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8.xml" ContentType="application/vnd.openxmlformats-officedocument.wordprocessingml.head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footer9.xml" ContentType="application/vnd.openxmlformats-officedocument.wordprocessingml.footer+xml"/>
  <Override PartName="/word/comments.xml" ContentType="application/vnd.openxmlformats-officedocument.wordprocessingml.comments+xml"/>
  <Override PartName="/word/header11.xml" ContentType="application/vnd.openxmlformats-officedocument.wordprocessingml.header+xml"/>
  <Override PartName="/word/header12.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3.xml" ContentType="application/vnd.openxmlformats-officedocument.wordprocessingml.header+xml"/>
  <Override PartName="/word/footer12.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6.xml" ContentType="application/vnd.openxmlformats-officedocument.wordprocessingml.head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after="0"/>
      </w:pPr>
    </w:p>
    <w:p w:rsidR="00000000" w:rsidRDefault="00000000">
      <w:pPr>
        <w:pStyle w:val="1A"/>
        <w:tabs>
          <w:tab w:val="right" w:pos="1134"/>
          <w:tab w:val="left" w:pos="1276"/>
        </w:tabs>
        <w:spacing w:before="0" w:line="700" w:lineRule="exact"/>
        <w:jc w:val="left"/>
        <w:rPr>
          <w:rFonts w:eastAsia="SimHei"/>
          <w:spacing w:val="0"/>
          <w:sz w:val="48"/>
        </w:rPr>
      </w:pPr>
      <w:r>
        <w:rPr>
          <w:rFonts w:eastAsia="SimHei" w:hint="eastAsia"/>
          <w:spacing w:val="20"/>
          <w:sz w:val="48"/>
        </w:rPr>
        <w:t>消除对妇女歧视委员会的报告</w:t>
      </w:r>
    </w:p>
    <w:p w:rsidR="00000000" w:rsidRDefault="00000000">
      <w:pPr>
        <w:pStyle w:val="M"/>
      </w:pPr>
      <w:r>
        <w:t>(</w:t>
      </w:r>
      <w:r>
        <w:rPr>
          <w:rFonts w:hint="eastAsia"/>
        </w:rPr>
        <w:t>第十八届和第十九届会议</w:t>
      </w:r>
      <w:r>
        <w:t>)</w:t>
      </w:r>
    </w:p>
    <w:p w:rsidR="00000000" w:rsidRDefault="00000000">
      <w:pPr>
        <w:pStyle w:val="Heading3"/>
        <w:spacing w:before="960"/>
        <w:jc w:val="left"/>
        <w:rPr>
          <w:sz w:val="42"/>
        </w:rPr>
      </w:pPr>
      <w:r>
        <w:rPr>
          <w:rFonts w:eastAsia="SimHei" w:hint="eastAsia"/>
          <w:sz w:val="42"/>
        </w:rPr>
        <w:t>大会</w:t>
      </w:r>
    </w:p>
    <w:p w:rsidR="00000000" w:rsidRDefault="00000000">
      <w:pPr>
        <w:pStyle w:val="3A"/>
        <w:jc w:val="left"/>
        <w:rPr>
          <w:sz w:val="30"/>
        </w:rPr>
      </w:pPr>
      <w:r>
        <w:rPr>
          <w:rFonts w:hint="eastAsia"/>
          <w:sz w:val="30"/>
        </w:rPr>
        <w:t>正式记录</w:t>
      </w:r>
    </w:p>
    <w:p w:rsidR="00000000" w:rsidRDefault="00000000">
      <w:pPr>
        <w:pStyle w:val="3A"/>
        <w:jc w:val="left"/>
        <w:rPr>
          <w:sz w:val="30"/>
        </w:rPr>
      </w:pPr>
      <w:r>
        <w:rPr>
          <w:rFonts w:hint="eastAsia"/>
          <w:sz w:val="30"/>
        </w:rPr>
        <w:t>第五十三届会议</w:t>
      </w:r>
    </w:p>
    <w:p w:rsidR="00000000" w:rsidRDefault="00000000">
      <w:pPr>
        <w:pStyle w:val="3B"/>
        <w:jc w:val="left"/>
        <w:rPr>
          <w:sz w:val="30"/>
        </w:rPr>
        <w:sectPr w:rsidR="00000000">
          <w:headerReference w:type="first" r:id="rId6"/>
          <w:pgSz w:w="12242" w:h="15842" w:code="1"/>
          <w:pgMar w:top="4678" w:right="1440" w:bottom="2835" w:left="2483" w:header="1247" w:footer="1843" w:gutter="0"/>
          <w:cols w:space="425"/>
          <w:titlePg/>
        </w:sectPr>
      </w:pPr>
      <w:r>
        <w:rPr>
          <w:rFonts w:hint="eastAsia"/>
          <w:sz w:val="30"/>
        </w:rPr>
        <w:t>补编第</w:t>
      </w:r>
      <w:r>
        <w:rPr>
          <w:sz w:val="30"/>
        </w:rPr>
        <w:t>38</w:t>
      </w:r>
      <w:r>
        <w:rPr>
          <w:rFonts w:hint="eastAsia"/>
          <w:sz w:val="30"/>
        </w:rPr>
        <w:t>号</w:t>
      </w:r>
      <w:r>
        <w:rPr>
          <w:sz w:val="30"/>
        </w:rPr>
        <w:t>(A/53/38/Rev.1)</w:t>
      </w:r>
    </w:p>
    <w:p w:rsidR="00000000" w:rsidRDefault="00000000">
      <w:pPr>
        <w:pStyle w:val="t3a"/>
        <w:spacing w:before="0"/>
        <w:jc w:val="left"/>
        <w:rPr>
          <w:sz w:val="27"/>
        </w:rPr>
      </w:pPr>
      <w:r>
        <w:rPr>
          <w:rFonts w:eastAsia="SimHei" w:hint="eastAsia"/>
          <w:sz w:val="27"/>
        </w:rPr>
        <w:t>大会</w:t>
      </w:r>
    </w:p>
    <w:p w:rsidR="00000000" w:rsidRDefault="00000000">
      <w:pPr>
        <w:pStyle w:val="3B"/>
        <w:jc w:val="left"/>
        <w:rPr>
          <w:sz w:val="27"/>
        </w:rPr>
      </w:pPr>
      <w:r>
        <w:rPr>
          <w:rFonts w:hint="eastAsia"/>
          <w:sz w:val="27"/>
        </w:rPr>
        <w:t>正式记录</w:t>
      </w:r>
    </w:p>
    <w:p w:rsidR="00000000" w:rsidRDefault="00000000">
      <w:pPr>
        <w:pStyle w:val="3B"/>
        <w:jc w:val="left"/>
        <w:rPr>
          <w:sz w:val="27"/>
        </w:rPr>
      </w:pPr>
      <w:r>
        <w:rPr>
          <w:rFonts w:hint="eastAsia"/>
          <w:sz w:val="27"/>
        </w:rPr>
        <w:t>第五十三届会议</w:t>
      </w:r>
    </w:p>
    <w:p w:rsidR="00000000" w:rsidRDefault="00000000">
      <w:pPr>
        <w:pStyle w:val="3B"/>
        <w:jc w:val="left"/>
        <w:rPr>
          <w:sz w:val="27"/>
        </w:rPr>
      </w:pPr>
      <w:r>
        <w:rPr>
          <w:rFonts w:hint="eastAsia"/>
          <w:sz w:val="27"/>
        </w:rPr>
        <w:t>补编第</w:t>
      </w:r>
      <w:r>
        <w:rPr>
          <w:sz w:val="27"/>
        </w:rPr>
        <w:t>38</w:t>
      </w:r>
      <w:r>
        <w:rPr>
          <w:rFonts w:hint="eastAsia"/>
          <w:sz w:val="27"/>
        </w:rPr>
        <w:t>号</w:t>
      </w:r>
      <w:r>
        <w:rPr>
          <w:sz w:val="27"/>
        </w:rPr>
        <w:t>(A/53/38/Rev.1)</w:t>
      </w:r>
    </w:p>
    <w:p w:rsidR="00000000" w:rsidRDefault="00000000">
      <w:pPr>
        <w:pStyle w:val="t1"/>
        <w:jc w:val="both"/>
      </w:pPr>
    </w:p>
    <w:p w:rsidR="00000000" w:rsidRDefault="00000000">
      <w:pPr>
        <w:pStyle w:val="t1"/>
        <w:jc w:val="both"/>
      </w:pPr>
    </w:p>
    <w:p w:rsidR="00000000" w:rsidRDefault="00000000">
      <w:pPr>
        <w:pStyle w:val="t1"/>
        <w:jc w:val="both"/>
      </w:pPr>
    </w:p>
    <w:p w:rsidR="00000000" w:rsidRDefault="00000000">
      <w:pPr>
        <w:pStyle w:val="t1"/>
        <w:jc w:val="both"/>
      </w:pPr>
    </w:p>
    <w:p w:rsidR="00000000" w:rsidRDefault="00000000">
      <w:pPr>
        <w:pStyle w:val="M"/>
        <w:ind w:left="680"/>
        <w:rPr>
          <w:spacing w:val="12"/>
        </w:rPr>
      </w:pPr>
      <w:r>
        <w:rPr>
          <w:rFonts w:hint="eastAsia"/>
          <w:spacing w:val="12"/>
        </w:rPr>
        <w:t>消除对妇女歧视委员会的报告</w:t>
      </w:r>
    </w:p>
    <w:p w:rsidR="00000000" w:rsidRDefault="00000000">
      <w:pPr>
        <w:pStyle w:val="CH"/>
        <w:ind w:left="680"/>
      </w:pPr>
      <w:r>
        <w:t>(</w:t>
      </w:r>
      <w:r>
        <w:rPr>
          <w:rFonts w:hint="eastAsia"/>
        </w:rPr>
        <w:t>第十八届和第十九届会议</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T"/>
        <w:framePr w:wrap="notBeside" w:hAnchor="page" w:x="2963" w:y="12820"/>
      </w:pPr>
      <w:r>
        <w:object w:dxaOrig="864" w:dyaOrig="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5pt;height:36pt" o:ole="">
            <v:imagedata r:id="rId7" o:title=""/>
          </v:shape>
          <o:OLEObject Type="Embed" ProgID="Word.Document.8" ShapeID="_x0000_i1025" DrawAspect="Content" ObjectID="_1393660193" r:id="rId8"/>
        </w:object>
      </w:r>
    </w:p>
    <w:p w:rsidR="00000000" w:rsidRDefault="00000000">
      <w:pPr>
        <w:pStyle w:val="t2"/>
        <w:sectPr w:rsidR="00000000">
          <w:headerReference w:type="first" r:id="rId9"/>
          <w:footerReference w:type="first" r:id="rId10"/>
          <w:pgSz w:w="12242" w:h="15842" w:code="1"/>
          <w:pgMar w:top="2835" w:right="2268" w:bottom="2835" w:left="2483" w:header="1247" w:footer="1843" w:gutter="0"/>
          <w:cols w:space="425"/>
          <w:titlePg/>
        </w:sectPr>
      </w:pPr>
    </w:p>
    <w:p w:rsidR="00000000" w:rsidRDefault="00000000">
      <w:pPr>
        <w:jc w:val="left"/>
        <w:rPr>
          <w:rFonts w:ascii="SimSun"/>
          <w:kern w:val="26"/>
          <w:sz w:val="32"/>
        </w:rPr>
      </w:pPr>
      <w:r>
        <w:rPr>
          <w:rFonts w:eastAsia="长城楷体" w:hint="eastAsia"/>
          <w:color w:val="0000FF"/>
          <w:kern w:val="26"/>
          <w:sz w:val="28"/>
        </w:rPr>
        <w:t>说</w:t>
      </w:r>
      <w:r>
        <w:rPr>
          <w:rFonts w:eastAsia="长城楷体"/>
          <w:color w:val="0000FF"/>
          <w:kern w:val="26"/>
          <w:sz w:val="28"/>
        </w:rPr>
        <w:t xml:space="preserve">  </w:t>
      </w:r>
      <w:r>
        <w:rPr>
          <w:rFonts w:eastAsia="长城楷体" w:hint="eastAsia"/>
          <w:color w:val="0000FF"/>
          <w:kern w:val="26"/>
          <w:sz w:val="28"/>
        </w:rPr>
        <w:t>明</w:t>
      </w:r>
    </w:p>
    <w:p w:rsidR="00000000" w:rsidRDefault="00000000">
      <w:pPr>
        <w:jc w:val="center"/>
        <w:rPr>
          <w:kern w:val="26"/>
          <w:sz w:val="26"/>
        </w:rPr>
      </w:pPr>
    </w:p>
    <w:p w:rsidR="00000000" w:rsidRDefault="00000000">
      <w:pPr>
        <w:spacing w:line="360" w:lineRule="auto"/>
      </w:pPr>
      <w:r>
        <w:tab/>
      </w:r>
      <w:r>
        <w:rPr>
          <w:rFonts w:hint="eastAsia"/>
        </w:rPr>
        <w:t>联合国文件都用英文大写字母附加数字编号。凡是提到这种编号</w:t>
      </w:r>
      <w:r>
        <w:t xml:space="preserve">, </w:t>
      </w:r>
      <w:r>
        <w:rPr>
          <w:rFonts w:hint="eastAsia"/>
        </w:rPr>
        <w:t>就是指联合国的某一个文件。</w:t>
      </w:r>
    </w:p>
    <w:p w:rsidR="00000000" w:rsidRDefault="00000000">
      <w:pPr>
        <w:spacing w:line="360" w:lineRule="auto"/>
      </w:pPr>
      <w:r>
        <w:tab/>
      </w:r>
      <w:r>
        <w:rPr>
          <w:rFonts w:hint="eastAsia"/>
        </w:rPr>
        <w:t>本文件所用名称及其材料的编排格式并不意味着联合国秘书处对任何国家、领土、城市地区、或其当局的法律地位、或对其边界或界线的划分表示任何意见。</w:t>
      </w:r>
    </w:p>
    <w:p w:rsidR="00000000" w:rsidRDefault="00000000">
      <w:pPr>
        <w:jc w:val="left"/>
      </w:pPr>
    </w:p>
    <w:p w:rsidR="00000000" w:rsidRDefault="00000000">
      <w:pPr>
        <w:sectPr w:rsidR="00000000">
          <w:headerReference w:type="even" r:id="rId11"/>
          <w:headerReference w:type="default" r:id="rId12"/>
          <w:footerReference w:type="even" r:id="rId13"/>
          <w:footerReference w:type="default" r:id="rId14"/>
          <w:headerReference w:type="first" r:id="rId15"/>
          <w:footerReference w:type="first" r:id="rId16"/>
          <w:pgSz w:w="12242" w:h="15842" w:code="1"/>
          <w:pgMar w:top="3033" w:right="1440" w:bottom="2325" w:left="2483" w:header="1134" w:footer="1729" w:gutter="0"/>
          <w:pgNumType w:fmt="lowerRoman" w:start="3"/>
          <w:cols w:space="289"/>
          <w:titlePg/>
        </w:sectPr>
      </w:pPr>
    </w:p>
    <w:p w:rsidR="00000000" w:rsidRDefault="00000000">
      <w:pPr>
        <w:spacing w:after="80"/>
      </w:pPr>
      <w:r>
        <w:tab/>
      </w:r>
      <w:r>
        <w:tab/>
      </w:r>
      <w:r>
        <w:tab/>
      </w:r>
      <w:r>
        <w:tab/>
      </w:r>
      <w:r>
        <w:tab/>
      </w:r>
      <w:r>
        <w:tab/>
      </w:r>
      <w:r>
        <w:tab/>
      </w:r>
      <w:r>
        <w:tab/>
      </w:r>
      <w:r>
        <w:tab/>
      </w:r>
      <w:r>
        <w:tab/>
      </w:r>
      <w:r>
        <w:tab/>
      </w:r>
      <w:r>
        <w:tab/>
      </w:r>
      <w:r>
        <w:tab/>
      </w:r>
      <w:r>
        <w:tab/>
      </w:r>
      <w:r>
        <w:tab/>
      </w:r>
      <w:r>
        <w:tab/>
      </w:r>
      <w:r>
        <w:tab/>
        <w:t>[</w:t>
      </w:r>
      <w:r>
        <w:rPr>
          <w:rFonts w:hint="eastAsia"/>
        </w:rPr>
        <w:t>原件</w:t>
      </w:r>
      <w:r>
        <w:t>:</w:t>
      </w:r>
      <w:r>
        <w:rPr>
          <w:rFonts w:hint="eastAsia"/>
        </w:rPr>
        <w:t>英文</w:t>
      </w:r>
      <w:r>
        <w:t>/</w:t>
      </w:r>
      <w:r>
        <w:rPr>
          <w:rFonts w:hint="eastAsia"/>
        </w:rPr>
        <w:t>法文</w:t>
      </w:r>
      <w:r>
        <w:t>/</w:t>
      </w:r>
      <w:r>
        <w:rPr>
          <w:rFonts w:hint="eastAsia"/>
        </w:rPr>
        <w:t>西班牙文</w:t>
      </w:r>
      <w:r>
        <w:t>]</w:t>
      </w:r>
    </w:p>
    <w:p w:rsidR="00000000" w:rsidRDefault="00000000">
      <w:pPr>
        <w:jc w:val="left"/>
      </w:pPr>
      <w:r>
        <w:tab/>
      </w:r>
      <w:r>
        <w:tab/>
      </w:r>
      <w:r>
        <w:tab/>
      </w:r>
      <w:r>
        <w:tab/>
      </w:r>
      <w:r>
        <w:tab/>
      </w:r>
      <w:r>
        <w:tab/>
      </w:r>
      <w:r>
        <w:tab/>
      </w:r>
      <w:r>
        <w:tab/>
      </w:r>
      <w:r>
        <w:tab/>
      </w:r>
      <w:r>
        <w:tab/>
      </w:r>
      <w:r>
        <w:tab/>
      </w:r>
      <w:r>
        <w:tab/>
      </w:r>
      <w:r>
        <w:tab/>
      </w:r>
      <w:r>
        <w:tab/>
      </w:r>
      <w:r>
        <w:tab/>
      </w:r>
      <w:r>
        <w:tab/>
      </w:r>
      <w:r>
        <w:tab/>
        <w:t>[1998</w:t>
      </w:r>
      <w:r>
        <w:rPr>
          <w:rFonts w:hint="eastAsia"/>
        </w:rPr>
        <w:t>年</w:t>
      </w:r>
      <w:r>
        <w:t>8</w:t>
      </w:r>
      <w:r>
        <w:rPr>
          <w:rFonts w:hint="eastAsia"/>
        </w:rPr>
        <w:t>月</w:t>
      </w:r>
      <w:r>
        <w:t>24</w:t>
      </w:r>
      <w:r>
        <w:rPr>
          <w:rFonts w:hint="eastAsia"/>
        </w:rPr>
        <w:t>日</w:t>
      </w:r>
      <w:r>
        <w:t>]</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ind w:left="284"/>
              <w:jc w:val="left"/>
              <w:rPr>
                <w:spacing w:val="10"/>
                <w:kern w:val="28"/>
                <w:sz w:val="28"/>
              </w:rPr>
            </w:pPr>
            <w:r>
              <w:rPr>
                <w:rFonts w:hint="eastAsia"/>
                <w:spacing w:val="10"/>
                <w:kern w:val="28"/>
                <w:sz w:val="28"/>
              </w:rPr>
              <w:t>目录</w:t>
            </w:r>
          </w:p>
          <w:p w:rsidR="00000000" w:rsidRDefault="00000000">
            <w:pPr>
              <w:pStyle w:val="H1"/>
              <w:ind w:left="284"/>
              <w:rPr>
                <w:spacing w:val="10"/>
                <w:kern w:val="28"/>
                <w:sz w:val="28"/>
              </w:rPr>
            </w:pPr>
            <w:r>
              <w:rPr>
                <w:rFonts w:hint="eastAsia"/>
                <w:spacing w:val="10"/>
                <w:kern w:val="28"/>
              </w:rPr>
              <w:t>第一部分</w:t>
            </w:r>
            <w:r>
              <w:rPr>
                <w:spacing w:val="10"/>
                <w:kern w:val="28"/>
              </w:rPr>
              <w:t>:</w:t>
            </w:r>
            <w:r>
              <w:rPr>
                <w:rFonts w:hint="eastAsia"/>
              </w:rPr>
              <w:t>消除对妇女歧视委员会第十八届会议的报告</w:t>
            </w:r>
            <w:r>
              <w:t>*</w:t>
            </w:r>
          </w:p>
          <w:p w:rsidR="00000000" w:rsidRDefault="00000000">
            <w:pPr>
              <w:tabs>
                <w:tab w:val="right" w:pos="992"/>
                <w:tab w:val="left" w:pos="1247"/>
                <w:tab w:val="right" w:leader="dot" w:pos="9270"/>
                <w:tab w:val="right" w:pos="9809"/>
              </w:tabs>
              <w:spacing w:after="240"/>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spacing w:after="240"/>
              <w:jc w:val="right"/>
              <w:rPr>
                <w:rFonts w:eastAsia="长城楷体"/>
                <w:spacing w:val="10"/>
                <w:kern w:val="17"/>
                <w:sz w:val="17"/>
              </w:rPr>
            </w:pPr>
            <w:r>
              <w:rPr>
                <w:rFonts w:eastAsia="长城楷体"/>
                <w:spacing w:val="10"/>
                <w:kern w:val="17"/>
                <w:sz w:val="17"/>
              </w:rPr>
              <w:br/>
            </w:r>
            <w:r>
              <w:rPr>
                <w:rFonts w:eastAsia="长城楷体"/>
                <w:spacing w:val="10"/>
                <w:kern w:val="17"/>
                <w:sz w:val="17"/>
              </w:rPr>
              <w:br/>
            </w:r>
          </w:p>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spacing w:after="240"/>
              <w:jc w:val="right"/>
              <w:rPr>
                <w:rFonts w:eastAsia="长城楷体"/>
                <w:spacing w:val="10"/>
                <w:kern w:val="17"/>
                <w:sz w:val="17"/>
              </w:rPr>
            </w:pPr>
            <w:r>
              <w:rPr>
                <w:rFonts w:eastAsia="长城楷体"/>
                <w:spacing w:val="10"/>
                <w:kern w:val="17"/>
                <w:sz w:val="17"/>
              </w:rPr>
              <w:br/>
            </w:r>
            <w:r>
              <w:rPr>
                <w:rFonts w:eastAsia="长城楷体"/>
                <w:spacing w:val="10"/>
                <w:kern w:val="17"/>
                <w:sz w:val="17"/>
              </w:rPr>
              <w:br/>
            </w:r>
          </w:p>
          <w:p w:rsidR="00000000" w:rsidRDefault="00000000">
            <w:pPr>
              <w:tabs>
                <w:tab w:val="right" w:pos="992"/>
                <w:tab w:val="left" w:pos="1247"/>
                <w:tab w:val="right" w:leader="dot" w:pos="9270"/>
                <w:tab w:val="right" w:pos="9809"/>
              </w:tabs>
              <w:spacing w:after="240"/>
              <w:jc w:val="right"/>
            </w:pP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80"/>
        <w:rPr>
          <w:rFonts w:eastAsia="长城仿宋"/>
        </w:rPr>
      </w:pPr>
      <w:r>
        <w:tab/>
      </w:r>
      <w:r>
        <w:tab/>
      </w:r>
      <w:r>
        <w:rPr>
          <w:rFonts w:hint="eastAsia"/>
        </w:rPr>
        <w:t>送文函</w:t>
      </w:r>
      <w:r>
        <w:rPr>
          <w:rFonts w:eastAsia="长城仿宋"/>
        </w:rPr>
        <w:t>.....................................................................</w:t>
      </w:r>
      <w:r>
        <w:rPr>
          <w:rFonts w:eastAsia="长城仿宋"/>
        </w:rPr>
        <w:tab/>
      </w:r>
      <w:r>
        <w:rPr>
          <w:rFonts w:eastAsia="长城仿宋"/>
        </w:rPr>
        <w:tab/>
        <w:t>2</w:t>
      </w:r>
    </w:p>
    <w:p w:rsidR="00000000" w:rsidRDefault="00000000">
      <w:pPr>
        <w:tabs>
          <w:tab w:val="right" w:pos="992"/>
          <w:tab w:val="left" w:pos="1247"/>
          <w:tab w:val="left" w:pos="1673"/>
          <w:tab w:val="left" w:pos="2098"/>
          <w:tab w:val="left" w:pos="2523"/>
          <w:tab w:val="right" w:leader="dot" w:pos="9270"/>
          <w:tab w:val="right" w:pos="9809"/>
        </w:tabs>
        <w:spacing w:after="80"/>
        <w:rPr>
          <w:rFonts w:eastAsia="长城仿宋"/>
        </w:rPr>
      </w:pPr>
      <w:r>
        <w:rPr>
          <w:rFonts w:eastAsia="长城仿宋"/>
        </w:rPr>
        <w:tab/>
      </w:r>
      <w:r>
        <w:rPr>
          <w:rFonts w:ascii="SimSun" w:hint="eastAsia"/>
        </w:rPr>
        <w:t>一</w:t>
      </w:r>
      <w:r>
        <w:rPr>
          <w:rFonts w:ascii="SimSun"/>
        </w:rPr>
        <w:t>.</w:t>
      </w:r>
      <w:r>
        <w:rPr>
          <w:rFonts w:ascii="SimSun"/>
        </w:rPr>
        <w:tab/>
      </w:r>
      <w:r>
        <w:rPr>
          <w:rFonts w:ascii="SimSun" w:hint="eastAsia"/>
        </w:rPr>
        <w:t>提请各缔约国注意的事项</w:t>
      </w:r>
      <w:r>
        <w:rPr>
          <w:rFonts w:eastAsia="长城仿宋"/>
        </w:rPr>
        <w:tab/>
      </w:r>
      <w:r>
        <w:rPr>
          <w:rFonts w:eastAsia="长城仿宋"/>
        </w:rPr>
        <w:tab/>
        <w:t>3</w:t>
      </w:r>
    </w:p>
    <w:p w:rsidR="00000000" w:rsidRDefault="00000000">
      <w:pPr>
        <w:tabs>
          <w:tab w:val="right" w:pos="992"/>
          <w:tab w:val="left" w:pos="1247"/>
          <w:tab w:val="left" w:pos="1673"/>
          <w:tab w:val="left" w:pos="2098"/>
          <w:tab w:val="left" w:pos="2523"/>
          <w:tab w:val="right" w:leader="dot" w:pos="9270"/>
          <w:tab w:val="right" w:pos="9809"/>
        </w:tabs>
        <w:spacing w:after="80"/>
        <w:rPr>
          <w:rFonts w:eastAsia="长城仿宋"/>
        </w:rPr>
      </w:pPr>
      <w:r>
        <w:rPr>
          <w:rFonts w:eastAsia="长城仿宋"/>
        </w:rPr>
        <w:tab/>
      </w:r>
      <w:r>
        <w:rPr>
          <w:rFonts w:ascii="SimSun"/>
        </w:rPr>
        <w:tab/>
      </w:r>
      <w:r>
        <w:t>A</w:t>
      </w:r>
      <w:r>
        <w:rPr>
          <w:rFonts w:ascii="SimSun"/>
        </w:rPr>
        <w:t>.</w:t>
      </w:r>
      <w:r>
        <w:rPr>
          <w:rFonts w:ascii="SimSun"/>
        </w:rPr>
        <w:tab/>
      </w:r>
      <w:r>
        <w:rPr>
          <w:rFonts w:ascii="SimSun" w:hint="eastAsia"/>
        </w:rPr>
        <w:t>决定</w:t>
      </w:r>
      <w:r>
        <w:rPr>
          <w:rFonts w:eastAsia="长城仿宋"/>
        </w:rPr>
        <w:t>........................................</w:t>
      </w:r>
      <w:r>
        <w:rPr>
          <w:rFonts w:eastAsia="长城仿宋"/>
        </w:rPr>
        <w:tab/>
      </w:r>
      <w:r>
        <w:rPr>
          <w:rFonts w:eastAsia="长城仿宋"/>
        </w:rP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rPr>
          <w:rFonts w:hint="eastAsia"/>
        </w:rPr>
        <w:t>第</w:t>
      </w:r>
      <w:r>
        <w:t>18/I</w:t>
      </w:r>
      <w:r>
        <w:rPr>
          <w:rFonts w:hint="eastAsia"/>
        </w:rPr>
        <w:t>号决定</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rPr>
          <w:rFonts w:hint="eastAsia"/>
        </w:rPr>
        <w:t>第</w:t>
      </w:r>
      <w:r>
        <w:t>18/II</w:t>
      </w:r>
      <w:r>
        <w:rPr>
          <w:rFonts w:hint="eastAsia"/>
        </w:rPr>
        <w:t>号决定</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rPr>
          <w:rFonts w:hint="eastAsia"/>
        </w:rPr>
        <w:t>第</w:t>
      </w:r>
      <w:r>
        <w:t>18/III</w:t>
      </w:r>
      <w:r>
        <w:rPr>
          <w:rFonts w:hint="eastAsia"/>
        </w:rPr>
        <w:t>号决定</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B.</w:t>
      </w:r>
      <w:r>
        <w:tab/>
      </w:r>
      <w:r>
        <w:rPr>
          <w:rFonts w:hint="eastAsia"/>
        </w:rPr>
        <w:t>建议</w:t>
      </w:r>
      <w:r>
        <w:t>..........................................</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rPr>
          <w:rFonts w:hint="eastAsia"/>
        </w:rPr>
        <w:t>建议</w:t>
      </w:r>
      <w:r>
        <w:t>18/1......................................................</w:t>
      </w:r>
      <w:r>
        <w:tab/>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二</w:t>
      </w:r>
      <w:r>
        <w:t>.</w:t>
      </w:r>
      <w:r>
        <w:tab/>
      </w:r>
      <w:r>
        <w:rPr>
          <w:rFonts w:hint="eastAsia"/>
        </w:rPr>
        <w:t>组织和其他事项</w:t>
      </w:r>
      <w:r>
        <w:tab/>
        <w:t>1-24</w:t>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A.</w:t>
      </w:r>
      <w:r>
        <w:tab/>
      </w:r>
      <w:r>
        <w:rPr>
          <w:rFonts w:hint="eastAsia"/>
        </w:rPr>
        <w:t>《消除对妇女一切形式歧视公约》缔约国</w:t>
      </w:r>
      <w:r>
        <w:tab/>
        <w:t>1-2</w:t>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B.</w:t>
      </w:r>
      <w:r>
        <w:tab/>
      </w:r>
      <w:r>
        <w:rPr>
          <w:rFonts w:hint="eastAsia"/>
        </w:rPr>
        <w:t>会议开幕</w:t>
      </w:r>
      <w:r>
        <w:t>..........................</w:t>
      </w:r>
      <w:r>
        <w:tab/>
        <w:t>3-11</w:t>
      </w:r>
      <w:r>
        <w:tab/>
        <w:t>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C.</w:t>
      </w:r>
      <w:r>
        <w:tab/>
      </w:r>
      <w:r>
        <w:rPr>
          <w:rFonts w:hint="eastAsia"/>
        </w:rPr>
        <w:t>出席情况</w:t>
      </w:r>
      <w:r>
        <w:t>................................</w:t>
      </w:r>
      <w:r>
        <w:tab/>
        <w:t>12-13</w:t>
      </w:r>
      <w:r>
        <w:tab/>
        <w:t>4</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D.</w:t>
      </w:r>
      <w:r>
        <w:tab/>
      </w:r>
      <w:r>
        <w:rPr>
          <w:rFonts w:hint="eastAsia"/>
        </w:rPr>
        <w:t>通过议程和工作安排</w:t>
      </w:r>
      <w:r>
        <w:tab/>
        <w:t>14</w:t>
      </w:r>
      <w:r>
        <w:tab/>
        <w:t>4</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E.</w:t>
      </w:r>
      <w:r>
        <w:tab/>
      </w:r>
      <w:r>
        <w:rPr>
          <w:rFonts w:hint="eastAsia"/>
        </w:rPr>
        <w:t>会前工作组的报告</w:t>
      </w:r>
      <w:r>
        <w:tab/>
        <w:t>15-20</w:t>
      </w:r>
      <w:r>
        <w:tab/>
        <w:t>4</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F.</w:t>
      </w:r>
      <w:r>
        <w:tab/>
      </w:r>
      <w:r>
        <w:rPr>
          <w:rFonts w:hint="eastAsia"/>
        </w:rPr>
        <w:t>工作组的组成和工作安排</w:t>
      </w:r>
      <w:r>
        <w:tab/>
        <w:t>21-24</w:t>
      </w:r>
      <w:r>
        <w:tab/>
        <w:t>5</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三</w:t>
      </w:r>
      <w:r>
        <w:t>.</w:t>
      </w:r>
      <w:r>
        <w:tab/>
      </w:r>
      <w:r>
        <w:rPr>
          <w:rFonts w:hint="eastAsia"/>
        </w:rPr>
        <w:t>委员会主席在第十七届至第十八届会议之间进行的活动的报告</w:t>
      </w:r>
      <w:r>
        <w:tab/>
        <w:t>25-34</w:t>
      </w:r>
      <w:r>
        <w:tab/>
        <w:t>5</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四</w:t>
      </w:r>
      <w:r>
        <w:t>.</w:t>
      </w:r>
      <w:r>
        <w:tab/>
      </w:r>
      <w:r>
        <w:rPr>
          <w:rFonts w:hint="eastAsia"/>
        </w:rPr>
        <w:t>审议缔约国根据公约第</w:t>
      </w:r>
      <w:r>
        <w:t>18</w:t>
      </w:r>
      <w:r>
        <w:rPr>
          <w:rFonts w:hint="eastAsia"/>
        </w:rPr>
        <w:t>条提交的报告</w:t>
      </w:r>
      <w:r>
        <w:tab/>
        <w:t>35-427</w:t>
      </w:r>
      <w:r>
        <w:tab/>
        <w:t>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A.</w:t>
      </w:r>
      <w:r>
        <w:tab/>
      </w:r>
      <w:r>
        <w:rPr>
          <w:rFonts w:hint="eastAsia"/>
        </w:rPr>
        <w:t>导言</w:t>
      </w:r>
      <w:r>
        <w:t>...............................</w:t>
      </w:r>
      <w:r>
        <w:tab/>
        <w:t>35-36</w:t>
      </w:r>
      <w:r>
        <w:tab/>
        <w:t>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B.</w:t>
      </w:r>
      <w:r>
        <w:tab/>
      </w:r>
      <w:r>
        <w:rPr>
          <w:rFonts w:hint="eastAsia"/>
        </w:rPr>
        <w:t>审议缔约国的报告</w:t>
      </w:r>
      <w:r>
        <w:tab/>
        <w:t>37-427</w:t>
      </w:r>
      <w:r>
        <w:tab/>
        <w:t>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t>1.</w:t>
      </w:r>
      <w:r>
        <w:tab/>
      </w:r>
      <w:r>
        <w:rPr>
          <w:rFonts w:hint="eastAsia"/>
        </w:rPr>
        <w:t>初次报告</w:t>
      </w:r>
      <w:r>
        <w:t>..................................</w:t>
      </w:r>
      <w:r>
        <w:tab/>
        <w:t>37-207</w:t>
      </w:r>
      <w:r>
        <w:tab/>
        <w:t>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阿塞拜疆</w:t>
      </w:r>
      <w:r>
        <w:t>...............................</w:t>
      </w:r>
      <w:r>
        <w:tab/>
        <w:t>...37-79</w:t>
      </w:r>
      <w:r>
        <w:tab/>
        <w:t>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克罗地亚</w:t>
      </w:r>
      <w:r>
        <w:t>.........................................</w:t>
      </w:r>
      <w:r>
        <w:tab/>
        <w:t>80-119</w:t>
      </w:r>
      <w:r>
        <w:tab/>
        <w:t>8</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津巴布韦</w:t>
      </w:r>
      <w:r>
        <w:t>............................................</w:t>
      </w:r>
      <w:r>
        <w:tab/>
        <w:t>120-166</w:t>
      </w:r>
      <w:r>
        <w:tab/>
        <w:t>11</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捷克共和国</w:t>
      </w:r>
      <w:r>
        <w:t>............................................</w:t>
      </w:r>
      <w:r>
        <w:tab/>
        <w:t>167-207</w:t>
      </w:r>
      <w:r>
        <w:tab/>
        <w:t>13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t>2.</w:t>
      </w:r>
      <w:r>
        <w:tab/>
      </w:r>
      <w:r>
        <w:rPr>
          <w:rFonts w:hint="eastAsia"/>
        </w:rPr>
        <w:t>合并的第二和第三次定期报告</w:t>
      </w:r>
      <w:r>
        <w:tab/>
        <w:t>208-311</w:t>
      </w:r>
      <w:r>
        <w:tab/>
        <w:t>16</w:t>
      </w:r>
    </w:p>
    <w:p w:rsidR="00000000" w:rsidRDefault="00000000">
      <w:pPr>
        <w:tabs>
          <w:tab w:val="right" w:pos="992"/>
          <w:tab w:val="left" w:pos="1247"/>
          <w:tab w:val="left" w:pos="1673"/>
          <w:tab w:val="left" w:pos="2098"/>
          <w:tab w:val="left" w:pos="2523"/>
          <w:tab w:val="right" w:leader="dot" w:pos="9270"/>
          <w:tab w:val="right" w:pos="9809"/>
        </w:tabs>
        <w:spacing w:after="0" w:line="360" w:lineRule="atLeast"/>
        <w:ind w:left="284"/>
      </w:pPr>
      <w:r>
        <w:t>––––––––––––––––––</w:t>
      </w:r>
    </w:p>
    <w:p w:rsidR="00000000" w:rsidRDefault="00000000">
      <w:pPr>
        <w:tabs>
          <w:tab w:val="right" w:pos="992"/>
          <w:tab w:val="left" w:pos="1247"/>
          <w:tab w:val="left" w:pos="1673"/>
          <w:tab w:val="left" w:pos="2098"/>
          <w:tab w:val="left" w:pos="2523"/>
          <w:tab w:val="right" w:leader="dot" w:pos="9270"/>
          <w:tab w:val="right" w:pos="9809"/>
        </w:tabs>
        <w:spacing w:after="0" w:line="360" w:lineRule="atLeast"/>
        <w:ind w:left="284"/>
      </w:pPr>
      <w:r>
        <w:t>*</w:t>
      </w:r>
      <w:r>
        <w:rPr>
          <w:rFonts w:hint="eastAsia"/>
        </w:rPr>
        <w:t>原先作为</w:t>
      </w:r>
      <w:r>
        <w:t>A/53/38(Part I)</w:t>
      </w:r>
      <w:r>
        <w:rPr>
          <w:rFonts w:hint="eastAsia"/>
        </w:rPr>
        <w:t>号文件印发。</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ind w:left="284"/>
              <w:jc w:val="left"/>
              <w:rPr>
                <w:spacing w:val="10"/>
                <w:kern w:val="28"/>
                <w:sz w:val="28"/>
              </w:rPr>
            </w:pPr>
            <w:r>
              <w:rPr>
                <w:rFonts w:hint="eastAsia"/>
                <w:spacing w:val="10"/>
                <w:kern w:val="28"/>
                <w:sz w:val="28"/>
              </w:rPr>
              <w:t>目录</w:t>
            </w:r>
            <w:r>
              <w:rPr>
                <w:rFonts w:eastAsia="长城楷体"/>
                <w:color w:val="0000FF"/>
                <w:spacing w:val="10"/>
                <w:kern w:val="28"/>
                <w:sz w:val="28"/>
              </w:rPr>
              <w:t>(</w:t>
            </w:r>
            <w:r>
              <w:rPr>
                <w:rFonts w:eastAsia="长城楷体" w:hint="eastAsia"/>
                <w:color w:val="0000FF"/>
                <w:spacing w:val="10"/>
                <w:kern w:val="28"/>
                <w:sz w:val="28"/>
              </w:rPr>
              <w:t>续</w:t>
            </w:r>
            <w:r>
              <w:rPr>
                <w:rFonts w:eastAsia="长城楷体"/>
                <w:color w:val="0000FF"/>
                <w:spacing w:val="10"/>
                <w:kern w:val="28"/>
                <w:sz w:val="28"/>
              </w:rPr>
              <w:t>)</w:t>
            </w:r>
          </w:p>
          <w:p w:rsidR="00000000" w:rsidRDefault="00000000">
            <w:pPr>
              <w:tabs>
                <w:tab w:val="right" w:pos="992"/>
                <w:tab w:val="left" w:pos="1247"/>
                <w:tab w:val="right" w:leader="dot" w:pos="9270"/>
                <w:tab w:val="right" w:pos="9809"/>
              </w:tabs>
              <w:spacing w:after="240"/>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tab/>
      </w:r>
      <w:r>
        <w:rPr>
          <w:rFonts w:hint="eastAsia"/>
        </w:rPr>
        <w:t>保加利亚</w:t>
      </w:r>
      <w:r>
        <w:t>.....................................</w:t>
      </w:r>
      <w:r>
        <w:tab/>
        <w:t>208-261</w:t>
      </w:r>
      <w:r>
        <w:tab/>
        <w:t>16</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tab/>
      </w:r>
      <w:r>
        <w:rPr>
          <w:rFonts w:hint="eastAsia"/>
        </w:rPr>
        <w:t>印度尼西亚</w:t>
      </w:r>
      <w:r>
        <w:t>.................................</w:t>
      </w:r>
      <w:r>
        <w:tab/>
        <w:t>262-311</w:t>
      </w:r>
      <w:r>
        <w:tab/>
        <w:t>19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t>3.</w:t>
      </w:r>
      <w:r>
        <w:tab/>
      </w:r>
      <w:r>
        <w:rPr>
          <w:rFonts w:hint="eastAsia"/>
        </w:rPr>
        <w:t>合并的第二、第三和第四次定期报告</w:t>
      </w:r>
      <w:r>
        <w:tab/>
        <w:t>312-353</w:t>
      </w:r>
      <w:r>
        <w:tab/>
        <w:t>22</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tab/>
      </w:r>
      <w:r>
        <w:rPr>
          <w:rFonts w:hint="eastAsia"/>
        </w:rPr>
        <w:t>多米尼加共和国</w:t>
      </w:r>
      <w:r>
        <w:t>............................................</w:t>
      </w:r>
      <w:r>
        <w:tab/>
        <w:t>312-353</w:t>
      </w:r>
      <w:r>
        <w:tab/>
        <w:t>22</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t>4.</w:t>
      </w:r>
      <w:r>
        <w:tab/>
      </w:r>
      <w:r>
        <w:rPr>
          <w:rFonts w:hint="eastAsia"/>
        </w:rPr>
        <w:t>合并的第三和第四次定期报告</w:t>
      </w:r>
      <w:r>
        <w:t>............................................</w:t>
      </w:r>
      <w:r>
        <w:tab/>
        <w:t>354-427</w:t>
      </w:r>
      <w:r>
        <w:tab/>
        <w:t>25</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tab/>
      </w:r>
      <w:r>
        <w:rPr>
          <w:rFonts w:hint="eastAsia"/>
        </w:rPr>
        <w:t>墨西哥</w:t>
      </w:r>
      <w:r>
        <w:t>..............................................</w:t>
      </w:r>
      <w:r>
        <w:tab/>
        <w:t>354-427</w:t>
      </w:r>
      <w:r>
        <w:tab/>
        <w:t>25</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五</w:t>
      </w:r>
      <w:r>
        <w:t>.</w:t>
      </w:r>
      <w:r>
        <w:tab/>
      </w:r>
      <w:r>
        <w:rPr>
          <w:rFonts w:hint="eastAsia"/>
        </w:rPr>
        <w:t>加速委员会工作的方式和方法</w:t>
      </w:r>
      <w:r>
        <w:tab/>
        <w:t>428-450</w:t>
      </w:r>
      <w:r>
        <w:tab/>
        <w:t>29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rPr>
          <w:rFonts w:hint="eastAsia"/>
        </w:rPr>
        <w:t>委员会就第一工作组的报告采取的行动</w:t>
      </w:r>
      <w:r>
        <w:tab/>
        <w:t>430-450</w:t>
      </w:r>
      <w:r>
        <w:tab/>
        <w:t>29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六</w:t>
      </w:r>
      <w:r>
        <w:t>.</w:t>
      </w:r>
      <w:r>
        <w:tab/>
      </w:r>
      <w:r>
        <w:rPr>
          <w:rFonts w:hint="eastAsia"/>
        </w:rPr>
        <w:t>《公约》第</w:t>
      </w:r>
      <w:r>
        <w:t>21</w:t>
      </w:r>
      <w:r>
        <w:rPr>
          <w:rFonts w:hint="eastAsia"/>
        </w:rPr>
        <w:t>条的执行情况</w:t>
      </w:r>
      <w:r>
        <w:tab/>
        <w:t>451-476</w:t>
      </w:r>
      <w:r>
        <w:tab/>
        <w:t>32</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A.</w:t>
      </w:r>
      <w:r>
        <w:tab/>
      </w:r>
      <w:r>
        <w:rPr>
          <w:rFonts w:hint="eastAsia"/>
        </w:rPr>
        <w:t>委员会就第二工作组的报告采取行动</w:t>
      </w:r>
      <w:r>
        <w:tab/>
        <w:t>453-455</w:t>
      </w:r>
      <w:r>
        <w:tab/>
        <w:t>32</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B.</w:t>
      </w:r>
      <w:r>
        <w:tab/>
      </w:r>
      <w:r>
        <w:rPr>
          <w:rFonts w:hint="eastAsia"/>
        </w:rPr>
        <w:t>联合国高级官员的发言</w:t>
      </w:r>
      <w:r>
        <w:tab/>
        <w:t>456-472</w:t>
      </w:r>
      <w:r>
        <w:tab/>
        <w:t>32</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C.</w:t>
      </w:r>
      <w:r>
        <w:tab/>
      </w:r>
      <w:r>
        <w:rPr>
          <w:rFonts w:hint="eastAsia"/>
        </w:rPr>
        <w:t>人权委员会消除基于宗教或信仰原因的一切形式的不容忍和</w:t>
      </w:r>
      <w:r>
        <w:br/>
      </w:r>
      <w:r>
        <w:tab/>
      </w:r>
      <w:r>
        <w:tab/>
      </w:r>
      <w:r>
        <w:tab/>
      </w:r>
      <w:r>
        <w:rPr>
          <w:rFonts w:hint="eastAsia"/>
        </w:rPr>
        <w:t>歧视问题特别报告员的报告</w:t>
      </w:r>
      <w:r>
        <w:tab/>
        <w:t>473-476</w:t>
      </w:r>
      <w:r>
        <w:tab/>
        <w:t>34</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七</w:t>
      </w:r>
      <w:r>
        <w:t>.</w:t>
      </w:r>
      <w:r>
        <w:tab/>
      </w:r>
      <w:r>
        <w:rPr>
          <w:rFonts w:hint="eastAsia"/>
        </w:rPr>
        <w:t>第十九届会议临时议程</w:t>
      </w:r>
      <w:r>
        <w:tab/>
        <w:t>477</w:t>
      </w:r>
      <w:r>
        <w:tab/>
        <w:t>34</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八</w:t>
      </w:r>
      <w:r>
        <w:t>.</w:t>
      </w:r>
      <w:r>
        <w:tab/>
      </w:r>
      <w:r>
        <w:rPr>
          <w:rFonts w:hint="eastAsia"/>
        </w:rPr>
        <w:t>通过报告</w:t>
      </w:r>
      <w:r>
        <w:t>...........................................</w:t>
      </w:r>
      <w:r>
        <w:tab/>
        <w:t>478</w:t>
      </w:r>
      <w:r>
        <w:tab/>
        <w:t>34</w:t>
      </w:r>
    </w:p>
    <w:p w:rsidR="00000000" w:rsidRDefault="00000000">
      <w:pPr>
        <w:pStyle w:val="H1"/>
        <w:spacing w:before="120" w:after="80" w:line="270" w:lineRule="atLeast"/>
        <w:ind w:left="284"/>
      </w:pPr>
      <w:r>
        <w:rPr>
          <w:rFonts w:hint="eastAsia"/>
        </w:rPr>
        <w:t>第二部分</w:t>
      </w:r>
      <w:r>
        <w:t>:</w:t>
      </w:r>
      <w:r>
        <w:rPr>
          <w:rFonts w:hint="eastAsia"/>
        </w:rPr>
        <w:t>消除对妇女歧视委员会第十九届会议的报告</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rPr>
          <w:rFonts w:hint="eastAsia"/>
        </w:rPr>
        <w:t>送文函</w:t>
      </w:r>
      <w:r>
        <w:t>..................................</w:t>
      </w:r>
      <w:r>
        <w:tab/>
      </w:r>
      <w:r>
        <w:tab/>
        <w:t>36</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一</w:t>
      </w:r>
      <w:r>
        <w:t>.</w:t>
      </w:r>
      <w:r>
        <w:tab/>
      </w:r>
      <w:r>
        <w:rPr>
          <w:rFonts w:hint="eastAsia"/>
        </w:rPr>
        <w:t>提请缔约国注意的事项</w:t>
      </w:r>
      <w:r>
        <w:tab/>
        <w:t>1-25</w:t>
      </w:r>
      <w:r>
        <w:tab/>
        <w:t>37</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A.</w:t>
      </w:r>
      <w:r>
        <w:tab/>
      </w:r>
      <w:r>
        <w:rPr>
          <w:rFonts w:hint="eastAsia"/>
        </w:rPr>
        <w:t>消除对妇女歧视委员会通过的关于对《消除对妇女一切形式歧视公约》的</w:t>
      </w:r>
      <w:r>
        <w:br/>
      </w:r>
      <w:r>
        <w:tab/>
      </w:r>
      <w:r>
        <w:tab/>
      </w:r>
      <w:r>
        <w:tab/>
      </w:r>
      <w:r>
        <w:rPr>
          <w:rFonts w:hint="eastAsia"/>
        </w:rPr>
        <w:t>保留的声明</w:t>
      </w:r>
      <w:r>
        <w:tab/>
        <w:t>1-25</w:t>
      </w:r>
      <w:r>
        <w:tab/>
        <w:t>39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B.</w:t>
      </w:r>
      <w:r>
        <w:tab/>
      </w:r>
      <w:r>
        <w:rPr>
          <w:rFonts w:hint="eastAsia"/>
        </w:rPr>
        <w:t>决定</w:t>
      </w:r>
      <w:r>
        <w:t>..........................</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rPr>
          <w:rFonts w:hint="eastAsia"/>
        </w:rPr>
        <w:t>第</w:t>
      </w:r>
      <w:r>
        <w:t>19/I</w:t>
      </w:r>
      <w:r>
        <w:rPr>
          <w:rFonts w:hint="eastAsia"/>
        </w:rPr>
        <w:t>号决定</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rPr>
          <w:rFonts w:hint="eastAsia"/>
        </w:rPr>
        <w:t>第</w:t>
      </w:r>
      <w:r>
        <w:t>19/II</w:t>
      </w:r>
      <w:r>
        <w:rPr>
          <w:rFonts w:hint="eastAsia"/>
        </w:rPr>
        <w:t>号决定</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r>
      <w:r>
        <w:tab/>
      </w:r>
      <w:r>
        <w:rPr>
          <w:rFonts w:hint="eastAsia"/>
        </w:rPr>
        <w:t>第</w:t>
      </w:r>
      <w:r>
        <w:t>19/III</w:t>
      </w:r>
      <w:r>
        <w:rPr>
          <w:rFonts w:hint="eastAsia"/>
        </w:rPr>
        <w:t>号决定</w:t>
      </w:r>
      <w:r>
        <w:tab/>
      </w:r>
      <w:r>
        <w:tab/>
        <w:t>39</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rPr>
          <w:rFonts w:hint="eastAsia"/>
        </w:rPr>
        <w:t>二</w:t>
      </w:r>
      <w:r>
        <w:t>.</w:t>
      </w:r>
      <w:r>
        <w:tab/>
      </w:r>
      <w:r>
        <w:rPr>
          <w:rFonts w:hint="eastAsia"/>
        </w:rPr>
        <w:t>组织事项和其他事项</w:t>
      </w:r>
      <w:r>
        <w:t>...........</w:t>
      </w:r>
      <w:r>
        <w:tab/>
        <w:t>26-48</w:t>
      </w:r>
      <w:r>
        <w:tab/>
        <w:t>40</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A.</w:t>
      </w:r>
      <w:r>
        <w:tab/>
      </w:r>
      <w:r>
        <w:rPr>
          <w:rFonts w:hint="eastAsia"/>
        </w:rPr>
        <w:t>《消除对妇女一切形式歧视公约》缔约国</w:t>
      </w:r>
      <w:r>
        <w:tab/>
        <w:t>26-27</w:t>
      </w:r>
      <w:r>
        <w:tab/>
        <w:t>40</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B.</w:t>
      </w:r>
      <w:r>
        <w:tab/>
      </w:r>
      <w:r>
        <w:rPr>
          <w:rFonts w:hint="eastAsia"/>
        </w:rPr>
        <w:t>会议开幕</w:t>
      </w:r>
      <w:r>
        <w:t>....................</w:t>
      </w:r>
      <w:r>
        <w:tab/>
        <w:t>28-33</w:t>
      </w:r>
      <w:r>
        <w:tab/>
        <w:t>40</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C.</w:t>
      </w:r>
      <w:r>
        <w:tab/>
      </w:r>
      <w:r>
        <w:rPr>
          <w:rFonts w:hint="eastAsia"/>
        </w:rPr>
        <w:t>出席情况</w:t>
      </w:r>
      <w:r>
        <w:t>.......................</w:t>
      </w:r>
      <w:r>
        <w:tab/>
        <w:t>34-35</w:t>
      </w:r>
      <w:r>
        <w:tab/>
        <w:t>40</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D.</w:t>
      </w:r>
      <w:r>
        <w:tab/>
      </w:r>
      <w:r>
        <w:rPr>
          <w:rFonts w:hint="eastAsia"/>
        </w:rPr>
        <w:t>庄严宣誓</w:t>
      </w:r>
      <w:r>
        <w:t>......................</w:t>
      </w:r>
      <w:r>
        <w:tab/>
        <w:t>36</w:t>
      </w:r>
      <w:r>
        <w:tab/>
        <w:t>40</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E.</w:t>
      </w:r>
      <w:r>
        <w:tab/>
      </w:r>
      <w:r>
        <w:rPr>
          <w:rFonts w:hint="eastAsia"/>
        </w:rPr>
        <w:t>通过议程和工作安排</w:t>
      </w:r>
      <w:r>
        <w:tab/>
        <w:t>37</w:t>
      </w:r>
      <w:r>
        <w:tab/>
        <w:t>41</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F.</w:t>
      </w:r>
      <w:r>
        <w:tab/>
      </w:r>
      <w:r>
        <w:rPr>
          <w:rFonts w:hint="eastAsia"/>
        </w:rPr>
        <w:t>会前工作组的报告</w:t>
      </w:r>
      <w:r>
        <w:tab/>
        <w:t>38-44</w:t>
      </w:r>
      <w:r>
        <w:tab/>
        <w:t>41</w:t>
      </w:r>
    </w:p>
    <w:p w:rsidR="00000000" w:rsidRDefault="00000000">
      <w:pPr>
        <w:tabs>
          <w:tab w:val="right" w:pos="992"/>
          <w:tab w:val="left" w:pos="1247"/>
          <w:tab w:val="left" w:pos="1673"/>
          <w:tab w:val="left" w:pos="2098"/>
          <w:tab w:val="left" w:pos="2523"/>
          <w:tab w:val="right" w:leader="dot" w:pos="9270"/>
          <w:tab w:val="right" w:pos="9809"/>
        </w:tabs>
        <w:spacing w:after="80" w:line="270" w:lineRule="atLeast"/>
      </w:pPr>
      <w:r>
        <w:tab/>
      </w:r>
      <w:r>
        <w:tab/>
        <w:t>G.</w:t>
      </w:r>
      <w:r>
        <w:tab/>
      </w:r>
      <w:r>
        <w:rPr>
          <w:rFonts w:hint="eastAsia"/>
        </w:rPr>
        <w:t>工作组的组成和工作安排</w:t>
      </w:r>
      <w:r>
        <w:tab/>
        <w:t>45-48</w:t>
      </w:r>
      <w:r>
        <w:tab/>
        <w:t>41</w:t>
      </w:r>
    </w:p>
    <w:tbl>
      <w:tblPr>
        <w:tblW w:w="0" w:type="auto"/>
        <w:tblInd w:w="2" w:type="dxa"/>
        <w:tblLayout w:type="fixed"/>
        <w:tblCellMar>
          <w:left w:w="0" w:type="dxa"/>
          <w:right w:w="0" w:type="dxa"/>
        </w:tblCellMar>
        <w:tblLook w:val="0000" w:firstRow="0" w:lastRow="0" w:firstColumn="0" w:lastColumn="0" w:noHBand="0" w:noVBand="0"/>
      </w:tblPr>
      <w:tblGrid>
        <w:gridCol w:w="8193"/>
        <w:gridCol w:w="1134"/>
        <w:gridCol w:w="539"/>
      </w:tblGrid>
      <w:tr w:rsidR="00000000">
        <w:tblPrEx>
          <w:tblCellMar>
            <w:top w:w="0" w:type="dxa"/>
            <w:left w:w="0" w:type="dxa"/>
            <w:bottom w:w="0" w:type="dxa"/>
            <w:right w:w="0" w:type="dxa"/>
          </w:tblCellMar>
        </w:tblPrEx>
        <w:tc>
          <w:tcPr>
            <w:tcW w:w="8193" w:type="dxa"/>
          </w:tcPr>
          <w:p w:rsidR="00000000" w:rsidRDefault="00000000">
            <w:pPr>
              <w:tabs>
                <w:tab w:val="right" w:pos="992"/>
                <w:tab w:val="left" w:pos="1247"/>
                <w:tab w:val="right" w:leader="dot" w:pos="9270"/>
                <w:tab w:val="right" w:pos="9809"/>
              </w:tabs>
              <w:spacing w:after="240"/>
              <w:ind w:left="284"/>
              <w:jc w:val="left"/>
              <w:rPr>
                <w:spacing w:val="10"/>
                <w:kern w:val="28"/>
                <w:sz w:val="28"/>
              </w:rPr>
            </w:pPr>
            <w:r>
              <w:rPr>
                <w:rFonts w:hint="eastAsia"/>
                <w:spacing w:val="10"/>
                <w:kern w:val="28"/>
                <w:sz w:val="28"/>
              </w:rPr>
              <w:t>目录</w:t>
            </w:r>
            <w:r>
              <w:rPr>
                <w:rFonts w:eastAsia="长城楷体"/>
                <w:color w:val="0000FF"/>
                <w:spacing w:val="10"/>
                <w:kern w:val="28"/>
                <w:sz w:val="28"/>
              </w:rPr>
              <w:t>(</w:t>
            </w:r>
            <w:r>
              <w:rPr>
                <w:rFonts w:eastAsia="长城楷体" w:hint="eastAsia"/>
                <w:color w:val="0000FF"/>
                <w:spacing w:val="10"/>
                <w:kern w:val="28"/>
                <w:sz w:val="28"/>
              </w:rPr>
              <w:t>续</w:t>
            </w:r>
            <w:r>
              <w:rPr>
                <w:rFonts w:eastAsia="长城楷体"/>
                <w:color w:val="0000FF"/>
                <w:spacing w:val="10"/>
                <w:kern w:val="28"/>
                <w:sz w:val="28"/>
              </w:rPr>
              <w:t>)</w:t>
            </w:r>
          </w:p>
          <w:p w:rsidR="00000000" w:rsidRDefault="00000000">
            <w:pPr>
              <w:tabs>
                <w:tab w:val="right" w:pos="992"/>
                <w:tab w:val="left" w:pos="1247"/>
                <w:tab w:val="right" w:leader="dot" w:pos="9270"/>
                <w:tab w:val="right" w:pos="9809"/>
              </w:tabs>
              <w:spacing w:after="240"/>
              <w:ind w:left="680"/>
              <w:jc w:val="left"/>
            </w:pPr>
            <w:r>
              <w:rPr>
                <w:rFonts w:eastAsia="长城楷体" w:hint="eastAsia"/>
                <w:spacing w:val="10"/>
                <w:kern w:val="17"/>
                <w:sz w:val="17"/>
              </w:rPr>
              <w:t>章次</w:t>
            </w:r>
          </w:p>
        </w:tc>
        <w:tc>
          <w:tcPr>
            <w:tcW w:w="1134"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段次</w:t>
            </w:r>
          </w:p>
        </w:tc>
        <w:tc>
          <w:tcPr>
            <w:tcW w:w="539" w:type="dxa"/>
          </w:tcPr>
          <w:p w:rsidR="00000000" w:rsidRDefault="00000000">
            <w:pPr>
              <w:tabs>
                <w:tab w:val="right" w:pos="992"/>
                <w:tab w:val="left" w:pos="1247"/>
                <w:tab w:val="right" w:leader="dot" w:pos="9270"/>
                <w:tab w:val="right" w:pos="9809"/>
              </w:tabs>
              <w:spacing w:after="240"/>
              <w:jc w:val="right"/>
            </w:pPr>
            <w:r>
              <w:rPr>
                <w:rFonts w:eastAsia="长城楷体"/>
                <w:spacing w:val="10"/>
                <w:kern w:val="17"/>
                <w:sz w:val="17"/>
              </w:rPr>
              <w:br/>
            </w:r>
            <w:r>
              <w:rPr>
                <w:rFonts w:eastAsia="长城楷体"/>
                <w:spacing w:val="10"/>
                <w:kern w:val="17"/>
                <w:sz w:val="17"/>
              </w:rPr>
              <w:br/>
            </w:r>
            <w:r>
              <w:rPr>
                <w:rFonts w:eastAsia="长城楷体" w:hint="eastAsia"/>
                <w:spacing w:val="10"/>
                <w:kern w:val="17"/>
                <w:sz w:val="17"/>
              </w:rPr>
              <w:t>页次</w:t>
            </w:r>
          </w:p>
        </w:tc>
      </w:tr>
    </w:tbl>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三</w:t>
      </w:r>
      <w:r>
        <w:t>.</w:t>
      </w:r>
      <w:r>
        <w:tab/>
      </w:r>
      <w:r>
        <w:rPr>
          <w:rFonts w:hint="eastAsia"/>
        </w:rPr>
        <w:t>主席关于在委员会第十八届至第十九届会议期间所进行活动的报告</w:t>
      </w:r>
      <w:r>
        <w:tab/>
        <w:t>49-55</w:t>
      </w:r>
      <w:r>
        <w:tab/>
        <w:t>42</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四</w:t>
      </w:r>
      <w:r>
        <w:t>.</w:t>
      </w:r>
      <w:r>
        <w:tab/>
      </w:r>
      <w:r>
        <w:rPr>
          <w:rFonts w:hint="eastAsia"/>
        </w:rPr>
        <w:t>审议缔约国依照公约第</w:t>
      </w:r>
      <w:r>
        <w:t>18</w:t>
      </w:r>
      <w:r>
        <w:rPr>
          <w:rFonts w:hint="eastAsia"/>
        </w:rPr>
        <w:t>条提交的报告</w:t>
      </w:r>
      <w:r>
        <w:tab/>
        <w:t>56-386</w:t>
      </w:r>
      <w:r>
        <w:tab/>
        <w:t>42</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A.</w:t>
      </w:r>
      <w:r>
        <w:tab/>
      </w:r>
      <w:r>
        <w:rPr>
          <w:rFonts w:hint="eastAsia"/>
        </w:rPr>
        <w:t>导言</w:t>
      </w:r>
      <w:r>
        <w:t>...........................</w:t>
      </w:r>
      <w:r>
        <w:tab/>
        <w:t>56-58</w:t>
      </w:r>
      <w:r>
        <w:tab/>
        <w:t>42</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t>B.</w:t>
      </w:r>
      <w:r>
        <w:tab/>
      </w:r>
      <w:r>
        <w:rPr>
          <w:rFonts w:hint="eastAsia"/>
        </w:rPr>
        <w:t>审议缔约国的报告</w:t>
      </w:r>
      <w:r>
        <w:tab/>
        <w:t>59-386</w:t>
      </w:r>
      <w:r>
        <w:tab/>
        <w:t>43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t>1.</w:t>
      </w:r>
      <w:r>
        <w:tab/>
      </w:r>
      <w:r>
        <w:rPr>
          <w:rFonts w:hint="eastAsia"/>
        </w:rPr>
        <w:t>初次报告</w:t>
      </w:r>
      <w:r>
        <w:tab/>
        <w:t>59-137</w:t>
      </w:r>
      <w:r>
        <w:tab/>
        <w:t>43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斯洛伐克</w:t>
      </w:r>
      <w:r>
        <w:tab/>
        <w:t>59-99</w:t>
      </w:r>
      <w:r>
        <w:tab/>
        <w:t>43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南非</w:t>
      </w:r>
      <w:r>
        <w:t>...........</w:t>
      </w:r>
      <w:r>
        <w:tab/>
        <w:t>100-137</w:t>
      </w:r>
      <w:r>
        <w:tab/>
        <w:t>45</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t>2.</w:t>
      </w:r>
      <w:r>
        <w:tab/>
      </w:r>
      <w:r>
        <w:rPr>
          <w:rFonts w:hint="eastAsia"/>
        </w:rPr>
        <w:t>合并的第二和第三次定期报告</w:t>
      </w:r>
      <w:r>
        <w:tab/>
        <w:t>138-242</w:t>
      </w:r>
      <w:r>
        <w:tab/>
        <w:t>48</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尼日利亚</w:t>
      </w:r>
      <w:r>
        <w:tab/>
        <w:t>138-174</w:t>
      </w:r>
      <w:r>
        <w:tab/>
        <w:t>48</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巴拿马</w:t>
      </w:r>
      <w:r>
        <w:tab/>
        <w:t>175-205</w:t>
      </w:r>
      <w:r>
        <w:tab/>
        <w:t>50</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坦桑尼亚联合共和国</w:t>
      </w:r>
      <w:r>
        <w:tab/>
        <w:t>206-242</w:t>
      </w:r>
      <w:r>
        <w:tab/>
        <w:t>51</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t>3.</w:t>
      </w:r>
      <w:r>
        <w:tab/>
      </w:r>
      <w:r>
        <w:rPr>
          <w:rFonts w:hint="eastAsia"/>
        </w:rPr>
        <w:t>合并的第三和第四次定期报告</w:t>
      </w:r>
      <w:r>
        <w:tab/>
        <w:t>243-386</w:t>
      </w:r>
      <w:r>
        <w:tab/>
        <w:t>53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新西兰</w:t>
      </w:r>
      <w:r>
        <w:tab/>
        <w:t>243-291</w:t>
      </w:r>
      <w:r>
        <w:tab/>
        <w:t>53</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秘鲁</w:t>
      </w:r>
      <w:r>
        <w:t>.</w:t>
      </w:r>
      <w:r>
        <w:tab/>
        <w:t>292-346</w:t>
      </w:r>
      <w:r>
        <w:tab/>
        <w:t>56</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tab/>
      </w:r>
      <w:r>
        <w:tab/>
      </w:r>
      <w:r>
        <w:rPr>
          <w:rFonts w:hint="eastAsia"/>
        </w:rPr>
        <w:t>大韩民国</w:t>
      </w:r>
      <w:r>
        <w:tab/>
        <w:t>347-386</w:t>
      </w:r>
      <w:r>
        <w:tab/>
        <w:t>59</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五</w:t>
      </w:r>
      <w:r>
        <w:t>.</w:t>
      </w:r>
      <w:r>
        <w:tab/>
      </w:r>
      <w:r>
        <w:rPr>
          <w:rFonts w:hint="eastAsia"/>
        </w:rPr>
        <w:t>加速委员会工作的方式和方法</w:t>
      </w:r>
      <w:r>
        <w:tab/>
        <w:t>387-401</w:t>
      </w:r>
      <w:r>
        <w:tab/>
        <w:t>62</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rPr>
          <w:rFonts w:hint="eastAsia"/>
        </w:rPr>
        <w:t>委员会就第一工作组的报告采取的行动</w:t>
      </w:r>
      <w:r>
        <w:tab/>
        <w:t>389-401</w:t>
      </w:r>
      <w:r>
        <w:tab/>
        <w:t>62</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六</w:t>
      </w:r>
      <w:r>
        <w:t>.</w:t>
      </w:r>
      <w:r>
        <w:tab/>
      </w:r>
      <w:r>
        <w:rPr>
          <w:rFonts w:hint="eastAsia"/>
        </w:rPr>
        <w:t>《公约》第</w:t>
      </w:r>
      <w:r>
        <w:t>21</w:t>
      </w:r>
      <w:r>
        <w:rPr>
          <w:rFonts w:hint="eastAsia"/>
        </w:rPr>
        <w:t>条的执行情况</w:t>
      </w:r>
      <w:r>
        <w:tab/>
        <w:t>402-411</w:t>
      </w:r>
      <w:r>
        <w:tab/>
        <w:t>65</w:t>
      </w:r>
    </w:p>
    <w:p w:rsidR="00000000" w:rsidRDefault="00000000">
      <w:pPr>
        <w:tabs>
          <w:tab w:val="right" w:pos="992"/>
          <w:tab w:val="left" w:pos="1247"/>
          <w:tab w:val="left" w:pos="1673"/>
          <w:tab w:val="left" w:pos="2098"/>
          <w:tab w:val="left" w:pos="2523"/>
          <w:tab w:val="right" w:leader="dot" w:pos="9270"/>
          <w:tab w:val="right" w:pos="9809"/>
        </w:tabs>
        <w:spacing w:after="80"/>
      </w:pPr>
      <w:r>
        <w:tab/>
      </w:r>
      <w:r>
        <w:tab/>
      </w:r>
      <w:r>
        <w:rPr>
          <w:rFonts w:hint="eastAsia"/>
        </w:rPr>
        <w:t>委员会就第二工作组的报告采取的行动</w:t>
      </w:r>
      <w:r>
        <w:tab/>
        <w:t>404-411</w:t>
      </w:r>
      <w:r>
        <w:tab/>
        <w:t>65</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七</w:t>
      </w:r>
      <w:r>
        <w:t>.</w:t>
      </w:r>
      <w:r>
        <w:tab/>
      </w:r>
      <w:r>
        <w:rPr>
          <w:rFonts w:hint="eastAsia"/>
        </w:rPr>
        <w:t>第二十届会议临时议程</w:t>
      </w:r>
      <w:r>
        <w:tab/>
        <w:t>412</w:t>
      </w:r>
      <w:r>
        <w:tab/>
        <w:t>66</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八</w:t>
      </w:r>
      <w:r>
        <w:t>.</w:t>
      </w:r>
      <w:r>
        <w:tab/>
      </w:r>
      <w:r>
        <w:rPr>
          <w:rFonts w:hint="eastAsia"/>
        </w:rPr>
        <w:t>通过报告</w:t>
      </w:r>
      <w:r>
        <w:t>.....................</w:t>
      </w:r>
      <w:r>
        <w:tab/>
        <w:t>413</w:t>
      </w:r>
      <w:r>
        <w:tab/>
        <w:t>67</w:t>
      </w:r>
    </w:p>
    <w:p w:rsidR="00000000" w:rsidRDefault="00000000">
      <w:pPr>
        <w:tabs>
          <w:tab w:val="right" w:pos="992"/>
          <w:tab w:val="left" w:pos="1247"/>
          <w:tab w:val="left" w:pos="1673"/>
          <w:tab w:val="left" w:pos="2098"/>
          <w:tab w:val="left" w:pos="2523"/>
          <w:tab w:val="right" w:leader="dot" w:pos="9270"/>
          <w:tab w:val="right" w:pos="9809"/>
        </w:tabs>
        <w:spacing w:after="80"/>
        <w:rPr>
          <w:rFonts w:eastAsia="长城楷体"/>
          <w:color w:val="0000FF"/>
        </w:rPr>
      </w:pPr>
      <w:r>
        <w:rPr>
          <w:rFonts w:eastAsia="长城楷体" w:hint="eastAsia"/>
          <w:color w:val="0000FF"/>
        </w:rPr>
        <w:t>附件</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一</w:t>
      </w:r>
      <w:r>
        <w:t>.</w:t>
      </w:r>
      <w:r>
        <w:tab/>
      </w:r>
      <w:r>
        <w:rPr>
          <w:rFonts w:hint="eastAsia"/>
        </w:rPr>
        <w:t>截至</w:t>
      </w:r>
      <w:r>
        <w:t>1998</w:t>
      </w:r>
      <w:r>
        <w:rPr>
          <w:rFonts w:hint="eastAsia"/>
        </w:rPr>
        <w:t>年</w:t>
      </w:r>
      <w:r>
        <w:t>7</w:t>
      </w:r>
      <w:r>
        <w:rPr>
          <w:rFonts w:hint="eastAsia"/>
        </w:rPr>
        <w:t>月</w:t>
      </w:r>
      <w:r>
        <w:t>10</w:t>
      </w:r>
      <w:r>
        <w:rPr>
          <w:rFonts w:hint="eastAsia"/>
        </w:rPr>
        <w:t>日加入《消除对妇女一切形式歧视公约》的缔约国</w:t>
      </w:r>
      <w:r>
        <w:tab/>
      </w:r>
      <w:r>
        <w:tab/>
        <w:t>68</w:t>
      </w:r>
    </w:p>
    <w:p w:rsidR="00000000" w:rsidRDefault="00000000">
      <w:pPr>
        <w:tabs>
          <w:tab w:val="right" w:pos="992"/>
          <w:tab w:val="left" w:pos="1247"/>
          <w:tab w:val="left" w:pos="1673"/>
          <w:tab w:val="left" w:pos="2098"/>
          <w:tab w:val="left" w:pos="2523"/>
          <w:tab w:val="right" w:leader="dot" w:pos="9270"/>
          <w:tab w:val="right" w:pos="9809"/>
        </w:tabs>
        <w:spacing w:after="80"/>
      </w:pPr>
      <w:r>
        <w:tab/>
      </w:r>
      <w:r>
        <w:rPr>
          <w:rFonts w:hint="eastAsia"/>
        </w:rPr>
        <w:t>二</w:t>
      </w:r>
      <w:r>
        <w:t>.</w:t>
      </w:r>
      <w:r>
        <w:tab/>
      </w:r>
      <w:r>
        <w:rPr>
          <w:rFonts w:hint="eastAsia"/>
        </w:rPr>
        <w:t>消除对妇女歧视委员会的成员</w:t>
      </w:r>
      <w:r>
        <w:tab/>
      </w:r>
      <w:r>
        <w:tab/>
        <w:t>74</w:t>
      </w:r>
    </w:p>
    <w:p w:rsidR="00000000" w:rsidRDefault="00000000">
      <w:pPr>
        <w:tabs>
          <w:tab w:val="right" w:pos="992"/>
          <w:tab w:val="left" w:pos="1247"/>
          <w:tab w:val="left" w:pos="1673"/>
          <w:tab w:val="left" w:pos="2098"/>
          <w:tab w:val="left" w:pos="2523"/>
          <w:tab w:val="right" w:leader="dot" w:pos="9270"/>
          <w:tab w:val="right" w:pos="9809"/>
        </w:tabs>
        <w:spacing w:after="100"/>
      </w:pPr>
      <w:r>
        <w:tab/>
      </w:r>
      <w:r>
        <w:rPr>
          <w:rFonts w:hint="eastAsia"/>
        </w:rPr>
        <w:t>三</w:t>
      </w:r>
      <w:r>
        <w:t>.</w:t>
      </w:r>
      <w:r>
        <w:tab/>
      </w:r>
      <w:r>
        <w:rPr>
          <w:rFonts w:hint="eastAsia"/>
        </w:rPr>
        <w:t>委员会第十八届和第十九届会议收到的文件</w:t>
      </w:r>
      <w:r>
        <w:tab/>
      </w:r>
      <w:r>
        <w:tab/>
        <w:t>75</w:t>
      </w:r>
    </w:p>
    <w:p w:rsidR="00000000" w:rsidRDefault="00000000">
      <w:pPr>
        <w:tabs>
          <w:tab w:val="right" w:pos="992"/>
          <w:tab w:val="left" w:pos="1247"/>
          <w:tab w:val="left" w:pos="1673"/>
          <w:tab w:val="left" w:pos="2098"/>
          <w:tab w:val="left" w:pos="2523"/>
          <w:tab w:val="right" w:leader="dot" w:pos="9270"/>
          <w:tab w:val="right" w:pos="9809"/>
        </w:tabs>
        <w:spacing w:after="100"/>
      </w:pPr>
      <w:r>
        <w:tab/>
      </w:r>
      <w:r>
        <w:rPr>
          <w:rFonts w:hint="eastAsia"/>
        </w:rPr>
        <w:t>四</w:t>
      </w:r>
      <w:r>
        <w:t>.</w:t>
      </w:r>
      <w:r>
        <w:tab/>
      </w:r>
      <w:r>
        <w:rPr>
          <w:rFonts w:hint="eastAsia"/>
        </w:rPr>
        <w:t>截至</w:t>
      </w:r>
      <w:r>
        <w:t>1998</w:t>
      </w:r>
      <w:r>
        <w:rPr>
          <w:rFonts w:hint="eastAsia"/>
        </w:rPr>
        <w:t>年</w:t>
      </w:r>
      <w:r>
        <w:t>7</w:t>
      </w:r>
      <w:r>
        <w:rPr>
          <w:rFonts w:hint="eastAsia"/>
        </w:rPr>
        <w:t>月</w:t>
      </w:r>
      <w:r>
        <w:t>10</w:t>
      </w:r>
      <w:r>
        <w:rPr>
          <w:rFonts w:hint="eastAsia"/>
        </w:rPr>
        <w:t>日缔约国按照《消除对妇女一切形式歧视公约》第</w:t>
      </w:r>
      <w:r>
        <w:t>18</w:t>
      </w:r>
      <w:r>
        <w:rPr>
          <w:rFonts w:hint="eastAsia"/>
        </w:rPr>
        <w:t>条规定</w:t>
      </w:r>
      <w:r>
        <w:br/>
      </w:r>
      <w:r>
        <w:tab/>
      </w:r>
      <w:r>
        <w:tab/>
      </w:r>
      <w:r>
        <w:rPr>
          <w:rFonts w:hint="eastAsia"/>
        </w:rPr>
        <w:t>提交报告及其审议的情况</w:t>
      </w:r>
      <w:r>
        <w:tab/>
      </w:r>
      <w:r>
        <w:tab/>
        <w:t>77</w:t>
      </w:r>
    </w:p>
    <w:p w:rsidR="00000000" w:rsidRDefault="00000000">
      <w:pPr>
        <w:tabs>
          <w:tab w:val="right" w:pos="992"/>
          <w:tab w:val="left" w:pos="1247"/>
          <w:tab w:val="left" w:pos="1673"/>
          <w:tab w:val="left" w:pos="2098"/>
          <w:tab w:val="left" w:pos="2523"/>
          <w:tab w:val="right" w:leader="dot" w:pos="9270"/>
          <w:tab w:val="right" w:pos="9809"/>
        </w:tabs>
      </w:pPr>
    </w:p>
    <w:p w:rsidR="00000000" w:rsidRDefault="00000000"/>
    <w:p w:rsidR="00000000" w:rsidRDefault="00000000">
      <w:pPr>
        <w:sectPr w:rsidR="00000000">
          <w:pgSz w:w="12242" w:h="15842" w:code="1"/>
          <w:pgMar w:top="1729" w:right="1191" w:bottom="1814" w:left="1191" w:header="1134" w:footer="1021" w:gutter="0"/>
          <w:pgNumType w:fmt="lowerRoman" w:start="3"/>
          <w:cols w:space="289"/>
        </w:sectPr>
      </w:pPr>
    </w:p>
    <w:p w:rsidR="00000000" w:rsidRDefault="00000000">
      <w:pPr>
        <w:pStyle w:val="CH"/>
        <w:rPr>
          <w:spacing w:val="10"/>
        </w:rPr>
      </w:pPr>
    </w:p>
    <w:p w:rsidR="00000000" w:rsidRDefault="00000000">
      <w:pPr>
        <w:pStyle w:val="CH"/>
        <w:rPr>
          <w:spacing w:val="10"/>
        </w:rPr>
      </w:pPr>
    </w:p>
    <w:p w:rsidR="00000000" w:rsidRDefault="00000000">
      <w:pPr>
        <w:pStyle w:val="CH"/>
        <w:rPr>
          <w:spacing w:val="10"/>
        </w:rPr>
      </w:pPr>
    </w:p>
    <w:p w:rsidR="00000000" w:rsidRDefault="00000000">
      <w:pPr>
        <w:pStyle w:val="CH"/>
        <w:rPr>
          <w:spacing w:val="10"/>
        </w:rPr>
      </w:pPr>
    </w:p>
    <w:p w:rsidR="00000000" w:rsidRDefault="00000000">
      <w:pPr>
        <w:pStyle w:val="CH"/>
        <w:rPr>
          <w:spacing w:val="10"/>
        </w:rPr>
      </w:pPr>
    </w:p>
    <w:p w:rsidR="00000000" w:rsidRDefault="00000000">
      <w:pPr>
        <w:pStyle w:val="CH"/>
        <w:rPr>
          <w:spacing w:val="10"/>
        </w:rPr>
      </w:pPr>
      <w:r>
        <w:rPr>
          <w:rFonts w:hint="eastAsia"/>
          <w:spacing w:val="10"/>
        </w:rPr>
        <w:t>第一部分</w:t>
      </w:r>
    </w:p>
    <w:p w:rsidR="00000000" w:rsidRDefault="00000000">
      <w:pPr>
        <w:pStyle w:val="CH"/>
      </w:pPr>
      <w:r>
        <w:rPr>
          <w:rFonts w:hint="eastAsia"/>
        </w:rPr>
        <w:t>消除对妇女歧视委员会第十八届会议的报告</w:t>
      </w:r>
    </w:p>
    <w:p w:rsidR="00000000" w:rsidRDefault="00000000"/>
    <w:p w:rsidR="00000000" w:rsidRDefault="00000000">
      <w:pPr>
        <w:sectPr w:rsidR="00000000">
          <w:headerReference w:type="even" r:id="rId17"/>
          <w:headerReference w:type="default" r:id="rId18"/>
          <w:footerReference w:type="even" r:id="rId19"/>
          <w:footerReference w:type="default" r:id="rId20"/>
          <w:headerReference w:type="first" r:id="rId21"/>
          <w:footerReference w:type="first" r:id="rId22"/>
          <w:type w:val="oddPage"/>
          <w:pgSz w:w="12242" w:h="15842" w:code="1"/>
          <w:pgMar w:top="1729" w:right="1191" w:bottom="1814" w:left="1191" w:header="1134" w:footer="1021" w:gutter="0"/>
          <w:pgNumType w:start="1"/>
          <w:cols w:space="289"/>
        </w:sectPr>
      </w:pPr>
    </w:p>
    <w:p w:rsidR="00000000" w:rsidRDefault="00000000">
      <w:pPr>
        <w:pStyle w:val="CH"/>
        <w:keepLines w:val="0"/>
        <w:spacing w:after="140" w:line="280" w:lineRule="exact"/>
        <w:ind w:left="1276" w:right="1276"/>
        <w:jc w:val="both"/>
      </w:pPr>
      <w:r>
        <w:rPr>
          <w:rFonts w:hint="eastAsia"/>
        </w:rPr>
        <w:t>送文函</w:t>
      </w:r>
    </w:p>
    <w:p w:rsidR="00000000" w:rsidRDefault="00000000">
      <w:pPr>
        <w:spacing w:line="280" w:lineRule="exact"/>
        <w:ind w:left="1276" w:right="1276"/>
        <w:jc w:val="right"/>
      </w:pPr>
      <w:r>
        <w:t>1998</w:t>
      </w:r>
      <w:r>
        <w:rPr>
          <w:rFonts w:hint="eastAsia"/>
        </w:rPr>
        <w:t>年</w:t>
      </w:r>
      <w:r>
        <w:t>2</w:t>
      </w:r>
      <w:r>
        <w:rPr>
          <w:rFonts w:hint="eastAsia"/>
        </w:rPr>
        <w:t>月</w:t>
      </w:r>
      <w:r>
        <w:t>6</w:t>
      </w:r>
      <w:r>
        <w:rPr>
          <w:rFonts w:hint="eastAsia"/>
        </w:rPr>
        <w:t>日</w:t>
      </w:r>
    </w:p>
    <w:p w:rsidR="00000000" w:rsidRDefault="00000000">
      <w:pPr>
        <w:spacing w:line="280" w:lineRule="exact"/>
        <w:ind w:left="1276" w:right="1276"/>
      </w:pPr>
      <w:r>
        <w:rPr>
          <w:rFonts w:hint="eastAsia"/>
        </w:rPr>
        <w:t>阁下</w:t>
      </w:r>
      <w:r>
        <w:t>,</w:t>
      </w:r>
    </w:p>
    <w:p w:rsidR="00000000" w:rsidRDefault="00000000">
      <w:pPr>
        <w:spacing w:line="280" w:lineRule="exact"/>
        <w:ind w:left="1276" w:right="1276"/>
      </w:pPr>
      <w:r>
        <w:tab/>
      </w:r>
      <w:r>
        <w:rPr>
          <w:rFonts w:hint="eastAsia"/>
        </w:rPr>
        <w:t>谨提及《消除对妇女一切形式歧视公约》第</w:t>
      </w:r>
      <w:r>
        <w:t>21</w:t>
      </w:r>
      <w:r>
        <w:rPr>
          <w:rFonts w:hint="eastAsia"/>
        </w:rPr>
        <w:t>条</w:t>
      </w:r>
      <w:r>
        <w:t>,</w:t>
      </w:r>
      <w:r>
        <w:rPr>
          <w:rFonts w:hint="eastAsia"/>
        </w:rPr>
        <w:t>其中规定根据公约设立的消除对妇女歧视委员会</w:t>
      </w:r>
      <w:r>
        <w:t>,</w:t>
      </w:r>
      <w:r>
        <w:rPr>
          <w:rFonts w:hint="eastAsia"/>
        </w:rPr>
        <w:t>“应就其活动</w:t>
      </w:r>
      <w:r>
        <w:t>,</w:t>
      </w:r>
      <w:r>
        <w:rPr>
          <w:rFonts w:hint="eastAsia"/>
        </w:rPr>
        <w:t>通过经济及社会理事会</w:t>
      </w:r>
      <w:r>
        <w:t>,</w:t>
      </w:r>
      <w:r>
        <w:rPr>
          <w:rFonts w:hint="eastAsia"/>
        </w:rPr>
        <w:t>每年向联合国大会提出报告。”</w:t>
      </w:r>
    </w:p>
    <w:p w:rsidR="00000000" w:rsidRDefault="00000000">
      <w:pPr>
        <w:spacing w:line="280" w:lineRule="exact"/>
        <w:ind w:left="1276" w:right="1276"/>
      </w:pPr>
      <w:r>
        <w:tab/>
      </w:r>
      <w:r>
        <w:rPr>
          <w:rFonts w:hint="eastAsia"/>
        </w:rPr>
        <w:t>消除对妇女歧视委员会于</w:t>
      </w:r>
      <w:r>
        <w:t>1998</w:t>
      </w:r>
      <w:r>
        <w:rPr>
          <w:rFonts w:hint="eastAsia"/>
        </w:rPr>
        <w:t>年</w:t>
      </w:r>
      <w:r>
        <w:t>1</w:t>
      </w:r>
      <w:r>
        <w:rPr>
          <w:rFonts w:hint="eastAsia"/>
        </w:rPr>
        <w:t>月</w:t>
      </w:r>
      <w:r>
        <w:t>19</w:t>
      </w:r>
      <w:r>
        <w:rPr>
          <w:rFonts w:hint="eastAsia"/>
        </w:rPr>
        <w:t>日至</w:t>
      </w:r>
      <w:r>
        <w:t>2</w:t>
      </w:r>
      <w:r>
        <w:rPr>
          <w:rFonts w:hint="eastAsia"/>
        </w:rPr>
        <w:t>月</w:t>
      </w:r>
      <w:r>
        <w:t>6</w:t>
      </w:r>
      <w:r>
        <w:rPr>
          <w:rFonts w:hint="eastAsia"/>
        </w:rPr>
        <w:t>日在联合国总部举行了第十八届会议。委员会在</w:t>
      </w:r>
      <w:r>
        <w:t>2</w:t>
      </w:r>
      <w:r>
        <w:rPr>
          <w:rFonts w:hint="eastAsia"/>
        </w:rPr>
        <w:t>月</w:t>
      </w:r>
      <w:r>
        <w:t>6</w:t>
      </w:r>
      <w:r>
        <w:rPr>
          <w:rFonts w:hint="eastAsia"/>
        </w:rPr>
        <w:t>日第</w:t>
      </w:r>
      <w:r>
        <w:t>383</w:t>
      </w:r>
      <w:r>
        <w:rPr>
          <w:rFonts w:hint="eastAsia"/>
        </w:rPr>
        <w:t>次会议上通过了该届会议的报告。现将委员会的报告随函附上</w:t>
      </w:r>
      <w:r>
        <w:t>,</w:t>
      </w:r>
      <w:r>
        <w:rPr>
          <w:rFonts w:hint="eastAsia"/>
        </w:rPr>
        <w:t>请转递大会第五十三届会议。</w:t>
      </w:r>
    </w:p>
    <w:p w:rsidR="00000000" w:rsidRDefault="00000000">
      <w:pPr>
        <w:spacing w:line="280" w:lineRule="exact"/>
        <w:ind w:left="1276" w:right="1276"/>
      </w:pPr>
      <w:r>
        <w:tab/>
      </w:r>
      <w:r>
        <w:rPr>
          <w:rFonts w:hint="eastAsia"/>
        </w:rPr>
        <w:t>顺致最崇高的敬意。</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消除对妇女歧视委员会</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主席</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萨尔玛·汗</w:t>
      </w:r>
      <w:r>
        <w:t>(</w:t>
      </w:r>
      <w:r>
        <w:rPr>
          <w:rFonts w:eastAsia="长城楷体" w:hint="eastAsia"/>
          <w:color w:val="0000FF"/>
        </w:rPr>
        <w:t>签名</w:t>
      </w:r>
      <w:r>
        <w:t>)</w:t>
      </w:r>
    </w:p>
    <w:p w:rsidR="00000000" w:rsidRDefault="00000000"/>
    <w:p w:rsidR="00000000" w:rsidRDefault="00000000">
      <w:pPr>
        <w:sectPr w:rsidR="00000000">
          <w:headerReference w:type="even" r:id="rId23"/>
          <w:footerReference w:type="even" r:id="rId24"/>
          <w:type w:val="evenPage"/>
          <w:pgSz w:w="12242" w:h="15842" w:code="1"/>
          <w:pgMar w:top="1729" w:right="1191" w:bottom="1814" w:left="1191" w:header="1134" w:footer="1021" w:gutter="0"/>
          <w:pgNumType w:start="2"/>
          <w:cols w:space="289"/>
        </w:sectPr>
      </w:pPr>
    </w:p>
    <w:p w:rsidR="00000000" w:rsidRDefault="00000000">
      <w:pPr>
        <w:pStyle w:val="CH"/>
      </w:pPr>
      <w:r>
        <w:rPr>
          <w:rFonts w:hint="eastAsia"/>
        </w:rPr>
        <w:t>第一章</w:t>
      </w:r>
      <w:r>
        <w:tab/>
      </w:r>
      <w:r>
        <w:br/>
      </w:r>
      <w:r>
        <w:tab/>
      </w:r>
      <w:r>
        <w:rPr>
          <w:rFonts w:hint="eastAsia"/>
        </w:rPr>
        <w:t>提请各缔约国注意的事项</w:t>
      </w:r>
    </w:p>
    <w:p w:rsidR="00000000" w:rsidRDefault="00000000">
      <w:pPr>
        <w:pStyle w:val="H1"/>
        <w:spacing w:after="180"/>
      </w:pPr>
      <w:r>
        <w:t>A.</w:t>
      </w:r>
      <w:r>
        <w:tab/>
      </w:r>
      <w:r>
        <w:rPr>
          <w:rFonts w:hint="eastAsia"/>
        </w:rPr>
        <w:t>决定</w:t>
      </w:r>
      <w:r>
        <w:rPr>
          <w:rStyle w:val="FootnoteReference"/>
        </w:rPr>
        <w:footnoteReference w:customMarkFollows="1" w:id="1"/>
        <w:t>*</w:t>
      </w:r>
      <w:r>
        <w:t xml:space="preserve"> </w:t>
      </w:r>
    </w:p>
    <w:p w:rsidR="00000000" w:rsidRDefault="00000000">
      <w:pPr>
        <w:pStyle w:val="H1"/>
        <w:spacing w:after="180"/>
      </w:pPr>
      <w:r>
        <w:tab/>
      </w:r>
      <w:r>
        <w:rPr>
          <w:rFonts w:hint="eastAsia"/>
        </w:rPr>
        <w:t>第</w:t>
      </w:r>
      <w:r>
        <w:t>18/I</w:t>
      </w:r>
      <w:r>
        <w:rPr>
          <w:rFonts w:hint="eastAsia"/>
        </w:rPr>
        <w:t>号决定</w:t>
      </w:r>
      <w:r>
        <w:t>.</w:t>
      </w:r>
      <w:r>
        <w:tab/>
      </w:r>
      <w:r>
        <w:rPr>
          <w:rFonts w:hint="eastAsia"/>
        </w:rPr>
        <w:t>参与会前工作组</w:t>
      </w:r>
    </w:p>
    <w:p w:rsidR="00000000" w:rsidRDefault="00000000">
      <w:r>
        <w:tab/>
      </w:r>
      <w:r>
        <w:rPr>
          <w:rFonts w:hint="eastAsia"/>
        </w:rPr>
        <w:t>消除对妇女歧视委员会决定应邀请联合国各专门机构和机关的代表以及各国的非政府组织和国际非政府组织的代表向会前工作组提供有关已经向工作组提交报告的缔约国的具体资料。</w:t>
      </w:r>
    </w:p>
    <w:p w:rsidR="00000000" w:rsidRDefault="00000000">
      <w:pPr>
        <w:pStyle w:val="H1"/>
        <w:spacing w:before="60" w:after="180"/>
      </w:pPr>
      <w:r>
        <w:tab/>
      </w:r>
      <w:r>
        <w:rPr>
          <w:rFonts w:hint="eastAsia"/>
        </w:rPr>
        <w:t>第</w:t>
      </w:r>
      <w:r>
        <w:t>18/II</w:t>
      </w:r>
      <w:r>
        <w:rPr>
          <w:rFonts w:hint="eastAsia"/>
        </w:rPr>
        <w:t>号决定</w:t>
      </w:r>
      <w:r>
        <w:t>.</w:t>
      </w:r>
      <w:r>
        <w:tab/>
      </w:r>
      <w:r>
        <w:rPr>
          <w:rFonts w:hint="eastAsia"/>
        </w:rPr>
        <w:t>各专门机构和其他联合国</w:t>
      </w:r>
      <w:r>
        <w:tab/>
      </w:r>
      <w:r>
        <w:rPr>
          <w:rFonts w:hint="eastAsia"/>
        </w:rPr>
        <w:t>机关</w:t>
      </w:r>
    </w:p>
    <w:p w:rsidR="00000000" w:rsidRDefault="00000000">
      <w:r>
        <w:tab/>
      </w:r>
      <w:r>
        <w:rPr>
          <w:rFonts w:hint="eastAsia"/>
        </w:rPr>
        <w:t>消除对妇女歧视委员会决定应邀请联合国各专门机构和机关的代表参加全体委员会非公开会议</w:t>
      </w:r>
      <w:r>
        <w:t>,</w:t>
      </w:r>
      <w:r>
        <w:rPr>
          <w:rFonts w:hint="eastAsia"/>
        </w:rPr>
        <w:t>陈述其对已经向工作组提交初次报告的缔约国的意见。</w:t>
      </w:r>
    </w:p>
    <w:p w:rsidR="00000000" w:rsidRDefault="00000000">
      <w:pPr>
        <w:pStyle w:val="H1"/>
        <w:spacing w:before="60" w:after="180"/>
      </w:pPr>
      <w:r>
        <w:tab/>
      </w:r>
      <w:r>
        <w:rPr>
          <w:rFonts w:hint="eastAsia"/>
        </w:rPr>
        <w:t>第</w:t>
      </w:r>
      <w:r>
        <w:t>18/III</w:t>
      </w:r>
      <w:r>
        <w:rPr>
          <w:rFonts w:hint="eastAsia"/>
        </w:rPr>
        <w:t>号决定</w:t>
      </w:r>
      <w:r>
        <w:t>.</w:t>
      </w:r>
      <w:r>
        <w:tab/>
      </w:r>
      <w:r>
        <w:rPr>
          <w:rFonts w:hint="eastAsia"/>
        </w:rPr>
        <w:t>报告的审议。</w:t>
      </w:r>
    </w:p>
    <w:p w:rsidR="00000000" w:rsidRDefault="00000000">
      <w:r>
        <w:tab/>
      </w:r>
      <w:r>
        <w:rPr>
          <w:rFonts w:hint="eastAsia"/>
        </w:rPr>
        <w:t>消除对妇女歧视委员会重申其过去的做法</w:t>
      </w:r>
      <w:r>
        <w:t>,</w:t>
      </w:r>
      <w:r>
        <w:rPr>
          <w:rFonts w:hint="eastAsia"/>
        </w:rPr>
        <w:t>即委员会成员不要参与审议其所属国家的报告的任何方面</w:t>
      </w:r>
      <w:r>
        <w:t>,</w:t>
      </w:r>
      <w:r>
        <w:rPr>
          <w:rFonts w:hint="eastAsia"/>
        </w:rPr>
        <w:t>以便维持表里都一致的最高公正标准。</w:t>
      </w:r>
    </w:p>
    <w:p w:rsidR="00000000" w:rsidRDefault="00000000">
      <w:pPr>
        <w:pStyle w:val="H1"/>
        <w:spacing w:before="120"/>
      </w:pPr>
      <w:r>
        <w:t>B.</w:t>
      </w:r>
      <w:r>
        <w:tab/>
      </w:r>
      <w:r>
        <w:rPr>
          <w:rFonts w:hint="eastAsia"/>
        </w:rPr>
        <w:t>建议</w:t>
      </w:r>
      <w:r>
        <w:rPr>
          <w:vertAlign w:val="superscript"/>
        </w:rPr>
        <w:t>*</w:t>
      </w:r>
    </w:p>
    <w:p w:rsidR="00000000" w:rsidRDefault="00000000">
      <w:pPr>
        <w:pStyle w:val="H1"/>
        <w:spacing w:after="180"/>
      </w:pPr>
      <w:r>
        <w:tab/>
      </w:r>
      <w:r>
        <w:rPr>
          <w:rFonts w:hint="eastAsia"/>
        </w:rPr>
        <w:t>建议</w:t>
      </w:r>
      <w:r>
        <w:t>18/I.</w:t>
      </w:r>
      <w:r>
        <w:tab/>
      </w:r>
      <w:r>
        <w:rPr>
          <w:rFonts w:hint="eastAsia"/>
        </w:rPr>
        <w:t>会前工作组的时间安排</w:t>
      </w:r>
    </w:p>
    <w:p w:rsidR="00000000" w:rsidRDefault="00000000">
      <w:r>
        <w:tab/>
      </w:r>
      <w:r>
        <w:rPr>
          <w:rFonts w:hint="eastAsia"/>
        </w:rPr>
        <w:t>消除对妇女歧视委员会建议会前工作组应在前一届会议结束时开会。委员会建议</w:t>
      </w:r>
      <w:r>
        <w:t>,</w:t>
      </w:r>
      <w:r>
        <w:rPr>
          <w:rFonts w:hint="eastAsia"/>
        </w:rPr>
        <w:t>向这种工作方式的过渡</w:t>
      </w:r>
      <w:r>
        <w:t>,</w:t>
      </w:r>
      <w:r>
        <w:rPr>
          <w:rFonts w:hint="eastAsia"/>
        </w:rPr>
        <w:t>应在</w:t>
      </w:r>
      <w:r>
        <w:t>1999</w:t>
      </w:r>
      <w:r>
        <w:rPr>
          <w:rFonts w:hint="eastAsia"/>
        </w:rPr>
        <w:t>年</w:t>
      </w:r>
      <w:r>
        <w:t>1</w:t>
      </w:r>
      <w:r>
        <w:rPr>
          <w:rFonts w:hint="eastAsia"/>
        </w:rPr>
        <w:t>月委员会第二十届会议时进行。</w:t>
      </w:r>
    </w:p>
    <w:p w:rsidR="00000000" w:rsidRDefault="00000000">
      <w:pPr>
        <w:pStyle w:val="CH"/>
        <w:spacing w:before="120"/>
      </w:pPr>
      <w:r>
        <w:rPr>
          <w:rFonts w:hint="eastAsia"/>
        </w:rPr>
        <w:t>第二章</w:t>
      </w:r>
      <w:r>
        <w:br/>
      </w:r>
      <w:r>
        <w:tab/>
      </w:r>
      <w:r>
        <w:rPr>
          <w:rFonts w:hint="eastAsia"/>
        </w:rPr>
        <w:t>组织和其他事项</w:t>
      </w:r>
    </w:p>
    <w:p w:rsidR="00000000" w:rsidRDefault="00000000">
      <w:pPr>
        <w:pStyle w:val="H1"/>
        <w:spacing w:after="180"/>
      </w:pPr>
      <w:r>
        <w:t>A.</w:t>
      </w:r>
      <w:r>
        <w:tab/>
      </w:r>
      <w:r>
        <w:rPr>
          <w:rFonts w:hint="eastAsia"/>
        </w:rPr>
        <w:t>《消除对妇女一切形式歧视公约》缔约国</w:t>
      </w:r>
    </w:p>
    <w:p w:rsidR="00000000" w:rsidRDefault="00000000">
      <w:r>
        <w:t>1.</w:t>
      </w:r>
      <w:r>
        <w:tab/>
      </w:r>
      <w:r>
        <w:rPr>
          <w:rFonts w:hint="eastAsia"/>
        </w:rPr>
        <w:t>《消除对妇女一切形式歧视公约》由</w:t>
      </w:r>
      <w:r>
        <w:t>1979</w:t>
      </w:r>
      <w:r>
        <w:rPr>
          <w:rFonts w:hint="eastAsia"/>
        </w:rPr>
        <w:t>年</w:t>
      </w:r>
      <w:r>
        <w:t>12</w:t>
      </w:r>
      <w:r>
        <w:rPr>
          <w:rFonts w:hint="eastAsia"/>
        </w:rPr>
        <w:t>月</w:t>
      </w:r>
      <w:r>
        <w:t>18</w:t>
      </w:r>
      <w:r>
        <w:rPr>
          <w:rFonts w:hint="eastAsia"/>
        </w:rPr>
        <w:t>日大会第</w:t>
      </w:r>
      <w:r>
        <w:t>34/180</w:t>
      </w:r>
      <w:r>
        <w:rPr>
          <w:rFonts w:hint="eastAsia"/>
        </w:rPr>
        <w:t>号决议通过</w:t>
      </w:r>
      <w:r>
        <w:t>,</w:t>
      </w:r>
      <w:r>
        <w:rPr>
          <w:rFonts w:hint="eastAsia"/>
        </w:rPr>
        <w:t>并于</w:t>
      </w:r>
      <w:r>
        <w:t>1980</w:t>
      </w:r>
      <w:r>
        <w:rPr>
          <w:rFonts w:hint="eastAsia"/>
        </w:rPr>
        <w:t>年</w:t>
      </w:r>
      <w:r>
        <w:t>3</w:t>
      </w:r>
      <w:r>
        <w:rPr>
          <w:rFonts w:hint="eastAsia"/>
        </w:rPr>
        <w:t>月在纽约开放供签署、批准和加入</w:t>
      </w:r>
      <w:r>
        <w:t>,</w:t>
      </w:r>
      <w:r>
        <w:rPr>
          <w:rFonts w:hint="eastAsia"/>
        </w:rPr>
        <w:t>截至</w:t>
      </w:r>
      <w:r>
        <w:t>1998</w:t>
      </w:r>
      <w:r>
        <w:rPr>
          <w:rFonts w:hint="eastAsia"/>
        </w:rPr>
        <w:t>年</w:t>
      </w:r>
      <w:r>
        <w:t>2</w:t>
      </w:r>
      <w:r>
        <w:rPr>
          <w:rFonts w:hint="eastAsia"/>
        </w:rPr>
        <w:t>月</w:t>
      </w:r>
      <w:r>
        <w:t>6</w:t>
      </w:r>
      <w:r>
        <w:rPr>
          <w:rFonts w:hint="eastAsia"/>
        </w:rPr>
        <w:t>日消除对妇女歧视委员会第十八届会议结束时</w:t>
      </w:r>
      <w:r>
        <w:t>,</w:t>
      </w:r>
      <w:r>
        <w:rPr>
          <w:rFonts w:hint="eastAsia"/>
        </w:rPr>
        <w:t>《公约》共有</w:t>
      </w:r>
      <w:r>
        <w:t>161</w:t>
      </w:r>
      <w:r>
        <w:rPr>
          <w:rFonts w:hint="eastAsia"/>
        </w:rPr>
        <w:t>个缔约国。根据《公约》第</w:t>
      </w:r>
      <w:r>
        <w:t>27</w:t>
      </w:r>
      <w:r>
        <w:rPr>
          <w:rFonts w:hint="eastAsia"/>
        </w:rPr>
        <w:t>条规定</w:t>
      </w:r>
      <w:r>
        <w:t>,</w:t>
      </w:r>
      <w:r>
        <w:rPr>
          <w:rFonts w:hint="eastAsia"/>
        </w:rPr>
        <w:t>《公约》于</w:t>
      </w:r>
      <w:r>
        <w:t>1981</w:t>
      </w:r>
      <w:r>
        <w:rPr>
          <w:rFonts w:hint="eastAsia"/>
        </w:rPr>
        <w:t>年</w:t>
      </w:r>
      <w:r>
        <w:t>9</w:t>
      </w:r>
      <w:r>
        <w:rPr>
          <w:rFonts w:hint="eastAsia"/>
        </w:rPr>
        <w:t>月</w:t>
      </w:r>
      <w:r>
        <w:t>3</w:t>
      </w:r>
      <w:r>
        <w:rPr>
          <w:rFonts w:hint="eastAsia"/>
        </w:rPr>
        <w:t>日生效。</w:t>
      </w:r>
    </w:p>
    <w:p w:rsidR="00000000" w:rsidRDefault="00000000">
      <w:r>
        <w:t>2.</w:t>
      </w:r>
      <w:r>
        <w:tab/>
      </w:r>
      <w:r>
        <w:rPr>
          <w:rFonts w:hint="eastAsia"/>
        </w:rPr>
        <w:t>《公约》缔约国名单载于本报告附件一。</w:t>
      </w:r>
    </w:p>
    <w:p w:rsidR="00000000" w:rsidRDefault="00000000">
      <w:pPr>
        <w:pStyle w:val="H1"/>
        <w:spacing w:before="120" w:after="180"/>
      </w:pPr>
      <w:r>
        <w:t>B.</w:t>
      </w:r>
      <w:r>
        <w:tab/>
      </w:r>
      <w:r>
        <w:rPr>
          <w:rFonts w:hint="eastAsia"/>
        </w:rPr>
        <w:t>会议开幕</w:t>
      </w:r>
    </w:p>
    <w:p w:rsidR="00000000" w:rsidRDefault="00000000">
      <w:r>
        <w:t>3.</w:t>
      </w:r>
      <w:r>
        <w:tab/>
      </w:r>
      <w:r>
        <w:rPr>
          <w:rFonts w:hint="eastAsia"/>
        </w:rPr>
        <w:t>委员会于</w:t>
      </w:r>
      <w:r>
        <w:t>1998</w:t>
      </w:r>
      <w:r>
        <w:rPr>
          <w:rFonts w:hint="eastAsia"/>
        </w:rPr>
        <w:t>年</w:t>
      </w:r>
      <w:r>
        <w:t>1</w:t>
      </w:r>
      <w:r>
        <w:rPr>
          <w:rFonts w:hint="eastAsia"/>
        </w:rPr>
        <w:t>月</w:t>
      </w:r>
      <w:r>
        <w:t>19</w:t>
      </w:r>
      <w:r>
        <w:rPr>
          <w:rFonts w:hint="eastAsia"/>
        </w:rPr>
        <w:t>日至</w:t>
      </w:r>
      <w:r>
        <w:t>2</w:t>
      </w:r>
      <w:r>
        <w:rPr>
          <w:rFonts w:hint="eastAsia"/>
        </w:rPr>
        <w:t>月</w:t>
      </w:r>
      <w:r>
        <w:t>6</w:t>
      </w:r>
      <w:r>
        <w:rPr>
          <w:rFonts w:hint="eastAsia"/>
        </w:rPr>
        <w:t>日在联合国总部举行第十八届会议。委员会举行了</w:t>
      </w:r>
      <w:r>
        <w:t>24</w:t>
      </w:r>
      <w:r>
        <w:rPr>
          <w:rFonts w:hint="eastAsia"/>
        </w:rPr>
        <w:t>次全体会议</w:t>
      </w:r>
      <w:r>
        <w:t>(</w:t>
      </w:r>
      <w:r>
        <w:rPr>
          <w:rFonts w:hint="eastAsia"/>
        </w:rPr>
        <w:t>第</w:t>
      </w:r>
      <w:r>
        <w:t>360</w:t>
      </w:r>
      <w:r>
        <w:rPr>
          <w:rFonts w:hint="eastAsia"/>
        </w:rPr>
        <w:t>次至第</w:t>
      </w:r>
      <w:r>
        <w:t>383</w:t>
      </w:r>
      <w:r>
        <w:rPr>
          <w:rFonts w:hint="eastAsia"/>
        </w:rPr>
        <w:t>次</w:t>
      </w:r>
      <w:r>
        <w:t>),</w:t>
      </w:r>
      <w:r>
        <w:rPr>
          <w:rFonts w:hint="eastAsia"/>
        </w:rPr>
        <w:t>两个工作组分别举行了</w:t>
      </w:r>
      <w:r>
        <w:t>9</w:t>
      </w:r>
      <w:r>
        <w:rPr>
          <w:rFonts w:hint="eastAsia"/>
        </w:rPr>
        <w:t>次会议。</w:t>
      </w:r>
    </w:p>
    <w:p w:rsidR="00000000" w:rsidRDefault="00000000">
      <w:r>
        <w:t>4.</w:t>
      </w:r>
      <w:r>
        <w:tab/>
      </w:r>
      <w:r>
        <w:rPr>
          <w:rFonts w:hint="eastAsia"/>
        </w:rPr>
        <w:t>委员会主席萨尔马·汗女士</w:t>
      </w:r>
      <w:r>
        <w:t>(</w:t>
      </w:r>
      <w:r>
        <w:rPr>
          <w:rFonts w:hint="eastAsia"/>
        </w:rPr>
        <w:t>孟加拉国</w:t>
      </w:r>
      <w:r>
        <w:t>)</w:t>
      </w:r>
      <w:r>
        <w:rPr>
          <w:rFonts w:hint="eastAsia"/>
        </w:rPr>
        <w:t>宣布会议开幕。</w:t>
      </w:r>
    </w:p>
    <w:p w:rsidR="00000000" w:rsidRDefault="00000000">
      <w:pPr>
        <w:spacing w:line="284" w:lineRule="atLeast"/>
      </w:pPr>
      <w:r>
        <w:t>5.</w:t>
      </w:r>
      <w:r>
        <w:tab/>
      </w:r>
      <w:r>
        <w:rPr>
          <w:rFonts w:hint="eastAsia"/>
        </w:rPr>
        <w:t>主管性别问题和提高妇女地位问题的助理秘书长兼特别顾问代表秘书长向委员会致辞指出</w:t>
      </w:r>
      <w:r>
        <w:t>,</w:t>
      </w:r>
      <w:r>
        <w:rPr>
          <w:rFonts w:hint="eastAsia"/>
        </w:rPr>
        <w:t>不应因《公约》生效后取得的进展而感到自满。《公约》仍然有许多保留</w:t>
      </w:r>
      <w:r>
        <w:t>;</w:t>
      </w:r>
      <w:r>
        <w:rPr>
          <w:rFonts w:hint="eastAsia"/>
        </w:rPr>
        <w:t>虽然各国已通过法律和政策执行《公约》</w:t>
      </w:r>
      <w:r>
        <w:t>,</w:t>
      </w:r>
      <w:r>
        <w:rPr>
          <w:rFonts w:hint="eastAsia"/>
        </w:rPr>
        <w:t>但实际执行工作仍然受到与《公约》原则背道而驰的顽固态度的阻碍。委员会的首要工作是缩短批准和执行《公约》之间的差距</w:t>
      </w:r>
      <w:r>
        <w:t>,</w:t>
      </w:r>
      <w:r>
        <w:rPr>
          <w:rFonts w:hint="eastAsia"/>
        </w:rPr>
        <w:t>而这也是《公约》成败之所系。展望未来</w:t>
      </w:r>
      <w:r>
        <w:t>,</w:t>
      </w:r>
      <w:r>
        <w:rPr>
          <w:rFonts w:hint="eastAsia"/>
        </w:rPr>
        <w:t>她还欢迎委员会成员提供意见</w:t>
      </w:r>
      <w:r>
        <w:t>,</w:t>
      </w:r>
      <w:r>
        <w:rPr>
          <w:rFonts w:hint="eastAsia"/>
        </w:rPr>
        <w:t>设法促使尚未批准《公约》的会员国在</w:t>
      </w:r>
      <w:r>
        <w:t>2000</w:t>
      </w:r>
      <w:r>
        <w:rPr>
          <w:rFonts w:hint="eastAsia"/>
        </w:rPr>
        <w:t>年以前批准《公约》。这将实现第四次妇女问题世界会议所通过的《北京行动纲要》的一大目标。</w:t>
      </w:r>
    </w:p>
    <w:p w:rsidR="00000000" w:rsidRDefault="00000000">
      <w:pPr>
        <w:spacing w:line="284" w:lineRule="atLeast"/>
      </w:pPr>
      <w:r>
        <w:t>6.</w:t>
      </w:r>
      <w:r>
        <w:tab/>
      </w:r>
      <w:r>
        <w:rPr>
          <w:rFonts w:hint="eastAsia"/>
        </w:rPr>
        <w:t>她着重指出</w:t>
      </w:r>
      <w:r>
        <w:t>,</w:t>
      </w:r>
      <w:r>
        <w:rPr>
          <w:rFonts w:hint="eastAsia"/>
        </w:rPr>
        <w:t>委员会每年举行两届会议</w:t>
      </w:r>
      <w:r>
        <w:t>,</w:t>
      </w:r>
      <w:r>
        <w:rPr>
          <w:rFonts w:hint="eastAsia"/>
        </w:rPr>
        <w:t>应该使委员会的工作更加受到重视</w:t>
      </w:r>
      <w:r>
        <w:t>,</w:t>
      </w:r>
      <w:r>
        <w:rPr>
          <w:rFonts w:hint="eastAsia"/>
        </w:rPr>
        <w:t>和有更多机会清楚阐述《公约》规定的义务</w:t>
      </w:r>
      <w:r>
        <w:t>,</w:t>
      </w:r>
      <w:r>
        <w:rPr>
          <w:rFonts w:hint="eastAsia"/>
        </w:rPr>
        <w:t>从而大大提高《公约》得到充分执行的可能性。面对高涨的期望</w:t>
      </w:r>
      <w:r>
        <w:t>,</w:t>
      </w:r>
      <w:r>
        <w:rPr>
          <w:rFonts w:hint="eastAsia"/>
        </w:rPr>
        <w:t>委员会成员必须在会期间和闭会期间加倍努力。</w:t>
      </w:r>
    </w:p>
    <w:p w:rsidR="00000000" w:rsidRDefault="00000000">
      <w:pPr>
        <w:spacing w:line="284" w:lineRule="atLeast"/>
      </w:pPr>
      <w:r>
        <w:t>7.</w:t>
      </w:r>
      <w:r>
        <w:tab/>
      </w:r>
      <w:r>
        <w:rPr>
          <w:rFonts w:hint="eastAsia"/>
        </w:rPr>
        <w:t>特别顾问告知委员会</w:t>
      </w:r>
      <w:r>
        <w:t>,</w:t>
      </w:r>
      <w:r>
        <w:rPr>
          <w:rFonts w:hint="eastAsia"/>
        </w:rPr>
        <w:t>《公约》缔约国第十次会议订于</w:t>
      </w:r>
      <w:r>
        <w:t>1998</w:t>
      </w:r>
      <w:r>
        <w:rPr>
          <w:rFonts w:hint="eastAsia"/>
        </w:rPr>
        <w:t>年</w:t>
      </w:r>
      <w:r>
        <w:t>2</w:t>
      </w:r>
      <w:r>
        <w:rPr>
          <w:rFonts w:hint="eastAsia"/>
        </w:rPr>
        <w:t>月</w:t>
      </w:r>
      <w:r>
        <w:t>17</w:t>
      </w:r>
      <w:r>
        <w:rPr>
          <w:rFonts w:hint="eastAsia"/>
        </w:rPr>
        <w:t>日举行</w:t>
      </w:r>
      <w:r>
        <w:t>,</w:t>
      </w:r>
      <w:r>
        <w:rPr>
          <w:rFonts w:hint="eastAsia"/>
        </w:rPr>
        <w:t>选举</w:t>
      </w:r>
      <w:r>
        <w:t>12</w:t>
      </w:r>
      <w:r>
        <w:rPr>
          <w:rFonts w:hint="eastAsia"/>
        </w:rPr>
        <w:t>名委员会成员</w:t>
      </w:r>
      <w:r>
        <w:t>,</w:t>
      </w:r>
      <w:r>
        <w:rPr>
          <w:rFonts w:hint="eastAsia"/>
        </w:rPr>
        <w:t>任期四年</w:t>
      </w:r>
      <w:r>
        <w:t>,</w:t>
      </w:r>
      <w:r>
        <w:rPr>
          <w:rFonts w:hint="eastAsia"/>
        </w:rPr>
        <w:t>从</w:t>
      </w:r>
      <w:r>
        <w:t>1999</w:t>
      </w:r>
      <w:r>
        <w:rPr>
          <w:rFonts w:hint="eastAsia"/>
        </w:rPr>
        <w:t>年</w:t>
      </w:r>
      <w:r>
        <w:t>1</w:t>
      </w:r>
      <w:r>
        <w:rPr>
          <w:rFonts w:hint="eastAsia"/>
        </w:rPr>
        <w:t>月</w:t>
      </w:r>
      <w:r>
        <w:t>1</w:t>
      </w:r>
      <w:r>
        <w:rPr>
          <w:rFonts w:hint="eastAsia"/>
        </w:rPr>
        <w:t>日开始。</w:t>
      </w:r>
    </w:p>
    <w:p w:rsidR="00000000" w:rsidRDefault="00000000">
      <w:pPr>
        <w:spacing w:after="120" w:line="284" w:lineRule="atLeast"/>
      </w:pPr>
      <w:r>
        <w:t>8.</w:t>
      </w:r>
      <w:r>
        <w:tab/>
      </w:r>
      <w:r>
        <w:rPr>
          <w:rFonts w:hint="eastAsia"/>
        </w:rPr>
        <w:t>特别顾问告知委员会</w:t>
      </w:r>
      <w:r>
        <w:t>,</w:t>
      </w:r>
      <w:r>
        <w:rPr>
          <w:rFonts w:hint="eastAsia"/>
        </w:rPr>
        <w:t>联合国人权事务高级专员将于</w:t>
      </w:r>
      <w:r>
        <w:t>1998</w:t>
      </w:r>
      <w:r>
        <w:rPr>
          <w:rFonts w:hint="eastAsia"/>
        </w:rPr>
        <w:t>年</w:t>
      </w:r>
      <w:r>
        <w:t>2</w:t>
      </w:r>
      <w:r>
        <w:rPr>
          <w:rFonts w:hint="eastAsia"/>
        </w:rPr>
        <w:t>月</w:t>
      </w:r>
      <w:r>
        <w:t>4</w:t>
      </w:r>
      <w:r>
        <w:rPr>
          <w:rFonts w:hint="eastAsia"/>
        </w:rPr>
        <w:t>日与委员会会面</w:t>
      </w:r>
      <w:r>
        <w:t>,</w:t>
      </w:r>
      <w:r>
        <w:rPr>
          <w:rFonts w:hint="eastAsia"/>
        </w:rPr>
        <w:t>届时将有机会讨论庆祝《世界人权宣言》五十周年纪念及加强有关性别问题的条约机构的目标和工作的问题。她还报告</w:t>
      </w:r>
      <w:r>
        <w:t>,</w:t>
      </w:r>
      <w:r>
        <w:rPr>
          <w:rFonts w:hint="eastAsia"/>
        </w:rPr>
        <w:t>人权委员会关于对妇女的暴力行为及其原因和后果问题特别报告员对不克如期出席第十八届会议表示感到遗憾</w:t>
      </w:r>
      <w:r>
        <w:t>,</w:t>
      </w:r>
      <w:r>
        <w:rPr>
          <w:rFonts w:hint="eastAsia"/>
        </w:rPr>
        <w:t>但人权委员会关于消除一切形式的宗教不容忍和基于宗教或信仰的歧视问题特别报告员将于</w:t>
      </w:r>
      <w:r>
        <w:t>1998</w:t>
      </w:r>
      <w:r>
        <w:rPr>
          <w:rFonts w:hint="eastAsia"/>
        </w:rPr>
        <w:t>年</w:t>
      </w:r>
      <w:r>
        <w:t>1</w:t>
      </w:r>
      <w:r>
        <w:rPr>
          <w:rFonts w:hint="eastAsia"/>
        </w:rPr>
        <w:t>月</w:t>
      </w:r>
      <w:r>
        <w:t>28</w:t>
      </w:r>
      <w:r>
        <w:rPr>
          <w:rFonts w:hint="eastAsia"/>
        </w:rPr>
        <w:t>日向委员会致辞。</w:t>
      </w:r>
    </w:p>
    <w:p w:rsidR="00000000" w:rsidRDefault="00000000">
      <w:pPr>
        <w:spacing w:after="120"/>
      </w:pPr>
      <w:r>
        <w:t>9.</w:t>
      </w:r>
      <w:r>
        <w:tab/>
      </w:r>
      <w:r>
        <w:rPr>
          <w:rFonts w:hint="eastAsia"/>
        </w:rPr>
        <w:t>特别顾问通知委员会</w:t>
      </w:r>
      <w:r>
        <w:t>,</w:t>
      </w:r>
      <w:r>
        <w:rPr>
          <w:rFonts w:hint="eastAsia"/>
        </w:rPr>
        <w:t>在执行秘书长的改革建议后</w:t>
      </w:r>
      <w:r>
        <w:t>,</w:t>
      </w:r>
      <w:r>
        <w:rPr>
          <w:rFonts w:hint="eastAsia"/>
        </w:rPr>
        <w:t>提高妇女地位司现在是新设的经济和社会事务部的一个部分。该部专门负责规范、分析和咨询服务等领域的工作</w:t>
      </w:r>
      <w:r>
        <w:t>,</w:t>
      </w:r>
      <w:r>
        <w:rPr>
          <w:rFonts w:hint="eastAsia"/>
        </w:rPr>
        <w:t>并从全球角度及性别角度监测、分析和评价经济和社会政策与趋势。</w:t>
      </w:r>
    </w:p>
    <w:p w:rsidR="00000000" w:rsidRDefault="00000000">
      <w:pPr>
        <w:spacing w:after="120"/>
      </w:pPr>
      <w:r>
        <w:t>10.</w:t>
      </w:r>
      <w:r>
        <w:tab/>
      </w:r>
      <w:r>
        <w:rPr>
          <w:rFonts w:hint="eastAsia"/>
        </w:rPr>
        <w:t>特别报告员还告知委员会</w:t>
      </w:r>
      <w:r>
        <w:t xml:space="preserve">, </w:t>
      </w:r>
      <w:r>
        <w:rPr>
          <w:rFonts w:hint="eastAsia"/>
        </w:rPr>
        <w:t>提高妇女地位司主办或合办了关于“少女及其权利”、“基于性别的迫害”、“妇女享受经济和社会权利的问题”和“老年人的照料</w:t>
      </w:r>
      <w:r>
        <w:t>––––</w:t>
      </w:r>
      <w:r>
        <w:rPr>
          <w:rFonts w:hint="eastAsia"/>
        </w:rPr>
        <w:t>性别层面”等主题的专家组会议</w:t>
      </w:r>
      <w:r>
        <w:t>,</w:t>
      </w:r>
      <w:r>
        <w:rPr>
          <w:rFonts w:hint="eastAsia"/>
        </w:rPr>
        <w:t>为妇女地位委员会第四十二届会议作好准备。</w:t>
      </w:r>
    </w:p>
    <w:p w:rsidR="00000000" w:rsidRDefault="00000000">
      <w:pPr>
        <w:spacing w:after="120"/>
      </w:pPr>
      <w:r>
        <w:t>11.</w:t>
      </w:r>
      <w:r>
        <w:tab/>
      </w:r>
      <w:r>
        <w:rPr>
          <w:rFonts w:hint="eastAsia"/>
        </w:rPr>
        <w:t>特别顾问还告知委员会</w:t>
      </w:r>
      <w:r>
        <w:t>,</w:t>
      </w:r>
      <w:r>
        <w:rPr>
          <w:rFonts w:hint="eastAsia"/>
        </w:rPr>
        <w:t>她以秘书长关于性别问题和提高妇女地位问题的特别顾问的身份参加了</w:t>
      </w:r>
      <w:r>
        <w:t>1997</w:t>
      </w:r>
      <w:r>
        <w:rPr>
          <w:rFonts w:hint="eastAsia"/>
        </w:rPr>
        <w:t>年</w:t>
      </w:r>
      <w:r>
        <w:t>10</w:t>
      </w:r>
      <w:r>
        <w:rPr>
          <w:rFonts w:hint="eastAsia"/>
        </w:rPr>
        <w:t>月</w:t>
      </w:r>
      <w:r>
        <w:t>4</w:t>
      </w:r>
      <w:r>
        <w:rPr>
          <w:rFonts w:hint="eastAsia"/>
        </w:rPr>
        <w:t>日至</w:t>
      </w:r>
      <w:r>
        <w:t>6</w:t>
      </w:r>
      <w:r>
        <w:rPr>
          <w:rFonts w:hint="eastAsia"/>
        </w:rPr>
        <w:t>日在阿鲁沙举行的“性暴力罪行”专题圆桌会议</w:t>
      </w:r>
      <w:r>
        <w:t>,</w:t>
      </w:r>
      <w:r>
        <w:rPr>
          <w:rFonts w:hint="eastAsia"/>
        </w:rPr>
        <w:t>并于</w:t>
      </w:r>
      <w:r>
        <w:t>1997</w:t>
      </w:r>
      <w:r>
        <w:rPr>
          <w:rFonts w:hint="eastAsia"/>
        </w:rPr>
        <w:t>年</w:t>
      </w:r>
      <w:r>
        <w:t>11</w:t>
      </w:r>
      <w:r>
        <w:rPr>
          <w:rFonts w:hint="eastAsia"/>
        </w:rPr>
        <w:t>月</w:t>
      </w:r>
      <w:r>
        <w:t>12</w:t>
      </w:r>
      <w:r>
        <w:rPr>
          <w:rFonts w:hint="eastAsia"/>
        </w:rPr>
        <w:t>日至</w:t>
      </w:r>
      <w:r>
        <w:t>21</w:t>
      </w:r>
      <w:r>
        <w:rPr>
          <w:rFonts w:hint="eastAsia"/>
        </w:rPr>
        <w:t>日率领联合国性别问题机构间特派团前往阿富汗。在该方面</w:t>
      </w:r>
      <w:r>
        <w:t>,</w:t>
      </w:r>
      <w:r>
        <w:rPr>
          <w:rFonts w:hint="eastAsia"/>
        </w:rPr>
        <w:t>她指出阿富汗妇女人权受到侵犯并非孤立的情况</w:t>
      </w:r>
      <w:r>
        <w:t>,</w:t>
      </w:r>
      <w:r>
        <w:rPr>
          <w:rFonts w:hint="eastAsia"/>
        </w:rPr>
        <w:t>世界各地的妇女和女孩</w:t>
      </w:r>
      <w:r>
        <w:t>,</w:t>
      </w:r>
      <w:r>
        <w:rPr>
          <w:rFonts w:hint="eastAsia"/>
        </w:rPr>
        <w:t>尤其是在如卢旺达、布隆迪和阿尔及利亚等冲突情况中</w:t>
      </w:r>
      <w:r>
        <w:t>,</w:t>
      </w:r>
      <w:r>
        <w:rPr>
          <w:rFonts w:hint="eastAsia"/>
        </w:rPr>
        <w:t>都特别容易受到侵害。必须针对这些暴力行为制定对策。</w:t>
      </w:r>
    </w:p>
    <w:p w:rsidR="00000000" w:rsidRDefault="00000000">
      <w:pPr>
        <w:pStyle w:val="H1"/>
        <w:spacing w:before="120" w:after="180"/>
      </w:pPr>
      <w:r>
        <w:t>C.</w:t>
      </w:r>
      <w:r>
        <w:tab/>
      </w:r>
      <w:r>
        <w:rPr>
          <w:rFonts w:hint="eastAsia"/>
        </w:rPr>
        <w:t>出席情况</w:t>
      </w:r>
    </w:p>
    <w:p w:rsidR="00000000" w:rsidRDefault="00000000">
      <w:r>
        <w:t>12.</w:t>
      </w:r>
      <w:r>
        <w:tab/>
      </w:r>
      <w:r>
        <w:rPr>
          <w:rFonts w:hint="eastAsia"/>
        </w:rPr>
        <w:t>委员会二十一名成员出席了届会。</w:t>
      </w:r>
      <w:r>
        <w:t>Desiree Bernard</w:t>
      </w:r>
      <w:r>
        <w:rPr>
          <w:rFonts w:hint="eastAsia"/>
        </w:rPr>
        <w:t>女士出席了</w:t>
      </w:r>
      <w:r>
        <w:t>1998</w:t>
      </w:r>
      <w:r>
        <w:rPr>
          <w:rFonts w:hint="eastAsia"/>
        </w:rPr>
        <w:t>年</w:t>
      </w:r>
      <w:r>
        <w:t>1</w:t>
      </w:r>
      <w:r>
        <w:rPr>
          <w:rFonts w:hint="eastAsia"/>
        </w:rPr>
        <w:t>月</w:t>
      </w:r>
      <w:r>
        <w:t>19</w:t>
      </w:r>
      <w:r>
        <w:rPr>
          <w:rFonts w:hint="eastAsia"/>
        </w:rPr>
        <w:t>日至</w:t>
      </w:r>
      <w:r>
        <w:t>23</w:t>
      </w:r>
      <w:r>
        <w:rPr>
          <w:rFonts w:hint="eastAsia"/>
        </w:rPr>
        <w:t>日的会议、</w:t>
      </w:r>
      <w:r>
        <w:t>Silvia Cartwright</w:t>
      </w:r>
      <w:r>
        <w:rPr>
          <w:rFonts w:hint="eastAsia"/>
        </w:rPr>
        <w:t>女士出席了</w:t>
      </w:r>
      <w:r>
        <w:t>1</w:t>
      </w:r>
      <w:r>
        <w:rPr>
          <w:rFonts w:hint="eastAsia"/>
        </w:rPr>
        <w:t>月</w:t>
      </w:r>
      <w:r>
        <w:t>19</w:t>
      </w:r>
      <w:r>
        <w:rPr>
          <w:rFonts w:hint="eastAsia"/>
        </w:rPr>
        <w:t>日至</w:t>
      </w:r>
      <w:r>
        <w:t>23</w:t>
      </w:r>
      <w:r>
        <w:rPr>
          <w:rFonts w:hint="eastAsia"/>
        </w:rPr>
        <w:t>日和</w:t>
      </w:r>
      <w:r>
        <w:t>1</w:t>
      </w:r>
      <w:r>
        <w:rPr>
          <w:rFonts w:hint="eastAsia"/>
        </w:rPr>
        <w:t>月</w:t>
      </w:r>
      <w:r>
        <w:t>29</w:t>
      </w:r>
      <w:r>
        <w:rPr>
          <w:rFonts w:hint="eastAsia"/>
        </w:rPr>
        <w:t>日至</w:t>
      </w:r>
      <w:r>
        <w:t>2</w:t>
      </w:r>
      <w:r>
        <w:rPr>
          <w:rFonts w:hint="eastAsia"/>
        </w:rPr>
        <w:t>月</w:t>
      </w:r>
      <w:r>
        <w:t>6</w:t>
      </w:r>
      <w:r>
        <w:rPr>
          <w:rFonts w:hint="eastAsia"/>
        </w:rPr>
        <w:t>日的会议、</w:t>
      </w:r>
      <w:r>
        <w:t>Aida Gonzalez</w:t>
      </w:r>
      <w:r>
        <w:rPr>
          <w:rFonts w:hint="eastAsia"/>
        </w:rPr>
        <w:t>女士出席了</w:t>
      </w:r>
      <w:r>
        <w:t>1</w:t>
      </w:r>
      <w:r>
        <w:rPr>
          <w:rFonts w:hint="eastAsia"/>
        </w:rPr>
        <w:t>月</w:t>
      </w:r>
      <w:r>
        <w:t>22</w:t>
      </w:r>
      <w:r>
        <w:rPr>
          <w:rFonts w:hint="eastAsia"/>
        </w:rPr>
        <w:t>日至</w:t>
      </w:r>
      <w:r>
        <w:t>2</w:t>
      </w:r>
      <w:r>
        <w:rPr>
          <w:rFonts w:hint="eastAsia"/>
        </w:rPr>
        <w:t>月</w:t>
      </w:r>
      <w:r>
        <w:t>6</w:t>
      </w:r>
      <w:r>
        <w:rPr>
          <w:rFonts w:hint="eastAsia"/>
        </w:rPr>
        <w:t>日的会议、</w:t>
      </w:r>
      <w:r>
        <w:t>Ginko Sato</w:t>
      </w:r>
      <w:r>
        <w:rPr>
          <w:rFonts w:hint="eastAsia"/>
        </w:rPr>
        <w:t>女士出席了</w:t>
      </w:r>
      <w:r>
        <w:t>2</w:t>
      </w:r>
      <w:r>
        <w:rPr>
          <w:rFonts w:hint="eastAsia"/>
        </w:rPr>
        <w:t>月</w:t>
      </w:r>
      <w:r>
        <w:t>2</w:t>
      </w:r>
      <w:r>
        <w:rPr>
          <w:rFonts w:hint="eastAsia"/>
        </w:rPr>
        <w:t>日至</w:t>
      </w:r>
      <w:r>
        <w:t>6</w:t>
      </w:r>
      <w:r>
        <w:rPr>
          <w:rFonts w:hint="eastAsia"/>
        </w:rPr>
        <w:t>日的会议、</w:t>
      </w:r>
      <w:r>
        <w:t>Hanna Beate Schopp-Schilling</w:t>
      </w:r>
      <w:r>
        <w:rPr>
          <w:rFonts w:hint="eastAsia"/>
        </w:rPr>
        <w:t>女士出席了</w:t>
      </w:r>
      <w:r>
        <w:t>1</w:t>
      </w:r>
      <w:r>
        <w:rPr>
          <w:rFonts w:hint="eastAsia"/>
        </w:rPr>
        <w:t>月</w:t>
      </w:r>
      <w:r>
        <w:t>27</w:t>
      </w:r>
      <w:r>
        <w:rPr>
          <w:rFonts w:hint="eastAsia"/>
        </w:rPr>
        <w:t>日至</w:t>
      </w:r>
      <w:r>
        <w:t>2</w:t>
      </w:r>
      <w:r>
        <w:rPr>
          <w:rFonts w:hint="eastAsia"/>
        </w:rPr>
        <w:t>月</w:t>
      </w:r>
      <w:r>
        <w:t>6</w:t>
      </w:r>
      <w:r>
        <w:rPr>
          <w:rFonts w:hint="eastAsia"/>
        </w:rPr>
        <w:t>日的会议。</w:t>
      </w:r>
      <w:r>
        <w:t>Tendai Ruth Bare</w:t>
      </w:r>
      <w:r>
        <w:rPr>
          <w:rFonts w:hint="eastAsia"/>
        </w:rPr>
        <w:t>女士和</w:t>
      </w:r>
      <w:r>
        <w:t>Mervat Tallawy</w:t>
      </w:r>
      <w:r>
        <w:rPr>
          <w:rFonts w:hint="eastAsia"/>
        </w:rPr>
        <w:t>女士缺席。</w:t>
      </w:r>
    </w:p>
    <w:p w:rsidR="00000000" w:rsidRDefault="00000000">
      <w:r>
        <w:t>13.</w:t>
      </w:r>
      <w:r>
        <w:tab/>
      </w:r>
      <w:r>
        <w:rPr>
          <w:rFonts w:hint="eastAsia"/>
          <w:spacing w:val="-8"/>
        </w:rPr>
        <w:t>委员会成员名单及各成员的任期载于本报告附件二。</w:t>
      </w:r>
    </w:p>
    <w:p w:rsidR="00000000" w:rsidRDefault="00000000">
      <w:pPr>
        <w:pStyle w:val="H1"/>
        <w:spacing w:before="120" w:after="180"/>
        <w:rPr>
          <w:u w:val="single"/>
        </w:rPr>
      </w:pPr>
      <w:r>
        <w:t>D.</w:t>
      </w:r>
      <w:r>
        <w:tab/>
      </w:r>
      <w:r>
        <w:rPr>
          <w:rFonts w:hint="eastAsia"/>
        </w:rPr>
        <w:t>通过议程和工作安排</w:t>
      </w:r>
    </w:p>
    <w:p w:rsidR="00000000" w:rsidRDefault="00000000">
      <w:r>
        <w:t>14.</w:t>
      </w:r>
      <w:r>
        <w:tab/>
      </w:r>
      <w:r>
        <w:rPr>
          <w:rFonts w:hint="eastAsia"/>
        </w:rPr>
        <w:t>委员会在</w:t>
      </w:r>
      <w:r>
        <w:t>1998</w:t>
      </w:r>
      <w:r>
        <w:rPr>
          <w:rFonts w:hint="eastAsia"/>
        </w:rPr>
        <w:t>年</w:t>
      </w:r>
      <w:r>
        <w:t>1</w:t>
      </w:r>
      <w:r>
        <w:rPr>
          <w:rFonts w:hint="eastAsia"/>
        </w:rPr>
        <w:t>月</w:t>
      </w:r>
      <w:r>
        <w:t>19</w:t>
      </w:r>
      <w:r>
        <w:rPr>
          <w:rFonts w:hint="eastAsia"/>
        </w:rPr>
        <w:t>日第</w:t>
      </w:r>
      <w:r>
        <w:t>360</w:t>
      </w:r>
      <w:r>
        <w:rPr>
          <w:rFonts w:hint="eastAsia"/>
        </w:rPr>
        <w:t>次会议上审议了临时议程和工作安排</w:t>
      </w:r>
      <w:r>
        <w:t>(CEDAW/C/1998/I/1</w:t>
      </w:r>
      <w:r>
        <w:rPr>
          <w:rFonts w:hint="eastAsia"/>
        </w:rPr>
        <w:t>和</w:t>
      </w:r>
      <w:r>
        <w:t>Corr.1)</w:t>
      </w:r>
      <w:r>
        <w:rPr>
          <w:rFonts w:hint="eastAsia"/>
        </w:rPr>
        <w:t>。通过议程如下</w:t>
      </w:r>
      <w:r>
        <w:t>:</w:t>
      </w:r>
    </w:p>
    <w:p w:rsidR="00000000" w:rsidRDefault="00000000">
      <w:pPr>
        <w:jc w:val="left"/>
      </w:pPr>
      <w:r>
        <w:tab/>
        <w:t>1.</w:t>
      </w:r>
      <w:r>
        <w:tab/>
      </w:r>
      <w:r>
        <w:rPr>
          <w:rFonts w:hint="eastAsia"/>
        </w:rPr>
        <w:t>会议开幕。</w:t>
      </w:r>
    </w:p>
    <w:p w:rsidR="00000000" w:rsidRDefault="00000000">
      <w:pPr>
        <w:ind w:left="404"/>
      </w:pPr>
      <w:r>
        <w:t>2.</w:t>
      </w:r>
      <w:r>
        <w:tab/>
      </w:r>
      <w:r>
        <w:rPr>
          <w:rFonts w:hint="eastAsia"/>
        </w:rPr>
        <w:t>通过议程和工作安排。</w:t>
      </w:r>
    </w:p>
    <w:p w:rsidR="00000000" w:rsidRDefault="00000000">
      <w:pPr>
        <w:ind w:left="404"/>
      </w:pPr>
      <w:r>
        <w:t>3.</w:t>
      </w:r>
      <w:r>
        <w:tab/>
      </w:r>
      <w:r>
        <w:rPr>
          <w:rFonts w:hint="eastAsia"/>
        </w:rPr>
        <w:t>主席关于委员会第十七届会议至第十八届会议之间所展开的活动的报告。</w:t>
      </w:r>
    </w:p>
    <w:p w:rsidR="00000000" w:rsidRDefault="00000000">
      <w:pPr>
        <w:spacing w:after="120"/>
        <w:ind w:left="403"/>
      </w:pPr>
      <w:r>
        <w:t>4.</w:t>
      </w:r>
      <w:r>
        <w:tab/>
      </w:r>
      <w:r>
        <w:rPr>
          <w:rFonts w:hint="eastAsia"/>
        </w:rPr>
        <w:t>审议缔约国根据《消除对妇女一切形式歧视公约》第</w:t>
      </w:r>
      <w:r>
        <w:t>18</w:t>
      </w:r>
      <w:r>
        <w:rPr>
          <w:rFonts w:hint="eastAsia"/>
        </w:rPr>
        <w:t>条提交的报告。</w:t>
      </w:r>
    </w:p>
    <w:p w:rsidR="00000000" w:rsidRDefault="00000000">
      <w:pPr>
        <w:spacing w:after="120"/>
        <w:ind w:left="403"/>
      </w:pPr>
      <w:r>
        <w:t>5.</w:t>
      </w:r>
      <w:r>
        <w:tab/>
      </w:r>
      <w:r>
        <w:rPr>
          <w:rFonts w:hint="eastAsia"/>
        </w:rPr>
        <w:t>《消除对妇女一切形式歧视公约》第</w:t>
      </w:r>
      <w:r>
        <w:t>21</w:t>
      </w:r>
      <w:r>
        <w:rPr>
          <w:rFonts w:hint="eastAsia"/>
        </w:rPr>
        <w:t>条的执行情况。</w:t>
      </w:r>
    </w:p>
    <w:p w:rsidR="00000000" w:rsidRDefault="00000000">
      <w:pPr>
        <w:spacing w:after="120"/>
        <w:ind w:left="403"/>
      </w:pPr>
      <w:r>
        <w:t>6.</w:t>
      </w:r>
      <w:r>
        <w:tab/>
      </w:r>
      <w:r>
        <w:rPr>
          <w:rFonts w:hint="eastAsia"/>
        </w:rPr>
        <w:t>加速委员会工作的方式方法。</w:t>
      </w:r>
    </w:p>
    <w:p w:rsidR="00000000" w:rsidRDefault="00000000">
      <w:pPr>
        <w:spacing w:after="120"/>
        <w:ind w:left="403"/>
      </w:pPr>
      <w:r>
        <w:t>7.</w:t>
      </w:r>
      <w:r>
        <w:tab/>
      </w:r>
      <w:r>
        <w:rPr>
          <w:rFonts w:hint="eastAsia"/>
        </w:rPr>
        <w:t>第十九届会议的临时议程。</w:t>
      </w:r>
    </w:p>
    <w:p w:rsidR="00000000" w:rsidRDefault="00000000">
      <w:pPr>
        <w:ind w:left="404"/>
      </w:pPr>
      <w:r>
        <w:t>8.</w:t>
      </w:r>
      <w:r>
        <w:tab/>
      </w:r>
      <w:r>
        <w:rPr>
          <w:rFonts w:hint="eastAsia"/>
        </w:rPr>
        <w:t>通过委员会第十八届会议的报告。</w:t>
      </w:r>
    </w:p>
    <w:p w:rsidR="00000000" w:rsidRDefault="00000000">
      <w:pPr>
        <w:pStyle w:val="H1"/>
        <w:spacing w:after="140"/>
      </w:pPr>
      <w:r>
        <w:t>E.</w:t>
      </w:r>
      <w:r>
        <w:tab/>
      </w:r>
      <w:r>
        <w:rPr>
          <w:rFonts w:hint="eastAsia"/>
        </w:rPr>
        <w:t>会前工作组的报告</w:t>
      </w:r>
    </w:p>
    <w:p w:rsidR="00000000" w:rsidRDefault="00000000">
      <w:r>
        <w:t>15.</w:t>
      </w:r>
      <w:r>
        <w:tab/>
      </w:r>
      <w:r>
        <w:rPr>
          <w:rFonts w:hint="eastAsia"/>
        </w:rPr>
        <w:t>消除对妇女歧视公约委员会第九届会议</w:t>
      </w:r>
      <w:r>
        <w:rPr>
          <w:vertAlign w:val="superscript"/>
        </w:rPr>
        <w:t xml:space="preserve">1 </w:t>
      </w:r>
      <w:r>
        <w:rPr>
          <w:rFonts w:hint="eastAsia"/>
        </w:rPr>
        <w:t>决定在委员会每届会议之前召开一个为期五天的会前工作组会议</w:t>
      </w:r>
      <w:r>
        <w:t>,</w:t>
      </w:r>
      <w:r>
        <w:rPr>
          <w:rFonts w:hint="eastAsia"/>
        </w:rPr>
        <w:t>编制与委员会该届会议审议的第二次和随后各次定期报告有关的问题清单。</w:t>
      </w:r>
    </w:p>
    <w:p w:rsidR="00000000" w:rsidRDefault="00000000">
      <w:r>
        <w:t>16.</w:t>
      </w:r>
      <w:r>
        <w:tab/>
      </w:r>
      <w:r>
        <w:rPr>
          <w:rFonts w:hint="eastAsia"/>
        </w:rPr>
        <w:t>代表不同区域集团的下列四名成员参加了工作组</w:t>
      </w:r>
      <w:r>
        <w:t>:</w:t>
      </w:r>
      <w:r>
        <w:rPr>
          <w:rFonts w:hint="eastAsia"/>
        </w:rPr>
        <w:t>埃姆纳·阿尔伊</w:t>
      </w:r>
      <w:r>
        <w:t>(</w:t>
      </w:r>
      <w:r>
        <w:rPr>
          <w:rFonts w:hint="eastAsia"/>
        </w:rPr>
        <w:t>非洲</w:t>
      </w:r>
      <w:r>
        <w:t>)</w:t>
      </w:r>
      <w:r>
        <w:rPr>
          <w:rFonts w:hint="eastAsia"/>
        </w:rPr>
        <w:t>、伊万卡·科尔蒂</w:t>
      </w:r>
      <w:r>
        <w:t>(</w:t>
      </w:r>
      <w:r>
        <w:rPr>
          <w:rFonts w:hint="eastAsia"/>
        </w:rPr>
        <w:t>欧洲</w:t>
      </w:r>
      <w:r>
        <w:t>)</w:t>
      </w:r>
      <w:r>
        <w:rPr>
          <w:rFonts w:hint="eastAsia"/>
        </w:rPr>
        <w:t>、约兰达·弗雷尔</w:t>
      </w:r>
      <w:r>
        <w:t>(</w:t>
      </w:r>
      <w:r>
        <w:rPr>
          <w:rFonts w:hint="eastAsia"/>
        </w:rPr>
        <w:t>拉丁美洲和加勒比</w:t>
      </w:r>
      <w:r>
        <w:t>)</w:t>
      </w:r>
      <w:r>
        <w:rPr>
          <w:rFonts w:hint="eastAsia"/>
        </w:rPr>
        <w:t>和苏纳里亚特·哈托诺</w:t>
      </w:r>
      <w:r>
        <w:t>(</w:t>
      </w:r>
      <w:r>
        <w:rPr>
          <w:rFonts w:hint="eastAsia"/>
        </w:rPr>
        <w:t>亚洲及太平洋</w:t>
      </w:r>
      <w:r>
        <w:t>)</w:t>
      </w:r>
      <w:r>
        <w:rPr>
          <w:rFonts w:hint="eastAsia"/>
        </w:rPr>
        <w:t>。</w:t>
      </w:r>
    </w:p>
    <w:p w:rsidR="00000000" w:rsidRDefault="00000000">
      <w:r>
        <w:t>17.</w:t>
      </w:r>
      <w:r>
        <w:tab/>
      </w:r>
      <w:r>
        <w:rPr>
          <w:rFonts w:hint="eastAsia"/>
        </w:rPr>
        <w:t>工作组编制了与下列四个缔约国提出的以后各次报告有关的问题清单</w:t>
      </w:r>
      <w:r>
        <w:t>:</w:t>
      </w:r>
      <w:r>
        <w:rPr>
          <w:rFonts w:hint="eastAsia"/>
        </w:rPr>
        <w:t>保加利亚、多米尼加共和国、印度尼西亚和墨西哥。</w:t>
      </w:r>
    </w:p>
    <w:p w:rsidR="00000000" w:rsidRDefault="00000000">
      <w:r>
        <w:t>18.</w:t>
      </w:r>
      <w:r>
        <w:tab/>
      </w:r>
      <w:r>
        <w:rPr>
          <w:rFonts w:hint="eastAsia"/>
        </w:rPr>
        <w:t>会前工作组主席在</w:t>
      </w:r>
      <w:r>
        <w:t>1998</w:t>
      </w:r>
      <w:r>
        <w:rPr>
          <w:rFonts w:hint="eastAsia"/>
        </w:rPr>
        <w:t>年</w:t>
      </w:r>
      <w:r>
        <w:t>1</w:t>
      </w:r>
      <w:r>
        <w:rPr>
          <w:rFonts w:hint="eastAsia"/>
        </w:rPr>
        <w:t>月</w:t>
      </w:r>
      <w:r>
        <w:t>22</w:t>
      </w:r>
      <w:r>
        <w:rPr>
          <w:rFonts w:hint="eastAsia"/>
        </w:rPr>
        <w:t>日第</w:t>
      </w:r>
      <w:r>
        <w:t>365</w:t>
      </w:r>
      <w:r>
        <w:rPr>
          <w:rFonts w:hint="eastAsia"/>
        </w:rPr>
        <w:t>次会议上介绍了工作组的报告</w:t>
      </w:r>
      <w:r>
        <w:t>(CEDAW/C/1998/I/CRP.1</w:t>
      </w:r>
      <w:r>
        <w:rPr>
          <w:rFonts w:hint="eastAsia"/>
        </w:rPr>
        <w:t>和</w:t>
      </w:r>
      <w:r>
        <w:t>Add.1-4)</w:t>
      </w:r>
      <w:r>
        <w:rPr>
          <w:rFonts w:hint="eastAsia"/>
        </w:rPr>
        <w:t>。她通知各国成员会前工作组首次邀请专门机构的代表向其提供与审议中的国家有关的资料。有下列机构参加</w:t>
      </w:r>
      <w:r>
        <w:t>:</w:t>
      </w:r>
      <w:r>
        <w:rPr>
          <w:rFonts w:hint="eastAsia"/>
        </w:rPr>
        <w:t>联合国人权事务高级专员办事处、联合国教育、科学及文化组织</w:t>
      </w:r>
      <w:r>
        <w:t>(</w:t>
      </w:r>
      <w:r>
        <w:rPr>
          <w:rFonts w:hint="eastAsia"/>
        </w:rPr>
        <w:t>教科文组织</w:t>
      </w:r>
      <w:r>
        <w:t>)</w:t>
      </w:r>
      <w:r>
        <w:rPr>
          <w:rFonts w:hint="eastAsia"/>
        </w:rPr>
        <w:t>、联合国开发计划署</w:t>
      </w:r>
      <w:r>
        <w:t>(</w:t>
      </w:r>
      <w:r>
        <w:rPr>
          <w:rFonts w:hint="eastAsia"/>
        </w:rPr>
        <w:t>开发计划署</w:t>
      </w:r>
      <w:r>
        <w:t>)</w:t>
      </w:r>
      <w:r>
        <w:rPr>
          <w:rFonts w:hint="eastAsia"/>
        </w:rPr>
        <w:t>、联合国妇女发展基金</w:t>
      </w:r>
      <w:r>
        <w:t>(</w:t>
      </w:r>
      <w:r>
        <w:rPr>
          <w:rFonts w:hint="eastAsia"/>
        </w:rPr>
        <w:t>妇发基金</w:t>
      </w:r>
      <w:r>
        <w:t>)</w:t>
      </w:r>
      <w:r>
        <w:rPr>
          <w:rFonts w:hint="eastAsia"/>
        </w:rPr>
        <w:t>、联合国人口基金</w:t>
      </w:r>
      <w:r>
        <w:t>(</w:t>
      </w:r>
      <w:r>
        <w:rPr>
          <w:rFonts w:hint="eastAsia"/>
        </w:rPr>
        <w:t>人口基金</w:t>
      </w:r>
      <w:r>
        <w:t>)</w:t>
      </w:r>
      <w:r>
        <w:rPr>
          <w:rFonts w:hint="eastAsia"/>
        </w:rPr>
        <w:t>、联合国劳工组织</w:t>
      </w:r>
      <w:r>
        <w:t>(</w:t>
      </w:r>
      <w:r>
        <w:rPr>
          <w:rFonts w:hint="eastAsia"/>
        </w:rPr>
        <w:t>劳工组织</w:t>
      </w:r>
      <w:r>
        <w:t>)</w:t>
      </w:r>
      <w:r>
        <w:rPr>
          <w:rFonts w:hint="eastAsia"/>
        </w:rPr>
        <w:t>和联合国儿童基金会</w:t>
      </w:r>
      <w:r>
        <w:t>(</w:t>
      </w:r>
      <w:r>
        <w:rPr>
          <w:rFonts w:hint="eastAsia"/>
        </w:rPr>
        <w:t>儿童基金会</w:t>
      </w:r>
      <w:r>
        <w:t>)</w:t>
      </w:r>
      <w:r>
        <w:rPr>
          <w:rFonts w:hint="eastAsia"/>
        </w:rPr>
        <w:t>。鉴于提供的资料</w:t>
      </w:r>
      <w:r>
        <w:t>,</w:t>
      </w:r>
      <w:r>
        <w:rPr>
          <w:rFonts w:hint="eastAsia"/>
        </w:rPr>
        <w:t>工作组同意建议委员会将这种做法作为会前工作组的常规。</w:t>
      </w:r>
    </w:p>
    <w:p w:rsidR="00000000" w:rsidRDefault="00000000">
      <w:pPr>
        <w:spacing w:after="120"/>
      </w:pPr>
      <w:r>
        <w:t>19.</w:t>
      </w:r>
      <w:r>
        <w:tab/>
      </w:r>
      <w:r>
        <w:rPr>
          <w:rFonts w:hint="eastAsia"/>
        </w:rPr>
        <w:t>会前工作组主席还通知委员会</w:t>
      </w:r>
      <w:r>
        <w:t>,</w:t>
      </w:r>
      <w:r>
        <w:rPr>
          <w:rFonts w:hint="eastAsia"/>
        </w:rPr>
        <w:t>该工作组已邀请国家和国际非政府组织的代表向其提供与审议中的缔约国有关的资料。该工作组主席指出</w:t>
      </w:r>
      <w:r>
        <w:t>,</w:t>
      </w:r>
      <w:r>
        <w:rPr>
          <w:rFonts w:hint="eastAsia"/>
        </w:rPr>
        <w:t>工作组建议这种做法也作为会前工作组的常规。</w:t>
      </w:r>
    </w:p>
    <w:p w:rsidR="00000000" w:rsidRDefault="00000000">
      <w:pPr>
        <w:spacing w:after="180"/>
      </w:pPr>
      <w:r>
        <w:t>20.</w:t>
      </w:r>
      <w:r>
        <w:tab/>
      </w:r>
      <w:r>
        <w:rPr>
          <w:rFonts w:hint="eastAsia"/>
        </w:rPr>
        <w:t>委员会注意到会前工作组的报告</w:t>
      </w:r>
      <w:r>
        <w:t>,</w:t>
      </w:r>
      <w:r>
        <w:rPr>
          <w:rFonts w:hint="eastAsia"/>
        </w:rPr>
        <w:t>并同意邀请联合国各专门机构和机关以及国家和国际非政府组织的代表向会前工作组提供工作组正在审议其报告的缔约国的具体资料。</w:t>
      </w:r>
    </w:p>
    <w:p w:rsidR="00000000" w:rsidRDefault="00000000">
      <w:pPr>
        <w:pStyle w:val="H1"/>
        <w:spacing w:after="240"/>
      </w:pPr>
      <w:r>
        <w:t>F.</w:t>
      </w:r>
      <w:r>
        <w:tab/>
      </w:r>
      <w:r>
        <w:rPr>
          <w:rFonts w:hint="eastAsia"/>
        </w:rPr>
        <w:t>工作组的组成和工作安排</w:t>
      </w:r>
    </w:p>
    <w:p w:rsidR="00000000" w:rsidRDefault="00000000">
      <w:pPr>
        <w:spacing w:after="180" w:line="284" w:lineRule="atLeast"/>
      </w:pPr>
      <w:r>
        <w:t>21.</w:t>
      </w:r>
      <w:r>
        <w:tab/>
      </w:r>
      <w:r>
        <w:rPr>
          <w:rFonts w:hint="eastAsia"/>
        </w:rPr>
        <w:t>委员会在</w:t>
      </w:r>
      <w:r>
        <w:t>1998</w:t>
      </w:r>
      <w:r>
        <w:rPr>
          <w:rFonts w:hint="eastAsia"/>
        </w:rPr>
        <w:t>年</w:t>
      </w:r>
      <w:r>
        <w:t>1</w:t>
      </w:r>
      <w:r>
        <w:rPr>
          <w:rFonts w:hint="eastAsia"/>
        </w:rPr>
        <w:t>月</w:t>
      </w:r>
      <w:r>
        <w:t>19</w:t>
      </w:r>
      <w:r>
        <w:rPr>
          <w:rFonts w:hint="eastAsia"/>
        </w:rPr>
        <w:t>日第</w:t>
      </w:r>
      <w:r>
        <w:t>360</w:t>
      </w:r>
      <w:r>
        <w:rPr>
          <w:rFonts w:hint="eastAsia"/>
        </w:rPr>
        <w:t>次会议上同意其两个常设工作组的组成</w:t>
      </w:r>
      <w:r>
        <w:t>:</w:t>
      </w:r>
      <w:r>
        <w:rPr>
          <w:rFonts w:hint="eastAsia"/>
        </w:rPr>
        <w:t>第一工作组审议加速委员会工作的方式和方法</w:t>
      </w:r>
      <w:r>
        <w:t>;</w:t>
      </w:r>
      <w:r>
        <w:rPr>
          <w:rFonts w:hint="eastAsia"/>
        </w:rPr>
        <w:t>第二工作组审议执行《消除对妇女一切形式歧视公约》第</w:t>
      </w:r>
      <w:r>
        <w:t>21</w:t>
      </w:r>
      <w:r>
        <w:rPr>
          <w:rFonts w:hint="eastAsia"/>
        </w:rPr>
        <w:t>条的方式和方法。</w:t>
      </w:r>
    </w:p>
    <w:p w:rsidR="00000000" w:rsidRDefault="00000000">
      <w:pPr>
        <w:spacing w:after="180" w:line="284" w:lineRule="atLeast"/>
      </w:pPr>
      <w:r>
        <w:t>22.</w:t>
      </w:r>
      <w:r>
        <w:tab/>
      </w:r>
      <w:r>
        <w:rPr>
          <w:rFonts w:hint="eastAsia"/>
        </w:rPr>
        <w:t>第一工作组由委员会下列成员组成</w:t>
      </w:r>
      <w:r>
        <w:t>:</w:t>
      </w:r>
      <w:r>
        <w:rPr>
          <w:rFonts w:hint="eastAsia"/>
        </w:rPr>
        <w:t>艾斯·弗里特·阿卡尔、埃姆纳·阿尔伊、德西雷·贝尔纳、西尔维亚·卡特赖特、伊万卡·科尔蒂、奥罗拉·哈瓦特·德迪奥斯、约兰达·弗雷尔·戈麦斯、阿伊达·冈萨雷斯、萨尔马·汗、金英正、林尚贞、阿奥阿·奥埃特拉奥戈、安妮·利斯·拉伊乐、佐藤悟子和孔吉特·西内乔吉斯。</w:t>
      </w:r>
    </w:p>
    <w:p w:rsidR="00000000" w:rsidRDefault="00000000">
      <w:pPr>
        <w:spacing w:after="180" w:line="284" w:lineRule="atLeast"/>
      </w:pPr>
      <w:r>
        <w:t>23.</w:t>
      </w:r>
      <w:r>
        <w:tab/>
      </w:r>
      <w:r>
        <w:rPr>
          <w:rFonts w:hint="eastAsia"/>
        </w:rPr>
        <w:t>第二工作组由委员会下列成员组成</w:t>
      </w:r>
      <w:r>
        <w:t>:</w:t>
      </w:r>
      <w:r>
        <w:rPr>
          <w:rFonts w:hint="eastAsia"/>
        </w:rPr>
        <w:t>夏洛特·阿巴卡、卡洛塔·布斯特洛、西尔维亚·卡特赖特、奥罗拉·哈瓦特·德迪奥斯、阿伊达·冈萨雷斯、苏纳里亚特·哈托诺、林尚贞、阿奥阿·奥埃特拉奥戈和卡梅尔·沙勒夫。</w:t>
      </w:r>
    </w:p>
    <w:p w:rsidR="00000000" w:rsidRDefault="00000000">
      <w:pPr>
        <w:spacing w:after="180" w:line="284" w:lineRule="atLeast"/>
      </w:pPr>
      <w:r>
        <w:t>24.</w:t>
      </w:r>
      <w:r>
        <w:tab/>
      </w:r>
      <w:r>
        <w:rPr>
          <w:rFonts w:hint="eastAsia"/>
        </w:rPr>
        <w:t>第一工作组和第二工作组处理的具体问题如下</w:t>
      </w:r>
      <w:r>
        <w:t>:</w:t>
      </w:r>
    </w:p>
    <w:p w:rsidR="00000000" w:rsidRDefault="00000000">
      <w:pPr>
        <w:spacing w:after="180" w:line="284" w:lineRule="atLeast"/>
      </w:pPr>
      <w:r>
        <w:tab/>
        <w:t>(a)</w:t>
      </w:r>
      <w:r>
        <w:tab/>
      </w:r>
      <w:r>
        <w:rPr>
          <w:rFonts w:eastAsia="SimHei" w:hint="eastAsia"/>
          <w:color w:val="FF0000"/>
        </w:rPr>
        <w:t>第一工作组</w:t>
      </w:r>
      <w:r>
        <w:t xml:space="preserve">: </w:t>
      </w:r>
      <w:r>
        <w:rPr>
          <w:rFonts w:hint="eastAsia"/>
        </w:rPr>
        <w:t>与各专门机构和其他联合国实体的关系</w:t>
      </w:r>
      <w:r>
        <w:t>;</w:t>
      </w:r>
      <w:r>
        <w:rPr>
          <w:rFonts w:hint="eastAsia"/>
        </w:rPr>
        <w:t>委员会和对妇女的暴力行为、其原因和后果问题特别报告员和联合国其他非公约性人权机制的关系</w:t>
      </w:r>
      <w:r>
        <w:t>;1997</w:t>
      </w:r>
      <w:r>
        <w:rPr>
          <w:rFonts w:hint="eastAsia"/>
        </w:rPr>
        <w:t>年</w:t>
      </w:r>
      <w:r>
        <w:t>9</w:t>
      </w:r>
      <w:r>
        <w:rPr>
          <w:rFonts w:hint="eastAsia"/>
        </w:rPr>
        <w:t>月</w:t>
      </w:r>
      <w:r>
        <w:t>15</w:t>
      </w:r>
      <w:r>
        <w:rPr>
          <w:rFonts w:hint="eastAsia"/>
        </w:rPr>
        <w:t>日至</w:t>
      </w:r>
      <w:r>
        <w:t>19</w:t>
      </w:r>
      <w:r>
        <w:rPr>
          <w:rFonts w:hint="eastAsia"/>
        </w:rPr>
        <w:t>日在日内瓦举行的人权条约机构负责人第八次会议审议的有关问题</w:t>
      </w:r>
      <w:r>
        <w:t>;</w:t>
      </w:r>
      <w:r>
        <w:rPr>
          <w:rFonts w:hint="eastAsia"/>
        </w:rPr>
        <w:t>独立专家菲利浦·阿尔斯顿先生编写的关于加强联合国人权条约机构系统长期效用的报告</w:t>
      </w:r>
      <w:r>
        <w:t>;</w:t>
      </w:r>
      <w:r>
        <w:rPr>
          <w:rFonts w:hint="eastAsia"/>
        </w:rPr>
        <w:t>防止歧视和保护少数小组委员会向委员会提出的建议以及委员会第十七届会议以来提交提高妇女地位司举行的专家小组会议提出的有关建议</w:t>
      </w:r>
      <w:r>
        <w:t>;</w:t>
      </w:r>
      <w:r>
        <w:rPr>
          <w:rFonts w:hint="eastAsia"/>
        </w:rPr>
        <w:t>以及通过技术和咨询服务促进公约的履行和委员会的工作以及有待委员会第十九、第二十和第二十一届会议审议的报告</w:t>
      </w:r>
      <w:r>
        <w:t>;</w:t>
      </w:r>
    </w:p>
    <w:p w:rsidR="00000000" w:rsidRDefault="00000000">
      <w:pPr>
        <w:spacing w:before="20" w:after="180" w:line="284" w:lineRule="atLeast"/>
      </w:pPr>
      <w:r>
        <w:tab/>
        <w:t>(b)</w:t>
      </w:r>
      <w:r>
        <w:tab/>
      </w:r>
      <w:r>
        <w:rPr>
          <w:rFonts w:eastAsia="SimHei" w:hint="eastAsia"/>
          <w:color w:val="FF0000"/>
        </w:rPr>
        <w:t>第二工作组</w:t>
      </w:r>
      <w:r>
        <w:rPr>
          <w:rFonts w:eastAsia="SimHei"/>
          <w:color w:val="FF0000"/>
        </w:rPr>
        <w:t xml:space="preserve">: </w:t>
      </w:r>
      <w:r>
        <w:rPr>
          <w:rFonts w:hint="eastAsia"/>
        </w:rPr>
        <w:t>关于《公约》第</w:t>
      </w:r>
      <w:r>
        <w:t>12</w:t>
      </w:r>
      <w:r>
        <w:rPr>
          <w:rFonts w:hint="eastAsia"/>
        </w:rPr>
        <w:t>条妇女和保健问题的一般性建议草案和委员会以提交关于对公约的保留的文件的方式作为对庆祝世界人权宣言五十周年纪念的贡献。</w:t>
      </w:r>
    </w:p>
    <w:p w:rsidR="00000000" w:rsidRDefault="00000000">
      <w:pPr>
        <w:spacing w:before="240" w:after="120" w:line="284" w:lineRule="atLeast"/>
        <w:rPr>
          <w:rFonts w:eastAsia="长城楷体"/>
          <w:color w:val="0000FF"/>
        </w:rPr>
      </w:pPr>
      <w:r>
        <w:rPr>
          <w:rFonts w:eastAsia="长城楷体" w:hint="eastAsia"/>
          <w:color w:val="0000FF"/>
        </w:rPr>
        <w:t>注</w:t>
      </w:r>
    </w:p>
    <w:p w:rsidR="00000000" w:rsidRDefault="00000000">
      <w:pPr>
        <w:pStyle w:val="FootnoteText"/>
        <w:ind w:left="170" w:hanging="170"/>
      </w:pPr>
      <w:r>
        <w:rPr>
          <w:sz w:val="17"/>
          <w:vertAlign w:val="superscript"/>
        </w:rPr>
        <w:t xml:space="preserve">1 </w:t>
      </w:r>
      <w:r>
        <w:rPr>
          <w:rFonts w:hint="eastAsia"/>
          <w:sz w:val="17"/>
        </w:rPr>
        <w:t>《大会正式记录、第四十五届会议</w:t>
      </w:r>
      <w:r>
        <w:rPr>
          <w:sz w:val="17"/>
        </w:rPr>
        <w:t>,</w:t>
      </w:r>
      <w:r>
        <w:rPr>
          <w:rFonts w:hint="eastAsia"/>
          <w:sz w:val="17"/>
        </w:rPr>
        <w:t>补编第</w:t>
      </w:r>
      <w:r>
        <w:rPr>
          <w:sz w:val="17"/>
        </w:rPr>
        <w:t>38</w:t>
      </w:r>
      <w:r>
        <w:rPr>
          <w:rFonts w:hint="eastAsia"/>
          <w:sz w:val="17"/>
        </w:rPr>
        <w:t>号》和更正</w:t>
      </w:r>
      <w:r>
        <w:rPr>
          <w:sz w:val="17"/>
        </w:rPr>
        <w:t>(A/45/38</w:t>
      </w:r>
      <w:r>
        <w:rPr>
          <w:rFonts w:hint="eastAsia"/>
          <w:sz w:val="17"/>
        </w:rPr>
        <w:t>和</w:t>
      </w:r>
      <w:r>
        <w:rPr>
          <w:sz w:val="17"/>
        </w:rPr>
        <w:t>Corr.1),</w:t>
      </w:r>
      <w:r>
        <w:rPr>
          <w:rFonts w:hint="eastAsia"/>
          <w:sz w:val="17"/>
        </w:rPr>
        <w:t>第</w:t>
      </w:r>
      <w:r>
        <w:rPr>
          <w:sz w:val="17"/>
        </w:rPr>
        <w:t>28-31</w:t>
      </w:r>
      <w:r>
        <w:rPr>
          <w:rFonts w:hint="eastAsia"/>
          <w:sz w:val="17"/>
        </w:rPr>
        <w:t>段。</w:t>
      </w:r>
    </w:p>
    <w:p w:rsidR="00000000" w:rsidRDefault="00000000">
      <w:pPr>
        <w:pStyle w:val="CH"/>
        <w:spacing w:after="240"/>
      </w:pPr>
      <w:r>
        <w:rPr>
          <w:rFonts w:hint="eastAsia"/>
        </w:rPr>
        <w:t>第三章</w:t>
      </w:r>
      <w:r>
        <w:br/>
      </w:r>
      <w:r>
        <w:tab/>
      </w:r>
      <w:r>
        <w:rPr>
          <w:rFonts w:hint="eastAsia"/>
        </w:rPr>
        <w:t>委员会主席在第十七届至第十八届</w:t>
      </w:r>
      <w:r>
        <w:tab/>
      </w:r>
      <w:r>
        <w:tab/>
      </w:r>
      <w:r>
        <w:rPr>
          <w:rFonts w:hint="eastAsia"/>
        </w:rPr>
        <w:t>会议之间进行的活动的报告</w:t>
      </w:r>
    </w:p>
    <w:p w:rsidR="00000000" w:rsidRDefault="00000000">
      <w:pPr>
        <w:spacing w:after="100" w:line="300" w:lineRule="atLeast"/>
      </w:pPr>
      <w:r>
        <w:t>25.</w:t>
      </w:r>
      <w:r>
        <w:tab/>
      </w:r>
      <w:r>
        <w:rPr>
          <w:rFonts w:hint="eastAsia"/>
        </w:rPr>
        <w:t>委员会主席欢迎委员会第十八届会议的成员。她指出</w:t>
      </w:r>
      <w:r>
        <w:t>,</w:t>
      </w:r>
      <w:r>
        <w:rPr>
          <w:rFonts w:hint="eastAsia"/>
        </w:rPr>
        <w:t>自委员会上届会议以来</w:t>
      </w:r>
      <w:r>
        <w:t>,</w:t>
      </w:r>
      <w:r>
        <w:rPr>
          <w:rFonts w:hint="eastAsia"/>
        </w:rPr>
        <w:t>坦达利·巴尔女士</w:t>
      </w:r>
      <w:r>
        <w:t>(</w:t>
      </w:r>
      <w:r>
        <w:rPr>
          <w:rFonts w:hint="eastAsia"/>
        </w:rPr>
        <w:t>津巴布韦</w:t>
      </w:r>
      <w:r>
        <w:t>)</w:t>
      </w:r>
      <w:r>
        <w:rPr>
          <w:rFonts w:hint="eastAsia"/>
        </w:rPr>
        <w:t>已被任命为伦敦英联邦秘书处中央技术事务司司长并提出了她的辞呈。她强调了巴尔女士对委员会工作作出的可贵贡献。</w:t>
      </w:r>
    </w:p>
    <w:p w:rsidR="00000000" w:rsidRDefault="00000000">
      <w:pPr>
        <w:spacing w:after="100" w:line="300" w:lineRule="atLeast"/>
      </w:pPr>
      <w:r>
        <w:t>26.</w:t>
      </w:r>
      <w:r>
        <w:tab/>
      </w:r>
      <w:r>
        <w:rPr>
          <w:rFonts w:hint="eastAsia"/>
        </w:rPr>
        <w:t>她告知委员会</w:t>
      </w:r>
      <w:r>
        <w:t>,</w:t>
      </w:r>
      <w:r>
        <w:rPr>
          <w:rFonts w:hint="eastAsia"/>
        </w:rPr>
        <w:t>她参加了若干次联合国举办的活动</w:t>
      </w:r>
      <w:r>
        <w:t>,</w:t>
      </w:r>
      <w:r>
        <w:rPr>
          <w:rFonts w:hint="eastAsia"/>
        </w:rPr>
        <w:t>包括联合国人权事务高级专员办事处</w:t>
      </w:r>
      <w:r>
        <w:t>1997</w:t>
      </w:r>
      <w:r>
        <w:rPr>
          <w:rFonts w:hint="eastAsia"/>
        </w:rPr>
        <w:t>年</w:t>
      </w:r>
      <w:r>
        <w:t>9</w:t>
      </w:r>
      <w:r>
        <w:rPr>
          <w:rFonts w:hint="eastAsia"/>
        </w:rPr>
        <w:t>月</w:t>
      </w:r>
      <w:r>
        <w:t>1</w:t>
      </w:r>
      <w:r>
        <w:rPr>
          <w:rFonts w:hint="eastAsia"/>
        </w:rPr>
        <w:t>日至</w:t>
      </w:r>
      <w:r>
        <w:t>4</w:t>
      </w:r>
      <w:r>
        <w:rPr>
          <w:rFonts w:hint="eastAsia"/>
        </w:rPr>
        <w:t>日在安曼举行的普遍遵守主要人权文书亚洲</w:t>
      </w:r>
      <w:r>
        <w:t>/</w:t>
      </w:r>
      <w:r>
        <w:rPr>
          <w:rFonts w:hint="eastAsia"/>
        </w:rPr>
        <w:t>太平洋会议。会议的目标是鼓励批准人权文书。她指出</w:t>
      </w:r>
      <w:r>
        <w:t>,</w:t>
      </w:r>
      <w:r>
        <w:rPr>
          <w:rFonts w:hint="eastAsia"/>
        </w:rPr>
        <w:t>参加会议的国家中还有十七个国家尚未批准消除对妇女一切形式歧视公约。这次会议提供了有用的机会</w:t>
      </w:r>
      <w:r>
        <w:t>,</w:t>
      </w:r>
      <w:r>
        <w:rPr>
          <w:rFonts w:hint="eastAsia"/>
        </w:rPr>
        <w:t>可用以查明批准人权文书的障碍和克服障碍的战略。</w:t>
      </w:r>
    </w:p>
    <w:p w:rsidR="00000000" w:rsidRDefault="00000000">
      <w:pPr>
        <w:spacing w:after="100" w:line="300" w:lineRule="atLeast"/>
      </w:pPr>
      <w:r>
        <w:t>27.</w:t>
      </w:r>
      <w:r>
        <w:tab/>
      </w:r>
      <w:r>
        <w:rPr>
          <w:rFonts w:hint="eastAsia"/>
        </w:rPr>
        <w:t>主席出席了</w:t>
      </w:r>
      <w:r>
        <w:t>1997</w:t>
      </w:r>
      <w:r>
        <w:rPr>
          <w:rFonts w:hint="eastAsia"/>
        </w:rPr>
        <w:t>年</w:t>
      </w:r>
      <w:r>
        <w:t>9</w:t>
      </w:r>
      <w:r>
        <w:rPr>
          <w:rFonts w:hint="eastAsia"/>
        </w:rPr>
        <w:t>月</w:t>
      </w:r>
      <w:r>
        <w:t>15</w:t>
      </w:r>
      <w:r>
        <w:rPr>
          <w:rFonts w:hint="eastAsia"/>
        </w:rPr>
        <w:t>日至</w:t>
      </w:r>
      <w:r>
        <w:t>19</w:t>
      </w:r>
      <w:r>
        <w:rPr>
          <w:rFonts w:hint="eastAsia"/>
        </w:rPr>
        <w:t>日在日内瓦举行的第八届人权条约机关主席会议。她报告说</w:t>
      </w:r>
      <w:r>
        <w:t>,</w:t>
      </w:r>
      <w:r>
        <w:rPr>
          <w:rFonts w:hint="eastAsia"/>
        </w:rPr>
        <w:t>会议议程的主要项目是独立专家提出的“加强联合国人权条约系统的长期效果”的报告。各位主席认为</w:t>
      </w:r>
      <w:r>
        <w:t>,</w:t>
      </w:r>
      <w:r>
        <w:rPr>
          <w:rFonts w:hint="eastAsia"/>
        </w:rPr>
        <w:t>设立一个单一条约机关监测所有人权公约的构想不切实际</w:t>
      </w:r>
      <w:r>
        <w:t>,</w:t>
      </w:r>
      <w:r>
        <w:rPr>
          <w:rFonts w:hint="eastAsia"/>
        </w:rPr>
        <w:t>也无此需要。他们认为</w:t>
      </w:r>
      <w:r>
        <w:t>,</w:t>
      </w:r>
      <w:r>
        <w:rPr>
          <w:rFonts w:hint="eastAsia"/>
        </w:rPr>
        <w:t>每个委员会或可寻求各种方式</w:t>
      </w:r>
      <w:r>
        <w:t>,</w:t>
      </w:r>
      <w:r>
        <w:rPr>
          <w:rFonts w:hint="eastAsia"/>
        </w:rPr>
        <w:t>集中力量于每个国家的数目有限的问题</w:t>
      </w:r>
      <w:r>
        <w:t>,</w:t>
      </w:r>
      <w:r>
        <w:rPr>
          <w:rFonts w:hint="eastAsia"/>
        </w:rPr>
        <w:t>以便缩短定期报告的长度。各位主席建议</w:t>
      </w:r>
      <w:r>
        <w:t>,</w:t>
      </w:r>
      <w:r>
        <w:rPr>
          <w:rFonts w:hint="eastAsia"/>
        </w:rPr>
        <w:t>条约机关的成员应该不要参加审议他们自己国家的报告的任何方面</w:t>
      </w:r>
      <w:r>
        <w:t>,</w:t>
      </w:r>
      <w:r>
        <w:rPr>
          <w:rFonts w:hint="eastAsia"/>
        </w:rPr>
        <w:t>以保持内含和形式的公正</w:t>
      </w:r>
      <w:r>
        <w:t>,</w:t>
      </w:r>
      <w:r>
        <w:rPr>
          <w:rFonts w:hint="eastAsia"/>
        </w:rPr>
        <w:t>同时各国政府应不要提名任何在政治或其他工作上可能与独立专家的义务无法调和的人士去膺选条约机关的成员。各位主席请提高妇女地位司编写一份分析报告</w:t>
      </w:r>
      <w:r>
        <w:t>,</w:t>
      </w:r>
      <w:r>
        <w:rPr>
          <w:rFonts w:hint="eastAsia"/>
        </w:rPr>
        <w:t>说明关于性别问题已如何结合在联合国条约机关的工作之中</w:t>
      </w:r>
      <w:r>
        <w:t>,</w:t>
      </w:r>
      <w:r>
        <w:rPr>
          <w:rFonts w:hint="eastAsia"/>
        </w:rPr>
        <w:t>以便在下一届主席会议的常会会议中提出</w:t>
      </w:r>
      <w:r>
        <w:t>,</w:t>
      </w:r>
      <w:r>
        <w:rPr>
          <w:rFonts w:hint="eastAsia"/>
        </w:rPr>
        <w:t>并提议举行一次讨论会来探讨这些问题。</w:t>
      </w:r>
    </w:p>
    <w:p w:rsidR="00000000" w:rsidRDefault="00000000">
      <w:pPr>
        <w:spacing w:after="100" w:line="292" w:lineRule="atLeast"/>
      </w:pPr>
      <w:r>
        <w:t>28.</w:t>
      </w:r>
      <w:r>
        <w:tab/>
      </w:r>
      <w:r>
        <w:rPr>
          <w:rFonts w:hint="eastAsia"/>
        </w:rPr>
        <w:t>主席又告知委员会</w:t>
      </w:r>
      <w:r>
        <w:t>,</w:t>
      </w:r>
      <w:r>
        <w:rPr>
          <w:rFonts w:hint="eastAsia"/>
        </w:rPr>
        <w:t>关于</w:t>
      </w:r>
      <w:r>
        <w:t>1997</w:t>
      </w:r>
      <w:r>
        <w:rPr>
          <w:rFonts w:hint="eastAsia"/>
        </w:rPr>
        <w:t>年</w:t>
      </w:r>
      <w:r>
        <w:t>10</w:t>
      </w:r>
      <w:r>
        <w:rPr>
          <w:rFonts w:hint="eastAsia"/>
        </w:rPr>
        <w:t>月</w:t>
      </w:r>
      <w:r>
        <w:t>3</w:t>
      </w:r>
      <w:r>
        <w:rPr>
          <w:rFonts w:hint="eastAsia"/>
        </w:rPr>
        <w:t>日至</w:t>
      </w:r>
      <w:r>
        <w:t>5</w:t>
      </w:r>
      <w:r>
        <w:rPr>
          <w:rFonts w:hint="eastAsia"/>
        </w:rPr>
        <w:t>日在哥本哈根举行的社会进步讨论会</w:t>
      </w:r>
      <w:r>
        <w:t>,</w:t>
      </w:r>
      <w:r>
        <w:rPr>
          <w:rFonts w:hint="eastAsia"/>
        </w:rPr>
        <w:t>讨论会的目标是采取</w:t>
      </w:r>
      <w:r>
        <w:t>1996</w:t>
      </w:r>
      <w:r>
        <w:rPr>
          <w:rFonts w:hint="eastAsia"/>
        </w:rPr>
        <w:t>年社会发展问题世界首脑会议的后续行动</w:t>
      </w:r>
      <w:r>
        <w:t>,</w:t>
      </w:r>
      <w:r>
        <w:rPr>
          <w:rFonts w:hint="eastAsia"/>
        </w:rPr>
        <w:t>并确定经济一体化与全球化进程同社会情况之间的关系。</w:t>
      </w:r>
      <w:r>
        <w:t>1997</w:t>
      </w:r>
      <w:r>
        <w:rPr>
          <w:rFonts w:hint="eastAsia"/>
        </w:rPr>
        <w:t>年</w:t>
      </w:r>
      <w:r>
        <w:t>10</w:t>
      </w:r>
      <w:r>
        <w:rPr>
          <w:rFonts w:hint="eastAsia"/>
        </w:rPr>
        <w:t>月</w:t>
      </w:r>
      <w:r>
        <w:t>14</w:t>
      </w:r>
      <w:r>
        <w:rPr>
          <w:rFonts w:hint="eastAsia"/>
        </w:rPr>
        <w:t>日至</w:t>
      </w:r>
      <w:r>
        <w:t>16</w:t>
      </w:r>
      <w:r>
        <w:rPr>
          <w:rFonts w:hint="eastAsia"/>
        </w:rPr>
        <w:t>日</w:t>
      </w:r>
      <w:r>
        <w:t>,</w:t>
      </w:r>
      <w:r>
        <w:rPr>
          <w:rFonts w:hint="eastAsia"/>
        </w:rPr>
        <w:t>主席又出席了联合国儿童基金会中东区域办事处在贝鲁特举行的一次区域讲习班</w:t>
      </w:r>
      <w:r>
        <w:t>,</w:t>
      </w:r>
      <w:r>
        <w:rPr>
          <w:rFonts w:hint="eastAsia"/>
        </w:rPr>
        <w:t>讲习班审查了如何在六个阿拉伯国家内的法学院课程中结合《消除对妇女一切形式歧视公约》与《儿童权利公约》的方式。妇女讲习班中还讨论了在阿拉伯世界的妇女与儿童权利的观念。</w:t>
      </w:r>
    </w:p>
    <w:p w:rsidR="00000000" w:rsidRDefault="00000000">
      <w:pPr>
        <w:spacing w:after="160" w:line="308" w:lineRule="atLeast"/>
      </w:pPr>
      <w:r>
        <w:t>29.</w:t>
      </w:r>
      <w:r>
        <w:tab/>
      </w:r>
      <w:r>
        <w:rPr>
          <w:rFonts w:hint="eastAsia"/>
        </w:rPr>
        <w:t>主席在</w:t>
      </w:r>
      <w:r>
        <w:t>1997</w:t>
      </w:r>
      <w:r>
        <w:rPr>
          <w:rFonts w:hint="eastAsia"/>
        </w:rPr>
        <w:t>年</w:t>
      </w:r>
      <w:r>
        <w:t>10</w:t>
      </w:r>
      <w:r>
        <w:rPr>
          <w:rFonts w:hint="eastAsia"/>
        </w:rPr>
        <w:t>月</w:t>
      </w:r>
      <w:r>
        <w:t>19</w:t>
      </w:r>
      <w:r>
        <w:rPr>
          <w:rFonts w:hint="eastAsia"/>
        </w:rPr>
        <w:t>日至</w:t>
      </w:r>
      <w:r>
        <w:t>23</w:t>
      </w:r>
      <w:r>
        <w:rPr>
          <w:rFonts w:hint="eastAsia"/>
        </w:rPr>
        <w:t>日出席了大会第三委员会的会议。她在发言时着重指出在执行《消除对妇女一切形式歧视公约》方面的进展</w:t>
      </w:r>
      <w:r>
        <w:t>,</w:t>
      </w:r>
      <w:r>
        <w:rPr>
          <w:rFonts w:hint="eastAsia"/>
        </w:rPr>
        <w:t>并还呼吁批准和接受与委员会会议时间有关的第</w:t>
      </w:r>
      <w:r>
        <w:t>20</w:t>
      </w:r>
      <w:r>
        <w:rPr>
          <w:rFonts w:hint="eastAsia"/>
        </w:rPr>
        <w:t>条第</w:t>
      </w:r>
      <w:r>
        <w:t>1</w:t>
      </w:r>
      <w:r>
        <w:rPr>
          <w:rFonts w:hint="eastAsia"/>
        </w:rPr>
        <w:t>款的修正案。</w:t>
      </w:r>
    </w:p>
    <w:p w:rsidR="00000000" w:rsidRDefault="00000000">
      <w:pPr>
        <w:spacing w:after="160" w:line="308" w:lineRule="atLeast"/>
      </w:pPr>
      <w:r>
        <w:t>30.</w:t>
      </w:r>
      <w:r>
        <w:tab/>
      </w:r>
      <w:r>
        <w:rPr>
          <w:rFonts w:hint="eastAsia"/>
        </w:rPr>
        <w:t>主席告知委员会</w:t>
      </w:r>
      <w:r>
        <w:t>,</w:t>
      </w:r>
      <w:r>
        <w:rPr>
          <w:rFonts w:hint="eastAsia"/>
        </w:rPr>
        <w:t>她已写信给尚未成为《公约》缔约国的国家</w:t>
      </w:r>
      <w:r>
        <w:t>,</w:t>
      </w:r>
      <w:r>
        <w:rPr>
          <w:rFonts w:hint="eastAsia"/>
        </w:rPr>
        <w:t>促请它们在</w:t>
      </w:r>
      <w:r>
        <w:t>2000</w:t>
      </w:r>
      <w:r>
        <w:rPr>
          <w:rFonts w:hint="eastAsia"/>
        </w:rPr>
        <w:t>年以前批准《公约》。此外</w:t>
      </w:r>
      <w:r>
        <w:t>,</w:t>
      </w:r>
      <w:r>
        <w:rPr>
          <w:rFonts w:hint="eastAsia"/>
        </w:rPr>
        <w:t>她表示欢迎性别问题和提高妇女地位特别顾问已写信给尚未提交首次报告的缔约国</w:t>
      </w:r>
      <w:r>
        <w:t>,</w:t>
      </w:r>
      <w:r>
        <w:rPr>
          <w:rFonts w:hint="eastAsia"/>
        </w:rPr>
        <w:t>促请它们尽快履行这项义务。她表示感谢开发计划署署长詹姆斯·古斯塔夫·斯佩思先生已写信给驻地协调员</w:t>
      </w:r>
      <w:r>
        <w:t>,</w:t>
      </w:r>
      <w:r>
        <w:rPr>
          <w:rFonts w:hint="eastAsia"/>
        </w:rPr>
        <w:t>要求他们鼓励各国政府批准《消除对妇女一切形式歧视公约》或履行该公约的义务提出报告</w:t>
      </w:r>
      <w:r>
        <w:t>,</w:t>
      </w:r>
      <w:r>
        <w:rPr>
          <w:rFonts w:hint="eastAsia"/>
        </w:rPr>
        <w:t>并向编写首次报告的国家提供它们需要的协助。</w:t>
      </w:r>
    </w:p>
    <w:p w:rsidR="00000000" w:rsidRDefault="00000000">
      <w:pPr>
        <w:spacing w:after="160" w:line="308" w:lineRule="atLeast"/>
      </w:pPr>
      <w:r>
        <w:t>31.</w:t>
      </w:r>
      <w:r>
        <w:tab/>
      </w:r>
      <w:r>
        <w:rPr>
          <w:rFonts w:hint="eastAsia"/>
        </w:rPr>
        <w:t>主席报告说</w:t>
      </w:r>
      <w:r>
        <w:t>,</w:t>
      </w:r>
      <w:r>
        <w:rPr>
          <w:rFonts w:hint="eastAsia"/>
        </w:rPr>
        <w:t>她同委员会的另外三名成员出席了</w:t>
      </w:r>
      <w:r>
        <w:t>1997</w:t>
      </w:r>
      <w:r>
        <w:rPr>
          <w:rFonts w:hint="eastAsia"/>
        </w:rPr>
        <w:t>年</w:t>
      </w:r>
      <w:r>
        <w:t>11</w:t>
      </w:r>
      <w:r>
        <w:rPr>
          <w:rFonts w:hint="eastAsia"/>
        </w:rPr>
        <w:t>月</w:t>
      </w:r>
      <w:r>
        <w:t>15</w:t>
      </w:r>
      <w:r>
        <w:rPr>
          <w:rFonts w:hint="eastAsia"/>
        </w:rPr>
        <w:t>日和</w:t>
      </w:r>
      <w:r>
        <w:t>16</w:t>
      </w:r>
      <w:r>
        <w:rPr>
          <w:rFonts w:hint="eastAsia"/>
        </w:rPr>
        <w:t>日在伦敦举行的关于妇女健康问题的英联邦协会区域间圆桌会议。这次圆桌会议之前还同参与保健与生殖权利的非政府组织进行了一次“对话日”</w:t>
      </w:r>
      <w:r>
        <w:t>,</w:t>
      </w:r>
      <w:r>
        <w:rPr>
          <w:rFonts w:hint="eastAsia"/>
        </w:rPr>
        <w:t>为委员会拟订与第</w:t>
      </w:r>
      <w:r>
        <w:t>12</w:t>
      </w:r>
      <w:r>
        <w:rPr>
          <w:rFonts w:hint="eastAsia"/>
        </w:rPr>
        <w:t>条有关的一般性建议提供了有用的投入。</w:t>
      </w:r>
    </w:p>
    <w:p w:rsidR="00000000" w:rsidRDefault="00000000">
      <w:pPr>
        <w:spacing w:after="160" w:line="308" w:lineRule="atLeast"/>
      </w:pPr>
      <w:r>
        <w:t>32.</w:t>
      </w:r>
      <w:r>
        <w:tab/>
      </w:r>
      <w:r>
        <w:rPr>
          <w:rFonts w:hint="eastAsia"/>
        </w:rPr>
        <w:t>主席表示了她对阿尔及利亚境内妇女与儿童状况的关切</w:t>
      </w:r>
      <w:r>
        <w:t>,</w:t>
      </w:r>
      <w:r>
        <w:rPr>
          <w:rFonts w:hint="eastAsia"/>
        </w:rPr>
        <w:t>同时表示该国的首次报告正在编写</w:t>
      </w:r>
      <w:r>
        <w:t>,</w:t>
      </w:r>
      <w:r>
        <w:rPr>
          <w:rFonts w:hint="eastAsia"/>
        </w:rPr>
        <w:t>并将在委员会以后的届会中审议。</w:t>
      </w:r>
    </w:p>
    <w:p w:rsidR="00000000" w:rsidRDefault="00000000">
      <w:pPr>
        <w:spacing w:after="160" w:line="308" w:lineRule="atLeast"/>
      </w:pPr>
      <w:r>
        <w:t>33.</w:t>
      </w:r>
      <w:r>
        <w:tab/>
      </w:r>
      <w:r>
        <w:rPr>
          <w:rFonts w:hint="eastAsia"/>
        </w:rPr>
        <w:t>她又表示</w:t>
      </w:r>
      <w:r>
        <w:t>,</w:t>
      </w:r>
      <w:r>
        <w:rPr>
          <w:rFonts w:hint="eastAsia"/>
        </w:rPr>
        <w:t>对妇女的暴力行为及其因果问题特别报告员未能按原计划出席会议感到失望</w:t>
      </w:r>
      <w:r>
        <w:t>,</w:t>
      </w:r>
      <w:r>
        <w:rPr>
          <w:rFonts w:hint="eastAsia"/>
        </w:rPr>
        <w:t>但注意到消除基于宗教或信仰原因的一切形式的不容忍和歧视问题特别报告员和联合国人权事务高级专员玛丽·鲁滨逊夫人将出席委员会会议。她向卡特赖特女士和沙利耶夫女士致谢</w:t>
      </w:r>
      <w:r>
        <w:t>,</w:t>
      </w:r>
      <w:r>
        <w:rPr>
          <w:rFonts w:hint="eastAsia"/>
        </w:rPr>
        <w:t>她们在第十七届和第十八届会议之间以委员会的名义对有关妇女保健问题的保留意见和一般性建议的文件负起了主要责任。</w:t>
      </w:r>
    </w:p>
    <w:p w:rsidR="00000000" w:rsidRDefault="00000000">
      <w:pPr>
        <w:spacing w:after="160" w:line="308" w:lineRule="atLeast"/>
      </w:pPr>
      <w:r>
        <w:t>34.</w:t>
      </w:r>
      <w:r>
        <w:tab/>
      </w:r>
      <w:r>
        <w:rPr>
          <w:rFonts w:hint="eastAsia"/>
        </w:rPr>
        <w:t>最后</w:t>
      </w:r>
      <w:r>
        <w:t>,</w:t>
      </w:r>
      <w:r>
        <w:rPr>
          <w:rFonts w:hint="eastAsia"/>
        </w:rPr>
        <w:t>主席说</w:t>
      </w:r>
      <w:r>
        <w:t>,</w:t>
      </w:r>
      <w:r>
        <w:rPr>
          <w:rFonts w:hint="eastAsia"/>
        </w:rPr>
        <w:t>各条约机关的工作虽有进步</w:t>
      </w:r>
      <w:r>
        <w:t>,</w:t>
      </w:r>
      <w:r>
        <w:rPr>
          <w:rFonts w:hint="eastAsia"/>
        </w:rPr>
        <w:t>但委员会的工作方法还可改善。她欢迎对这方面提出的任何建议。</w:t>
      </w:r>
    </w:p>
    <w:p w:rsidR="00000000" w:rsidRDefault="00000000">
      <w:pPr>
        <w:pStyle w:val="CH"/>
        <w:spacing w:before="60" w:after="140"/>
      </w:pPr>
      <w:r>
        <w:rPr>
          <w:rFonts w:hint="eastAsia"/>
        </w:rPr>
        <w:t>第四章</w:t>
      </w:r>
      <w:r>
        <w:br/>
      </w:r>
      <w:r>
        <w:tab/>
      </w:r>
      <w:r>
        <w:rPr>
          <w:rFonts w:hint="eastAsia"/>
        </w:rPr>
        <w:t>审议缔约国根据公约第</w:t>
      </w:r>
      <w:r>
        <w:t>18</w:t>
      </w:r>
      <w:r>
        <w:rPr>
          <w:rFonts w:hint="eastAsia"/>
        </w:rPr>
        <w:t>条提交的</w:t>
      </w:r>
      <w:r>
        <w:tab/>
      </w:r>
      <w:r>
        <w:rPr>
          <w:rFonts w:hint="eastAsia"/>
        </w:rPr>
        <w:t>报告</w:t>
      </w:r>
    </w:p>
    <w:p w:rsidR="00000000" w:rsidRDefault="00000000">
      <w:pPr>
        <w:pStyle w:val="H1"/>
        <w:spacing w:before="60" w:after="180"/>
      </w:pPr>
      <w:r>
        <w:t>A.</w:t>
      </w:r>
      <w:r>
        <w:tab/>
      </w:r>
      <w:r>
        <w:rPr>
          <w:rFonts w:hint="eastAsia"/>
        </w:rPr>
        <w:t>导言</w:t>
      </w:r>
    </w:p>
    <w:p w:rsidR="00000000" w:rsidRDefault="00000000">
      <w:r>
        <w:t>35.</w:t>
      </w:r>
      <w:r>
        <w:tab/>
      </w:r>
      <w:r>
        <w:rPr>
          <w:rFonts w:hint="eastAsia"/>
        </w:rPr>
        <w:t>委员会第十八届会议审议了八个缔约国根据公约第</w:t>
      </w:r>
      <w:r>
        <w:t>18</w:t>
      </w:r>
      <w:r>
        <w:rPr>
          <w:rFonts w:hint="eastAsia"/>
        </w:rPr>
        <w:t>条提交的下列报告</w:t>
      </w:r>
      <w:r>
        <w:t>:</w:t>
      </w:r>
      <w:r>
        <w:rPr>
          <w:rFonts w:hint="eastAsia"/>
        </w:rPr>
        <w:t>四份初次报告</w:t>
      </w:r>
      <w:r>
        <w:t>;</w:t>
      </w:r>
      <w:r>
        <w:rPr>
          <w:rFonts w:hint="eastAsia"/>
        </w:rPr>
        <w:t>两份合并的第二次和第三次定期报告</w:t>
      </w:r>
      <w:r>
        <w:t>;</w:t>
      </w:r>
      <w:r>
        <w:rPr>
          <w:rFonts w:hint="eastAsia"/>
        </w:rPr>
        <w:t>一份合并的第二、第三和第四次定期报告</w:t>
      </w:r>
      <w:r>
        <w:t>;</w:t>
      </w:r>
      <w:r>
        <w:rPr>
          <w:rFonts w:hint="eastAsia"/>
        </w:rPr>
        <w:t>以及一份合并的第三和第四次定期报告。</w:t>
      </w:r>
    </w:p>
    <w:p w:rsidR="00000000" w:rsidRDefault="00000000">
      <w:pPr>
        <w:spacing w:after="120"/>
      </w:pPr>
      <w:r>
        <w:t>36.</w:t>
      </w:r>
      <w:r>
        <w:tab/>
      </w:r>
      <w:r>
        <w:rPr>
          <w:rFonts w:hint="eastAsia"/>
        </w:rPr>
        <w:t>委员会按照其</w:t>
      </w:r>
      <w:r>
        <w:t>1994</w:t>
      </w:r>
      <w:r>
        <w:rPr>
          <w:rFonts w:hint="eastAsia"/>
        </w:rPr>
        <w:t>年第十三届会议的决定</w:t>
      </w:r>
      <w:r>
        <w:t>,</w:t>
      </w:r>
      <w:r>
        <w:rPr>
          <w:rFonts w:hint="eastAsia"/>
        </w:rPr>
        <w:t>已编制了关于每件已审议过的报告的结论性意见。下文载有由委员会成员编制的委员会对缔约国报告内容的结论性意见以及缔约国代表介绍性发言的摘要。简要记录中载有关于委员会审议缔约国的报告方面更为详细的资料。</w:t>
      </w:r>
    </w:p>
    <w:p w:rsidR="00000000" w:rsidRDefault="00000000">
      <w:pPr>
        <w:pStyle w:val="H1"/>
        <w:spacing w:before="120"/>
      </w:pPr>
      <w:r>
        <w:t>B.</w:t>
      </w:r>
      <w:r>
        <w:tab/>
      </w:r>
      <w:r>
        <w:rPr>
          <w:rFonts w:hint="eastAsia"/>
        </w:rPr>
        <w:t>审议缔约国的报告</w:t>
      </w:r>
    </w:p>
    <w:p w:rsidR="00000000" w:rsidRDefault="00000000">
      <w:pPr>
        <w:pStyle w:val="H1"/>
      </w:pPr>
      <w:r>
        <w:t>1.</w:t>
      </w:r>
      <w:r>
        <w:tab/>
      </w:r>
      <w:r>
        <w:rPr>
          <w:rFonts w:hint="eastAsia"/>
        </w:rPr>
        <w:t>初次报告</w:t>
      </w:r>
    </w:p>
    <w:p w:rsidR="00000000" w:rsidRDefault="00000000">
      <w:pPr>
        <w:pStyle w:val="H1"/>
        <w:spacing w:after="180"/>
      </w:pPr>
      <w:r>
        <w:tab/>
      </w:r>
      <w:r>
        <w:rPr>
          <w:rFonts w:hint="eastAsia"/>
        </w:rPr>
        <w:t>阿塞拜疆</w:t>
      </w:r>
    </w:p>
    <w:p w:rsidR="00000000" w:rsidRDefault="00000000">
      <w:pPr>
        <w:spacing w:after="120"/>
      </w:pPr>
      <w:r>
        <w:t>37.</w:t>
      </w:r>
      <w:r>
        <w:tab/>
      </w:r>
      <w:r>
        <w:rPr>
          <w:rFonts w:hint="eastAsia"/>
        </w:rPr>
        <w:t>委员会在</w:t>
      </w:r>
      <w:r>
        <w:t>1998</w:t>
      </w:r>
      <w:r>
        <w:rPr>
          <w:rFonts w:hint="eastAsia"/>
        </w:rPr>
        <w:t>年</w:t>
      </w:r>
      <w:r>
        <w:t>1</w:t>
      </w:r>
      <w:r>
        <w:rPr>
          <w:rFonts w:hint="eastAsia"/>
        </w:rPr>
        <w:t>月</w:t>
      </w:r>
      <w:r>
        <w:t>20</w:t>
      </w:r>
      <w:r>
        <w:rPr>
          <w:rFonts w:hint="eastAsia"/>
        </w:rPr>
        <w:t>日和</w:t>
      </w:r>
      <w:r>
        <w:t>23</w:t>
      </w:r>
      <w:r>
        <w:rPr>
          <w:rFonts w:hint="eastAsia"/>
        </w:rPr>
        <w:t>日举行的第</w:t>
      </w:r>
      <w:r>
        <w:t>361</w:t>
      </w:r>
      <w:r>
        <w:rPr>
          <w:rFonts w:hint="eastAsia"/>
        </w:rPr>
        <w:t>、</w:t>
      </w:r>
      <w:r>
        <w:t>362</w:t>
      </w:r>
      <w:r>
        <w:rPr>
          <w:rFonts w:hint="eastAsia"/>
        </w:rPr>
        <w:t>和</w:t>
      </w:r>
      <w:r>
        <w:t>367</w:t>
      </w:r>
      <w:r>
        <w:rPr>
          <w:rFonts w:hint="eastAsia"/>
        </w:rPr>
        <w:t>次会议上审议了阿塞拜疆的初次报告</w:t>
      </w:r>
      <w:r>
        <w:t>(CEDAW/C/AZE/1)(</w:t>
      </w:r>
      <w:r>
        <w:rPr>
          <w:rFonts w:hint="eastAsia"/>
        </w:rPr>
        <w:t>见</w:t>
      </w:r>
      <w:r>
        <w:t>CEDAW/C/SR.361</w:t>
      </w:r>
      <w:r>
        <w:rPr>
          <w:rFonts w:hint="eastAsia"/>
        </w:rPr>
        <w:t>、</w:t>
      </w:r>
      <w:r>
        <w:t>362</w:t>
      </w:r>
      <w:r>
        <w:rPr>
          <w:rFonts w:hint="eastAsia"/>
        </w:rPr>
        <w:t>和</w:t>
      </w:r>
      <w:r>
        <w:t>367)</w:t>
      </w:r>
      <w:r>
        <w:rPr>
          <w:rFonts w:hint="eastAsia"/>
        </w:rPr>
        <w:t>。</w:t>
      </w:r>
    </w:p>
    <w:p w:rsidR="00000000" w:rsidRDefault="00000000">
      <w:pPr>
        <w:spacing w:after="120"/>
      </w:pPr>
      <w:r>
        <w:t>38.</w:t>
      </w:r>
      <w:r>
        <w:tab/>
      </w:r>
      <w:r>
        <w:rPr>
          <w:rFonts w:hint="eastAsia"/>
        </w:rPr>
        <w:t>该国政府的代表告诉委员会说</w:t>
      </w:r>
      <w:r>
        <w:t>,1</w:t>
      </w:r>
      <w:r>
        <w:rPr>
          <w:rFonts w:hint="eastAsia"/>
        </w:rPr>
        <w:t>月</w:t>
      </w:r>
      <w:r>
        <w:t>20</w:t>
      </w:r>
      <w:r>
        <w:rPr>
          <w:rFonts w:hint="eastAsia"/>
        </w:rPr>
        <w:t>日是阿塞拜疆的国庆日</w:t>
      </w:r>
      <w:r>
        <w:t>,</w:t>
      </w:r>
      <w:r>
        <w:rPr>
          <w:rFonts w:hint="eastAsia"/>
        </w:rPr>
        <w:t>全国在这一天纪念极权主义的受害者。阿塞拜疆的独立斗争的胜利果实之一就是在</w:t>
      </w:r>
      <w:r>
        <w:t>1991</w:t>
      </w:r>
      <w:r>
        <w:rPr>
          <w:rFonts w:hint="eastAsia"/>
        </w:rPr>
        <w:t>年</w:t>
      </w:r>
      <w:r>
        <w:t>8</w:t>
      </w:r>
      <w:r>
        <w:rPr>
          <w:rFonts w:hint="eastAsia"/>
        </w:rPr>
        <w:t>月</w:t>
      </w:r>
      <w:r>
        <w:t>30</w:t>
      </w:r>
      <w:r>
        <w:rPr>
          <w:rFonts w:hint="eastAsia"/>
        </w:rPr>
        <w:t>日由阿塞拜疆共和国最高苏维埃通过关于阿塞拜疆共和国恢复国家独立的宣言</w:t>
      </w:r>
      <w:r>
        <w:t>,</w:t>
      </w:r>
      <w:r>
        <w:rPr>
          <w:rFonts w:hint="eastAsia"/>
        </w:rPr>
        <w:t>以及在</w:t>
      </w:r>
      <w:r>
        <w:t>1991</w:t>
      </w:r>
      <w:r>
        <w:rPr>
          <w:rFonts w:hint="eastAsia"/>
        </w:rPr>
        <w:t>年</w:t>
      </w:r>
      <w:r>
        <w:t>10</w:t>
      </w:r>
      <w:r>
        <w:rPr>
          <w:rFonts w:hint="eastAsia"/>
        </w:rPr>
        <w:t>月</w:t>
      </w:r>
      <w:r>
        <w:t>18</w:t>
      </w:r>
      <w:r>
        <w:rPr>
          <w:rFonts w:hint="eastAsia"/>
        </w:rPr>
        <w:t>日通过《国家独立宪法法律》。</w:t>
      </w:r>
    </w:p>
    <w:p w:rsidR="00000000" w:rsidRDefault="00000000">
      <w:pPr>
        <w:spacing w:after="120"/>
      </w:pPr>
      <w:r>
        <w:t>39.</w:t>
      </w:r>
      <w:r>
        <w:tab/>
      </w:r>
      <w:r>
        <w:rPr>
          <w:rFonts w:hint="eastAsia"/>
        </w:rPr>
        <w:t>该国在独立后就立即进行社会经济和政治改革</w:t>
      </w:r>
      <w:r>
        <w:t>,</w:t>
      </w:r>
      <w:r>
        <w:rPr>
          <w:rFonts w:hint="eastAsia"/>
        </w:rPr>
        <w:t>但据该国政府代表说</w:t>
      </w:r>
      <w:r>
        <w:t>,</w:t>
      </w:r>
      <w:r>
        <w:rPr>
          <w:rFonts w:hint="eastAsia"/>
        </w:rPr>
        <w:t>社会经济危机及亚美尼亚的武装侵略影响全国形势</w:t>
      </w:r>
      <w:r>
        <w:t>,</w:t>
      </w:r>
      <w:r>
        <w:rPr>
          <w:rFonts w:hint="eastAsia"/>
        </w:rPr>
        <w:t>祸及全体人民。此外</w:t>
      </w:r>
      <w:r>
        <w:t>,</w:t>
      </w:r>
      <w:r>
        <w:rPr>
          <w:rFonts w:hint="eastAsia"/>
        </w:rPr>
        <w:t>该国</w:t>
      </w:r>
      <w:r>
        <w:t>85%</w:t>
      </w:r>
      <w:r>
        <w:rPr>
          <w:rFonts w:hint="eastAsia"/>
        </w:rPr>
        <w:t>的人口仍然处于贫穷线之下。该国还有许多难民和流离失所者</w:t>
      </w:r>
      <w:r>
        <w:t>,</w:t>
      </w:r>
      <w:r>
        <w:rPr>
          <w:rFonts w:hint="eastAsia"/>
        </w:rPr>
        <w:t>其中不乏妇孺。</w:t>
      </w:r>
    </w:p>
    <w:p w:rsidR="00000000" w:rsidRDefault="00000000">
      <w:pPr>
        <w:spacing w:after="160"/>
      </w:pPr>
      <w:r>
        <w:t>40.</w:t>
      </w:r>
      <w:r>
        <w:tab/>
      </w:r>
      <w:r>
        <w:rPr>
          <w:rFonts w:hint="eastAsia"/>
        </w:rPr>
        <w:t>尽管有这些困难</w:t>
      </w:r>
      <w:r>
        <w:t>,</w:t>
      </w:r>
      <w:r>
        <w:rPr>
          <w:rFonts w:hint="eastAsia"/>
        </w:rPr>
        <w:t>政府还是非常重视国际人权条约（包括政府在</w:t>
      </w:r>
      <w:r>
        <w:t>1995</w:t>
      </w:r>
      <w:r>
        <w:rPr>
          <w:rFonts w:hint="eastAsia"/>
        </w:rPr>
        <w:t>年</w:t>
      </w:r>
      <w:r>
        <w:t>6</w:t>
      </w:r>
      <w:r>
        <w:rPr>
          <w:rFonts w:hint="eastAsia"/>
        </w:rPr>
        <w:t>月没有保留地加入的《消除对妇女一切形式歧视公约》）的执行。第四次妇女问题世界会议</w:t>
      </w:r>
      <w:r>
        <w:t>(</w:t>
      </w:r>
      <w:r>
        <w:rPr>
          <w:rFonts w:hint="eastAsia"/>
        </w:rPr>
        <w:t>北京</w:t>
      </w:r>
      <w:r>
        <w:t>,1995</w:t>
      </w:r>
      <w:r>
        <w:rPr>
          <w:rFonts w:hint="eastAsia"/>
        </w:rPr>
        <w:t>年</w:t>
      </w:r>
      <w:r>
        <w:t>9</w:t>
      </w:r>
      <w:r>
        <w:rPr>
          <w:rFonts w:hint="eastAsia"/>
        </w:rPr>
        <w:t>月</w:t>
      </w:r>
      <w:r>
        <w:t>4</w:t>
      </w:r>
      <w:r>
        <w:rPr>
          <w:rFonts w:hint="eastAsia"/>
        </w:rPr>
        <w:t>日至</w:t>
      </w:r>
      <w:r>
        <w:t>15</w:t>
      </w:r>
      <w:r>
        <w:rPr>
          <w:rFonts w:hint="eastAsia"/>
        </w:rPr>
        <w:t>日</w:t>
      </w:r>
      <w:r>
        <w:t>)</w:t>
      </w:r>
      <w:r>
        <w:rPr>
          <w:rFonts w:hint="eastAsia"/>
        </w:rPr>
        <w:t>以及其后在国家一级的落实执行对促进该国妇女的权利也是重要的。</w:t>
      </w:r>
    </w:p>
    <w:p w:rsidR="00000000" w:rsidRDefault="00000000">
      <w:pPr>
        <w:spacing w:after="160"/>
      </w:pPr>
      <w:r>
        <w:t>41.</w:t>
      </w:r>
      <w:r>
        <w:tab/>
      </w:r>
      <w:r>
        <w:rPr>
          <w:rFonts w:hint="eastAsia"/>
        </w:rPr>
        <w:t>阿塞拜疆的初次报告是在其加入该公约一年后</w:t>
      </w:r>
      <w:r>
        <w:t>,</w:t>
      </w:r>
      <w:r>
        <w:rPr>
          <w:rFonts w:hint="eastAsia"/>
        </w:rPr>
        <w:t>在该国处于经济困难、</w:t>
      </w:r>
      <w:r>
        <w:t>20%</w:t>
      </w:r>
      <w:r>
        <w:rPr>
          <w:rFonts w:hint="eastAsia"/>
        </w:rPr>
        <w:t>的国土被占领、全国有超过一百万难民和流离失所者的情况下提出的。所有这些因素都影响了该公约的执行。</w:t>
      </w:r>
    </w:p>
    <w:p w:rsidR="00000000" w:rsidRDefault="00000000">
      <w:pPr>
        <w:spacing w:after="160"/>
      </w:pPr>
      <w:r>
        <w:t>42.</w:t>
      </w:r>
      <w:r>
        <w:tab/>
      </w:r>
      <w:r>
        <w:rPr>
          <w:rFonts w:hint="eastAsia"/>
        </w:rPr>
        <w:t>阿塞拜疆代表全面地分析了历年来该国妇女状况的变化</w:t>
      </w:r>
      <w:r>
        <w:t>,</w:t>
      </w:r>
      <w:r>
        <w:rPr>
          <w:rFonts w:hint="eastAsia"/>
        </w:rPr>
        <w:t>并向在这个过程中作出了贡献的杰出妇女致敬。</w:t>
      </w:r>
    </w:p>
    <w:p w:rsidR="00000000" w:rsidRDefault="00000000">
      <w:pPr>
        <w:spacing w:after="160"/>
      </w:pPr>
      <w:r>
        <w:t>43.</w:t>
      </w:r>
      <w:r>
        <w:tab/>
      </w:r>
      <w:r>
        <w:rPr>
          <w:rFonts w:hint="eastAsia"/>
        </w:rPr>
        <w:t>最近该国成立了妇女问题国家特设委员会</w:t>
      </w:r>
      <w:r>
        <w:t>,</w:t>
      </w:r>
      <w:r>
        <w:rPr>
          <w:rFonts w:hint="eastAsia"/>
        </w:rPr>
        <w:t>同时政府也正在积极推行平等权利、平等机会政策。此一方针是该国与非政府组织交流的基础。</w:t>
      </w:r>
    </w:p>
    <w:p w:rsidR="00000000" w:rsidRDefault="00000000">
      <w:pPr>
        <w:spacing w:after="160"/>
      </w:pPr>
      <w:r>
        <w:t>44.</w:t>
      </w:r>
      <w:r>
        <w:tab/>
      </w:r>
      <w:r>
        <w:rPr>
          <w:rFonts w:hint="eastAsia"/>
        </w:rPr>
        <w:t>委员会得知</w:t>
      </w:r>
      <w:r>
        <w:t>,1995</w:t>
      </w:r>
      <w:r>
        <w:rPr>
          <w:rFonts w:hint="eastAsia"/>
        </w:rPr>
        <w:t>年通过的新宪法强调了男女人权平等原则。妇女的人权和不受歧视依法获得充分保障。但是</w:t>
      </w:r>
      <w:r>
        <w:t>,</w:t>
      </w:r>
      <w:r>
        <w:rPr>
          <w:rFonts w:hint="eastAsia"/>
        </w:rPr>
        <w:t>严峻的社会经济状况造成生活水平严重下降</w:t>
      </w:r>
      <w:r>
        <w:t>,</w:t>
      </w:r>
      <w:r>
        <w:rPr>
          <w:rFonts w:hint="eastAsia"/>
        </w:rPr>
        <w:t>失业率上升</w:t>
      </w:r>
      <w:r>
        <w:t>,</w:t>
      </w:r>
      <w:r>
        <w:rPr>
          <w:rFonts w:hint="eastAsia"/>
        </w:rPr>
        <w:t>因而使得男女人口处于贫穷者众。婴儿死亡率和产妇的高死亡率也是令人极感关切的问题。</w:t>
      </w:r>
    </w:p>
    <w:p w:rsidR="00000000" w:rsidRDefault="00000000">
      <w:pPr>
        <w:spacing w:after="160"/>
      </w:pPr>
      <w:r>
        <w:t>45.</w:t>
      </w:r>
      <w:r>
        <w:tab/>
      </w:r>
      <w:r>
        <w:rPr>
          <w:rFonts w:hint="eastAsia"/>
        </w:rPr>
        <w:t>阿塞拜疆许多妇女都有高教育水平</w:t>
      </w:r>
      <w:r>
        <w:t>,</w:t>
      </w:r>
      <w:r>
        <w:rPr>
          <w:rFonts w:hint="eastAsia"/>
        </w:rPr>
        <w:t>而自从</w:t>
      </w:r>
      <w:r>
        <w:t>1996</w:t>
      </w:r>
      <w:r>
        <w:rPr>
          <w:rFonts w:hint="eastAsia"/>
        </w:rPr>
        <w:t>年以来</w:t>
      </w:r>
      <w:r>
        <w:t>,</w:t>
      </w:r>
      <w:r>
        <w:rPr>
          <w:rFonts w:hint="eastAsia"/>
        </w:rPr>
        <w:t>要上高等院校的妇女人数已超过男性。不过</w:t>
      </w:r>
      <w:r>
        <w:t>,</w:t>
      </w:r>
      <w:r>
        <w:rPr>
          <w:rFonts w:hint="eastAsia"/>
        </w:rPr>
        <w:t>妇女失业人数比男性多；而各级决策者的妇女人数比男性少。议会中的女性议员占所有议员的</w:t>
      </w:r>
      <w:r>
        <w:t>12%,</w:t>
      </w:r>
      <w:r>
        <w:rPr>
          <w:rFonts w:hint="eastAsia"/>
        </w:rPr>
        <w:t>决策阶层的女经理只占所有经理的</w:t>
      </w:r>
      <w:r>
        <w:t>20%</w:t>
      </w:r>
      <w:r>
        <w:rPr>
          <w:rFonts w:hint="eastAsia"/>
        </w:rPr>
        <w:t>。劳动市场的妇女多从事保健、社会福利、教育、文化等领域的工作。</w:t>
      </w:r>
    </w:p>
    <w:p w:rsidR="00000000" w:rsidRDefault="00000000">
      <w:pPr>
        <w:spacing w:after="160"/>
      </w:pPr>
      <w:r>
        <w:t>46.</w:t>
      </w:r>
      <w:r>
        <w:tab/>
      </w:r>
      <w:r>
        <w:rPr>
          <w:rFonts w:hint="eastAsia"/>
        </w:rPr>
        <w:t>阿塞拜疆政府特别关注该国境内大量的难民和流离失所者</w:t>
      </w:r>
      <w:r>
        <w:t>,</w:t>
      </w:r>
      <w:r>
        <w:rPr>
          <w:rFonts w:hint="eastAsia"/>
        </w:rPr>
        <w:t>他们大多数是妇孺。目前政府正在执行一系列措施</w:t>
      </w:r>
      <w:r>
        <w:t>,</w:t>
      </w:r>
      <w:r>
        <w:rPr>
          <w:rFonts w:hint="eastAsia"/>
        </w:rPr>
        <w:t>让难民和流离失所的妇女融入社会、经济生活。</w:t>
      </w:r>
    </w:p>
    <w:p w:rsidR="00000000" w:rsidRDefault="00000000">
      <w:pPr>
        <w:spacing w:after="160"/>
      </w:pPr>
      <w:r>
        <w:t>47.</w:t>
      </w:r>
      <w:r>
        <w:tab/>
      </w:r>
      <w:r>
        <w:rPr>
          <w:rFonts w:hint="eastAsia"/>
        </w:rPr>
        <w:t>阿塞拜疆政府认识到要实现男女完全平等</w:t>
      </w:r>
      <w:r>
        <w:t>,</w:t>
      </w:r>
      <w:r>
        <w:rPr>
          <w:rFonts w:hint="eastAsia"/>
        </w:rPr>
        <w:t>任重道远。在这点上</w:t>
      </w:r>
      <w:r>
        <w:t>,</w:t>
      </w:r>
      <w:r>
        <w:rPr>
          <w:rFonts w:hint="eastAsia"/>
        </w:rPr>
        <w:t>该国政府向委员会保证它将继续采取一切必要措施来执行公约规定的各项义务。</w:t>
      </w:r>
    </w:p>
    <w:p w:rsidR="00000000" w:rsidRDefault="00000000">
      <w:pPr>
        <w:pStyle w:val="H1"/>
      </w:pPr>
      <w:r>
        <w:tab/>
      </w:r>
      <w:r>
        <w:rPr>
          <w:rFonts w:hint="eastAsia"/>
        </w:rPr>
        <w:t>委员会的结论意见</w:t>
      </w:r>
    </w:p>
    <w:p w:rsidR="00000000" w:rsidRDefault="00000000">
      <w:pPr>
        <w:pStyle w:val="H2"/>
        <w:spacing w:after="180"/>
      </w:pPr>
      <w:r>
        <w:tab/>
      </w:r>
      <w:r>
        <w:rPr>
          <w:rFonts w:hint="eastAsia"/>
        </w:rPr>
        <w:t>导言</w:t>
      </w:r>
    </w:p>
    <w:p w:rsidR="00000000" w:rsidRDefault="00000000">
      <w:r>
        <w:t>48.</w:t>
      </w:r>
      <w:r>
        <w:tab/>
      </w:r>
      <w:r>
        <w:rPr>
          <w:rFonts w:hint="eastAsia"/>
        </w:rPr>
        <w:t>委员会赞赏阿塞拜疆政府在宣布独立之后毫无保留地批准《公约》。</w:t>
      </w:r>
    </w:p>
    <w:p w:rsidR="00000000" w:rsidRDefault="00000000">
      <w:r>
        <w:t>49.</w:t>
      </w:r>
      <w:r>
        <w:tab/>
      </w:r>
      <w:r>
        <w:rPr>
          <w:rFonts w:hint="eastAsia"/>
        </w:rPr>
        <w:t>委员会赞赏该国政府在批准《公约》之后一年提交报告</w:t>
      </w:r>
      <w:r>
        <w:t>,</w:t>
      </w:r>
      <w:r>
        <w:rPr>
          <w:rFonts w:hint="eastAsia"/>
        </w:rPr>
        <w:t>并欢迎该国一个高级代表团以口头形式所作的高质量补充说明。</w:t>
      </w:r>
    </w:p>
    <w:p w:rsidR="00000000" w:rsidRDefault="00000000">
      <w:pPr>
        <w:pStyle w:val="H2"/>
        <w:spacing w:after="180"/>
        <w:rPr>
          <w:u w:val="single"/>
        </w:rPr>
      </w:pPr>
      <w:r>
        <w:tab/>
      </w:r>
      <w:r>
        <w:rPr>
          <w:rFonts w:hint="eastAsia"/>
        </w:rPr>
        <w:t>影响公约执行的因素和困难</w:t>
      </w:r>
    </w:p>
    <w:p w:rsidR="00000000" w:rsidRDefault="00000000">
      <w:pPr>
        <w:spacing w:line="274" w:lineRule="atLeast"/>
      </w:pPr>
      <w:r>
        <w:t>50.</w:t>
      </w:r>
      <w:r>
        <w:tab/>
      </w:r>
      <w:r>
        <w:rPr>
          <w:rFonts w:hint="eastAsia"/>
        </w:rPr>
        <w:t>委员会承认</w:t>
      </w:r>
      <w:r>
        <w:t>,</w:t>
      </w:r>
      <w:r>
        <w:rPr>
          <w:rFonts w:hint="eastAsia"/>
        </w:rPr>
        <w:t>阿塞拜疆因为曾遭战火蹂躏</w:t>
      </w:r>
      <w:r>
        <w:t>,</w:t>
      </w:r>
      <w:r>
        <w:rPr>
          <w:rFonts w:hint="eastAsia"/>
        </w:rPr>
        <w:t>难民人数很多</w:t>
      </w:r>
      <w:r>
        <w:t>,</w:t>
      </w:r>
      <w:r>
        <w:rPr>
          <w:rFonts w:hint="eastAsia"/>
        </w:rPr>
        <w:t>以及正在转向民主和市场经济</w:t>
      </w:r>
      <w:r>
        <w:t>,</w:t>
      </w:r>
      <w:r>
        <w:rPr>
          <w:rFonts w:hint="eastAsia"/>
        </w:rPr>
        <w:t>所以面临经济、社会和政治方面的挑战。在这方面</w:t>
      </w:r>
      <w:r>
        <w:t>,</w:t>
      </w:r>
      <w:r>
        <w:rPr>
          <w:rFonts w:hint="eastAsia"/>
        </w:rPr>
        <w:t>委员会指出</w:t>
      </w:r>
      <w:r>
        <w:t>,</w:t>
      </w:r>
      <w:r>
        <w:rPr>
          <w:rFonts w:hint="eastAsia"/>
        </w:rPr>
        <w:t>该缔约国正在面临严重的经济社会问题</w:t>
      </w:r>
      <w:r>
        <w:t>,</w:t>
      </w:r>
      <w:r>
        <w:rPr>
          <w:rFonts w:hint="eastAsia"/>
        </w:rPr>
        <w:t>给全国人民带来不良影响</w:t>
      </w:r>
      <w:r>
        <w:t>,</w:t>
      </w:r>
      <w:r>
        <w:rPr>
          <w:rFonts w:hint="eastAsia"/>
        </w:rPr>
        <w:t>其中</w:t>
      </w:r>
      <w:r>
        <w:t>85%</w:t>
      </w:r>
      <w:r>
        <w:rPr>
          <w:rFonts w:hint="eastAsia"/>
        </w:rPr>
        <w:t>生活在贫困线以下。这一情况尤其影响到妇女</w:t>
      </w:r>
      <w:r>
        <w:t>,</w:t>
      </w:r>
      <w:r>
        <w:rPr>
          <w:rFonts w:hint="eastAsia"/>
        </w:rPr>
        <w:t>她们占人口以及难民和流离失所者的大多数</w:t>
      </w:r>
      <w:r>
        <w:t>,</w:t>
      </w:r>
      <w:r>
        <w:rPr>
          <w:rFonts w:hint="eastAsia"/>
        </w:rPr>
        <w:t>这就影响到公约的充分实施。</w:t>
      </w:r>
    </w:p>
    <w:p w:rsidR="00000000" w:rsidRDefault="00000000">
      <w:pPr>
        <w:pStyle w:val="H2"/>
        <w:spacing w:before="60" w:after="180" w:line="274" w:lineRule="atLeast"/>
      </w:pPr>
      <w:r>
        <w:tab/>
      </w:r>
      <w:r>
        <w:rPr>
          <w:rFonts w:hint="eastAsia"/>
        </w:rPr>
        <w:t>积极方面</w:t>
      </w:r>
    </w:p>
    <w:p w:rsidR="00000000" w:rsidRDefault="00000000">
      <w:pPr>
        <w:spacing w:line="274" w:lineRule="atLeast"/>
      </w:pPr>
      <w:r>
        <w:t>51.</w:t>
      </w:r>
      <w:r>
        <w:tab/>
      </w:r>
      <w:r>
        <w:rPr>
          <w:rFonts w:hint="eastAsia"/>
        </w:rPr>
        <w:t>委员会满意地看到《公约》已经译成阿泽里文</w:t>
      </w:r>
      <w:r>
        <w:t>,</w:t>
      </w:r>
      <w:r>
        <w:rPr>
          <w:rFonts w:hint="eastAsia"/>
        </w:rPr>
        <w:t>并广为宣传。</w:t>
      </w:r>
    </w:p>
    <w:p w:rsidR="00000000" w:rsidRDefault="00000000">
      <w:pPr>
        <w:spacing w:line="274" w:lineRule="atLeast"/>
      </w:pPr>
      <w:r>
        <w:t>52.</w:t>
      </w:r>
      <w:r>
        <w:tab/>
      </w:r>
      <w:r>
        <w:rPr>
          <w:rFonts w:hint="eastAsia"/>
        </w:rPr>
        <w:t>委员会注意到该缔约国代表团表示愿意加强全国提高妇女地位的机制</w:t>
      </w:r>
      <w:r>
        <w:t>,</w:t>
      </w:r>
      <w:r>
        <w:rPr>
          <w:rFonts w:hint="eastAsia"/>
        </w:rPr>
        <w:t>动员非政府组织参加实现第四次妇女问题世界会议通过的《北京行动纲要》各项目标的工作。</w:t>
      </w:r>
    </w:p>
    <w:p w:rsidR="00000000" w:rsidRDefault="00000000">
      <w:pPr>
        <w:spacing w:line="274" w:lineRule="atLeast"/>
      </w:pPr>
      <w:r>
        <w:t>53.</w:t>
      </w:r>
      <w:r>
        <w:tab/>
      </w:r>
      <w:r>
        <w:rPr>
          <w:rFonts w:hint="eastAsia"/>
        </w:rPr>
        <w:t>委员会注意到很多妇女参与该国的专业和文化生活</w:t>
      </w:r>
      <w:r>
        <w:t>,</w:t>
      </w:r>
      <w:r>
        <w:rPr>
          <w:rFonts w:hint="eastAsia"/>
        </w:rPr>
        <w:t>而且在决策进程中妇女比例也相对较高。</w:t>
      </w:r>
    </w:p>
    <w:p w:rsidR="00000000" w:rsidRDefault="00000000">
      <w:pPr>
        <w:spacing w:line="274" w:lineRule="atLeast"/>
      </w:pPr>
      <w:r>
        <w:t>54.</w:t>
      </w:r>
      <w:r>
        <w:tab/>
      </w:r>
      <w:r>
        <w:rPr>
          <w:rFonts w:hint="eastAsia"/>
        </w:rPr>
        <w:t>委员会欢迎在联合国儿童基金会的帮助下</w:t>
      </w:r>
      <w:r>
        <w:t>,</w:t>
      </w:r>
      <w:r>
        <w:rPr>
          <w:rFonts w:hint="eastAsia"/>
        </w:rPr>
        <w:t>设立六个区域计划生育中心</w:t>
      </w:r>
      <w:r>
        <w:t>,</w:t>
      </w:r>
      <w:r>
        <w:rPr>
          <w:rFonts w:hint="eastAsia"/>
        </w:rPr>
        <w:t>它们将向更多的妇女和男子提供生殖保健方面的帮助。</w:t>
      </w:r>
    </w:p>
    <w:p w:rsidR="00000000" w:rsidRDefault="00000000">
      <w:pPr>
        <w:spacing w:line="274" w:lineRule="atLeast"/>
      </w:pPr>
      <w:r>
        <w:t>55.</w:t>
      </w:r>
      <w:r>
        <w:tab/>
      </w:r>
      <w:r>
        <w:rPr>
          <w:rFonts w:hint="eastAsia"/>
        </w:rPr>
        <w:t>委员会还欢迎所提议的应成立一个妇女银行</w:t>
      </w:r>
      <w:r>
        <w:t>,</w:t>
      </w:r>
      <w:r>
        <w:rPr>
          <w:rFonts w:hint="eastAsia"/>
        </w:rPr>
        <w:t>为妇女开办的小型企业提供贷款和信贷。</w:t>
      </w:r>
    </w:p>
    <w:p w:rsidR="00000000" w:rsidRDefault="00000000">
      <w:pPr>
        <w:pStyle w:val="H2"/>
        <w:spacing w:before="60" w:after="180" w:line="274" w:lineRule="atLeast"/>
      </w:pPr>
      <w:r>
        <w:tab/>
      </w:r>
      <w:r>
        <w:rPr>
          <w:rFonts w:hint="eastAsia"/>
        </w:rPr>
        <w:t>关切领域</w:t>
      </w:r>
    </w:p>
    <w:p w:rsidR="00000000" w:rsidRDefault="00000000">
      <w:pPr>
        <w:pStyle w:val="a"/>
        <w:tabs>
          <w:tab w:val="clear" w:pos="527"/>
        </w:tabs>
        <w:spacing w:before="0" w:after="140" w:line="274" w:lineRule="atLeast"/>
        <w:rPr>
          <w:rFonts w:eastAsia="SimSun"/>
          <w:sz w:val="20"/>
        </w:rPr>
      </w:pPr>
      <w:r>
        <w:rPr>
          <w:rFonts w:eastAsia="SimSun"/>
          <w:sz w:val="20"/>
        </w:rPr>
        <w:t>56.</w:t>
      </w:r>
      <w:r>
        <w:rPr>
          <w:rFonts w:eastAsia="SimSun"/>
          <w:sz w:val="20"/>
        </w:rPr>
        <w:tab/>
      </w:r>
      <w:r>
        <w:rPr>
          <w:rFonts w:eastAsia="SimSun" w:hint="eastAsia"/>
          <w:sz w:val="20"/>
        </w:rPr>
        <w:t>委员会表示关切的是</w:t>
      </w:r>
      <w:r>
        <w:rPr>
          <w:rFonts w:eastAsia="SimSun"/>
          <w:sz w:val="20"/>
        </w:rPr>
        <w:t>,</w:t>
      </w:r>
      <w:r>
        <w:rPr>
          <w:rFonts w:eastAsia="SimSun" w:hint="eastAsia"/>
          <w:sz w:val="20"/>
        </w:rPr>
        <w:t>虽然该国宪法宣布男女享有平等权利和自由</w:t>
      </w:r>
      <w:r>
        <w:rPr>
          <w:rFonts w:eastAsia="SimSun"/>
          <w:sz w:val="20"/>
        </w:rPr>
        <w:t>,</w:t>
      </w:r>
      <w:r>
        <w:rPr>
          <w:rFonts w:eastAsia="SimSun" w:hint="eastAsia"/>
          <w:sz w:val="20"/>
        </w:rPr>
        <w:t>但宪法或各项法律中没有对歧视行为作出定义</w:t>
      </w:r>
      <w:r>
        <w:rPr>
          <w:rFonts w:eastAsia="SimSun"/>
          <w:sz w:val="20"/>
        </w:rPr>
        <w:t>,</w:t>
      </w:r>
      <w:r>
        <w:rPr>
          <w:rFonts w:eastAsia="SimSun" w:hint="eastAsia"/>
          <w:sz w:val="20"/>
        </w:rPr>
        <w:t>也没有设立机制加强起诉歧视妇女的行为。</w:t>
      </w:r>
    </w:p>
    <w:p w:rsidR="00000000" w:rsidRDefault="00000000">
      <w:pPr>
        <w:pStyle w:val="a"/>
        <w:tabs>
          <w:tab w:val="clear" w:pos="527"/>
        </w:tabs>
        <w:spacing w:before="0" w:after="140" w:line="274" w:lineRule="atLeast"/>
        <w:rPr>
          <w:rFonts w:ascii="SimSun" w:eastAsia="SimSun"/>
          <w:sz w:val="20"/>
        </w:rPr>
      </w:pPr>
      <w:r>
        <w:rPr>
          <w:rFonts w:eastAsia="SimSun"/>
          <w:sz w:val="20"/>
        </w:rPr>
        <w:t>57.</w:t>
      </w:r>
      <w:r>
        <w:rPr>
          <w:rFonts w:eastAsia="SimSun"/>
          <w:sz w:val="20"/>
        </w:rPr>
        <w:tab/>
      </w:r>
      <w:r>
        <w:rPr>
          <w:rFonts w:eastAsia="SimSun" w:hint="eastAsia"/>
          <w:sz w:val="20"/>
        </w:rPr>
        <w:t>委员会关切的是</w:t>
      </w:r>
      <w:r>
        <w:rPr>
          <w:rFonts w:eastAsia="SimSun"/>
          <w:sz w:val="20"/>
        </w:rPr>
        <w:t>,</w:t>
      </w:r>
      <w:r>
        <w:rPr>
          <w:rFonts w:eastAsia="SimSun" w:hint="eastAsia"/>
          <w:sz w:val="20"/>
        </w:rPr>
        <w:t>阿塞拜疆政府还没有制定其执行《行</w:t>
      </w:r>
      <w:r>
        <w:rPr>
          <w:rFonts w:ascii="SimSun" w:eastAsia="SimSun" w:hint="eastAsia"/>
          <w:sz w:val="20"/>
        </w:rPr>
        <w:t>动纲要》的计划。</w:t>
      </w:r>
    </w:p>
    <w:p w:rsidR="00000000" w:rsidRDefault="00000000">
      <w:pPr>
        <w:pStyle w:val="a"/>
        <w:tabs>
          <w:tab w:val="clear" w:pos="527"/>
        </w:tabs>
        <w:spacing w:before="0" w:after="140" w:line="274" w:lineRule="atLeast"/>
        <w:rPr>
          <w:rFonts w:eastAsia="SimSun"/>
          <w:sz w:val="20"/>
        </w:rPr>
      </w:pPr>
      <w:r>
        <w:rPr>
          <w:rFonts w:eastAsia="SimSun"/>
          <w:sz w:val="20"/>
        </w:rPr>
        <w:t>58.</w:t>
      </w:r>
      <w:r>
        <w:rPr>
          <w:rFonts w:eastAsia="SimSun"/>
          <w:sz w:val="20"/>
        </w:rPr>
        <w:tab/>
      </w:r>
      <w:r>
        <w:rPr>
          <w:rFonts w:eastAsia="SimSun" w:hint="eastAsia"/>
          <w:sz w:val="20"/>
        </w:rPr>
        <w:t>委员会关切的是</w:t>
      </w:r>
      <w:r>
        <w:rPr>
          <w:rFonts w:eastAsia="SimSun"/>
          <w:sz w:val="20"/>
        </w:rPr>
        <w:t>,</w:t>
      </w:r>
      <w:r>
        <w:rPr>
          <w:rFonts w:eastAsia="SimSun" w:hint="eastAsia"/>
          <w:sz w:val="20"/>
        </w:rPr>
        <w:t>阿塞拜疆虽然是一个政教分离的国家</w:t>
      </w:r>
      <w:r>
        <w:rPr>
          <w:rFonts w:eastAsia="SimSun"/>
          <w:sz w:val="20"/>
        </w:rPr>
        <w:t>,</w:t>
      </w:r>
      <w:r>
        <w:rPr>
          <w:rFonts w:eastAsia="SimSun" w:hint="eastAsia"/>
          <w:sz w:val="20"/>
        </w:rPr>
        <w:t>这使得公约中的各项规定应该较易实施</w:t>
      </w:r>
      <w:r>
        <w:rPr>
          <w:rFonts w:eastAsia="SimSun"/>
          <w:sz w:val="20"/>
        </w:rPr>
        <w:t>,</w:t>
      </w:r>
      <w:r>
        <w:rPr>
          <w:rFonts w:eastAsia="SimSun" w:hint="eastAsia"/>
          <w:sz w:val="20"/>
        </w:rPr>
        <w:t>但迄今为止政府却没有对消除根深蒂固的男尊女卑态度作出足够的承诺</w:t>
      </w:r>
      <w:r>
        <w:rPr>
          <w:rFonts w:eastAsia="SimSun"/>
          <w:sz w:val="20"/>
        </w:rPr>
        <w:t>,</w:t>
      </w:r>
      <w:r>
        <w:rPr>
          <w:rFonts w:eastAsia="SimSun" w:hint="eastAsia"/>
          <w:sz w:val="20"/>
        </w:rPr>
        <w:t>也没有就避免原教旨主义倾向兴起的危险作出足够的承诺。这妨碍了公约</w:t>
      </w:r>
      <w:r>
        <w:rPr>
          <w:rFonts w:eastAsia="SimSun"/>
          <w:sz w:val="20"/>
        </w:rPr>
        <w:t>,</w:t>
      </w:r>
      <w:r>
        <w:rPr>
          <w:rFonts w:eastAsia="SimSun" w:hint="eastAsia"/>
          <w:sz w:val="20"/>
        </w:rPr>
        <w:t>尤其是其第</w:t>
      </w:r>
      <w:r>
        <w:rPr>
          <w:rFonts w:eastAsia="SimSun"/>
          <w:sz w:val="20"/>
        </w:rPr>
        <w:t>5</w:t>
      </w:r>
      <w:r>
        <w:rPr>
          <w:rFonts w:eastAsia="SimSun" w:hint="eastAsia"/>
          <w:sz w:val="20"/>
        </w:rPr>
        <w:t>条</w:t>
      </w:r>
      <w:r>
        <w:rPr>
          <w:rFonts w:eastAsia="SimSun"/>
          <w:sz w:val="20"/>
        </w:rPr>
        <w:t>(a)</w:t>
      </w:r>
      <w:r>
        <w:rPr>
          <w:rFonts w:eastAsia="SimSun" w:hint="eastAsia"/>
          <w:sz w:val="20"/>
        </w:rPr>
        <w:t>项内所述措施的充分实施。</w:t>
      </w:r>
    </w:p>
    <w:p w:rsidR="00000000" w:rsidRDefault="00000000">
      <w:pPr>
        <w:spacing w:line="290" w:lineRule="atLeast"/>
      </w:pPr>
      <w:r>
        <w:t>59.</w:t>
      </w:r>
      <w:r>
        <w:tab/>
      </w:r>
      <w:r>
        <w:rPr>
          <w:rFonts w:hint="eastAsia"/>
        </w:rPr>
        <w:t>委员会遗憾地看到</w:t>
      </w:r>
      <w:r>
        <w:t>,</w:t>
      </w:r>
      <w:r>
        <w:rPr>
          <w:rFonts w:hint="eastAsia"/>
        </w:rPr>
        <w:t>仍没有明确确定国家机制发挥的作用</w:t>
      </w:r>
      <w:r>
        <w:t>,</w:t>
      </w:r>
      <w:r>
        <w:rPr>
          <w:rFonts w:hint="eastAsia"/>
        </w:rPr>
        <w:t>因此没有一项充分动员妇女参与该国发展进程的全面连贯的战略。</w:t>
      </w:r>
    </w:p>
    <w:p w:rsidR="00000000" w:rsidRDefault="00000000">
      <w:pPr>
        <w:spacing w:line="290" w:lineRule="atLeast"/>
      </w:pPr>
      <w:r>
        <w:t>60.</w:t>
      </w:r>
      <w:r>
        <w:tab/>
      </w:r>
      <w:r>
        <w:rPr>
          <w:rFonts w:hint="eastAsia"/>
        </w:rPr>
        <w:t>委员会关切地注意到</w:t>
      </w:r>
      <w:r>
        <w:t>,</w:t>
      </w:r>
      <w:r>
        <w:rPr>
          <w:rFonts w:hint="eastAsia"/>
        </w:rPr>
        <w:t>法律上的平等和实际上的平等仍存在差距</w:t>
      </w:r>
      <w:r>
        <w:t>,</w:t>
      </w:r>
      <w:r>
        <w:rPr>
          <w:rFonts w:hint="eastAsia"/>
        </w:rPr>
        <w:t>尤其是在实施公约第</w:t>
      </w:r>
      <w:r>
        <w:t>10</w:t>
      </w:r>
      <w:r>
        <w:rPr>
          <w:rFonts w:hint="eastAsia"/>
        </w:rPr>
        <w:t>条和第</w:t>
      </w:r>
      <w:r>
        <w:t>11</w:t>
      </w:r>
      <w:r>
        <w:rPr>
          <w:rFonts w:hint="eastAsia"/>
        </w:rPr>
        <w:t>条方面</w:t>
      </w:r>
      <w:r>
        <w:t>,</w:t>
      </w:r>
      <w:r>
        <w:rPr>
          <w:rFonts w:hint="eastAsia"/>
        </w:rPr>
        <w:t>以及大量受过高等教育的妇女仍生活在贫困线以下。</w:t>
      </w:r>
    </w:p>
    <w:p w:rsidR="00000000" w:rsidRDefault="00000000">
      <w:pPr>
        <w:spacing w:line="290" w:lineRule="atLeast"/>
      </w:pPr>
      <w:r>
        <w:t>61.</w:t>
      </w:r>
      <w:r>
        <w:tab/>
      </w:r>
      <w:r>
        <w:rPr>
          <w:rFonts w:hint="eastAsia"/>
        </w:rPr>
        <w:t>委员会关切的是</w:t>
      </w:r>
      <w:r>
        <w:t>,</w:t>
      </w:r>
      <w:r>
        <w:rPr>
          <w:rFonts w:hint="eastAsia"/>
        </w:rPr>
        <w:t>虽然公约第</w:t>
      </w:r>
      <w:r>
        <w:t>11</w:t>
      </w:r>
      <w:r>
        <w:rPr>
          <w:rFonts w:hint="eastAsia"/>
        </w:rPr>
        <w:t>条规定的各项妇女权利得到保障</w:t>
      </w:r>
      <w:r>
        <w:t>,</w:t>
      </w:r>
      <w:r>
        <w:rPr>
          <w:rFonts w:hint="eastAsia"/>
        </w:rPr>
        <w:t>但失业人口中妇女所占比例越来越高</w:t>
      </w:r>
      <w:r>
        <w:t>,</w:t>
      </w:r>
      <w:r>
        <w:rPr>
          <w:rFonts w:hint="eastAsia"/>
        </w:rPr>
        <w:t>而且没有为因应此种形势采取措施。</w:t>
      </w:r>
    </w:p>
    <w:p w:rsidR="00000000" w:rsidRDefault="00000000">
      <w:pPr>
        <w:spacing w:line="290" w:lineRule="atLeast"/>
      </w:pPr>
      <w:r>
        <w:t>62.</w:t>
      </w:r>
      <w:r>
        <w:tab/>
      </w:r>
      <w:r>
        <w:rPr>
          <w:rFonts w:hint="eastAsia"/>
        </w:rPr>
        <w:t>委员会表示关切的是</w:t>
      </w:r>
      <w:r>
        <w:t>,</w:t>
      </w:r>
      <w:r>
        <w:rPr>
          <w:rFonts w:hint="eastAsia"/>
        </w:rPr>
        <w:t>还没有运用公约第</w:t>
      </w:r>
      <w:r>
        <w:t>4</w:t>
      </w:r>
      <w:r>
        <w:rPr>
          <w:rFonts w:hint="eastAsia"/>
        </w:rPr>
        <w:t>条第</w:t>
      </w:r>
      <w:r>
        <w:t>1</w:t>
      </w:r>
      <w:r>
        <w:rPr>
          <w:rFonts w:hint="eastAsia"/>
        </w:rPr>
        <w:t>款来消除男女之间的不平等</w:t>
      </w:r>
      <w:r>
        <w:t>,</w:t>
      </w:r>
      <w:r>
        <w:rPr>
          <w:rFonts w:hint="eastAsia"/>
        </w:rPr>
        <w:t>尤其是在让妇女从政和就业以及援助流离失所和难民妇女方面。该款主张应为加速实现男女事实上的平等而采取暂行特别措施。</w:t>
      </w:r>
    </w:p>
    <w:p w:rsidR="00000000" w:rsidRDefault="00000000">
      <w:pPr>
        <w:spacing w:line="290" w:lineRule="atLeast"/>
      </w:pPr>
      <w:r>
        <w:t>63.</w:t>
      </w:r>
      <w:r>
        <w:tab/>
      </w:r>
      <w:r>
        <w:rPr>
          <w:rFonts w:hint="eastAsia"/>
        </w:rPr>
        <w:t>委员会尤其担忧的是</w:t>
      </w:r>
      <w:r>
        <w:t>,</w:t>
      </w:r>
      <w:r>
        <w:rPr>
          <w:rFonts w:hint="eastAsia"/>
        </w:rPr>
        <w:t>产妇和婴儿死亡率仍很高</w:t>
      </w:r>
      <w:r>
        <w:t>,</w:t>
      </w:r>
      <w:r>
        <w:rPr>
          <w:rFonts w:hint="eastAsia"/>
        </w:rPr>
        <w:t>而且在这方面没有充分获得国际紧急援助的资源。</w:t>
      </w:r>
    </w:p>
    <w:p w:rsidR="00000000" w:rsidRDefault="00000000">
      <w:r>
        <w:t>64.</w:t>
      </w:r>
      <w:r>
        <w:tab/>
      </w:r>
      <w:r>
        <w:rPr>
          <w:rFonts w:hint="eastAsia"/>
        </w:rPr>
        <w:t>委员会严重关切的是</w:t>
      </w:r>
      <w:r>
        <w:t>,</w:t>
      </w:r>
      <w:r>
        <w:rPr>
          <w:rFonts w:hint="eastAsia"/>
        </w:rPr>
        <w:t>没有采取足够的步骤来打击对妇女的暴力行为</w:t>
      </w:r>
      <w:r>
        <w:t>,</w:t>
      </w:r>
      <w:r>
        <w:rPr>
          <w:rFonts w:hint="eastAsia"/>
        </w:rPr>
        <w:t>尤其是在社会经济和实际生活困难通常会助长特别是家庭内暴力行为的情况下。</w:t>
      </w:r>
    </w:p>
    <w:p w:rsidR="00000000" w:rsidRDefault="00000000">
      <w:r>
        <w:t>65.</w:t>
      </w:r>
      <w:r>
        <w:tab/>
      </w:r>
      <w:r>
        <w:rPr>
          <w:rFonts w:hint="eastAsia"/>
        </w:rPr>
        <w:t>委员会十分关切卖淫和贩卖人口的女性受害者的状况。委员会认为</w:t>
      </w:r>
      <w:r>
        <w:t>,</w:t>
      </w:r>
      <w:r>
        <w:rPr>
          <w:rFonts w:hint="eastAsia"/>
        </w:rPr>
        <w:t>处理这些问题的立法在执行中可能会产生歧视</w:t>
      </w:r>
      <w:r>
        <w:t>,</w:t>
      </w:r>
      <w:r>
        <w:rPr>
          <w:rFonts w:hint="eastAsia"/>
        </w:rPr>
        <w:t>而且并非总是能够尊重受害者的权利或产生积极结果。例如</w:t>
      </w:r>
      <w:r>
        <w:t>,</w:t>
      </w:r>
      <w:r>
        <w:rPr>
          <w:rFonts w:hint="eastAsia"/>
        </w:rPr>
        <w:t>委员会注意到</w:t>
      </w:r>
      <w:r>
        <w:t>,</w:t>
      </w:r>
      <w:r>
        <w:rPr>
          <w:rFonts w:hint="eastAsia"/>
        </w:rPr>
        <w:t>对妓女强行采取医疗管制</w:t>
      </w:r>
      <w:r>
        <w:t>,</w:t>
      </w:r>
      <w:r>
        <w:rPr>
          <w:rFonts w:hint="eastAsia"/>
        </w:rPr>
        <w:t>而没有对嫖客采取这种措施</w:t>
      </w:r>
      <w:r>
        <w:t>,</w:t>
      </w:r>
      <w:r>
        <w:rPr>
          <w:rFonts w:hint="eastAsia"/>
        </w:rPr>
        <w:t>这是歧视性的</w:t>
      </w:r>
      <w:r>
        <w:t>,</w:t>
      </w:r>
      <w:r>
        <w:rPr>
          <w:rFonts w:hint="eastAsia"/>
        </w:rPr>
        <w:t>甚至会产生反作用。</w:t>
      </w:r>
    </w:p>
    <w:p w:rsidR="00000000" w:rsidRDefault="00000000">
      <w:r>
        <w:t>66.</w:t>
      </w:r>
      <w:r>
        <w:tab/>
      </w:r>
      <w:r>
        <w:rPr>
          <w:rFonts w:hint="eastAsia"/>
        </w:rPr>
        <w:t>委员会感到担忧的是</w:t>
      </w:r>
      <w:r>
        <w:t>,</w:t>
      </w:r>
      <w:r>
        <w:rPr>
          <w:rFonts w:hint="eastAsia"/>
        </w:rPr>
        <w:t>人们普遍使用堕胎作为计划生育的基本手段。它还对妇女的总体健康状况感到关切</w:t>
      </w:r>
      <w:r>
        <w:t>,</w:t>
      </w:r>
      <w:r>
        <w:rPr>
          <w:rFonts w:hint="eastAsia"/>
        </w:rPr>
        <w:t>尤其是考虑到肺结核病和其他传染病的流行。</w:t>
      </w:r>
    </w:p>
    <w:p w:rsidR="00000000" w:rsidRDefault="00000000">
      <w:r>
        <w:t>67.</w:t>
      </w:r>
      <w:r>
        <w:tab/>
      </w:r>
      <w:r>
        <w:rPr>
          <w:rFonts w:hint="eastAsia"/>
        </w:rPr>
        <w:t>委员会对农村妇女状况表示关切</w:t>
      </w:r>
      <w:r>
        <w:t>,</w:t>
      </w:r>
      <w:r>
        <w:rPr>
          <w:rFonts w:hint="eastAsia"/>
        </w:rPr>
        <w:t>尤其是在基本健康保护和教育以及公约第</w:t>
      </w:r>
      <w:r>
        <w:t>14</w:t>
      </w:r>
      <w:r>
        <w:rPr>
          <w:rFonts w:hint="eastAsia"/>
        </w:rPr>
        <w:t>条所述社会保障方面。</w:t>
      </w:r>
    </w:p>
    <w:p w:rsidR="00000000" w:rsidRDefault="00000000">
      <w:r>
        <w:t>68.</w:t>
      </w:r>
      <w:r>
        <w:tab/>
      </w:r>
      <w:r>
        <w:rPr>
          <w:rFonts w:hint="eastAsia"/>
        </w:rPr>
        <w:t>虽然委员会理解存在困难的经济状况</w:t>
      </w:r>
      <w:r>
        <w:t>,</w:t>
      </w:r>
      <w:r>
        <w:rPr>
          <w:rFonts w:hint="eastAsia"/>
        </w:rPr>
        <w:t>并理解难民问题难以找到持久的解决办法</w:t>
      </w:r>
      <w:r>
        <w:t>,</w:t>
      </w:r>
      <w:r>
        <w:rPr>
          <w:rFonts w:hint="eastAsia"/>
        </w:rPr>
        <w:t>但它仍然关切难民妇女在物质和心理方面所处的岌岌可危状况。它还注意到对难民妇女关注不够</w:t>
      </w:r>
      <w:r>
        <w:t>,</w:t>
      </w:r>
      <w:r>
        <w:rPr>
          <w:rFonts w:hint="eastAsia"/>
        </w:rPr>
        <w:t>包括未能获得有关国际机构的支助。</w:t>
      </w:r>
    </w:p>
    <w:p w:rsidR="00000000" w:rsidRDefault="00000000">
      <w:pPr>
        <w:pStyle w:val="H2"/>
        <w:spacing w:before="60" w:after="180"/>
      </w:pPr>
      <w:r>
        <w:tab/>
      </w:r>
      <w:r>
        <w:rPr>
          <w:rFonts w:hint="eastAsia"/>
        </w:rPr>
        <w:t>提议和建议</w:t>
      </w:r>
    </w:p>
    <w:p w:rsidR="00000000" w:rsidRDefault="00000000">
      <w:r>
        <w:t>69.</w:t>
      </w:r>
      <w:r>
        <w:tab/>
      </w:r>
      <w:r>
        <w:rPr>
          <w:rFonts w:hint="eastAsia"/>
        </w:rPr>
        <w:t>委员会建议</w:t>
      </w:r>
      <w:r>
        <w:t>,</w:t>
      </w:r>
      <w:r>
        <w:rPr>
          <w:rFonts w:hint="eastAsia"/>
        </w:rPr>
        <w:t>政府应采取必要步骤</w:t>
      </w:r>
      <w:r>
        <w:t>,</w:t>
      </w:r>
      <w:r>
        <w:rPr>
          <w:rFonts w:hint="eastAsia"/>
        </w:rPr>
        <w:t>确保尊重和有效实施《公约》所载的规定。它特别建议其宪法或相关法律中应载有与公约第</w:t>
      </w:r>
      <w:r>
        <w:t>1</w:t>
      </w:r>
      <w:r>
        <w:rPr>
          <w:rFonts w:hint="eastAsia"/>
        </w:rPr>
        <w:t>条内容极为相似的关于歧视的定义。它还建议《公约》的规定应当反映在立法中</w:t>
      </w:r>
      <w:r>
        <w:t>,</w:t>
      </w:r>
      <w:r>
        <w:rPr>
          <w:rFonts w:hint="eastAsia"/>
        </w:rPr>
        <w:t>尤其是关于保健、教育和劳工的立法中。</w:t>
      </w:r>
    </w:p>
    <w:p w:rsidR="00000000" w:rsidRDefault="00000000">
      <w:r>
        <w:t>70.</w:t>
      </w:r>
      <w:r>
        <w:tab/>
      </w:r>
      <w:r>
        <w:rPr>
          <w:rFonts w:hint="eastAsia"/>
        </w:rPr>
        <w:t>委员会鼓励阿塞拜疆政府通过适当立法确定提高妇女地位国家机制的作用</w:t>
      </w:r>
      <w:r>
        <w:t>,</w:t>
      </w:r>
      <w:r>
        <w:rPr>
          <w:rFonts w:hint="eastAsia"/>
        </w:rPr>
        <w:t>并向该机制提供必要的人力和预算资源。</w:t>
      </w:r>
    </w:p>
    <w:p w:rsidR="00000000" w:rsidRDefault="00000000">
      <w:r>
        <w:t>71.</w:t>
      </w:r>
      <w:r>
        <w:tab/>
      </w:r>
      <w:r>
        <w:rPr>
          <w:rFonts w:hint="eastAsia"/>
        </w:rPr>
        <w:t>委员会鼓励为实施在北京通过的《行动纲要》而拟订国家行动计划</w:t>
      </w:r>
      <w:r>
        <w:t>,</w:t>
      </w:r>
      <w:r>
        <w:rPr>
          <w:rFonts w:hint="eastAsia"/>
        </w:rPr>
        <w:t>并建议与人权领域内的非政府组织和其他民间社会代表密切合作</w:t>
      </w:r>
      <w:r>
        <w:t>,</w:t>
      </w:r>
      <w:r>
        <w:rPr>
          <w:rFonts w:hint="eastAsia"/>
        </w:rPr>
        <w:t>加强人们对性别问题的认识</w:t>
      </w:r>
      <w:r>
        <w:t>,</w:t>
      </w:r>
      <w:r>
        <w:rPr>
          <w:rFonts w:hint="eastAsia"/>
        </w:rPr>
        <w:t>并促进与男女所发挥作用的传统陈规定型作斗争的运动。</w:t>
      </w:r>
    </w:p>
    <w:p w:rsidR="00000000" w:rsidRDefault="00000000">
      <w:r>
        <w:t>72.</w:t>
      </w:r>
      <w:r>
        <w:tab/>
      </w:r>
      <w:r>
        <w:rPr>
          <w:rFonts w:hint="eastAsia"/>
        </w:rPr>
        <w:t>委员会建议</w:t>
      </w:r>
      <w:r>
        <w:t>,</w:t>
      </w:r>
      <w:r>
        <w:rPr>
          <w:rFonts w:hint="eastAsia"/>
        </w:rPr>
        <w:t>有关机构应考虑肯定行动的作用及必要性</w:t>
      </w:r>
      <w:r>
        <w:t>,</w:t>
      </w:r>
      <w:r>
        <w:rPr>
          <w:rFonts w:hint="eastAsia"/>
        </w:rPr>
        <w:t>尤其是为了鼓励妇女更多参与决策机构。</w:t>
      </w:r>
    </w:p>
    <w:p w:rsidR="00000000" w:rsidRDefault="00000000">
      <w:r>
        <w:t>73.</w:t>
      </w:r>
      <w:r>
        <w:tab/>
      </w:r>
      <w:r>
        <w:rPr>
          <w:rFonts w:hint="eastAsia"/>
        </w:rPr>
        <w:t>委员会还建议应在联合国人口基金的协助下</w:t>
      </w:r>
      <w:r>
        <w:t>,</w:t>
      </w:r>
      <w:r>
        <w:rPr>
          <w:rFonts w:hint="eastAsia"/>
        </w:rPr>
        <w:t>制定充分的计划生育方案</w:t>
      </w:r>
      <w:r>
        <w:t>,</w:t>
      </w:r>
      <w:r>
        <w:rPr>
          <w:rFonts w:hint="eastAsia"/>
        </w:rPr>
        <w:t>以防止利用堕胎作为计划生育的手段</w:t>
      </w:r>
      <w:r>
        <w:t>,</w:t>
      </w:r>
      <w:r>
        <w:rPr>
          <w:rFonts w:hint="eastAsia"/>
        </w:rPr>
        <w:t>并减少因不安全堕胎而产生的产妇死亡危险。</w:t>
      </w:r>
    </w:p>
    <w:p w:rsidR="00000000" w:rsidRDefault="00000000">
      <w:r>
        <w:t>74.</w:t>
      </w:r>
      <w:r>
        <w:tab/>
      </w:r>
      <w:r>
        <w:rPr>
          <w:rFonts w:hint="eastAsia"/>
        </w:rPr>
        <w:t>委员会建议</w:t>
      </w:r>
      <w:r>
        <w:t>,</w:t>
      </w:r>
      <w:r>
        <w:rPr>
          <w:rFonts w:hint="eastAsia"/>
        </w:rPr>
        <w:t>政府应审查涉及剥削和贩卖妇女的立法</w:t>
      </w:r>
      <w:r>
        <w:t>,</w:t>
      </w:r>
      <w:r>
        <w:rPr>
          <w:rFonts w:hint="eastAsia"/>
        </w:rPr>
        <w:t>以消除这种立法中具有歧视性的内容。</w:t>
      </w:r>
    </w:p>
    <w:p w:rsidR="00000000" w:rsidRDefault="00000000">
      <w:r>
        <w:t>75.</w:t>
      </w:r>
      <w:r>
        <w:tab/>
      </w:r>
      <w:r>
        <w:rPr>
          <w:rFonts w:hint="eastAsia"/>
        </w:rPr>
        <w:t>委员会建议</w:t>
      </w:r>
      <w:r>
        <w:t>,</w:t>
      </w:r>
      <w:r>
        <w:rPr>
          <w:rFonts w:hint="eastAsia"/>
        </w:rPr>
        <w:t>应向难民妇女和移徙妇女提供充分资料</w:t>
      </w:r>
      <w:r>
        <w:t>,</w:t>
      </w:r>
      <w:r>
        <w:rPr>
          <w:rFonts w:hint="eastAsia"/>
        </w:rPr>
        <w:t>保护她们免受试图通过卖淫剥削妇女的人口贩子之流的危害。</w:t>
      </w:r>
    </w:p>
    <w:p w:rsidR="00000000" w:rsidRDefault="00000000">
      <w:r>
        <w:t>76.</w:t>
      </w:r>
      <w:r>
        <w:tab/>
      </w:r>
      <w:r>
        <w:rPr>
          <w:rFonts w:hint="eastAsia"/>
        </w:rPr>
        <w:t>委员会建议该国政府应致力于并且协助非政府组织主动评估阿塞拜疆境内对妇女的一切形式暴力行为的程度和普遍情况并且采行对抗这个问题的方案和措施。</w:t>
      </w:r>
    </w:p>
    <w:p w:rsidR="00000000" w:rsidRDefault="00000000">
      <w:r>
        <w:t>77.</w:t>
      </w:r>
      <w:r>
        <w:tab/>
      </w:r>
      <w:r>
        <w:rPr>
          <w:rFonts w:hint="eastAsia"/>
        </w:rPr>
        <w:t>委员会建议应在大众中广泛宣传《公约》的规定</w:t>
      </w:r>
      <w:r>
        <w:t>,</w:t>
      </w:r>
      <w:r>
        <w:rPr>
          <w:rFonts w:hint="eastAsia"/>
        </w:rPr>
        <w:t>尤其是在教师、社会工作者、执法官员、监狱工作人员、医务人员、法官、律师和涉及实施《公约》的其他专业人员中。</w:t>
      </w:r>
    </w:p>
    <w:p w:rsidR="00000000" w:rsidRDefault="00000000">
      <w:r>
        <w:t>78.</w:t>
      </w:r>
      <w:r>
        <w:tab/>
      </w:r>
      <w:r>
        <w:rPr>
          <w:rFonts w:hint="eastAsia"/>
        </w:rPr>
        <w:t>委员会建议应在学校和大学进行关于人权的教育</w:t>
      </w:r>
      <w:r>
        <w:t>,</w:t>
      </w:r>
      <w:r>
        <w:rPr>
          <w:rFonts w:hint="eastAsia"/>
        </w:rPr>
        <w:t>包括关于《消除对妇女一切形式歧视公约》的教育。</w:t>
      </w:r>
    </w:p>
    <w:p w:rsidR="00000000" w:rsidRDefault="00000000">
      <w:r>
        <w:t>79.</w:t>
      </w:r>
      <w:r>
        <w:tab/>
      </w:r>
      <w:r>
        <w:rPr>
          <w:rFonts w:hint="eastAsia"/>
        </w:rPr>
        <w:t>委员会要求在阿塞拜疆广泛宣传这些结论性意见</w:t>
      </w:r>
      <w:r>
        <w:t>,</w:t>
      </w:r>
      <w:r>
        <w:rPr>
          <w:rFonts w:hint="eastAsia"/>
        </w:rPr>
        <w:t>以使阿塞拜疆人民</w:t>
      </w:r>
      <w:r>
        <w:t>,</w:t>
      </w:r>
      <w:r>
        <w:rPr>
          <w:rFonts w:hint="eastAsia"/>
        </w:rPr>
        <w:t>尤其是其政府行政人员和政治人物都意识到已采取步骤确保妇女事实上的平等</w:t>
      </w:r>
      <w:r>
        <w:t>,</w:t>
      </w:r>
      <w:r>
        <w:rPr>
          <w:rFonts w:hint="eastAsia"/>
        </w:rPr>
        <w:t>并意识到这方面还需采取更多的步骤。它还要求该国政府继续向大众</w:t>
      </w:r>
      <w:r>
        <w:t>,</w:t>
      </w:r>
      <w:r>
        <w:rPr>
          <w:rFonts w:hint="eastAsia"/>
        </w:rPr>
        <w:t>尤其是向妇女和人权组织宣传本公约、委员会的一般建议和《北京宣言和行动纲要》。</w:t>
      </w:r>
    </w:p>
    <w:p w:rsidR="00000000" w:rsidRDefault="00000000">
      <w:pPr>
        <w:pStyle w:val="H1"/>
        <w:spacing w:before="60" w:after="180"/>
      </w:pPr>
      <w:r>
        <w:tab/>
      </w:r>
      <w:r>
        <w:rPr>
          <w:rFonts w:hint="eastAsia"/>
        </w:rPr>
        <w:t>克罗地亚</w:t>
      </w:r>
    </w:p>
    <w:p w:rsidR="00000000" w:rsidRDefault="00000000">
      <w:r>
        <w:t>80.</w:t>
      </w:r>
      <w:r>
        <w:tab/>
        <w:t>1998</w:t>
      </w:r>
      <w:r>
        <w:rPr>
          <w:rFonts w:hint="eastAsia"/>
        </w:rPr>
        <w:t>年</w:t>
      </w:r>
      <w:r>
        <w:t>1</w:t>
      </w:r>
      <w:r>
        <w:rPr>
          <w:rFonts w:hint="eastAsia"/>
        </w:rPr>
        <w:t>月</w:t>
      </w:r>
      <w:r>
        <w:t>21</w:t>
      </w:r>
      <w:r>
        <w:rPr>
          <w:rFonts w:hint="eastAsia"/>
        </w:rPr>
        <w:t>日和</w:t>
      </w:r>
      <w:r>
        <w:t>23</w:t>
      </w:r>
      <w:r>
        <w:rPr>
          <w:rFonts w:hint="eastAsia"/>
        </w:rPr>
        <w:t>日</w:t>
      </w:r>
      <w:r>
        <w:t>,</w:t>
      </w:r>
      <w:r>
        <w:rPr>
          <w:rFonts w:hint="eastAsia"/>
        </w:rPr>
        <w:t>委员会第</w:t>
      </w:r>
      <w:r>
        <w:t>363</w:t>
      </w:r>
      <w:r>
        <w:rPr>
          <w:rFonts w:hint="eastAsia"/>
        </w:rPr>
        <w:t>次、第</w:t>
      </w:r>
      <w:r>
        <w:t>364</w:t>
      </w:r>
      <w:r>
        <w:rPr>
          <w:rFonts w:hint="eastAsia"/>
        </w:rPr>
        <w:t>次和第</w:t>
      </w:r>
      <w:r>
        <w:t>368</w:t>
      </w:r>
      <w:r>
        <w:rPr>
          <w:rFonts w:hint="eastAsia"/>
        </w:rPr>
        <w:t>次会议审议了克罗地亚的初次报告</w:t>
      </w:r>
      <w:r>
        <w:t>(</w:t>
      </w:r>
      <w:r>
        <w:rPr>
          <w:rFonts w:hint="eastAsia"/>
        </w:rPr>
        <w:t>见</w:t>
      </w:r>
      <w:r>
        <w:t>CEDAW/C/SR.363</w:t>
      </w:r>
      <w:r>
        <w:rPr>
          <w:rFonts w:hint="eastAsia"/>
        </w:rPr>
        <w:t>、</w:t>
      </w:r>
      <w:r>
        <w:t>364</w:t>
      </w:r>
      <w:r>
        <w:rPr>
          <w:rFonts w:hint="eastAsia"/>
        </w:rPr>
        <w:t>和</w:t>
      </w:r>
      <w:r>
        <w:t>368)</w:t>
      </w:r>
      <w:r>
        <w:rPr>
          <w:rFonts w:hint="eastAsia"/>
        </w:rPr>
        <w:t>。</w:t>
      </w:r>
    </w:p>
    <w:p w:rsidR="00000000" w:rsidRDefault="00000000">
      <w:r>
        <w:t>81.</w:t>
      </w:r>
      <w:r>
        <w:tab/>
      </w:r>
      <w:r>
        <w:rPr>
          <w:rFonts w:hint="eastAsia"/>
        </w:rPr>
        <w:t>克罗地亚代表表示</w:t>
      </w:r>
      <w:r>
        <w:t>,</w:t>
      </w:r>
      <w:r>
        <w:rPr>
          <w:rFonts w:hint="eastAsia"/>
        </w:rPr>
        <w:t>克罗地亚于</w:t>
      </w:r>
      <w:r>
        <w:t>1991</w:t>
      </w:r>
      <w:r>
        <w:rPr>
          <w:rFonts w:hint="eastAsia"/>
        </w:rPr>
        <w:t>年</w:t>
      </w:r>
      <w:r>
        <w:t>10</w:t>
      </w:r>
      <w:r>
        <w:rPr>
          <w:rFonts w:hint="eastAsia"/>
        </w:rPr>
        <w:t>月</w:t>
      </w:r>
      <w:r>
        <w:t>8</w:t>
      </w:r>
      <w:r>
        <w:rPr>
          <w:rFonts w:hint="eastAsia"/>
        </w:rPr>
        <w:t>日毫无保留地加入了《消除对妇女一切形式歧视公约》。她指出</w:t>
      </w:r>
      <w:r>
        <w:t>,</w:t>
      </w:r>
      <w:r>
        <w:rPr>
          <w:rFonts w:hint="eastAsia"/>
        </w:rPr>
        <w:t>初次报告所述期间截至</w:t>
      </w:r>
      <w:r>
        <w:t>1994</w:t>
      </w:r>
      <w:r>
        <w:rPr>
          <w:rFonts w:hint="eastAsia"/>
        </w:rPr>
        <w:t>年</w:t>
      </w:r>
      <w:r>
        <w:t>,</w:t>
      </w:r>
      <w:r>
        <w:rPr>
          <w:rFonts w:hint="eastAsia"/>
        </w:rPr>
        <w:t>下一份报告将是第二次和第三次报告的合编。</w:t>
      </w:r>
    </w:p>
    <w:p w:rsidR="00000000" w:rsidRDefault="00000000">
      <w:pPr>
        <w:spacing w:after="120"/>
      </w:pPr>
      <w:r>
        <w:t>82.</w:t>
      </w:r>
      <w:r>
        <w:tab/>
      </w:r>
      <w:r>
        <w:rPr>
          <w:rFonts w:hint="eastAsia"/>
        </w:rPr>
        <w:t>该代表通知委员会说</w:t>
      </w:r>
      <w:r>
        <w:t>,</w:t>
      </w:r>
      <w:r>
        <w:rPr>
          <w:rFonts w:hint="eastAsia"/>
        </w:rPr>
        <w:t>克罗地亚提交初次报告时</w:t>
      </w:r>
      <w:r>
        <w:t>,</w:t>
      </w:r>
      <w:r>
        <w:rPr>
          <w:rFonts w:hint="eastAsia"/>
        </w:rPr>
        <w:t>和平是国内当务之急。但她强调</w:t>
      </w:r>
      <w:r>
        <w:t>,</w:t>
      </w:r>
      <w:r>
        <w:rPr>
          <w:rFonts w:hint="eastAsia"/>
        </w:rPr>
        <w:t>只有通过和平和推展民主</w:t>
      </w:r>
      <w:r>
        <w:t>,</w:t>
      </w:r>
      <w:r>
        <w:rPr>
          <w:rFonts w:hint="eastAsia"/>
        </w:rPr>
        <w:t>妇女才能在所有领域提高自身地位。克罗地亚终于实现了一定的和平、稳定与安全</w:t>
      </w:r>
      <w:r>
        <w:t>,</w:t>
      </w:r>
      <w:r>
        <w:rPr>
          <w:rFonts w:hint="eastAsia"/>
        </w:rPr>
        <w:t>从而得以开展活动促进社会发展、增进及保护人权。民主社会要充分伸张社会正义</w:t>
      </w:r>
      <w:r>
        <w:t>,</w:t>
      </w:r>
      <w:r>
        <w:rPr>
          <w:rFonts w:hint="eastAsia"/>
        </w:rPr>
        <w:t>关键的一条就是要在政治生活的方方面面提高妇女地位</w:t>
      </w:r>
      <w:r>
        <w:t>,</w:t>
      </w:r>
      <w:r>
        <w:rPr>
          <w:rFonts w:hint="eastAsia"/>
        </w:rPr>
        <w:t>赋予她们权力。</w:t>
      </w:r>
    </w:p>
    <w:p w:rsidR="00000000" w:rsidRDefault="00000000">
      <w:pPr>
        <w:spacing w:after="120" w:line="270" w:lineRule="atLeast"/>
      </w:pPr>
      <w:r>
        <w:t>83.</w:t>
      </w:r>
      <w:r>
        <w:tab/>
      </w:r>
      <w:r>
        <w:rPr>
          <w:rFonts w:hint="eastAsia"/>
        </w:rPr>
        <w:t>克罗地亚共和国政府于</w:t>
      </w:r>
      <w:r>
        <w:t>1996</w:t>
      </w:r>
      <w:r>
        <w:rPr>
          <w:rFonts w:hint="eastAsia"/>
        </w:rPr>
        <w:t>年</w:t>
      </w:r>
      <w:r>
        <w:t>5</w:t>
      </w:r>
      <w:r>
        <w:rPr>
          <w:rFonts w:hint="eastAsia"/>
        </w:rPr>
        <w:t>月成立了促进平等委员会</w:t>
      </w:r>
      <w:r>
        <w:t>,</w:t>
      </w:r>
      <w:r>
        <w:rPr>
          <w:rFonts w:hint="eastAsia"/>
        </w:rPr>
        <w:t>并与妇女非政府组织进行了磋商</w:t>
      </w:r>
      <w:r>
        <w:t>,</w:t>
      </w:r>
      <w:r>
        <w:rPr>
          <w:rFonts w:hint="eastAsia"/>
        </w:rPr>
        <w:t>根据《北京行动纲要》</w:t>
      </w:r>
      <w:r>
        <w:t>,</w:t>
      </w:r>
      <w:r>
        <w:rPr>
          <w:rFonts w:hint="eastAsia"/>
        </w:rPr>
        <w:t>起草了促进平等的国家政策。克罗地亚政府于</w:t>
      </w:r>
      <w:r>
        <w:t>1997</w:t>
      </w:r>
      <w:r>
        <w:rPr>
          <w:rFonts w:hint="eastAsia"/>
        </w:rPr>
        <w:t>年</w:t>
      </w:r>
      <w:r>
        <w:t>12</w:t>
      </w:r>
      <w:r>
        <w:rPr>
          <w:rFonts w:hint="eastAsia"/>
        </w:rPr>
        <w:t>月通过了该项政策。</w:t>
      </w:r>
    </w:p>
    <w:p w:rsidR="00000000" w:rsidRDefault="00000000">
      <w:pPr>
        <w:spacing w:line="270" w:lineRule="atLeast"/>
      </w:pPr>
      <w:r>
        <w:t>84.</w:t>
      </w:r>
      <w:r>
        <w:tab/>
      </w:r>
      <w:r>
        <w:rPr>
          <w:rFonts w:hint="eastAsia"/>
        </w:rPr>
        <w:t>该项国家政策规定了具体措施</w:t>
      </w:r>
      <w:r>
        <w:t>,</w:t>
      </w:r>
      <w:r>
        <w:rPr>
          <w:rFonts w:hint="eastAsia"/>
        </w:rPr>
        <w:t>以在下列各领域实现特别目标</w:t>
      </w:r>
      <w:r>
        <w:t>:</w:t>
      </w:r>
      <w:r>
        <w:rPr>
          <w:rFonts w:hint="eastAsia"/>
        </w:rPr>
        <w:t>政治决策、经济及妇女的经济地位、保健、教育、妇女的人权以及战时及平时对妇女的暴力行为。</w:t>
      </w:r>
    </w:p>
    <w:p w:rsidR="00000000" w:rsidRDefault="00000000">
      <w:pPr>
        <w:spacing w:line="270" w:lineRule="atLeast"/>
      </w:pPr>
      <w:r>
        <w:t>85.</w:t>
      </w:r>
      <w:r>
        <w:tab/>
      </w:r>
      <w:r>
        <w:rPr>
          <w:rFonts w:hint="eastAsia"/>
        </w:rPr>
        <w:t>另一位代表在委员会说明司法领域《公约》的执行情况。她指出</w:t>
      </w:r>
      <w:r>
        <w:t>,</w:t>
      </w:r>
      <w:r>
        <w:rPr>
          <w:rFonts w:hint="eastAsia"/>
        </w:rPr>
        <w:t>克罗地亚妇女的宪法权利受监察员的保护</w:t>
      </w:r>
      <w:r>
        <w:t>,</w:t>
      </w:r>
      <w:r>
        <w:rPr>
          <w:rFonts w:hint="eastAsia"/>
        </w:rPr>
        <w:t>男女都有权通过法庭程序利用法律补救方法。新刑法已经制定</w:t>
      </w:r>
      <w:r>
        <w:t>,</w:t>
      </w:r>
      <w:r>
        <w:rPr>
          <w:rFonts w:hint="eastAsia"/>
        </w:rPr>
        <w:t>自</w:t>
      </w:r>
      <w:r>
        <w:t>1998</w:t>
      </w:r>
      <w:r>
        <w:rPr>
          <w:rFonts w:hint="eastAsia"/>
        </w:rPr>
        <w:t>年</w:t>
      </w:r>
      <w:r>
        <w:t>1</w:t>
      </w:r>
      <w:r>
        <w:rPr>
          <w:rFonts w:hint="eastAsia"/>
        </w:rPr>
        <w:t>月</w:t>
      </w:r>
      <w:r>
        <w:t>1</w:t>
      </w:r>
      <w:r>
        <w:rPr>
          <w:rFonts w:hint="eastAsia"/>
        </w:rPr>
        <w:t>日起实施。她介绍了有关以下各项的统计资料</w:t>
      </w:r>
      <w:r>
        <w:t>:</w:t>
      </w:r>
      <w:r>
        <w:rPr>
          <w:rFonts w:hint="eastAsia"/>
        </w:rPr>
        <w:t>对妇女的暴力行为、配偶强奸、性骚扰、卖淫</w:t>
      </w:r>
      <w:r>
        <w:t>(</w:t>
      </w:r>
      <w:r>
        <w:rPr>
          <w:rFonts w:hint="eastAsia"/>
        </w:rPr>
        <w:t>包括国际卖淫</w:t>
      </w:r>
      <w:r>
        <w:t>)</w:t>
      </w:r>
      <w:r>
        <w:rPr>
          <w:rFonts w:hint="eastAsia"/>
        </w:rPr>
        <w:t>及其它犯罪行为。这些行为方面的趋势是修改《刑法》的成因。但该代表说</w:t>
      </w:r>
      <w:r>
        <w:t>,</w:t>
      </w:r>
      <w:r>
        <w:rPr>
          <w:rFonts w:hint="eastAsia"/>
        </w:rPr>
        <w:t>男女均可成为罪犯和罪行受害者。</w:t>
      </w:r>
    </w:p>
    <w:p w:rsidR="00000000" w:rsidRDefault="00000000">
      <w:pPr>
        <w:spacing w:line="270" w:lineRule="atLeast"/>
      </w:pPr>
      <w:r>
        <w:t>86.</w:t>
      </w:r>
      <w:r>
        <w:tab/>
      </w:r>
      <w:r>
        <w:rPr>
          <w:rFonts w:hint="eastAsia"/>
        </w:rPr>
        <w:t>一些法律规定特别保护家庭、尤其是担当母亲和照顾者的妇女。妇女赋予特别权利</w:t>
      </w:r>
      <w:r>
        <w:t>,</w:t>
      </w:r>
      <w:r>
        <w:rPr>
          <w:rFonts w:hint="eastAsia"/>
        </w:rPr>
        <w:t>但人们并不认为这是歧视男子</w:t>
      </w:r>
      <w:r>
        <w:t>;</w:t>
      </w:r>
      <w:r>
        <w:rPr>
          <w:rFonts w:hint="eastAsia"/>
        </w:rPr>
        <w:t>男子的权利也得到承认。抚养子女认为是共同的责任</w:t>
      </w:r>
      <w:r>
        <w:t>,</w:t>
      </w:r>
      <w:r>
        <w:rPr>
          <w:rFonts w:hint="eastAsia"/>
        </w:rPr>
        <w:t>法律和附则中反映了这一点。</w:t>
      </w:r>
    </w:p>
    <w:p w:rsidR="00000000" w:rsidRDefault="00000000">
      <w:pPr>
        <w:spacing w:line="270" w:lineRule="atLeast"/>
      </w:pPr>
      <w:r>
        <w:t>87.</w:t>
      </w:r>
      <w:r>
        <w:tab/>
      </w:r>
      <w:r>
        <w:rPr>
          <w:rFonts w:hint="eastAsia"/>
        </w:rPr>
        <w:t>妇女不得从事强体力活的工作、在地下或水下劳动的工作或任何被确定为对妇女生命有害的工作。除在特殊情形及条件下经过核可之外</w:t>
      </w:r>
      <w:r>
        <w:t>,</w:t>
      </w:r>
      <w:r>
        <w:rPr>
          <w:rFonts w:hint="eastAsia"/>
        </w:rPr>
        <w:t>法律禁止妇女上夜班。雇主不得要求提供与就业问题无关的事项的资料</w:t>
      </w:r>
      <w:r>
        <w:t>,</w:t>
      </w:r>
      <w:r>
        <w:rPr>
          <w:rFonts w:hint="eastAsia"/>
        </w:rPr>
        <w:t>藉此办法可以保护孕妇在工作场所不受歧视。</w:t>
      </w:r>
    </w:p>
    <w:p w:rsidR="00000000" w:rsidRDefault="00000000">
      <w:pPr>
        <w:spacing w:line="270" w:lineRule="atLeast"/>
      </w:pPr>
      <w:r>
        <w:t>88.</w:t>
      </w:r>
      <w:r>
        <w:tab/>
      </w:r>
      <w:r>
        <w:rPr>
          <w:rFonts w:hint="eastAsia"/>
        </w:rPr>
        <w:t>自初次报告以来</w:t>
      </w:r>
      <w:r>
        <w:t>,</w:t>
      </w:r>
      <w:r>
        <w:rPr>
          <w:rFonts w:hint="eastAsia"/>
        </w:rPr>
        <w:t>对保健法已稍作修改。对医疗保险和住院病因作了说明</w:t>
      </w:r>
      <w:r>
        <w:t>,</w:t>
      </w:r>
      <w:r>
        <w:rPr>
          <w:rFonts w:hint="eastAsia"/>
        </w:rPr>
        <w:t>并指出根据中止妊娠的统计资料</w:t>
      </w:r>
      <w:r>
        <w:t>,</w:t>
      </w:r>
      <w:r>
        <w:rPr>
          <w:rFonts w:hint="eastAsia"/>
        </w:rPr>
        <w:t>目前堕胎和流产现象已降到了最低点。</w:t>
      </w:r>
    </w:p>
    <w:p w:rsidR="00000000" w:rsidRDefault="00000000">
      <w:pPr>
        <w:spacing w:line="270" w:lineRule="atLeast"/>
      </w:pPr>
      <w:r>
        <w:t>89.</w:t>
      </w:r>
      <w:r>
        <w:tab/>
        <w:t>1997</w:t>
      </w:r>
      <w:r>
        <w:rPr>
          <w:rFonts w:hint="eastAsia"/>
        </w:rPr>
        <w:t>年</w:t>
      </w:r>
      <w:r>
        <w:t>12</w:t>
      </w:r>
      <w:r>
        <w:rPr>
          <w:rFonts w:hint="eastAsia"/>
        </w:rPr>
        <w:t>月通过了执行《北京行动纲要》的平等问题国家政策</w:t>
      </w:r>
      <w:r>
        <w:t>,</w:t>
      </w:r>
      <w:r>
        <w:rPr>
          <w:rFonts w:hint="eastAsia"/>
        </w:rPr>
        <w:t>其目的是促进平等</w:t>
      </w:r>
      <w:r>
        <w:t>;</w:t>
      </w:r>
      <w:r>
        <w:rPr>
          <w:rFonts w:hint="eastAsia"/>
        </w:rPr>
        <w:t>国家政策属于强制性文件</w:t>
      </w:r>
      <w:r>
        <w:t>,</w:t>
      </w:r>
      <w:r>
        <w:rPr>
          <w:rFonts w:hint="eastAsia"/>
        </w:rPr>
        <w:t>政府各部门和其它机构都有义务执行其条款。该项国家政策系同非政府组织和促进平等委员会合作制订</w:t>
      </w:r>
      <w:r>
        <w:t>,</w:t>
      </w:r>
      <w:r>
        <w:rPr>
          <w:rFonts w:hint="eastAsia"/>
        </w:rPr>
        <w:t>包括两部分</w:t>
      </w:r>
      <w:r>
        <w:t>,</w:t>
      </w:r>
      <w:r>
        <w:rPr>
          <w:rFonts w:hint="eastAsia"/>
        </w:rPr>
        <w:t>一是对现况作一调查</w:t>
      </w:r>
      <w:r>
        <w:t>,</w:t>
      </w:r>
      <w:r>
        <w:rPr>
          <w:rFonts w:hint="eastAsia"/>
        </w:rPr>
        <w:t>二是针对关键领域提出具体措施。</w:t>
      </w:r>
    </w:p>
    <w:p w:rsidR="00000000" w:rsidRDefault="00000000">
      <w:pPr>
        <w:spacing w:line="270" w:lineRule="atLeast"/>
      </w:pPr>
      <w:r>
        <w:t>90.</w:t>
      </w:r>
      <w:r>
        <w:tab/>
      </w:r>
      <w:r>
        <w:rPr>
          <w:rFonts w:hint="eastAsia"/>
        </w:rPr>
        <w:t>该代表在结束发言前</w:t>
      </w:r>
      <w:r>
        <w:t>,</w:t>
      </w:r>
      <w:r>
        <w:rPr>
          <w:rFonts w:hint="eastAsia"/>
        </w:rPr>
        <w:t>审查了《公约》的特别条款及其执行情况。她表示</w:t>
      </w:r>
      <w:r>
        <w:t>,</w:t>
      </w:r>
      <w:r>
        <w:rPr>
          <w:rFonts w:hint="eastAsia"/>
        </w:rPr>
        <w:t>虽然在教育和就业方面妇女机会均等</w:t>
      </w:r>
      <w:r>
        <w:t>,</w:t>
      </w:r>
      <w:r>
        <w:rPr>
          <w:rFonts w:hint="eastAsia"/>
        </w:rPr>
        <w:t>但妇女失业率较高。</w:t>
      </w:r>
    </w:p>
    <w:p w:rsidR="00000000" w:rsidRDefault="00000000">
      <w:pPr>
        <w:pStyle w:val="H1"/>
      </w:pPr>
      <w:r>
        <w:tab/>
      </w:r>
      <w:r>
        <w:rPr>
          <w:rFonts w:hint="eastAsia"/>
        </w:rPr>
        <w:t>委员会的结论意见</w:t>
      </w:r>
    </w:p>
    <w:p w:rsidR="00000000" w:rsidRDefault="00000000">
      <w:pPr>
        <w:pStyle w:val="H2"/>
        <w:spacing w:line="270" w:lineRule="atLeast"/>
      </w:pPr>
      <w:r>
        <w:tab/>
      </w:r>
      <w:r>
        <w:rPr>
          <w:rFonts w:hint="eastAsia"/>
        </w:rPr>
        <w:t>导言</w:t>
      </w:r>
    </w:p>
    <w:p w:rsidR="00000000" w:rsidRDefault="00000000">
      <w:r>
        <w:t>91.</w:t>
      </w:r>
      <w:r>
        <w:tab/>
      </w:r>
      <w:r>
        <w:rPr>
          <w:rFonts w:hint="eastAsia"/>
        </w:rPr>
        <w:t>委员会祝贺克罗地亚政府未加保留地批准了公约并满意地注意到该国的初次报告遵循了指导方针和提供了克罗地亚妇女状况的全面资料。</w:t>
      </w:r>
    </w:p>
    <w:p w:rsidR="00000000" w:rsidRDefault="00000000">
      <w:r>
        <w:t>92.</w:t>
      </w:r>
      <w:r>
        <w:tab/>
      </w:r>
      <w:r>
        <w:rPr>
          <w:rFonts w:hint="eastAsia"/>
        </w:rPr>
        <w:t>委员会欢迎克罗地亚代表团对补充和更新书面报告作出的出色口头说明。委员会赞赏克罗地亚政府派出以劳工和社会福利部副部长为团长的高级别代表团。这表明该缔约国对公约的承诺和对委员会工作的尊重。</w:t>
      </w:r>
    </w:p>
    <w:p w:rsidR="00000000" w:rsidRDefault="00000000">
      <w:r>
        <w:t>93.</w:t>
      </w:r>
      <w:r>
        <w:tab/>
      </w:r>
      <w:r>
        <w:rPr>
          <w:rFonts w:hint="eastAsia"/>
        </w:rPr>
        <w:t>委员会还欢迎该国代表广泛答复了委员会提出的问题。这反映了克罗地亚在提出缔约国报告期间作出了真诚努力来解决委员会关心的问题。</w:t>
      </w:r>
    </w:p>
    <w:p w:rsidR="00000000" w:rsidRDefault="00000000">
      <w:pPr>
        <w:pStyle w:val="H2"/>
        <w:spacing w:after="180"/>
      </w:pPr>
      <w:r>
        <w:tab/>
      </w:r>
      <w:r>
        <w:rPr>
          <w:rFonts w:hint="eastAsia"/>
        </w:rPr>
        <w:t>积极方面</w:t>
      </w:r>
    </w:p>
    <w:p w:rsidR="00000000" w:rsidRDefault="00000000">
      <w:r>
        <w:t>94.</w:t>
      </w:r>
      <w:r>
        <w:tab/>
      </w:r>
      <w:r>
        <w:rPr>
          <w:rFonts w:hint="eastAsia"/>
        </w:rPr>
        <w:t>委员会赞扬克罗地亚政府把公约纳入了克罗地亚国内法</w:t>
      </w:r>
      <w:r>
        <w:t>,</w:t>
      </w:r>
      <w:r>
        <w:rPr>
          <w:rFonts w:hint="eastAsia"/>
        </w:rPr>
        <w:t>并且克罗地亚任何公民均能在法庭上援引这项公约。</w:t>
      </w:r>
    </w:p>
    <w:p w:rsidR="00000000" w:rsidRDefault="00000000">
      <w:r>
        <w:t>95.</w:t>
      </w:r>
      <w:r>
        <w:tab/>
      </w:r>
      <w:r>
        <w:rPr>
          <w:rFonts w:hint="eastAsia"/>
        </w:rPr>
        <w:t>委员会欢迎克罗地亚设立促进平等委员会。它还欢迎为执行《北京行动纲要》所采取的促进男女平等的国家政策。委员会高兴地获得国家政策的副本。</w:t>
      </w:r>
    </w:p>
    <w:p w:rsidR="00000000" w:rsidRDefault="00000000">
      <w:r>
        <w:t>96.</w:t>
      </w:r>
      <w:r>
        <w:tab/>
      </w:r>
      <w:r>
        <w:rPr>
          <w:rFonts w:hint="eastAsia"/>
        </w:rPr>
        <w:t>委员会赞赏克罗地亚政府致力于同民间社会和非政府组织合作</w:t>
      </w:r>
      <w:r>
        <w:t>,</w:t>
      </w:r>
      <w:r>
        <w:rPr>
          <w:rFonts w:hint="eastAsia"/>
        </w:rPr>
        <w:t>而尤其是鉴于克罗地亚妇女非政府组织非常能干和活跃</w:t>
      </w:r>
      <w:r>
        <w:t>,</w:t>
      </w:r>
      <w:r>
        <w:rPr>
          <w:rFonts w:hint="eastAsia"/>
        </w:rPr>
        <w:t>委员会赞赏它保证将来将进一步努力加强同非政府组织的合作。委员会对国家政策中考虑到同这种非政府组织的合作表示欢迎。</w:t>
      </w:r>
    </w:p>
    <w:p w:rsidR="00000000" w:rsidRDefault="00000000">
      <w:r>
        <w:t>97.</w:t>
      </w:r>
      <w:r>
        <w:tab/>
      </w:r>
      <w:r>
        <w:rPr>
          <w:rFonts w:hint="eastAsia"/>
        </w:rPr>
        <w:t>委员会满意地注意到</w:t>
      </w:r>
      <w:r>
        <w:t>,</w:t>
      </w:r>
      <w:r>
        <w:rPr>
          <w:rFonts w:hint="eastAsia"/>
        </w:rPr>
        <w:t>该国代表团的口头答复</w:t>
      </w:r>
      <w:r>
        <w:t>,</w:t>
      </w:r>
      <w:r>
        <w:rPr>
          <w:rFonts w:hint="eastAsia"/>
        </w:rPr>
        <w:t>反映出它愿意进一步考虑委员会提出的各个方面和关心的问题。在这种情况下</w:t>
      </w:r>
      <w:r>
        <w:t>,</w:t>
      </w:r>
      <w:r>
        <w:rPr>
          <w:rFonts w:hint="eastAsia"/>
        </w:rPr>
        <w:t>委员会非常高兴地听到该国政府愿意按照委员会的建议审查下列问题的口头承诺</w:t>
      </w:r>
      <w:r>
        <w:t>:</w:t>
      </w:r>
    </w:p>
    <w:p w:rsidR="00000000" w:rsidRDefault="00000000">
      <w:r>
        <w:tab/>
        <w:t>(a)</w:t>
      </w:r>
      <w:r>
        <w:tab/>
      </w:r>
      <w:r>
        <w:rPr>
          <w:rFonts w:hint="eastAsia"/>
        </w:rPr>
        <w:t>必须采取措施消除把妇女的作用仅限于担当母亲和照料者的陈规陋习</w:t>
      </w:r>
      <w:r>
        <w:t>;</w:t>
      </w:r>
    </w:p>
    <w:p w:rsidR="00000000" w:rsidRDefault="00000000">
      <w:pPr>
        <w:spacing w:after="120"/>
      </w:pPr>
      <w:r>
        <w:tab/>
        <w:t>(b)</w:t>
      </w:r>
      <w:r>
        <w:tab/>
      </w:r>
      <w:r>
        <w:rPr>
          <w:rFonts w:hint="eastAsia"/>
        </w:rPr>
        <w:t>必须采取措施促进妇女参加政治生活</w:t>
      </w:r>
      <w:r>
        <w:t>;</w:t>
      </w:r>
    </w:p>
    <w:p w:rsidR="00000000" w:rsidRDefault="00000000">
      <w:pPr>
        <w:spacing w:after="120"/>
      </w:pPr>
      <w:r>
        <w:tab/>
        <w:t>(c)</w:t>
      </w:r>
      <w:r>
        <w:tab/>
      </w:r>
      <w:r>
        <w:rPr>
          <w:rFonts w:hint="eastAsia"/>
        </w:rPr>
        <w:t>任命一名副监察员专门处理妇女权利问题</w:t>
      </w:r>
      <w:r>
        <w:t>;</w:t>
      </w:r>
    </w:p>
    <w:p w:rsidR="00000000" w:rsidRDefault="00000000">
      <w:pPr>
        <w:spacing w:after="120"/>
      </w:pPr>
      <w:r>
        <w:tab/>
        <w:t>(d)</w:t>
      </w:r>
      <w:r>
        <w:tab/>
      </w:r>
      <w:r>
        <w:rPr>
          <w:rFonts w:hint="eastAsia"/>
        </w:rPr>
        <w:t>必须提高公众对公约的认识</w:t>
      </w:r>
      <w:r>
        <w:t>,</w:t>
      </w:r>
      <w:r>
        <w:rPr>
          <w:rFonts w:hint="eastAsia"/>
        </w:rPr>
        <w:t>以便在整个司法系统中得到更频繁的应用</w:t>
      </w:r>
      <w:r>
        <w:t>;</w:t>
      </w:r>
    </w:p>
    <w:p w:rsidR="00000000" w:rsidRDefault="00000000">
      <w:pPr>
        <w:spacing w:after="120"/>
      </w:pPr>
      <w:r>
        <w:tab/>
        <w:t>(e)</w:t>
      </w:r>
      <w:r>
        <w:tab/>
      </w:r>
      <w:r>
        <w:rPr>
          <w:rFonts w:hint="eastAsia"/>
        </w:rPr>
        <w:t>在可能情况下建立禁止令制度</w:t>
      </w:r>
      <w:r>
        <w:t>,</w:t>
      </w:r>
      <w:r>
        <w:rPr>
          <w:rFonts w:hint="eastAsia"/>
        </w:rPr>
        <w:t>尤其用于保护遭受家庭暴力的妇女</w:t>
      </w:r>
      <w:r>
        <w:t>;</w:t>
      </w:r>
    </w:p>
    <w:p w:rsidR="00000000" w:rsidRDefault="00000000">
      <w:pPr>
        <w:spacing w:after="120"/>
      </w:pPr>
      <w:r>
        <w:tab/>
        <w:t>(f)</w:t>
      </w:r>
      <w:r>
        <w:tab/>
      </w:r>
      <w:r>
        <w:rPr>
          <w:rFonts w:hint="eastAsia"/>
        </w:rPr>
        <w:t>关于保护妇女就业的措施</w:t>
      </w:r>
      <w:r>
        <w:t>,</w:t>
      </w:r>
      <w:r>
        <w:rPr>
          <w:rFonts w:hint="eastAsia"/>
        </w:rPr>
        <w:t>尤其是雇主非法向妇女施加压力</w:t>
      </w:r>
      <w:r>
        <w:t>,</w:t>
      </w:r>
      <w:r>
        <w:rPr>
          <w:rFonts w:hint="eastAsia"/>
        </w:rPr>
        <w:t>规定在就业后一定期间内不得怀孕</w:t>
      </w:r>
      <w:r>
        <w:t>,</w:t>
      </w:r>
      <w:r>
        <w:rPr>
          <w:rFonts w:hint="eastAsia"/>
        </w:rPr>
        <w:t>必须同工会进行对话和协调</w:t>
      </w:r>
      <w:r>
        <w:t>;</w:t>
      </w:r>
    </w:p>
    <w:p w:rsidR="00000000" w:rsidRDefault="00000000">
      <w:pPr>
        <w:spacing w:after="120"/>
      </w:pPr>
      <w:r>
        <w:tab/>
        <w:t>(g)</w:t>
      </w:r>
      <w:r>
        <w:tab/>
      </w:r>
      <w:r>
        <w:rPr>
          <w:rFonts w:hint="eastAsia"/>
        </w:rPr>
        <w:t>必须增加对照顾老人的家庭成员的援助</w:t>
      </w:r>
      <w:r>
        <w:t>,</w:t>
      </w:r>
      <w:r>
        <w:rPr>
          <w:rFonts w:hint="eastAsia"/>
        </w:rPr>
        <w:t>特别是对妇女的援助</w:t>
      </w:r>
      <w:r>
        <w:t>;</w:t>
      </w:r>
    </w:p>
    <w:p w:rsidR="00000000" w:rsidRDefault="00000000">
      <w:pPr>
        <w:spacing w:after="120" w:line="300" w:lineRule="atLeast"/>
      </w:pPr>
      <w:r>
        <w:tab/>
        <w:t>(h)</w:t>
      </w:r>
      <w:r>
        <w:tab/>
      </w:r>
      <w:r>
        <w:rPr>
          <w:rFonts w:hint="eastAsia"/>
        </w:rPr>
        <w:t>必须收集更详细的有关农村妇女状况的资料</w:t>
      </w:r>
      <w:r>
        <w:t>;</w:t>
      </w:r>
    </w:p>
    <w:p w:rsidR="00000000" w:rsidRDefault="00000000">
      <w:pPr>
        <w:spacing w:after="120" w:line="300" w:lineRule="atLeast"/>
      </w:pPr>
      <w:r>
        <w:t>98.</w:t>
      </w:r>
      <w:r>
        <w:tab/>
      </w:r>
      <w:r>
        <w:rPr>
          <w:rFonts w:hint="eastAsia"/>
        </w:rPr>
        <w:t>委员会非常满意地注意到克罗地亚国内有帮助有特殊需要的妇女的方案。</w:t>
      </w:r>
    </w:p>
    <w:p w:rsidR="00000000" w:rsidRDefault="00000000">
      <w:pPr>
        <w:spacing w:after="120" w:line="300" w:lineRule="atLeast"/>
      </w:pPr>
      <w:r>
        <w:t>99.</w:t>
      </w:r>
      <w:r>
        <w:tab/>
      </w:r>
      <w:r>
        <w:rPr>
          <w:rFonts w:hint="eastAsia"/>
        </w:rPr>
        <w:t>委员会高兴地获悉在教育系统中消除性别陈规陋习所实施的措施。它还高兴地看到在学校中开展人权教育的措施。</w:t>
      </w:r>
    </w:p>
    <w:p w:rsidR="00000000" w:rsidRDefault="00000000">
      <w:pPr>
        <w:spacing w:after="120" w:line="300" w:lineRule="atLeast"/>
      </w:pPr>
      <w:r>
        <w:t>100.</w:t>
      </w:r>
      <w:r>
        <w:tab/>
      </w:r>
      <w:r>
        <w:rPr>
          <w:rFonts w:hint="eastAsia"/>
        </w:rPr>
        <w:t>委员会对克罗地亚的保健系统和该国政府对全民保健的明确承诺普遍留下了印象。</w:t>
      </w:r>
    </w:p>
    <w:p w:rsidR="00000000" w:rsidRDefault="00000000">
      <w:pPr>
        <w:pStyle w:val="H2"/>
        <w:spacing w:before="60" w:after="180" w:line="300" w:lineRule="atLeast"/>
      </w:pPr>
      <w:r>
        <w:tab/>
      </w:r>
      <w:r>
        <w:rPr>
          <w:rFonts w:hint="eastAsia"/>
        </w:rPr>
        <w:t>影响公约执行的因素和困难</w:t>
      </w:r>
    </w:p>
    <w:p w:rsidR="00000000" w:rsidRDefault="00000000">
      <w:pPr>
        <w:spacing w:after="120" w:line="300" w:lineRule="atLeast"/>
      </w:pPr>
      <w:r>
        <w:t>101.</w:t>
      </w:r>
      <w:r>
        <w:tab/>
      </w:r>
      <w:r>
        <w:rPr>
          <w:rFonts w:hint="eastAsia"/>
        </w:rPr>
        <w:t>委员会注意到</w:t>
      </w:r>
      <w:r>
        <w:t>,</w:t>
      </w:r>
      <w:r>
        <w:rPr>
          <w:rFonts w:hint="eastAsia"/>
        </w:rPr>
        <w:t>克罗地亚由于最近卷入武装冲突</w:t>
      </w:r>
      <w:r>
        <w:t>,</w:t>
      </w:r>
      <w:r>
        <w:rPr>
          <w:rFonts w:hint="eastAsia"/>
        </w:rPr>
        <w:t>因此面临着极大的经济和社会困难。后果之一是有大量的难民和流离失所者。委员会还注意到向市场经济和民主政治结构转型造成了许多困难。委员会认为</w:t>
      </w:r>
      <w:r>
        <w:t>,</w:t>
      </w:r>
      <w:r>
        <w:rPr>
          <w:rFonts w:hint="eastAsia"/>
        </w:rPr>
        <w:t>如果没有对性别敏感的政策和措施去补救种种不利的影响</w:t>
      </w:r>
      <w:r>
        <w:t>,</w:t>
      </w:r>
      <w:r>
        <w:rPr>
          <w:rFonts w:hint="eastAsia"/>
        </w:rPr>
        <w:t>那些转变可能对妇女享有人权的机会产生不利影响</w:t>
      </w:r>
      <w:r>
        <w:t>,</w:t>
      </w:r>
      <w:r>
        <w:rPr>
          <w:rFonts w:hint="eastAsia"/>
        </w:rPr>
        <w:t>阻碍《公约》的执行。</w:t>
      </w:r>
    </w:p>
    <w:p w:rsidR="00000000" w:rsidRDefault="00000000">
      <w:pPr>
        <w:pStyle w:val="H2"/>
        <w:spacing w:before="60" w:after="180" w:line="300" w:lineRule="atLeast"/>
      </w:pPr>
      <w:r>
        <w:tab/>
      </w:r>
      <w:r>
        <w:rPr>
          <w:rFonts w:hint="eastAsia"/>
        </w:rPr>
        <w:t>主要关切问题</w:t>
      </w:r>
    </w:p>
    <w:p w:rsidR="00000000" w:rsidRDefault="00000000">
      <w:pPr>
        <w:spacing w:after="120" w:line="300" w:lineRule="atLeast"/>
      </w:pPr>
      <w:r>
        <w:t>102.</w:t>
      </w:r>
      <w:r>
        <w:tab/>
      </w:r>
      <w:r>
        <w:rPr>
          <w:rFonts w:hint="eastAsia"/>
        </w:rPr>
        <w:t>尽管该代表团在口头答复中作了一些说明</w:t>
      </w:r>
      <w:r>
        <w:t>,</w:t>
      </w:r>
      <w:r>
        <w:rPr>
          <w:rFonts w:hint="eastAsia"/>
        </w:rPr>
        <w:t>但委员会仍然对该缔约国报告中表示</w:t>
      </w:r>
      <w:r>
        <w:t>,</w:t>
      </w:r>
      <w:r>
        <w:rPr>
          <w:rFonts w:hint="eastAsia"/>
        </w:rPr>
        <w:t>妇女自己应对参与公共生活的程度不高的现象负有全责的观点极感不安。这令人感觉政府对间接的和体制上的歧视及其对妇女的影响缺乏了解。</w:t>
      </w:r>
    </w:p>
    <w:p w:rsidR="00000000" w:rsidRDefault="00000000">
      <w:pPr>
        <w:spacing w:after="120"/>
      </w:pPr>
      <w:r>
        <w:t>103.</w:t>
      </w:r>
      <w:r>
        <w:tab/>
      </w:r>
      <w:r>
        <w:rPr>
          <w:rFonts w:hint="eastAsia"/>
        </w:rPr>
        <w:t>委员会特别感到不安的是各种领域的克罗地亚法律一律强调妇女作为母亲和照料者的作用。虽然保护孕妇的法律规定很重要</w:t>
      </w:r>
      <w:r>
        <w:t>,</w:t>
      </w:r>
      <w:r>
        <w:rPr>
          <w:rFonts w:hint="eastAsia"/>
        </w:rPr>
        <w:t>但委员会关切的是</w:t>
      </w:r>
      <w:r>
        <w:t>,</w:t>
      </w:r>
      <w:r>
        <w:rPr>
          <w:rFonts w:hint="eastAsia"/>
        </w:rPr>
        <w:t>着重妇女生活的这一方面</w:t>
      </w:r>
      <w:r>
        <w:t>,</w:t>
      </w:r>
      <w:r>
        <w:rPr>
          <w:rFonts w:hint="eastAsia"/>
        </w:rPr>
        <w:t>会促使更加认定妇女具有传统陈规、定型的角色</w:t>
      </w:r>
      <w:r>
        <w:t>,</w:t>
      </w:r>
      <w:r>
        <w:rPr>
          <w:rFonts w:hint="eastAsia"/>
        </w:rPr>
        <w:t>这会限制妇女充分参与社会。委员会认为</w:t>
      </w:r>
      <w:r>
        <w:t>,</w:t>
      </w:r>
      <w:r>
        <w:rPr>
          <w:rFonts w:hint="eastAsia"/>
        </w:rPr>
        <w:t>尽管克罗地亚妇女受过良好教育</w:t>
      </w:r>
      <w:r>
        <w:t>,</w:t>
      </w:r>
      <w:r>
        <w:rPr>
          <w:rFonts w:hint="eastAsia"/>
        </w:rPr>
        <w:t>并大量参加工作</w:t>
      </w:r>
      <w:r>
        <w:t>,</w:t>
      </w:r>
      <w:r>
        <w:rPr>
          <w:rFonts w:hint="eastAsia"/>
        </w:rPr>
        <w:t>但政府必须认真地以对性别问题敏感的方式分析重视为人之母而不重视妇女在公共领域作用的做法</w:t>
      </w:r>
      <w:r>
        <w:t>,</w:t>
      </w:r>
      <w:r>
        <w:rPr>
          <w:rFonts w:hint="eastAsia"/>
        </w:rPr>
        <w:t>以确保男女在克罗地亚未来社会中享有实际的平等。</w:t>
      </w:r>
    </w:p>
    <w:p w:rsidR="00000000" w:rsidRDefault="00000000">
      <w:r>
        <w:t>104.</w:t>
      </w:r>
      <w:r>
        <w:tab/>
      </w:r>
      <w:r>
        <w:rPr>
          <w:rFonts w:hint="eastAsia"/>
        </w:rPr>
        <w:t>委员会对尚未收集某些方面的数据</w:t>
      </w:r>
      <w:r>
        <w:t>,</w:t>
      </w:r>
      <w:r>
        <w:rPr>
          <w:rFonts w:hint="eastAsia"/>
        </w:rPr>
        <w:t>表示关切。委员会特别关切的是</w:t>
      </w:r>
      <w:r>
        <w:t>,</w:t>
      </w:r>
      <w:r>
        <w:rPr>
          <w:rFonts w:hint="eastAsia"/>
        </w:rPr>
        <w:t>对贫困妇女的问题极少注意</w:t>
      </w:r>
      <w:r>
        <w:t>,</w:t>
      </w:r>
      <w:r>
        <w:rPr>
          <w:rFonts w:hint="eastAsia"/>
        </w:rPr>
        <w:t>对贫困问题也没有按性别区分的数据。委员会还关切</w:t>
      </w:r>
      <w:r>
        <w:t>,</w:t>
      </w:r>
      <w:r>
        <w:rPr>
          <w:rFonts w:hint="eastAsia"/>
        </w:rPr>
        <w:t>关于人体免疫机能丧失病毒</w:t>
      </w:r>
      <w:r>
        <w:t>/</w:t>
      </w:r>
      <w:r>
        <w:rPr>
          <w:rFonts w:hint="eastAsia"/>
        </w:rPr>
        <w:t>后天免疫机能丧失综合症</w:t>
      </w:r>
      <w:r>
        <w:t>(</w:t>
      </w:r>
      <w:r>
        <w:rPr>
          <w:rFonts w:hint="eastAsia"/>
        </w:rPr>
        <w:t>艾滋病毒</w:t>
      </w:r>
      <w:r>
        <w:t>/</w:t>
      </w:r>
      <w:r>
        <w:rPr>
          <w:rFonts w:hint="eastAsia"/>
        </w:rPr>
        <w:t>艾滋病</w:t>
      </w:r>
      <w:r>
        <w:t>),</w:t>
      </w:r>
      <w:r>
        <w:rPr>
          <w:rFonts w:hint="eastAsia"/>
        </w:rPr>
        <w:t>没有收集按性别区分的数据</w:t>
      </w:r>
      <w:r>
        <w:t>;</w:t>
      </w:r>
      <w:r>
        <w:rPr>
          <w:rFonts w:hint="eastAsia"/>
        </w:rPr>
        <w:t>关于少女怀孕</w:t>
      </w:r>
      <w:r>
        <w:t>,</w:t>
      </w:r>
      <w:r>
        <w:rPr>
          <w:rFonts w:hint="eastAsia"/>
        </w:rPr>
        <w:t>没有收集可靠的数据。</w:t>
      </w:r>
    </w:p>
    <w:p w:rsidR="00000000" w:rsidRDefault="00000000">
      <w:r>
        <w:t>105.</w:t>
      </w:r>
      <w:r>
        <w:tab/>
      </w:r>
      <w:r>
        <w:rPr>
          <w:rFonts w:hint="eastAsia"/>
        </w:rPr>
        <w:t>委员会表示关切</w:t>
      </w:r>
      <w:r>
        <w:t>:</w:t>
      </w:r>
      <w:r>
        <w:rPr>
          <w:rFonts w:hint="eastAsia"/>
        </w:rPr>
        <w:t>既然克罗地亚人口的种族和宗教组成很复杂</w:t>
      </w:r>
      <w:r>
        <w:t>,</w:t>
      </w:r>
      <w:r>
        <w:rPr>
          <w:rFonts w:hint="eastAsia"/>
        </w:rPr>
        <w:t>该报告却没有关于少数族群妇女社会、经济、政治地位的统计资料。</w:t>
      </w:r>
    </w:p>
    <w:p w:rsidR="00000000" w:rsidRDefault="00000000">
      <w:r>
        <w:t>106.</w:t>
      </w:r>
      <w:r>
        <w:tab/>
      </w:r>
      <w:r>
        <w:rPr>
          <w:rFonts w:hint="eastAsia"/>
        </w:rPr>
        <w:t>委员会忧虑地注意到</w:t>
      </w:r>
      <w:r>
        <w:t>,</w:t>
      </w:r>
      <w:r>
        <w:rPr>
          <w:rFonts w:hint="eastAsia"/>
        </w:rPr>
        <w:t>政府认为</w:t>
      </w:r>
      <w:r>
        <w:t>,</w:t>
      </w:r>
      <w:r>
        <w:rPr>
          <w:rFonts w:hint="eastAsia"/>
        </w:rPr>
        <w:t>没有必要每次一提到平等问题</w:t>
      </w:r>
      <w:r>
        <w:t>,</w:t>
      </w:r>
      <w:r>
        <w:rPr>
          <w:rFonts w:hint="eastAsia"/>
        </w:rPr>
        <w:t>就说明男女不平等。委员会认为</w:t>
      </w:r>
      <w:r>
        <w:t>,</w:t>
      </w:r>
      <w:r>
        <w:rPr>
          <w:rFonts w:hint="eastAsia"/>
        </w:rPr>
        <w:t>这种观点可能掩盖并延长了特别是实际上的不平等</w:t>
      </w:r>
      <w:r>
        <w:t>,</w:t>
      </w:r>
      <w:r>
        <w:rPr>
          <w:rFonts w:hint="eastAsia"/>
        </w:rPr>
        <w:t>并指出</w:t>
      </w:r>
      <w:r>
        <w:t>,</w:t>
      </w:r>
      <w:r>
        <w:rPr>
          <w:rFonts w:hint="eastAsia"/>
        </w:rPr>
        <w:t>为了提高性别问题的可见度</w:t>
      </w:r>
      <w:r>
        <w:t>,</w:t>
      </w:r>
      <w:r>
        <w:rPr>
          <w:rFonts w:hint="eastAsia"/>
        </w:rPr>
        <w:t>并推动对性别问题敏感的国家议程</w:t>
      </w:r>
      <w:r>
        <w:t>,</w:t>
      </w:r>
      <w:r>
        <w:rPr>
          <w:rFonts w:hint="eastAsia"/>
        </w:rPr>
        <w:t>将性别问题纳入关于平等的各项讨论至关重要。</w:t>
      </w:r>
    </w:p>
    <w:p w:rsidR="00000000" w:rsidRDefault="00000000">
      <w:pPr>
        <w:spacing w:line="284" w:lineRule="atLeast"/>
      </w:pPr>
      <w:r>
        <w:t>107.</w:t>
      </w:r>
      <w:r>
        <w:tab/>
      </w:r>
      <w:r>
        <w:rPr>
          <w:rFonts w:hint="eastAsia"/>
        </w:rPr>
        <w:t>虽然委员会确切获悉</w:t>
      </w:r>
      <w:r>
        <w:t>,</w:t>
      </w:r>
      <w:r>
        <w:rPr>
          <w:rFonts w:hint="eastAsia"/>
        </w:rPr>
        <w:t>检察官应受害人请求起诉家庭暴力行为</w:t>
      </w:r>
      <w:r>
        <w:t>,</w:t>
      </w:r>
      <w:r>
        <w:rPr>
          <w:rFonts w:hint="eastAsia"/>
        </w:rPr>
        <w:t>但委员会感到关切的是未曾采取足够的措施鼓励妇女提出申诉以及检察官依据职权或经第三方的申诉进行起诉这一点未纳入有关家庭暴力的法律。</w:t>
      </w:r>
    </w:p>
    <w:p w:rsidR="00000000" w:rsidRDefault="00000000">
      <w:pPr>
        <w:spacing w:line="284" w:lineRule="atLeast"/>
      </w:pPr>
      <w:r>
        <w:t>108.</w:t>
      </w:r>
      <w:r>
        <w:tab/>
      </w:r>
      <w:r>
        <w:rPr>
          <w:rFonts w:hint="eastAsia"/>
          <w:spacing w:val="-4"/>
        </w:rPr>
        <w:t>委员会表示关切</w:t>
      </w:r>
      <w:r>
        <w:rPr>
          <w:spacing w:val="-4"/>
        </w:rPr>
        <w:t>,</w:t>
      </w:r>
      <w:r>
        <w:rPr>
          <w:rFonts w:hint="eastAsia"/>
          <w:spacing w:val="-4"/>
        </w:rPr>
        <w:t>证据表明与教会有关的组织不当地影响了政府的政策</w:t>
      </w:r>
      <w:r>
        <w:rPr>
          <w:spacing w:val="-4"/>
        </w:rPr>
        <w:t>,</w:t>
      </w:r>
      <w:r>
        <w:rPr>
          <w:rFonts w:hint="eastAsia"/>
          <w:spacing w:val="-4"/>
        </w:rPr>
        <w:t>因而阻碍了《公约》的充分执行。</w:t>
      </w:r>
    </w:p>
    <w:p w:rsidR="00000000" w:rsidRDefault="00000000">
      <w:pPr>
        <w:spacing w:line="284" w:lineRule="atLeast"/>
      </w:pPr>
      <w:r>
        <w:t>109.</w:t>
      </w:r>
      <w:r>
        <w:tab/>
      </w:r>
      <w:r>
        <w:rPr>
          <w:rFonts w:hint="eastAsia"/>
        </w:rPr>
        <w:t>在保健领域</w:t>
      </w:r>
      <w:r>
        <w:t>,</w:t>
      </w:r>
      <w:r>
        <w:rPr>
          <w:rFonts w:hint="eastAsia"/>
        </w:rPr>
        <w:t>委员会特别感到不安的是</w:t>
      </w:r>
      <w:r>
        <w:t>,</w:t>
      </w:r>
      <w:r>
        <w:rPr>
          <w:rFonts w:hint="eastAsia"/>
        </w:rPr>
        <w:t>由于政府财政拮据</w:t>
      </w:r>
      <w:r>
        <w:t>,</w:t>
      </w:r>
      <w:r>
        <w:rPr>
          <w:rFonts w:hint="eastAsia"/>
        </w:rPr>
        <w:t>与妇女生殖保健有关的服务首先遭到影响。委员会也对一些医院以医生基于良心的反对为由拒绝提供堕胎服务的报道感到不安。委员会认为</w:t>
      </w:r>
      <w:r>
        <w:t>,</w:t>
      </w:r>
      <w:r>
        <w:rPr>
          <w:rFonts w:hint="eastAsia"/>
        </w:rPr>
        <w:t>这是对妇女生殖权利的侵犯。</w:t>
      </w:r>
    </w:p>
    <w:p w:rsidR="00000000" w:rsidRDefault="00000000">
      <w:pPr>
        <w:pStyle w:val="H1"/>
        <w:spacing w:before="60" w:after="180"/>
      </w:pPr>
      <w:r>
        <w:tab/>
      </w:r>
      <w:r>
        <w:rPr>
          <w:rFonts w:hint="eastAsia"/>
        </w:rPr>
        <w:t>提议和建议</w:t>
      </w:r>
    </w:p>
    <w:p w:rsidR="00000000" w:rsidRDefault="00000000">
      <w:r>
        <w:t>110.</w:t>
      </w:r>
      <w:r>
        <w:tab/>
      </w:r>
      <w:r>
        <w:rPr>
          <w:rFonts w:hint="eastAsia"/>
        </w:rPr>
        <w:t>委员会建议克罗地亚政府继续执行和加强它正在采取的各种措施</w:t>
      </w:r>
      <w:r>
        <w:t>,</w:t>
      </w:r>
      <w:r>
        <w:rPr>
          <w:rFonts w:hint="eastAsia"/>
        </w:rPr>
        <w:t>以赋予妇女权力并将性别问题纳入主流。委员会鼓励为达到数目指标和配额采取具体的平权措施</w:t>
      </w:r>
      <w:r>
        <w:t>,</w:t>
      </w:r>
      <w:r>
        <w:rPr>
          <w:rFonts w:hint="eastAsia"/>
        </w:rPr>
        <w:t>特别是在政治生活中的政治职位和决策职位等领域</w:t>
      </w:r>
      <w:r>
        <w:t>,</w:t>
      </w:r>
      <w:r>
        <w:rPr>
          <w:rFonts w:hint="eastAsia"/>
        </w:rPr>
        <w:t>因为在这些领域</w:t>
      </w:r>
      <w:r>
        <w:t>,</w:t>
      </w:r>
      <w:r>
        <w:rPr>
          <w:rFonts w:hint="eastAsia"/>
        </w:rPr>
        <w:t>妇女的实际平等权利没有按照预期的进度得到改善。</w:t>
      </w:r>
    </w:p>
    <w:p w:rsidR="00000000" w:rsidRDefault="00000000">
      <w:r>
        <w:t>111.</w:t>
      </w:r>
      <w:r>
        <w:tab/>
      </w:r>
      <w:r>
        <w:rPr>
          <w:rFonts w:hint="eastAsia"/>
        </w:rPr>
        <w:t>委员会敦促克罗地亚政府信守口头所作的打算进一步审议上文第</w:t>
      </w:r>
      <w:r>
        <w:t>97</w:t>
      </w:r>
      <w:r>
        <w:rPr>
          <w:rFonts w:hint="eastAsia"/>
        </w:rPr>
        <w:t>段提到的问题的声明</w:t>
      </w:r>
      <w:r>
        <w:t>,</w:t>
      </w:r>
      <w:r>
        <w:rPr>
          <w:rFonts w:hint="eastAsia"/>
        </w:rPr>
        <w:t>以期采取回应委员会的关切的措施。</w:t>
      </w:r>
    </w:p>
    <w:p w:rsidR="00000000" w:rsidRDefault="00000000">
      <w:r>
        <w:t>112.</w:t>
      </w:r>
      <w:r>
        <w:tab/>
      </w:r>
      <w:r>
        <w:rPr>
          <w:rFonts w:hint="eastAsia"/>
        </w:rPr>
        <w:t>委员会敦促克罗地亚政府进一步采取措施</w:t>
      </w:r>
      <w:r>
        <w:t>,</w:t>
      </w:r>
      <w:r>
        <w:rPr>
          <w:rFonts w:hint="eastAsia"/>
        </w:rPr>
        <w:t>促进对妇女在社会中所起的各种作用的承认。为此目的</w:t>
      </w:r>
      <w:r>
        <w:t>,</w:t>
      </w:r>
      <w:r>
        <w:rPr>
          <w:rFonts w:hint="eastAsia"/>
        </w:rPr>
        <w:t>至关重要的是</w:t>
      </w:r>
      <w:r>
        <w:t>,</w:t>
      </w:r>
      <w:r>
        <w:rPr>
          <w:rFonts w:hint="eastAsia"/>
        </w:rPr>
        <w:t>使公众了解妇女和男子平等分担家庭角色和“照料责任”的重要性。</w:t>
      </w:r>
    </w:p>
    <w:p w:rsidR="00000000" w:rsidRDefault="00000000">
      <w:r>
        <w:t>113.</w:t>
      </w:r>
      <w:r>
        <w:tab/>
      </w:r>
      <w:r>
        <w:rPr>
          <w:rFonts w:hint="eastAsia"/>
        </w:rPr>
        <w:t>委员会建议</w:t>
      </w:r>
      <w:r>
        <w:t>,</w:t>
      </w:r>
      <w:r>
        <w:rPr>
          <w:rFonts w:hint="eastAsia"/>
        </w:rPr>
        <w:t>政府应运用现有的关于间接的、结构性歧视的知识。委员会强调</w:t>
      </w:r>
      <w:r>
        <w:t>,</w:t>
      </w:r>
      <w:r>
        <w:rPr>
          <w:rFonts w:hint="eastAsia"/>
        </w:rPr>
        <w:t>关于执行消除这类歧视的战略的主要责任在政府</w:t>
      </w:r>
      <w:r>
        <w:t>,</w:t>
      </w:r>
      <w:r>
        <w:rPr>
          <w:rFonts w:hint="eastAsia"/>
        </w:rPr>
        <w:t>而不在妇女自己。</w:t>
      </w:r>
    </w:p>
    <w:p w:rsidR="00000000" w:rsidRDefault="00000000">
      <w:pPr>
        <w:spacing w:after="160"/>
      </w:pPr>
      <w:r>
        <w:t>114.</w:t>
      </w:r>
      <w:r>
        <w:tab/>
      </w:r>
      <w:r>
        <w:rPr>
          <w:rFonts w:hint="eastAsia"/>
        </w:rPr>
        <w:t>委员会请克罗地亚政府在今后的报告中列入关于执行《公约》第六条的更详细资料。委员会请求收集更多的资料</w:t>
      </w:r>
      <w:r>
        <w:t>,</w:t>
      </w:r>
      <w:r>
        <w:rPr>
          <w:rFonts w:hint="eastAsia"/>
        </w:rPr>
        <w:t>说明卖淫妇女的情况。委员会还希望得到更详细的资料</w:t>
      </w:r>
      <w:r>
        <w:t>,</w:t>
      </w:r>
      <w:r>
        <w:rPr>
          <w:rFonts w:hint="eastAsia"/>
        </w:rPr>
        <w:t>以了解贩卖妇女、特别是贩卖移徙妇女的问题以及为执行这方面的法律的措施。</w:t>
      </w:r>
    </w:p>
    <w:p w:rsidR="00000000" w:rsidRDefault="00000000">
      <w:pPr>
        <w:spacing w:after="160"/>
      </w:pPr>
      <w:r>
        <w:t>115.</w:t>
      </w:r>
      <w:r>
        <w:tab/>
      </w:r>
      <w:r>
        <w:rPr>
          <w:rFonts w:hint="eastAsia"/>
        </w:rPr>
        <w:t>委员会建议</w:t>
      </w:r>
      <w:r>
        <w:t>,</w:t>
      </w:r>
      <w:r>
        <w:rPr>
          <w:rFonts w:hint="eastAsia"/>
        </w:rPr>
        <w:t>克罗地亚政府应收集关于少数族群妇女社会、经济、政治地位的统计资料</w:t>
      </w:r>
      <w:r>
        <w:t>,</w:t>
      </w:r>
      <w:r>
        <w:rPr>
          <w:rFonts w:hint="eastAsia"/>
        </w:rPr>
        <w:t>并提供给他人使用</w:t>
      </w:r>
      <w:r>
        <w:t>,</w:t>
      </w:r>
      <w:r>
        <w:rPr>
          <w:rFonts w:hint="eastAsia"/>
        </w:rPr>
        <w:t>以便因应不同族群的需要而逐步拟订具体的政策。</w:t>
      </w:r>
    </w:p>
    <w:p w:rsidR="00000000" w:rsidRDefault="00000000">
      <w:pPr>
        <w:spacing w:after="160"/>
      </w:pPr>
      <w:r>
        <w:t>116.</w:t>
      </w:r>
      <w:r>
        <w:tab/>
      </w:r>
      <w:r>
        <w:rPr>
          <w:rFonts w:hint="eastAsia"/>
        </w:rPr>
        <w:t>委员会请求在今后的报告中提供关于残疾妇女情况的更多资料。</w:t>
      </w:r>
    </w:p>
    <w:p w:rsidR="00000000" w:rsidRDefault="00000000">
      <w:pPr>
        <w:spacing w:after="160"/>
      </w:pPr>
      <w:r>
        <w:t>117.</w:t>
      </w:r>
      <w:r>
        <w:tab/>
      </w:r>
      <w:r>
        <w:rPr>
          <w:rFonts w:hint="eastAsia"/>
        </w:rPr>
        <w:t>委员会强烈建议政府采取步骤</w:t>
      </w:r>
      <w:r>
        <w:t>,</w:t>
      </w:r>
      <w:r>
        <w:rPr>
          <w:rFonts w:hint="eastAsia"/>
        </w:rPr>
        <w:t>保障妇女在公立医院获得堕胎服务</w:t>
      </w:r>
      <w:r>
        <w:t>,</w:t>
      </w:r>
      <w:r>
        <w:rPr>
          <w:rFonts w:hint="eastAsia"/>
        </w:rPr>
        <w:t>确保妇女享有生殖权利。建议政府全面审查裁减避孕药具经费造成的影响</w:t>
      </w:r>
      <w:r>
        <w:t>,</w:t>
      </w:r>
      <w:r>
        <w:rPr>
          <w:rFonts w:hint="eastAsia"/>
        </w:rPr>
        <w:t>特别是对妇女的影响</w:t>
      </w:r>
      <w:r>
        <w:t>,</w:t>
      </w:r>
      <w:r>
        <w:rPr>
          <w:rFonts w:hint="eastAsia"/>
        </w:rPr>
        <w:t>并执行战略</w:t>
      </w:r>
      <w:r>
        <w:t>,</w:t>
      </w:r>
      <w:r>
        <w:rPr>
          <w:rFonts w:hint="eastAsia"/>
        </w:rPr>
        <w:t>解决对妇女产生的任何不利影响。</w:t>
      </w:r>
    </w:p>
    <w:p w:rsidR="00000000" w:rsidRDefault="00000000">
      <w:pPr>
        <w:spacing w:after="160"/>
        <w:jc w:val="left"/>
      </w:pPr>
      <w:r>
        <w:t>118.</w:t>
      </w:r>
      <w:r>
        <w:tab/>
      </w:r>
      <w:r>
        <w:rPr>
          <w:rFonts w:hint="eastAsia"/>
        </w:rPr>
        <w:t>委员会敦促克罗地亚政府采取必要措施</w:t>
      </w:r>
      <w:r>
        <w:t>,</w:t>
      </w:r>
      <w:r>
        <w:rPr>
          <w:rFonts w:hint="eastAsia"/>
        </w:rPr>
        <w:t>使非政府组织参与编写该国提交委员会的下一份报告。</w:t>
      </w:r>
    </w:p>
    <w:p w:rsidR="00000000" w:rsidRDefault="00000000">
      <w:pPr>
        <w:spacing w:after="160"/>
        <w:jc w:val="left"/>
      </w:pPr>
      <w:r>
        <w:t>119.</w:t>
      </w:r>
      <w:r>
        <w:tab/>
      </w:r>
      <w:r>
        <w:rPr>
          <w:rFonts w:hint="eastAsia"/>
        </w:rPr>
        <w:t>委员会要求将本结论意见在克罗地亚广为传播</w:t>
      </w:r>
      <w:r>
        <w:t>,</w:t>
      </w:r>
      <w:r>
        <w:rPr>
          <w:rFonts w:hint="eastAsia"/>
        </w:rPr>
        <w:t>以便克罗地亚人民</w:t>
      </w:r>
      <w:r>
        <w:t>,</w:t>
      </w:r>
      <w:r>
        <w:rPr>
          <w:rFonts w:hint="eastAsia"/>
        </w:rPr>
        <w:t>特别是政府行政人员和政界人士</w:t>
      </w:r>
      <w:r>
        <w:t>,</w:t>
      </w:r>
      <w:r>
        <w:rPr>
          <w:rFonts w:hint="eastAsia"/>
        </w:rPr>
        <w:t>了解已经采取了使妇女获得事实上平等的步骤</w:t>
      </w:r>
      <w:r>
        <w:t>,</w:t>
      </w:r>
      <w:r>
        <w:rPr>
          <w:rFonts w:hint="eastAsia"/>
        </w:rPr>
        <w:t>并还需要采取其他步骤委员会又请政府继续将《公约》、委员会的一般性建议和《北京宣言和行动纲要》广为传播</w:t>
      </w:r>
      <w:r>
        <w:t>,</w:t>
      </w:r>
      <w:r>
        <w:rPr>
          <w:rFonts w:hint="eastAsia"/>
        </w:rPr>
        <w:t>特别是向妇女组织和人权组织分发。</w:t>
      </w:r>
    </w:p>
    <w:p w:rsidR="00000000" w:rsidRDefault="00000000">
      <w:pPr>
        <w:pStyle w:val="H1"/>
      </w:pPr>
      <w:r>
        <w:tab/>
      </w:r>
      <w:r>
        <w:rPr>
          <w:rFonts w:hint="eastAsia"/>
        </w:rPr>
        <w:t>津巴布韦</w:t>
      </w:r>
    </w:p>
    <w:p w:rsidR="00000000" w:rsidRDefault="00000000">
      <w:pPr>
        <w:spacing w:after="160"/>
      </w:pPr>
      <w:r>
        <w:rPr>
          <w:spacing w:val="-8"/>
        </w:rPr>
        <w:t>120.</w:t>
      </w:r>
      <w:r>
        <w:rPr>
          <w:spacing w:val="-8"/>
        </w:rPr>
        <w:tab/>
        <w:t>1998</w:t>
      </w:r>
      <w:r>
        <w:rPr>
          <w:rFonts w:hint="eastAsia"/>
          <w:spacing w:val="-8"/>
        </w:rPr>
        <w:t>年</w:t>
      </w:r>
      <w:r>
        <w:rPr>
          <w:spacing w:val="-8"/>
        </w:rPr>
        <w:t>1</w:t>
      </w:r>
      <w:r>
        <w:rPr>
          <w:rFonts w:hint="eastAsia"/>
          <w:spacing w:val="-8"/>
        </w:rPr>
        <w:t>月</w:t>
      </w:r>
      <w:r>
        <w:rPr>
          <w:spacing w:val="-8"/>
        </w:rPr>
        <w:t>22</w:t>
      </w:r>
      <w:r>
        <w:rPr>
          <w:rFonts w:hint="eastAsia"/>
          <w:spacing w:val="-8"/>
        </w:rPr>
        <w:t>日和</w:t>
      </w:r>
      <w:r>
        <w:rPr>
          <w:spacing w:val="-8"/>
        </w:rPr>
        <w:t>27</w:t>
      </w:r>
      <w:r>
        <w:rPr>
          <w:rFonts w:hint="eastAsia"/>
          <w:spacing w:val="-8"/>
        </w:rPr>
        <w:t>日</w:t>
      </w:r>
      <w:r>
        <w:rPr>
          <w:spacing w:val="-8"/>
        </w:rPr>
        <w:t>,</w:t>
      </w:r>
      <w:r>
        <w:rPr>
          <w:rFonts w:hint="eastAsia"/>
          <w:spacing w:val="-8"/>
        </w:rPr>
        <w:t>委员会第</w:t>
      </w:r>
      <w:r>
        <w:rPr>
          <w:spacing w:val="-8"/>
        </w:rPr>
        <w:t>366</w:t>
      </w:r>
      <w:r>
        <w:rPr>
          <w:rFonts w:hint="eastAsia"/>
          <w:spacing w:val="-8"/>
        </w:rPr>
        <w:t>、</w:t>
      </w:r>
      <w:r>
        <w:rPr>
          <w:spacing w:val="-8"/>
        </w:rPr>
        <w:t>367</w:t>
      </w:r>
      <w:r>
        <w:rPr>
          <w:rFonts w:hint="eastAsia"/>
          <w:spacing w:val="-8"/>
        </w:rPr>
        <w:t>和</w:t>
      </w:r>
      <w:r>
        <w:rPr>
          <w:spacing w:val="-8"/>
        </w:rPr>
        <w:t>372</w:t>
      </w:r>
      <w:r>
        <w:rPr>
          <w:rFonts w:hint="eastAsia"/>
          <w:spacing w:val="-8"/>
        </w:rPr>
        <w:t>次会议审议了津巴布韦的初次报告</w:t>
      </w:r>
      <w:r>
        <w:rPr>
          <w:spacing w:val="-8"/>
        </w:rPr>
        <w:t>(CEDAW/ZWE/1)</w:t>
      </w:r>
      <w:r>
        <w:rPr>
          <w:rFonts w:hint="eastAsia"/>
          <w:spacing w:val="-8"/>
        </w:rPr>
        <w:t>。</w:t>
      </w:r>
      <w:r>
        <w:rPr>
          <w:spacing w:val="-8"/>
        </w:rPr>
        <w:t>(</w:t>
      </w:r>
      <w:r>
        <w:rPr>
          <w:rFonts w:hint="eastAsia"/>
          <w:spacing w:val="-8"/>
        </w:rPr>
        <w:t>见</w:t>
      </w:r>
      <w:r>
        <w:rPr>
          <w:spacing w:val="-8"/>
        </w:rPr>
        <w:t>CEDAW/SR.366</w:t>
      </w:r>
      <w:r>
        <w:rPr>
          <w:rFonts w:hint="eastAsia"/>
          <w:spacing w:val="-8"/>
        </w:rPr>
        <w:t>、</w:t>
      </w:r>
      <w:r>
        <w:rPr>
          <w:spacing w:val="-8"/>
        </w:rPr>
        <w:t>367</w:t>
      </w:r>
      <w:r>
        <w:rPr>
          <w:rFonts w:hint="eastAsia"/>
          <w:spacing w:val="-8"/>
        </w:rPr>
        <w:t>和</w:t>
      </w:r>
      <w:r>
        <w:rPr>
          <w:spacing w:val="-8"/>
        </w:rPr>
        <w:t>372)</w:t>
      </w:r>
      <w:r>
        <w:rPr>
          <w:rFonts w:hint="eastAsia"/>
          <w:spacing w:val="-8"/>
        </w:rPr>
        <w:t>。</w:t>
      </w:r>
    </w:p>
    <w:p w:rsidR="00000000" w:rsidRDefault="00000000">
      <w:pPr>
        <w:spacing w:after="120" w:line="272" w:lineRule="atLeast"/>
      </w:pPr>
      <w:r>
        <w:t>121.</w:t>
      </w:r>
      <w:r>
        <w:tab/>
      </w:r>
      <w:r>
        <w:rPr>
          <w:rFonts w:hint="eastAsia"/>
        </w:rPr>
        <w:t>津巴布韦代表表示</w:t>
      </w:r>
      <w:r>
        <w:t>,</w:t>
      </w:r>
      <w:r>
        <w:rPr>
          <w:rFonts w:hint="eastAsia"/>
        </w:rPr>
        <w:t>津巴布韦政府致力于全面执行该《公约》并实现男女平等。在这一领域已取得很大进展</w:t>
      </w:r>
      <w:r>
        <w:t>,</w:t>
      </w:r>
      <w:r>
        <w:rPr>
          <w:rFonts w:hint="eastAsia"/>
        </w:rPr>
        <w:t>包括设立提高妇女地位的国家机制和人权问题部际委员会。此外</w:t>
      </w:r>
      <w:r>
        <w:t>,</w:t>
      </w:r>
      <w:r>
        <w:rPr>
          <w:rFonts w:hint="eastAsia"/>
        </w:rPr>
        <w:t>还拟订了一项《全国行动纲领》和《</w:t>
      </w:r>
      <w:r>
        <w:t>2020</w:t>
      </w:r>
      <w:r>
        <w:rPr>
          <w:rFonts w:hint="eastAsia"/>
        </w:rPr>
        <w:t>年远景》</w:t>
      </w:r>
      <w:r>
        <w:t>,</w:t>
      </w:r>
      <w:r>
        <w:rPr>
          <w:rFonts w:hint="eastAsia"/>
        </w:rPr>
        <w:t>制定了有关法律规定</w:t>
      </w:r>
      <w:r>
        <w:t>,</w:t>
      </w:r>
      <w:r>
        <w:rPr>
          <w:rFonts w:hint="eastAsia"/>
        </w:rPr>
        <w:t>各部指定了性别问题协调中心。尽管如此</w:t>
      </w:r>
      <w:r>
        <w:t>,</w:t>
      </w:r>
      <w:r>
        <w:rPr>
          <w:rFonts w:hint="eastAsia"/>
        </w:rPr>
        <w:t>由于普遍存在对妇女的消极观念和歧视性的习惯法和行为</w:t>
      </w:r>
      <w:r>
        <w:t>,</w:t>
      </w:r>
      <w:r>
        <w:rPr>
          <w:rFonts w:hint="eastAsia"/>
        </w:rPr>
        <w:t>在提高妇女地位方面进展仍然缓慢。</w:t>
      </w:r>
    </w:p>
    <w:p w:rsidR="00000000" w:rsidRDefault="00000000">
      <w:pPr>
        <w:spacing w:after="120" w:line="272" w:lineRule="atLeast"/>
      </w:pPr>
      <w:r>
        <w:t>122.</w:t>
      </w:r>
      <w:r>
        <w:tab/>
      </w:r>
      <w:r>
        <w:rPr>
          <w:rFonts w:hint="eastAsia"/>
        </w:rPr>
        <w:t>在该报告编写过程中</w:t>
      </w:r>
      <w:r>
        <w:t>,</w:t>
      </w:r>
      <w:r>
        <w:rPr>
          <w:rFonts w:hint="eastAsia"/>
        </w:rPr>
        <w:t>征求了专门处理性别和发展问题的非政府组织和研究机构的意见</w:t>
      </w:r>
      <w:r>
        <w:t>,</w:t>
      </w:r>
      <w:r>
        <w:rPr>
          <w:rFonts w:hint="eastAsia"/>
        </w:rPr>
        <w:t>这些组织和机构还积极促进男女平等。</w:t>
      </w:r>
    </w:p>
    <w:p w:rsidR="00000000" w:rsidRDefault="00000000">
      <w:pPr>
        <w:spacing w:after="120" w:line="272" w:lineRule="atLeast"/>
      </w:pPr>
      <w:r>
        <w:t>123.</w:t>
      </w:r>
      <w:r>
        <w:tab/>
      </w:r>
      <w:r>
        <w:rPr>
          <w:rFonts w:hint="eastAsia"/>
        </w:rPr>
        <w:t>该代表指出</w:t>
      </w:r>
      <w:r>
        <w:t>,</w:t>
      </w:r>
      <w:r>
        <w:rPr>
          <w:rFonts w:hint="eastAsia"/>
        </w:rPr>
        <w:t>《宪法》已于</w:t>
      </w:r>
      <w:r>
        <w:t>1997</w:t>
      </w:r>
      <w:r>
        <w:rPr>
          <w:rFonts w:hint="eastAsia"/>
        </w:rPr>
        <w:t>年修正</w:t>
      </w:r>
      <w:r>
        <w:t>,</w:t>
      </w:r>
      <w:r>
        <w:rPr>
          <w:rFonts w:hint="eastAsia"/>
        </w:rPr>
        <w:t>明确禁止基于性别的歧视</w:t>
      </w:r>
      <w:r>
        <w:t>,</w:t>
      </w:r>
      <w:r>
        <w:rPr>
          <w:rFonts w:hint="eastAsia"/>
        </w:rPr>
        <w:t>包括《消除性别歧视法》在内的其他法律文书也禁止基于性别的歧视。</w:t>
      </w:r>
    </w:p>
    <w:p w:rsidR="00000000" w:rsidRDefault="00000000">
      <w:pPr>
        <w:spacing w:after="120" w:line="272" w:lineRule="atLeast"/>
      </w:pPr>
      <w:r>
        <w:t>124.</w:t>
      </w:r>
      <w:r>
        <w:tab/>
      </w:r>
      <w:r>
        <w:rPr>
          <w:rFonts w:hint="eastAsia"/>
        </w:rPr>
        <w:t>社区发展和妇女事务部作为提高妇女地位的国家机制</w:t>
      </w:r>
      <w:r>
        <w:t>,</w:t>
      </w:r>
      <w:r>
        <w:rPr>
          <w:rFonts w:hint="eastAsia"/>
        </w:rPr>
        <w:t>于</w:t>
      </w:r>
      <w:r>
        <w:t>1981</w:t>
      </w:r>
      <w:r>
        <w:rPr>
          <w:rFonts w:hint="eastAsia"/>
        </w:rPr>
        <w:t>年设立。虽然该部后来已解散</w:t>
      </w:r>
      <w:r>
        <w:t>,</w:t>
      </w:r>
      <w:r>
        <w:rPr>
          <w:rFonts w:hint="eastAsia"/>
        </w:rPr>
        <w:t>但该国家机制继续存在</w:t>
      </w:r>
      <w:r>
        <w:t>,</w:t>
      </w:r>
      <w:r>
        <w:rPr>
          <w:rFonts w:hint="eastAsia"/>
        </w:rPr>
        <w:t>各实务部门已指定性别问题协调中心。</w:t>
      </w:r>
    </w:p>
    <w:p w:rsidR="00000000" w:rsidRDefault="00000000">
      <w:pPr>
        <w:spacing w:after="120" w:line="272" w:lineRule="atLeast"/>
      </w:pPr>
      <w:r>
        <w:t>125.</w:t>
      </w:r>
      <w:r>
        <w:tab/>
      </w:r>
      <w:r>
        <w:rPr>
          <w:rFonts w:hint="eastAsia"/>
        </w:rPr>
        <w:t>该代表指出</w:t>
      </w:r>
      <w:r>
        <w:t>,</w:t>
      </w:r>
      <w:r>
        <w:rPr>
          <w:rFonts w:hint="eastAsia"/>
        </w:rPr>
        <w:t>现已设立人权问题部际委员会</w:t>
      </w:r>
      <w:r>
        <w:t>,</w:t>
      </w:r>
      <w:r>
        <w:rPr>
          <w:rFonts w:hint="eastAsia"/>
        </w:rPr>
        <w:t>在人权问题上向政府提出咨询</w:t>
      </w:r>
      <w:r>
        <w:t>,</w:t>
      </w:r>
      <w:r>
        <w:rPr>
          <w:rFonts w:hint="eastAsia"/>
        </w:rPr>
        <w:t>监察员可对包括与性别有关的侵犯人权行为进行调查。</w:t>
      </w:r>
    </w:p>
    <w:p w:rsidR="00000000" w:rsidRDefault="00000000">
      <w:pPr>
        <w:spacing w:after="120" w:line="272" w:lineRule="atLeast"/>
      </w:pPr>
      <w:r>
        <w:t>126.</w:t>
      </w:r>
      <w:r>
        <w:tab/>
      </w:r>
      <w:r>
        <w:rPr>
          <w:rFonts w:hint="eastAsia"/>
        </w:rPr>
        <w:t>已开始采用法院程序改善受害者的感受</w:t>
      </w:r>
      <w:r>
        <w:t>,</w:t>
      </w:r>
      <w:r>
        <w:rPr>
          <w:rFonts w:hint="eastAsia"/>
        </w:rPr>
        <w:t>包括安排在单独的房间里取证。对妇女的暴力仍是一个严重问题</w:t>
      </w:r>
      <w:r>
        <w:t>,</w:t>
      </w:r>
      <w:r>
        <w:rPr>
          <w:rFonts w:hint="eastAsia"/>
        </w:rPr>
        <w:t>已开始对警官和司法官员进行敏感认识性别问题的训练。</w:t>
      </w:r>
    </w:p>
    <w:p w:rsidR="00000000" w:rsidRDefault="00000000">
      <w:pPr>
        <w:spacing w:after="120" w:line="272" w:lineRule="atLeast"/>
      </w:pPr>
      <w:r>
        <w:t>127.</w:t>
      </w:r>
      <w:r>
        <w:tab/>
      </w:r>
      <w:r>
        <w:rPr>
          <w:rFonts w:hint="eastAsia"/>
        </w:rPr>
        <w:t>已在特别是教育、就业及政治参与和决策领域实行平权措施</w:t>
      </w:r>
      <w:r>
        <w:t>,</w:t>
      </w:r>
      <w:r>
        <w:rPr>
          <w:rFonts w:hint="eastAsia"/>
        </w:rPr>
        <w:t>但关于性别角色的陈旧观念仍影响许多津巴布韦人的态度。在这方面</w:t>
      </w:r>
      <w:r>
        <w:t>,</w:t>
      </w:r>
      <w:r>
        <w:rPr>
          <w:rFonts w:hint="eastAsia"/>
        </w:rPr>
        <w:t>政府正开始实施一个方案</w:t>
      </w:r>
      <w:r>
        <w:t>,</w:t>
      </w:r>
      <w:r>
        <w:rPr>
          <w:rFonts w:hint="eastAsia"/>
        </w:rPr>
        <w:t>审查学校课本</w:t>
      </w:r>
      <w:r>
        <w:t>,</w:t>
      </w:r>
      <w:r>
        <w:rPr>
          <w:rFonts w:hint="eastAsia"/>
        </w:rPr>
        <w:t>有关人权问题的课程将在中、小学讲授</w:t>
      </w:r>
      <w:r>
        <w:t>,</w:t>
      </w:r>
      <w:r>
        <w:rPr>
          <w:rFonts w:hint="eastAsia"/>
        </w:rPr>
        <w:t>目前正在制订中。</w:t>
      </w:r>
    </w:p>
    <w:p w:rsidR="00000000" w:rsidRDefault="00000000">
      <w:pPr>
        <w:spacing w:after="120" w:line="272" w:lineRule="atLeast"/>
      </w:pPr>
      <w:r>
        <w:t>128.</w:t>
      </w:r>
      <w:r>
        <w:tab/>
      </w:r>
      <w:r>
        <w:rPr>
          <w:rFonts w:hint="eastAsia"/>
        </w:rPr>
        <w:t>该代表说</w:t>
      </w:r>
      <w:r>
        <w:t>,HIV/</w:t>
      </w:r>
      <w:r>
        <w:rPr>
          <w:rFonts w:hint="eastAsia"/>
        </w:rPr>
        <w:t>艾滋病是津巴布韦的一个严重问题</w:t>
      </w:r>
      <w:r>
        <w:t>,</w:t>
      </w:r>
      <w:r>
        <w:rPr>
          <w:rFonts w:hint="eastAsia"/>
        </w:rPr>
        <w:t>这场大流行病增加了妇女的负担。多数农村妇女的处境总的来说仍然比城市妇女远为不利。</w:t>
      </w:r>
    </w:p>
    <w:p w:rsidR="00000000" w:rsidRDefault="00000000">
      <w:pPr>
        <w:spacing w:after="120" w:line="272" w:lineRule="atLeast"/>
      </w:pPr>
      <w:r>
        <w:t>129.</w:t>
      </w:r>
      <w:r>
        <w:tab/>
      </w:r>
      <w:r>
        <w:rPr>
          <w:rFonts w:hint="eastAsia"/>
        </w:rPr>
        <w:t>该代表最后说</w:t>
      </w:r>
      <w:r>
        <w:t>,</w:t>
      </w:r>
      <w:r>
        <w:rPr>
          <w:rFonts w:hint="eastAsia"/>
        </w:rPr>
        <w:t>提高妇女地位国家机制已拟订一份清单</w:t>
      </w:r>
      <w:r>
        <w:t>,</w:t>
      </w:r>
      <w:r>
        <w:rPr>
          <w:rFonts w:hint="eastAsia"/>
        </w:rPr>
        <w:t>列明不符合宪法的法规。此外</w:t>
      </w:r>
      <w:r>
        <w:t>,</w:t>
      </w:r>
      <w:r>
        <w:rPr>
          <w:rFonts w:hint="eastAsia"/>
        </w:rPr>
        <w:t>该《公约》已译成两种主要当地语文</w:t>
      </w:r>
      <w:r>
        <w:t>,</w:t>
      </w:r>
      <w:r>
        <w:rPr>
          <w:rFonts w:hint="eastAsia"/>
        </w:rPr>
        <w:t>以简化版的形式广为传播。</w:t>
      </w:r>
    </w:p>
    <w:p w:rsidR="00000000" w:rsidRDefault="00000000">
      <w:pPr>
        <w:pStyle w:val="H1"/>
        <w:spacing w:before="60"/>
      </w:pPr>
      <w:r>
        <w:tab/>
      </w:r>
      <w:r>
        <w:rPr>
          <w:rFonts w:hint="eastAsia"/>
        </w:rPr>
        <w:t>委员会的结论意见</w:t>
      </w:r>
    </w:p>
    <w:p w:rsidR="00000000" w:rsidRDefault="00000000">
      <w:pPr>
        <w:pStyle w:val="H2"/>
      </w:pPr>
      <w:r>
        <w:tab/>
      </w:r>
      <w:r>
        <w:rPr>
          <w:rFonts w:hint="eastAsia"/>
        </w:rPr>
        <w:t>导言</w:t>
      </w:r>
    </w:p>
    <w:p w:rsidR="00000000" w:rsidRDefault="00000000">
      <w:pPr>
        <w:spacing w:after="120"/>
      </w:pPr>
      <w:r>
        <w:t>130.</w:t>
      </w:r>
      <w:r>
        <w:tab/>
      </w:r>
      <w:r>
        <w:rPr>
          <w:rFonts w:hint="eastAsia"/>
        </w:rPr>
        <w:t>委员会赞扬该国无保留地批准了《公约》</w:t>
      </w:r>
      <w:r>
        <w:t>,</w:t>
      </w:r>
      <w:r>
        <w:rPr>
          <w:rFonts w:hint="eastAsia"/>
        </w:rPr>
        <w:t>并欢迎该缔约国的初次报告</w:t>
      </w:r>
      <w:r>
        <w:t>,</w:t>
      </w:r>
      <w:r>
        <w:rPr>
          <w:rFonts w:hint="eastAsia"/>
        </w:rPr>
        <w:t>该报告全面、坦诚地分析了妨碍执行《公约》的因素。委员会还高兴地注意到</w:t>
      </w:r>
      <w:r>
        <w:t>,</w:t>
      </w:r>
      <w:r>
        <w:rPr>
          <w:rFonts w:hint="eastAsia"/>
        </w:rPr>
        <w:t>该报告是与非政府组织协商编写的。此外</w:t>
      </w:r>
      <w:r>
        <w:t>,</w:t>
      </w:r>
      <w:r>
        <w:rPr>
          <w:rFonts w:hint="eastAsia"/>
        </w:rPr>
        <w:t>委员会还感谢在口头介绍中提供的补充资料。委员会对包括民族事务、创造就业机会和合作社部长在内的高级别代表团表示欢迎。</w:t>
      </w:r>
    </w:p>
    <w:p w:rsidR="00000000" w:rsidRDefault="00000000">
      <w:pPr>
        <w:pStyle w:val="H2"/>
        <w:spacing w:after="120"/>
      </w:pPr>
      <w:r>
        <w:tab/>
      </w:r>
      <w:r>
        <w:rPr>
          <w:rFonts w:hint="eastAsia"/>
        </w:rPr>
        <w:t>积极方面</w:t>
      </w:r>
    </w:p>
    <w:p w:rsidR="00000000" w:rsidRDefault="00000000">
      <w:pPr>
        <w:spacing w:after="120" w:line="276" w:lineRule="atLeast"/>
      </w:pPr>
      <w:r>
        <w:t>131.</w:t>
      </w:r>
      <w:r>
        <w:tab/>
      </w:r>
      <w:r>
        <w:rPr>
          <w:rFonts w:hint="eastAsia"/>
        </w:rPr>
        <w:t>委员会感谢政府坚定地致力于提高妇女地位</w:t>
      </w:r>
      <w:r>
        <w:t>,</w:t>
      </w:r>
      <w:r>
        <w:rPr>
          <w:rFonts w:hint="eastAsia"/>
        </w:rPr>
        <w:t>赞扬它在独立后设立提高妇女地位的国家机制并在每个部指定性别问题协调中心。</w:t>
      </w:r>
    </w:p>
    <w:p w:rsidR="00000000" w:rsidRDefault="00000000">
      <w:pPr>
        <w:spacing w:after="120" w:line="276" w:lineRule="atLeast"/>
      </w:pPr>
      <w:r>
        <w:t>132.</w:t>
      </w:r>
      <w:r>
        <w:tab/>
      </w:r>
      <w:r>
        <w:rPr>
          <w:rFonts w:hint="eastAsia"/>
        </w:rPr>
        <w:t>委员会满意地注意到已经修订《宪法》禁止性别歧视。</w:t>
      </w:r>
    </w:p>
    <w:p w:rsidR="00000000" w:rsidRDefault="00000000">
      <w:pPr>
        <w:spacing w:after="120" w:line="276" w:lineRule="atLeast"/>
      </w:pPr>
      <w:r>
        <w:t>133.</w:t>
      </w:r>
      <w:r>
        <w:tab/>
      </w:r>
      <w:r>
        <w:rPr>
          <w:rFonts w:hint="eastAsia"/>
        </w:rPr>
        <w:t>委员会赞扬政府将《公约》译为当地语文</w:t>
      </w:r>
      <w:r>
        <w:t>,</w:t>
      </w:r>
      <w:r>
        <w:rPr>
          <w:rFonts w:hint="eastAsia"/>
        </w:rPr>
        <w:t>以便鼓励传播。</w:t>
      </w:r>
    </w:p>
    <w:p w:rsidR="00000000" w:rsidRDefault="00000000">
      <w:pPr>
        <w:spacing w:after="120" w:line="276" w:lineRule="atLeast"/>
      </w:pPr>
      <w:r>
        <w:t>134.</w:t>
      </w:r>
      <w:r>
        <w:tab/>
      </w:r>
      <w:r>
        <w:rPr>
          <w:rFonts w:hint="eastAsia"/>
        </w:rPr>
        <w:t>委员会赞扬津巴布韦政府推行了许多主动行动</w:t>
      </w:r>
      <w:r>
        <w:t>,</w:t>
      </w:r>
      <w:r>
        <w:rPr>
          <w:rFonts w:hint="eastAsia"/>
        </w:rPr>
        <w:t>包括拟订了一项国家性别政策</w:t>
      </w:r>
      <w:r>
        <w:t>,</w:t>
      </w:r>
      <w:r>
        <w:rPr>
          <w:rFonts w:hint="eastAsia"/>
        </w:rPr>
        <w:t>以执行《北京行动纲要》。</w:t>
      </w:r>
    </w:p>
    <w:p w:rsidR="00000000" w:rsidRDefault="00000000">
      <w:pPr>
        <w:spacing w:after="120" w:line="276" w:lineRule="atLeast"/>
      </w:pPr>
      <w:r>
        <w:t>135.</w:t>
      </w:r>
      <w:r>
        <w:tab/>
      </w:r>
      <w:r>
        <w:rPr>
          <w:rFonts w:hint="eastAsia"/>
        </w:rPr>
        <w:t>委员会满意地注意到设立了人权问题部际委员会</w:t>
      </w:r>
      <w:r>
        <w:t>,</w:t>
      </w:r>
      <w:r>
        <w:rPr>
          <w:rFonts w:hint="eastAsia"/>
        </w:rPr>
        <w:t>得到加强了监察员办公室</w:t>
      </w:r>
      <w:r>
        <w:t>,</w:t>
      </w:r>
      <w:r>
        <w:rPr>
          <w:rFonts w:hint="eastAsia"/>
        </w:rPr>
        <w:t>该办公室现在可对警察及保安部队进行调查。这提高了对人权的肯定以及妇女享有人权。</w:t>
      </w:r>
    </w:p>
    <w:p w:rsidR="00000000" w:rsidRDefault="00000000">
      <w:pPr>
        <w:spacing w:after="120" w:line="276" w:lineRule="atLeast"/>
      </w:pPr>
      <w:r>
        <w:t>136.</w:t>
      </w:r>
      <w:r>
        <w:tab/>
      </w:r>
      <w:r>
        <w:rPr>
          <w:rFonts w:hint="eastAsia"/>
        </w:rPr>
        <w:t>委员会赞扬政府明确制订符合国际协定的国家妇女政策</w:t>
      </w:r>
      <w:r>
        <w:t>,</w:t>
      </w:r>
      <w:r>
        <w:rPr>
          <w:rFonts w:hint="eastAsia"/>
        </w:rPr>
        <w:t>特别是符合《消除一切形式歧视妇女公约》。</w:t>
      </w:r>
    </w:p>
    <w:p w:rsidR="00000000" w:rsidRDefault="00000000">
      <w:pPr>
        <w:spacing w:after="120" w:line="276" w:lineRule="atLeast"/>
      </w:pPr>
      <w:r>
        <w:t>137.</w:t>
      </w:r>
      <w:r>
        <w:tab/>
      </w:r>
      <w:r>
        <w:rPr>
          <w:rFonts w:hint="eastAsia"/>
        </w:rPr>
        <w:t>委员会欢迎为警官开办对性别问题敏感认识的培训班</w:t>
      </w:r>
      <w:r>
        <w:t>,</w:t>
      </w:r>
      <w:r>
        <w:rPr>
          <w:rFonts w:hint="eastAsia"/>
        </w:rPr>
        <w:t>并设立‘对受害者友善的法院’。</w:t>
      </w:r>
    </w:p>
    <w:p w:rsidR="00000000" w:rsidRDefault="00000000">
      <w:pPr>
        <w:spacing w:after="120" w:line="276" w:lineRule="atLeast"/>
      </w:pPr>
      <w:r>
        <w:t>138.</w:t>
      </w:r>
      <w:r>
        <w:tab/>
      </w:r>
      <w:r>
        <w:rPr>
          <w:rFonts w:hint="eastAsia"/>
          <w:spacing w:val="4"/>
        </w:rPr>
        <w:t>委员会还赞扬执行了关于教育、就业、政治参与</w:t>
      </w:r>
      <w:r>
        <w:t>——</w:t>
      </w:r>
      <w:r>
        <w:rPr>
          <w:rFonts w:hint="eastAsia"/>
        </w:rPr>
        <w:t>特别是参加乡镇公所</w:t>
      </w:r>
      <w:r>
        <w:t>––––</w:t>
      </w:r>
      <w:r>
        <w:rPr>
          <w:rFonts w:hint="eastAsia"/>
        </w:rPr>
        <w:t>的肯定行动的措施。</w:t>
      </w:r>
    </w:p>
    <w:p w:rsidR="00000000" w:rsidRDefault="00000000">
      <w:pPr>
        <w:pStyle w:val="H2"/>
        <w:spacing w:after="120" w:line="276" w:lineRule="atLeast"/>
      </w:pPr>
      <w:r>
        <w:tab/>
      </w:r>
      <w:r>
        <w:rPr>
          <w:rFonts w:hint="eastAsia"/>
        </w:rPr>
        <w:t>影响《公约》执行的因素和困难</w:t>
      </w:r>
    </w:p>
    <w:p w:rsidR="00000000" w:rsidRDefault="00000000">
      <w:pPr>
        <w:spacing w:after="120" w:line="276" w:lineRule="atLeast"/>
      </w:pPr>
      <w:r>
        <w:t>139.</w:t>
      </w:r>
      <w:r>
        <w:tab/>
      </w:r>
      <w:r>
        <w:rPr>
          <w:rFonts w:hint="eastAsia"/>
        </w:rPr>
        <w:t>委员会极其关注地注意到</w:t>
      </w:r>
      <w:r>
        <w:t>,</w:t>
      </w:r>
      <w:r>
        <w:rPr>
          <w:rFonts w:hint="eastAsia"/>
        </w:rPr>
        <w:t>尽管国内法保证了妇女的平等地位</w:t>
      </w:r>
      <w:r>
        <w:t>,</w:t>
      </w:r>
      <w:r>
        <w:rPr>
          <w:rFonts w:hint="eastAsia"/>
        </w:rPr>
        <w:t>但是仍有习惯法并且习惯法被遵守</w:t>
      </w:r>
      <w:r>
        <w:t>,</w:t>
      </w:r>
      <w:r>
        <w:rPr>
          <w:rFonts w:hint="eastAsia"/>
        </w:rPr>
        <w:t>使妇女继续受到歧视</w:t>
      </w:r>
      <w:r>
        <w:t>,</w:t>
      </w:r>
      <w:r>
        <w:rPr>
          <w:rFonts w:hint="eastAsia"/>
        </w:rPr>
        <w:t>特别是在家庭中。委员会不悦地注意到当前盛行的对妇女的传统与社会文化态度</w:t>
      </w:r>
      <w:r>
        <w:t>,</w:t>
      </w:r>
      <w:r>
        <w:rPr>
          <w:rFonts w:hint="eastAsia"/>
        </w:rPr>
        <w:t>继续造成对妇女的不利形象</w:t>
      </w:r>
      <w:r>
        <w:t>,</w:t>
      </w:r>
      <w:r>
        <w:rPr>
          <w:rFonts w:hint="eastAsia"/>
        </w:rPr>
        <w:t>阻碍妇女的解放。</w:t>
      </w:r>
    </w:p>
    <w:p w:rsidR="00000000" w:rsidRDefault="00000000">
      <w:pPr>
        <w:spacing w:after="120" w:line="276" w:lineRule="atLeast"/>
      </w:pPr>
      <w:r>
        <w:t>140.</w:t>
      </w:r>
      <w:r>
        <w:tab/>
      </w:r>
      <w:r>
        <w:rPr>
          <w:rFonts w:hint="eastAsia"/>
        </w:rPr>
        <w:t>委员会关切地注意到机构调整方案的不利影响</w:t>
      </w:r>
      <w:r>
        <w:t>,</w:t>
      </w:r>
      <w:r>
        <w:rPr>
          <w:rFonts w:hint="eastAsia"/>
        </w:rPr>
        <w:t>特别在教育、保健和就业领域的不利影响。</w:t>
      </w:r>
    </w:p>
    <w:p w:rsidR="00000000" w:rsidRDefault="00000000">
      <w:pPr>
        <w:pStyle w:val="H2"/>
        <w:spacing w:after="120" w:line="276" w:lineRule="atLeast"/>
      </w:pPr>
      <w:r>
        <w:tab/>
      </w:r>
      <w:r>
        <w:rPr>
          <w:rFonts w:hint="eastAsia"/>
        </w:rPr>
        <w:t>主要关切领域</w:t>
      </w:r>
    </w:p>
    <w:p w:rsidR="00000000" w:rsidRDefault="00000000">
      <w:pPr>
        <w:spacing w:after="120" w:line="276" w:lineRule="atLeast"/>
      </w:pPr>
      <w:r>
        <w:t>141.</w:t>
      </w:r>
      <w:r>
        <w:tab/>
      </w:r>
      <w:r>
        <w:rPr>
          <w:rFonts w:hint="eastAsia"/>
        </w:rPr>
        <w:t>委员会关注的是送财礼、多配偶制和切割女性生殖器官等歧视性习俗还在流行。虽然宪法规定基于性别的任何歧视行为都是犯罪并且送财礼的做法已被列为非法</w:t>
      </w:r>
      <w:r>
        <w:t>,</w:t>
      </w:r>
      <w:r>
        <w:rPr>
          <w:rFonts w:hint="eastAsia"/>
        </w:rPr>
        <w:t>但是传统法和习惯法的势力还允许歧视行为继续存在。</w:t>
      </w:r>
    </w:p>
    <w:p w:rsidR="00000000" w:rsidRDefault="00000000">
      <w:r>
        <w:t>142.</w:t>
      </w:r>
      <w:r>
        <w:tab/>
      </w:r>
      <w:r>
        <w:rPr>
          <w:rFonts w:hint="eastAsia"/>
        </w:rPr>
        <w:t>委员会关切地注意到</w:t>
      </w:r>
      <w:r>
        <w:t>,</w:t>
      </w:r>
      <w:r>
        <w:rPr>
          <w:rFonts w:hint="eastAsia"/>
        </w:rPr>
        <w:t>法律还没有承认对妇女的许多暴力行为、尤其是社会暴力和家庭暴力。对妇女的暴力是一种严重侵犯妇女人权的行为。此外</w:t>
      </w:r>
      <w:r>
        <w:t>,</w:t>
      </w:r>
      <w:r>
        <w:rPr>
          <w:rFonts w:hint="eastAsia"/>
        </w:rPr>
        <w:t>政府也没有提供足够的支持来帮助暴力受害者</w:t>
      </w:r>
      <w:r>
        <w:t>,</w:t>
      </w:r>
      <w:r>
        <w:rPr>
          <w:rFonts w:hint="eastAsia"/>
        </w:rPr>
        <w:t>如实施康复方案和提供临时住所。</w:t>
      </w:r>
    </w:p>
    <w:p w:rsidR="00000000" w:rsidRDefault="00000000">
      <w:r>
        <w:t>143.</w:t>
      </w:r>
      <w:r>
        <w:tab/>
      </w:r>
      <w:r>
        <w:rPr>
          <w:rFonts w:hint="eastAsia"/>
        </w:rPr>
        <w:t>委员会关注的是</w:t>
      </w:r>
      <w:r>
        <w:t>,</w:t>
      </w:r>
      <w:r>
        <w:rPr>
          <w:rFonts w:hint="eastAsia"/>
        </w:rPr>
        <w:t>国家事务、创造就业和合作部以及提高妇女地位的国家机构并没有真正的权力或职责来提出和执行消除对妇女歧视的政策措施。</w:t>
      </w:r>
    </w:p>
    <w:p w:rsidR="00000000" w:rsidRDefault="00000000">
      <w:r>
        <w:t>144.</w:t>
      </w:r>
      <w:r>
        <w:tab/>
      </w:r>
      <w:r>
        <w:rPr>
          <w:rFonts w:hint="eastAsia"/>
        </w:rPr>
        <w:t>尽管委员会赞成各部建立性别协调中心是有用的。委员会表示关切</w:t>
      </w:r>
      <w:r>
        <w:t>,</w:t>
      </w:r>
      <w:r>
        <w:rPr>
          <w:rFonts w:hint="eastAsia"/>
        </w:rPr>
        <w:t>尚缺乏一个有经常预算拨款的中央协调机构。</w:t>
      </w:r>
    </w:p>
    <w:p w:rsidR="00000000" w:rsidRDefault="00000000">
      <w:pPr>
        <w:spacing w:line="284" w:lineRule="atLeast"/>
      </w:pPr>
      <w:r>
        <w:t>145.</w:t>
      </w:r>
      <w:r>
        <w:tab/>
      </w:r>
      <w:r>
        <w:rPr>
          <w:rFonts w:hint="eastAsia"/>
        </w:rPr>
        <w:t>委员会对妇女参与决策的程度低表示关注。</w:t>
      </w:r>
    </w:p>
    <w:p w:rsidR="00000000" w:rsidRDefault="00000000">
      <w:pPr>
        <w:spacing w:line="284" w:lineRule="atLeast"/>
      </w:pPr>
      <w:r>
        <w:t>146.</w:t>
      </w:r>
      <w:r>
        <w:tab/>
      </w:r>
      <w:r>
        <w:rPr>
          <w:rFonts w:hint="eastAsia"/>
        </w:rPr>
        <w:t>委员会不悦地注意到法律规定妓女要负刑事责任而嫖客却逍遥法外。委员会关切地指出</w:t>
      </w:r>
      <w:r>
        <w:t>,</w:t>
      </w:r>
      <w:r>
        <w:rPr>
          <w:rFonts w:hint="eastAsia"/>
        </w:rPr>
        <w:t>贫穷妇女、移徙妇女、边际化群体的妇女最易受害往往卖淫为生。委员会关切地注意到</w:t>
      </w:r>
      <w:r>
        <w:t>,</w:t>
      </w:r>
      <w:r>
        <w:rPr>
          <w:rFonts w:hint="eastAsia"/>
        </w:rPr>
        <w:t>缺乏数据和缺乏关于妓力的方案</w:t>
      </w:r>
      <w:r>
        <w:t>,</w:t>
      </w:r>
      <w:r>
        <w:rPr>
          <w:rFonts w:hint="eastAsia"/>
        </w:rPr>
        <w:t>显示政府没有充分注意《公约》第</w:t>
      </w:r>
      <w:r>
        <w:t>6</w:t>
      </w:r>
      <w:r>
        <w:rPr>
          <w:rFonts w:hint="eastAsia"/>
        </w:rPr>
        <w:t>条。</w:t>
      </w:r>
    </w:p>
    <w:p w:rsidR="00000000" w:rsidRDefault="00000000">
      <w:pPr>
        <w:spacing w:line="284" w:lineRule="atLeast"/>
      </w:pPr>
      <w:r>
        <w:t>147.</w:t>
      </w:r>
      <w:r>
        <w:tab/>
      </w:r>
      <w:r>
        <w:rPr>
          <w:rFonts w:hint="eastAsia"/>
        </w:rPr>
        <w:t>委员会深为关切艾滋病毒</w:t>
      </w:r>
      <w:r>
        <w:t>/</w:t>
      </w:r>
      <w:r>
        <w:rPr>
          <w:rFonts w:hint="eastAsia"/>
        </w:rPr>
        <w:t>艾滋病流行的后果以及年轻妇女中有极高的感病率</w:t>
      </w:r>
      <w:r>
        <w:t>,</w:t>
      </w:r>
      <w:r>
        <w:rPr>
          <w:rFonts w:hint="eastAsia"/>
        </w:rPr>
        <w:t>在</w:t>
      </w:r>
      <w:r>
        <w:t>15</w:t>
      </w:r>
      <w:r>
        <w:rPr>
          <w:rFonts w:hint="eastAsia"/>
        </w:rPr>
        <w:t>至</w:t>
      </w:r>
      <w:r>
        <w:t>19</w:t>
      </w:r>
      <w:r>
        <w:rPr>
          <w:rFonts w:hint="eastAsia"/>
        </w:rPr>
        <w:t>岁年龄组中占</w:t>
      </w:r>
      <w:r>
        <w:t>84%,</w:t>
      </w:r>
      <w:r>
        <w:rPr>
          <w:rFonts w:hint="eastAsia"/>
        </w:rPr>
        <w:t>在</w:t>
      </w:r>
      <w:r>
        <w:t>20</w:t>
      </w:r>
      <w:r>
        <w:rPr>
          <w:rFonts w:hint="eastAsia"/>
        </w:rPr>
        <w:t>至</w:t>
      </w:r>
      <w:r>
        <w:t>29</w:t>
      </w:r>
      <w:r>
        <w:rPr>
          <w:rFonts w:hint="eastAsia"/>
        </w:rPr>
        <w:t>岁年龄组中占</w:t>
      </w:r>
      <w:r>
        <w:t>55%</w:t>
      </w:r>
      <w:r>
        <w:rPr>
          <w:rFonts w:hint="eastAsia"/>
        </w:rPr>
        <w:t>。委员会指出</w:t>
      </w:r>
      <w:r>
        <w:t>,</w:t>
      </w:r>
      <w:r>
        <w:rPr>
          <w:rFonts w:hint="eastAsia"/>
        </w:rPr>
        <w:t>特别令人关切的危险是</w:t>
      </w:r>
      <w:r>
        <w:t>,</w:t>
      </w:r>
      <w:r>
        <w:rPr>
          <w:rFonts w:hint="eastAsia"/>
        </w:rPr>
        <w:t>病毒会因生育和哺乳传给婴儿。</w:t>
      </w:r>
    </w:p>
    <w:p w:rsidR="00000000" w:rsidRDefault="00000000">
      <w:pPr>
        <w:spacing w:line="284" w:lineRule="atLeast"/>
      </w:pPr>
      <w:r>
        <w:t>148.</w:t>
      </w:r>
      <w:r>
        <w:tab/>
      </w:r>
      <w:r>
        <w:rPr>
          <w:rFonts w:hint="eastAsia"/>
        </w:rPr>
        <w:t>委员会还对有些诊所拒绝对青春期青少年给予法律并不禁止的计划生育的辅导</w:t>
      </w:r>
      <w:r>
        <w:t>,</w:t>
      </w:r>
      <w:r>
        <w:rPr>
          <w:rFonts w:hint="eastAsia"/>
        </w:rPr>
        <w:t>表示关切。</w:t>
      </w:r>
    </w:p>
    <w:p w:rsidR="00000000" w:rsidRDefault="00000000">
      <w:pPr>
        <w:spacing w:line="284" w:lineRule="atLeast"/>
      </w:pPr>
      <w:r>
        <w:t>149.</w:t>
      </w:r>
      <w:r>
        <w:tab/>
      </w:r>
      <w:r>
        <w:rPr>
          <w:rFonts w:hint="eastAsia"/>
        </w:rPr>
        <w:t>委员会表示关切</w:t>
      </w:r>
      <w:r>
        <w:t>,</w:t>
      </w:r>
      <w:r>
        <w:rPr>
          <w:rFonts w:hint="eastAsia"/>
        </w:rPr>
        <w:t>农村妇女往往受苦最多</w:t>
      </w:r>
      <w:r>
        <w:t>,</w:t>
      </w:r>
      <w:r>
        <w:rPr>
          <w:rFonts w:hint="eastAsia"/>
        </w:rPr>
        <w:t>因为社会上一般对妇女的态度较差</w:t>
      </w:r>
      <w:r>
        <w:t>,</w:t>
      </w:r>
      <w:r>
        <w:rPr>
          <w:rFonts w:hint="eastAsia"/>
        </w:rPr>
        <w:t>传统上是歧视的。农村妇女往往也比其他任何人工作时间更长。</w:t>
      </w:r>
    </w:p>
    <w:p w:rsidR="00000000" w:rsidRDefault="00000000">
      <w:pPr>
        <w:spacing w:line="284" w:lineRule="atLeast"/>
      </w:pPr>
      <w:r>
        <w:t>150.</w:t>
      </w:r>
      <w:r>
        <w:tab/>
      </w:r>
      <w:r>
        <w:rPr>
          <w:rFonts w:hint="eastAsia"/>
        </w:rPr>
        <w:t>委员会对没有让怀孕少女继续上学的支助制度表示关注。委员会还不悦地注意到对少女怀孕没有详细的统计资料。</w:t>
      </w:r>
    </w:p>
    <w:p w:rsidR="00000000" w:rsidRDefault="00000000">
      <w:pPr>
        <w:pStyle w:val="H1"/>
      </w:pPr>
      <w:r>
        <w:tab/>
      </w:r>
      <w:r>
        <w:rPr>
          <w:rFonts w:hint="eastAsia"/>
        </w:rPr>
        <w:t>提议和建议</w:t>
      </w:r>
    </w:p>
    <w:p w:rsidR="00000000" w:rsidRDefault="00000000">
      <w:pPr>
        <w:spacing w:line="284" w:lineRule="atLeast"/>
      </w:pPr>
      <w:r>
        <w:t>151.</w:t>
      </w:r>
      <w:r>
        <w:tab/>
      </w:r>
      <w:r>
        <w:rPr>
          <w:rFonts w:hint="eastAsia"/>
        </w:rPr>
        <w:t>委员会敦促该国政府更积极主动地采取具体措施来废除所有歧视性习惯和做法。</w:t>
      </w:r>
    </w:p>
    <w:p w:rsidR="00000000" w:rsidRDefault="00000000">
      <w:pPr>
        <w:spacing w:after="120" w:line="284" w:lineRule="atLeast"/>
      </w:pPr>
      <w:r>
        <w:t>152.</w:t>
      </w:r>
      <w:r>
        <w:tab/>
      </w:r>
      <w:r>
        <w:rPr>
          <w:rFonts w:hint="eastAsia"/>
        </w:rPr>
        <w:t>委员会敦促该国政府审查国家机构的职能</w:t>
      </w:r>
      <w:r>
        <w:t>,</w:t>
      </w:r>
      <w:r>
        <w:rPr>
          <w:rFonts w:hint="eastAsia"/>
        </w:rPr>
        <w:t>以便让它有权有钱提出和执行消除对妇女歧视的政策方案。该国家机构还应作为各部所有性别问题协调中心的协调机构。该国家机构应组织以男女双方为目标的提高公众对性别平等认识的宣传运动。还应组织有新闻媒介参加的宣传妇女正面形象的宣传运动。</w:t>
      </w:r>
    </w:p>
    <w:p w:rsidR="00000000" w:rsidRDefault="00000000">
      <w:pPr>
        <w:spacing w:after="120" w:line="284" w:lineRule="atLeast"/>
      </w:pPr>
      <w:r>
        <w:t>153.</w:t>
      </w:r>
      <w:r>
        <w:tab/>
      </w:r>
      <w:r>
        <w:rPr>
          <w:rFonts w:hint="eastAsia"/>
        </w:rPr>
        <w:t>委员会建议应将对性别问题敏感的培训扩大到所有部门</w:t>
      </w:r>
      <w:r>
        <w:t>,</w:t>
      </w:r>
      <w:r>
        <w:rPr>
          <w:rFonts w:hint="eastAsia"/>
        </w:rPr>
        <w:t>包括保健人员。</w:t>
      </w:r>
    </w:p>
    <w:p w:rsidR="00000000" w:rsidRDefault="00000000">
      <w:pPr>
        <w:spacing w:after="120" w:line="284" w:lineRule="atLeast"/>
      </w:pPr>
      <w:r>
        <w:t>154.</w:t>
      </w:r>
      <w:r>
        <w:tab/>
      </w:r>
      <w:r>
        <w:rPr>
          <w:rFonts w:hint="eastAsia"/>
        </w:rPr>
        <w:t>委员会还建议向总统和各部长经常通报《公约》和《北京行动纲要》的执行进展情况。委员会建议采取措施</w:t>
      </w:r>
      <w:r>
        <w:t>,</w:t>
      </w:r>
      <w:r>
        <w:rPr>
          <w:rFonts w:hint="eastAsia"/>
        </w:rPr>
        <w:t>确保总统和各部部长负责在各自部门把性别平等观点纳入主流。</w:t>
      </w:r>
    </w:p>
    <w:p w:rsidR="00000000" w:rsidRDefault="00000000">
      <w:pPr>
        <w:spacing w:after="120" w:line="284" w:lineRule="atLeast"/>
      </w:pPr>
      <w:r>
        <w:t>155.</w:t>
      </w:r>
      <w:r>
        <w:tab/>
      </w:r>
      <w:r>
        <w:rPr>
          <w:rFonts w:hint="eastAsia"/>
        </w:rPr>
        <w:t>委员会建议采取临时特别措施</w:t>
      </w:r>
      <w:r>
        <w:t>,</w:t>
      </w:r>
      <w:r>
        <w:rPr>
          <w:rFonts w:hint="eastAsia"/>
        </w:rPr>
        <w:t>用肯定行动来提高妇女在社会各阶层的地位。</w:t>
      </w:r>
    </w:p>
    <w:p w:rsidR="00000000" w:rsidRDefault="00000000">
      <w:pPr>
        <w:spacing w:after="120" w:line="284" w:lineRule="atLeast"/>
      </w:pPr>
      <w:r>
        <w:t>156.</w:t>
      </w:r>
      <w:r>
        <w:tab/>
      </w:r>
      <w:r>
        <w:rPr>
          <w:rFonts w:hint="eastAsia"/>
        </w:rPr>
        <w:t>委员会建议该国政府把监察员办公室的职能扩大</w:t>
      </w:r>
      <w:r>
        <w:t>,</w:t>
      </w:r>
      <w:r>
        <w:rPr>
          <w:rFonts w:hint="eastAsia"/>
        </w:rPr>
        <w:t>能够处理民间和民营部门关于性别歧视的控诉。</w:t>
      </w:r>
    </w:p>
    <w:p w:rsidR="00000000" w:rsidRDefault="00000000">
      <w:pPr>
        <w:spacing w:after="120" w:line="286" w:lineRule="atLeast"/>
      </w:pPr>
      <w:r>
        <w:t>157.</w:t>
      </w:r>
      <w:r>
        <w:tab/>
      </w:r>
      <w:r>
        <w:rPr>
          <w:rFonts w:hint="eastAsia"/>
        </w:rPr>
        <w:t>委员会建议编纂家庭法和习惯法</w:t>
      </w:r>
      <w:r>
        <w:t>,</w:t>
      </w:r>
      <w:r>
        <w:rPr>
          <w:rFonts w:hint="eastAsia"/>
        </w:rPr>
        <w:t>仅把提倡男女平等和赋予妇女权力的习惯法和做法纳入法律。</w:t>
      </w:r>
    </w:p>
    <w:p w:rsidR="00000000" w:rsidRDefault="00000000">
      <w:pPr>
        <w:spacing w:after="120" w:line="286" w:lineRule="atLeast"/>
      </w:pPr>
      <w:r>
        <w:t>158.</w:t>
      </w:r>
      <w:r>
        <w:tab/>
      </w:r>
      <w:r>
        <w:rPr>
          <w:rFonts w:hint="eastAsia"/>
        </w:rPr>
        <w:t>委员会极力建议政府以充分的力量执行《公约》第</w:t>
      </w:r>
      <w:r>
        <w:t>6</w:t>
      </w:r>
      <w:r>
        <w:rPr>
          <w:rFonts w:hint="eastAsia"/>
        </w:rPr>
        <w:t>条的规定</w:t>
      </w:r>
      <w:r>
        <w:t>,</w:t>
      </w:r>
      <w:r>
        <w:rPr>
          <w:rFonts w:hint="eastAsia"/>
        </w:rPr>
        <w:t>实行协助卖淫妇女的方案。委员会促进政府有系统地记录盛行的卖淫问题</w:t>
      </w:r>
      <w:r>
        <w:t>,</w:t>
      </w:r>
      <w:r>
        <w:rPr>
          <w:rFonts w:hint="eastAsia"/>
        </w:rPr>
        <w:t>以便委员会拟订援助方案。</w:t>
      </w:r>
    </w:p>
    <w:p w:rsidR="00000000" w:rsidRDefault="00000000">
      <w:pPr>
        <w:spacing w:after="120" w:line="286" w:lineRule="atLeast"/>
      </w:pPr>
      <w:r>
        <w:t>159.</w:t>
      </w:r>
      <w:r>
        <w:tab/>
      </w:r>
      <w:r>
        <w:rPr>
          <w:rFonts w:hint="eastAsia"/>
        </w:rPr>
        <w:t>委员会注意到政府举出非法堕胎是津巴布韦妇女死亡的一个主要原因</w:t>
      </w:r>
      <w:r>
        <w:t>,</w:t>
      </w:r>
      <w:r>
        <w:rPr>
          <w:rFonts w:hint="eastAsia"/>
        </w:rPr>
        <w:t>因此建议政府重新评价堕胎法</w:t>
      </w:r>
      <w:r>
        <w:t>,</w:t>
      </w:r>
      <w:r>
        <w:rPr>
          <w:rFonts w:hint="eastAsia"/>
        </w:rPr>
        <w:t>以便放松管制以及不再列为刑事罪行。</w:t>
      </w:r>
    </w:p>
    <w:p w:rsidR="00000000" w:rsidRDefault="00000000">
      <w:pPr>
        <w:spacing w:after="120" w:line="286" w:lineRule="atLeast"/>
      </w:pPr>
      <w:r>
        <w:t>160.</w:t>
      </w:r>
      <w:r>
        <w:tab/>
      </w:r>
      <w:r>
        <w:rPr>
          <w:rFonts w:hint="eastAsia"/>
        </w:rPr>
        <w:t>委员会催促政府以较大的努力去防治艾滋病毒</w:t>
      </w:r>
      <w:r>
        <w:t>/</w:t>
      </w:r>
      <w:r>
        <w:rPr>
          <w:rFonts w:hint="eastAsia"/>
        </w:rPr>
        <w:t>艾滋病的严重流行</w:t>
      </w:r>
      <w:r>
        <w:t>,</w:t>
      </w:r>
      <w:r>
        <w:rPr>
          <w:rFonts w:hint="eastAsia"/>
        </w:rPr>
        <w:t>并确保对所有妇女</w:t>
      </w:r>
      <w:r>
        <w:t>,</w:t>
      </w:r>
      <w:r>
        <w:rPr>
          <w:rFonts w:hint="eastAsia"/>
        </w:rPr>
        <w:t>特别是青春期妇女</w:t>
      </w:r>
      <w:r>
        <w:t>,</w:t>
      </w:r>
      <w:r>
        <w:rPr>
          <w:rFonts w:hint="eastAsia"/>
        </w:rPr>
        <w:t>提供关于性与生育的卫生信息、教育和服务。</w:t>
      </w:r>
    </w:p>
    <w:p w:rsidR="00000000" w:rsidRDefault="00000000">
      <w:pPr>
        <w:spacing w:after="120" w:line="286" w:lineRule="atLeast"/>
      </w:pPr>
      <w:r>
        <w:t>161.</w:t>
      </w:r>
      <w:r>
        <w:tab/>
      </w:r>
      <w:r>
        <w:rPr>
          <w:rFonts w:hint="eastAsia"/>
        </w:rPr>
        <w:t>委员会建议</w:t>
      </w:r>
      <w:r>
        <w:t>,</w:t>
      </w:r>
      <w:r>
        <w:rPr>
          <w:rFonts w:hint="eastAsia"/>
        </w:rPr>
        <w:t>政府对青少年和成年人都提供性教育和实用的计划生育知识。</w:t>
      </w:r>
    </w:p>
    <w:p w:rsidR="00000000" w:rsidRDefault="00000000">
      <w:pPr>
        <w:spacing w:after="120" w:line="286" w:lineRule="atLeast"/>
      </w:pPr>
      <w:r>
        <w:t>162.</w:t>
      </w:r>
      <w:r>
        <w:tab/>
      </w:r>
      <w:r>
        <w:rPr>
          <w:rFonts w:hint="eastAsia"/>
        </w:rPr>
        <w:t>委员会请在下次报告中提供对妇女的一切暴力、卖淫和贩卖妇女等方面的更详细的数据和充分的材料。</w:t>
      </w:r>
    </w:p>
    <w:p w:rsidR="00000000" w:rsidRDefault="00000000">
      <w:pPr>
        <w:spacing w:after="120" w:line="286" w:lineRule="atLeast"/>
      </w:pPr>
      <w:r>
        <w:t>163.</w:t>
      </w:r>
      <w:r>
        <w:tab/>
      </w:r>
      <w:r>
        <w:rPr>
          <w:rFonts w:hint="eastAsia"/>
        </w:rPr>
        <w:t>委员会要求在下一次报告中提出关于少女怀孕问题和年轻母亲是否有能力继续学业的详细数据与充分资料。</w:t>
      </w:r>
    </w:p>
    <w:p w:rsidR="00000000" w:rsidRDefault="00000000">
      <w:pPr>
        <w:spacing w:after="160" w:line="286" w:lineRule="atLeast"/>
      </w:pPr>
      <w:r>
        <w:t>164.</w:t>
      </w:r>
      <w:r>
        <w:tab/>
      </w:r>
      <w:r>
        <w:rPr>
          <w:rFonts w:hint="eastAsia"/>
        </w:rPr>
        <w:t>委员会鼓励津巴布韦政府继续努力执行《北京行动纲要》。并建议成立一个负责中央协调的职司机构</w:t>
      </w:r>
      <w:r>
        <w:t>,</w:t>
      </w:r>
      <w:r>
        <w:rPr>
          <w:rFonts w:hint="eastAsia"/>
        </w:rPr>
        <w:t>拨给经常预算</w:t>
      </w:r>
      <w:r>
        <w:t>,</w:t>
      </w:r>
      <w:r>
        <w:rPr>
          <w:rFonts w:hint="eastAsia"/>
        </w:rPr>
        <w:t>以加速执行政府的性别政策和方案。</w:t>
      </w:r>
    </w:p>
    <w:p w:rsidR="00000000" w:rsidRDefault="00000000">
      <w:pPr>
        <w:spacing w:after="180" w:line="286" w:lineRule="atLeast"/>
      </w:pPr>
      <w:r>
        <w:t>165.</w:t>
      </w:r>
      <w:r>
        <w:tab/>
      </w:r>
      <w:r>
        <w:rPr>
          <w:rFonts w:hint="eastAsia"/>
        </w:rPr>
        <w:t>委员会请政府采用委员会的一般性建议</w:t>
      </w:r>
      <w:r>
        <w:t>,</w:t>
      </w:r>
      <w:r>
        <w:rPr>
          <w:rFonts w:hint="eastAsia"/>
        </w:rPr>
        <w:t>以便计划采取措施</w:t>
      </w:r>
      <w:r>
        <w:t>,</w:t>
      </w:r>
      <w:r>
        <w:rPr>
          <w:rFonts w:hint="eastAsia"/>
        </w:rPr>
        <w:t>提高妇女地位</w:t>
      </w:r>
      <w:r>
        <w:t>,</w:t>
      </w:r>
      <w:r>
        <w:rPr>
          <w:rFonts w:hint="eastAsia"/>
        </w:rPr>
        <w:t>并更有实效地执行这些措施。</w:t>
      </w:r>
    </w:p>
    <w:p w:rsidR="00000000" w:rsidRDefault="00000000">
      <w:pPr>
        <w:spacing w:after="160" w:line="286" w:lineRule="atLeast"/>
        <w:jc w:val="left"/>
      </w:pPr>
      <w:r>
        <w:t>166.</w:t>
      </w:r>
      <w:r>
        <w:tab/>
      </w:r>
      <w:r>
        <w:rPr>
          <w:rFonts w:hint="eastAsia"/>
        </w:rPr>
        <w:t>委员会要求将本结论意见在津巴布韦广为传播</w:t>
      </w:r>
      <w:r>
        <w:t>,</w:t>
      </w:r>
      <w:r>
        <w:rPr>
          <w:rFonts w:hint="eastAsia"/>
        </w:rPr>
        <w:t>以便津巴布韦人民</w:t>
      </w:r>
      <w:r>
        <w:t>,</w:t>
      </w:r>
      <w:r>
        <w:rPr>
          <w:rFonts w:hint="eastAsia"/>
        </w:rPr>
        <w:t>特别是政府行政人员和政界人士</w:t>
      </w:r>
      <w:r>
        <w:t>,</w:t>
      </w:r>
      <w:r>
        <w:rPr>
          <w:rFonts w:hint="eastAsia"/>
        </w:rPr>
        <w:t>了解已经采取了使妇女获得事实上平等的步骤</w:t>
      </w:r>
      <w:r>
        <w:t>,</w:t>
      </w:r>
      <w:r>
        <w:rPr>
          <w:rFonts w:hint="eastAsia"/>
        </w:rPr>
        <w:t>并还需要采取其他步骤。委员会又请政府继续将《公约》、委员会的一般性建议和《北京宣言和行动纲要》广为传播</w:t>
      </w:r>
      <w:r>
        <w:t>,</w:t>
      </w:r>
      <w:r>
        <w:rPr>
          <w:rFonts w:hint="eastAsia"/>
        </w:rPr>
        <w:t>特别是向妇女组织和人权组织分发。</w:t>
      </w:r>
    </w:p>
    <w:p w:rsidR="00000000" w:rsidRDefault="00000000">
      <w:pPr>
        <w:pStyle w:val="H1"/>
      </w:pPr>
      <w:r>
        <w:tab/>
      </w:r>
      <w:r>
        <w:rPr>
          <w:rFonts w:hint="eastAsia"/>
        </w:rPr>
        <w:t>捷克共和国</w:t>
      </w:r>
    </w:p>
    <w:p w:rsidR="00000000" w:rsidRDefault="00000000">
      <w:pPr>
        <w:spacing w:after="180" w:line="286" w:lineRule="atLeast"/>
      </w:pPr>
      <w:r>
        <w:t>167.</w:t>
      </w:r>
      <w:r>
        <w:tab/>
      </w:r>
      <w:r>
        <w:rPr>
          <w:rFonts w:hint="eastAsia"/>
        </w:rPr>
        <w:t>委员会在其</w:t>
      </w:r>
      <w:r>
        <w:t>1998</w:t>
      </w:r>
      <w:r>
        <w:rPr>
          <w:rFonts w:hint="eastAsia"/>
        </w:rPr>
        <w:t>年</w:t>
      </w:r>
      <w:r>
        <w:t>1</w:t>
      </w:r>
      <w:r>
        <w:rPr>
          <w:rFonts w:hint="eastAsia"/>
        </w:rPr>
        <w:t>月</w:t>
      </w:r>
      <w:r>
        <w:t>26</w:t>
      </w:r>
      <w:r>
        <w:rPr>
          <w:rFonts w:hint="eastAsia"/>
        </w:rPr>
        <w:t>日第</w:t>
      </w:r>
      <w:r>
        <w:t>370</w:t>
      </w:r>
      <w:r>
        <w:rPr>
          <w:rFonts w:hint="eastAsia"/>
        </w:rPr>
        <w:t>和</w:t>
      </w:r>
      <w:r>
        <w:t>371</w:t>
      </w:r>
      <w:r>
        <w:rPr>
          <w:rFonts w:hint="eastAsia"/>
        </w:rPr>
        <w:t>次会议和</w:t>
      </w:r>
      <w:r>
        <w:t>1998</w:t>
      </w:r>
      <w:r>
        <w:rPr>
          <w:rFonts w:hint="eastAsia"/>
        </w:rPr>
        <w:t>年</w:t>
      </w:r>
      <w:r>
        <w:t>1</w:t>
      </w:r>
      <w:r>
        <w:rPr>
          <w:rFonts w:hint="eastAsia"/>
        </w:rPr>
        <w:t>月</w:t>
      </w:r>
      <w:r>
        <w:t>27</w:t>
      </w:r>
      <w:r>
        <w:rPr>
          <w:rFonts w:hint="eastAsia"/>
        </w:rPr>
        <w:t>日第</w:t>
      </w:r>
      <w:r>
        <w:t>373</w:t>
      </w:r>
      <w:r>
        <w:rPr>
          <w:rFonts w:hint="eastAsia"/>
        </w:rPr>
        <w:t>次会议上审议了捷克共和国的初次报告</w:t>
      </w:r>
      <w:r>
        <w:t>(</w:t>
      </w:r>
      <w:r>
        <w:rPr>
          <w:rFonts w:hint="eastAsia"/>
        </w:rPr>
        <w:t>见</w:t>
      </w:r>
      <w:r>
        <w:t>CEDAW/C/SR.370</w:t>
      </w:r>
      <w:r>
        <w:rPr>
          <w:rFonts w:hint="eastAsia"/>
        </w:rPr>
        <w:t>、</w:t>
      </w:r>
      <w:r>
        <w:t>371</w:t>
      </w:r>
      <w:r>
        <w:rPr>
          <w:rFonts w:hint="eastAsia"/>
        </w:rPr>
        <w:t>和</w:t>
      </w:r>
      <w:r>
        <w:t>373)</w:t>
      </w:r>
      <w:r>
        <w:rPr>
          <w:rFonts w:hint="eastAsia"/>
        </w:rPr>
        <w:t>。</w:t>
      </w:r>
    </w:p>
    <w:p w:rsidR="00000000" w:rsidRDefault="00000000">
      <w:pPr>
        <w:spacing w:after="180" w:line="286" w:lineRule="atLeast"/>
      </w:pPr>
      <w:r>
        <w:t>168.</w:t>
      </w:r>
      <w:r>
        <w:tab/>
      </w:r>
      <w:r>
        <w:rPr>
          <w:rFonts w:hint="eastAsia"/>
        </w:rPr>
        <w:t>捷克共和国代表在介绍报告时说</w:t>
      </w:r>
      <w:r>
        <w:t>,</w:t>
      </w:r>
      <w:r>
        <w:rPr>
          <w:rFonts w:hint="eastAsia"/>
        </w:rPr>
        <w:t>捷克在两年多前就提交了初次报告</w:t>
      </w:r>
      <w:r>
        <w:t>,</w:t>
      </w:r>
      <w:r>
        <w:rPr>
          <w:rFonts w:hint="eastAsia"/>
        </w:rPr>
        <w:t>因而她的发言将着重保护妇女个人权利方面的一些重要变化。</w:t>
      </w:r>
    </w:p>
    <w:p w:rsidR="00000000" w:rsidRDefault="00000000">
      <w:pPr>
        <w:spacing w:after="180"/>
      </w:pPr>
      <w:r>
        <w:t>169.</w:t>
      </w:r>
      <w:r>
        <w:tab/>
      </w:r>
      <w:r>
        <w:rPr>
          <w:rFonts w:hint="eastAsia"/>
        </w:rPr>
        <w:t>这位代表指出批准了国际劳工组织</w:t>
      </w:r>
      <w:r>
        <w:t>(</w:t>
      </w:r>
      <w:r>
        <w:rPr>
          <w:rFonts w:hint="eastAsia"/>
        </w:rPr>
        <w:t>劳工组织</w:t>
      </w:r>
      <w:r>
        <w:t>)</w:t>
      </w:r>
      <w:r>
        <w:rPr>
          <w:rFonts w:hint="eastAsia"/>
        </w:rPr>
        <w:t>的一些文书</w:t>
      </w:r>
      <w:r>
        <w:t>,</w:t>
      </w:r>
      <w:r>
        <w:rPr>
          <w:rFonts w:hint="eastAsia"/>
        </w:rPr>
        <w:t>包括</w:t>
      </w:r>
      <w:r>
        <w:rPr>
          <w:rFonts w:hint="eastAsia"/>
          <w:spacing w:val="-4"/>
        </w:rPr>
        <w:t>《劳工组织第</w:t>
      </w:r>
      <w:r>
        <w:rPr>
          <w:spacing w:val="-4"/>
        </w:rPr>
        <w:t>89</w:t>
      </w:r>
      <w:r>
        <w:rPr>
          <w:rFonts w:hint="eastAsia"/>
          <w:spacing w:val="-4"/>
        </w:rPr>
        <w:t>、</w:t>
      </w:r>
      <w:r>
        <w:rPr>
          <w:spacing w:val="-4"/>
        </w:rPr>
        <w:t>100</w:t>
      </w:r>
      <w:r>
        <w:rPr>
          <w:rFonts w:hint="eastAsia"/>
          <w:spacing w:val="-4"/>
        </w:rPr>
        <w:t>和</w:t>
      </w:r>
      <w:r>
        <w:rPr>
          <w:spacing w:val="-4"/>
        </w:rPr>
        <w:t>101</w:t>
      </w:r>
      <w:r>
        <w:rPr>
          <w:rFonts w:hint="eastAsia"/>
          <w:spacing w:val="-4"/>
        </w:rPr>
        <w:t>号公约》。</w:t>
      </w:r>
      <w:r>
        <w:rPr>
          <w:rFonts w:hint="eastAsia"/>
        </w:rPr>
        <w:t>她还列举了几项已采取的法律改革措施</w:t>
      </w:r>
      <w:r>
        <w:t>,</w:t>
      </w:r>
      <w:r>
        <w:rPr>
          <w:rFonts w:hint="eastAsia"/>
        </w:rPr>
        <w:t>包括修正《就业法》</w:t>
      </w:r>
      <w:r>
        <w:t>(1/1991)</w:t>
      </w:r>
      <w:r>
        <w:rPr>
          <w:rFonts w:hint="eastAsia"/>
        </w:rPr>
        <w:t>、《工资法》</w:t>
      </w:r>
      <w:r>
        <w:t>(1/1992)</w:t>
      </w:r>
      <w:r>
        <w:rPr>
          <w:rFonts w:hint="eastAsia"/>
        </w:rPr>
        <w:t>、《薪金法》</w:t>
      </w:r>
      <w:r>
        <w:t>(143/1992)</w:t>
      </w:r>
      <w:r>
        <w:rPr>
          <w:rFonts w:hint="eastAsia"/>
        </w:rPr>
        <w:t>和《养恤金保险法》</w:t>
      </w:r>
      <w:r>
        <w:t>(155/1995)</w:t>
      </w:r>
      <w:r>
        <w:rPr>
          <w:rFonts w:hint="eastAsia"/>
        </w:rPr>
        <w:t>。该代表还向委员会扼要介绍了男女之间和子女人数不同的妇女之间的退休金待遇差别。</w:t>
      </w:r>
    </w:p>
    <w:p w:rsidR="00000000" w:rsidRDefault="00000000">
      <w:pPr>
        <w:spacing w:after="180"/>
      </w:pPr>
      <w:r>
        <w:t>170.</w:t>
      </w:r>
      <w:r>
        <w:tab/>
      </w:r>
      <w:r>
        <w:rPr>
          <w:rFonts w:hint="eastAsia"/>
        </w:rPr>
        <w:t>自</w:t>
      </w:r>
      <w:r>
        <w:t>1994</w:t>
      </w:r>
      <w:r>
        <w:rPr>
          <w:rFonts w:hint="eastAsia"/>
        </w:rPr>
        <w:t>年以来</w:t>
      </w:r>
      <w:r>
        <w:t>,</w:t>
      </w:r>
      <w:r>
        <w:rPr>
          <w:rFonts w:hint="eastAsia"/>
        </w:rPr>
        <w:t>医疗或社会保险方面虽未发生重大变化</w:t>
      </w:r>
      <w:r>
        <w:t>,</w:t>
      </w:r>
      <w:r>
        <w:rPr>
          <w:rFonts w:hint="eastAsia"/>
        </w:rPr>
        <w:t>但</w:t>
      </w:r>
      <w:r>
        <w:t>1995</w:t>
      </w:r>
      <w:r>
        <w:rPr>
          <w:rFonts w:hint="eastAsia"/>
        </w:rPr>
        <w:t>年某些医疗保险福利转入了国家社会津贴制度</w:t>
      </w:r>
      <w:r>
        <w:t>,</w:t>
      </w:r>
      <w:r>
        <w:rPr>
          <w:rFonts w:hint="eastAsia"/>
        </w:rPr>
        <w:t>目的是统一国家社会津贴和福利</w:t>
      </w:r>
      <w:r>
        <w:t>,</w:t>
      </w:r>
      <w:r>
        <w:rPr>
          <w:rFonts w:hint="eastAsia"/>
        </w:rPr>
        <w:t>从而根据一个单一制度向有子女的家庭提供支助。</w:t>
      </w:r>
    </w:p>
    <w:p w:rsidR="00000000" w:rsidRDefault="00000000">
      <w:pPr>
        <w:spacing w:after="160"/>
      </w:pPr>
      <w:r>
        <w:t>171.</w:t>
      </w:r>
      <w:r>
        <w:tab/>
      </w:r>
      <w:r>
        <w:rPr>
          <w:rFonts w:hint="eastAsia"/>
        </w:rPr>
        <w:t>最近的变化引起包括妇女组织在内的民间社会的发展</w:t>
      </w:r>
      <w:r>
        <w:t>,</w:t>
      </w:r>
      <w:r>
        <w:rPr>
          <w:rFonts w:hint="eastAsia"/>
        </w:rPr>
        <w:t>举行了一些活动</w:t>
      </w:r>
      <w:r>
        <w:t>,</w:t>
      </w:r>
      <w:r>
        <w:rPr>
          <w:rFonts w:hint="eastAsia"/>
        </w:rPr>
        <w:t>会议和讲习班</w:t>
      </w:r>
      <w:r>
        <w:t>,</w:t>
      </w:r>
      <w:r>
        <w:rPr>
          <w:rFonts w:hint="eastAsia"/>
        </w:rPr>
        <w:t>讨论具体的妇女问题</w:t>
      </w:r>
      <w:r>
        <w:t>,</w:t>
      </w:r>
      <w:r>
        <w:rPr>
          <w:rFonts w:hint="eastAsia"/>
        </w:rPr>
        <w:t>如家庭暴力、一般针对妇女的暴力行为以及犯罪行为受害妇女等。</w:t>
      </w:r>
    </w:p>
    <w:p w:rsidR="00000000" w:rsidRDefault="00000000">
      <w:pPr>
        <w:spacing w:after="160"/>
      </w:pPr>
      <w:r>
        <w:t>172.</w:t>
      </w:r>
      <w:r>
        <w:tab/>
      </w:r>
      <w:r>
        <w:rPr>
          <w:rFonts w:hint="eastAsia"/>
        </w:rPr>
        <w:t>该代表然后向委员会扼要介绍了有关妇女教育和职业培训的具体方案</w:t>
      </w:r>
      <w:r>
        <w:t>,</w:t>
      </w:r>
      <w:r>
        <w:rPr>
          <w:rFonts w:hint="eastAsia"/>
        </w:rPr>
        <w:t>说明了对妇女在社会和劳动力市场的地位有极大影响的一些社会</w:t>
      </w:r>
      <w:r>
        <w:t>––––</w:t>
      </w:r>
      <w:r>
        <w:rPr>
          <w:rFonts w:hint="eastAsia"/>
        </w:rPr>
        <w:t>经济因素。她还指出了幼儿园的重要性以及幼儿园与妇女就业率之间的关系。</w:t>
      </w:r>
    </w:p>
    <w:p w:rsidR="00000000" w:rsidRDefault="00000000">
      <w:pPr>
        <w:spacing w:after="160"/>
      </w:pPr>
      <w:r>
        <w:t>173.</w:t>
      </w:r>
      <w:r>
        <w:tab/>
      </w:r>
      <w:r>
        <w:rPr>
          <w:rFonts w:hint="eastAsia"/>
        </w:rPr>
        <w:t>该代表指出</w:t>
      </w:r>
      <w:r>
        <w:t>,</w:t>
      </w:r>
      <w:r>
        <w:rPr>
          <w:rFonts w:hint="eastAsia"/>
        </w:rPr>
        <w:t>第</w:t>
      </w:r>
      <w:r>
        <w:t>261/97</w:t>
      </w:r>
      <w:r>
        <w:rPr>
          <w:rFonts w:hint="eastAsia"/>
        </w:rPr>
        <w:t>号法令明确规定禁止所有妇女、孕妇、分娩后不够</w:t>
      </w:r>
      <w:r>
        <w:t>9</w:t>
      </w:r>
      <w:r>
        <w:rPr>
          <w:rFonts w:hint="eastAsia"/>
        </w:rPr>
        <w:t>个月的产妇和少年儿童各自参与的职业和工作场所。该代表还提到关于职业保健和安全的具体条件的立法草案。</w:t>
      </w:r>
    </w:p>
    <w:p w:rsidR="00000000" w:rsidRDefault="00000000">
      <w:pPr>
        <w:spacing w:after="160"/>
      </w:pPr>
      <w:r>
        <w:t>174.</w:t>
      </w:r>
      <w:r>
        <w:tab/>
      </w:r>
      <w:r>
        <w:rPr>
          <w:rFonts w:hint="eastAsia"/>
        </w:rPr>
        <w:t>该代表还列举了一些主要着重妇女生殖健康的妇女保健方案和项目</w:t>
      </w:r>
      <w:r>
        <w:t>,</w:t>
      </w:r>
      <w:r>
        <w:rPr>
          <w:rFonts w:hint="eastAsia"/>
        </w:rPr>
        <w:t>包括与艾滋病毒</w:t>
      </w:r>
      <w:r>
        <w:t>/</w:t>
      </w:r>
      <w:r>
        <w:rPr>
          <w:rFonts w:hint="eastAsia"/>
        </w:rPr>
        <w:t>艾滋病有关的方案和项目。</w:t>
      </w:r>
    </w:p>
    <w:p w:rsidR="00000000" w:rsidRDefault="00000000">
      <w:pPr>
        <w:spacing w:after="160"/>
      </w:pPr>
      <w:r>
        <w:t>175.</w:t>
      </w:r>
      <w:r>
        <w:tab/>
      </w:r>
      <w:r>
        <w:rPr>
          <w:rFonts w:hint="eastAsia"/>
        </w:rPr>
        <w:t>该代表指出</w:t>
      </w:r>
      <w:r>
        <w:t>,</w:t>
      </w:r>
      <w:r>
        <w:rPr>
          <w:rFonts w:hint="eastAsia"/>
        </w:rPr>
        <w:t>卖淫虽未被视为犯罪行为</w:t>
      </w:r>
      <w:r>
        <w:t>,</w:t>
      </w:r>
      <w:r>
        <w:rPr>
          <w:rFonts w:hint="eastAsia"/>
        </w:rPr>
        <w:t>但这个问题日益严重</w:t>
      </w:r>
      <w:r>
        <w:t>,</w:t>
      </w:r>
      <w:r>
        <w:rPr>
          <w:rFonts w:hint="eastAsia"/>
        </w:rPr>
        <w:t>主要原因是非法移徙。她还表示关切的是</w:t>
      </w:r>
      <w:r>
        <w:t>,</w:t>
      </w:r>
      <w:r>
        <w:rPr>
          <w:rFonts w:hint="eastAsia"/>
        </w:rPr>
        <w:t>有组织的卖淫仍然是犯罪团伙有利可图的收入来源。捷克共和国采取了一些制止卖淫的措施</w:t>
      </w:r>
      <w:r>
        <w:t>,</w:t>
      </w:r>
      <w:r>
        <w:rPr>
          <w:rFonts w:hint="eastAsia"/>
        </w:rPr>
        <w:t>包括设立了一个侦测有组织犯罪的特别单位。</w:t>
      </w:r>
    </w:p>
    <w:p w:rsidR="00000000" w:rsidRDefault="00000000">
      <w:r>
        <w:t>176.</w:t>
      </w:r>
      <w:r>
        <w:tab/>
      </w:r>
      <w:r>
        <w:rPr>
          <w:rFonts w:hint="eastAsia"/>
          <w:spacing w:val="-4"/>
        </w:rPr>
        <w:t>该代表提到捷克法律体系的基础</w:t>
      </w:r>
      <w:r>
        <w:rPr>
          <w:spacing w:val="-4"/>
        </w:rPr>
        <w:t>,</w:t>
      </w:r>
      <w:r>
        <w:rPr>
          <w:rFonts w:hint="eastAsia"/>
          <w:spacing w:val="-4"/>
        </w:rPr>
        <w:t>即根据一致、普遍和平等保护男女的原则</w:t>
      </w:r>
      <w:r>
        <w:rPr>
          <w:spacing w:val="-4"/>
        </w:rPr>
        <w:t>,</w:t>
      </w:r>
      <w:r>
        <w:rPr>
          <w:rFonts w:hint="eastAsia"/>
          <w:spacing w:val="-4"/>
        </w:rPr>
        <w:t>保护妇女权利</w:t>
      </w:r>
      <w:r>
        <w:rPr>
          <w:spacing w:val="-4"/>
        </w:rPr>
        <w:t>,</w:t>
      </w:r>
      <w:r>
        <w:rPr>
          <w:rFonts w:hint="eastAsia"/>
          <w:spacing w:val="-4"/>
        </w:rPr>
        <w:t>重点是公民个人。</w:t>
      </w:r>
    </w:p>
    <w:p w:rsidR="00000000" w:rsidRDefault="00000000">
      <w:r>
        <w:t>177.</w:t>
      </w:r>
      <w:r>
        <w:tab/>
      </w:r>
      <w:r>
        <w:rPr>
          <w:rFonts w:hint="eastAsia"/>
        </w:rPr>
        <w:t>捷克代表在结束发言时说</w:t>
      </w:r>
      <w:r>
        <w:t>,</w:t>
      </w:r>
      <w:r>
        <w:rPr>
          <w:rFonts w:hint="eastAsia"/>
        </w:rPr>
        <w:t>她期待委员会提出问题</w:t>
      </w:r>
      <w:r>
        <w:t>,</w:t>
      </w:r>
      <w:r>
        <w:rPr>
          <w:rFonts w:hint="eastAsia"/>
        </w:rPr>
        <w:t>这样她可以向委员会提供关于捷克共和国妇女的全面客观的情况。</w:t>
      </w:r>
    </w:p>
    <w:p w:rsidR="00000000" w:rsidRDefault="00000000">
      <w:pPr>
        <w:pStyle w:val="H1"/>
        <w:spacing w:before="60"/>
      </w:pPr>
      <w:r>
        <w:tab/>
      </w:r>
      <w:r>
        <w:rPr>
          <w:rFonts w:hint="eastAsia"/>
        </w:rPr>
        <w:t>委员会的结论意见</w:t>
      </w:r>
    </w:p>
    <w:p w:rsidR="00000000" w:rsidRDefault="00000000">
      <w:pPr>
        <w:pStyle w:val="H2"/>
      </w:pPr>
      <w:r>
        <w:tab/>
      </w:r>
      <w:r>
        <w:rPr>
          <w:rFonts w:hint="eastAsia"/>
        </w:rPr>
        <w:t>导言</w:t>
      </w:r>
    </w:p>
    <w:p w:rsidR="00000000" w:rsidRDefault="00000000">
      <w:r>
        <w:t>178.</w:t>
      </w:r>
      <w:r>
        <w:tab/>
      </w:r>
      <w:r>
        <w:rPr>
          <w:rFonts w:hint="eastAsia"/>
        </w:rPr>
        <w:t>委员会赞扬捷克共和国政府自该国独立以来对促进其公民人权所表现的明确承诺</w:t>
      </w:r>
      <w:r>
        <w:t>,</w:t>
      </w:r>
      <w:r>
        <w:rPr>
          <w:rFonts w:hint="eastAsia"/>
        </w:rPr>
        <w:t>以及赞扬无保留地批准《公约》。又高兴地注意到捷克共和国代表团以积极精神接受了委员会的意见和建议。</w:t>
      </w:r>
    </w:p>
    <w:p w:rsidR="00000000" w:rsidRDefault="00000000">
      <w:r>
        <w:t>179.</w:t>
      </w:r>
      <w:r>
        <w:tab/>
      </w:r>
      <w:r>
        <w:rPr>
          <w:rFonts w:hint="eastAsia"/>
        </w:rPr>
        <w:t>委员会欢迎捷克共和国代表口头报告中的新增和更新的资料</w:t>
      </w:r>
      <w:r>
        <w:t>,</w:t>
      </w:r>
      <w:r>
        <w:rPr>
          <w:rFonts w:hint="eastAsia"/>
        </w:rPr>
        <w:t>认为</w:t>
      </w:r>
      <w:r>
        <w:t>,</w:t>
      </w:r>
      <w:r>
        <w:rPr>
          <w:rFonts w:hint="eastAsia"/>
        </w:rPr>
        <w:t>这有助于委员会了解捷克共和国妇女的状况以及该国执行《公约》的情况。</w:t>
      </w:r>
    </w:p>
    <w:p w:rsidR="00000000" w:rsidRDefault="00000000">
      <w:pPr>
        <w:pStyle w:val="H2"/>
      </w:pPr>
      <w:r>
        <w:tab/>
      </w:r>
      <w:r>
        <w:rPr>
          <w:rFonts w:hint="eastAsia"/>
        </w:rPr>
        <w:t>积极方面</w:t>
      </w:r>
    </w:p>
    <w:p w:rsidR="00000000" w:rsidRDefault="00000000">
      <w:r>
        <w:t>180.</w:t>
      </w:r>
      <w:r>
        <w:tab/>
      </w:r>
      <w:r>
        <w:rPr>
          <w:rFonts w:hint="eastAsia"/>
        </w:rPr>
        <w:t>委员会对代表团口头报告中特别满意的内容是</w:t>
      </w:r>
      <w:r>
        <w:t>,</w:t>
      </w:r>
      <w:r>
        <w:rPr>
          <w:rFonts w:hint="eastAsia"/>
        </w:rPr>
        <w:t>在劳工和社会事务部设立了一个部际协调机构。委员会同样特别欢迎报告所说的由一个妇女地位委员会根据《北京行动纲要》起草一项《国家计划》的工作。</w:t>
      </w:r>
    </w:p>
    <w:p w:rsidR="00000000" w:rsidRDefault="00000000">
      <w:r>
        <w:t>181.</w:t>
      </w:r>
      <w:r>
        <w:tab/>
      </w:r>
      <w:r>
        <w:rPr>
          <w:rFonts w:hint="eastAsia"/>
        </w:rPr>
        <w:t>委员会注意到</w:t>
      </w:r>
      <w:r>
        <w:t>,</w:t>
      </w:r>
      <w:r>
        <w:rPr>
          <w:rFonts w:hint="eastAsia"/>
        </w:rPr>
        <w:t>捷克共和国前政权期间</w:t>
      </w:r>
      <w:r>
        <w:t>,</w:t>
      </w:r>
      <w:r>
        <w:rPr>
          <w:rFonts w:hint="eastAsia"/>
        </w:rPr>
        <w:t>妇女地位显著提高</w:t>
      </w:r>
      <w:r>
        <w:t>,</w:t>
      </w:r>
      <w:r>
        <w:rPr>
          <w:rFonts w:hint="eastAsia"/>
        </w:rPr>
        <w:t>特别是在以下方面</w:t>
      </w:r>
      <w:r>
        <w:t>:</w:t>
      </w:r>
      <w:r>
        <w:rPr>
          <w:rFonts w:hint="eastAsia"/>
        </w:rPr>
        <w:t>教育、妇女参与经济活动、以及社会支助服务</w:t>
      </w:r>
      <w:r>
        <w:t>,</w:t>
      </w:r>
      <w:r>
        <w:rPr>
          <w:rFonts w:hint="eastAsia"/>
        </w:rPr>
        <w:t>例如儿童保育。</w:t>
      </w:r>
    </w:p>
    <w:p w:rsidR="00000000" w:rsidRDefault="00000000">
      <w:r>
        <w:t>182.</w:t>
      </w:r>
      <w:r>
        <w:tab/>
      </w:r>
      <w:r>
        <w:rPr>
          <w:rFonts w:hint="eastAsia"/>
        </w:rPr>
        <w:t>委员会还高兴地注意到</w:t>
      </w:r>
      <w:r>
        <w:t>,</w:t>
      </w:r>
      <w:r>
        <w:rPr>
          <w:rFonts w:hint="eastAsia"/>
        </w:rPr>
        <w:t>捷克共和国各地一般拥有高水准的医疗保险</w:t>
      </w:r>
      <w:r>
        <w:t>,</w:t>
      </w:r>
      <w:r>
        <w:rPr>
          <w:rFonts w:hint="eastAsia"/>
        </w:rPr>
        <w:t>特别是产妇保健。在这一方面</w:t>
      </w:r>
      <w:r>
        <w:t>,</w:t>
      </w:r>
      <w:r>
        <w:rPr>
          <w:rFonts w:hint="eastAsia"/>
        </w:rPr>
        <w:t>委员会特别满意地注意到</w:t>
      </w:r>
      <w:r>
        <w:t>,</w:t>
      </w:r>
      <w:r>
        <w:rPr>
          <w:rFonts w:hint="eastAsia"/>
        </w:rPr>
        <w:t>捷克共和国的婴儿死亡率和围产期死亡率都非常低。</w:t>
      </w:r>
    </w:p>
    <w:p w:rsidR="00000000" w:rsidRDefault="00000000">
      <w:r>
        <w:t>183.</w:t>
      </w:r>
      <w:r>
        <w:tab/>
      </w:r>
      <w:r>
        <w:rPr>
          <w:rFonts w:hint="eastAsia"/>
        </w:rPr>
        <w:t>委员会高兴地注意到</w:t>
      </w:r>
      <w:r>
        <w:t>,</w:t>
      </w:r>
      <w:r>
        <w:rPr>
          <w:rFonts w:hint="eastAsia"/>
        </w:rPr>
        <w:t>捷克共和国的法律制度给予国际条约优先于国内法</w:t>
      </w:r>
      <w:r>
        <w:t>,</w:t>
      </w:r>
      <w:r>
        <w:rPr>
          <w:rFonts w:hint="eastAsia"/>
        </w:rPr>
        <w:t>并且在《宪法》、《基本权利与自由宪章》以及若干其他法典中有许多平等条款。</w:t>
      </w:r>
    </w:p>
    <w:p w:rsidR="00000000" w:rsidRDefault="00000000">
      <w:pPr>
        <w:pStyle w:val="H2"/>
        <w:spacing w:before="60"/>
      </w:pPr>
      <w:r>
        <w:tab/>
      </w:r>
      <w:r>
        <w:rPr>
          <w:rFonts w:hint="eastAsia"/>
        </w:rPr>
        <w:t>影响《公约》执行的因素和困难</w:t>
      </w:r>
    </w:p>
    <w:p w:rsidR="00000000" w:rsidRDefault="00000000">
      <w:r>
        <w:t>184.</w:t>
      </w:r>
      <w:r>
        <w:tab/>
      </w:r>
      <w:r>
        <w:rPr>
          <w:rFonts w:hint="eastAsia"/>
        </w:rPr>
        <w:t>委员会注意到捷克共和国的报告及其提交给委员会的口头介绍反映捷克政府方面的一个大趋势是</w:t>
      </w:r>
      <w:r>
        <w:t>,</w:t>
      </w:r>
      <w:r>
        <w:rPr>
          <w:rFonts w:hint="eastAsia"/>
        </w:rPr>
        <w:t>把妇女视为家庭内母亲</w:t>
      </w:r>
      <w:r>
        <w:t>,</w:t>
      </w:r>
      <w:r>
        <w:rPr>
          <w:rFonts w:hint="eastAsia"/>
        </w:rPr>
        <w:t>而不是把她们视为个人和在公共生活中的独立行动者。委员会觉得这种看法对《公约》的执行造成一项重大障碍</w:t>
      </w:r>
      <w:r>
        <w:t>,</w:t>
      </w:r>
      <w:r>
        <w:rPr>
          <w:rFonts w:hint="eastAsia"/>
        </w:rPr>
        <w:t>因为这种看法反映了对性别作用、间接歧视和事实上的不平等这些关键概念的基本误解。</w:t>
      </w:r>
    </w:p>
    <w:p w:rsidR="00000000" w:rsidRDefault="00000000">
      <w:pPr>
        <w:spacing w:line="270" w:lineRule="atLeast"/>
      </w:pPr>
      <w:r>
        <w:t>185.</w:t>
      </w:r>
      <w:r>
        <w:tab/>
      </w:r>
      <w:r>
        <w:rPr>
          <w:rFonts w:hint="eastAsia"/>
        </w:rPr>
        <w:t>委员会不安地注意到</w:t>
      </w:r>
      <w:r>
        <w:t>,</w:t>
      </w:r>
      <w:r>
        <w:rPr>
          <w:rFonts w:hint="eastAsia"/>
        </w:rPr>
        <w:t>虽然捷克政府殷切地要改善捷克共和国妇女的生活条件</w:t>
      </w:r>
      <w:r>
        <w:t>,</w:t>
      </w:r>
      <w:r>
        <w:rPr>
          <w:rFonts w:hint="eastAsia"/>
        </w:rPr>
        <w:t>但政府没有充分认识到两性不平等的结构和文化上的根源。专制的国家强调的是妇女充分就业和儿童由机构照顾</w:t>
      </w:r>
      <w:r>
        <w:t>;</w:t>
      </w:r>
      <w:r>
        <w:rPr>
          <w:rFonts w:hint="eastAsia"/>
        </w:rPr>
        <w:t>摆脱这种专制国家限制的捷克共和国主导妇女和家庭的当前政策</w:t>
      </w:r>
      <w:r>
        <w:t>,</w:t>
      </w:r>
      <w:r>
        <w:rPr>
          <w:rFonts w:hint="eastAsia"/>
        </w:rPr>
        <w:t>过度强调妇女的母亲角色和家庭角色。因此</w:t>
      </w:r>
      <w:r>
        <w:t>,</w:t>
      </w:r>
      <w:r>
        <w:rPr>
          <w:rFonts w:hint="eastAsia"/>
        </w:rPr>
        <w:t>委员会觉得</w:t>
      </w:r>
      <w:r>
        <w:t>,</w:t>
      </w:r>
      <w:r>
        <w:rPr>
          <w:rFonts w:hint="eastAsia"/>
        </w:rPr>
        <w:t>除了有关保护怀孕和母亲角色那些措施外</w:t>
      </w:r>
      <w:r>
        <w:t>,</w:t>
      </w:r>
      <w:r>
        <w:rPr>
          <w:rFonts w:hint="eastAsia"/>
        </w:rPr>
        <w:t>缺乏提高妇女地位的任何其他特别措施这点</w:t>
      </w:r>
      <w:r>
        <w:t>,</w:t>
      </w:r>
      <w:r>
        <w:rPr>
          <w:rFonts w:hint="eastAsia"/>
        </w:rPr>
        <w:t>是充分执行《公约》的一项重大障碍。</w:t>
      </w:r>
    </w:p>
    <w:p w:rsidR="00000000" w:rsidRDefault="00000000">
      <w:pPr>
        <w:pStyle w:val="H2"/>
        <w:spacing w:before="60" w:line="270" w:lineRule="atLeast"/>
      </w:pPr>
      <w:r>
        <w:tab/>
      </w:r>
      <w:r>
        <w:rPr>
          <w:rFonts w:hint="eastAsia"/>
        </w:rPr>
        <w:t>主要关切领域</w:t>
      </w:r>
    </w:p>
    <w:p w:rsidR="00000000" w:rsidRDefault="00000000">
      <w:pPr>
        <w:spacing w:line="284" w:lineRule="atLeast"/>
      </w:pPr>
      <w:r>
        <w:t>186.</w:t>
      </w:r>
      <w:r>
        <w:tab/>
      </w:r>
      <w:r>
        <w:rPr>
          <w:rFonts w:hint="eastAsia"/>
        </w:rPr>
        <w:t>委员会关切地注意到</w:t>
      </w:r>
      <w:r>
        <w:t>,</w:t>
      </w:r>
      <w:r>
        <w:rPr>
          <w:rFonts w:hint="eastAsia"/>
        </w:rPr>
        <w:t>捷克法律并没有提供一项歧视的明确定义和</w:t>
      </w:r>
      <w:r>
        <w:t>/</w:t>
      </w:r>
      <w:r>
        <w:rPr>
          <w:rFonts w:hint="eastAsia"/>
        </w:rPr>
        <w:t>或处理男女之间事实上的不平等情况。</w:t>
      </w:r>
    </w:p>
    <w:p w:rsidR="00000000" w:rsidRDefault="00000000">
      <w:pPr>
        <w:spacing w:line="284" w:lineRule="atLeast"/>
      </w:pPr>
      <w:r>
        <w:t>187.</w:t>
      </w:r>
      <w:r>
        <w:tab/>
      </w:r>
      <w:r>
        <w:rPr>
          <w:rFonts w:hint="eastAsia"/>
        </w:rPr>
        <w:t>委员会虽然欢迎在劳工与社会事务部内设立了关于妇女问题的部际协调组</w:t>
      </w:r>
      <w:r>
        <w:t>,</w:t>
      </w:r>
      <w:r>
        <w:rPr>
          <w:rFonts w:hint="eastAsia"/>
        </w:rPr>
        <w:t>但是认为不能视此单位足为国家级的机构。委员会认为</w:t>
      </w:r>
      <w:r>
        <w:t>,</w:t>
      </w:r>
      <w:r>
        <w:rPr>
          <w:rFonts w:hint="eastAsia"/>
        </w:rPr>
        <w:t>缺乏一个拥有足够资源和人员的国家级机构</w:t>
      </w:r>
      <w:r>
        <w:t>,</w:t>
      </w:r>
      <w:r>
        <w:rPr>
          <w:rFonts w:hint="eastAsia"/>
        </w:rPr>
        <w:t>是对执行《公约》和《北京行动纲要》的严重限制。</w:t>
      </w:r>
    </w:p>
    <w:p w:rsidR="00000000" w:rsidRDefault="00000000">
      <w:pPr>
        <w:spacing w:line="284" w:lineRule="atLeast"/>
      </w:pPr>
      <w:r>
        <w:t>188.</w:t>
      </w:r>
      <w:r>
        <w:tab/>
      </w:r>
      <w:r>
        <w:rPr>
          <w:rFonts w:hint="eastAsia"/>
        </w:rPr>
        <w:t>委员会非常关切妇女在政治经济领域的决策职位中的代表人数不足和不断减少以及政府显然没有注意这项现象。没有任何纠正这种情况的特别临时措施以</w:t>
      </w:r>
      <w:r>
        <w:rPr>
          <w:rFonts w:hint="eastAsia"/>
          <w:spacing w:val="-4"/>
        </w:rPr>
        <w:t>及政府缺少考虑采取任何这些措施的意愿体现了这点。</w:t>
      </w:r>
    </w:p>
    <w:p w:rsidR="00000000" w:rsidRDefault="00000000">
      <w:pPr>
        <w:spacing w:line="290" w:lineRule="atLeast"/>
      </w:pPr>
      <w:r>
        <w:t>189.</w:t>
      </w:r>
      <w:r>
        <w:tab/>
      </w:r>
      <w:r>
        <w:rPr>
          <w:rFonts w:hint="eastAsia"/>
        </w:rPr>
        <w:t>委员会又关切地注意到自捷克共和国建立初期以来妇女非政府组织数字减少。委员会认为一个允许就两性平等表达广泛意见和态度的活跃的民间社会的存在</w:t>
      </w:r>
      <w:r>
        <w:t>,</w:t>
      </w:r>
      <w:r>
        <w:rPr>
          <w:rFonts w:hint="eastAsia"/>
        </w:rPr>
        <w:t>对于促进男女之间的平等是极为有利的。委员会又鼓励捷克政府与代表不同妇女利益和观点的非政府组织合作</w:t>
      </w:r>
      <w:r>
        <w:t>,</w:t>
      </w:r>
      <w:r>
        <w:rPr>
          <w:rFonts w:hint="eastAsia"/>
        </w:rPr>
        <w:t>执行并监测《公约》的条款。</w:t>
      </w:r>
    </w:p>
    <w:p w:rsidR="00000000" w:rsidRDefault="00000000">
      <w:pPr>
        <w:spacing w:after="120" w:line="290" w:lineRule="atLeast"/>
      </w:pPr>
      <w:r>
        <w:t>190.</w:t>
      </w:r>
      <w:r>
        <w:tab/>
      </w:r>
      <w:r>
        <w:rPr>
          <w:rFonts w:hint="eastAsia"/>
        </w:rPr>
        <w:t>委员会特别关切地注意到没有为针对妇女的暴力行为特别立法并对于捷克政府认为没有这种立法的必要感到震惊。委员会表示关切</w:t>
      </w:r>
      <w:r>
        <w:t>,</w:t>
      </w:r>
      <w:r>
        <w:rPr>
          <w:rFonts w:hint="eastAsia"/>
        </w:rPr>
        <w:t>捷克共和国缺少关于这些暴力行为范围和普遍程度的数据和缺少有关为支持暴力受害者、提高公众对该问题的了解和使保健专业人员和执法人员对该问题敏感而采取的任何防范措施和</w:t>
      </w:r>
      <w:r>
        <w:t>/</w:t>
      </w:r>
      <w:r>
        <w:rPr>
          <w:rFonts w:hint="eastAsia"/>
        </w:rPr>
        <w:t>或方案的资料。</w:t>
      </w:r>
    </w:p>
    <w:p w:rsidR="00000000" w:rsidRDefault="00000000">
      <w:pPr>
        <w:spacing w:after="160" w:line="284" w:lineRule="atLeast"/>
      </w:pPr>
      <w:r>
        <w:t>191.</w:t>
      </w:r>
      <w:r>
        <w:tab/>
      </w:r>
      <w:r>
        <w:rPr>
          <w:rFonts w:hint="eastAsia"/>
        </w:rPr>
        <w:t>委员会又关切地注意到新闻媒介没有措施和方案促进积极的在公共生活中各领域各阶层作为行为者的妇女形象和鼓励男子公平地分担家庭职务。</w:t>
      </w:r>
    </w:p>
    <w:p w:rsidR="00000000" w:rsidRDefault="00000000">
      <w:pPr>
        <w:spacing w:after="160" w:line="284" w:lineRule="atLeast"/>
      </w:pPr>
      <w:r>
        <w:t>192.</w:t>
      </w:r>
      <w:r>
        <w:tab/>
      </w:r>
      <w:r>
        <w:rPr>
          <w:rFonts w:hint="eastAsia"/>
        </w:rPr>
        <w:t>委员会关切地注意到捷克共和国完全是从打击有组织犯罪的角度处理卖淫和贩卖妇女问题。这些罪行与经济转型和社会、政治变革密切有关</w:t>
      </w:r>
      <w:r>
        <w:t>,</w:t>
      </w:r>
      <w:r>
        <w:rPr>
          <w:rFonts w:hint="eastAsia"/>
        </w:rPr>
        <w:t>委员会承认失业日增、日益贫穷等事态的不利影响</w:t>
      </w:r>
      <w:r>
        <w:t>,</w:t>
      </w:r>
      <w:r>
        <w:rPr>
          <w:rFonts w:hint="eastAsia"/>
        </w:rPr>
        <w:t>是造成卖淫和贩卖妇女的因素。</w:t>
      </w:r>
    </w:p>
    <w:p w:rsidR="00000000" w:rsidRDefault="00000000">
      <w:pPr>
        <w:spacing w:after="160"/>
      </w:pPr>
      <w:r>
        <w:t>193.</w:t>
      </w:r>
      <w:r>
        <w:tab/>
      </w:r>
      <w:r>
        <w:rPr>
          <w:rFonts w:hint="eastAsia"/>
        </w:rPr>
        <w:t>委员会认为捷克共和国的某些政策助长性别的陈规定型</w:t>
      </w:r>
      <w:r>
        <w:t>,</w:t>
      </w:r>
      <w:r>
        <w:rPr>
          <w:rFonts w:hint="eastAsia"/>
        </w:rPr>
        <w:t>例如设立“家务管理”学校</w:t>
      </w:r>
      <w:r>
        <w:t>,</w:t>
      </w:r>
      <w:r>
        <w:rPr>
          <w:rFonts w:hint="eastAsia"/>
        </w:rPr>
        <w:t>这种学校虽然没有正式的性别隔离</w:t>
      </w:r>
      <w:r>
        <w:t>,</w:t>
      </w:r>
      <w:r>
        <w:rPr>
          <w:rFonts w:hint="eastAsia"/>
        </w:rPr>
        <w:t>但基本上专为女学生而设</w:t>
      </w:r>
      <w:r>
        <w:t>,</w:t>
      </w:r>
      <w:r>
        <w:rPr>
          <w:rFonts w:hint="eastAsia"/>
        </w:rPr>
        <w:t>培养她们担当传统的陈规定型的角色</w:t>
      </w:r>
      <w:r>
        <w:t>;</w:t>
      </w:r>
      <w:r>
        <w:rPr>
          <w:rFonts w:hint="eastAsia"/>
        </w:rPr>
        <w:t>某些学校由于男生“体格不同”而只收男生的做法也是这样。委员会强调必须鼓励女孩和男孩选择非传统的学习领域以消除对妇女的歧视</w:t>
      </w:r>
      <w:r>
        <w:t>,</w:t>
      </w:r>
      <w:r>
        <w:rPr>
          <w:rFonts w:hint="eastAsia"/>
        </w:rPr>
        <w:t>并对这些学校深表关切。</w:t>
      </w:r>
    </w:p>
    <w:p w:rsidR="00000000" w:rsidRDefault="00000000">
      <w:pPr>
        <w:spacing w:after="160"/>
      </w:pPr>
      <w:r>
        <w:t>194.</w:t>
      </w:r>
      <w:r>
        <w:tab/>
      </w:r>
      <w:r>
        <w:rPr>
          <w:rFonts w:hint="eastAsia"/>
        </w:rPr>
        <w:t>委员会关切地注意到政府显得不愿意指导女学生研究科技。</w:t>
      </w:r>
    </w:p>
    <w:p w:rsidR="00000000" w:rsidRDefault="00000000">
      <w:pPr>
        <w:spacing w:after="160"/>
      </w:pPr>
      <w:r>
        <w:t>195.</w:t>
      </w:r>
      <w:r>
        <w:tab/>
      </w:r>
      <w:r>
        <w:rPr>
          <w:rFonts w:hint="eastAsia"/>
        </w:rPr>
        <w:t>委员会非常关切男女工资差距的现象以及妇女专做低技术、低工资的工作</w:t>
      </w:r>
      <w:r>
        <w:t>,</w:t>
      </w:r>
      <w:r>
        <w:rPr>
          <w:rFonts w:hint="eastAsia"/>
        </w:rPr>
        <w:t>这是经济私有化、合理化的后果之一。</w:t>
      </w:r>
    </w:p>
    <w:p w:rsidR="00000000" w:rsidRDefault="00000000">
      <w:pPr>
        <w:spacing w:after="160"/>
      </w:pPr>
      <w:r>
        <w:t>196.</w:t>
      </w:r>
      <w:r>
        <w:tab/>
      </w:r>
      <w:r>
        <w:rPr>
          <w:rFonts w:hint="eastAsia"/>
        </w:rPr>
        <w:t>委员会还关切地注意到对孕妇和产妇越来越采取过份保护的措施</w:t>
      </w:r>
      <w:r>
        <w:t>,</w:t>
      </w:r>
      <w:r>
        <w:rPr>
          <w:rFonts w:hint="eastAsia"/>
        </w:rPr>
        <w:t>以及使妇女提早退休的政策。还注意到</w:t>
      </w:r>
      <w:r>
        <w:t>,</w:t>
      </w:r>
      <w:r>
        <w:rPr>
          <w:rFonts w:hint="eastAsia"/>
        </w:rPr>
        <w:t>在文化上称扬妇女在家庭中的作用可能加重经济合理化政策对妇女的不利影响。</w:t>
      </w:r>
    </w:p>
    <w:p w:rsidR="00000000" w:rsidRDefault="00000000">
      <w:pPr>
        <w:spacing w:after="160"/>
      </w:pPr>
      <w:r>
        <w:t>197.</w:t>
      </w:r>
      <w:r>
        <w:tab/>
      </w:r>
      <w:r>
        <w:rPr>
          <w:rFonts w:hint="eastAsia"/>
        </w:rPr>
        <w:t>特别是考虑到广泛提供避孕药具</w:t>
      </w:r>
      <w:r>
        <w:t>,</w:t>
      </w:r>
      <w:r>
        <w:rPr>
          <w:rFonts w:hint="eastAsia"/>
        </w:rPr>
        <w:t>委员会对捷克共和国的人工流产率偏高极感不安。委员会又不满地获悉保健专业人员在避孕药具方面缺少资料和培训。由于在口头报告中提供的资料不完整</w:t>
      </w:r>
      <w:r>
        <w:t>,</w:t>
      </w:r>
      <w:r>
        <w:rPr>
          <w:rFonts w:hint="eastAsia"/>
        </w:rPr>
        <w:t>委员会对于向它提供的有关捷克共和国的妇女一般健康状况资料不十分满意。</w:t>
      </w:r>
    </w:p>
    <w:p w:rsidR="00000000" w:rsidRDefault="00000000">
      <w:r>
        <w:t>198.</w:t>
      </w:r>
      <w:r>
        <w:tab/>
      </w:r>
      <w:r>
        <w:rPr>
          <w:rFonts w:hint="eastAsia"/>
        </w:rPr>
        <w:t>委员会特别失望的是捷克共和国的口头答复中没有对其关于执行《公约》第</w:t>
      </w:r>
      <w:r>
        <w:t>7</w:t>
      </w:r>
      <w:r>
        <w:rPr>
          <w:rFonts w:hint="eastAsia"/>
        </w:rPr>
        <w:t>、</w:t>
      </w:r>
      <w:r>
        <w:t>8</w:t>
      </w:r>
      <w:r>
        <w:rPr>
          <w:rFonts w:hint="eastAsia"/>
        </w:rPr>
        <w:t>和</w:t>
      </w:r>
      <w:r>
        <w:t>16</w:t>
      </w:r>
      <w:r>
        <w:rPr>
          <w:rFonts w:hint="eastAsia"/>
        </w:rPr>
        <w:t>条规定的问题作出答复。尤其是考虑到该国当前的离婚率非常高</w:t>
      </w:r>
      <w:r>
        <w:t>,</w:t>
      </w:r>
      <w:r>
        <w:rPr>
          <w:rFonts w:hint="eastAsia"/>
        </w:rPr>
        <w:t>委员会特别关注离婚的原因</w:t>
      </w:r>
      <w:r>
        <w:t>,</w:t>
      </w:r>
      <w:r>
        <w:rPr>
          <w:rFonts w:hint="eastAsia"/>
        </w:rPr>
        <w:t>以及有没有对事实上同居的妇女的地位给予任何法律保护。</w:t>
      </w:r>
    </w:p>
    <w:p w:rsidR="00000000" w:rsidRDefault="00000000">
      <w:pPr>
        <w:pStyle w:val="H1"/>
        <w:spacing w:before="60" w:after="180"/>
      </w:pPr>
      <w:r>
        <w:tab/>
      </w:r>
      <w:r>
        <w:rPr>
          <w:rFonts w:hint="eastAsia"/>
        </w:rPr>
        <w:t>提议和建议</w:t>
      </w:r>
    </w:p>
    <w:p w:rsidR="00000000" w:rsidRDefault="00000000">
      <w:r>
        <w:t>199.</w:t>
      </w:r>
      <w:r>
        <w:tab/>
      </w:r>
      <w:r>
        <w:rPr>
          <w:rFonts w:hint="eastAsia"/>
        </w:rPr>
        <w:t>委员会建议将根据《公约》第</w:t>
      </w:r>
      <w:r>
        <w:t>1</w:t>
      </w:r>
      <w:r>
        <w:rPr>
          <w:rFonts w:hint="eastAsia"/>
        </w:rPr>
        <w:t>条制定的歧视定义列入《宪法》和其他有关法律。</w:t>
      </w:r>
    </w:p>
    <w:p w:rsidR="00000000" w:rsidRDefault="00000000">
      <w:pPr>
        <w:spacing w:line="292" w:lineRule="atLeast"/>
      </w:pPr>
      <w:r>
        <w:t>200.</w:t>
      </w:r>
      <w:r>
        <w:tab/>
      </w:r>
      <w:r>
        <w:rPr>
          <w:rFonts w:hint="eastAsia"/>
        </w:rPr>
        <w:t>委员会建议捷克共和国政府推动建立一个经费充裕的国家机构</w:t>
      </w:r>
      <w:r>
        <w:t>,</w:t>
      </w:r>
      <w:r>
        <w:rPr>
          <w:rFonts w:hint="eastAsia"/>
        </w:rPr>
        <w:t>赋予它执行、协调和监测《公约》条款的明确任务。进一步建议</w:t>
      </w:r>
      <w:r>
        <w:t>,</w:t>
      </w:r>
      <w:r>
        <w:rPr>
          <w:rFonts w:hint="eastAsia"/>
        </w:rPr>
        <w:t>由于捷克共和国将来是欧洲联盟的一员</w:t>
      </w:r>
      <w:r>
        <w:t>,</w:t>
      </w:r>
      <w:r>
        <w:rPr>
          <w:rFonts w:hint="eastAsia"/>
        </w:rPr>
        <w:t>因此在有关歧视妇女领域设计机制和审查其立法与政策方面</w:t>
      </w:r>
      <w:r>
        <w:t>,</w:t>
      </w:r>
      <w:r>
        <w:rPr>
          <w:rFonts w:hint="eastAsia"/>
        </w:rPr>
        <w:t>应汲取欧洲联盟各国的经验</w:t>
      </w:r>
      <w:r>
        <w:t>,</w:t>
      </w:r>
      <w:r>
        <w:rPr>
          <w:rFonts w:hint="eastAsia"/>
        </w:rPr>
        <w:t>并且设法取得它们的协助。</w:t>
      </w:r>
    </w:p>
    <w:p w:rsidR="00000000" w:rsidRDefault="00000000">
      <w:pPr>
        <w:spacing w:line="292" w:lineRule="atLeast"/>
      </w:pPr>
      <w:r>
        <w:t>201.</w:t>
      </w:r>
      <w:r>
        <w:tab/>
      </w:r>
      <w:r>
        <w:rPr>
          <w:rFonts w:hint="eastAsia"/>
        </w:rPr>
        <w:t>委员会敦促捷克共和国政府审查它对于妇女在政治与经济上参与领导职位方面的特别临时措施的前景。在这方面</w:t>
      </w:r>
      <w:r>
        <w:t>,</w:t>
      </w:r>
      <w:r>
        <w:rPr>
          <w:rFonts w:hint="eastAsia"/>
        </w:rPr>
        <w:t>委员会建议制定数字目标和指标以及利用有时间表的行动计划来推动妇女加入这些职位。</w:t>
      </w:r>
    </w:p>
    <w:p w:rsidR="00000000" w:rsidRDefault="00000000">
      <w:pPr>
        <w:spacing w:line="292" w:lineRule="atLeast"/>
      </w:pPr>
      <w:r>
        <w:t>202.</w:t>
      </w:r>
      <w:r>
        <w:tab/>
      </w:r>
      <w:r>
        <w:rPr>
          <w:rFonts w:hint="eastAsia"/>
        </w:rPr>
        <w:t>委员会除了建议推动教育和媒介节目使公众对这个问题敏感之外</w:t>
      </w:r>
      <w:r>
        <w:t>,</w:t>
      </w:r>
      <w:r>
        <w:rPr>
          <w:rFonts w:hint="eastAsia"/>
        </w:rPr>
        <w:t>还建议制定处理针对妇女的一切形式暴力行为的特别法律并制定这种政策。委员会并建议为司法人员、律师、保健专业人员、以及其他从事有关对妇女暴力行为的工作的人</w:t>
      </w:r>
      <w:r>
        <w:t>,</w:t>
      </w:r>
      <w:r>
        <w:rPr>
          <w:rFonts w:hint="eastAsia"/>
        </w:rPr>
        <w:t>给予训练。委员会极力建议捷克共和国进行全面的研究</w:t>
      </w:r>
      <w:r>
        <w:t>,</w:t>
      </w:r>
      <w:r>
        <w:rPr>
          <w:rFonts w:hint="eastAsia"/>
        </w:rPr>
        <w:t>以评价该国境内针对妇女的暴力行为的程度和性质。</w:t>
      </w:r>
    </w:p>
    <w:p w:rsidR="00000000" w:rsidRDefault="00000000">
      <w:pPr>
        <w:spacing w:line="292" w:lineRule="atLeast"/>
      </w:pPr>
      <w:r>
        <w:t>203.</w:t>
      </w:r>
      <w:r>
        <w:tab/>
      </w:r>
      <w:r>
        <w:rPr>
          <w:rFonts w:hint="eastAsia"/>
        </w:rPr>
        <w:t>委员会建议就该国的经济和社会</w:t>
      </w:r>
      <w:r>
        <w:t>-</w:t>
      </w:r>
      <w:r>
        <w:rPr>
          <w:rFonts w:hint="eastAsia"/>
        </w:rPr>
        <w:t>政治的转型如何影响妇女进行综合研究和分析。必须从性别观点来进行这样一种研究</w:t>
      </w:r>
      <w:r>
        <w:t>,</w:t>
      </w:r>
      <w:r>
        <w:rPr>
          <w:rFonts w:hint="eastAsia"/>
        </w:rPr>
        <w:t>以决定转型对男女的不同影响</w:t>
      </w:r>
      <w:r>
        <w:t>,</w:t>
      </w:r>
      <w:r>
        <w:rPr>
          <w:rFonts w:hint="eastAsia"/>
        </w:rPr>
        <w:t>并决定采取必要的差别政策。</w:t>
      </w:r>
    </w:p>
    <w:p w:rsidR="00000000" w:rsidRDefault="00000000">
      <w:pPr>
        <w:spacing w:line="292" w:lineRule="atLeast"/>
      </w:pPr>
      <w:r>
        <w:t>204.</w:t>
      </w:r>
      <w:r>
        <w:tab/>
      </w:r>
      <w:r>
        <w:rPr>
          <w:rFonts w:hint="eastAsia"/>
        </w:rPr>
        <w:t>委员会坚决建议拟订和执行有效的政策来打击卖淫和贩卖妇女。委员会表示</w:t>
      </w:r>
      <w:r>
        <w:t>,</w:t>
      </w:r>
      <w:r>
        <w:rPr>
          <w:rFonts w:hint="eastAsia"/>
        </w:rPr>
        <w:t>打击这些罪行的措施不仅需要向受害者提供服务与制裁犯罪者</w:t>
      </w:r>
      <w:r>
        <w:t>,</w:t>
      </w:r>
      <w:r>
        <w:rPr>
          <w:rFonts w:hint="eastAsia"/>
        </w:rPr>
        <w:t>并且需要拟订和执行为妇女创造新机会的综合性全国社会和经济政策。因此它建议捷克政府采取有效行动来对付贫穷集中于女性的现象及改进妇女在经济上的处境</w:t>
      </w:r>
      <w:r>
        <w:t>,</w:t>
      </w:r>
      <w:r>
        <w:rPr>
          <w:rFonts w:hint="eastAsia"/>
        </w:rPr>
        <w:t>以便防止贩卖妇女和卖淫。</w:t>
      </w:r>
    </w:p>
    <w:p w:rsidR="00000000" w:rsidRDefault="00000000">
      <w:pPr>
        <w:spacing w:line="292" w:lineRule="atLeast"/>
      </w:pPr>
      <w:r>
        <w:t>205.</w:t>
      </w:r>
      <w:r>
        <w:tab/>
      </w:r>
      <w:r>
        <w:rPr>
          <w:rFonts w:hint="eastAsia"/>
        </w:rPr>
        <w:t>委员会敦促政府开展具体的训练方案</w:t>
      </w:r>
      <w:r>
        <w:t>,</w:t>
      </w:r>
      <w:r>
        <w:rPr>
          <w:rFonts w:hint="eastAsia"/>
        </w:rPr>
        <w:t>教育保健专业人员和群众运动</w:t>
      </w:r>
      <w:r>
        <w:t>,</w:t>
      </w:r>
      <w:r>
        <w:rPr>
          <w:rFonts w:hint="eastAsia"/>
        </w:rPr>
        <w:t>以便使大众了解避孕药具的使用以及了解人工流产作为计划生育手段的滥用情况。</w:t>
      </w:r>
    </w:p>
    <w:p w:rsidR="00000000" w:rsidRDefault="00000000">
      <w:pPr>
        <w:spacing w:line="292" w:lineRule="atLeast"/>
      </w:pPr>
      <w:r>
        <w:t>206.</w:t>
      </w:r>
      <w:r>
        <w:tab/>
      </w:r>
      <w:r>
        <w:rPr>
          <w:rFonts w:hint="eastAsia"/>
        </w:rPr>
        <w:t>委员会极力强调必须促进妇女在公共领域作为个人和独立的行动者的形象</w:t>
      </w:r>
      <w:r>
        <w:t>,</w:t>
      </w:r>
      <w:r>
        <w:rPr>
          <w:rFonts w:hint="eastAsia"/>
        </w:rPr>
        <w:t>并且建议政府进行综合、有系统、目标明确的努力</w:t>
      </w:r>
      <w:r>
        <w:t>,</w:t>
      </w:r>
      <w:r>
        <w:rPr>
          <w:rFonts w:hint="eastAsia"/>
        </w:rPr>
        <w:t>在当前积极强调妇女在法律、政策措施和政府态度方面居于民间领域的作用</w:t>
      </w:r>
      <w:r>
        <w:t>,</w:t>
      </w:r>
      <w:r>
        <w:rPr>
          <w:rFonts w:hint="eastAsia"/>
        </w:rPr>
        <w:t>也同样强调她们在公共领域的功能。在这方面</w:t>
      </w:r>
      <w:r>
        <w:t>,</w:t>
      </w:r>
      <w:r>
        <w:rPr>
          <w:rFonts w:hint="eastAsia"/>
        </w:rPr>
        <w:t>委员会还建议政府通过公共媒介宣传、学校课程以及有效利用陪产假等特别临时措施</w:t>
      </w:r>
      <w:r>
        <w:t>,</w:t>
      </w:r>
      <w:r>
        <w:rPr>
          <w:rFonts w:hint="eastAsia"/>
        </w:rPr>
        <w:t>鼓励男子公平地分担妇女的家庭职责。</w:t>
      </w:r>
    </w:p>
    <w:p w:rsidR="00000000" w:rsidRDefault="00000000">
      <w:pPr>
        <w:spacing w:line="300" w:lineRule="atLeast"/>
        <w:jc w:val="left"/>
      </w:pPr>
      <w:r>
        <w:t>207.</w:t>
      </w:r>
      <w:r>
        <w:tab/>
      </w:r>
      <w:r>
        <w:rPr>
          <w:rFonts w:hint="eastAsia"/>
        </w:rPr>
        <w:t>委员会要求将本结论意见在捷克共和国广为传播</w:t>
      </w:r>
      <w:r>
        <w:t>,</w:t>
      </w:r>
      <w:r>
        <w:rPr>
          <w:rFonts w:hint="eastAsia"/>
        </w:rPr>
        <w:t>以便捷克共和国人民</w:t>
      </w:r>
      <w:r>
        <w:t>,</w:t>
      </w:r>
      <w:r>
        <w:rPr>
          <w:rFonts w:hint="eastAsia"/>
        </w:rPr>
        <w:t>特别是政府行政人员和政界人士</w:t>
      </w:r>
      <w:r>
        <w:t>,</w:t>
      </w:r>
      <w:r>
        <w:rPr>
          <w:rFonts w:hint="eastAsia"/>
        </w:rPr>
        <w:t>了解已经采取了使妇女获得事实上平等的步骤</w:t>
      </w:r>
      <w:r>
        <w:t>,</w:t>
      </w:r>
      <w:r>
        <w:rPr>
          <w:rFonts w:hint="eastAsia"/>
        </w:rPr>
        <w:t>并还需要采取其他步骤。委员会又请政府继续将《公约》、委员会的一般性建议和《北京宣言和行动纲要》广为传播</w:t>
      </w:r>
      <w:r>
        <w:t>,</w:t>
      </w:r>
      <w:r>
        <w:rPr>
          <w:rFonts w:hint="eastAsia"/>
        </w:rPr>
        <w:t>特别是向妇女组织和人权组织分发。</w:t>
      </w:r>
    </w:p>
    <w:p w:rsidR="00000000" w:rsidRDefault="00000000">
      <w:pPr>
        <w:pStyle w:val="H1"/>
        <w:spacing w:before="60"/>
      </w:pPr>
      <w:r>
        <w:t>2.</w:t>
      </w:r>
      <w:r>
        <w:tab/>
      </w:r>
      <w:r>
        <w:rPr>
          <w:rFonts w:hint="eastAsia"/>
        </w:rPr>
        <w:t>合并的第二和第三次定期报告</w:t>
      </w:r>
    </w:p>
    <w:p w:rsidR="00000000" w:rsidRDefault="00000000">
      <w:pPr>
        <w:pStyle w:val="H1"/>
        <w:spacing w:after="180"/>
      </w:pPr>
      <w:r>
        <w:tab/>
      </w:r>
      <w:r>
        <w:rPr>
          <w:rFonts w:hint="eastAsia"/>
        </w:rPr>
        <w:t>保加利亚</w:t>
      </w:r>
    </w:p>
    <w:p w:rsidR="00000000" w:rsidRDefault="00000000">
      <w:pPr>
        <w:spacing w:line="300" w:lineRule="atLeast"/>
      </w:pPr>
      <w:r>
        <w:t>208.</w:t>
      </w:r>
      <w:r>
        <w:tab/>
      </w:r>
      <w:r>
        <w:rPr>
          <w:rFonts w:hint="eastAsia"/>
        </w:rPr>
        <w:t>委员会</w:t>
      </w:r>
      <w:r>
        <w:t>1998</w:t>
      </w:r>
      <w:r>
        <w:rPr>
          <w:rFonts w:hint="eastAsia"/>
        </w:rPr>
        <w:t>年</w:t>
      </w:r>
      <w:r>
        <w:t>1</w:t>
      </w:r>
      <w:r>
        <w:rPr>
          <w:rFonts w:hint="eastAsia"/>
        </w:rPr>
        <w:t>月</w:t>
      </w:r>
      <w:r>
        <w:t>28</w:t>
      </w:r>
      <w:r>
        <w:rPr>
          <w:rFonts w:hint="eastAsia"/>
        </w:rPr>
        <w:t>日第</w:t>
      </w:r>
      <w:r>
        <w:t>373</w:t>
      </w:r>
      <w:r>
        <w:rPr>
          <w:rFonts w:hint="eastAsia"/>
        </w:rPr>
        <w:t>次和第</w:t>
      </w:r>
      <w:r>
        <w:t>374</w:t>
      </w:r>
      <w:r>
        <w:rPr>
          <w:rFonts w:hint="eastAsia"/>
        </w:rPr>
        <w:t>次会议审议了保加利亚合并的第二和第三次定期报告</w:t>
      </w:r>
      <w:r>
        <w:t>(CEDAW/C/BGR/2-3)(</w:t>
      </w:r>
      <w:r>
        <w:rPr>
          <w:rFonts w:hint="eastAsia"/>
        </w:rPr>
        <w:t>见</w:t>
      </w:r>
      <w:r>
        <w:t>CEDAW/C/SR.373</w:t>
      </w:r>
      <w:r>
        <w:rPr>
          <w:rFonts w:hint="eastAsia"/>
        </w:rPr>
        <w:t>和</w:t>
      </w:r>
      <w:r>
        <w:t>374)</w:t>
      </w:r>
      <w:r>
        <w:rPr>
          <w:rFonts w:hint="eastAsia"/>
        </w:rPr>
        <w:t>。</w:t>
      </w:r>
    </w:p>
    <w:p w:rsidR="00000000" w:rsidRDefault="00000000">
      <w:pPr>
        <w:spacing w:line="300" w:lineRule="atLeast"/>
      </w:pPr>
      <w:r>
        <w:t>209.</w:t>
      </w:r>
      <w:r>
        <w:tab/>
      </w:r>
      <w:r>
        <w:rPr>
          <w:rFonts w:hint="eastAsia"/>
        </w:rPr>
        <w:t>合并的报告涉及截至</w:t>
      </w:r>
      <w:r>
        <w:t>1994</w:t>
      </w:r>
      <w:r>
        <w:rPr>
          <w:rFonts w:hint="eastAsia"/>
        </w:rPr>
        <w:t>年</w:t>
      </w:r>
      <w:r>
        <w:t>11</w:t>
      </w:r>
      <w:r>
        <w:rPr>
          <w:rFonts w:hint="eastAsia"/>
        </w:rPr>
        <w:t>月</w:t>
      </w:r>
      <w:r>
        <w:t>3</w:t>
      </w:r>
      <w:r>
        <w:rPr>
          <w:rFonts w:hint="eastAsia"/>
        </w:rPr>
        <w:t>日为止的期间</w:t>
      </w:r>
      <w:r>
        <w:t>,</w:t>
      </w:r>
      <w:r>
        <w:rPr>
          <w:rFonts w:hint="eastAsia"/>
        </w:rPr>
        <w:t>并附有增补书面报告和核心文件内载资料的补充材料的一份文件</w:t>
      </w:r>
      <w:r>
        <w:t>,</w:t>
      </w:r>
      <w:r>
        <w:rPr>
          <w:rFonts w:hint="eastAsia"/>
        </w:rPr>
        <w:t>其中所提供的资料涉及保加利亚的政治、法律和社会结构。</w:t>
      </w:r>
    </w:p>
    <w:p w:rsidR="00000000" w:rsidRDefault="00000000">
      <w:pPr>
        <w:spacing w:line="300" w:lineRule="atLeast"/>
      </w:pPr>
      <w:r>
        <w:t>210.</w:t>
      </w:r>
      <w:r>
        <w:tab/>
      </w:r>
      <w:r>
        <w:rPr>
          <w:rFonts w:hint="eastAsia"/>
        </w:rPr>
        <w:t>该国代表发言时提请注意一个事实</w:t>
      </w:r>
      <w:r>
        <w:t>,</w:t>
      </w:r>
      <w:r>
        <w:rPr>
          <w:rFonts w:hint="eastAsia"/>
        </w:rPr>
        <w:t>即自从保加利亚在</w:t>
      </w:r>
      <w:r>
        <w:t>1985</w:t>
      </w:r>
      <w:r>
        <w:rPr>
          <w:rFonts w:hint="eastAsia"/>
        </w:rPr>
        <w:t>年提出初次报告之后</w:t>
      </w:r>
      <w:r>
        <w:t>,</w:t>
      </w:r>
      <w:r>
        <w:rPr>
          <w:rFonts w:hint="eastAsia"/>
        </w:rPr>
        <w:t>该国开始了急剧的政治和经济转型进程。</w:t>
      </w:r>
      <w:r>
        <w:t>1991</w:t>
      </w:r>
      <w:r>
        <w:rPr>
          <w:rFonts w:hint="eastAsia"/>
        </w:rPr>
        <w:t>年通过了新宪法。该国代表论及该国在过渡期间内面临的许多难题</w:t>
      </w:r>
      <w:r>
        <w:t>,</w:t>
      </w:r>
      <w:r>
        <w:rPr>
          <w:rFonts w:hint="eastAsia"/>
        </w:rPr>
        <w:t>包括</w:t>
      </w:r>
      <w:r>
        <w:t>1990</w:t>
      </w:r>
      <w:r>
        <w:rPr>
          <w:rFonts w:hint="eastAsia"/>
        </w:rPr>
        <w:t>年以来事实上已有过七个不同的政府执掌政权。经济情况也很严峻。然而</w:t>
      </w:r>
      <w:r>
        <w:t>,</w:t>
      </w:r>
      <w:r>
        <w:rPr>
          <w:rFonts w:hint="eastAsia"/>
        </w:rPr>
        <w:t>委员会获悉</w:t>
      </w:r>
      <w:r>
        <w:t>,</w:t>
      </w:r>
      <w:r>
        <w:rPr>
          <w:rFonts w:hint="eastAsia"/>
        </w:rPr>
        <w:t>逐渐出现比较有利的经济情况</w:t>
      </w:r>
      <w:r>
        <w:t>,</w:t>
      </w:r>
      <w:r>
        <w:rPr>
          <w:rFonts w:hint="eastAsia"/>
        </w:rPr>
        <w:t>此点可证诸外来投资的改善和预计</w:t>
      </w:r>
      <w:r>
        <w:t>1998</w:t>
      </w:r>
      <w:r>
        <w:rPr>
          <w:rFonts w:hint="eastAsia"/>
        </w:rPr>
        <w:t>年上半年国内生产总值</w:t>
      </w:r>
      <w:r>
        <w:t>(</w:t>
      </w:r>
      <w:r>
        <w:rPr>
          <w:rFonts w:hint="eastAsia"/>
        </w:rPr>
        <w:t>国内总产值</w:t>
      </w:r>
      <w:r>
        <w:t>)</w:t>
      </w:r>
      <w:r>
        <w:rPr>
          <w:rFonts w:hint="eastAsia"/>
        </w:rPr>
        <w:t>将稍有增长。</w:t>
      </w:r>
    </w:p>
    <w:p w:rsidR="00000000" w:rsidRDefault="00000000">
      <w:pPr>
        <w:spacing w:line="300" w:lineRule="atLeast"/>
      </w:pPr>
      <w:r>
        <w:t>211.</w:t>
      </w:r>
      <w:r>
        <w:tab/>
      </w:r>
      <w:r>
        <w:rPr>
          <w:rFonts w:hint="eastAsia"/>
        </w:rPr>
        <w:t>保加利亚代表承认</w:t>
      </w:r>
      <w:r>
        <w:t>,</w:t>
      </w:r>
      <w:r>
        <w:rPr>
          <w:rFonts w:hint="eastAsia"/>
        </w:rPr>
        <w:t>该国社会承续自妇女仅享有法律上的平等</w:t>
      </w:r>
      <w:r>
        <w:t>,</w:t>
      </w:r>
      <w:r>
        <w:rPr>
          <w:rFonts w:hint="eastAsia"/>
        </w:rPr>
        <w:t>但未享有事实上的平等的共产主义时期。她表示</w:t>
      </w:r>
      <w:r>
        <w:t>,</w:t>
      </w:r>
      <w:r>
        <w:rPr>
          <w:rFonts w:hint="eastAsia"/>
        </w:rPr>
        <w:t>该国政府已承诺将按照《公约》采取新措施</w:t>
      </w:r>
      <w:r>
        <w:t>,</w:t>
      </w:r>
      <w:r>
        <w:rPr>
          <w:rFonts w:hint="eastAsia"/>
        </w:rPr>
        <w:t>以改善妇女所身处的实际境遇。她提到一个事实</w:t>
      </w:r>
      <w:r>
        <w:t>,</w:t>
      </w:r>
      <w:r>
        <w:rPr>
          <w:rFonts w:hint="eastAsia"/>
        </w:rPr>
        <w:t>即保加利亚已在</w:t>
      </w:r>
      <w:r>
        <w:t>1992</w:t>
      </w:r>
      <w:r>
        <w:rPr>
          <w:rFonts w:hint="eastAsia"/>
        </w:rPr>
        <w:t>年</w:t>
      </w:r>
      <w:r>
        <w:t>5</w:t>
      </w:r>
      <w:r>
        <w:rPr>
          <w:rFonts w:hint="eastAsia"/>
        </w:rPr>
        <w:t>月撤回了它对《公约》第</w:t>
      </w:r>
      <w:r>
        <w:t>29</w:t>
      </w:r>
      <w:r>
        <w:rPr>
          <w:rFonts w:hint="eastAsia"/>
        </w:rPr>
        <w:t>条第</w:t>
      </w:r>
      <w:r>
        <w:t>1</w:t>
      </w:r>
      <w:r>
        <w:rPr>
          <w:rFonts w:hint="eastAsia"/>
        </w:rPr>
        <w:t>款关于国际法院管辖权的保留意见。她还概述了保加利亚政府为了翻译《公约》并在全国各地广为传播而采取的步骤。该国代表宣称</w:t>
      </w:r>
      <w:r>
        <w:t>,</w:t>
      </w:r>
      <w:r>
        <w:rPr>
          <w:rFonts w:hint="eastAsia"/>
        </w:rPr>
        <w:t>该国政府认为男女平等是民主的必要条件。</w:t>
      </w:r>
    </w:p>
    <w:p w:rsidR="00000000" w:rsidRDefault="00000000">
      <w:pPr>
        <w:spacing w:line="300" w:lineRule="atLeast"/>
      </w:pPr>
      <w:r>
        <w:t>212.</w:t>
      </w:r>
      <w:r>
        <w:tab/>
      </w:r>
      <w:r>
        <w:rPr>
          <w:rFonts w:hint="eastAsia"/>
        </w:rPr>
        <w:t>该国代表指出</w:t>
      </w:r>
      <w:r>
        <w:t>,</w:t>
      </w:r>
      <w:r>
        <w:rPr>
          <w:rFonts w:hint="eastAsia"/>
        </w:rPr>
        <w:t>《保加利亚宪法》第</w:t>
      </w:r>
      <w:r>
        <w:t>6</w:t>
      </w:r>
      <w:r>
        <w:rPr>
          <w:rFonts w:hint="eastAsia"/>
        </w:rPr>
        <w:t>条保证平等和无歧视。此外</w:t>
      </w:r>
      <w:r>
        <w:t>,</w:t>
      </w:r>
      <w:r>
        <w:rPr>
          <w:rFonts w:hint="eastAsia"/>
        </w:rPr>
        <w:t>委员会荻悉</w:t>
      </w:r>
      <w:r>
        <w:t>,</w:t>
      </w:r>
      <w:r>
        <w:rPr>
          <w:rFonts w:hint="eastAsia"/>
        </w:rPr>
        <w:t>虽然该国未制订关于人权和两性平等的特别法</w:t>
      </w:r>
      <w:r>
        <w:t>,</w:t>
      </w:r>
      <w:r>
        <w:rPr>
          <w:rFonts w:hint="eastAsia"/>
        </w:rPr>
        <w:t>但是</w:t>
      </w:r>
      <w:r>
        <w:t>,</w:t>
      </w:r>
      <w:r>
        <w:rPr>
          <w:rFonts w:hint="eastAsia"/>
        </w:rPr>
        <w:t>宪法第</w:t>
      </w:r>
      <w:r>
        <w:t>5</w:t>
      </w:r>
      <w:r>
        <w:rPr>
          <w:rFonts w:hint="eastAsia"/>
        </w:rPr>
        <w:t>条规定将保加利亚共和国所缔结的国际条约纳入国内法的。</w:t>
      </w:r>
    </w:p>
    <w:p w:rsidR="00000000" w:rsidRDefault="00000000">
      <w:pPr>
        <w:spacing w:line="300" w:lineRule="atLeast"/>
      </w:pPr>
      <w:r>
        <w:t>213.</w:t>
      </w:r>
      <w:r>
        <w:tab/>
      </w:r>
      <w:r>
        <w:rPr>
          <w:rFonts w:hint="eastAsia"/>
        </w:rPr>
        <w:t>该国代表引用统计数字证明</w:t>
      </w:r>
      <w:r>
        <w:t>,</w:t>
      </w:r>
      <w:r>
        <w:rPr>
          <w:rFonts w:hint="eastAsia"/>
        </w:rPr>
        <w:t>保加利亚婴儿死亡率在</w:t>
      </w:r>
      <w:r>
        <w:t>1970</w:t>
      </w:r>
      <w:r>
        <w:rPr>
          <w:rFonts w:hint="eastAsia"/>
        </w:rPr>
        <w:t>年至</w:t>
      </w:r>
      <w:r>
        <w:t>1980</w:t>
      </w:r>
      <w:r>
        <w:rPr>
          <w:rFonts w:hint="eastAsia"/>
        </w:rPr>
        <w:t>年期间已剧减。她提及保加利亚非婚生子女数目激增</w:t>
      </w:r>
      <w:r>
        <w:t>,</w:t>
      </w:r>
      <w:r>
        <w:rPr>
          <w:rFonts w:hint="eastAsia"/>
        </w:rPr>
        <w:t>并且报告说</w:t>
      </w:r>
      <w:r>
        <w:t>,</w:t>
      </w:r>
      <w:r>
        <w:rPr>
          <w:rFonts w:hint="eastAsia"/>
        </w:rPr>
        <w:t>该国政府认为这个现象反映出妇女可比从前更灵活地选择家庭伴侣方式。</w:t>
      </w:r>
    </w:p>
    <w:p w:rsidR="00000000" w:rsidRDefault="00000000">
      <w:pPr>
        <w:spacing w:line="300" w:lineRule="atLeast"/>
      </w:pPr>
      <w:r>
        <w:t>214.</w:t>
      </w:r>
      <w:r>
        <w:tab/>
      </w:r>
      <w:r>
        <w:rPr>
          <w:rFonts w:hint="eastAsia"/>
        </w:rPr>
        <w:t>该国代表概述了为改善吉普赛人儿童情况</w:t>
      </w:r>
      <w:r>
        <w:t>,</w:t>
      </w:r>
      <w:r>
        <w:rPr>
          <w:rFonts w:hint="eastAsia"/>
        </w:rPr>
        <w:t>尤其是其教育所采取的一些措施。好几份报告都涉及吉普赛人少数者问题</w:t>
      </w:r>
      <w:r>
        <w:t>,</w:t>
      </w:r>
      <w:r>
        <w:rPr>
          <w:rFonts w:hint="eastAsia"/>
        </w:rPr>
        <w:t>并已同各专门机构就本问题进行了各类咨商。在审议有关保加利亚加入欧洲联盟为其成员国的提议期间</w:t>
      </w:r>
      <w:r>
        <w:t>,</w:t>
      </w:r>
      <w:r>
        <w:rPr>
          <w:rFonts w:hint="eastAsia"/>
        </w:rPr>
        <w:t>有人提出吉普赛人少数者的处境问题</w:t>
      </w:r>
      <w:r>
        <w:t>,</w:t>
      </w:r>
      <w:r>
        <w:rPr>
          <w:rFonts w:hint="eastAsia"/>
        </w:rPr>
        <w:t>在执行新措施方面将会同欧洲联盟进行合作。</w:t>
      </w:r>
    </w:p>
    <w:p w:rsidR="00000000" w:rsidRDefault="00000000">
      <w:pPr>
        <w:spacing w:line="300" w:lineRule="atLeast"/>
      </w:pPr>
      <w:r>
        <w:t>215.</w:t>
      </w:r>
      <w:r>
        <w:tab/>
      </w:r>
      <w:r>
        <w:rPr>
          <w:rFonts w:hint="eastAsia"/>
        </w:rPr>
        <w:t>委员会获悉保加利亚政府为执行《北京宣言》和《行动纲要》所采取的措施。在第四次妇女问题世界会议结束后</w:t>
      </w:r>
      <w:r>
        <w:t>,</w:t>
      </w:r>
      <w:r>
        <w:rPr>
          <w:rFonts w:hint="eastAsia"/>
        </w:rPr>
        <w:t>立即设立了一个政府间委员会。该委员会同非政府妇女组织合作编制了国家行动计划。该计划于</w:t>
      </w:r>
      <w:r>
        <w:t>1996</w:t>
      </w:r>
      <w:r>
        <w:rPr>
          <w:rFonts w:hint="eastAsia"/>
        </w:rPr>
        <w:t>年</w:t>
      </w:r>
      <w:r>
        <w:t>7</w:t>
      </w:r>
      <w:r>
        <w:rPr>
          <w:rFonts w:hint="eastAsia"/>
        </w:rPr>
        <w:t>月由部长会议通过</w:t>
      </w:r>
      <w:r>
        <w:t>,</w:t>
      </w:r>
      <w:r>
        <w:rPr>
          <w:rFonts w:hint="eastAsia"/>
        </w:rPr>
        <w:t>还决定设立常设政府间理事会负责监测实施该计划。目前由外交部担任该委员会的协调中心。</w:t>
      </w:r>
    </w:p>
    <w:p w:rsidR="00000000" w:rsidRDefault="00000000">
      <w:pPr>
        <w:spacing w:line="300" w:lineRule="atLeast"/>
      </w:pPr>
      <w:r>
        <w:t>216.</w:t>
      </w:r>
      <w:r>
        <w:tab/>
      </w:r>
      <w:r>
        <w:rPr>
          <w:rFonts w:hint="eastAsia"/>
        </w:rPr>
        <w:t>该国代表提及</w:t>
      </w:r>
      <w:r>
        <w:t>,</w:t>
      </w:r>
      <w:r>
        <w:rPr>
          <w:rFonts w:hint="eastAsia"/>
        </w:rPr>
        <w:t>该国政府已建议任命一名监察员负责监测妇女人权和两性平等。正在编拟一项法律草案</w:t>
      </w:r>
      <w:r>
        <w:t>,</w:t>
      </w:r>
      <w:r>
        <w:rPr>
          <w:rFonts w:hint="eastAsia"/>
        </w:rPr>
        <w:t>并计划在</w:t>
      </w:r>
      <w:r>
        <w:t>1998</w:t>
      </w:r>
      <w:r>
        <w:rPr>
          <w:rFonts w:hint="eastAsia"/>
        </w:rPr>
        <w:t>年举行讨论该项建议的两次讨论会。</w:t>
      </w:r>
    </w:p>
    <w:p w:rsidR="00000000" w:rsidRDefault="00000000">
      <w:pPr>
        <w:spacing w:line="300" w:lineRule="atLeast"/>
      </w:pPr>
      <w:r>
        <w:t>217.</w:t>
      </w:r>
      <w:r>
        <w:tab/>
      </w:r>
      <w:r>
        <w:rPr>
          <w:rFonts w:hint="eastAsia"/>
        </w:rPr>
        <w:t>该国代表报告说</w:t>
      </w:r>
      <w:r>
        <w:t>,</w:t>
      </w:r>
      <w:r>
        <w:rPr>
          <w:rFonts w:hint="eastAsia"/>
        </w:rPr>
        <w:t>在妇女参与决策和政治生活方面已取得某些极正面的进展。在一些部委</w:t>
      </w:r>
      <w:r>
        <w:t>,</w:t>
      </w:r>
      <w:r>
        <w:rPr>
          <w:rFonts w:hint="eastAsia"/>
        </w:rPr>
        <w:t>女性人员人数大幅度多于男性。在司法领域情况也与此相似。</w:t>
      </w:r>
    </w:p>
    <w:p w:rsidR="00000000" w:rsidRDefault="00000000">
      <w:pPr>
        <w:spacing w:line="300" w:lineRule="atLeast"/>
      </w:pPr>
      <w:r>
        <w:t>218.</w:t>
      </w:r>
      <w:r>
        <w:tab/>
      </w:r>
      <w:r>
        <w:rPr>
          <w:rFonts w:hint="eastAsia"/>
        </w:rPr>
        <w:t>该国代表提及妇女失业问题</w:t>
      </w:r>
      <w:r>
        <w:t>,</w:t>
      </w:r>
      <w:r>
        <w:rPr>
          <w:rFonts w:hint="eastAsia"/>
        </w:rPr>
        <w:t>并且指出</w:t>
      </w:r>
      <w:r>
        <w:t>,</w:t>
      </w:r>
      <w:r>
        <w:rPr>
          <w:rFonts w:hint="eastAsia"/>
        </w:rPr>
        <w:t>歧视妇女的情事仍很显著</w:t>
      </w:r>
      <w:r>
        <w:t>,</w:t>
      </w:r>
      <w:r>
        <w:rPr>
          <w:rFonts w:hint="eastAsia"/>
        </w:rPr>
        <w:t>某些雇主倾向雇用男性来填补空缺或者雇用尚无家庭责任的年轻女性。已确认妇女比男性更多受到失业的不利影响。</w:t>
      </w:r>
    </w:p>
    <w:p w:rsidR="00000000" w:rsidRDefault="00000000">
      <w:pPr>
        <w:spacing w:line="300" w:lineRule="atLeast"/>
      </w:pPr>
      <w:r>
        <w:t>219.</w:t>
      </w:r>
      <w:r>
        <w:tab/>
      </w:r>
      <w:r>
        <w:rPr>
          <w:rFonts w:hint="eastAsia"/>
        </w:rPr>
        <w:t>该国代表宣称</w:t>
      </w:r>
      <w:r>
        <w:t>,</w:t>
      </w:r>
      <w:r>
        <w:rPr>
          <w:rFonts w:hint="eastAsia"/>
        </w:rPr>
        <w:t>减少犯罪一向是、而且将继续是政府的一个主要优先工作项目。她特别提及为了加强禁止非法贩卖人口条款所采取的措施</w:t>
      </w:r>
      <w:r>
        <w:t>,</w:t>
      </w:r>
      <w:r>
        <w:rPr>
          <w:rFonts w:hint="eastAsia"/>
        </w:rPr>
        <w:t>并且强调政府已承诺加强有关本问题的国际与区域合作。</w:t>
      </w:r>
    </w:p>
    <w:p w:rsidR="00000000" w:rsidRDefault="00000000">
      <w:pPr>
        <w:spacing w:line="300" w:lineRule="atLeast"/>
      </w:pPr>
      <w:r>
        <w:t>220.</w:t>
      </w:r>
      <w:r>
        <w:tab/>
      </w:r>
      <w:r>
        <w:rPr>
          <w:rFonts w:hint="eastAsia"/>
        </w:rPr>
        <w:t>委员会获悉</w:t>
      </w:r>
      <w:r>
        <w:t>,</w:t>
      </w:r>
      <w:r>
        <w:rPr>
          <w:rFonts w:hint="eastAsia"/>
        </w:rPr>
        <w:t>虽然导致身体严重、中度和轻度伤害的家庭暴力行为得视为犯罪行为</w:t>
      </w:r>
      <w:r>
        <w:t>,</w:t>
      </w:r>
      <w:r>
        <w:rPr>
          <w:rFonts w:hint="eastAsia"/>
        </w:rPr>
        <w:t>但只有经受害人提出控诉后才可开始起诉程序。该国代表承认</w:t>
      </w:r>
      <w:r>
        <w:t>,</w:t>
      </w:r>
      <w:r>
        <w:rPr>
          <w:rFonts w:hint="eastAsia"/>
        </w:rPr>
        <w:t>在保加利亚</w:t>
      </w:r>
      <w:r>
        <w:t>,</w:t>
      </w:r>
      <w:r>
        <w:rPr>
          <w:rFonts w:hint="eastAsia"/>
        </w:rPr>
        <w:t>家庭暴力仍不被认为是一种侵犯人权的行为</w:t>
      </w:r>
      <w:r>
        <w:t>,</w:t>
      </w:r>
      <w:r>
        <w:rPr>
          <w:rFonts w:hint="eastAsia"/>
        </w:rPr>
        <w:t>需要做更多提高认识的工作。议会目前正在考虑起草法律</w:t>
      </w:r>
      <w:r>
        <w:t>,</w:t>
      </w:r>
      <w:r>
        <w:rPr>
          <w:rFonts w:hint="eastAsia"/>
        </w:rPr>
        <w:t>将对儿童、包括对女孩的家庭暴力行为定为犯罪行为。</w:t>
      </w:r>
    </w:p>
    <w:p w:rsidR="00000000" w:rsidRDefault="00000000">
      <w:pPr>
        <w:spacing w:line="300" w:lineRule="atLeast"/>
      </w:pPr>
      <w:r>
        <w:t>221.</w:t>
      </w:r>
      <w:r>
        <w:tab/>
      </w:r>
      <w:r>
        <w:rPr>
          <w:rFonts w:hint="eastAsia"/>
        </w:rPr>
        <w:t>该国代表在总结时指出</w:t>
      </w:r>
      <w:r>
        <w:t>,</w:t>
      </w:r>
      <w:r>
        <w:rPr>
          <w:rFonts w:hint="eastAsia"/>
        </w:rPr>
        <w:t>该国政府已承诺将执行《公约》并且希望委员会提出这方面的建议。</w:t>
      </w:r>
    </w:p>
    <w:p w:rsidR="00000000" w:rsidRDefault="00000000">
      <w:pPr>
        <w:pStyle w:val="H1"/>
        <w:spacing w:before="60" w:after="180"/>
      </w:pPr>
      <w:r>
        <w:tab/>
      </w:r>
      <w:r>
        <w:rPr>
          <w:rFonts w:hint="eastAsia"/>
        </w:rPr>
        <w:t>委员会的结论意见</w:t>
      </w:r>
    </w:p>
    <w:p w:rsidR="00000000" w:rsidRDefault="00000000">
      <w:r>
        <w:t>222.</w:t>
      </w:r>
      <w:r>
        <w:tab/>
      </w:r>
      <w:r>
        <w:rPr>
          <w:rFonts w:hint="eastAsia"/>
        </w:rPr>
        <w:t>委员会赞赏地注意到保加利亚的第二次和第三次合并定期报告。委员会感到高兴的是</w:t>
      </w:r>
      <w:r>
        <w:t>,</w:t>
      </w:r>
      <w:r>
        <w:rPr>
          <w:rFonts w:hint="eastAsia"/>
        </w:rPr>
        <w:t>保加利亚为补充资料和回答会前工作组提出的问题作出了努力。</w:t>
      </w:r>
    </w:p>
    <w:p w:rsidR="00000000" w:rsidRDefault="00000000">
      <w:r>
        <w:t>223.</w:t>
      </w:r>
      <w:r>
        <w:tab/>
      </w:r>
      <w:r>
        <w:rPr>
          <w:rFonts w:hint="eastAsia"/>
        </w:rPr>
        <w:t>委员会欢迎由外交部副部长率领的高级代表团。</w:t>
      </w:r>
    </w:p>
    <w:p w:rsidR="00000000" w:rsidRDefault="00000000">
      <w:r>
        <w:t>224.</w:t>
      </w:r>
      <w:r>
        <w:tab/>
      </w:r>
      <w:r>
        <w:rPr>
          <w:rFonts w:hint="eastAsia"/>
        </w:rPr>
        <w:t>委员会感谢保加利亚代表团在口头发言中尽量答复专家提出的问题。保加利亚代表团能够在很短的时间内提供一些有价值的资料</w:t>
      </w:r>
      <w:r>
        <w:t>,</w:t>
      </w:r>
      <w:r>
        <w:rPr>
          <w:rFonts w:hint="eastAsia"/>
        </w:rPr>
        <w:t>大大有助于委员会了解保加利亚妇女所面临的情况。但是委员会注意到</w:t>
      </w:r>
      <w:r>
        <w:t>,</w:t>
      </w:r>
      <w:r>
        <w:rPr>
          <w:rFonts w:hint="eastAsia"/>
        </w:rPr>
        <w:t>保加利亚代表团没有谈到会前工作组转交保加利亚政府的很多问题</w:t>
      </w:r>
      <w:r>
        <w:t>,</w:t>
      </w:r>
      <w:r>
        <w:rPr>
          <w:rFonts w:hint="eastAsia"/>
        </w:rPr>
        <w:t>对于提出的一些问题没有进行深入的讨论。此外</w:t>
      </w:r>
      <w:r>
        <w:t>,</w:t>
      </w:r>
      <w:r>
        <w:rPr>
          <w:rFonts w:hint="eastAsia"/>
        </w:rPr>
        <w:t>它也没有答复委员会成员在保加利亚代表团口头发言时提出的很多问题。委员会意识到时间受到限制</w:t>
      </w:r>
      <w:r>
        <w:t>,</w:t>
      </w:r>
      <w:r>
        <w:rPr>
          <w:rFonts w:hint="eastAsia"/>
        </w:rPr>
        <w:t>但是要求在下次报告中回答所有这些问题。</w:t>
      </w:r>
    </w:p>
    <w:p w:rsidR="00000000" w:rsidRDefault="00000000">
      <w:pPr>
        <w:pStyle w:val="H2"/>
        <w:spacing w:before="80"/>
      </w:pPr>
      <w:r>
        <w:tab/>
      </w:r>
      <w:r>
        <w:rPr>
          <w:rFonts w:hint="eastAsia"/>
        </w:rPr>
        <w:t>积极方面</w:t>
      </w:r>
    </w:p>
    <w:p w:rsidR="00000000" w:rsidRDefault="00000000">
      <w:r>
        <w:t>225.</w:t>
      </w:r>
      <w:r>
        <w:tab/>
      </w:r>
      <w:r>
        <w:rPr>
          <w:rFonts w:hint="eastAsia"/>
        </w:rPr>
        <w:t>委员会赞扬保加利亚撤消了对《公约》第</w:t>
      </w:r>
      <w:r>
        <w:t>29</w:t>
      </w:r>
      <w:r>
        <w:rPr>
          <w:rFonts w:hint="eastAsia"/>
        </w:rPr>
        <w:t>条的保留意见。</w:t>
      </w:r>
    </w:p>
    <w:p w:rsidR="00000000" w:rsidRDefault="00000000">
      <w:r>
        <w:t>226.</w:t>
      </w:r>
      <w:r>
        <w:tab/>
      </w:r>
      <w:r>
        <w:rPr>
          <w:rFonts w:hint="eastAsia"/>
        </w:rPr>
        <w:t>委员会注意到</w:t>
      </w:r>
      <w:r>
        <w:t>,</w:t>
      </w:r>
      <w:r>
        <w:rPr>
          <w:rFonts w:hint="eastAsia"/>
        </w:rPr>
        <w:t>保加利亚宪法对男女形式上的平等作出了规定。</w:t>
      </w:r>
    </w:p>
    <w:p w:rsidR="00000000" w:rsidRDefault="00000000">
      <w:pPr>
        <w:spacing w:after="160"/>
      </w:pPr>
      <w:r>
        <w:t>227.</w:t>
      </w:r>
      <w:r>
        <w:tab/>
      </w:r>
      <w:r>
        <w:rPr>
          <w:rFonts w:hint="eastAsia"/>
        </w:rPr>
        <w:t>委员会注意到</w:t>
      </w:r>
      <w:r>
        <w:t>,</w:t>
      </w:r>
      <w:r>
        <w:rPr>
          <w:rFonts w:hint="eastAsia"/>
        </w:rPr>
        <w:t>保加利亚政府经常在口头说明中表示愿意按照《公约》改善保加利亚妇女实际上和法律上的处境。目前该国政治和经济状况彻底的改变使妇女挑起过重的负担。</w:t>
      </w:r>
    </w:p>
    <w:p w:rsidR="00000000" w:rsidRDefault="00000000">
      <w:pPr>
        <w:spacing w:after="160"/>
      </w:pPr>
      <w:r>
        <w:t>228.</w:t>
      </w:r>
      <w:r>
        <w:tab/>
      </w:r>
      <w:r>
        <w:rPr>
          <w:rFonts w:hint="eastAsia"/>
        </w:rPr>
        <w:t>委员会高兴地注意到</w:t>
      </w:r>
      <w:r>
        <w:t>,</w:t>
      </w:r>
      <w:r>
        <w:rPr>
          <w:rFonts w:hint="eastAsia"/>
        </w:rPr>
        <w:t>最近几年保加利亚执行的改革使人权和基本自由得到尊重。委员会尤其欢迎保加利亚政府承认如果妇女不能充分和平等参与决策和生活的所有其他方面</w:t>
      </w:r>
      <w:r>
        <w:t>,</w:t>
      </w:r>
      <w:r>
        <w:rPr>
          <w:rFonts w:hint="eastAsia"/>
        </w:rPr>
        <w:t>民主就不可能实现。</w:t>
      </w:r>
    </w:p>
    <w:p w:rsidR="00000000" w:rsidRDefault="00000000">
      <w:r>
        <w:t>229.</w:t>
      </w:r>
      <w:r>
        <w:tab/>
      </w:r>
      <w:r>
        <w:rPr>
          <w:rFonts w:hint="eastAsia"/>
        </w:rPr>
        <w:t>委员会欢迎保加利亚政府提议确定一名人权监察员</w:t>
      </w:r>
      <w:r>
        <w:t>,</w:t>
      </w:r>
      <w:r>
        <w:rPr>
          <w:rFonts w:hint="eastAsia"/>
        </w:rPr>
        <w:t>监察员还可负责监督妇女的权利和平等问题。委员会满意地注意到</w:t>
      </w:r>
      <w:r>
        <w:t>,</w:t>
      </w:r>
      <w:r>
        <w:rPr>
          <w:rFonts w:hint="eastAsia"/>
        </w:rPr>
        <w:t>保加利亚代表在评论中确认必须确保监察员获得足够的资源和授予处理性别问题的明确权限。</w:t>
      </w:r>
    </w:p>
    <w:p w:rsidR="00000000" w:rsidRDefault="00000000">
      <w:r>
        <w:t>230.</w:t>
      </w:r>
      <w:r>
        <w:tab/>
      </w:r>
      <w:r>
        <w:rPr>
          <w:rFonts w:hint="eastAsia"/>
        </w:rPr>
        <w:t>委员会赞扬保加利亚通过了一项执行《北京宣言》和《行动纲要》的国家行动计划。委员会还感到高兴的是</w:t>
      </w:r>
      <w:r>
        <w:t>,</w:t>
      </w:r>
      <w:r>
        <w:rPr>
          <w:rFonts w:hint="eastAsia"/>
        </w:rPr>
        <w:t>保加利亚已设法设立一个机构</w:t>
      </w:r>
      <w:r>
        <w:t>,</w:t>
      </w:r>
      <w:r>
        <w:rPr>
          <w:rFonts w:hint="eastAsia"/>
        </w:rPr>
        <w:t>即政府间委员会</w:t>
      </w:r>
      <w:r>
        <w:t>,</w:t>
      </w:r>
      <w:r>
        <w:rPr>
          <w:rFonts w:hint="eastAsia"/>
        </w:rPr>
        <w:t>以监督该计划的执行情况。委员会注意到</w:t>
      </w:r>
      <w:r>
        <w:t>,</w:t>
      </w:r>
      <w:r>
        <w:rPr>
          <w:rFonts w:hint="eastAsia"/>
        </w:rPr>
        <w:t>保加利亚代表在评论时说</w:t>
      </w:r>
      <w:r>
        <w:t>,</w:t>
      </w:r>
      <w:r>
        <w:rPr>
          <w:rFonts w:hint="eastAsia"/>
        </w:rPr>
        <w:t>在不断进行的行政改革进程中</w:t>
      </w:r>
      <w:r>
        <w:t>,</w:t>
      </w:r>
      <w:r>
        <w:rPr>
          <w:rFonts w:hint="eastAsia"/>
        </w:rPr>
        <w:t>将很快为政府间委员会找到一个适当的位置</w:t>
      </w:r>
      <w:r>
        <w:t>,</w:t>
      </w:r>
      <w:r>
        <w:rPr>
          <w:rFonts w:hint="eastAsia"/>
        </w:rPr>
        <w:t>委员会期待在缔约国下一份报告中就此提供进一步资料。</w:t>
      </w:r>
    </w:p>
    <w:p w:rsidR="00000000" w:rsidRDefault="00000000">
      <w:pPr>
        <w:pStyle w:val="H2"/>
      </w:pPr>
      <w:r>
        <w:tab/>
      </w:r>
      <w:r>
        <w:rPr>
          <w:rFonts w:hint="eastAsia"/>
        </w:rPr>
        <w:t>影响《公约》执行的因素和困难</w:t>
      </w:r>
    </w:p>
    <w:p w:rsidR="00000000" w:rsidRDefault="00000000">
      <w:r>
        <w:t>231.</w:t>
      </w:r>
      <w:r>
        <w:tab/>
      </w:r>
      <w:r>
        <w:rPr>
          <w:rFonts w:hint="eastAsia"/>
        </w:rPr>
        <w:t>委员会注意到保加利亚在转变到民主和面向市场的社会时正在经历一个困难的经济和政治进程。</w:t>
      </w:r>
    </w:p>
    <w:p w:rsidR="00000000" w:rsidRDefault="00000000">
      <w:r>
        <w:t>232.</w:t>
      </w:r>
      <w:r>
        <w:tab/>
      </w:r>
      <w:r>
        <w:rPr>
          <w:rFonts w:hint="eastAsia"/>
        </w:rPr>
        <w:t>委员会认为</w:t>
      </w:r>
      <w:r>
        <w:t>,</w:t>
      </w:r>
      <w:r>
        <w:rPr>
          <w:rFonts w:hint="eastAsia"/>
        </w:rPr>
        <w:t>原来的意识形态立场</w:t>
      </w:r>
      <w:r>
        <w:t>,</w:t>
      </w:r>
      <w:r>
        <w:rPr>
          <w:rFonts w:hint="eastAsia"/>
        </w:rPr>
        <w:t>包括过去强调的形式或法律平等</w:t>
      </w:r>
      <w:r>
        <w:t>,</w:t>
      </w:r>
      <w:r>
        <w:rPr>
          <w:rFonts w:hint="eastAsia"/>
        </w:rPr>
        <w:t>现在似乎妨碍适当理解复杂的歧视问题</w:t>
      </w:r>
      <w:r>
        <w:t>,</w:t>
      </w:r>
      <w:r>
        <w:rPr>
          <w:rFonts w:hint="eastAsia"/>
        </w:rPr>
        <w:t>例如使妇女实际不平等的情况更加严重的结构性歧视和间接歧视。</w:t>
      </w:r>
    </w:p>
    <w:p w:rsidR="00000000" w:rsidRDefault="00000000">
      <w:r>
        <w:t>233.</w:t>
      </w:r>
      <w:r>
        <w:tab/>
      </w:r>
      <w:r>
        <w:rPr>
          <w:rFonts w:hint="eastAsia"/>
        </w:rPr>
        <w:t>委员会认为</w:t>
      </w:r>
      <w:r>
        <w:t>,</w:t>
      </w:r>
      <w:r>
        <w:rPr>
          <w:rFonts w:hint="eastAsia"/>
        </w:rPr>
        <w:t>坚持强调妇女作为母亲的作用和对作为母亲的妇女提供全面保护的做法往往使男女定型角色维持下去并减少了父亲在养育子女方面的作用和责任。这种情况使政府很难宣传男女作用的新概念而又不显得是在再次干预个人的选择和愿望。</w:t>
      </w:r>
    </w:p>
    <w:p w:rsidR="00000000" w:rsidRDefault="00000000">
      <w:pPr>
        <w:pStyle w:val="H2"/>
      </w:pPr>
      <w:r>
        <w:tab/>
      </w:r>
      <w:r>
        <w:rPr>
          <w:rFonts w:hint="eastAsia"/>
        </w:rPr>
        <w:t>主要关切问题</w:t>
      </w:r>
    </w:p>
    <w:p w:rsidR="00000000" w:rsidRDefault="00000000">
      <w:r>
        <w:t>234.</w:t>
      </w:r>
      <w:r>
        <w:tab/>
      </w:r>
      <w:r>
        <w:rPr>
          <w:rFonts w:hint="eastAsia"/>
        </w:rPr>
        <w:t>委员会关切地注意到</w:t>
      </w:r>
      <w:r>
        <w:t>,</w:t>
      </w:r>
      <w:r>
        <w:rPr>
          <w:rFonts w:hint="eastAsia"/>
        </w:rPr>
        <w:t>保加利亚政府似乎不甚了解《公约》第</w:t>
      </w:r>
      <w:r>
        <w:t>4</w:t>
      </w:r>
      <w:r>
        <w:rPr>
          <w:rFonts w:hint="eastAsia"/>
        </w:rPr>
        <w:t>条第</w:t>
      </w:r>
      <w:r>
        <w:t>1</w:t>
      </w:r>
      <w:r>
        <w:rPr>
          <w:rFonts w:hint="eastAsia"/>
        </w:rPr>
        <w:t>款。如《公约》中所规定</w:t>
      </w:r>
      <w:r>
        <w:t>,</w:t>
      </w:r>
      <w:r>
        <w:rPr>
          <w:rFonts w:hint="eastAsia"/>
        </w:rPr>
        <w:t>特别和临时措施或肯定行动是指制定更有利于妇女而非男子的方案。这需要在一段时间内打破形式上的平等以实现长期的事实上的平等。保加利亚政府代表提到的妇女比男子早退休的做法不能视为一种肯定行动措施。</w:t>
      </w:r>
    </w:p>
    <w:p w:rsidR="00000000" w:rsidRDefault="00000000">
      <w:r>
        <w:t>235.</w:t>
      </w:r>
      <w:r>
        <w:tab/>
      </w:r>
      <w:r>
        <w:rPr>
          <w:rFonts w:hint="eastAsia"/>
        </w:rPr>
        <w:t>委员会欢迎设立一个委员会监督国家行动计划的执行情况</w:t>
      </w:r>
      <w:r>
        <w:t>,</w:t>
      </w:r>
      <w:r>
        <w:rPr>
          <w:rFonts w:hint="eastAsia"/>
        </w:rPr>
        <w:t>同时注意到妇女在外交部的人数众多</w:t>
      </w:r>
      <w:r>
        <w:t>,</w:t>
      </w:r>
      <w:r>
        <w:rPr>
          <w:rFonts w:hint="eastAsia"/>
        </w:rPr>
        <w:t>并认为力求使妇女参加该委员会是值得赞扬的。不过</w:t>
      </w:r>
      <w:r>
        <w:t>,</w:t>
      </w:r>
      <w:r>
        <w:rPr>
          <w:rFonts w:hint="eastAsia"/>
        </w:rPr>
        <w:t>委员会认为不能将该委员会纳入政府机构的一个适当的框架会损害《公约》的执行。</w:t>
      </w:r>
    </w:p>
    <w:p w:rsidR="00000000" w:rsidRDefault="00000000">
      <w:r>
        <w:t>236.</w:t>
      </w:r>
      <w:r>
        <w:tab/>
      </w:r>
      <w:r>
        <w:rPr>
          <w:rFonts w:hint="eastAsia"/>
        </w:rPr>
        <w:t>委员会注意到</w:t>
      </w:r>
      <w:r>
        <w:t>,</w:t>
      </w:r>
      <w:r>
        <w:rPr>
          <w:rFonts w:hint="eastAsia"/>
        </w:rPr>
        <w:t>保加利亚宪法载有男女平等原则</w:t>
      </w:r>
      <w:r>
        <w:t>,</w:t>
      </w:r>
      <w:r>
        <w:rPr>
          <w:rFonts w:hint="eastAsia"/>
        </w:rPr>
        <w:t>但是它关切的是</w:t>
      </w:r>
      <w:r>
        <w:t>,</w:t>
      </w:r>
      <w:r>
        <w:rPr>
          <w:rFonts w:hint="eastAsia"/>
        </w:rPr>
        <w:t>该宪法没有仿照《公约》第</w:t>
      </w:r>
      <w:r>
        <w:t>1</w:t>
      </w:r>
      <w:r>
        <w:rPr>
          <w:rFonts w:hint="eastAsia"/>
        </w:rPr>
        <w:t>条给歧视下定义。</w:t>
      </w:r>
    </w:p>
    <w:p w:rsidR="00000000" w:rsidRDefault="00000000">
      <w:r>
        <w:t>237.</w:t>
      </w:r>
      <w:r>
        <w:tab/>
      </w:r>
      <w:r>
        <w:rPr>
          <w:rFonts w:hint="eastAsia"/>
        </w:rPr>
        <w:t>委员会关切的是</w:t>
      </w:r>
      <w:r>
        <w:t>,</w:t>
      </w:r>
      <w:r>
        <w:rPr>
          <w:rFonts w:hint="eastAsia"/>
        </w:rPr>
        <w:t>保加利亚政府没有采取任何步骤</w:t>
      </w:r>
      <w:r>
        <w:t>,</w:t>
      </w:r>
      <w:r>
        <w:rPr>
          <w:rFonts w:hint="eastAsia"/>
        </w:rPr>
        <w:t>在本国法中反映《公约》的规定。</w:t>
      </w:r>
    </w:p>
    <w:p w:rsidR="00000000" w:rsidRDefault="00000000">
      <w:r>
        <w:t>238.</w:t>
      </w:r>
      <w:r>
        <w:tab/>
      </w:r>
      <w:r>
        <w:rPr>
          <w:rFonts w:hint="eastAsia"/>
        </w:rPr>
        <w:t>委员会关注的是</w:t>
      </w:r>
      <w:r>
        <w:t>,</w:t>
      </w:r>
      <w:r>
        <w:rPr>
          <w:rFonts w:hint="eastAsia"/>
        </w:rPr>
        <w:t>该国没有专门的法律来实现妇女事实上和法律上的平等</w:t>
      </w:r>
      <w:r>
        <w:t>,</w:t>
      </w:r>
      <w:r>
        <w:rPr>
          <w:rFonts w:hint="eastAsia"/>
        </w:rPr>
        <w:t>并且该国政府没有承诺在近期内采取特殊的临时措施。</w:t>
      </w:r>
    </w:p>
    <w:p w:rsidR="00000000" w:rsidRDefault="00000000">
      <w:pPr>
        <w:spacing w:after="180" w:line="288" w:lineRule="atLeast"/>
      </w:pPr>
      <w:r>
        <w:t>239.</w:t>
      </w:r>
      <w:r>
        <w:tab/>
      </w:r>
      <w:r>
        <w:rPr>
          <w:rFonts w:hint="eastAsia"/>
        </w:rPr>
        <w:t>委员会注意到报告中没有反映出政府关于建立解决妇女问题和执行《公约》国家机制的战略设想。令人关注的是</w:t>
      </w:r>
      <w:r>
        <w:t>,</w:t>
      </w:r>
      <w:r>
        <w:rPr>
          <w:rFonts w:hint="eastAsia"/>
        </w:rPr>
        <w:t>建立这种机制和把性别问题纳入各项政策的宝贵时间已经失去</w:t>
      </w:r>
      <w:r>
        <w:t>,</w:t>
      </w:r>
      <w:r>
        <w:rPr>
          <w:rFonts w:hint="eastAsia"/>
        </w:rPr>
        <w:t>委员会认为在经济和社会大变革时期这一点尤其重要。虽然国家行动计划的目标、时间表和执行行动计划的资源还不清楚</w:t>
      </w:r>
      <w:r>
        <w:t>,</w:t>
      </w:r>
      <w:r>
        <w:rPr>
          <w:rFonts w:hint="eastAsia"/>
        </w:rPr>
        <w:t>口头说明中就建立协调妇女问题国家行动计划的政府间委员会一事。提供的信息澄清了一些问题。委员会对该国目前似乎没有任何得力的国家机构仍表示关注。</w:t>
      </w:r>
    </w:p>
    <w:p w:rsidR="00000000" w:rsidRDefault="00000000">
      <w:pPr>
        <w:spacing w:after="180" w:line="288" w:lineRule="atLeast"/>
      </w:pPr>
      <w:r>
        <w:t>240.</w:t>
      </w:r>
      <w:r>
        <w:tab/>
      </w:r>
      <w:r>
        <w:rPr>
          <w:rFonts w:hint="eastAsia"/>
        </w:rPr>
        <w:t>委员会特别震惊的是</w:t>
      </w:r>
      <w:r>
        <w:t>,</w:t>
      </w:r>
      <w:r>
        <w:rPr>
          <w:rFonts w:hint="eastAsia"/>
        </w:rPr>
        <w:t>保加利亚大部分人生活在贫困线以下</w:t>
      </w:r>
      <w:r>
        <w:t>,</w:t>
      </w:r>
      <w:r>
        <w:rPr>
          <w:rFonts w:hint="eastAsia"/>
        </w:rPr>
        <w:t>该国代表团说约占人口的</w:t>
      </w:r>
      <w:r>
        <w:t>80%</w:t>
      </w:r>
      <w:r>
        <w:rPr>
          <w:rFonts w:hint="eastAsia"/>
        </w:rPr>
        <w:t>。这个问题值得关注</w:t>
      </w:r>
      <w:r>
        <w:t>,</w:t>
      </w:r>
      <w:r>
        <w:rPr>
          <w:rFonts w:hint="eastAsia"/>
        </w:rPr>
        <w:t>因为妇女</w:t>
      </w:r>
      <w:r>
        <w:t>,</w:t>
      </w:r>
      <w:r>
        <w:rPr>
          <w:rFonts w:hint="eastAsia"/>
        </w:rPr>
        <w:t>尤其是老年妇女</w:t>
      </w:r>
      <w:r>
        <w:t>,</w:t>
      </w:r>
      <w:r>
        <w:rPr>
          <w:rFonts w:hint="eastAsia"/>
        </w:rPr>
        <w:t>最有可能受到贫穷的不利影响。</w:t>
      </w:r>
    </w:p>
    <w:p w:rsidR="00000000" w:rsidRDefault="00000000">
      <w:pPr>
        <w:spacing w:after="180" w:line="288" w:lineRule="atLeast"/>
      </w:pPr>
      <w:r>
        <w:t>241.</w:t>
      </w:r>
      <w:r>
        <w:tab/>
      </w:r>
      <w:r>
        <w:rPr>
          <w:rFonts w:hint="eastAsia"/>
        </w:rPr>
        <w:t>委员会极感关切的是</w:t>
      </w:r>
      <w:r>
        <w:t>,</w:t>
      </w:r>
      <w:r>
        <w:rPr>
          <w:rFonts w:hint="eastAsia"/>
        </w:rPr>
        <w:t>保加利亚有许多受过高等教育的妇女被排斥在决策进程之外</w:t>
      </w:r>
      <w:r>
        <w:t>,</w:t>
      </w:r>
      <w:r>
        <w:rPr>
          <w:rFonts w:hint="eastAsia"/>
        </w:rPr>
        <w:t>从而使该国未能充分利用她们的技能来促进发展。</w:t>
      </w:r>
    </w:p>
    <w:p w:rsidR="00000000" w:rsidRDefault="00000000">
      <w:pPr>
        <w:spacing w:after="180" w:line="288" w:lineRule="atLeast"/>
      </w:pPr>
      <w:r>
        <w:t>242.</w:t>
      </w:r>
      <w:r>
        <w:tab/>
      </w:r>
      <w:r>
        <w:rPr>
          <w:rFonts w:hint="eastAsia"/>
        </w:rPr>
        <w:t>委员会将保加利亚公私营部门对妇女的暴力行为问题确定为主要关切的问题之一。委员会获得答复会前工作组问题的一些情况</w:t>
      </w:r>
      <w:r>
        <w:t>,</w:t>
      </w:r>
      <w:r>
        <w:rPr>
          <w:rFonts w:hint="eastAsia"/>
        </w:rPr>
        <w:t>不过它怀疑该国政府是否充分认识到</w:t>
      </w:r>
      <w:r>
        <w:t>(</w:t>
      </w:r>
      <w:r>
        <w:rPr>
          <w:rFonts w:hint="eastAsia"/>
        </w:rPr>
        <w:t>批准《公约》后和根据委员会一般性建议</w:t>
      </w:r>
      <w:r>
        <w:t>19)</w:t>
      </w:r>
      <w:r>
        <w:rPr>
          <w:rFonts w:hint="eastAsia"/>
        </w:rPr>
        <w:t>在各级采取解决该问题的措施的责任。委员会关注的</w:t>
      </w:r>
      <w:r>
        <w:rPr>
          <w:rFonts w:hint="eastAsia"/>
          <w:spacing w:val="-4"/>
        </w:rPr>
        <w:t>是</w:t>
      </w:r>
      <w:r>
        <w:rPr>
          <w:spacing w:val="-4"/>
        </w:rPr>
        <w:t>,</w:t>
      </w:r>
      <w:r>
        <w:rPr>
          <w:rFonts w:hint="eastAsia"/>
          <w:spacing w:val="-4"/>
        </w:rPr>
        <w:t>只有在受害者申诉时才能对家庭暴力提出法律诉讼。</w:t>
      </w:r>
    </w:p>
    <w:p w:rsidR="00000000" w:rsidRDefault="00000000">
      <w:pPr>
        <w:spacing w:after="180" w:line="284" w:lineRule="atLeast"/>
      </w:pPr>
      <w:r>
        <w:t>243.</w:t>
      </w:r>
      <w:r>
        <w:tab/>
      </w:r>
      <w:r>
        <w:rPr>
          <w:rFonts w:hint="eastAsia"/>
        </w:rPr>
        <w:t>尽管委员会获得了打击贩运妇女的措施的一些情况</w:t>
      </w:r>
      <w:r>
        <w:t>,</w:t>
      </w:r>
      <w:r>
        <w:rPr>
          <w:rFonts w:hint="eastAsia"/>
        </w:rPr>
        <w:t>但是它对迄今为止所作的反应是否充分仍表示关注。委员会还对问题的范围表示关注</w:t>
      </w:r>
      <w:r>
        <w:t>,</w:t>
      </w:r>
      <w:r>
        <w:rPr>
          <w:rFonts w:hint="eastAsia"/>
        </w:rPr>
        <w:t>既有人进行有组织犯罪</w:t>
      </w:r>
      <w:r>
        <w:t>,</w:t>
      </w:r>
      <w:r>
        <w:rPr>
          <w:rFonts w:hint="eastAsia"/>
        </w:rPr>
        <w:t>把保加利亚妇女带到其他欧洲国家卖淫</w:t>
      </w:r>
      <w:r>
        <w:t>,</w:t>
      </w:r>
      <w:r>
        <w:rPr>
          <w:rFonts w:hint="eastAsia"/>
        </w:rPr>
        <w:t>又有其他国家妇女到保加利亚卖淫。委员会注意到该国政府承诺把这个问题的国际合作放在优先地位</w:t>
      </w:r>
      <w:r>
        <w:t>,</w:t>
      </w:r>
      <w:r>
        <w:rPr>
          <w:rFonts w:hint="eastAsia"/>
        </w:rPr>
        <w:t>委员会期待着该缔约国下一份报告中说明取得进展的情况。</w:t>
      </w:r>
    </w:p>
    <w:p w:rsidR="00000000" w:rsidRDefault="00000000">
      <w:pPr>
        <w:spacing w:after="180" w:line="284" w:lineRule="atLeast"/>
      </w:pPr>
      <w:r>
        <w:t>244.</w:t>
      </w:r>
      <w:r>
        <w:tab/>
      </w:r>
      <w:r>
        <w:rPr>
          <w:rFonts w:hint="eastAsia"/>
        </w:rPr>
        <w:t>委员会对于保加利亚妇女的失业率极感关注。也对该国政府就妇女失业率是否比男子高这一点所提供的情况相互矛盾表示关切。显而易见的是尽管保加利亚妇女教育程度很高</w:t>
      </w:r>
      <w:r>
        <w:t>,</w:t>
      </w:r>
      <w:r>
        <w:rPr>
          <w:rFonts w:hint="eastAsia"/>
        </w:rPr>
        <w:t>她们的失业问题需要保加利亚政府认真注意努力解决。</w:t>
      </w:r>
    </w:p>
    <w:p w:rsidR="00000000" w:rsidRDefault="00000000">
      <w:pPr>
        <w:spacing w:after="180" w:line="284" w:lineRule="atLeast"/>
      </w:pPr>
      <w:r>
        <w:t>245.</w:t>
      </w:r>
      <w:r>
        <w:tab/>
      </w:r>
      <w:r>
        <w:rPr>
          <w:rFonts w:hint="eastAsia"/>
        </w:rPr>
        <w:t>虽然该国代表团叙述了改善吉卜赛儿童状况的一些措施</w:t>
      </w:r>
      <w:r>
        <w:t>,</w:t>
      </w:r>
      <w:r>
        <w:rPr>
          <w:rFonts w:hint="eastAsia"/>
        </w:rPr>
        <w:t>但是委员会对这些儿童失学率极高表示关注。委员会强调必须激励这些儿童留在学校并教育他们的父母了解持续上学的重要性。</w:t>
      </w:r>
    </w:p>
    <w:p w:rsidR="00000000" w:rsidRDefault="00000000">
      <w:pPr>
        <w:spacing w:after="160"/>
      </w:pPr>
      <w:r>
        <w:t>246.</w:t>
      </w:r>
      <w:r>
        <w:tab/>
      </w:r>
      <w:r>
        <w:rPr>
          <w:rFonts w:hint="eastAsia"/>
        </w:rPr>
        <w:t>报告中说保加利亚妇女、特别是年轻妇女的堕胎率极高。委员会感到震惊的堕胎似乎用作一种计划生育的手段。虽然该国代表团在口头说明中补充了情况</w:t>
      </w:r>
      <w:r>
        <w:t>,</w:t>
      </w:r>
      <w:r>
        <w:rPr>
          <w:rFonts w:hint="eastAsia"/>
        </w:rPr>
        <w:t>但是委员会仍对是否采取确保妇女妥善获得避孕工具的措施表示关注。委员会还感到困惑的是</w:t>
      </w:r>
      <w:r>
        <w:t>,</w:t>
      </w:r>
      <w:r>
        <w:rPr>
          <w:rFonts w:hint="eastAsia"/>
        </w:rPr>
        <w:t>种种原因使婚外生育比率增加</w:t>
      </w:r>
      <w:r>
        <w:t>,</w:t>
      </w:r>
      <w:r>
        <w:rPr>
          <w:rFonts w:hint="eastAsia"/>
        </w:rPr>
        <w:t>它要求该国提供这方面的进一步情况。委员会还感关切的是</w:t>
      </w:r>
      <w:r>
        <w:t>,</w:t>
      </w:r>
      <w:r>
        <w:rPr>
          <w:rFonts w:hint="eastAsia"/>
        </w:rPr>
        <w:t>该国政府没有有关吸毒成瘾和性病</w:t>
      </w:r>
      <w:r>
        <w:t>,</w:t>
      </w:r>
      <w:r>
        <w:rPr>
          <w:rFonts w:hint="eastAsia"/>
        </w:rPr>
        <w:t>包括人体免疫机能丧失病毒</w:t>
      </w:r>
      <w:r>
        <w:t>/</w:t>
      </w:r>
      <w:r>
        <w:rPr>
          <w:rFonts w:hint="eastAsia"/>
        </w:rPr>
        <w:t>艾滋病的按性别分列的数据。</w:t>
      </w:r>
    </w:p>
    <w:p w:rsidR="00000000" w:rsidRDefault="00000000">
      <w:pPr>
        <w:spacing w:after="160"/>
      </w:pPr>
      <w:r>
        <w:t>247.</w:t>
      </w:r>
      <w:r>
        <w:tab/>
      </w:r>
      <w:r>
        <w:rPr>
          <w:rFonts w:hint="eastAsia"/>
        </w:rPr>
        <w:t>委员会相信它获得的关于农村妇女状况和农村妇女从农业部门的农业和其他方面改革中受益的程度的材料不充分。</w:t>
      </w:r>
    </w:p>
    <w:p w:rsidR="00000000" w:rsidRDefault="00000000">
      <w:pPr>
        <w:spacing w:after="160"/>
      </w:pPr>
      <w:r>
        <w:t>248.</w:t>
      </w:r>
      <w:r>
        <w:tab/>
      </w:r>
      <w:r>
        <w:rPr>
          <w:rFonts w:hint="eastAsia"/>
        </w:rPr>
        <w:t>委员会表示关注</w:t>
      </w:r>
      <w:r>
        <w:t>,</w:t>
      </w:r>
      <w:r>
        <w:rPr>
          <w:rFonts w:hint="eastAsia"/>
        </w:rPr>
        <w:t>没有说明属于保加利亚少数民族和宗教上的少数的妇女的社会、经济和政治状况。</w:t>
      </w:r>
    </w:p>
    <w:p w:rsidR="00000000" w:rsidRDefault="00000000">
      <w:pPr>
        <w:spacing w:after="160"/>
      </w:pPr>
      <w:r>
        <w:t>249.</w:t>
      </w:r>
      <w:r>
        <w:tab/>
      </w:r>
      <w:r>
        <w:rPr>
          <w:rFonts w:hint="eastAsia"/>
        </w:rPr>
        <w:t>委员会要求保加利亚政府在下一次的报告中答复会前工作组成员提出的所有问题以及口头介绍期间委员会成员提出的问题中所有尚未答复的问题。此外</w:t>
      </w:r>
      <w:r>
        <w:t>,</w:t>
      </w:r>
      <w:r>
        <w:rPr>
          <w:rFonts w:hint="eastAsia"/>
        </w:rPr>
        <w:t>委员会还要求特别注意采取措施并详细说明采取了哪些措施</w:t>
      </w:r>
      <w:r>
        <w:t>,</w:t>
      </w:r>
      <w:r>
        <w:rPr>
          <w:rFonts w:hint="eastAsia"/>
        </w:rPr>
        <w:t>改变有关妇女在家中的职责的一般态度和政策</w:t>
      </w:r>
      <w:r>
        <w:t>,</w:t>
      </w:r>
      <w:r>
        <w:rPr>
          <w:rFonts w:hint="eastAsia"/>
        </w:rPr>
        <w:t>从教科书和教育制度的其他层面中消除陈规定型</w:t>
      </w:r>
      <w:r>
        <w:t>,</w:t>
      </w:r>
      <w:r>
        <w:rPr>
          <w:rFonts w:hint="eastAsia"/>
        </w:rPr>
        <w:t>以解决有子女的女户主所遇到的法律、经济和社会问题</w:t>
      </w:r>
      <w:r>
        <w:t>,</w:t>
      </w:r>
      <w:r>
        <w:rPr>
          <w:rFonts w:hint="eastAsia"/>
        </w:rPr>
        <w:t>消除妇女在就业方面面临的一切形式的歧视</w:t>
      </w:r>
      <w:r>
        <w:t>,</w:t>
      </w:r>
      <w:r>
        <w:rPr>
          <w:rFonts w:hint="eastAsia"/>
        </w:rPr>
        <w:t>增进妇女获得免费法律援助的机会和提高农村妇女的生活水平。</w:t>
      </w:r>
    </w:p>
    <w:p w:rsidR="00000000" w:rsidRDefault="00000000">
      <w:pPr>
        <w:spacing w:after="160"/>
      </w:pPr>
      <w:r>
        <w:t>250.</w:t>
      </w:r>
      <w:r>
        <w:tab/>
      </w:r>
      <w:r>
        <w:rPr>
          <w:rFonts w:hint="eastAsia"/>
        </w:rPr>
        <w:t>委员会促请保加利亚政府仿照《公约》第</w:t>
      </w:r>
      <w:r>
        <w:t>1</w:t>
      </w:r>
      <w:r>
        <w:rPr>
          <w:rFonts w:hint="eastAsia"/>
        </w:rPr>
        <w:t>条在其宪法和其他有关法律中给歧视下定义。</w:t>
      </w:r>
    </w:p>
    <w:p w:rsidR="00000000" w:rsidRDefault="00000000">
      <w:pPr>
        <w:spacing w:after="160"/>
      </w:pPr>
      <w:r>
        <w:t>251.</w:t>
      </w:r>
      <w:r>
        <w:tab/>
      </w:r>
      <w:r>
        <w:rPr>
          <w:rFonts w:hint="eastAsia"/>
        </w:rPr>
        <w:t>委员会建议</w:t>
      </w:r>
      <w:r>
        <w:t>:</w:t>
      </w:r>
      <w:r>
        <w:rPr>
          <w:rFonts w:hint="eastAsia"/>
        </w:rPr>
        <w:t>虽然存在与转型相关的各种经济困难</w:t>
      </w:r>
      <w:r>
        <w:t>,</w:t>
      </w:r>
      <w:r>
        <w:rPr>
          <w:rFonts w:hint="eastAsia"/>
        </w:rPr>
        <w:t>政府仍应优先建立提高保加利亚妇女地位的具有充分财政和人力资源的强有力和高效率的国家机器。应当特别注意应在政府机构的哪个部门建立这种机制</w:t>
      </w:r>
      <w:r>
        <w:t>,</w:t>
      </w:r>
      <w:r>
        <w:rPr>
          <w:rFonts w:hint="eastAsia"/>
        </w:rPr>
        <w:t>以使其发挥尽可能有效的作用。委员会注意到</w:t>
      </w:r>
      <w:r>
        <w:t>,</w:t>
      </w:r>
      <w:r>
        <w:rPr>
          <w:rFonts w:hint="eastAsia"/>
        </w:rPr>
        <w:t>作为向民主和自由市场经济成功转型的一个组成部分</w:t>
      </w:r>
      <w:r>
        <w:t>,</w:t>
      </w:r>
      <w:r>
        <w:rPr>
          <w:rFonts w:hint="eastAsia"/>
        </w:rPr>
        <w:t>转型国家拥有独一无二的政治机遇来改善妇女的处境。它们因而可以避免结构性歧视的固守旧垒</w:t>
      </w:r>
      <w:r>
        <w:t>,</w:t>
      </w:r>
      <w:r>
        <w:rPr>
          <w:rFonts w:hint="eastAsia"/>
        </w:rPr>
        <w:t>以及在将来又须作根本性的变革。</w:t>
      </w:r>
    </w:p>
    <w:p w:rsidR="00000000" w:rsidRDefault="00000000">
      <w:pPr>
        <w:spacing w:after="160"/>
      </w:pPr>
      <w:r>
        <w:t>252.</w:t>
      </w:r>
      <w:r>
        <w:tab/>
      </w:r>
      <w:r>
        <w:rPr>
          <w:rFonts w:hint="eastAsia"/>
        </w:rPr>
        <w:t>委员会建议</w:t>
      </w:r>
      <w:r>
        <w:t>,</w:t>
      </w:r>
      <w:r>
        <w:rPr>
          <w:rFonts w:hint="eastAsia"/>
        </w:rPr>
        <w:t>当政府着手建立适当的促进妇女权利的国家机制时</w:t>
      </w:r>
      <w:r>
        <w:t>,</w:t>
      </w:r>
      <w:r>
        <w:rPr>
          <w:rFonts w:hint="eastAsia"/>
        </w:rPr>
        <w:t>应借鉴其他欧洲政府的经验</w:t>
      </w:r>
      <w:r>
        <w:t>,</w:t>
      </w:r>
      <w:r>
        <w:rPr>
          <w:rFonts w:hint="eastAsia"/>
        </w:rPr>
        <w:t>它们过去已走过同一过程。委员会要求缔约国在下一次报告中提供有关全国行动计划执行情况的更多资料。</w:t>
      </w:r>
    </w:p>
    <w:p w:rsidR="00000000" w:rsidRDefault="00000000">
      <w:pPr>
        <w:spacing w:after="160" w:line="270" w:lineRule="atLeast"/>
      </w:pPr>
      <w:r>
        <w:t>253.</w:t>
      </w:r>
      <w:r>
        <w:tab/>
      </w:r>
      <w:r>
        <w:rPr>
          <w:rFonts w:hint="eastAsia"/>
        </w:rPr>
        <w:t>委员会敦促保加利亚政府按照现在向议会提出的建议任命一位监察员。委员会进一步敦促政府给予该办公室以充分拨款</w:t>
      </w:r>
      <w:r>
        <w:t>,</w:t>
      </w:r>
      <w:r>
        <w:rPr>
          <w:rFonts w:hint="eastAsia"/>
        </w:rPr>
        <w:t>使之能有效行使职能。还应赋予监察员明确权限以处理性别问题。</w:t>
      </w:r>
    </w:p>
    <w:p w:rsidR="00000000" w:rsidRDefault="00000000">
      <w:r>
        <w:t>254.</w:t>
      </w:r>
      <w:r>
        <w:tab/>
      </w:r>
      <w:r>
        <w:rPr>
          <w:rFonts w:hint="eastAsia"/>
        </w:rPr>
        <w:t>委员会强烈建议</w:t>
      </w:r>
      <w:r>
        <w:t>,</w:t>
      </w:r>
      <w:r>
        <w:rPr>
          <w:rFonts w:hint="eastAsia"/>
        </w:rPr>
        <w:t>按照《公约》第</w:t>
      </w:r>
      <w:r>
        <w:t>4</w:t>
      </w:r>
      <w:r>
        <w:rPr>
          <w:rFonts w:hint="eastAsia"/>
        </w:rPr>
        <w:t>条第</w:t>
      </w:r>
      <w:r>
        <w:t>1</w:t>
      </w:r>
      <w:r>
        <w:rPr>
          <w:rFonts w:hint="eastAsia"/>
        </w:rPr>
        <w:t>款</w:t>
      </w:r>
      <w:r>
        <w:t>,</w:t>
      </w:r>
      <w:r>
        <w:rPr>
          <w:rFonts w:hint="eastAsia"/>
        </w:rPr>
        <w:t>在一切必要领域特别是在就业和政治决策领域</w:t>
      </w:r>
      <w:r>
        <w:t>,</w:t>
      </w:r>
      <w:r>
        <w:rPr>
          <w:rFonts w:hint="eastAsia"/>
        </w:rPr>
        <w:t>制订临时特别措施</w:t>
      </w:r>
      <w:r>
        <w:t>,</w:t>
      </w:r>
      <w:r>
        <w:rPr>
          <w:rFonts w:hint="eastAsia"/>
        </w:rPr>
        <w:t>以加速保加利亚妇女事实上取得平等地位。委员会提议保加利亚政府进一步考虑积极行动的性质和作用。所要求委员会的专家们在这方面向保加利亚政府提供进一步的信息和协助。</w:t>
      </w:r>
    </w:p>
    <w:p w:rsidR="00000000" w:rsidRDefault="00000000">
      <w:r>
        <w:t>255.</w:t>
      </w:r>
      <w:r>
        <w:tab/>
      </w:r>
      <w:r>
        <w:rPr>
          <w:rFonts w:hint="eastAsia"/>
        </w:rPr>
        <w:t>委员会建议加强立法措施</w:t>
      </w:r>
      <w:r>
        <w:t>,</w:t>
      </w:r>
      <w:r>
        <w:rPr>
          <w:rFonts w:hint="eastAsia"/>
        </w:rPr>
        <w:t>以保护妇女、防止公私营部门的任何形式暴力行为。特别应当规定</w:t>
      </w:r>
      <w:r>
        <w:t>,</w:t>
      </w:r>
      <w:r>
        <w:rPr>
          <w:rFonts w:hint="eastAsia"/>
        </w:rPr>
        <w:t>即使在受害者未提出申诉的情况下</w:t>
      </w:r>
      <w:r>
        <w:t>,</w:t>
      </w:r>
      <w:r>
        <w:rPr>
          <w:rFonts w:hint="eastAsia"/>
        </w:rPr>
        <w:t>亦可追诉违法者。委员会促请政府采取一系列医疗和心理等方面的措施以援助受暴力行为之害的妇女并改变对家庭暴力行为的主导观点</w:t>
      </w:r>
      <w:r>
        <w:t>,</w:t>
      </w:r>
      <w:r>
        <w:rPr>
          <w:rFonts w:hint="eastAsia"/>
        </w:rPr>
        <w:t>即认为这是私人问题</w:t>
      </w:r>
      <w:r>
        <w:t>;</w:t>
      </w:r>
      <w:r>
        <w:rPr>
          <w:rFonts w:hint="eastAsia"/>
        </w:rPr>
        <w:t>还鼓励妇女寻求补救办法。可同包括妇女组织在内的民间社会合作</w:t>
      </w:r>
      <w:r>
        <w:t>,</w:t>
      </w:r>
      <w:r>
        <w:rPr>
          <w:rFonts w:hint="eastAsia"/>
        </w:rPr>
        <w:t>采用一系列战略</w:t>
      </w:r>
      <w:r>
        <w:t>,</w:t>
      </w:r>
      <w:r>
        <w:rPr>
          <w:rFonts w:hint="eastAsia"/>
        </w:rPr>
        <w:t>包括利用民间音乐和戏剧等等。委员会要求保加利亚政府在下次报告中列入有关对家庭暴力采取什么措施的资料。</w:t>
      </w:r>
    </w:p>
    <w:p w:rsidR="00000000" w:rsidRDefault="00000000">
      <w:r>
        <w:t>256.</w:t>
      </w:r>
      <w:r>
        <w:tab/>
      </w:r>
      <w:r>
        <w:rPr>
          <w:rFonts w:hint="eastAsia"/>
        </w:rPr>
        <w:t>委员会鼓励保加利亚实施其在区域和国际一级进行合作的意向</w:t>
      </w:r>
      <w:r>
        <w:t>,</w:t>
      </w:r>
      <w:r>
        <w:rPr>
          <w:rFonts w:hint="eastAsia"/>
        </w:rPr>
        <w:t>以处理贩卖妇女和利用她们从事卖淫的问题。委员会建议</w:t>
      </w:r>
      <w:r>
        <w:t>,</w:t>
      </w:r>
      <w:r>
        <w:rPr>
          <w:rFonts w:hint="eastAsia"/>
        </w:rPr>
        <w:t>为处理贩卖妇女问题</w:t>
      </w:r>
      <w:r>
        <w:t>,</w:t>
      </w:r>
      <w:r>
        <w:rPr>
          <w:rFonts w:hint="eastAsia"/>
        </w:rPr>
        <w:t>应从根本上解决妇女在经济上易受伤害的状况</w:t>
      </w:r>
      <w:r>
        <w:t>,</w:t>
      </w:r>
      <w:r>
        <w:rPr>
          <w:rFonts w:hint="eastAsia"/>
        </w:rPr>
        <w:t>这正是产生问题的根源。此外</w:t>
      </w:r>
      <w:r>
        <w:t>,</w:t>
      </w:r>
      <w:r>
        <w:rPr>
          <w:rFonts w:hint="eastAsia"/>
        </w:rPr>
        <w:t>还应按照《公约》审查和修订国家立法、建立行之有效的行政和警察结构、展开媒体宣传和培训运动</w:t>
      </w:r>
      <w:r>
        <w:t>,</w:t>
      </w:r>
      <w:r>
        <w:rPr>
          <w:rFonts w:hint="eastAsia"/>
        </w:rPr>
        <w:t>并提倡这一领域的妇女非政府组织开展工作。委员会还要求保加利亚政府在下次报告中列入以下各项年度数据</w:t>
      </w:r>
      <w:r>
        <w:t>:</w:t>
      </w:r>
      <w:r>
        <w:rPr>
          <w:rFonts w:hint="eastAsia"/>
        </w:rPr>
        <w:t>被贩运至保加利亚和被遣返籍国的妇女人数</w:t>
      </w:r>
      <w:r>
        <w:t>,</w:t>
      </w:r>
      <w:r>
        <w:rPr>
          <w:rFonts w:hint="eastAsia"/>
        </w:rPr>
        <w:t>被贩卖至保加利亚境外其他国家的妇女人数</w:t>
      </w:r>
      <w:r>
        <w:t>,</w:t>
      </w:r>
      <w:r>
        <w:rPr>
          <w:rFonts w:hint="eastAsia"/>
        </w:rPr>
        <w:t>和从事贩卖而被捕、被起诉和被判刑者的人数。</w:t>
      </w:r>
    </w:p>
    <w:p w:rsidR="00000000" w:rsidRDefault="00000000">
      <w:r>
        <w:t>257.</w:t>
      </w:r>
      <w:r>
        <w:tab/>
      </w:r>
      <w:r>
        <w:rPr>
          <w:rFonts w:hint="eastAsia"/>
        </w:rPr>
        <w:t>委员会建议保加利亚政府拟订适当措施</w:t>
      </w:r>
      <w:r>
        <w:t>,</w:t>
      </w:r>
      <w:r>
        <w:rPr>
          <w:rFonts w:hint="eastAsia"/>
        </w:rPr>
        <w:t>解决妇女</w:t>
      </w:r>
      <w:r>
        <w:t>—</w:t>
      </w:r>
      <w:r>
        <w:rPr>
          <w:rFonts w:hint="eastAsia"/>
        </w:rPr>
        <w:t>尤其是最易受伤害的妇女</w:t>
      </w:r>
      <w:r>
        <w:t>,</w:t>
      </w:r>
      <w:r>
        <w:rPr>
          <w:rFonts w:hint="eastAsia"/>
        </w:rPr>
        <w:t>包括老年妇女、有子女的妇女和残疾妇女</w:t>
      </w:r>
      <w:r>
        <w:t>—</w:t>
      </w:r>
      <w:r>
        <w:rPr>
          <w:rFonts w:hint="eastAsia"/>
        </w:rPr>
        <w:t>的贫穷问题。</w:t>
      </w:r>
    </w:p>
    <w:p w:rsidR="00000000" w:rsidRDefault="00000000">
      <w:r>
        <w:t>258.</w:t>
      </w:r>
      <w:r>
        <w:tab/>
      </w:r>
      <w:r>
        <w:rPr>
          <w:rFonts w:hint="eastAsia"/>
        </w:rPr>
        <w:t>委员会促请保加利亚政府设法收集有关各少数民族妇女社会、经济和政治状况的统计资料</w:t>
      </w:r>
      <w:r>
        <w:t>,</w:t>
      </w:r>
      <w:r>
        <w:rPr>
          <w:rFonts w:hint="eastAsia"/>
        </w:rPr>
        <w:t>并确保在下一次定期报告中向委员会提供这类数据。</w:t>
      </w:r>
    </w:p>
    <w:p w:rsidR="00000000" w:rsidRDefault="00000000">
      <w:r>
        <w:t>259.</w:t>
      </w:r>
      <w:r>
        <w:tab/>
      </w:r>
      <w:r>
        <w:rPr>
          <w:rFonts w:hint="eastAsia"/>
        </w:rPr>
        <w:t>委员会建议采取特别措施</w:t>
      </w:r>
      <w:r>
        <w:t>,</w:t>
      </w:r>
      <w:r>
        <w:rPr>
          <w:rFonts w:hint="eastAsia"/>
        </w:rPr>
        <w:t>以鼓励妇女成为企业家。应提供培训并采取措施</w:t>
      </w:r>
      <w:r>
        <w:t>,</w:t>
      </w:r>
      <w:r>
        <w:rPr>
          <w:rFonts w:hint="eastAsia"/>
        </w:rPr>
        <w:t>以便于使妇女、特别是农村妇女成为信贷和贷款。委员会要求下次的报告提供详细资料</w:t>
      </w:r>
      <w:r>
        <w:t>,</w:t>
      </w:r>
      <w:r>
        <w:rPr>
          <w:rFonts w:hint="eastAsia"/>
        </w:rPr>
        <w:t>说明妇女参与经济活动的情况</w:t>
      </w:r>
      <w:r>
        <w:t>,</w:t>
      </w:r>
      <w:r>
        <w:rPr>
          <w:rFonts w:hint="eastAsia"/>
        </w:rPr>
        <w:t>包括在就业方面歧视妇女的做法及针对这种做法采取的措施。</w:t>
      </w:r>
    </w:p>
    <w:p w:rsidR="00000000" w:rsidRDefault="00000000">
      <w:r>
        <w:t>260.</w:t>
      </w:r>
      <w:r>
        <w:tab/>
      </w:r>
      <w:r>
        <w:rPr>
          <w:rFonts w:hint="eastAsia"/>
        </w:rPr>
        <w:t>委员会敦促政府为保加利亚妇女的非政府组织与其他欧洲妇女非政府组织进行磋商提供方便</w:t>
      </w:r>
      <w:r>
        <w:t>,</w:t>
      </w:r>
      <w:r>
        <w:rPr>
          <w:rFonts w:hint="eastAsia"/>
        </w:rPr>
        <w:t>以讨论与保加利亚妇女相关的事项</w:t>
      </w:r>
      <w:r>
        <w:t>,</w:t>
      </w:r>
      <w:r>
        <w:rPr>
          <w:rFonts w:hint="eastAsia"/>
        </w:rPr>
        <w:t>并得到任何必要的援助。</w:t>
      </w:r>
    </w:p>
    <w:p w:rsidR="00000000" w:rsidRDefault="00000000">
      <w:r>
        <w:t>261.</w:t>
      </w:r>
      <w:r>
        <w:tab/>
      </w:r>
      <w:r>
        <w:rPr>
          <w:rFonts w:hint="eastAsia"/>
        </w:rPr>
        <w:t>委员会要求在保加利亚境内广泛传播本结论意见</w:t>
      </w:r>
      <w:r>
        <w:t>,</w:t>
      </w:r>
      <w:r>
        <w:rPr>
          <w:rFonts w:hint="eastAsia"/>
        </w:rPr>
        <w:t>以便使保加利亚人民</w:t>
      </w:r>
      <w:r>
        <w:t>,</w:t>
      </w:r>
      <w:r>
        <w:rPr>
          <w:rFonts w:hint="eastAsia"/>
        </w:rPr>
        <w:t>特别是其政府行政人员和从政者</w:t>
      </w:r>
      <w:r>
        <w:t>,</w:t>
      </w:r>
      <w:r>
        <w:rPr>
          <w:rFonts w:hint="eastAsia"/>
        </w:rPr>
        <w:t>认识到为确保妇女获得事实上的平等已经采取的步骤和这方面需要采取的进一步措施。委员会还请保加利亚政府继续广泛传播</w:t>
      </w:r>
      <w:r>
        <w:t>,</w:t>
      </w:r>
      <w:r>
        <w:rPr>
          <w:rFonts w:hint="eastAsia"/>
        </w:rPr>
        <w:t>特别是向妇女组织和人权组织广泛传播《公约》、委员会的一般性建议、及《北京宣言》和《行动纲要》。</w:t>
      </w:r>
    </w:p>
    <w:p w:rsidR="00000000" w:rsidRDefault="00000000">
      <w:pPr>
        <w:pStyle w:val="H1"/>
        <w:spacing w:before="60" w:after="180"/>
      </w:pPr>
      <w:r>
        <w:tab/>
      </w:r>
      <w:r>
        <w:rPr>
          <w:rFonts w:hint="eastAsia"/>
        </w:rPr>
        <w:t>印度尼西亚</w:t>
      </w:r>
    </w:p>
    <w:p w:rsidR="00000000" w:rsidRDefault="00000000">
      <w:pPr>
        <w:spacing w:line="284" w:lineRule="atLeast"/>
      </w:pPr>
      <w:r>
        <w:t>262.</w:t>
      </w:r>
      <w:r>
        <w:tab/>
      </w:r>
      <w:r>
        <w:rPr>
          <w:rFonts w:hint="eastAsia"/>
        </w:rPr>
        <w:t>委员会在</w:t>
      </w:r>
      <w:r>
        <w:t>1998</w:t>
      </w:r>
      <w:r>
        <w:rPr>
          <w:rFonts w:hint="eastAsia"/>
        </w:rPr>
        <w:t>年</w:t>
      </w:r>
      <w:r>
        <w:t>2</w:t>
      </w:r>
      <w:r>
        <w:rPr>
          <w:rFonts w:hint="eastAsia"/>
        </w:rPr>
        <w:t>月</w:t>
      </w:r>
      <w:r>
        <w:t>2</w:t>
      </w:r>
      <w:r>
        <w:rPr>
          <w:rFonts w:hint="eastAsia"/>
        </w:rPr>
        <w:t>日的第</w:t>
      </w:r>
      <w:r>
        <w:t>377</w:t>
      </w:r>
      <w:r>
        <w:rPr>
          <w:rFonts w:hint="eastAsia"/>
        </w:rPr>
        <w:t>次会议上审议了印度尼西亚提交的第二和第三次合并报告</w:t>
      </w:r>
      <w:r>
        <w:t>(CEDAW/C/IDN/2-3)(</w:t>
      </w:r>
      <w:r>
        <w:rPr>
          <w:rFonts w:hint="eastAsia"/>
        </w:rPr>
        <w:t>见</w:t>
      </w:r>
      <w:r>
        <w:t>CEDAW/C/SR.377)</w:t>
      </w:r>
      <w:r>
        <w:rPr>
          <w:rFonts w:hint="eastAsia"/>
        </w:rPr>
        <w:t>。</w:t>
      </w:r>
    </w:p>
    <w:p w:rsidR="00000000" w:rsidRDefault="00000000">
      <w:pPr>
        <w:spacing w:after="160" w:line="284" w:lineRule="atLeast"/>
      </w:pPr>
      <w:r>
        <w:t>263.</w:t>
      </w:r>
      <w:r>
        <w:tab/>
      </w:r>
      <w:r>
        <w:rPr>
          <w:rFonts w:hint="eastAsia"/>
        </w:rPr>
        <w:t>在介绍报告时</w:t>
      </w:r>
      <w:r>
        <w:t>,</w:t>
      </w:r>
      <w:r>
        <w:rPr>
          <w:rFonts w:hint="eastAsia"/>
        </w:rPr>
        <w:t>该国代表宣布</w:t>
      </w:r>
      <w:r>
        <w:t>:</w:t>
      </w:r>
      <w:r>
        <w:rPr>
          <w:rFonts w:hint="eastAsia"/>
        </w:rPr>
        <w:t>根据印度尼西亚的国家思想“五项原则”</w:t>
      </w:r>
      <w:r>
        <w:t>(</w:t>
      </w:r>
      <w:r>
        <w:rPr>
          <w:rFonts w:hint="eastAsia"/>
        </w:rPr>
        <w:t>“潘查希拉”</w:t>
      </w:r>
      <w:r>
        <w:t>)</w:t>
      </w:r>
      <w:r>
        <w:rPr>
          <w:rFonts w:hint="eastAsia"/>
        </w:rPr>
        <w:t>和</w:t>
      </w:r>
      <w:r>
        <w:t>1945</w:t>
      </w:r>
      <w:r>
        <w:rPr>
          <w:rFonts w:hint="eastAsia"/>
        </w:rPr>
        <w:t>年的宪法以及</w:t>
      </w:r>
      <w:r>
        <w:t>1978</w:t>
      </w:r>
      <w:r>
        <w:rPr>
          <w:rFonts w:hint="eastAsia"/>
        </w:rPr>
        <w:t>年的《国家政策基本方针》</w:t>
      </w:r>
      <w:r>
        <w:t>,</w:t>
      </w:r>
      <w:r>
        <w:rPr>
          <w:rFonts w:hint="eastAsia"/>
        </w:rPr>
        <w:t>妇女权利是得到明文保障的。然而</w:t>
      </w:r>
      <w:r>
        <w:t>,</w:t>
      </w:r>
      <w:r>
        <w:rPr>
          <w:rFonts w:hint="eastAsia"/>
        </w:rPr>
        <w:t>实际情况却是妇女在权利和机遇方面仍与男子不平等</w:t>
      </w:r>
      <w:r>
        <w:t>,</w:t>
      </w:r>
      <w:r>
        <w:rPr>
          <w:rFonts w:hint="eastAsia"/>
        </w:rPr>
        <w:t>这是由于传统与文化习俗与某些法律相结合</w:t>
      </w:r>
      <w:r>
        <w:t>,</w:t>
      </w:r>
      <w:r>
        <w:rPr>
          <w:rFonts w:hint="eastAsia"/>
        </w:rPr>
        <w:t>即使没有在文字上</w:t>
      </w:r>
      <w:r>
        <w:t>,</w:t>
      </w:r>
      <w:r>
        <w:rPr>
          <w:rFonts w:hint="eastAsia"/>
        </w:rPr>
        <w:t>也在精神上违背了平等原则。男子是家长、女子是家庭主妇的观点就反映了这种情况。</w:t>
      </w:r>
    </w:p>
    <w:p w:rsidR="00000000" w:rsidRDefault="00000000">
      <w:pPr>
        <w:spacing w:after="160" w:line="284" w:lineRule="atLeast"/>
      </w:pPr>
      <w:r>
        <w:t>264.</w:t>
      </w:r>
      <w:r>
        <w:tab/>
      </w:r>
      <w:r>
        <w:rPr>
          <w:rFonts w:hint="eastAsia"/>
        </w:rPr>
        <w:t>印度尼西亚于</w:t>
      </w:r>
      <w:r>
        <w:t>1978</w:t>
      </w:r>
      <w:r>
        <w:rPr>
          <w:rFonts w:hint="eastAsia"/>
        </w:rPr>
        <w:t>年建立了国家机制</w:t>
      </w:r>
      <w:r>
        <w:t>,</w:t>
      </w:r>
      <w:r>
        <w:rPr>
          <w:rFonts w:hint="eastAsia"/>
        </w:rPr>
        <w:t>远在它</w:t>
      </w:r>
      <w:r>
        <w:t>1984</w:t>
      </w:r>
      <w:r>
        <w:rPr>
          <w:rFonts w:hint="eastAsia"/>
        </w:rPr>
        <w:t>年批准《公约》之前。在其现有形式下</w:t>
      </w:r>
      <w:r>
        <w:t>,</w:t>
      </w:r>
      <w:r>
        <w:rPr>
          <w:rFonts w:hint="eastAsia"/>
        </w:rPr>
        <w:t>这一国家机制表现为妇女作用国务部</w:t>
      </w:r>
      <w:r>
        <w:t>,</w:t>
      </w:r>
      <w:r>
        <w:rPr>
          <w:rFonts w:hint="eastAsia"/>
        </w:rPr>
        <w:t>它在国家一级和省一级行使职能</w:t>
      </w:r>
      <w:r>
        <w:t>,</w:t>
      </w:r>
      <w:r>
        <w:rPr>
          <w:rFonts w:hint="eastAsia"/>
        </w:rPr>
        <w:t>负责有关发展中的妇女地位和作用的政策制订、协调、咨询、宣传、监测和评估。</w:t>
      </w:r>
    </w:p>
    <w:p w:rsidR="00000000" w:rsidRDefault="00000000">
      <w:pPr>
        <w:spacing w:after="160" w:line="284" w:lineRule="atLeast"/>
      </w:pPr>
      <w:r>
        <w:t>265.</w:t>
      </w:r>
      <w:r>
        <w:tab/>
      </w:r>
      <w:r>
        <w:rPr>
          <w:rFonts w:hint="eastAsia"/>
        </w:rPr>
        <w:t>该代表报告说</w:t>
      </w:r>
      <w:r>
        <w:t>,1994</w:t>
      </w:r>
      <w:r>
        <w:rPr>
          <w:rFonts w:hint="eastAsia"/>
        </w:rPr>
        <w:t>年国务部设立了一个规划和外事股</w:t>
      </w:r>
      <w:r>
        <w:t>,</w:t>
      </w:r>
      <w:r>
        <w:rPr>
          <w:rFonts w:hint="eastAsia"/>
        </w:rPr>
        <w:t>以加强协调和宣传能力。通过在高等研究机构内设立妇女问题研究中心</w:t>
      </w:r>
      <w:r>
        <w:t>,</w:t>
      </w:r>
      <w:r>
        <w:rPr>
          <w:rFonts w:hint="eastAsia"/>
        </w:rPr>
        <w:t>该部的研究和拓展工作正得到推进。同时</w:t>
      </w:r>
      <w:r>
        <w:t>,</w:t>
      </w:r>
      <w:r>
        <w:rPr>
          <w:rFonts w:hint="eastAsia"/>
        </w:rPr>
        <w:t>作为产生全国发展规划的第一步</w:t>
      </w:r>
      <w:r>
        <w:t>,</w:t>
      </w:r>
      <w:r>
        <w:rPr>
          <w:rFonts w:hint="eastAsia"/>
        </w:rPr>
        <w:t>政府编制了一份妇女在发展各部门所处地位与作用的概况。该代表指出</w:t>
      </w:r>
      <w:r>
        <w:t>,</w:t>
      </w:r>
      <w:r>
        <w:rPr>
          <w:rFonts w:hint="eastAsia"/>
        </w:rPr>
        <w:t>尽管有上述进展</w:t>
      </w:r>
      <w:r>
        <w:t>,</w:t>
      </w:r>
      <w:r>
        <w:rPr>
          <w:rFonts w:hint="eastAsia"/>
        </w:rPr>
        <w:t>国家机制仍然资源不足</w:t>
      </w:r>
      <w:r>
        <w:t>,</w:t>
      </w:r>
      <w:r>
        <w:rPr>
          <w:rFonts w:hint="eastAsia"/>
        </w:rPr>
        <w:t>包括财政和人力资源在内。</w:t>
      </w:r>
    </w:p>
    <w:p w:rsidR="00000000" w:rsidRDefault="00000000">
      <w:pPr>
        <w:spacing w:after="160" w:line="284" w:lineRule="atLeast"/>
      </w:pPr>
      <w:r>
        <w:t>266.</w:t>
      </w:r>
      <w:r>
        <w:tab/>
      </w:r>
      <w:r>
        <w:rPr>
          <w:rFonts w:hint="eastAsia"/>
        </w:rPr>
        <w:t>作为北京会议的后续</w:t>
      </w:r>
      <w:r>
        <w:t>,</w:t>
      </w:r>
      <w:r>
        <w:rPr>
          <w:rFonts w:hint="eastAsia"/>
        </w:rPr>
        <w:t>政府发起了全国运动</w:t>
      </w:r>
      <w:r>
        <w:t>––––</w:t>
      </w:r>
      <w:r>
        <w:rPr>
          <w:rFonts w:hint="eastAsia"/>
        </w:rPr>
        <w:t>“在家庭、社会和发展中建立男女和谐的两性伙伴关系的前景”</w:t>
      </w:r>
      <w:r>
        <w:t>,</w:t>
      </w:r>
      <w:r>
        <w:rPr>
          <w:rFonts w:hint="eastAsia"/>
        </w:rPr>
        <w:t>以便在普通民众中灌输平等的价值观。政府还将《行动纲要》和《公约》翻译为当地的语文。不过该代表报告说</w:t>
      </w:r>
      <w:r>
        <w:t>,</w:t>
      </w:r>
      <w:r>
        <w:rPr>
          <w:rFonts w:hint="eastAsia"/>
        </w:rPr>
        <w:t>政府特别关注的焦点是四个核心领域</w:t>
      </w:r>
      <w:r>
        <w:t>,</w:t>
      </w:r>
      <w:r>
        <w:rPr>
          <w:rFonts w:hint="eastAsia"/>
        </w:rPr>
        <w:t>即根除贫困、教育、保健和给予妇女权力。</w:t>
      </w:r>
    </w:p>
    <w:p w:rsidR="00000000" w:rsidRDefault="00000000">
      <w:pPr>
        <w:spacing w:after="160" w:line="284" w:lineRule="atLeast"/>
      </w:pPr>
      <w:r>
        <w:t>267.</w:t>
      </w:r>
      <w:r>
        <w:tab/>
      </w:r>
      <w:r>
        <w:rPr>
          <w:rFonts w:hint="eastAsia"/>
        </w:rPr>
        <w:t>在政治决策方面</w:t>
      </w:r>
      <w:r>
        <w:t>,</w:t>
      </w:r>
      <w:r>
        <w:rPr>
          <w:rFonts w:hint="eastAsia"/>
        </w:rPr>
        <w:t>该代表指出</w:t>
      </w:r>
      <w:r>
        <w:t>:</w:t>
      </w:r>
      <w:r>
        <w:rPr>
          <w:rFonts w:hint="eastAsia"/>
        </w:rPr>
        <w:t>虽然对于妇女的参与并无法律上的障碍</w:t>
      </w:r>
      <w:r>
        <w:t>,</w:t>
      </w:r>
      <w:r>
        <w:rPr>
          <w:rFonts w:hint="eastAsia"/>
        </w:rPr>
        <w:t>但参与程度仍因传统态度而很低。政府将通过与各部门的部委、机构、非政府组织及政党的磋商来处理此种状况。</w:t>
      </w:r>
    </w:p>
    <w:p w:rsidR="00000000" w:rsidRDefault="00000000">
      <w:pPr>
        <w:spacing w:after="160" w:line="290" w:lineRule="atLeast"/>
      </w:pPr>
      <w:r>
        <w:t>268.</w:t>
      </w:r>
      <w:r>
        <w:tab/>
      </w:r>
      <w:r>
        <w:rPr>
          <w:rFonts w:hint="eastAsia"/>
        </w:rPr>
        <w:t>印度尼西亚现在尚没有关于贩卖妇女问题的具体法律和规章</w:t>
      </w:r>
      <w:r>
        <w:t>,</w:t>
      </w:r>
      <w:r>
        <w:rPr>
          <w:rFonts w:hint="eastAsia"/>
        </w:rPr>
        <w:t>但它已建议着手进行受害妇女的善后工作。与此相似</w:t>
      </w:r>
      <w:r>
        <w:t>,</w:t>
      </w:r>
      <w:r>
        <w:rPr>
          <w:rFonts w:hint="eastAsia"/>
        </w:rPr>
        <w:t>它还建议通过新成立的独立的全国人权委员会</w:t>
      </w:r>
      <w:r>
        <w:t>,</w:t>
      </w:r>
      <w:r>
        <w:rPr>
          <w:rFonts w:hint="eastAsia"/>
        </w:rPr>
        <w:t>在侵犯人权问题的总背景下处理有关妇女人权的各项具体问题。不存在处理对妇女暴力行为的特殊框架。政府已正式禁止卖淫</w:t>
      </w:r>
      <w:r>
        <w:t>,</w:t>
      </w:r>
      <w:r>
        <w:rPr>
          <w:rFonts w:hint="eastAsia"/>
        </w:rPr>
        <w:t>但由于此种行为年深月久</w:t>
      </w:r>
      <w:r>
        <w:t>,</w:t>
      </w:r>
      <w:r>
        <w:rPr>
          <w:rFonts w:hint="eastAsia"/>
        </w:rPr>
        <w:t>表明加以根除绝非轻而易举</w:t>
      </w:r>
      <w:r>
        <w:t>,</w:t>
      </w:r>
      <w:r>
        <w:rPr>
          <w:rFonts w:hint="eastAsia"/>
        </w:rPr>
        <w:t>所以印度尼西亚政府采取措施限制卖淫</w:t>
      </w:r>
      <w:r>
        <w:t>,</w:t>
      </w:r>
      <w:r>
        <w:rPr>
          <w:rFonts w:hint="eastAsia"/>
        </w:rPr>
        <w:t>换言之</w:t>
      </w:r>
      <w:r>
        <w:t>,</w:t>
      </w:r>
      <w:r>
        <w:rPr>
          <w:rFonts w:hint="eastAsia"/>
        </w:rPr>
        <w:t>使此种行为仅限于经特别批准的地区。政府亦在努力改造卷入卖淫的妇女。</w:t>
      </w:r>
    </w:p>
    <w:p w:rsidR="00000000" w:rsidRDefault="00000000">
      <w:pPr>
        <w:spacing w:after="160" w:line="290" w:lineRule="atLeast"/>
      </w:pPr>
      <w:r>
        <w:t>269.</w:t>
      </w:r>
      <w:r>
        <w:tab/>
      </w:r>
      <w:r>
        <w:rPr>
          <w:rFonts w:hint="eastAsia"/>
        </w:rPr>
        <w:t>对于邻国及中东地区来说</w:t>
      </w:r>
      <w:r>
        <w:t>,</w:t>
      </w:r>
      <w:r>
        <w:rPr>
          <w:rFonts w:hint="eastAsia"/>
        </w:rPr>
        <w:t>印度尼西亚是大批移徙劳力的来源。此类劳工又多为妇女、尤其是来自农村的妇女。她们往往碰到各种问题</w:t>
      </w:r>
      <w:r>
        <w:t>,</w:t>
      </w:r>
      <w:r>
        <w:rPr>
          <w:rFonts w:hint="eastAsia"/>
        </w:rPr>
        <w:t>包括侵犯人权</w:t>
      </w:r>
      <w:r>
        <w:t>(</w:t>
      </w:r>
      <w:r>
        <w:rPr>
          <w:rFonts w:hint="eastAsia"/>
        </w:rPr>
        <w:t>如酷刑和强奸</w:t>
      </w:r>
      <w:r>
        <w:t>)</w:t>
      </w:r>
      <w:r>
        <w:rPr>
          <w:rFonts w:hint="eastAsia"/>
        </w:rPr>
        <w:t>的问题。政府建立了一个计算机系统</w:t>
      </w:r>
      <w:r>
        <w:t>,</w:t>
      </w:r>
      <w:r>
        <w:rPr>
          <w:rFonts w:hint="eastAsia"/>
        </w:rPr>
        <w:t>以监测海外妇女的流动性</w:t>
      </w:r>
      <w:r>
        <w:t>,</w:t>
      </w:r>
      <w:r>
        <w:rPr>
          <w:rFonts w:hint="eastAsia"/>
        </w:rPr>
        <w:t>同时加强移徙妇女行前培训。</w:t>
      </w:r>
    </w:p>
    <w:p w:rsidR="00000000" w:rsidRDefault="00000000">
      <w:r>
        <w:t>270.</w:t>
      </w:r>
      <w:r>
        <w:tab/>
      </w:r>
      <w:r>
        <w:rPr>
          <w:rFonts w:hint="eastAsia"/>
        </w:rPr>
        <w:t>该代表宣布</w:t>
      </w:r>
      <w:r>
        <w:t>,</w:t>
      </w:r>
      <w:r>
        <w:rPr>
          <w:rFonts w:hint="eastAsia"/>
        </w:rPr>
        <w:t>印度尼西亚将采取具体措施修订性别歧视的立法、批准联合国的各项人权条约并请法庭充分注意性犯罪者。</w:t>
      </w:r>
      <w:r>
        <w:t>1960</w:t>
      </w:r>
      <w:r>
        <w:rPr>
          <w:rFonts w:hint="eastAsia"/>
        </w:rPr>
        <w:t>年最高法院的一项判决规定了男女双方有平等的继承权</w:t>
      </w:r>
      <w:r>
        <w:t>,</w:t>
      </w:r>
      <w:r>
        <w:rPr>
          <w:rFonts w:hint="eastAsia"/>
        </w:rPr>
        <w:t>宣布一夫多妻制度为非法。但是</w:t>
      </w:r>
      <w:r>
        <w:t>,</w:t>
      </w:r>
      <w:r>
        <w:rPr>
          <w:rFonts w:hint="eastAsia"/>
        </w:rPr>
        <w:t>社会文化价值和传统准则的优势降低了法律框架的影响。</w:t>
      </w:r>
    </w:p>
    <w:p w:rsidR="00000000" w:rsidRDefault="00000000">
      <w:pPr>
        <w:spacing w:line="270" w:lineRule="atLeast"/>
      </w:pPr>
      <w:r>
        <w:t>271.</w:t>
      </w:r>
      <w:r>
        <w:tab/>
      </w:r>
      <w:r>
        <w:rPr>
          <w:rFonts w:hint="eastAsia"/>
        </w:rPr>
        <w:t>该代表报告说</w:t>
      </w:r>
      <w:r>
        <w:t>,</w:t>
      </w:r>
      <w:r>
        <w:rPr>
          <w:rFonts w:hint="eastAsia"/>
        </w:rPr>
        <w:t>当前的经济危机对妇女和男子都有影响</w:t>
      </w:r>
      <w:r>
        <w:t>,</w:t>
      </w:r>
      <w:r>
        <w:rPr>
          <w:rFonts w:hint="eastAsia"/>
        </w:rPr>
        <w:t>虽然政府在中央和地区一级都已采取措施</w:t>
      </w:r>
      <w:r>
        <w:t>,</w:t>
      </w:r>
      <w:r>
        <w:rPr>
          <w:rFonts w:hint="eastAsia"/>
        </w:rPr>
        <w:t>为处境不利的妇女提供平等就业机会</w:t>
      </w:r>
      <w:r>
        <w:t>,</w:t>
      </w:r>
      <w:r>
        <w:rPr>
          <w:rFonts w:hint="eastAsia"/>
        </w:rPr>
        <w:t>同时目前已在努力促进企业精神和获得土地、信贷一类资源。</w:t>
      </w:r>
    </w:p>
    <w:p w:rsidR="00000000" w:rsidRDefault="00000000">
      <w:pPr>
        <w:spacing w:line="270" w:lineRule="atLeast"/>
      </w:pPr>
      <w:r>
        <w:t>272.</w:t>
      </w:r>
      <w:r>
        <w:tab/>
      </w:r>
      <w:r>
        <w:rPr>
          <w:rFonts w:hint="eastAsia"/>
        </w:rPr>
        <w:t>最后</w:t>
      </w:r>
      <w:r>
        <w:t>,</w:t>
      </w:r>
      <w:r>
        <w:rPr>
          <w:rFonts w:hint="eastAsia"/>
        </w:rPr>
        <w:t>政府意欲坚持其在各方面提高妇女地位的承诺</w:t>
      </w:r>
      <w:r>
        <w:t>,</w:t>
      </w:r>
      <w:r>
        <w:rPr>
          <w:rFonts w:hint="eastAsia"/>
        </w:rPr>
        <w:t>并为自己规定了目标和时限</w:t>
      </w:r>
      <w:r>
        <w:t>,</w:t>
      </w:r>
      <w:r>
        <w:rPr>
          <w:rFonts w:hint="eastAsia"/>
        </w:rPr>
        <w:t>包括在</w:t>
      </w:r>
      <w:r>
        <w:t>2018</w:t>
      </w:r>
      <w:r>
        <w:rPr>
          <w:rFonts w:hint="eastAsia"/>
        </w:rPr>
        <w:t>年底前降低产妇死亡率</w:t>
      </w:r>
      <w:r>
        <w:t>,</w:t>
      </w:r>
      <w:r>
        <w:rPr>
          <w:rFonts w:hint="eastAsia"/>
        </w:rPr>
        <w:t>以及到</w:t>
      </w:r>
      <w:r>
        <w:t>1999</w:t>
      </w:r>
      <w:r>
        <w:rPr>
          <w:rFonts w:hint="eastAsia"/>
        </w:rPr>
        <w:t>年基本根除文盲现象。政府寻求实现公正繁荣的社会</w:t>
      </w:r>
      <w:r>
        <w:t>,</w:t>
      </w:r>
      <w:r>
        <w:rPr>
          <w:rFonts w:hint="eastAsia"/>
        </w:rPr>
        <w:t>因而愿意加强发展中的妇女地位和作用。</w:t>
      </w:r>
    </w:p>
    <w:p w:rsidR="00000000" w:rsidRDefault="00000000">
      <w:pPr>
        <w:pStyle w:val="H1"/>
        <w:spacing w:before="60"/>
      </w:pPr>
      <w:r>
        <w:tab/>
      </w:r>
      <w:r>
        <w:rPr>
          <w:rFonts w:hint="eastAsia"/>
        </w:rPr>
        <w:t>委员会的结论意见</w:t>
      </w:r>
    </w:p>
    <w:p w:rsidR="00000000" w:rsidRDefault="00000000">
      <w:pPr>
        <w:pStyle w:val="H2"/>
      </w:pPr>
      <w:r>
        <w:tab/>
      </w:r>
      <w:r>
        <w:rPr>
          <w:rFonts w:hint="eastAsia"/>
        </w:rPr>
        <w:t>导言</w:t>
      </w:r>
    </w:p>
    <w:p w:rsidR="00000000" w:rsidRDefault="00000000">
      <w:pPr>
        <w:spacing w:line="270" w:lineRule="atLeast"/>
      </w:pPr>
      <w:r>
        <w:t>273.</w:t>
      </w:r>
      <w:r>
        <w:tab/>
      </w:r>
      <w:r>
        <w:rPr>
          <w:rFonts w:hint="eastAsia"/>
        </w:rPr>
        <w:t>委员会满意地注意到印度尼西亚合并的第二和第三次定期报告</w:t>
      </w:r>
      <w:r>
        <w:t>,</w:t>
      </w:r>
      <w:r>
        <w:rPr>
          <w:rFonts w:hint="eastAsia"/>
        </w:rPr>
        <w:t>这份报告十分坦率</w:t>
      </w:r>
      <w:r>
        <w:t>,</w:t>
      </w:r>
      <w:r>
        <w:rPr>
          <w:rFonts w:hint="eastAsia"/>
        </w:rPr>
        <w:t>内容详细</w:t>
      </w:r>
      <w:r>
        <w:t>,</w:t>
      </w:r>
      <w:r>
        <w:rPr>
          <w:rFonts w:hint="eastAsia"/>
        </w:rPr>
        <w:t>表明印度尼西亚打算推动妇女议程。</w:t>
      </w:r>
    </w:p>
    <w:p w:rsidR="00000000" w:rsidRDefault="00000000">
      <w:pPr>
        <w:spacing w:line="270" w:lineRule="atLeast"/>
      </w:pPr>
      <w:r>
        <w:t>274.</w:t>
      </w:r>
      <w:r>
        <w:tab/>
      </w:r>
      <w:r>
        <w:rPr>
          <w:rFonts w:hint="eastAsia"/>
        </w:rPr>
        <w:t>不过</w:t>
      </w:r>
      <w:r>
        <w:t>,</w:t>
      </w:r>
      <w:r>
        <w:rPr>
          <w:rFonts w:hint="eastAsia"/>
        </w:rPr>
        <w:t>委员会失望地看到</w:t>
      </w:r>
      <w:r>
        <w:t>,</w:t>
      </w:r>
      <w:r>
        <w:rPr>
          <w:rFonts w:hint="eastAsia"/>
        </w:rPr>
        <w:t>印度尼西亚的变革速度没有象应该发生的那样迅速。在审议该缔约国初次报告时所指出的许多问题仍未解决。</w:t>
      </w:r>
    </w:p>
    <w:p w:rsidR="00000000" w:rsidRDefault="00000000">
      <w:pPr>
        <w:spacing w:line="270" w:lineRule="atLeast"/>
      </w:pPr>
      <w:r>
        <w:t>275.</w:t>
      </w:r>
      <w:r>
        <w:tab/>
      </w:r>
      <w:r>
        <w:rPr>
          <w:rFonts w:hint="eastAsia"/>
        </w:rPr>
        <w:t>委员会感谢该国政府努力答复会前工作组的大量问题。该国代表团口头补充的信息又带来了一系列更多的问题。</w:t>
      </w:r>
    </w:p>
    <w:p w:rsidR="00000000" w:rsidRDefault="00000000">
      <w:pPr>
        <w:pStyle w:val="H2"/>
        <w:spacing w:line="270" w:lineRule="atLeast"/>
      </w:pPr>
      <w:r>
        <w:tab/>
      </w:r>
      <w:r>
        <w:rPr>
          <w:rFonts w:hint="eastAsia"/>
        </w:rPr>
        <w:t>积极的方面</w:t>
      </w:r>
    </w:p>
    <w:p w:rsidR="00000000" w:rsidRDefault="00000000">
      <w:pPr>
        <w:spacing w:line="270" w:lineRule="atLeast"/>
      </w:pPr>
      <w:r>
        <w:t>276.</w:t>
      </w:r>
      <w:r>
        <w:tab/>
      </w:r>
      <w:r>
        <w:rPr>
          <w:rFonts w:hint="eastAsia"/>
        </w:rPr>
        <w:t>委员会满意地注意到</w:t>
      </w:r>
      <w:r>
        <w:t>,</w:t>
      </w:r>
      <w:r>
        <w:rPr>
          <w:rFonts w:hint="eastAsia"/>
        </w:rPr>
        <w:t>公约已成为印度尼西亚国内法的一环</w:t>
      </w:r>
      <w:r>
        <w:t>,</w:t>
      </w:r>
      <w:r>
        <w:rPr>
          <w:rFonts w:hint="eastAsia"/>
        </w:rPr>
        <w:t>在法庭审议歧视性案件时得到引述。</w:t>
      </w:r>
    </w:p>
    <w:p w:rsidR="00000000" w:rsidRDefault="00000000">
      <w:pPr>
        <w:spacing w:line="270" w:lineRule="atLeast"/>
      </w:pPr>
      <w:r>
        <w:t>277.</w:t>
      </w:r>
      <w:r>
        <w:tab/>
      </w:r>
      <w:r>
        <w:rPr>
          <w:rFonts w:hint="eastAsia"/>
        </w:rPr>
        <w:t>委员会高兴地得知</w:t>
      </w:r>
      <w:r>
        <w:t>,</w:t>
      </w:r>
      <w:r>
        <w:rPr>
          <w:rFonts w:hint="eastAsia"/>
        </w:rPr>
        <w:t>印度尼西亚政府制订了《印度尼西亚国家行动计划》来执行《北京行动纲要》。</w:t>
      </w:r>
    </w:p>
    <w:p w:rsidR="00000000" w:rsidRDefault="00000000">
      <w:pPr>
        <w:spacing w:line="270" w:lineRule="atLeast"/>
      </w:pPr>
      <w:r>
        <w:t>278.</w:t>
      </w:r>
      <w:r>
        <w:tab/>
      </w:r>
      <w:r>
        <w:rPr>
          <w:rFonts w:hint="eastAsia"/>
        </w:rPr>
        <w:t>委员会赞同印度尼西亚在批准公约之前于</w:t>
      </w:r>
      <w:r>
        <w:t>1970</w:t>
      </w:r>
      <w:r>
        <w:rPr>
          <w:rFonts w:hint="eastAsia"/>
        </w:rPr>
        <w:t>年代就已成立促进妇女作用事务部。妇女研究中心的成立也被认为是该国政府的重大工作成就。</w:t>
      </w:r>
    </w:p>
    <w:p w:rsidR="00000000" w:rsidRDefault="00000000">
      <w:pPr>
        <w:spacing w:line="270" w:lineRule="atLeast"/>
      </w:pPr>
      <w:r>
        <w:t>279.</w:t>
      </w:r>
      <w:r>
        <w:tab/>
      </w:r>
      <w:r>
        <w:rPr>
          <w:rFonts w:hint="eastAsia"/>
        </w:rPr>
        <w:t>委员会高兴地注意到妇女非政府组织在印度尼西亚发挥作用。这些组织一直开展有效有力的行动。</w:t>
      </w:r>
    </w:p>
    <w:p w:rsidR="00000000" w:rsidRDefault="00000000">
      <w:pPr>
        <w:spacing w:before="120"/>
      </w:pPr>
      <w:r>
        <w:t>280.</w:t>
      </w:r>
      <w:r>
        <w:tab/>
      </w:r>
      <w:r>
        <w:rPr>
          <w:rFonts w:hint="eastAsia"/>
        </w:rPr>
        <w:t>委员会祝贺该国政府成功地实施其计划生育方案。委员会认为这表明该国政府有能力采取十分有效的步骤</w:t>
      </w:r>
      <w:r>
        <w:t>,</w:t>
      </w:r>
      <w:r>
        <w:rPr>
          <w:rFonts w:hint="eastAsia"/>
        </w:rPr>
        <w:t>改善妇女的境况。不过</w:t>
      </w:r>
      <w:r>
        <w:t>,</w:t>
      </w:r>
      <w:r>
        <w:rPr>
          <w:rFonts w:hint="eastAsia"/>
        </w:rPr>
        <w:t>一些令人担忧的情况是</w:t>
      </w:r>
      <w:r>
        <w:t>,</w:t>
      </w:r>
      <w:r>
        <w:rPr>
          <w:rFonts w:hint="eastAsia"/>
        </w:rPr>
        <w:t>计划生育方案的重点主要是妇女。委员会各成员强调</w:t>
      </w:r>
      <w:r>
        <w:t>,</w:t>
      </w:r>
      <w:r>
        <w:rPr>
          <w:rFonts w:hint="eastAsia"/>
        </w:rPr>
        <w:t>计划生育还需要考虑到男子的责任。</w:t>
      </w:r>
    </w:p>
    <w:p w:rsidR="00000000" w:rsidRDefault="00000000">
      <w:pPr>
        <w:pStyle w:val="H2"/>
      </w:pPr>
      <w:r>
        <w:tab/>
      </w:r>
      <w:r>
        <w:rPr>
          <w:rFonts w:hint="eastAsia"/>
        </w:rPr>
        <w:t>影响《公约》执行的因素和困难</w:t>
      </w:r>
      <w:r>
        <w:t xml:space="preserve"> </w:t>
      </w:r>
    </w:p>
    <w:p w:rsidR="00000000" w:rsidRDefault="00000000">
      <w:r>
        <w:t>281.</w:t>
      </w:r>
      <w:r>
        <w:tab/>
      </w:r>
      <w:r>
        <w:rPr>
          <w:rFonts w:hint="eastAsia"/>
        </w:rPr>
        <w:t>委员会注意到印度尼西亚目前的经济危机</w:t>
      </w:r>
      <w:r>
        <w:t>,</w:t>
      </w:r>
      <w:r>
        <w:rPr>
          <w:rFonts w:hint="eastAsia"/>
        </w:rPr>
        <w:t>敦促该国政府不要使其成为放弃公约实施工作的借口。</w:t>
      </w:r>
    </w:p>
    <w:p w:rsidR="00000000" w:rsidRDefault="00000000">
      <w:r>
        <w:t>282.</w:t>
      </w:r>
      <w:r>
        <w:tab/>
      </w:r>
      <w:r>
        <w:rPr>
          <w:rFonts w:hint="eastAsia"/>
        </w:rPr>
        <w:t>委员会深信</w:t>
      </w:r>
      <w:r>
        <w:t>,</w:t>
      </w:r>
      <w:r>
        <w:rPr>
          <w:rFonts w:hint="eastAsia"/>
        </w:rPr>
        <w:t>在目前存在文化态度中</w:t>
      </w:r>
      <w:r>
        <w:t>,</w:t>
      </w:r>
      <w:r>
        <w:rPr>
          <w:rFonts w:hint="eastAsia"/>
        </w:rPr>
        <w:t>人们把妇女局限在母亲和家庭妇女的作用之中</w:t>
      </w:r>
      <w:r>
        <w:t>,</w:t>
      </w:r>
      <w:r>
        <w:rPr>
          <w:rFonts w:hint="eastAsia"/>
        </w:rPr>
        <w:t>这给提高妇女地位的工作带来巨大阻碍。在这种陈规旧习基础上制定的政策和方案限制了妇女的参与和享有的权利</w:t>
      </w:r>
      <w:r>
        <w:t>,</w:t>
      </w:r>
      <w:r>
        <w:rPr>
          <w:rFonts w:hint="eastAsia"/>
        </w:rPr>
        <w:t>因此也妨碍了公约的实施。委员会认为不能让文化和宗教价值观念妨碍妇女权利的普及。委员会还认为</w:t>
      </w:r>
      <w:r>
        <w:t>,</w:t>
      </w:r>
      <w:r>
        <w:rPr>
          <w:rFonts w:hint="eastAsia"/>
        </w:rPr>
        <w:t>文化并非是一种静止不动的概念</w:t>
      </w:r>
      <w:r>
        <w:t>,</w:t>
      </w:r>
      <w:r>
        <w:rPr>
          <w:rFonts w:hint="eastAsia"/>
        </w:rPr>
        <w:t>印度尼西亚社会的核心价值观念并非与提高妇女地位的工作不相吻合。</w:t>
      </w:r>
    </w:p>
    <w:p w:rsidR="00000000" w:rsidRDefault="00000000">
      <w:r>
        <w:t>283.</w:t>
      </w:r>
      <w:r>
        <w:tab/>
      </w:r>
      <w:r>
        <w:rPr>
          <w:rFonts w:hint="eastAsia"/>
        </w:rPr>
        <w:t>委员会注意到印度尼西亚没有就一些对妇女福利十分关键的问题收集数据</w:t>
      </w:r>
      <w:r>
        <w:t>,</w:t>
      </w:r>
      <w:r>
        <w:rPr>
          <w:rFonts w:hint="eastAsia"/>
        </w:rPr>
        <w:t>如对妇女暴力行为的普遍程度。没有这种数据</w:t>
      </w:r>
      <w:r>
        <w:t>,</w:t>
      </w:r>
      <w:r>
        <w:rPr>
          <w:rFonts w:hint="eastAsia"/>
        </w:rPr>
        <w:t>该国政府或委员会都不可能准确监测印度尼西亚妇女平等的状况</w:t>
      </w:r>
      <w:r>
        <w:t>,</w:t>
      </w:r>
      <w:r>
        <w:rPr>
          <w:rFonts w:hint="eastAsia"/>
        </w:rPr>
        <w:t>委员会也无法就采取哪些措施解决这一问题提出建议。</w:t>
      </w:r>
    </w:p>
    <w:p w:rsidR="00000000" w:rsidRDefault="00000000">
      <w:pPr>
        <w:pStyle w:val="H2"/>
      </w:pPr>
      <w:r>
        <w:tab/>
      </w:r>
      <w:r>
        <w:rPr>
          <w:rFonts w:hint="eastAsia"/>
        </w:rPr>
        <w:t>主要关切领域</w:t>
      </w:r>
    </w:p>
    <w:p w:rsidR="00000000" w:rsidRDefault="00000000">
      <w:r>
        <w:t>284.</w:t>
      </w:r>
      <w:r>
        <w:tab/>
      </w:r>
      <w:r>
        <w:rPr>
          <w:rFonts w:hint="eastAsia"/>
        </w:rPr>
        <w:t>委员会对仍存在着不符合《公约》条款的法律感到非常关切。它注意到在以下方面的法律中存在着歧视妇女的内容</w:t>
      </w:r>
      <w:r>
        <w:t>:</w:t>
      </w:r>
    </w:p>
    <w:p w:rsidR="00000000" w:rsidRDefault="00000000">
      <w:pPr>
        <w:spacing w:line="284" w:lineRule="atLeast"/>
      </w:pPr>
      <w:r>
        <w:tab/>
        <w:t>(a)</w:t>
      </w:r>
      <w:r>
        <w:tab/>
      </w:r>
      <w:r>
        <w:rPr>
          <w:rFonts w:hint="eastAsia"/>
        </w:rPr>
        <w:t>家庭和婚姻</w:t>
      </w:r>
      <w:r>
        <w:t>,</w:t>
      </w:r>
      <w:r>
        <w:rPr>
          <w:rFonts w:hint="eastAsia"/>
        </w:rPr>
        <w:t>包括一夫多妻制</w:t>
      </w:r>
      <w:r>
        <w:t>;</w:t>
      </w:r>
      <w:r>
        <w:rPr>
          <w:rFonts w:hint="eastAsia"/>
        </w:rPr>
        <w:t>结婚年龄</w:t>
      </w:r>
      <w:r>
        <w:t>;</w:t>
      </w:r>
      <w:r>
        <w:rPr>
          <w:rFonts w:hint="eastAsia"/>
        </w:rPr>
        <w:t>离婚和关于妻子必须得到丈夫同意才能得到护照的规定</w:t>
      </w:r>
      <w:r>
        <w:t>;</w:t>
      </w:r>
    </w:p>
    <w:p w:rsidR="00000000" w:rsidRDefault="00000000">
      <w:pPr>
        <w:spacing w:line="284" w:lineRule="atLeast"/>
      </w:pPr>
      <w:r>
        <w:tab/>
        <w:t>(b)</w:t>
      </w:r>
      <w:r>
        <w:tab/>
      </w:r>
      <w:r>
        <w:rPr>
          <w:rFonts w:hint="eastAsia"/>
        </w:rPr>
        <w:t>经济权利</w:t>
      </w:r>
      <w:r>
        <w:t>,</w:t>
      </w:r>
      <w:r>
        <w:rPr>
          <w:rFonts w:hint="eastAsia"/>
        </w:rPr>
        <w:t>包括拥有和继承土地的权利</w:t>
      </w:r>
      <w:r>
        <w:t>;</w:t>
      </w:r>
      <w:r>
        <w:rPr>
          <w:rFonts w:hint="eastAsia"/>
        </w:rPr>
        <w:t>获得贷款和信贷的机会</w:t>
      </w:r>
      <w:r>
        <w:t>;</w:t>
      </w:r>
      <w:r>
        <w:rPr>
          <w:rFonts w:hint="eastAsia"/>
        </w:rPr>
        <w:t>在劳工部门所应享有的社会、保健和其他福利和关于妻子必须得到丈夫同意才能在夜间工作的规定</w:t>
      </w:r>
      <w:r>
        <w:t>;</w:t>
      </w:r>
    </w:p>
    <w:p w:rsidR="00000000" w:rsidRDefault="00000000">
      <w:pPr>
        <w:spacing w:line="284" w:lineRule="atLeast"/>
      </w:pPr>
      <w:r>
        <w:tab/>
        <w:t>(c)</w:t>
      </w:r>
      <w:r>
        <w:tab/>
      </w:r>
      <w:r>
        <w:rPr>
          <w:rFonts w:hint="eastAsia"/>
        </w:rPr>
        <w:t>保健</w:t>
      </w:r>
      <w:r>
        <w:t>,</w:t>
      </w:r>
      <w:r>
        <w:rPr>
          <w:rFonts w:hint="eastAsia"/>
        </w:rPr>
        <w:t>包括关于妻子必须得到丈夫同意才能实行绝育或堕胎</w:t>
      </w:r>
      <w:r>
        <w:t>,</w:t>
      </w:r>
      <w:r>
        <w:rPr>
          <w:rFonts w:hint="eastAsia"/>
        </w:rPr>
        <w:t>即使她已生命垂危。</w:t>
      </w:r>
    </w:p>
    <w:p w:rsidR="00000000" w:rsidRDefault="00000000">
      <w:pPr>
        <w:spacing w:line="284" w:lineRule="atLeast"/>
      </w:pPr>
      <w:r>
        <w:t>285.</w:t>
      </w:r>
      <w:r>
        <w:tab/>
      </w:r>
      <w:r>
        <w:rPr>
          <w:rFonts w:hint="eastAsia"/>
        </w:rPr>
        <w:t>委员会也对宪法或其他国内法中没有仿照《公约》第</w:t>
      </w:r>
      <w:r>
        <w:t>1</w:t>
      </w:r>
      <w:r>
        <w:rPr>
          <w:rFonts w:hint="eastAsia"/>
        </w:rPr>
        <w:t>条对歧视作出明确界定也表示关切。</w:t>
      </w:r>
    </w:p>
    <w:p w:rsidR="00000000" w:rsidRDefault="00000000">
      <w:pPr>
        <w:spacing w:line="284" w:lineRule="atLeast"/>
      </w:pPr>
      <w:r>
        <w:t>286.</w:t>
      </w:r>
      <w:r>
        <w:tab/>
      </w:r>
      <w:r>
        <w:rPr>
          <w:rFonts w:hint="eastAsia"/>
        </w:rPr>
        <w:t>委员会高兴地注意到</w:t>
      </w:r>
      <w:r>
        <w:t>,</w:t>
      </w:r>
      <w:r>
        <w:rPr>
          <w:rFonts w:hint="eastAsia"/>
        </w:rPr>
        <w:t>在法律上消除了继承等方面的歧视</w:t>
      </w:r>
      <w:r>
        <w:t>,</w:t>
      </w:r>
      <w:r>
        <w:rPr>
          <w:rFonts w:hint="eastAsia"/>
        </w:rPr>
        <w:t>但是它仍然对于实际情况有多平等和有多少妇女从民法的实施得到惠益感到关切。</w:t>
      </w:r>
    </w:p>
    <w:p w:rsidR="00000000" w:rsidRDefault="00000000">
      <w:pPr>
        <w:spacing w:line="284" w:lineRule="atLeast"/>
      </w:pPr>
      <w:r>
        <w:t>287.</w:t>
      </w:r>
      <w:r>
        <w:tab/>
      </w:r>
      <w:r>
        <w:rPr>
          <w:rFonts w:hint="eastAsia"/>
        </w:rPr>
        <w:t>委员会获悉穆斯林可以选择遵循伊斯兰法或民法。然而</w:t>
      </w:r>
      <w:r>
        <w:t>,</w:t>
      </w:r>
      <w:r>
        <w:rPr>
          <w:rFonts w:hint="eastAsia"/>
        </w:rPr>
        <w:t>委员会关切的是这由谁决定以及在多大程度上穆斯林妇女可以选择用民法而非伊斯兰法来解决她们的事务。</w:t>
      </w:r>
    </w:p>
    <w:p w:rsidR="00000000" w:rsidRDefault="00000000">
      <w:pPr>
        <w:spacing w:line="284" w:lineRule="atLeast"/>
      </w:pPr>
      <w:r>
        <w:t>288.</w:t>
      </w:r>
      <w:r>
        <w:tab/>
      </w:r>
      <w:r>
        <w:rPr>
          <w:rFonts w:hint="eastAsia"/>
        </w:rPr>
        <w:t>委员会对于印度尼西亚某些地区实际上禁止不同宗教信仰的人通婚表示关切。</w:t>
      </w:r>
    </w:p>
    <w:p w:rsidR="00000000" w:rsidRDefault="00000000">
      <w:pPr>
        <w:spacing w:line="284" w:lineRule="atLeast"/>
      </w:pPr>
      <w:r>
        <w:t>289.</w:t>
      </w:r>
      <w:r>
        <w:tab/>
      </w:r>
      <w:r>
        <w:rPr>
          <w:rFonts w:hint="eastAsia"/>
        </w:rPr>
        <w:t>委员会甚感关切的是现存社会、宗教和文化准则承认</w:t>
      </w:r>
      <w:r>
        <w:t>,</w:t>
      </w:r>
      <w:r>
        <w:rPr>
          <w:rFonts w:hint="eastAsia"/>
        </w:rPr>
        <w:t>男子是一家之主和养家活口的人</w:t>
      </w:r>
      <w:r>
        <w:t>,</w:t>
      </w:r>
      <w:r>
        <w:rPr>
          <w:rFonts w:hint="eastAsia"/>
        </w:rPr>
        <w:t>而把妇女局限于担任母亲和妻子的角色</w:t>
      </w:r>
      <w:r>
        <w:t>,</w:t>
      </w:r>
      <w:r>
        <w:rPr>
          <w:rFonts w:hint="eastAsia"/>
        </w:rPr>
        <w:t>各种法律、政府政策和方针都反映了这种情况。目前不清楚政府提出何种步骤改变这些严重阻碍提高印度尼西亚妇女地位的态度。正规教育中也继续存在对性别问题的传统定型观念</w:t>
      </w:r>
      <w:r>
        <w:t>,</w:t>
      </w:r>
      <w:r>
        <w:rPr>
          <w:rFonts w:hint="eastAsia"/>
        </w:rPr>
        <w:t>还没有修改教科书以消除这些陈规定型观念。</w:t>
      </w:r>
    </w:p>
    <w:p w:rsidR="00000000" w:rsidRDefault="00000000">
      <w:pPr>
        <w:spacing w:line="284" w:lineRule="atLeast"/>
      </w:pPr>
      <w:r>
        <w:t>290.</w:t>
      </w:r>
      <w:r>
        <w:tab/>
      </w:r>
      <w:r>
        <w:rPr>
          <w:rFonts w:hint="eastAsia"/>
        </w:rPr>
        <w:t>委员会关切的是</w:t>
      </w:r>
      <w:r>
        <w:t>,</w:t>
      </w:r>
      <w:r>
        <w:rPr>
          <w:rFonts w:hint="eastAsia"/>
        </w:rPr>
        <w:t>印度尼西亚是在现有宗教和文化规范的背景下作出法律和政策方面的努力来促进男女平等的</w:t>
      </w:r>
      <w:r>
        <w:t>,</w:t>
      </w:r>
      <w:r>
        <w:rPr>
          <w:rFonts w:hint="eastAsia"/>
        </w:rPr>
        <w:t>这可能会妨碍作为印度尼西亚在第四次妇女问题世界会议上所作承诺的后续行动的印度尼西亚国家行动计划的充分执行。</w:t>
      </w:r>
    </w:p>
    <w:p w:rsidR="00000000" w:rsidRDefault="00000000">
      <w:pPr>
        <w:spacing w:line="284" w:lineRule="atLeast"/>
      </w:pPr>
      <w:r>
        <w:t>291.</w:t>
      </w:r>
      <w:r>
        <w:tab/>
      </w:r>
      <w:r>
        <w:rPr>
          <w:rFonts w:hint="eastAsia"/>
        </w:rPr>
        <w:t>委员会对妇女参与教育的人数之低以及妇女、尤其是农村地区妇女文盲率之高感到关切。委员会指出</w:t>
      </w:r>
      <w:r>
        <w:t>,</w:t>
      </w:r>
      <w:r>
        <w:rPr>
          <w:rFonts w:hint="eastAsia"/>
        </w:rPr>
        <w:t>接受教育是一项基本人权</w:t>
      </w:r>
      <w:r>
        <w:t>,</w:t>
      </w:r>
      <w:r>
        <w:rPr>
          <w:rFonts w:hint="eastAsia"/>
        </w:rPr>
        <w:t>虽然该国进行了一些努力以促进培养有天赋的穷孩子</w:t>
      </w:r>
      <w:r>
        <w:t>,</w:t>
      </w:r>
      <w:r>
        <w:rPr>
          <w:rFonts w:hint="eastAsia"/>
        </w:rPr>
        <w:t>但它担忧是否所有儿童</w:t>
      </w:r>
      <w:r>
        <w:t>,</w:t>
      </w:r>
      <w:r>
        <w:rPr>
          <w:rFonts w:hint="eastAsia"/>
        </w:rPr>
        <w:t>包括少数群体儿童</w:t>
      </w:r>
      <w:r>
        <w:t>,</w:t>
      </w:r>
      <w:r>
        <w:rPr>
          <w:rFonts w:hint="eastAsia"/>
        </w:rPr>
        <w:t>都有接受教育的机会。</w:t>
      </w:r>
    </w:p>
    <w:p w:rsidR="00000000" w:rsidRDefault="00000000">
      <w:pPr>
        <w:spacing w:line="284" w:lineRule="atLeast"/>
      </w:pPr>
      <w:r>
        <w:t>292.</w:t>
      </w:r>
      <w:r>
        <w:tab/>
      </w:r>
      <w:r>
        <w:rPr>
          <w:rFonts w:hint="eastAsia"/>
        </w:rPr>
        <w:t>委员会关切的是</w:t>
      </w:r>
      <w:r>
        <w:t>,</w:t>
      </w:r>
      <w:r>
        <w:rPr>
          <w:rFonts w:hint="eastAsia"/>
        </w:rPr>
        <w:t>提供的资料表明妇女仍受雇于工资较少、技术水平较低的工作。它关切地注意到</w:t>
      </w:r>
      <w:r>
        <w:t>,</w:t>
      </w:r>
      <w:r>
        <w:rPr>
          <w:rFonts w:hint="eastAsia"/>
        </w:rPr>
        <w:t>盛行的看法似乎是已婚妇女也许可为家庭提供补充性收入</w:t>
      </w:r>
      <w:r>
        <w:t>,</w:t>
      </w:r>
      <w:r>
        <w:rPr>
          <w:rFonts w:hint="eastAsia"/>
        </w:rPr>
        <w:t>但很少强调妇女有权发展自己的事业。</w:t>
      </w:r>
    </w:p>
    <w:p w:rsidR="00000000" w:rsidRDefault="00000000">
      <w:pPr>
        <w:spacing w:line="282" w:lineRule="atLeast"/>
      </w:pPr>
      <w:r>
        <w:t>293.</w:t>
      </w:r>
      <w:r>
        <w:tab/>
      </w:r>
      <w:r>
        <w:rPr>
          <w:rFonts w:hint="eastAsia"/>
        </w:rPr>
        <w:t>委员会严重关切的是</w:t>
      </w:r>
      <w:r>
        <w:t>,</w:t>
      </w:r>
      <w:r>
        <w:rPr>
          <w:rFonts w:hint="eastAsia"/>
        </w:rPr>
        <w:t>没有针对对妇女的暴力行为问题制定适当的法律</w:t>
      </w:r>
      <w:r>
        <w:t>,</w:t>
      </w:r>
      <w:r>
        <w:rPr>
          <w:rFonts w:hint="eastAsia"/>
        </w:rPr>
        <w:t>也没有有系统地收集按性别分列的数据和编制有关印度尼西亚境内对妇女的暴力行为的形式及其严重和普遍程度的文献资料。</w:t>
      </w:r>
    </w:p>
    <w:p w:rsidR="00000000" w:rsidRDefault="00000000">
      <w:pPr>
        <w:spacing w:line="282" w:lineRule="atLeast"/>
      </w:pPr>
      <w:r>
        <w:t>294.</w:t>
      </w:r>
      <w:r>
        <w:tab/>
      </w:r>
      <w:r>
        <w:rPr>
          <w:rFonts w:hint="eastAsia"/>
        </w:rPr>
        <w:t>委员会对于它所收到的有关侵犯东帝汶妇女人权问题的资料表示严重关切。</w:t>
      </w:r>
    </w:p>
    <w:p w:rsidR="00000000" w:rsidRDefault="00000000">
      <w:pPr>
        <w:spacing w:before="120" w:line="282" w:lineRule="atLeast"/>
      </w:pPr>
      <w:r>
        <w:t>295.</w:t>
      </w:r>
      <w:r>
        <w:tab/>
      </w:r>
      <w:r>
        <w:rPr>
          <w:rFonts w:hint="eastAsia"/>
        </w:rPr>
        <w:t>委员会感到关切的是</w:t>
      </w:r>
      <w:r>
        <w:t>,</w:t>
      </w:r>
      <w:r>
        <w:rPr>
          <w:rFonts w:hint="eastAsia"/>
        </w:rPr>
        <w:t>所提供的有关武装冲突地区妇女状况的资料表明对这个问题的理解有限。政府的评论局限于妇女参与武装部队的问题</w:t>
      </w:r>
      <w:r>
        <w:t>,</w:t>
      </w:r>
      <w:r>
        <w:rPr>
          <w:rFonts w:hint="eastAsia"/>
        </w:rPr>
        <w:t>没有提及妇女在冲突状况下易受性剥削的问题</w:t>
      </w:r>
      <w:r>
        <w:t>,</w:t>
      </w:r>
      <w:r>
        <w:rPr>
          <w:rFonts w:hint="eastAsia"/>
        </w:rPr>
        <w:t>以及在这种情况下涉及妇女的一系列其他侵犯人权的问题。</w:t>
      </w:r>
    </w:p>
    <w:p w:rsidR="00000000" w:rsidRDefault="00000000">
      <w:pPr>
        <w:spacing w:line="282" w:lineRule="atLeast"/>
      </w:pPr>
      <w:r>
        <w:t>296.</w:t>
      </w:r>
      <w:r>
        <w:tab/>
      </w:r>
      <w:r>
        <w:rPr>
          <w:rFonts w:hint="eastAsia"/>
        </w:rPr>
        <w:t>委员会注意到以报告补编形式提交的有关移徙妇女状况的资料。然而</w:t>
      </w:r>
      <w:r>
        <w:t>,</w:t>
      </w:r>
      <w:r>
        <w:rPr>
          <w:rFonts w:hint="eastAsia"/>
        </w:rPr>
        <w:t>委员会仍旧感到关切的是</w:t>
      </w:r>
      <w:r>
        <w:t>,</w:t>
      </w:r>
      <w:r>
        <w:rPr>
          <w:rFonts w:hint="eastAsia"/>
        </w:rPr>
        <w:t>报告中没有讨论有关印度尼西亚移居海外的妇女由于遭虐待而死亡的报导</w:t>
      </w:r>
      <w:r>
        <w:t>,</w:t>
      </w:r>
      <w:r>
        <w:rPr>
          <w:rFonts w:hint="eastAsia"/>
        </w:rPr>
        <w:t>以及贩卖妇女使其卖淫的案件。它对于政府没有建立机制处理印度尼西亚移居海外的妇女遭到虐待的问题感到关切。</w:t>
      </w:r>
    </w:p>
    <w:p w:rsidR="00000000" w:rsidRDefault="00000000">
      <w:pPr>
        <w:spacing w:line="282" w:lineRule="atLeast"/>
      </w:pPr>
      <w:r>
        <w:t>297.</w:t>
      </w:r>
      <w:r>
        <w:tab/>
      </w:r>
      <w:r>
        <w:rPr>
          <w:rFonts w:hint="eastAsia"/>
        </w:rPr>
        <w:t>委员会对于据报在计划生育方案实施过程中有胁迫情事表示严重关切。委员会指出</w:t>
      </w:r>
      <w:r>
        <w:t>,</w:t>
      </w:r>
      <w:r>
        <w:rPr>
          <w:rFonts w:hint="eastAsia"/>
        </w:rPr>
        <w:t>这种强制做法违反了该国政府根据《公约》承诺的义务</w:t>
      </w:r>
      <w:r>
        <w:t>,</w:t>
      </w:r>
      <w:r>
        <w:rPr>
          <w:rFonts w:hint="eastAsia"/>
        </w:rPr>
        <w:t>即确保妇女的生育权利</w:t>
      </w:r>
      <w:r>
        <w:t>,</w:t>
      </w:r>
      <w:r>
        <w:rPr>
          <w:rFonts w:hint="eastAsia"/>
        </w:rPr>
        <w:t>使其享有选择自由并在知情的情况下对计划生育方式行使同意权。</w:t>
      </w:r>
    </w:p>
    <w:p w:rsidR="00000000" w:rsidRDefault="00000000">
      <w:r>
        <w:t>298.</w:t>
      </w:r>
      <w:r>
        <w:tab/>
      </w:r>
      <w:r>
        <w:rPr>
          <w:rFonts w:hint="eastAsia"/>
        </w:rPr>
        <w:t>委员会关切的是</w:t>
      </w:r>
      <w:r>
        <w:t>,</w:t>
      </w:r>
      <w:r>
        <w:rPr>
          <w:rFonts w:hint="eastAsia"/>
        </w:rPr>
        <w:t>就</w:t>
      </w:r>
      <w:r>
        <w:t>HIV/</w:t>
      </w:r>
      <w:r>
        <w:rPr>
          <w:rFonts w:hint="eastAsia"/>
        </w:rPr>
        <w:t>艾滋病问题提供的资料有限。没有提供任何有关此问题的程度和上升率的数据或以性别分类的数据。委员会对把</w:t>
      </w:r>
      <w:r>
        <w:t>HIV/</w:t>
      </w:r>
      <w:r>
        <w:rPr>
          <w:rFonts w:hint="eastAsia"/>
        </w:rPr>
        <w:t>艾滋病问题归咎于卖淫妇女的说法感到特别关切。委员会还感到关切的是每当雅加达有重大国际活动时</w:t>
      </w:r>
      <w:r>
        <w:t>,</w:t>
      </w:r>
      <w:r>
        <w:rPr>
          <w:rFonts w:hint="eastAsia"/>
        </w:rPr>
        <w:t>就执行旨在把妓女“清除出该城街道”的方案。其他来源提供给委员会的资料表明从良的妇女必须接受强制性阴道检查。</w:t>
      </w:r>
    </w:p>
    <w:p w:rsidR="00000000" w:rsidRDefault="00000000">
      <w:pPr>
        <w:spacing w:after="160"/>
      </w:pPr>
      <w:r>
        <w:t>299.</w:t>
      </w:r>
      <w:r>
        <w:tab/>
      </w:r>
      <w:r>
        <w:rPr>
          <w:rFonts w:hint="eastAsia"/>
        </w:rPr>
        <w:t>鉴于当前的经济危机</w:t>
      </w:r>
      <w:r>
        <w:t>,</w:t>
      </w:r>
      <w:r>
        <w:rPr>
          <w:rFonts w:hint="eastAsia"/>
        </w:rPr>
        <w:t>委员会对于妇女</w:t>
      </w:r>
      <w:r>
        <w:t>—</w:t>
      </w:r>
      <w:r>
        <w:rPr>
          <w:rFonts w:hint="eastAsia"/>
        </w:rPr>
        <w:t>特别是女户主</w:t>
      </w:r>
      <w:r>
        <w:t>—</w:t>
      </w:r>
      <w:r>
        <w:rPr>
          <w:rFonts w:hint="eastAsia"/>
        </w:rPr>
        <w:t>失业人数表示严重关切。它也对下列情况表示关切</w:t>
      </w:r>
      <w:r>
        <w:t>:</w:t>
      </w:r>
      <w:r>
        <w:rPr>
          <w:rFonts w:hint="eastAsia"/>
        </w:rPr>
        <w:t>男女工人的薪资呈现差异、男女劳动力担任不同的工作</w:t>
      </w:r>
      <w:r>
        <w:t>—</w:t>
      </w:r>
      <w:r>
        <w:rPr>
          <w:rFonts w:hint="eastAsia"/>
        </w:rPr>
        <w:t>特别多的妇女担任无需什么技能的低薪工作、以及妇女没有平等的机会享有社会保障、就业和保健等方面的利益。</w:t>
      </w:r>
    </w:p>
    <w:p w:rsidR="00000000" w:rsidRDefault="00000000">
      <w:pPr>
        <w:spacing w:after="160"/>
      </w:pPr>
      <w:r>
        <w:t>300.</w:t>
      </w:r>
      <w:r>
        <w:tab/>
      </w:r>
      <w:r>
        <w:rPr>
          <w:rFonts w:hint="eastAsia"/>
        </w:rPr>
        <w:t>委员会关切的是</w:t>
      </w:r>
      <w:r>
        <w:t>,</w:t>
      </w:r>
      <w:r>
        <w:rPr>
          <w:rFonts w:hint="eastAsia"/>
        </w:rPr>
        <w:t>没有按照《公约》第</w:t>
      </w:r>
      <w:r>
        <w:t>6</w:t>
      </w:r>
      <w:r>
        <w:rPr>
          <w:rFonts w:hint="eastAsia"/>
        </w:rPr>
        <w:t>条的规定采取充分的措施</w:t>
      </w:r>
      <w:r>
        <w:t>,</w:t>
      </w:r>
      <w:r>
        <w:rPr>
          <w:rFonts w:hint="eastAsia"/>
        </w:rPr>
        <w:t>解决贩卖妇女使其卖淫的问题。它还感到关切的是</w:t>
      </w:r>
      <w:r>
        <w:t>,</w:t>
      </w:r>
      <w:r>
        <w:rPr>
          <w:rFonts w:hint="eastAsia"/>
        </w:rPr>
        <w:t>没有采取充分的行动</w:t>
      </w:r>
      <w:r>
        <w:t>,</w:t>
      </w:r>
      <w:r>
        <w:rPr>
          <w:rFonts w:hint="eastAsia"/>
        </w:rPr>
        <w:t>通过社会经济方案援助这些妇女</w:t>
      </w:r>
      <w:r>
        <w:t>,</w:t>
      </w:r>
      <w:r>
        <w:rPr>
          <w:rFonts w:hint="eastAsia"/>
        </w:rPr>
        <w:t>而预防性措施和在帮助重新适应社会生活方面的努力又主要是针对妓女而不是男性嫖客。</w:t>
      </w:r>
    </w:p>
    <w:p w:rsidR="00000000" w:rsidRDefault="00000000">
      <w:pPr>
        <w:pStyle w:val="H1"/>
        <w:spacing w:before="60" w:after="180"/>
      </w:pPr>
      <w:r>
        <w:tab/>
      </w:r>
      <w:r>
        <w:rPr>
          <w:rFonts w:hint="eastAsia"/>
        </w:rPr>
        <w:t>提议和建议</w:t>
      </w:r>
    </w:p>
    <w:p w:rsidR="00000000" w:rsidRDefault="00000000">
      <w:pPr>
        <w:spacing w:after="160"/>
      </w:pPr>
      <w:r>
        <w:t>301.</w:t>
      </w:r>
      <w:r>
        <w:tab/>
      </w:r>
      <w:r>
        <w:rPr>
          <w:rFonts w:hint="eastAsia"/>
        </w:rPr>
        <w:t>委员会建议印度尼西亚政府在下一次报告中充分说明《印度尼西亚国家行动计划》和《在家庭、社会和发展中建立男女和谐的两性伙伴关系的前景》中所述为执行《北京行动纲要》而采取的各项措施的成果。委员会也建议印度尼西亚政府考虑到委员会就宗教和文化价值观念及其对这些倡议的执行的影响提出的评论。</w:t>
      </w:r>
    </w:p>
    <w:p w:rsidR="00000000" w:rsidRDefault="00000000">
      <w:pPr>
        <w:spacing w:after="160"/>
      </w:pPr>
      <w:r>
        <w:t>302.</w:t>
      </w:r>
      <w:r>
        <w:tab/>
      </w:r>
      <w:r>
        <w:rPr>
          <w:rFonts w:hint="eastAsia"/>
        </w:rPr>
        <w:t>委员会建议政府采取适当措施</w:t>
      </w:r>
      <w:r>
        <w:t>,</w:t>
      </w:r>
      <w:r>
        <w:rPr>
          <w:rFonts w:hint="eastAsia"/>
        </w:rPr>
        <w:t>减轻当前的经济危机对印度尼西亚妇女特别是在教育、保健和就业等方面可能产生的不利影响。</w:t>
      </w:r>
    </w:p>
    <w:p w:rsidR="00000000" w:rsidRDefault="00000000">
      <w:pPr>
        <w:spacing w:after="160"/>
      </w:pPr>
      <w:r>
        <w:t>303.</w:t>
      </w:r>
      <w:r>
        <w:tab/>
      </w:r>
      <w:r>
        <w:rPr>
          <w:rFonts w:hint="eastAsia"/>
        </w:rPr>
        <w:t>委员会敦促政府作为优先事项收集有关印度尼西亚对妇女的暴力行为问题的程度、原因和后果的数据。委员会还强调必须使当局包括司法机关、执法人员、律师、社会工作者、保健工作专业人员或其他直接处理对妇女暴力行为问题的人员对性别问题敏感。</w:t>
      </w:r>
    </w:p>
    <w:p w:rsidR="00000000" w:rsidRDefault="00000000">
      <w:pPr>
        <w:spacing w:after="160"/>
      </w:pPr>
      <w:r>
        <w:t>304.</w:t>
      </w:r>
      <w:r>
        <w:tab/>
      </w:r>
      <w:r>
        <w:rPr>
          <w:rFonts w:hint="eastAsia"/>
        </w:rPr>
        <w:t>委员会建议政府优先重视加快在印度尼西亚关于妇女问题的进展速度。委员会敦促政府采取较有力的措施</w:t>
      </w:r>
      <w:r>
        <w:t>,</w:t>
      </w:r>
      <w:r>
        <w:rPr>
          <w:rFonts w:hint="eastAsia"/>
        </w:rPr>
        <w:t>以处理当前存在于政府声称对《公约》所载原则的承诺与印度尼西亚妇女面临的实际情况之间的矛盾。</w:t>
      </w:r>
    </w:p>
    <w:p w:rsidR="00000000" w:rsidRDefault="00000000">
      <w:pPr>
        <w:spacing w:after="160"/>
      </w:pPr>
      <w:r>
        <w:t>305.</w:t>
      </w:r>
      <w:r>
        <w:tab/>
      </w:r>
      <w:r>
        <w:rPr>
          <w:rFonts w:hint="eastAsia"/>
        </w:rPr>
        <w:t>委员会建议在印度尼西亚的第四次定期报告中努力使书面答复与陈述的其他部分合并</w:t>
      </w:r>
      <w:r>
        <w:t>,</w:t>
      </w:r>
      <w:r>
        <w:rPr>
          <w:rFonts w:hint="eastAsia"/>
        </w:rPr>
        <w:t>以避免重迭</w:t>
      </w:r>
      <w:r>
        <w:t>,</w:t>
      </w:r>
      <w:r>
        <w:rPr>
          <w:rFonts w:hint="eastAsia"/>
        </w:rPr>
        <w:t>并且使委员会能花更多时间与缔约国对话。委员会也要求该报告特别注意在委员会提出的问题中所确定的优先领域。</w:t>
      </w:r>
    </w:p>
    <w:p w:rsidR="00000000" w:rsidRDefault="00000000">
      <w:pPr>
        <w:spacing w:after="160"/>
      </w:pPr>
      <w:r>
        <w:t>306.</w:t>
      </w:r>
      <w:r>
        <w:tab/>
      </w:r>
      <w:r>
        <w:rPr>
          <w:rFonts w:hint="eastAsia"/>
        </w:rPr>
        <w:t>委员会要求印度尼西亚政府在下一次的报告中提供有关政府支助的妇女研究方案和中心的资料。委员会还要求提供资料</w:t>
      </w:r>
      <w:r>
        <w:t>,</w:t>
      </w:r>
      <w:r>
        <w:rPr>
          <w:rFonts w:hint="eastAsia"/>
        </w:rPr>
        <w:t>说明政府如何设法修订教科书以反映两性平等的价值观念。</w:t>
      </w:r>
    </w:p>
    <w:p w:rsidR="00000000" w:rsidRDefault="00000000">
      <w:r>
        <w:t>307.</w:t>
      </w:r>
      <w:r>
        <w:tab/>
      </w:r>
      <w:r>
        <w:rPr>
          <w:rFonts w:hint="eastAsia"/>
        </w:rPr>
        <w:t>委员会敦促政府立即采取步骤来根除在印度尼西亚的一夫多妻习俗</w:t>
      </w:r>
      <w:r>
        <w:t>,</w:t>
      </w:r>
      <w:r>
        <w:rPr>
          <w:rFonts w:hint="eastAsia"/>
        </w:rPr>
        <w:t>以及改变委员会在上文第</w:t>
      </w:r>
      <w:r>
        <w:t>282</w:t>
      </w:r>
      <w:r>
        <w:rPr>
          <w:rFonts w:hint="eastAsia"/>
        </w:rPr>
        <w:t>段中所指出的其他歧视性法律。</w:t>
      </w:r>
    </w:p>
    <w:p w:rsidR="00000000" w:rsidRDefault="00000000">
      <w:r>
        <w:t>308.</w:t>
      </w:r>
      <w:r>
        <w:tab/>
      </w:r>
      <w:r>
        <w:rPr>
          <w:rFonts w:hint="eastAsia"/>
        </w:rPr>
        <w:t>委员会建议政府采取步骤</w:t>
      </w:r>
      <w:r>
        <w:t>,</w:t>
      </w:r>
      <w:r>
        <w:rPr>
          <w:rFonts w:hint="eastAsia"/>
        </w:rPr>
        <w:t>确保印度尼西亚妇女有权依照《公约》第</w:t>
      </w:r>
      <w:r>
        <w:t>16</w:t>
      </w:r>
      <w:r>
        <w:rPr>
          <w:rFonts w:hint="eastAsia"/>
        </w:rPr>
        <w:t>条</w:t>
      </w:r>
      <w:r>
        <w:t>(b)</w:t>
      </w:r>
      <w:r>
        <w:rPr>
          <w:rFonts w:hint="eastAsia"/>
        </w:rPr>
        <w:t>项的规定自由选择配偶。</w:t>
      </w:r>
    </w:p>
    <w:p w:rsidR="00000000" w:rsidRDefault="00000000">
      <w:r>
        <w:t>309.</w:t>
      </w:r>
      <w:r>
        <w:tab/>
      </w:r>
      <w:r>
        <w:rPr>
          <w:rFonts w:hint="eastAsia"/>
        </w:rPr>
        <w:t>委员会建议采取适当措施</w:t>
      </w:r>
      <w:r>
        <w:t>,</w:t>
      </w:r>
      <w:r>
        <w:rPr>
          <w:rFonts w:hint="eastAsia"/>
        </w:rPr>
        <w:t>确保东帝汶妇女的人权不受侵犯。</w:t>
      </w:r>
    </w:p>
    <w:p w:rsidR="00000000" w:rsidRDefault="00000000">
      <w:r>
        <w:t>310.</w:t>
      </w:r>
      <w:r>
        <w:tab/>
      </w:r>
      <w:r>
        <w:rPr>
          <w:rFonts w:hint="eastAsia"/>
        </w:rPr>
        <w:t>委员会建议政府按照《公约》第</w:t>
      </w:r>
      <w:r>
        <w:t>6</w:t>
      </w:r>
      <w:r>
        <w:rPr>
          <w:rFonts w:hint="eastAsia"/>
        </w:rPr>
        <w:t>条处理贩卖妇女使其卖淫的问题</w:t>
      </w:r>
      <w:r>
        <w:t>,</w:t>
      </w:r>
      <w:r>
        <w:rPr>
          <w:rFonts w:hint="eastAsia"/>
        </w:rPr>
        <w:t>并除其他外制订社会经济和保健方案</w:t>
      </w:r>
      <w:r>
        <w:t>,</w:t>
      </w:r>
      <w:r>
        <w:rPr>
          <w:rFonts w:hint="eastAsia"/>
        </w:rPr>
        <w:t>向妇女提供这方面的援助。</w:t>
      </w:r>
    </w:p>
    <w:p w:rsidR="00000000" w:rsidRDefault="00000000">
      <w:r>
        <w:t>311.</w:t>
      </w:r>
      <w:r>
        <w:tab/>
      </w:r>
      <w:r>
        <w:rPr>
          <w:rFonts w:hint="eastAsia"/>
        </w:rPr>
        <w:t>委员会要求在印度尼西亚境内广泛传播本结论意见</w:t>
      </w:r>
      <w:r>
        <w:t>,</w:t>
      </w:r>
      <w:r>
        <w:rPr>
          <w:rFonts w:hint="eastAsia"/>
        </w:rPr>
        <w:t>以便使印度尼西亚人民</w:t>
      </w:r>
      <w:r>
        <w:t>,</w:t>
      </w:r>
      <w:r>
        <w:rPr>
          <w:rFonts w:hint="eastAsia"/>
        </w:rPr>
        <w:t>特别是其政府行政人员和从政者</w:t>
      </w:r>
      <w:r>
        <w:t>,</w:t>
      </w:r>
      <w:r>
        <w:rPr>
          <w:rFonts w:hint="eastAsia"/>
        </w:rPr>
        <w:t>认识到为确保妇女获得事实上的平等已经采取的步骤和这方面需要采取的进一步措施。委员会还请政府继续广泛传播</w:t>
      </w:r>
      <w:r>
        <w:t>,</w:t>
      </w:r>
      <w:r>
        <w:rPr>
          <w:rFonts w:hint="eastAsia"/>
        </w:rPr>
        <w:t>特别是向妇女组织和人权组织广泛传播《公约》、委员会的一般性建议、及《北京宣言》和《行动纲要》。</w:t>
      </w:r>
    </w:p>
    <w:p w:rsidR="00000000" w:rsidRDefault="00000000">
      <w:pPr>
        <w:pStyle w:val="H1"/>
        <w:spacing w:before="80" w:after="180"/>
        <w:rPr>
          <w:u w:val="single"/>
        </w:rPr>
      </w:pPr>
      <w:r>
        <w:t>3.</w:t>
      </w:r>
      <w:r>
        <w:tab/>
      </w:r>
      <w:r>
        <w:rPr>
          <w:rFonts w:hint="eastAsia"/>
        </w:rPr>
        <w:t>合并的第二、第三和第四次定期报告</w:t>
      </w:r>
    </w:p>
    <w:p w:rsidR="00000000" w:rsidRDefault="00000000">
      <w:pPr>
        <w:pStyle w:val="H1"/>
        <w:spacing w:after="180"/>
      </w:pPr>
      <w:r>
        <w:tab/>
      </w:r>
      <w:r>
        <w:rPr>
          <w:rFonts w:hint="eastAsia"/>
        </w:rPr>
        <w:t>多米尼加共和国</w:t>
      </w:r>
    </w:p>
    <w:p w:rsidR="00000000" w:rsidRDefault="00000000">
      <w:r>
        <w:t>312.</w:t>
      </w:r>
      <w:r>
        <w:tab/>
        <w:t>1998</w:t>
      </w:r>
      <w:r>
        <w:rPr>
          <w:rFonts w:hint="eastAsia"/>
        </w:rPr>
        <w:t>年</w:t>
      </w:r>
      <w:r>
        <w:t>2</w:t>
      </w:r>
      <w:r>
        <w:rPr>
          <w:rFonts w:hint="eastAsia"/>
        </w:rPr>
        <w:t>月</w:t>
      </w:r>
      <w:r>
        <w:t>3</w:t>
      </w:r>
      <w:r>
        <w:rPr>
          <w:rFonts w:hint="eastAsia"/>
        </w:rPr>
        <w:t>日</w:t>
      </w:r>
      <w:r>
        <w:t>,</w:t>
      </w:r>
      <w:r>
        <w:rPr>
          <w:rFonts w:hint="eastAsia"/>
        </w:rPr>
        <w:t>委员会第</w:t>
      </w:r>
      <w:r>
        <w:t>379</w:t>
      </w:r>
      <w:r>
        <w:rPr>
          <w:rFonts w:hint="eastAsia"/>
        </w:rPr>
        <w:t>和第</w:t>
      </w:r>
      <w:r>
        <w:t>380</w:t>
      </w:r>
      <w:r>
        <w:rPr>
          <w:rFonts w:hint="eastAsia"/>
        </w:rPr>
        <w:t>次会议审议了多米尼加共和国提交的第二、第三和第四次定期报告</w:t>
      </w:r>
      <w:r>
        <w:t>(CEDAW/C/DOM/2-3</w:t>
      </w:r>
      <w:r>
        <w:rPr>
          <w:rFonts w:hint="eastAsia"/>
        </w:rPr>
        <w:t>和</w:t>
      </w:r>
      <w:r>
        <w:t>CEDAW/C/DOM/4)(</w:t>
      </w:r>
      <w:r>
        <w:rPr>
          <w:rFonts w:hint="eastAsia"/>
        </w:rPr>
        <w:t>见</w:t>
      </w:r>
      <w:r>
        <w:t>CEDAW/C/SR.379</w:t>
      </w:r>
      <w:r>
        <w:rPr>
          <w:rFonts w:hint="eastAsia"/>
        </w:rPr>
        <w:t>和</w:t>
      </w:r>
      <w:r>
        <w:t>380)</w:t>
      </w:r>
      <w:r>
        <w:rPr>
          <w:rFonts w:hint="eastAsia"/>
        </w:rPr>
        <w:t>。</w:t>
      </w:r>
    </w:p>
    <w:p w:rsidR="00000000" w:rsidRDefault="00000000">
      <w:pPr>
        <w:spacing w:line="296" w:lineRule="atLeast"/>
      </w:pPr>
      <w:r>
        <w:t>313.</w:t>
      </w:r>
      <w:r>
        <w:tab/>
      </w:r>
      <w:r>
        <w:rPr>
          <w:rFonts w:hint="eastAsia"/>
        </w:rPr>
        <w:t>多米尼加共和国代表在介绍报告时指出</w:t>
      </w:r>
      <w:r>
        <w:t>,</w:t>
      </w:r>
      <w:r>
        <w:rPr>
          <w:rFonts w:hint="eastAsia"/>
        </w:rPr>
        <w:t>自从</w:t>
      </w:r>
      <w:r>
        <w:t>1982</w:t>
      </w:r>
      <w:r>
        <w:rPr>
          <w:rFonts w:hint="eastAsia"/>
        </w:rPr>
        <w:t>年多米尼加共和国政府批准了《消除对妇女一切形式歧视公约》以来</w:t>
      </w:r>
      <w:r>
        <w:t>,</w:t>
      </w:r>
      <w:r>
        <w:rPr>
          <w:rFonts w:hint="eastAsia"/>
        </w:rPr>
        <w:t>《公约》一直是多米尼加妇女克服其从属地位和改变重男轻女制度的手段。</w:t>
      </w:r>
    </w:p>
    <w:p w:rsidR="00000000" w:rsidRDefault="00000000">
      <w:pPr>
        <w:spacing w:line="296" w:lineRule="atLeast"/>
      </w:pPr>
      <w:r>
        <w:t>314.</w:t>
      </w:r>
      <w:r>
        <w:tab/>
      </w:r>
      <w:r>
        <w:rPr>
          <w:rFonts w:hint="eastAsia"/>
        </w:rPr>
        <w:t>该国代表特别提及第四次定期报告</w:t>
      </w:r>
      <w:r>
        <w:t>,</w:t>
      </w:r>
      <w:r>
        <w:rPr>
          <w:rFonts w:hint="eastAsia"/>
        </w:rPr>
        <w:t>说明《公约》是自我评估和评价成绩的手段。它提供机会来评估各个政府部门和社会部门的事态发展</w:t>
      </w:r>
      <w:r>
        <w:t>,</w:t>
      </w:r>
      <w:r>
        <w:rPr>
          <w:rFonts w:hint="eastAsia"/>
        </w:rPr>
        <w:t>并且用于查明障碍和应进行进一步改革的领域。</w:t>
      </w:r>
    </w:p>
    <w:p w:rsidR="00000000" w:rsidRDefault="00000000">
      <w:pPr>
        <w:spacing w:line="296" w:lineRule="atLeast"/>
      </w:pPr>
      <w:r>
        <w:t>315.</w:t>
      </w:r>
      <w:r>
        <w:tab/>
      </w:r>
      <w:r>
        <w:rPr>
          <w:rFonts w:hint="eastAsia"/>
        </w:rPr>
        <w:t>关于在法律领域取得的进展</w:t>
      </w:r>
      <w:r>
        <w:t>,</w:t>
      </w:r>
      <w:r>
        <w:rPr>
          <w:rFonts w:hint="eastAsia"/>
        </w:rPr>
        <w:t>该国代表特别指出该国通过了一项禁止家庭暴力的法律。她提到该国政府目前正努力落实实际措施</w:t>
      </w:r>
      <w:r>
        <w:t>,</w:t>
      </w:r>
      <w:r>
        <w:rPr>
          <w:rFonts w:hint="eastAsia"/>
        </w:rPr>
        <w:t>确保新法律获得遵守。这些措施包括唤起意识和宣传运动、训练执法官员和设立特别单位以处理有关暴力的指控。</w:t>
      </w:r>
    </w:p>
    <w:p w:rsidR="00000000" w:rsidRDefault="00000000">
      <w:pPr>
        <w:spacing w:after="160" w:line="296" w:lineRule="atLeast"/>
      </w:pPr>
      <w:r>
        <w:t>316.</w:t>
      </w:r>
      <w:r>
        <w:tab/>
      </w:r>
      <w:r>
        <w:rPr>
          <w:rFonts w:hint="eastAsia"/>
        </w:rPr>
        <w:t>其他法律措施包括通过教育法案</w:t>
      </w:r>
      <w:r>
        <w:t>,</w:t>
      </w:r>
      <w:r>
        <w:rPr>
          <w:rFonts w:hint="eastAsia"/>
        </w:rPr>
        <w:t>确立男女机会均等原则</w:t>
      </w:r>
      <w:r>
        <w:t>,</w:t>
      </w:r>
      <w:r>
        <w:rPr>
          <w:rFonts w:hint="eastAsia"/>
        </w:rPr>
        <w:t>修订选举法</w:t>
      </w:r>
      <w:r>
        <w:t>,</w:t>
      </w:r>
      <w:r>
        <w:rPr>
          <w:rFonts w:hint="eastAsia"/>
        </w:rPr>
        <w:t>规定市政选举和议会选举中妇女候选人占</w:t>
      </w:r>
      <w:r>
        <w:t>25%,</w:t>
      </w:r>
      <w:r>
        <w:rPr>
          <w:rFonts w:hint="eastAsia"/>
        </w:rPr>
        <w:t>以及修订农业改革法。该国代表并指出</w:t>
      </w:r>
      <w:r>
        <w:t>,</w:t>
      </w:r>
      <w:r>
        <w:rPr>
          <w:rFonts w:hint="eastAsia"/>
        </w:rPr>
        <w:t>人们特别是妇女运动广泛支持进行进一步的法律改革</w:t>
      </w:r>
      <w:r>
        <w:t>,</w:t>
      </w:r>
      <w:r>
        <w:rPr>
          <w:rFonts w:hint="eastAsia"/>
        </w:rPr>
        <w:t>以消除歧视性规定</w:t>
      </w:r>
      <w:r>
        <w:t>,</w:t>
      </w:r>
      <w:r>
        <w:rPr>
          <w:rFonts w:hint="eastAsia"/>
        </w:rPr>
        <w:t>特别是民法中的歧视性规定</w:t>
      </w:r>
      <w:r>
        <w:t>,</w:t>
      </w:r>
      <w:r>
        <w:rPr>
          <w:rFonts w:hint="eastAsia"/>
        </w:rPr>
        <w:t>并将平等原则列入宪法中。</w:t>
      </w:r>
    </w:p>
    <w:p w:rsidR="00000000" w:rsidRDefault="00000000">
      <w:pPr>
        <w:spacing w:after="160"/>
      </w:pPr>
      <w:r>
        <w:t>317.</w:t>
      </w:r>
      <w:r>
        <w:tab/>
      </w:r>
      <w:r>
        <w:rPr>
          <w:rFonts w:hint="eastAsia"/>
        </w:rPr>
        <w:t>该国代表指出</w:t>
      </w:r>
      <w:r>
        <w:t>,</w:t>
      </w:r>
      <w:r>
        <w:rPr>
          <w:rFonts w:hint="eastAsia"/>
        </w:rPr>
        <w:t>该国设立了一些机制以确保执行有关妇女问题法律和规范框架。她特别指出</w:t>
      </w:r>
      <w:r>
        <w:t>,</w:t>
      </w:r>
      <w:r>
        <w:rPr>
          <w:rFonts w:hint="eastAsia"/>
        </w:rPr>
        <w:t>该国加强了提高妇女地位总署</w:t>
      </w:r>
      <w:r>
        <w:t>,</w:t>
      </w:r>
      <w:r>
        <w:rPr>
          <w:rFonts w:hint="eastAsia"/>
        </w:rPr>
        <w:t>向该署提供了大量人力和财政资源</w:t>
      </w:r>
      <w:r>
        <w:t>,</w:t>
      </w:r>
      <w:r>
        <w:rPr>
          <w:rFonts w:hint="eastAsia"/>
        </w:rPr>
        <w:t>并在原则上作出承诺</w:t>
      </w:r>
      <w:r>
        <w:t>,</w:t>
      </w:r>
      <w:r>
        <w:rPr>
          <w:rFonts w:hint="eastAsia"/>
        </w:rPr>
        <w:t>将署长办公室提升到国务秘书处</w:t>
      </w:r>
      <w:r>
        <w:rPr>
          <w:rFonts w:hint="eastAsia"/>
          <w:spacing w:val="-4"/>
        </w:rPr>
        <w:t>或妇女事务部的级别。她并指出</w:t>
      </w:r>
      <w:r>
        <w:rPr>
          <w:spacing w:val="-4"/>
        </w:rPr>
        <w:t>,</w:t>
      </w:r>
      <w:r>
        <w:rPr>
          <w:rFonts w:hint="eastAsia"/>
          <w:spacing w:val="-4"/>
        </w:rPr>
        <w:t>该国成立了一个部门间委员会</w:t>
      </w:r>
      <w:r>
        <w:rPr>
          <w:spacing w:val="-4"/>
        </w:rPr>
        <w:t>,</w:t>
      </w:r>
      <w:r>
        <w:rPr>
          <w:rFonts w:hint="eastAsia"/>
          <w:spacing w:val="-4"/>
        </w:rPr>
        <w:t>以贯彻和执行《北京宣言》和《行动纲要》。</w:t>
      </w:r>
    </w:p>
    <w:p w:rsidR="00000000" w:rsidRDefault="00000000">
      <w:pPr>
        <w:spacing w:after="160"/>
      </w:pPr>
      <w:r>
        <w:t>318.</w:t>
      </w:r>
      <w:r>
        <w:tab/>
      </w:r>
      <w:r>
        <w:rPr>
          <w:rFonts w:hint="eastAsia"/>
        </w:rPr>
        <w:t>虽然妇女参与政治和社会的情况有所改善</w:t>
      </w:r>
      <w:r>
        <w:t>,</w:t>
      </w:r>
      <w:r>
        <w:rPr>
          <w:rFonts w:hint="eastAsia"/>
        </w:rPr>
        <w:t>但这个领域还需要进一步的改进。最值得注意的是</w:t>
      </w:r>
      <w:r>
        <w:t>,</w:t>
      </w:r>
      <w:r>
        <w:rPr>
          <w:rFonts w:hint="eastAsia"/>
        </w:rPr>
        <w:t>最高法院的法官有</w:t>
      </w:r>
      <w:r>
        <w:t>31%</w:t>
      </w:r>
      <w:r>
        <w:rPr>
          <w:rFonts w:hint="eastAsia"/>
        </w:rPr>
        <w:t>为妇女。在外交部门工作的妇女的人数也有增加。虽然在妇女接受教育的领域也有重要的改变</w:t>
      </w:r>
      <w:r>
        <w:t>,</w:t>
      </w:r>
      <w:r>
        <w:rPr>
          <w:rFonts w:hint="eastAsia"/>
        </w:rPr>
        <w:t>特别是在妇女接受各级教育方面有重要的改变</w:t>
      </w:r>
      <w:r>
        <w:t>,</w:t>
      </w:r>
      <w:r>
        <w:rPr>
          <w:rFonts w:hint="eastAsia"/>
        </w:rPr>
        <w:t>但在专业领域</w:t>
      </w:r>
      <w:r>
        <w:t>,</w:t>
      </w:r>
      <w:r>
        <w:rPr>
          <w:rFonts w:hint="eastAsia"/>
        </w:rPr>
        <w:t>性别主义仍然存在。</w:t>
      </w:r>
    </w:p>
    <w:p w:rsidR="00000000" w:rsidRDefault="00000000">
      <w:pPr>
        <w:spacing w:after="160"/>
      </w:pPr>
      <w:r>
        <w:t>319.</w:t>
      </w:r>
      <w:r>
        <w:tab/>
      </w:r>
      <w:r>
        <w:rPr>
          <w:rFonts w:hint="eastAsia"/>
        </w:rPr>
        <w:t>该国代表告诉委员会</w:t>
      </w:r>
      <w:r>
        <w:t>,</w:t>
      </w:r>
      <w:r>
        <w:rPr>
          <w:rFonts w:hint="eastAsia"/>
        </w:rPr>
        <w:t>自从</w:t>
      </w:r>
      <w:r>
        <w:t>1990</w:t>
      </w:r>
      <w:r>
        <w:rPr>
          <w:rFonts w:hint="eastAsia"/>
        </w:rPr>
        <w:t>年代初期以来</w:t>
      </w:r>
      <w:r>
        <w:t>,</w:t>
      </w:r>
      <w:r>
        <w:rPr>
          <w:rFonts w:hint="eastAsia"/>
        </w:rPr>
        <w:t>该国的经济情况以宏观经济控制和稳定措施为特点。贫穷仍然是主要的挑战</w:t>
      </w:r>
      <w:r>
        <w:t>,</w:t>
      </w:r>
      <w:r>
        <w:rPr>
          <w:rFonts w:hint="eastAsia"/>
        </w:rPr>
        <w:t>消除贫穷是政府的当务之急。鉴于贫穷以特别的方式影响妇女并限制她们参与经济活动和取得服务</w:t>
      </w:r>
      <w:r>
        <w:t>,</w:t>
      </w:r>
      <w:r>
        <w:rPr>
          <w:rFonts w:hint="eastAsia"/>
        </w:rPr>
        <w:t>特别的妇女项目</w:t>
      </w:r>
      <w:r>
        <w:t>,</w:t>
      </w:r>
      <w:r>
        <w:rPr>
          <w:rFonts w:hint="eastAsia"/>
        </w:rPr>
        <w:t>尤其是作为户主的妇女的项目成为了政府铲除贫穷的努力的一个部分。</w:t>
      </w:r>
    </w:p>
    <w:p w:rsidR="00000000" w:rsidRDefault="00000000">
      <w:pPr>
        <w:spacing w:after="160"/>
      </w:pPr>
      <w:r>
        <w:t>320.</w:t>
      </w:r>
      <w:r>
        <w:tab/>
      </w:r>
      <w:r>
        <w:rPr>
          <w:rFonts w:hint="eastAsia"/>
        </w:rPr>
        <w:t>该国代表的结论认为</w:t>
      </w:r>
      <w:r>
        <w:t>,1996</w:t>
      </w:r>
      <w:r>
        <w:rPr>
          <w:rFonts w:hint="eastAsia"/>
        </w:rPr>
        <w:t>年中成立的新政府已开展了一项改革和现代化政策。虽然改革对妇女处境的影响尚未评价</w:t>
      </w:r>
      <w:r>
        <w:t>,</w:t>
      </w:r>
      <w:r>
        <w:rPr>
          <w:rFonts w:hint="eastAsia"/>
        </w:rPr>
        <w:t>但她指出</w:t>
      </w:r>
      <w:r>
        <w:t>,</w:t>
      </w:r>
      <w:r>
        <w:rPr>
          <w:rFonts w:hint="eastAsia"/>
        </w:rPr>
        <w:t>提高妇女地位总署和全国妇女运动仍然致力于确保在这些改革中采取顾及男女平等的方式。《公约》就提高妇女地位的措施不断提供指导原则</w:t>
      </w:r>
      <w:r>
        <w:t>,</w:t>
      </w:r>
      <w:r>
        <w:rPr>
          <w:rFonts w:hint="eastAsia"/>
        </w:rPr>
        <w:t>直至进入下一个千年。</w:t>
      </w:r>
    </w:p>
    <w:p w:rsidR="00000000" w:rsidRDefault="00000000">
      <w:pPr>
        <w:pStyle w:val="H1"/>
        <w:rPr>
          <w:u w:val="single"/>
        </w:rPr>
      </w:pPr>
      <w:r>
        <w:tab/>
      </w:r>
      <w:r>
        <w:rPr>
          <w:rFonts w:hint="eastAsia"/>
        </w:rPr>
        <w:t>委员会的结论意见</w:t>
      </w:r>
    </w:p>
    <w:p w:rsidR="00000000" w:rsidRDefault="00000000">
      <w:pPr>
        <w:pStyle w:val="H2"/>
        <w:spacing w:before="60" w:after="160"/>
      </w:pPr>
      <w:r>
        <w:tab/>
      </w:r>
      <w:r>
        <w:rPr>
          <w:rFonts w:hint="eastAsia"/>
        </w:rPr>
        <w:t>导言</w:t>
      </w:r>
    </w:p>
    <w:p w:rsidR="00000000" w:rsidRDefault="00000000">
      <w:pPr>
        <w:spacing w:after="160"/>
      </w:pPr>
      <w:r>
        <w:t>321.</w:t>
      </w:r>
      <w:r>
        <w:tab/>
      </w:r>
      <w:r>
        <w:rPr>
          <w:rFonts w:hint="eastAsia"/>
        </w:rPr>
        <w:t>委员会赞扬该国政府在</w:t>
      </w:r>
      <w:r>
        <w:t>1997</w:t>
      </w:r>
      <w:r>
        <w:rPr>
          <w:rFonts w:hint="eastAsia"/>
        </w:rPr>
        <w:t>年底编写一份新报告</w:t>
      </w:r>
      <w:r>
        <w:t>,</w:t>
      </w:r>
      <w:r>
        <w:rPr>
          <w:rFonts w:hint="eastAsia"/>
        </w:rPr>
        <w:t>即第四次定期报告</w:t>
      </w:r>
      <w:r>
        <w:t>,</w:t>
      </w:r>
      <w:r>
        <w:rPr>
          <w:rFonts w:hint="eastAsia"/>
        </w:rPr>
        <w:t>以便同</w:t>
      </w:r>
      <w:r>
        <w:t>1993</w:t>
      </w:r>
      <w:r>
        <w:rPr>
          <w:rFonts w:hint="eastAsia"/>
        </w:rPr>
        <w:t>年提出的第二次和第三次定期报告一起审议。委员会欢迎这个结构严谨的报告</w:t>
      </w:r>
      <w:r>
        <w:t>,</w:t>
      </w:r>
      <w:r>
        <w:rPr>
          <w:rFonts w:hint="eastAsia"/>
        </w:rPr>
        <w:t>认为这个报告对多米尼加共和国妇女状况提供了坦诚而明确的资料</w:t>
      </w:r>
      <w:r>
        <w:t>,</w:t>
      </w:r>
      <w:r>
        <w:rPr>
          <w:rFonts w:hint="eastAsia"/>
        </w:rPr>
        <w:t>加上对委员会提出的许多问题作出的详尽答复</w:t>
      </w:r>
      <w:r>
        <w:t>,</w:t>
      </w:r>
      <w:r>
        <w:rPr>
          <w:rFonts w:hint="eastAsia"/>
        </w:rPr>
        <w:t>使人们对新政府作出的努力有一个全面的了解。这显示该国政府具有政治意愿履行其根据国际人权法所作的承诺</w:t>
      </w:r>
      <w:r>
        <w:t>,</w:t>
      </w:r>
      <w:r>
        <w:rPr>
          <w:rFonts w:hint="eastAsia"/>
        </w:rPr>
        <w:t>并且尤其希望完全遵守《消除对妇女一切形式歧视公约》规定的义务。</w:t>
      </w:r>
    </w:p>
    <w:p w:rsidR="00000000" w:rsidRDefault="00000000">
      <w:r>
        <w:t>322.</w:t>
      </w:r>
      <w:r>
        <w:tab/>
      </w:r>
      <w:r>
        <w:rPr>
          <w:rFonts w:hint="eastAsia"/>
        </w:rPr>
        <w:t>委员会赞扬多米尼加共和国政府派出由妇女事务部部长率领的庞大高级别代表团</w:t>
      </w:r>
      <w:r>
        <w:t>,</w:t>
      </w:r>
      <w:r>
        <w:rPr>
          <w:rFonts w:hint="eastAsia"/>
        </w:rPr>
        <w:t>使委员会能够对该国在实现妇女平等权利方面所取得的进展和面对的挑战有一个切实的认识。</w:t>
      </w:r>
    </w:p>
    <w:p w:rsidR="00000000" w:rsidRDefault="00000000">
      <w:pPr>
        <w:pStyle w:val="H2"/>
        <w:spacing w:after="160"/>
      </w:pPr>
      <w:r>
        <w:tab/>
      </w:r>
      <w:r>
        <w:rPr>
          <w:rFonts w:hint="eastAsia"/>
        </w:rPr>
        <w:t>积极方面</w:t>
      </w:r>
    </w:p>
    <w:p w:rsidR="00000000" w:rsidRDefault="00000000">
      <w:pPr>
        <w:spacing w:line="270" w:lineRule="atLeast"/>
      </w:pPr>
      <w:r>
        <w:t>323.</w:t>
      </w:r>
      <w:r>
        <w:tab/>
      </w:r>
      <w:r>
        <w:rPr>
          <w:rFonts w:hint="eastAsia"/>
        </w:rPr>
        <w:t>委员会欢迎该国政府于</w:t>
      </w:r>
      <w:r>
        <w:t>1996</w:t>
      </w:r>
      <w:r>
        <w:rPr>
          <w:rFonts w:hint="eastAsia"/>
        </w:rPr>
        <w:t>年举行上一次选举后进行改革和现代化</w:t>
      </w:r>
      <w:r>
        <w:t>,</w:t>
      </w:r>
      <w:r>
        <w:rPr>
          <w:rFonts w:hint="eastAsia"/>
        </w:rPr>
        <w:t>同时并作出很大的努力。确保将性别观点有系统地纳入其新的政策和方案。委员会特别注意到提高妇女地位总署和妇女运动在这方面所起的促进作用。</w:t>
      </w:r>
    </w:p>
    <w:p w:rsidR="00000000" w:rsidRDefault="00000000">
      <w:pPr>
        <w:spacing w:line="270" w:lineRule="atLeast"/>
      </w:pPr>
      <w:r>
        <w:t>324.</w:t>
      </w:r>
      <w:r>
        <w:tab/>
      </w:r>
      <w:r>
        <w:rPr>
          <w:rFonts w:hint="eastAsia"/>
        </w:rPr>
        <w:t>委员会欢迎提高妇女地位总署在一个短时期内在不同领域开展了许多重要行动和措施</w:t>
      </w:r>
      <w:r>
        <w:t>,</w:t>
      </w:r>
      <w:r>
        <w:rPr>
          <w:rFonts w:hint="eastAsia"/>
        </w:rPr>
        <w:t>并赞扬它目前致力拟订一些旨在撤销或修订歧视性的法律和规定的法律草案。</w:t>
      </w:r>
    </w:p>
    <w:p w:rsidR="00000000" w:rsidRDefault="00000000">
      <w:pPr>
        <w:spacing w:line="270" w:lineRule="atLeast"/>
      </w:pPr>
      <w:r>
        <w:t>325.</w:t>
      </w:r>
      <w:r>
        <w:tab/>
      </w:r>
      <w:r>
        <w:rPr>
          <w:rFonts w:hint="eastAsia"/>
        </w:rPr>
        <w:t>委员会赞赏地注意到该国通过了一些新法律和修订了一些法律</w:t>
      </w:r>
      <w:r>
        <w:t>,</w:t>
      </w:r>
      <w:r>
        <w:rPr>
          <w:rFonts w:hint="eastAsia"/>
        </w:rPr>
        <w:t>使该国的情况更符合公约的规定。委员会特别赞赏该国于</w:t>
      </w:r>
      <w:r>
        <w:t>1995</w:t>
      </w:r>
      <w:r>
        <w:rPr>
          <w:rFonts w:hint="eastAsia"/>
        </w:rPr>
        <w:t>年批准了《美洲防止、惩罚和根除对妇女暴力行为公约》</w:t>
      </w:r>
      <w:r>
        <w:t>(</w:t>
      </w:r>
      <w:r>
        <w:rPr>
          <w:rFonts w:hint="eastAsia"/>
        </w:rPr>
        <w:t>《贝伦杜帕拉公约》</w:t>
      </w:r>
      <w:r>
        <w:t>)</w:t>
      </w:r>
      <w:r>
        <w:rPr>
          <w:rFonts w:hint="eastAsia"/>
        </w:rPr>
        <w:t>之后</w:t>
      </w:r>
      <w:r>
        <w:t>,</w:t>
      </w:r>
      <w:r>
        <w:rPr>
          <w:rFonts w:hint="eastAsia"/>
        </w:rPr>
        <w:t>在</w:t>
      </w:r>
      <w:r>
        <w:t>1997</w:t>
      </w:r>
      <w:r>
        <w:rPr>
          <w:rFonts w:hint="eastAsia"/>
        </w:rPr>
        <w:t>年通过了禁止家庭暴力法。委员会并赞扬该国政府在处理对妇女暴力行为的问题时所采取的综合统一的方法</w:t>
      </w:r>
      <w:r>
        <w:t>,</w:t>
      </w:r>
      <w:r>
        <w:rPr>
          <w:rFonts w:hint="eastAsia"/>
        </w:rPr>
        <w:t>其中包括采取立法措施、展开唤起大众意识的运动、采取措施训练执法官员和司法机构使他们对性别问题敏感、以及设立特别单位来处理对家庭暴为行为的指控。</w:t>
      </w:r>
    </w:p>
    <w:p w:rsidR="00000000" w:rsidRDefault="00000000">
      <w:pPr>
        <w:spacing w:line="270" w:lineRule="atLeast"/>
      </w:pPr>
      <w:r>
        <w:t>326.</w:t>
      </w:r>
      <w:r>
        <w:tab/>
      </w:r>
      <w:r>
        <w:rPr>
          <w:rFonts w:hint="eastAsia"/>
        </w:rPr>
        <w:t>委员会满意地注意到修订后的土地改革法让妇女有权继承土地</w:t>
      </w:r>
      <w:r>
        <w:t>,</w:t>
      </w:r>
      <w:r>
        <w:rPr>
          <w:rFonts w:hint="eastAsia"/>
        </w:rPr>
        <w:t>这项改革对农村妇女特别重要。教育法方面的改变受到了赞扬</w:t>
      </w:r>
      <w:r>
        <w:t>,</w:t>
      </w:r>
      <w:r>
        <w:rPr>
          <w:rFonts w:hint="eastAsia"/>
        </w:rPr>
        <w:t>选举法为市政和议会选举中的妇女候选人制定了</w:t>
      </w:r>
      <w:r>
        <w:t>25%</w:t>
      </w:r>
      <w:r>
        <w:rPr>
          <w:rFonts w:hint="eastAsia"/>
        </w:rPr>
        <w:t>的定额的做法也受到了赞扬。委员会还注意到</w:t>
      </w:r>
      <w:r>
        <w:t>,</w:t>
      </w:r>
      <w:r>
        <w:rPr>
          <w:rFonts w:hint="eastAsia"/>
        </w:rPr>
        <w:t>妇女在中等和高等教育中所占比例在平均之上。虽然文盲仍然是一个令人关切的问题</w:t>
      </w:r>
      <w:r>
        <w:t>,</w:t>
      </w:r>
      <w:r>
        <w:rPr>
          <w:rFonts w:hint="eastAsia"/>
        </w:rPr>
        <w:t>但妇女文盲率低于男子的文盲率</w:t>
      </w:r>
      <w:r>
        <w:t>,</w:t>
      </w:r>
      <w:r>
        <w:rPr>
          <w:rFonts w:hint="eastAsia"/>
        </w:rPr>
        <w:t>这同大部分其他国家的文盲情况相比是一个例外。</w:t>
      </w:r>
    </w:p>
    <w:p w:rsidR="00000000" w:rsidRDefault="00000000">
      <w:pPr>
        <w:spacing w:line="270" w:lineRule="atLeast"/>
      </w:pPr>
      <w:r>
        <w:t>327.</w:t>
      </w:r>
      <w:r>
        <w:tab/>
      </w:r>
      <w:r>
        <w:rPr>
          <w:rFonts w:hint="eastAsia"/>
        </w:rPr>
        <w:t>委员会赞扬政府在第四次定期报告中以特别的一节专门讨论女户主</w:t>
      </w:r>
      <w:r>
        <w:t>,</w:t>
      </w:r>
      <w:r>
        <w:rPr>
          <w:rFonts w:hint="eastAsia"/>
        </w:rPr>
        <w:t>从而显示出它对这一组群的妇女所面临的特别限制和弱点十分敏感</w:t>
      </w:r>
      <w:r>
        <w:t>,</w:t>
      </w:r>
      <w:r>
        <w:rPr>
          <w:rFonts w:hint="eastAsia"/>
        </w:rPr>
        <w:t>她们占到全部多米尼加家庭的四分之一。</w:t>
      </w:r>
    </w:p>
    <w:p w:rsidR="00000000" w:rsidRDefault="00000000">
      <w:pPr>
        <w:spacing w:line="270" w:lineRule="atLeast"/>
      </w:pPr>
      <w:r>
        <w:rPr>
          <w:spacing w:val="-4"/>
        </w:rPr>
        <w:t>328.</w:t>
      </w:r>
      <w:r>
        <w:rPr>
          <w:spacing w:val="-4"/>
        </w:rPr>
        <w:tab/>
      </w:r>
      <w:r>
        <w:rPr>
          <w:rFonts w:hint="eastAsia"/>
          <w:spacing w:val="-4"/>
        </w:rPr>
        <w:t>委员会赞扬非政府组织和妇女运动发挥了作用</w:t>
      </w:r>
      <w:r>
        <w:rPr>
          <w:spacing w:val="-4"/>
        </w:rPr>
        <w:t>,</w:t>
      </w:r>
      <w:r>
        <w:rPr>
          <w:rFonts w:hint="eastAsia"/>
          <w:spacing w:val="-4"/>
        </w:rPr>
        <w:t>提高人们的认识并向立法人员和政府进行游说</w:t>
      </w:r>
      <w:r>
        <w:rPr>
          <w:spacing w:val="-4"/>
        </w:rPr>
        <w:t>,</w:t>
      </w:r>
      <w:r>
        <w:rPr>
          <w:rFonts w:hint="eastAsia"/>
          <w:spacing w:val="-4"/>
        </w:rPr>
        <w:t>使它们集中注意妇女的问题</w:t>
      </w:r>
      <w:r>
        <w:rPr>
          <w:spacing w:val="-4"/>
        </w:rPr>
        <w:t>,</w:t>
      </w:r>
      <w:r>
        <w:rPr>
          <w:rFonts w:hint="eastAsia"/>
          <w:spacing w:val="-4"/>
        </w:rPr>
        <w:t>它们并积极工作</w:t>
      </w:r>
      <w:r>
        <w:rPr>
          <w:spacing w:val="-4"/>
        </w:rPr>
        <w:t>,</w:t>
      </w:r>
      <w:r>
        <w:rPr>
          <w:rFonts w:hint="eastAsia"/>
          <w:spacing w:val="-4"/>
        </w:rPr>
        <w:t>向妇女提供各种服务。</w:t>
      </w:r>
    </w:p>
    <w:p w:rsidR="00000000" w:rsidRDefault="00000000">
      <w:pPr>
        <w:spacing w:line="270" w:lineRule="atLeast"/>
      </w:pPr>
      <w:r>
        <w:t>329.</w:t>
      </w:r>
      <w:r>
        <w:tab/>
      </w:r>
      <w:r>
        <w:rPr>
          <w:rFonts w:hint="eastAsia"/>
        </w:rPr>
        <w:t>委员会满意地注意到设立了政府机制</w:t>
      </w:r>
      <w:r>
        <w:t>,</w:t>
      </w:r>
      <w:r>
        <w:rPr>
          <w:rFonts w:hint="eastAsia"/>
        </w:rPr>
        <w:t>以贯彻和执行《行动纲要》的承诺。</w:t>
      </w:r>
    </w:p>
    <w:p w:rsidR="00000000" w:rsidRDefault="00000000">
      <w:pPr>
        <w:pStyle w:val="H2"/>
      </w:pPr>
      <w:r>
        <w:tab/>
      </w:r>
      <w:r>
        <w:rPr>
          <w:rFonts w:hint="eastAsia"/>
        </w:rPr>
        <w:t>影响《公约》执行的因素和困难</w:t>
      </w:r>
    </w:p>
    <w:p w:rsidR="00000000" w:rsidRDefault="00000000">
      <w:r>
        <w:t>330.</w:t>
      </w:r>
      <w:r>
        <w:tab/>
      </w:r>
      <w:r>
        <w:rPr>
          <w:rFonts w:hint="eastAsia"/>
        </w:rPr>
        <w:t>委员会注意到贫穷率居高不下</w:t>
      </w:r>
      <w:r>
        <w:t>,</w:t>
      </w:r>
      <w:r>
        <w:rPr>
          <w:rFonts w:hint="eastAsia"/>
        </w:rPr>
        <w:t>赤贫状况一直存在</w:t>
      </w:r>
      <w:r>
        <w:t>,</w:t>
      </w:r>
      <w:r>
        <w:rPr>
          <w:rFonts w:hint="eastAsia"/>
        </w:rPr>
        <w:t>有</w:t>
      </w:r>
      <w:r>
        <w:t>57%</w:t>
      </w:r>
      <w:r>
        <w:rPr>
          <w:rFonts w:hint="eastAsia"/>
        </w:rPr>
        <w:t>的多米尼加人民生活在贫穷线以下。由于妇女最容易受到贫穷的影响</w:t>
      </w:r>
      <w:r>
        <w:t>,</w:t>
      </w:r>
      <w:r>
        <w:rPr>
          <w:rFonts w:hint="eastAsia"/>
        </w:rPr>
        <w:t>这就对多米尼加共和国充分执行《公约》构成了严重障碍。</w:t>
      </w:r>
    </w:p>
    <w:p w:rsidR="00000000" w:rsidRDefault="00000000">
      <w:r>
        <w:t>331.</w:t>
      </w:r>
      <w:r>
        <w:tab/>
      </w:r>
      <w:r>
        <w:rPr>
          <w:rFonts w:hint="eastAsia"/>
        </w:rPr>
        <w:t>虽然多米尼加共和国不是一宗教国家</w:t>
      </w:r>
      <w:r>
        <w:t>,</w:t>
      </w:r>
      <w:r>
        <w:rPr>
          <w:rFonts w:hint="eastAsia"/>
        </w:rPr>
        <w:t>但委员会注意到实际上政教没有明确地分离。委员会认为</w:t>
      </w:r>
      <w:r>
        <w:t>,</w:t>
      </w:r>
      <w:r>
        <w:rPr>
          <w:rFonts w:hint="eastAsia"/>
        </w:rPr>
        <w:t>世俗和宗教领域的这种混合严重地阻碍了《公约》的充分执行。</w:t>
      </w:r>
    </w:p>
    <w:p w:rsidR="00000000" w:rsidRDefault="00000000">
      <w:pPr>
        <w:pStyle w:val="H2"/>
        <w:spacing w:before="60"/>
      </w:pPr>
      <w:r>
        <w:tab/>
      </w:r>
      <w:r>
        <w:rPr>
          <w:rFonts w:hint="eastAsia"/>
        </w:rPr>
        <w:t>主要关切领域</w:t>
      </w:r>
    </w:p>
    <w:p w:rsidR="00000000" w:rsidRDefault="00000000">
      <w:r>
        <w:t>332.</w:t>
      </w:r>
      <w:r>
        <w:tab/>
      </w:r>
      <w:r>
        <w:rPr>
          <w:rFonts w:hint="eastAsia"/>
        </w:rPr>
        <w:t>委员会表示关切</w:t>
      </w:r>
      <w:r>
        <w:t>,</w:t>
      </w:r>
      <w:r>
        <w:rPr>
          <w:rFonts w:hint="eastAsia"/>
        </w:rPr>
        <w:t>尽管立法方面取得了种种成就</w:t>
      </w:r>
      <w:r>
        <w:t>,</w:t>
      </w:r>
      <w:r>
        <w:rPr>
          <w:rFonts w:hint="eastAsia"/>
        </w:rPr>
        <w:t>但在民法典、国籍法、和婚姻和家庭法内</w:t>
      </w:r>
      <w:r>
        <w:t>,</w:t>
      </w:r>
      <w:r>
        <w:rPr>
          <w:rFonts w:hint="eastAsia"/>
        </w:rPr>
        <w:t>特别是在婚姻财产的管理等领域上</w:t>
      </w:r>
      <w:r>
        <w:t>,</w:t>
      </w:r>
      <w:r>
        <w:rPr>
          <w:rFonts w:hint="eastAsia"/>
        </w:rPr>
        <w:t>歧视性的规定仍然存在。在社会保障法规里</w:t>
      </w:r>
      <w:r>
        <w:t>,</w:t>
      </w:r>
      <w:r>
        <w:rPr>
          <w:rFonts w:hint="eastAsia"/>
        </w:rPr>
        <w:t>以及在土地改革法之下的土地继承权利方面都仍然存在着歧视未婚妇女和单身母亲的规定。委员会关切的注意到</w:t>
      </w:r>
      <w:r>
        <w:t>,</w:t>
      </w:r>
      <w:r>
        <w:rPr>
          <w:rFonts w:hint="eastAsia"/>
        </w:rPr>
        <w:t>该国的《宪法》里没有平等的原则。</w:t>
      </w:r>
    </w:p>
    <w:p w:rsidR="00000000" w:rsidRDefault="00000000">
      <w:r>
        <w:t>333.</w:t>
      </w:r>
      <w:r>
        <w:tab/>
      </w:r>
      <w:r>
        <w:rPr>
          <w:rFonts w:hint="eastAsia"/>
        </w:rPr>
        <w:t>委员会对妇女贫穷的经济后果表示十分关切。妇女迁移到城市地区和外国使她们容易受到性剥削</w:t>
      </w:r>
      <w:r>
        <w:t>,</w:t>
      </w:r>
      <w:r>
        <w:rPr>
          <w:rFonts w:hint="eastAsia"/>
        </w:rPr>
        <w:t>包括贩卖和性旅游</w:t>
      </w:r>
      <w:r>
        <w:t>,</w:t>
      </w:r>
      <w:r>
        <w:rPr>
          <w:rFonts w:hint="eastAsia"/>
        </w:rPr>
        <w:t>和卖淫。在成长的部门内</w:t>
      </w:r>
      <w:r>
        <w:t>,</w:t>
      </w:r>
      <w:r>
        <w:rPr>
          <w:rFonts w:hint="eastAsia"/>
        </w:rPr>
        <w:t>包括在旅游业内没有为妇女创造工作机会是造成很高比例的妇女到国外寻找工作的一个因素。委员会关切的是</w:t>
      </w:r>
      <w:r>
        <w:t>,</w:t>
      </w:r>
      <w:r>
        <w:rPr>
          <w:rFonts w:hint="eastAsia"/>
        </w:rPr>
        <w:t>尽管妇女中</w:t>
      </w:r>
      <w:r>
        <w:t>,</w:t>
      </w:r>
      <w:r>
        <w:rPr>
          <w:rFonts w:hint="eastAsia"/>
        </w:rPr>
        <w:t>尤其是在女户主当中贫穷的比例很高</w:t>
      </w:r>
      <w:r>
        <w:t>,</w:t>
      </w:r>
      <w:r>
        <w:rPr>
          <w:rFonts w:hint="eastAsia"/>
        </w:rPr>
        <w:t>但却没有采取肯定行动措施</w:t>
      </w:r>
      <w:r>
        <w:t>,</w:t>
      </w:r>
      <w:r>
        <w:rPr>
          <w:rFonts w:hint="eastAsia"/>
        </w:rPr>
        <w:t>以支持妇女为打破贫穷循环所作的努力。</w:t>
      </w:r>
    </w:p>
    <w:p w:rsidR="00000000" w:rsidRDefault="00000000">
      <w:pPr>
        <w:spacing w:line="300" w:lineRule="atLeast"/>
      </w:pPr>
      <w:r>
        <w:t>334.</w:t>
      </w:r>
      <w:r>
        <w:tab/>
      </w:r>
      <w:r>
        <w:rPr>
          <w:rFonts w:hint="eastAsia"/>
        </w:rPr>
        <w:t>委员会对该国僵硬的社会规范</w:t>
      </w:r>
      <w:r>
        <w:t>,</w:t>
      </w:r>
      <w:r>
        <w:rPr>
          <w:rFonts w:hint="eastAsia"/>
        </w:rPr>
        <w:t>大男子作风仍然存在表示关切。妇女对公共生活和决策的参与率很低</w:t>
      </w:r>
      <w:r>
        <w:t>,</w:t>
      </w:r>
      <w:r>
        <w:rPr>
          <w:rFonts w:hint="eastAsia"/>
        </w:rPr>
        <w:t>妇女在家庭和在社会生活中的角色被纳入陈规定型的框架</w:t>
      </w:r>
      <w:r>
        <w:t>,</w:t>
      </w:r>
      <w:r>
        <w:rPr>
          <w:rFonts w:hint="eastAsia"/>
        </w:rPr>
        <w:t>而且劳动市场是隔离的</w:t>
      </w:r>
      <w:r>
        <w:t>,</w:t>
      </w:r>
      <w:r>
        <w:rPr>
          <w:rFonts w:hint="eastAsia"/>
        </w:rPr>
        <w:t>这些都反映出了这方面的问题。委员会强调单单靠法律措施是不够的</w:t>
      </w:r>
      <w:r>
        <w:t>,</w:t>
      </w:r>
      <w:r>
        <w:rPr>
          <w:rFonts w:hint="eastAsia"/>
        </w:rPr>
        <w:t>委员会注意到政府没有全面有系统的展开提高公众认识的宣传运动</w:t>
      </w:r>
      <w:r>
        <w:t>,</w:t>
      </w:r>
      <w:r>
        <w:rPr>
          <w:rFonts w:hint="eastAsia"/>
        </w:rPr>
        <w:t>以改变对妇女平等不利的陈规定型态度。</w:t>
      </w:r>
    </w:p>
    <w:p w:rsidR="00000000" w:rsidRDefault="00000000">
      <w:pPr>
        <w:spacing w:after="180" w:line="300" w:lineRule="atLeast"/>
      </w:pPr>
      <w:r>
        <w:t>335.</w:t>
      </w:r>
      <w:r>
        <w:tab/>
      </w:r>
      <w:r>
        <w:rPr>
          <w:rFonts w:hint="eastAsia"/>
        </w:rPr>
        <w:t>委员会表示关切</w:t>
      </w:r>
      <w:r>
        <w:t>,</w:t>
      </w:r>
      <w:r>
        <w:rPr>
          <w:rFonts w:hint="eastAsia"/>
        </w:rPr>
        <w:t>虽然提高妇女地位总署同妇女团体间有密切的联系</w:t>
      </w:r>
      <w:r>
        <w:t>,</w:t>
      </w:r>
      <w:r>
        <w:rPr>
          <w:rFonts w:hint="eastAsia"/>
        </w:rPr>
        <w:t>但提高妇女地位总署同政治、经济和社会生活等各领域的女性决策者之间没有建立充分的合作与网络关系。</w:t>
      </w:r>
    </w:p>
    <w:p w:rsidR="00000000" w:rsidRDefault="00000000">
      <w:pPr>
        <w:spacing w:after="180" w:line="300" w:lineRule="atLeast"/>
      </w:pPr>
      <w:r>
        <w:t>336.</w:t>
      </w:r>
      <w:r>
        <w:tab/>
      </w:r>
      <w:r>
        <w:rPr>
          <w:rFonts w:hint="eastAsia"/>
        </w:rPr>
        <w:t>委员会对女工的处境深为关切。虽然有很高百分比的妇女在自由贸易区内就业是值得称赞的</w:t>
      </w:r>
      <w:r>
        <w:t>,</w:t>
      </w:r>
      <w:r>
        <w:rPr>
          <w:rFonts w:hint="eastAsia"/>
        </w:rPr>
        <w:t>因为这使她们能在财政上站住脚</w:t>
      </w:r>
      <w:r>
        <w:t>,</w:t>
      </w:r>
      <w:r>
        <w:rPr>
          <w:rFonts w:hint="eastAsia"/>
        </w:rPr>
        <w:t>但在收入和福利方面妇女仍然受到相当大的歧视。委员会关切地注意到</w:t>
      </w:r>
      <w:r>
        <w:t>,</w:t>
      </w:r>
      <w:r>
        <w:rPr>
          <w:rFonts w:hint="eastAsia"/>
        </w:rPr>
        <w:t>政府并没有作出努力</w:t>
      </w:r>
      <w:r>
        <w:t>,</w:t>
      </w:r>
      <w:r>
        <w:rPr>
          <w:rFonts w:hint="eastAsia"/>
        </w:rPr>
        <w:t>以确保和强制遵守工资、福利和工人安全法</w:t>
      </w:r>
      <w:r>
        <w:t>,</w:t>
      </w:r>
      <w:r>
        <w:rPr>
          <w:rFonts w:hint="eastAsia"/>
        </w:rPr>
        <w:t>包括遵守各项国际劳工组织公约。妇女的全面失业率很高</w:t>
      </w:r>
      <w:r>
        <w:t>,</w:t>
      </w:r>
      <w:r>
        <w:rPr>
          <w:rFonts w:hint="eastAsia"/>
        </w:rPr>
        <w:t>帮佣工人和单身母亲特别缺乏保障的处境等也都是委员会所关切的。妇女往往比男子的教育水平为高</w:t>
      </w:r>
      <w:r>
        <w:t>,</w:t>
      </w:r>
      <w:r>
        <w:rPr>
          <w:rFonts w:hint="eastAsia"/>
        </w:rPr>
        <w:t>但要却比从事相同价值的工作的男子要低</w:t>
      </w:r>
      <w:r>
        <w:t>,</w:t>
      </w:r>
      <w:r>
        <w:rPr>
          <w:rFonts w:hint="eastAsia"/>
        </w:rPr>
        <w:t>委员会也对此感到关切。</w:t>
      </w:r>
    </w:p>
    <w:p w:rsidR="00000000" w:rsidRDefault="00000000">
      <w:pPr>
        <w:spacing w:after="180" w:line="300" w:lineRule="atLeast"/>
      </w:pPr>
      <w:r>
        <w:t>337.</w:t>
      </w:r>
      <w:r>
        <w:tab/>
      </w:r>
      <w:r>
        <w:rPr>
          <w:rFonts w:hint="eastAsia"/>
        </w:rPr>
        <w:t>委员会对产妇死亡率很高表示十分关切</w:t>
      </w:r>
      <w:r>
        <w:t>,</w:t>
      </w:r>
      <w:r>
        <w:rPr>
          <w:rFonts w:hint="eastAsia"/>
        </w:rPr>
        <w:t>就象报告中指出的</w:t>
      </w:r>
      <w:r>
        <w:t>,</w:t>
      </w:r>
      <w:r>
        <w:rPr>
          <w:rFonts w:hint="eastAsia"/>
        </w:rPr>
        <w:t>那是由于毒血症、分娩当中大量出血和非法堕胎造成的</w:t>
      </w:r>
      <w:r>
        <w:t>;</w:t>
      </w:r>
      <w:r>
        <w:rPr>
          <w:rFonts w:hint="eastAsia"/>
        </w:rPr>
        <w:t>委员会还注意到</w:t>
      </w:r>
      <w:r>
        <w:t>,</w:t>
      </w:r>
      <w:r>
        <w:rPr>
          <w:rFonts w:hint="eastAsia"/>
        </w:rPr>
        <w:t>人工流产可能会引起毒血症。产妇死亡率高</w:t>
      </w:r>
      <w:r>
        <w:t>,</w:t>
      </w:r>
      <w:r>
        <w:rPr>
          <w:rFonts w:hint="eastAsia"/>
        </w:rPr>
        <w:t>加上堕胎在多米尼加共和国在任何情况下都是绝对非法的</w:t>
      </w:r>
      <w:r>
        <w:t>,</w:t>
      </w:r>
      <w:r>
        <w:rPr>
          <w:rFonts w:hint="eastAsia"/>
        </w:rPr>
        <w:t>委员会对此非常关切</w:t>
      </w:r>
      <w:r>
        <w:t>,</w:t>
      </w:r>
      <w:r>
        <w:rPr>
          <w:rFonts w:hint="eastAsia"/>
        </w:rPr>
        <w:t>并提请注意这一情况对妇女生存权利的影响。</w:t>
      </w:r>
    </w:p>
    <w:p w:rsidR="00000000" w:rsidRDefault="00000000">
      <w:pPr>
        <w:pStyle w:val="H1"/>
        <w:spacing w:before="60" w:after="180"/>
      </w:pPr>
      <w:r>
        <w:tab/>
      </w:r>
      <w:r>
        <w:rPr>
          <w:rFonts w:hint="eastAsia"/>
        </w:rPr>
        <w:t>提议和建议</w:t>
      </w:r>
    </w:p>
    <w:p w:rsidR="00000000" w:rsidRDefault="00000000">
      <w:pPr>
        <w:spacing w:after="160" w:line="288" w:lineRule="atLeast"/>
      </w:pPr>
      <w:r>
        <w:t>338.</w:t>
      </w:r>
      <w:r>
        <w:tab/>
      </w:r>
      <w:r>
        <w:rPr>
          <w:rFonts w:hint="eastAsia"/>
        </w:rPr>
        <w:t>委员会鼓励政府确保《公约》所有条款不受阻碍地得到执行</w:t>
      </w:r>
      <w:r>
        <w:t>,</w:t>
      </w:r>
      <w:r>
        <w:rPr>
          <w:rFonts w:hint="eastAsia"/>
        </w:rPr>
        <w:t>并请政府在下次报告中列入关于实际执行《公约》的详细资料</w:t>
      </w:r>
      <w:r>
        <w:t>,</w:t>
      </w:r>
      <w:r>
        <w:rPr>
          <w:rFonts w:hint="eastAsia"/>
        </w:rPr>
        <w:t>强调旨在实现妇女平等的政策和方案的影响。</w:t>
      </w:r>
    </w:p>
    <w:p w:rsidR="00000000" w:rsidRDefault="00000000">
      <w:pPr>
        <w:spacing w:after="180" w:line="288" w:lineRule="atLeast"/>
      </w:pPr>
      <w:r>
        <w:t>339.</w:t>
      </w:r>
      <w:r>
        <w:tab/>
      </w:r>
      <w:r>
        <w:rPr>
          <w:rFonts w:hint="eastAsia"/>
        </w:rPr>
        <w:t>委员会敦促政府授予提高妇女地位总署必要的权力</w:t>
      </w:r>
      <w:r>
        <w:t>,</w:t>
      </w:r>
      <w:r>
        <w:rPr>
          <w:rFonts w:hint="eastAsia"/>
        </w:rPr>
        <w:t>提供充分的人力和财力资源</w:t>
      </w:r>
      <w:r>
        <w:t>,</w:t>
      </w:r>
      <w:r>
        <w:rPr>
          <w:rFonts w:hint="eastAsia"/>
        </w:rPr>
        <w:t>以执行妇女特别方案</w:t>
      </w:r>
      <w:r>
        <w:t>,</w:t>
      </w:r>
      <w:r>
        <w:rPr>
          <w:rFonts w:hint="eastAsia"/>
        </w:rPr>
        <w:t>影响所有的政府决策</w:t>
      </w:r>
      <w:r>
        <w:t>,</w:t>
      </w:r>
      <w:r>
        <w:rPr>
          <w:rFonts w:hint="eastAsia"/>
        </w:rPr>
        <w:t>并确保在政府所有政策和方案中始终贯彻性别观点。</w:t>
      </w:r>
    </w:p>
    <w:p w:rsidR="00000000" w:rsidRDefault="00000000">
      <w:pPr>
        <w:spacing w:after="180" w:line="288" w:lineRule="atLeast"/>
      </w:pPr>
      <w:r>
        <w:t>340.</w:t>
      </w:r>
      <w:r>
        <w:tab/>
      </w:r>
      <w:r>
        <w:rPr>
          <w:rFonts w:hint="eastAsia"/>
        </w:rPr>
        <w:t>委员会鼓励提高妇女地位总署采用参议院妇女顾问荣誉委员会的模式</w:t>
      </w:r>
      <w:r>
        <w:t>,</w:t>
      </w:r>
      <w:r>
        <w:rPr>
          <w:rFonts w:hint="eastAsia"/>
        </w:rPr>
        <w:t>强化同民间、政治和经济生活其他部门和实体的合作</w:t>
      </w:r>
      <w:r>
        <w:t>,</w:t>
      </w:r>
      <w:r>
        <w:rPr>
          <w:rFonts w:hint="eastAsia"/>
        </w:rPr>
        <w:t>以确保更有系统地注意这些领域的性别问题。</w:t>
      </w:r>
    </w:p>
    <w:p w:rsidR="00000000" w:rsidRDefault="00000000">
      <w:pPr>
        <w:spacing w:after="180" w:line="288" w:lineRule="atLeast"/>
      </w:pPr>
      <w:r>
        <w:t>341.</w:t>
      </w:r>
      <w:r>
        <w:tab/>
      </w:r>
      <w:r>
        <w:rPr>
          <w:rFonts w:hint="eastAsia"/>
        </w:rPr>
        <w:t>委员会敦促政府在其消灭贫穷战略中将妇女置于优先地位。应特别强调在所有消灭贫穷工作中应将性别观点纳入主流。并应采取措施确保妇女在这些工作中享有自己的权利。</w:t>
      </w:r>
    </w:p>
    <w:p w:rsidR="00000000" w:rsidRDefault="00000000">
      <w:pPr>
        <w:spacing w:line="288" w:lineRule="atLeast"/>
      </w:pPr>
      <w:r>
        <w:t>342.</w:t>
      </w:r>
      <w:r>
        <w:tab/>
      </w:r>
      <w:r>
        <w:rPr>
          <w:rFonts w:hint="eastAsia"/>
        </w:rPr>
        <w:t>委员会建议政府继续努力在所有改革中将性别观点纳入主流。委员会还建议政府为以妇女为对象的行动确定优先领域。建议优先注意的方面有</w:t>
      </w:r>
      <w:r>
        <w:t>,</w:t>
      </w:r>
      <w:r>
        <w:rPr>
          <w:rFonts w:hint="eastAsia"/>
        </w:rPr>
        <w:t>减少和消灭文盲</w:t>
      </w:r>
      <w:r>
        <w:t>,</w:t>
      </w:r>
      <w:r>
        <w:rPr>
          <w:rFonts w:hint="eastAsia"/>
        </w:rPr>
        <w:t>创造就业及实施劳动法和改革。</w:t>
      </w:r>
    </w:p>
    <w:p w:rsidR="00000000" w:rsidRDefault="00000000">
      <w:pPr>
        <w:spacing w:line="288" w:lineRule="atLeast"/>
      </w:pPr>
      <w:r>
        <w:t>343.</w:t>
      </w:r>
      <w:r>
        <w:tab/>
      </w:r>
      <w:r>
        <w:rPr>
          <w:rFonts w:hint="eastAsia"/>
        </w:rPr>
        <w:t>委员会鼓励政府保持对女户主的注意</w:t>
      </w:r>
      <w:r>
        <w:t>,</w:t>
      </w:r>
      <w:r>
        <w:rPr>
          <w:rFonts w:hint="eastAsia"/>
        </w:rPr>
        <w:t>对她们的处境作进一步的研究</w:t>
      </w:r>
      <w:r>
        <w:t>,</w:t>
      </w:r>
      <w:r>
        <w:rPr>
          <w:rFonts w:hint="eastAsia"/>
        </w:rPr>
        <w:t>以便制订健全有效的政策</w:t>
      </w:r>
      <w:r>
        <w:t>,</w:t>
      </w:r>
      <w:r>
        <w:rPr>
          <w:rFonts w:hint="eastAsia"/>
        </w:rPr>
        <w:t>加强她们的社会经济状况和防止贫穷</w:t>
      </w:r>
      <w:r>
        <w:t>,</w:t>
      </w:r>
      <w:r>
        <w:rPr>
          <w:rFonts w:hint="eastAsia"/>
        </w:rPr>
        <w:t>并确保向这些家庭提供必须的服务和支持。</w:t>
      </w:r>
    </w:p>
    <w:p w:rsidR="00000000" w:rsidRDefault="00000000">
      <w:r>
        <w:t>344.</w:t>
      </w:r>
      <w:r>
        <w:tab/>
      </w:r>
      <w:r>
        <w:rPr>
          <w:rFonts w:hint="eastAsia"/>
        </w:rPr>
        <w:t>委员会敦促政府改进按性别分列的数据的收集和使用</w:t>
      </w:r>
      <w:r>
        <w:t>,</w:t>
      </w:r>
      <w:r>
        <w:rPr>
          <w:rFonts w:hint="eastAsia"/>
        </w:rPr>
        <w:t>以便对《公约》涉及的所有领域的妇女实际状况保持有力的事实资料</w:t>
      </w:r>
      <w:r>
        <w:t>,</w:t>
      </w:r>
      <w:r>
        <w:rPr>
          <w:rFonts w:hint="eastAsia"/>
        </w:rPr>
        <w:t>并更仔细地针对特定人群采取措施。应特别强调同妇女的健康工作、就业、工资福利、针对妇女的暴力类型和发生率有关的领域。还应当根据年龄以及城镇</w:t>
      </w:r>
      <w:r>
        <w:t>/</w:t>
      </w:r>
      <w:r>
        <w:rPr>
          <w:rFonts w:hint="eastAsia"/>
        </w:rPr>
        <w:t>农村这样的其他标准分别列出数据。</w:t>
      </w:r>
    </w:p>
    <w:p w:rsidR="00000000" w:rsidRDefault="00000000">
      <w:r>
        <w:t>345.</w:t>
      </w:r>
      <w:r>
        <w:tab/>
      </w:r>
      <w:r>
        <w:rPr>
          <w:rFonts w:hint="eastAsia"/>
        </w:rPr>
        <w:t>委员会敦促政府继续采取综合性办法消灭和预防针对妇女的暴力。特别应当改进关于针对妇女的暴力的发生率和类型的数据和资料的收集工作</w:t>
      </w:r>
      <w:r>
        <w:t>,</w:t>
      </w:r>
      <w:r>
        <w:rPr>
          <w:rFonts w:hint="eastAsia"/>
        </w:rPr>
        <w:t>应当注意所谓的激情罪及其发生率和执法方面的对策。</w:t>
      </w:r>
    </w:p>
    <w:p w:rsidR="00000000" w:rsidRDefault="00000000">
      <w:pPr>
        <w:spacing w:before="80"/>
      </w:pPr>
      <w:r>
        <w:t>346.</w:t>
      </w:r>
      <w:r>
        <w:tab/>
      </w:r>
      <w:r>
        <w:rPr>
          <w:rFonts w:hint="eastAsia"/>
        </w:rPr>
        <w:t>委员会强烈敦促政府努力缔结双边协定并进行多边合作</w:t>
      </w:r>
      <w:r>
        <w:t>,</w:t>
      </w:r>
      <w:r>
        <w:rPr>
          <w:rFonts w:hint="eastAsia"/>
        </w:rPr>
        <w:t>以减少和消灭贩卖妇女现象</w:t>
      </w:r>
      <w:r>
        <w:t>,</w:t>
      </w:r>
      <w:r>
        <w:rPr>
          <w:rFonts w:hint="eastAsia"/>
        </w:rPr>
        <w:t>保护帮佣工人这样的移徙女工免遭剥削</w:t>
      </w:r>
      <w:r>
        <w:t>,</w:t>
      </w:r>
      <w:r>
        <w:rPr>
          <w:rFonts w:hint="eastAsia"/>
        </w:rPr>
        <w:t>包括性剥削。特别应当同多米尼加女工主要目的地国签订这样的协定。还应当针对特别易受伤害的妇女群组展开公开的宣传运动</w:t>
      </w:r>
      <w:r>
        <w:t>,</w:t>
      </w:r>
      <w:r>
        <w:rPr>
          <w:rFonts w:hint="eastAsia"/>
        </w:rPr>
        <w:t>以便让她们在寻求海外工作时警惕潜在的危险。</w:t>
      </w:r>
    </w:p>
    <w:p w:rsidR="00000000" w:rsidRDefault="00000000">
      <w:r>
        <w:t>347.</w:t>
      </w:r>
      <w:r>
        <w:tab/>
      </w:r>
      <w:r>
        <w:rPr>
          <w:rFonts w:hint="eastAsia"/>
        </w:rPr>
        <w:t>委员会请政府定期评估选举法中关于</w:t>
      </w:r>
      <w:r>
        <w:t>25%</w:t>
      </w:r>
      <w:r>
        <w:rPr>
          <w:rFonts w:hint="eastAsia"/>
        </w:rPr>
        <w:t>的配额规定的影响</w:t>
      </w:r>
      <w:r>
        <w:t>,</w:t>
      </w:r>
      <w:r>
        <w:rPr>
          <w:rFonts w:hint="eastAsia"/>
        </w:rPr>
        <w:t>以确保充分执行该项法律和提高妇女参与决策的百分比。</w:t>
      </w:r>
    </w:p>
    <w:p w:rsidR="00000000" w:rsidRDefault="00000000">
      <w:pPr>
        <w:spacing w:after="160"/>
      </w:pPr>
      <w:r>
        <w:t>348.</w:t>
      </w:r>
      <w:r>
        <w:tab/>
      </w:r>
      <w:r>
        <w:rPr>
          <w:rFonts w:hint="eastAsia"/>
        </w:rPr>
        <w:t>委员会敦促政府加强青年妇女的职业和技术培训和职业咨询</w:t>
      </w:r>
      <w:r>
        <w:t>,</w:t>
      </w:r>
      <w:r>
        <w:rPr>
          <w:rFonts w:hint="eastAsia"/>
        </w:rPr>
        <w:t>增加其关于非传统妇女职业的宣传活动</w:t>
      </w:r>
      <w:r>
        <w:t>,</w:t>
      </w:r>
      <w:r>
        <w:rPr>
          <w:rFonts w:hint="eastAsia"/>
        </w:rPr>
        <w:t>以减少职业隔离的情况和男女之间的工资差距。</w:t>
      </w:r>
    </w:p>
    <w:p w:rsidR="00000000" w:rsidRDefault="00000000">
      <w:pPr>
        <w:spacing w:after="160"/>
      </w:pPr>
      <w:r>
        <w:t>349.</w:t>
      </w:r>
      <w:r>
        <w:tab/>
      </w:r>
      <w:r>
        <w:rPr>
          <w:rFonts w:hint="eastAsia"/>
        </w:rPr>
        <w:t>委员会请政府加强以全体女孩和男孩为对象的关于性健康和生殖健康、关于防止</w:t>
      </w:r>
      <w:r>
        <w:t>HIV/</w:t>
      </w:r>
      <w:r>
        <w:rPr>
          <w:rFonts w:hint="eastAsia"/>
        </w:rPr>
        <w:t>艾滋病传播和关于计划生育的教育方案。它还请政府审查在妇女生殖健康和性健康领域</w:t>
      </w:r>
      <w:r>
        <w:t>—</w:t>
      </w:r>
      <w:r>
        <w:rPr>
          <w:rFonts w:hint="eastAsia"/>
        </w:rPr>
        <w:t>特别是人工流产方面的立法情况</w:t>
      </w:r>
      <w:r>
        <w:t>,</w:t>
      </w:r>
      <w:r>
        <w:rPr>
          <w:rFonts w:hint="eastAsia"/>
        </w:rPr>
        <w:t>以便充分遵守《公约》第</w:t>
      </w:r>
      <w:r>
        <w:t>10</w:t>
      </w:r>
      <w:r>
        <w:rPr>
          <w:rFonts w:hint="eastAsia"/>
        </w:rPr>
        <w:t>条和第</w:t>
      </w:r>
      <w:r>
        <w:t>12</w:t>
      </w:r>
      <w:r>
        <w:rPr>
          <w:rFonts w:hint="eastAsia"/>
        </w:rPr>
        <w:t>条。</w:t>
      </w:r>
    </w:p>
    <w:p w:rsidR="00000000" w:rsidRDefault="00000000">
      <w:r>
        <w:t>350.</w:t>
      </w:r>
      <w:r>
        <w:tab/>
      </w:r>
      <w:r>
        <w:rPr>
          <w:rFonts w:hint="eastAsia"/>
        </w:rPr>
        <w:t>委员会鼓励政府充分注意农村妇女的需要</w:t>
      </w:r>
      <w:r>
        <w:t>,</w:t>
      </w:r>
      <w:r>
        <w:rPr>
          <w:rFonts w:hint="eastAsia"/>
        </w:rPr>
        <w:t>确保农村妇女在旨在为妇女谋利益的所有政策和方案的制订、执行和监测方面</w:t>
      </w:r>
      <w:r>
        <w:t>,</w:t>
      </w:r>
      <w:r>
        <w:rPr>
          <w:rFonts w:hint="eastAsia"/>
        </w:rPr>
        <w:t>包括在获取保健和社会服务、创收项目和住房这些领域</w:t>
      </w:r>
      <w:r>
        <w:t>,</w:t>
      </w:r>
      <w:r>
        <w:rPr>
          <w:rFonts w:hint="eastAsia"/>
        </w:rPr>
        <w:t>发挥积极参与的作用。政府还应考虑为农村妇女设立特别银行并改善她们获取贷款的渠道。</w:t>
      </w:r>
    </w:p>
    <w:p w:rsidR="00000000" w:rsidRDefault="00000000">
      <w:r>
        <w:t>351.</w:t>
      </w:r>
      <w:r>
        <w:tab/>
      </w:r>
      <w:r>
        <w:rPr>
          <w:rFonts w:hint="eastAsia"/>
        </w:rPr>
        <w:t>委员会促请该国政府采取步骤</w:t>
      </w:r>
      <w:r>
        <w:t>,</w:t>
      </w:r>
      <w:r>
        <w:rPr>
          <w:rFonts w:hint="eastAsia"/>
        </w:rPr>
        <w:t>确保世俗和宗教领域实际的分离</w:t>
      </w:r>
      <w:r>
        <w:t>,</w:t>
      </w:r>
      <w:r>
        <w:rPr>
          <w:rFonts w:hint="eastAsia"/>
        </w:rPr>
        <w:t>以保证《公约》得到充分的执行。</w:t>
      </w:r>
    </w:p>
    <w:p w:rsidR="00000000" w:rsidRDefault="00000000">
      <w:r>
        <w:t>352.</w:t>
      </w:r>
      <w:r>
        <w:tab/>
      </w:r>
      <w:r>
        <w:rPr>
          <w:rFonts w:hint="eastAsia"/>
        </w:rPr>
        <w:t>委员会敦促政府继续进行旨在消除所有余留下来的歧视性法律条文的法律改革工作。《民法典》、国籍法和劳工法应当是优先行动的对象</w:t>
      </w:r>
      <w:r>
        <w:t>,</w:t>
      </w:r>
      <w:r>
        <w:rPr>
          <w:rFonts w:hint="eastAsia"/>
        </w:rPr>
        <w:t>以便使这些法律完全符合《公约》。</w:t>
      </w:r>
    </w:p>
    <w:p w:rsidR="00000000" w:rsidRDefault="00000000">
      <w:r>
        <w:t>353.</w:t>
      </w:r>
      <w:r>
        <w:tab/>
      </w:r>
      <w:r>
        <w:rPr>
          <w:rFonts w:hint="eastAsia"/>
        </w:rPr>
        <w:t>委员会要求在多米尼加共和国境内广泛传播本结论意见</w:t>
      </w:r>
      <w:r>
        <w:t>,</w:t>
      </w:r>
      <w:r>
        <w:rPr>
          <w:rFonts w:hint="eastAsia"/>
        </w:rPr>
        <w:t>以便使多米尼加共和国人民</w:t>
      </w:r>
      <w:r>
        <w:t>,</w:t>
      </w:r>
      <w:r>
        <w:rPr>
          <w:rFonts w:hint="eastAsia"/>
        </w:rPr>
        <w:t>特别是其政府行政人员和从政者</w:t>
      </w:r>
      <w:r>
        <w:t>,</w:t>
      </w:r>
      <w:r>
        <w:rPr>
          <w:rFonts w:hint="eastAsia"/>
        </w:rPr>
        <w:t>认识到为确保妇女获得事实上的平等已经采取的步骤和这方面需要采取的进一步措施。委员会还请政府广泛传播</w:t>
      </w:r>
      <w:r>
        <w:t>,</w:t>
      </w:r>
      <w:r>
        <w:rPr>
          <w:rFonts w:hint="eastAsia"/>
        </w:rPr>
        <w:t>特别是向妇女组织广泛和人权组织传播《公约》、委员会的一般性建议、及《北京宣言》和《行动纲要》。</w:t>
      </w:r>
    </w:p>
    <w:p w:rsidR="00000000" w:rsidRDefault="00000000">
      <w:pPr>
        <w:pStyle w:val="H1"/>
        <w:spacing w:before="60"/>
      </w:pPr>
      <w:r>
        <w:t>4.</w:t>
      </w:r>
      <w:r>
        <w:tab/>
      </w:r>
      <w:r>
        <w:rPr>
          <w:rFonts w:hint="eastAsia"/>
        </w:rPr>
        <w:t>合并的第三和第四次定期报告</w:t>
      </w:r>
    </w:p>
    <w:p w:rsidR="00000000" w:rsidRDefault="00000000">
      <w:pPr>
        <w:pStyle w:val="H1"/>
        <w:spacing w:after="180"/>
      </w:pPr>
      <w:r>
        <w:tab/>
      </w:r>
      <w:r>
        <w:rPr>
          <w:rFonts w:hint="eastAsia"/>
        </w:rPr>
        <w:t>墨西哥</w:t>
      </w:r>
    </w:p>
    <w:p w:rsidR="00000000" w:rsidRDefault="00000000">
      <w:r>
        <w:t>354.</w:t>
      </w:r>
      <w:r>
        <w:tab/>
      </w:r>
      <w:r>
        <w:rPr>
          <w:rFonts w:hint="eastAsia"/>
        </w:rPr>
        <w:t>委员会在</w:t>
      </w:r>
      <w:r>
        <w:t>1998</w:t>
      </w:r>
      <w:r>
        <w:rPr>
          <w:rFonts w:hint="eastAsia"/>
        </w:rPr>
        <w:t>年</w:t>
      </w:r>
      <w:r>
        <w:t>1</w:t>
      </w:r>
      <w:r>
        <w:rPr>
          <w:rFonts w:hint="eastAsia"/>
        </w:rPr>
        <w:t>月</w:t>
      </w:r>
      <w:r>
        <w:t>30</w:t>
      </w:r>
      <w:r>
        <w:rPr>
          <w:rFonts w:hint="eastAsia"/>
        </w:rPr>
        <w:t>日第</w:t>
      </w:r>
      <w:r>
        <w:t>376</w:t>
      </w:r>
      <w:r>
        <w:rPr>
          <w:rFonts w:hint="eastAsia"/>
        </w:rPr>
        <w:t>次和</w:t>
      </w:r>
      <w:r>
        <w:t>377</w:t>
      </w:r>
      <w:r>
        <w:rPr>
          <w:rFonts w:hint="eastAsia"/>
        </w:rPr>
        <w:t>次会议上审议了墨西哥第三和第四次综合定期报告</w:t>
      </w:r>
      <w:r>
        <w:t>(CEDAW/C/MEX/3-4</w:t>
      </w:r>
      <w:r>
        <w:rPr>
          <w:rFonts w:hint="eastAsia"/>
        </w:rPr>
        <w:t>和</w:t>
      </w:r>
      <w:r>
        <w:t>Add.1)(</w:t>
      </w:r>
      <w:r>
        <w:rPr>
          <w:rFonts w:hint="eastAsia"/>
        </w:rPr>
        <w:t>见</w:t>
      </w:r>
      <w:r>
        <w:t>CEDAW/C/SR.376</w:t>
      </w:r>
      <w:r>
        <w:rPr>
          <w:rFonts w:hint="eastAsia"/>
        </w:rPr>
        <w:t>和</w:t>
      </w:r>
      <w:r>
        <w:t>377)</w:t>
      </w:r>
      <w:r>
        <w:rPr>
          <w:rFonts w:hint="eastAsia"/>
        </w:rPr>
        <w:t>。</w:t>
      </w:r>
    </w:p>
    <w:p w:rsidR="00000000" w:rsidRDefault="00000000">
      <w:pPr>
        <w:spacing w:line="288" w:lineRule="atLeast"/>
      </w:pPr>
      <w:r>
        <w:t>355.</w:t>
      </w:r>
      <w:r>
        <w:tab/>
      </w:r>
      <w:r>
        <w:rPr>
          <w:rFonts w:hint="eastAsia"/>
        </w:rPr>
        <w:t>墨西哥代表介绍报告时说</w:t>
      </w:r>
      <w:r>
        <w:t>,</w:t>
      </w:r>
      <w:r>
        <w:rPr>
          <w:rFonts w:hint="eastAsia"/>
        </w:rPr>
        <w:t>《墨西哥宪法》保证男女权利平等。《宪法》还明提到妇女在教育、计划生育、国籍、就业、工资和参与政治方面的平等权利。</w:t>
      </w:r>
    </w:p>
    <w:p w:rsidR="00000000" w:rsidRDefault="00000000">
      <w:pPr>
        <w:spacing w:line="288" w:lineRule="atLeast"/>
      </w:pPr>
      <w:r>
        <w:t>356.</w:t>
      </w:r>
      <w:r>
        <w:tab/>
      </w:r>
      <w:r>
        <w:rPr>
          <w:rFonts w:hint="eastAsia"/>
        </w:rPr>
        <w:t>墨西哥为了履行在北京举行的第四次妇女问题世界会议上所作的承诺</w:t>
      </w:r>
      <w:r>
        <w:t>,</w:t>
      </w:r>
      <w:r>
        <w:rPr>
          <w:rFonts w:hint="eastAsia"/>
        </w:rPr>
        <w:t>已在内政部设立了提高妇女地位国家机构</w:t>
      </w:r>
      <w:r>
        <w:t>,</w:t>
      </w:r>
      <w:r>
        <w:rPr>
          <w:rFonts w:hint="eastAsia"/>
        </w:rPr>
        <w:t>负责实施载有墨西哥执行《北京行动纲要》的战略的国家妇女方案</w:t>
      </w:r>
      <w:r>
        <w:t>;</w:t>
      </w:r>
      <w:r>
        <w:rPr>
          <w:rFonts w:hint="eastAsia"/>
        </w:rPr>
        <w:t>联合促进平等。国家妇女方案执行协调处负责召集和协调机构间活动</w:t>
      </w:r>
      <w:r>
        <w:t>,</w:t>
      </w:r>
      <w:r>
        <w:rPr>
          <w:rFonts w:hint="eastAsia"/>
        </w:rPr>
        <w:t>以便能够充分执行国家妇女方案和其他政府方案。因此</w:t>
      </w:r>
      <w:r>
        <w:t>,</w:t>
      </w:r>
      <w:r>
        <w:rPr>
          <w:rFonts w:hint="eastAsia"/>
        </w:rPr>
        <w:t>咨询理事会和社会审计司合并成该方案的咨询、后续行动和调查机构。这两个机构都是由属于社会不同阶层的妇女组成。</w:t>
      </w:r>
    </w:p>
    <w:p w:rsidR="00000000" w:rsidRDefault="00000000">
      <w:pPr>
        <w:spacing w:line="288" w:lineRule="atLeast"/>
      </w:pPr>
      <w:r>
        <w:t>357.</w:t>
      </w:r>
      <w:r>
        <w:tab/>
      </w:r>
      <w:r>
        <w:rPr>
          <w:rFonts w:hint="eastAsia"/>
        </w:rPr>
        <w:t>墨西哥政府努力使其国家政策符合关于妇女地位的国际协定。外交部于</w:t>
      </w:r>
      <w:r>
        <w:t xml:space="preserve"> 1994</w:t>
      </w:r>
      <w:r>
        <w:rPr>
          <w:rFonts w:hint="eastAsia"/>
        </w:rPr>
        <w:t>年</w:t>
      </w:r>
      <w:r>
        <w:t>1</w:t>
      </w:r>
      <w:r>
        <w:rPr>
          <w:rFonts w:hint="eastAsia"/>
        </w:rPr>
        <w:t>月设立了监测国际协定执行情况的国际妇女问题协调股。此外</w:t>
      </w:r>
      <w:r>
        <w:t>,</w:t>
      </w:r>
      <w:r>
        <w:rPr>
          <w:rFonts w:hint="eastAsia"/>
        </w:rPr>
        <w:t>国家人权委员会还分析了墨西哥法律是否符合关于妇女和儿童权利的国际协定并对现行法律提出有关的修正。</w:t>
      </w:r>
    </w:p>
    <w:p w:rsidR="00000000" w:rsidRDefault="00000000">
      <w:pPr>
        <w:spacing w:line="288" w:lineRule="atLeast"/>
      </w:pPr>
      <w:r>
        <w:t>358.</w:t>
      </w:r>
      <w:r>
        <w:tab/>
      </w:r>
      <w:r>
        <w:rPr>
          <w:rFonts w:hint="eastAsia"/>
        </w:rPr>
        <w:t>墨西哥代表报告说</w:t>
      </w:r>
      <w:r>
        <w:t>,</w:t>
      </w:r>
      <w:r>
        <w:rPr>
          <w:rFonts w:hint="eastAsia"/>
        </w:rPr>
        <w:t>墨西哥设立了定额制</w:t>
      </w:r>
      <w:r>
        <w:t>,</w:t>
      </w:r>
      <w:r>
        <w:rPr>
          <w:rFonts w:hint="eastAsia"/>
        </w:rPr>
        <w:t>以促进妇女参与政治决策。联邦选举立法要求各政党规定参选的同一性别候选人的限额。随后</w:t>
      </w:r>
      <w:r>
        <w:t>,</w:t>
      </w:r>
      <w:r>
        <w:rPr>
          <w:rFonts w:hint="eastAsia"/>
        </w:rPr>
        <w:t>两大政党都规定了定额</w:t>
      </w:r>
      <w:r>
        <w:t>,</w:t>
      </w:r>
      <w:r>
        <w:rPr>
          <w:rFonts w:hint="eastAsia"/>
        </w:rPr>
        <w:t>以确保至少</w:t>
      </w:r>
      <w:r>
        <w:t>30%</w:t>
      </w:r>
      <w:r>
        <w:rPr>
          <w:rFonts w:hint="eastAsia"/>
        </w:rPr>
        <w:t>的候选人是妇女</w:t>
      </w:r>
      <w:r>
        <w:t>,</w:t>
      </w:r>
      <w:r>
        <w:rPr>
          <w:rFonts w:hint="eastAsia"/>
        </w:rPr>
        <w:t>一个政党还规定了优先挑选妇女的办法。</w:t>
      </w:r>
    </w:p>
    <w:p w:rsidR="00000000" w:rsidRDefault="00000000">
      <w:r>
        <w:t>359.</w:t>
      </w:r>
      <w:r>
        <w:tab/>
      </w:r>
      <w:r>
        <w:rPr>
          <w:rFonts w:hint="eastAsia"/>
        </w:rPr>
        <w:t>为了消除和惩罚家庭暴力</w:t>
      </w:r>
      <w:r>
        <w:t>,</w:t>
      </w:r>
      <w:r>
        <w:rPr>
          <w:rFonts w:hint="eastAsia"/>
        </w:rPr>
        <w:t>墨西哥实施了特别法律并改革了联邦区的民法和刑法。地方一级也开始协商</w:t>
      </w:r>
      <w:r>
        <w:t>,</w:t>
      </w:r>
      <w:r>
        <w:rPr>
          <w:rFonts w:hint="eastAsia"/>
        </w:rPr>
        <w:t>改革墨西哥大多数州关于对妇女的暴力的民法和刑法。此外</w:t>
      </w:r>
      <w:r>
        <w:t>,</w:t>
      </w:r>
      <w:r>
        <w:rPr>
          <w:rFonts w:hint="eastAsia"/>
        </w:rPr>
        <w:t>墨西哥执行了一些特别方案</w:t>
      </w:r>
      <w:r>
        <w:t>,</w:t>
      </w:r>
      <w:r>
        <w:rPr>
          <w:rFonts w:hint="eastAsia"/>
        </w:rPr>
        <w:t>以支助暴力的妇女受害者。</w:t>
      </w:r>
    </w:p>
    <w:p w:rsidR="00000000" w:rsidRDefault="00000000">
      <w:r>
        <w:t>360.</w:t>
      </w:r>
      <w:r>
        <w:tab/>
      </w:r>
      <w:r>
        <w:rPr>
          <w:rFonts w:hint="eastAsia"/>
        </w:rPr>
        <w:t>少女和妇女接受高等教育的人数不足</w:t>
      </w:r>
      <w:r>
        <w:t>,</w:t>
      </w:r>
      <w:r>
        <w:rPr>
          <w:rFonts w:hint="eastAsia"/>
        </w:rPr>
        <w:t>不过近年来她们的入学人数已增加。墨西哥的文盲率正在下降</w:t>
      </w:r>
      <w:r>
        <w:t>,</w:t>
      </w:r>
      <w:r>
        <w:rPr>
          <w:rFonts w:hint="eastAsia"/>
        </w:rPr>
        <w:t>但老年妇女、农村和土著妇女的文盲率仍很高。为此</w:t>
      </w:r>
      <w:r>
        <w:t>,</w:t>
      </w:r>
      <w:r>
        <w:rPr>
          <w:rFonts w:hint="eastAsia"/>
        </w:rPr>
        <w:t>墨西哥制订了补偿方案</w:t>
      </w:r>
      <w:r>
        <w:t>,</w:t>
      </w:r>
      <w:r>
        <w:rPr>
          <w:rFonts w:hint="eastAsia"/>
        </w:rPr>
        <w:t>以改变赤贫或隔绝和得不到正常教育服务的农村社区和土著社区的教育落后状况。国家成人教育学院的活动以妇女为主的人口为对象</w:t>
      </w:r>
      <w:r>
        <w:t>,</w:t>
      </w:r>
      <w:r>
        <w:rPr>
          <w:rFonts w:hint="eastAsia"/>
        </w:rPr>
        <w:t>而且还提供非正式就业培训服务。国家教育促进理事会在居民不足</w:t>
      </w:r>
      <w:r>
        <w:t>150</w:t>
      </w:r>
      <w:r>
        <w:rPr>
          <w:rFonts w:hint="eastAsia"/>
        </w:rPr>
        <w:t>人的定居点开展工作</w:t>
      </w:r>
      <w:r>
        <w:t>,</w:t>
      </w:r>
      <w:r>
        <w:rPr>
          <w:rFonts w:hint="eastAsia"/>
        </w:rPr>
        <w:t>目的是在社区本身建立学校。</w:t>
      </w:r>
    </w:p>
    <w:p w:rsidR="00000000" w:rsidRDefault="00000000">
      <w:r>
        <w:t>361.</w:t>
      </w:r>
      <w:r>
        <w:tab/>
      </w:r>
      <w:r>
        <w:rPr>
          <w:rFonts w:hint="eastAsia"/>
        </w:rPr>
        <w:t>墨西哥代表说</w:t>
      </w:r>
      <w:r>
        <w:t>,</w:t>
      </w:r>
      <w:r>
        <w:rPr>
          <w:rFonts w:hint="eastAsia"/>
        </w:rPr>
        <w:t>有薪劳动力中的妇女必须应付工作和家庭责任的双重负担</w:t>
      </w:r>
      <w:r>
        <w:t>,</w:t>
      </w:r>
      <w:r>
        <w:rPr>
          <w:rFonts w:hint="eastAsia"/>
        </w:rPr>
        <w:t>并且往往集中在收入较低的职业。墨西哥政府特别注意有必要在劳工部失业工人方案培训奖学金下培训妇女。</w:t>
      </w:r>
    </w:p>
    <w:p w:rsidR="00000000" w:rsidRDefault="00000000">
      <w:pPr>
        <w:spacing w:after="120"/>
      </w:pPr>
      <w:r>
        <w:t>362.</w:t>
      </w:r>
      <w:r>
        <w:tab/>
      </w:r>
      <w:r>
        <w:rPr>
          <w:rFonts w:hint="eastAsia"/>
        </w:rPr>
        <w:t>由于开展了提高认识和培训活动</w:t>
      </w:r>
      <w:r>
        <w:t>,</w:t>
      </w:r>
      <w:r>
        <w:rPr>
          <w:rFonts w:hint="eastAsia"/>
        </w:rPr>
        <w:t>产妇死亡率大为降低。避孕药具的使用量增加也导致生育率下降。为了让保健工作更符合妇女的需要</w:t>
      </w:r>
      <w:r>
        <w:t>,</w:t>
      </w:r>
      <w:r>
        <w:rPr>
          <w:rFonts w:hint="eastAsia"/>
        </w:rPr>
        <w:t>卫生部实施了一项方案</w:t>
      </w:r>
      <w:r>
        <w:t>,</w:t>
      </w:r>
      <w:r>
        <w:rPr>
          <w:rFonts w:hint="eastAsia"/>
        </w:rPr>
        <w:t>把性别观点纳入其政策和方案的各项活动。墨西哥还实施了减少和预防子宫颈</w:t>
      </w:r>
      <w:r>
        <w:t>/</w:t>
      </w:r>
      <w:r>
        <w:rPr>
          <w:rFonts w:hint="eastAsia"/>
        </w:rPr>
        <w:t>子宫癌和乳房癌的卫生政策和方案。</w:t>
      </w:r>
    </w:p>
    <w:p w:rsidR="00000000" w:rsidRDefault="00000000">
      <w:pPr>
        <w:spacing w:after="120"/>
      </w:pPr>
      <w:r>
        <w:t>363.</w:t>
      </w:r>
      <w:r>
        <w:tab/>
      </w:r>
      <w:r>
        <w:rPr>
          <w:rFonts w:hint="eastAsia"/>
        </w:rPr>
        <w:t>以妇女为户主的家庭最易受贫穷打击。墨西哥政府为了消除贫穷</w:t>
      </w:r>
      <w:r>
        <w:t>,</w:t>
      </w:r>
      <w:r>
        <w:rPr>
          <w:rFonts w:hint="eastAsia"/>
        </w:rPr>
        <w:t>已实施了</w:t>
      </w:r>
      <w:r>
        <w:t>1997</w:t>
      </w:r>
      <w:r>
        <w:rPr>
          <w:rFonts w:hint="eastAsia"/>
        </w:rPr>
        <w:t>年制订的粮食、卫生和教育方案。该方案查明了妇女和女童在粮食、教育和卫生方面的不利因素后</w:t>
      </w:r>
      <w:r>
        <w:t>,</w:t>
      </w:r>
      <w:r>
        <w:rPr>
          <w:rFonts w:hint="eastAsia"/>
        </w:rPr>
        <w:t>正在采取一系列有利于女性的肯定措施。墨西哥政府还向妇女提供微额信贷和支助女企业家。</w:t>
      </w:r>
    </w:p>
    <w:p w:rsidR="00000000" w:rsidRDefault="00000000">
      <w:r>
        <w:t>364.</w:t>
      </w:r>
      <w:r>
        <w:tab/>
      </w:r>
      <w:r>
        <w:rPr>
          <w:rFonts w:hint="eastAsia"/>
        </w:rPr>
        <w:t>墨西哥农村妇女的境况有很大差异</w:t>
      </w:r>
      <w:r>
        <w:t>,</w:t>
      </w:r>
      <w:r>
        <w:rPr>
          <w:rFonts w:hint="eastAsia"/>
        </w:rPr>
        <w:t>取决于她们的族裔血统和所在地区。不过</w:t>
      </w:r>
      <w:r>
        <w:t>,</w:t>
      </w:r>
      <w:r>
        <w:rPr>
          <w:rFonts w:hint="eastAsia"/>
        </w:rPr>
        <w:t>农村地区的妇女获得教育和保健的机会普遍较少。国家机构实施了改善农村地区妇女境况的政策和方案</w:t>
      </w:r>
      <w:r>
        <w:t>,</w:t>
      </w:r>
      <w:r>
        <w:rPr>
          <w:rFonts w:hint="eastAsia"/>
        </w:rPr>
        <w:t>如建立全国农村妇女网络</w:t>
      </w:r>
      <w:r>
        <w:t>,</w:t>
      </w:r>
      <w:r>
        <w:rPr>
          <w:rFonts w:hint="eastAsia"/>
        </w:rPr>
        <w:t>以便把政府组织同促进整体发展的目标联系在一起。</w:t>
      </w:r>
    </w:p>
    <w:p w:rsidR="00000000" w:rsidRDefault="00000000">
      <w:pPr>
        <w:spacing w:after="160"/>
      </w:pPr>
      <w:r>
        <w:t>365.</w:t>
      </w:r>
      <w:r>
        <w:tab/>
      </w:r>
      <w:r>
        <w:rPr>
          <w:rFonts w:hint="eastAsia"/>
        </w:rPr>
        <w:t>墨西哥代表最后表示</w:t>
      </w:r>
      <w:r>
        <w:t>,</w:t>
      </w:r>
      <w:r>
        <w:rPr>
          <w:rFonts w:hint="eastAsia"/>
        </w:rPr>
        <w:t>墨西哥妇女的地位近年来已大大提高</w:t>
      </w:r>
      <w:r>
        <w:t>,</w:t>
      </w:r>
      <w:r>
        <w:rPr>
          <w:rFonts w:hint="eastAsia"/>
        </w:rPr>
        <w:t>但是她们在充分享受其权利方面还面临许多障碍。她强调墨西哥政府的承诺</w:t>
      </w:r>
      <w:r>
        <w:t>,</w:t>
      </w:r>
      <w:r>
        <w:rPr>
          <w:rFonts w:hint="eastAsia"/>
        </w:rPr>
        <w:t>保证继续制订给予妇女和女童平等待遇和机会的政策。她还认为</w:t>
      </w:r>
      <w:r>
        <w:t>,</w:t>
      </w:r>
      <w:r>
        <w:rPr>
          <w:rFonts w:hint="eastAsia"/>
        </w:rPr>
        <w:t>最深刻的变革孕育在社会最深层的价值观和态度之中</w:t>
      </w:r>
      <w:r>
        <w:t>,</w:t>
      </w:r>
      <w:r>
        <w:rPr>
          <w:rFonts w:hint="eastAsia"/>
        </w:rPr>
        <w:t>这只能通过各种需要时间和强烈政治意愿的进程方可实现。</w:t>
      </w:r>
    </w:p>
    <w:p w:rsidR="00000000" w:rsidRDefault="00000000">
      <w:pPr>
        <w:pStyle w:val="H1"/>
      </w:pPr>
      <w:r>
        <w:tab/>
      </w:r>
      <w:r>
        <w:rPr>
          <w:rFonts w:hint="eastAsia"/>
        </w:rPr>
        <w:t>委员会的结论意见</w:t>
      </w:r>
    </w:p>
    <w:p w:rsidR="00000000" w:rsidRDefault="00000000">
      <w:pPr>
        <w:pStyle w:val="H2"/>
        <w:spacing w:after="160"/>
      </w:pPr>
      <w:r>
        <w:tab/>
      </w:r>
      <w:r>
        <w:rPr>
          <w:rFonts w:hint="eastAsia"/>
        </w:rPr>
        <w:t>导言</w:t>
      </w:r>
    </w:p>
    <w:p w:rsidR="00000000" w:rsidRDefault="00000000">
      <w:pPr>
        <w:spacing w:after="160"/>
      </w:pPr>
      <w:r>
        <w:t>366.</w:t>
      </w:r>
      <w:r>
        <w:tab/>
      </w:r>
      <w:r>
        <w:rPr>
          <w:rFonts w:hint="eastAsia"/>
        </w:rPr>
        <w:t>委员会感谢墨西哥政府提出的第三次和第四次报告</w:t>
      </w:r>
      <w:r>
        <w:t>,</w:t>
      </w:r>
      <w:r>
        <w:rPr>
          <w:rFonts w:hint="eastAsia"/>
        </w:rPr>
        <w:t>认为这些报告体现了该国执行公约的实际情况</w:t>
      </w:r>
      <w:r>
        <w:t>;</w:t>
      </w:r>
      <w:r>
        <w:rPr>
          <w:rFonts w:hint="eastAsia"/>
        </w:rPr>
        <w:t>又感谢墨西哥政府为改善妇女境况而开展的方案和行动。</w:t>
      </w:r>
    </w:p>
    <w:p w:rsidR="00000000" w:rsidRDefault="00000000">
      <w:pPr>
        <w:spacing w:after="160"/>
      </w:pPr>
      <w:r>
        <w:t>367.</w:t>
      </w:r>
      <w:r>
        <w:tab/>
      </w:r>
      <w:r>
        <w:rPr>
          <w:rFonts w:hint="eastAsia"/>
        </w:rPr>
        <w:t>委员会指出</w:t>
      </w:r>
      <w:r>
        <w:t>,</w:t>
      </w:r>
      <w:r>
        <w:rPr>
          <w:rFonts w:hint="eastAsia"/>
        </w:rPr>
        <w:t>墨西哥政府派高级别代表团代表缔约国出席本届会议</w:t>
      </w:r>
      <w:r>
        <w:t>,</w:t>
      </w:r>
      <w:r>
        <w:rPr>
          <w:rFonts w:hint="eastAsia"/>
        </w:rPr>
        <w:t>说明墨西哥政府非常重视《公约》。</w:t>
      </w:r>
    </w:p>
    <w:p w:rsidR="00000000" w:rsidRDefault="00000000">
      <w:pPr>
        <w:spacing w:after="160"/>
      </w:pPr>
      <w:r>
        <w:t>368.</w:t>
      </w:r>
      <w:r>
        <w:tab/>
      </w:r>
      <w:r>
        <w:rPr>
          <w:rFonts w:hint="eastAsia"/>
        </w:rPr>
        <w:t>委员会感谢墨西哥政府作出口头报告并回答委员会的问题</w:t>
      </w:r>
      <w:r>
        <w:t>,</w:t>
      </w:r>
      <w:r>
        <w:rPr>
          <w:rFonts w:hint="eastAsia"/>
        </w:rPr>
        <w:t>也感谢墨西哥代表的发言</w:t>
      </w:r>
      <w:r>
        <w:t>,</w:t>
      </w:r>
      <w:r>
        <w:rPr>
          <w:rFonts w:hint="eastAsia"/>
        </w:rPr>
        <w:t>并将其翻译成法文和英文。</w:t>
      </w:r>
    </w:p>
    <w:p w:rsidR="00000000" w:rsidRDefault="00000000">
      <w:pPr>
        <w:spacing w:after="160"/>
      </w:pPr>
      <w:r>
        <w:t>369.</w:t>
      </w:r>
      <w:r>
        <w:tab/>
      </w:r>
      <w:r>
        <w:rPr>
          <w:rFonts w:hint="eastAsia"/>
        </w:rPr>
        <w:t>委员会感谢墨西哥政府对所有问题作出了详细、确切的答复</w:t>
      </w:r>
      <w:r>
        <w:t>,</w:t>
      </w:r>
      <w:r>
        <w:rPr>
          <w:rFonts w:hint="eastAsia"/>
        </w:rPr>
        <w:t>还感谢墨西哥政府代表在发言中增补了资料。</w:t>
      </w:r>
    </w:p>
    <w:p w:rsidR="00000000" w:rsidRDefault="00000000">
      <w:pPr>
        <w:spacing w:after="160"/>
      </w:pPr>
      <w:r>
        <w:t>370.</w:t>
      </w:r>
      <w:r>
        <w:tab/>
      </w:r>
      <w:r>
        <w:rPr>
          <w:rFonts w:hint="eastAsia"/>
        </w:rPr>
        <w:t>委员会祝贺墨西哥政府自上次报告提出以来在妇女地位的立法以及实际进展方面取得进步。</w:t>
      </w:r>
    </w:p>
    <w:p w:rsidR="00000000" w:rsidRDefault="00000000">
      <w:pPr>
        <w:spacing w:after="160"/>
      </w:pPr>
      <w:r>
        <w:t>371.</w:t>
      </w:r>
      <w:r>
        <w:tab/>
      </w:r>
      <w:r>
        <w:rPr>
          <w:rFonts w:hint="eastAsia"/>
        </w:rPr>
        <w:t>委员会感谢墨西哥代表坦率地介绍了她本国妇女的社会、经济和政治情况</w:t>
      </w:r>
      <w:r>
        <w:t>,</w:t>
      </w:r>
      <w:r>
        <w:rPr>
          <w:rFonts w:hint="eastAsia"/>
        </w:rPr>
        <w:t>阐明墨西哥政府如何设法执行《公约》</w:t>
      </w:r>
      <w:r>
        <w:t>,</w:t>
      </w:r>
      <w:r>
        <w:rPr>
          <w:rFonts w:hint="eastAsia"/>
        </w:rPr>
        <w:t>并对限制墨西哥妇女进步的障碍作了客观和分析性的说明。</w:t>
      </w:r>
    </w:p>
    <w:p w:rsidR="00000000" w:rsidRDefault="00000000">
      <w:pPr>
        <w:spacing w:after="160" w:line="290" w:lineRule="atLeast"/>
      </w:pPr>
      <w:r>
        <w:t>372.</w:t>
      </w:r>
      <w:r>
        <w:tab/>
      </w:r>
      <w:r>
        <w:rPr>
          <w:rFonts w:hint="eastAsia"/>
        </w:rPr>
        <w:t>委员会强调</w:t>
      </w:r>
      <w:r>
        <w:t>,</w:t>
      </w:r>
      <w:r>
        <w:rPr>
          <w:rFonts w:hint="eastAsia"/>
        </w:rPr>
        <w:t>报告除了载列墨西哥政府对委员会问题单的答复外</w:t>
      </w:r>
      <w:r>
        <w:t>,</w:t>
      </w:r>
      <w:r>
        <w:rPr>
          <w:rFonts w:hint="eastAsia"/>
        </w:rPr>
        <w:t>还就墨西哥政府已执行或将予执行的各种方案提供了宝贵和详细的资料。委员会认为有关恰帕斯的土著妇女境况的具体资料至关重要。</w:t>
      </w:r>
    </w:p>
    <w:p w:rsidR="00000000" w:rsidRDefault="00000000">
      <w:pPr>
        <w:pStyle w:val="H2"/>
        <w:spacing w:before="80" w:after="180" w:line="290" w:lineRule="atLeast"/>
      </w:pPr>
      <w:r>
        <w:tab/>
      </w:r>
      <w:r>
        <w:rPr>
          <w:rFonts w:hint="eastAsia"/>
        </w:rPr>
        <w:t>积极方面</w:t>
      </w:r>
    </w:p>
    <w:p w:rsidR="00000000" w:rsidRDefault="00000000">
      <w:pPr>
        <w:spacing w:after="160" w:line="290" w:lineRule="atLeast"/>
      </w:pPr>
      <w:r>
        <w:t>373.</w:t>
      </w:r>
      <w:r>
        <w:tab/>
      </w:r>
      <w:r>
        <w:rPr>
          <w:rFonts w:hint="eastAsia"/>
        </w:rPr>
        <w:t>委员会满意地认识到墨西哥政府作出努力</w:t>
      </w:r>
      <w:r>
        <w:t>,</w:t>
      </w:r>
      <w:r>
        <w:rPr>
          <w:rFonts w:hint="eastAsia"/>
        </w:rPr>
        <w:t>为提高墨西哥妇女地位而实施了或计划实施大量方案以执行《公约》</w:t>
      </w:r>
      <w:r>
        <w:t>,</w:t>
      </w:r>
      <w:r>
        <w:rPr>
          <w:rFonts w:hint="eastAsia"/>
        </w:rPr>
        <w:t>并赞扬墨西哥政府为执行《公约》确定了法律框架。委员会强调说</w:t>
      </w:r>
      <w:r>
        <w:t>,</w:t>
      </w:r>
      <w:r>
        <w:rPr>
          <w:rFonts w:hint="eastAsia"/>
        </w:rPr>
        <w:t>墨西哥政府已无保留地通过《行动纲要》</w:t>
      </w:r>
      <w:r>
        <w:t>,</w:t>
      </w:r>
      <w:r>
        <w:rPr>
          <w:rFonts w:hint="eastAsia"/>
        </w:rPr>
        <w:t>并制定国家行动纲领以执行该《纲要》和对在北京所作的承诺进行后续行动。</w:t>
      </w:r>
    </w:p>
    <w:p w:rsidR="00000000" w:rsidRDefault="00000000">
      <w:pPr>
        <w:spacing w:line="290" w:lineRule="atLeast"/>
      </w:pPr>
      <w:r>
        <w:t>374.</w:t>
      </w:r>
      <w:r>
        <w:tab/>
      </w:r>
      <w:r>
        <w:rPr>
          <w:rFonts w:hint="eastAsia"/>
        </w:rPr>
        <w:t>委员会指出</w:t>
      </w:r>
      <w:r>
        <w:t>,</w:t>
      </w:r>
      <w:r>
        <w:rPr>
          <w:rFonts w:hint="eastAsia"/>
        </w:rPr>
        <w:t>《宪法》为保护男女作为个人以及作为群体的权利提供了保障。</w:t>
      </w:r>
    </w:p>
    <w:p w:rsidR="00000000" w:rsidRDefault="00000000">
      <w:pPr>
        <w:spacing w:line="290" w:lineRule="atLeast"/>
      </w:pPr>
      <w:r>
        <w:t>375.</w:t>
      </w:r>
      <w:r>
        <w:tab/>
      </w:r>
      <w:r>
        <w:rPr>
          <w:rFonts w:hint="eastAsia"/>
        </w:rPr>
        <w:t>委员会强调</w:t>
      </w:r>
      <w:r>
        <w:t>,1995</w:t>
      </w:r>
      <w:r>
        <w:rPr>
          <w:rFonts w:hint="eastAsia"/>
        </w:rPr>
        <w:t>年</w:t>
      </w:r>
      <w:r>
        <w:t>3</w:t>
      </w:r>
      <w:r>
        <w:rPr>
          <w:rFonts w:hint="eastAsia"/>
        </w:rPr>
        <w:t>月</w:t>
      </w:r>
      <w:r>
        <w:t>8</w:t>
      </w:r>
      <w:r>
        <w:rPr>
          <w:rFonts w:hint="eastAsia"/>
        </w:rPr>
        <w:t>日设立国家妇女方案</w:t>
      </w:r>
      <w:r>
        <w:t>:</w:t>
      </w:r>
      <w:r>
        <w:rPr>
          <w:rFonts w:hint="eastAsia"/>
        </w:rPr>
        <w:t>联合促进平等很重要</w:t>
      </w:r>
      <w:r>
        <w:t>,</w:t>
      </w:r>
      <w:r>
        <w:rPr>
          <w:rFonts w:hint="eastAsia"/>
        </w:rPr>
        <w:t>它是一个国家机构</w:t>
      </w:r>
      <w:r>
        <w:t>,</w:t>
      </w:r>
      <w:r>
        <w:rPr>
          <w:rFonts w:hint="eastAsia"/>
        </w:rPr>
        <w:t>目的在于促进旨在改善妇女境况的活动</w:t>
      </w:r>
      <w:r>
        <w:t>,</w:t>
      </w:r>
      <w:r>
        <w:rPr>
          <w:rFonts w:hint="eastAsia"/>
        </w:rPr>
        <w:t>强制联邦公共行政当局属下部门以及准国家实体遵守。委员会满意地注意到</w:t>
      </w:r>
      <w:r>
        <w:t>,</w:t>
      </w:r>
      <w:r>
        <w:rPr>
          <w:rFonts w:hint="eastAsia"/>
        </w:rPr>
        <w:t>协调所有旨在提高妇女地位的努力的国家妇女方案执行协调员目前担任次官的高级职位。</w:t>
      </w:r>
    </w:p>
    <w:p w:rsidR="00000000" w:rsidRDefault="00000000">
      <w:pPr>
        <w:spacing w:line="296" w:lineRule="atLeast"/>
      </w:pPr>
      <w:r>
        <w:t>376.</w:t>
      </w:r>
      <w:r>
        <w:tab/>
      </w:r>
      <w:r>
        <w:rPr>
          <w:rFonts w:hint="eastAsia"/>
        </w:rPr>
        <w:t>委员会满意地确认</w:t>
      </w:r>
      <w:r>
        <w:t>,</w:t>
      </w:r>
      <w:r>
        <w:rPr>
          <w:rFonts w:hint="eastAsia"/>
        </w:rPr>
        <w:t>《公约》既是国家妇女方案的框架</w:t>
      </w:r>
      <w:r>
        <w:t>,</w:t>
      </w:r>
      <w:r>
        <w:rPr>
          <w:rFonts w:hint="eastAsia"/>
        </w:rPr>
        <w:t>也是国家人权委员会的框架</w:t>
      </w:r>
      <w:r>
        <w:t>,</w:t>
      </w:r>
      <w:r>
        <w:rPr>
          <w:rFonts w:hint="eastAsia"/>
        </w:rPr>
        <w:t>而且国家发展计划也默示需要作出各项努力来执行《公约》。</w:t>
      </w:r>
    </w:p>
    <w:p w:rsidR="00000000" w:rsidRDefault="00000000">
      <w:pPr>
        <w:spacing w:line="296" w:lineRule="atLeast"/>
      </w:pPr>
      <w:r>
        <w:t>377.</w:t>
      </w:r>
      <w:r>
        <w:tab/>
      </w:r>
      <w:r>
        <w:rPr>
          <w:rFonts w:hint="eastAsia"/>
        </w:rPr>
        <w:t>委员会满意地注意到</w:t>
      </w:r>
      <w:r>
        <w:t>,</w:t>
      </w:r>
      <w:r>
        <w:rPr>
          <w:rFonts w:hint="eastAsia"/>
        </w:rPr>
        <w:t>从</w:t>
      </w:r>
      <w:r>
        <w:t>1993</w:t>
      </w:r>
      <w:r>
        <w:rPr>
          <w:rFonts w:hint="eastAsia"/>
        </w:rPr>
        <w:t>年到现在的这段时期内</w:t>
      </w:r>
      <w:r>
        <w:t>,</w:t>
      </w:r>
      <w:r>
        <w:rPr>
          <w:rFonts w:hint="eastAsia"/>
        </w:rPr>
        <w:t>已作出宪政改革以提高墨西哥妇女的地位和执行《公约》</w:t>
      </w:r>
      <w:r>
        <w:t>,</w:t>
      </w:r>
      <w:r>
        <w:rPr>
          <w:rFonts w:hint="eastAsia"/>
        </w:rPr>
        <w:t>在宪政改革之后也修改了其他法律。</w:t>
      </w:r>
    </w:p>
    <w:p w:rsidR="00000000" w:rsidRDefault="00000000">
      <w:pPr>
        <w:spacing w:line="296" w:lineRule="atLeast"/>
      </w:pPr>
      <w:r>
        <w:t>378.</w:t>
      </w:r>
      <w:r>
        <w:tab/>
      </w:r>
      <w:r>
        <w:rPr>
          <w:rFonts w:hint="eastAsia"/>
        </w:rPr>
        <w:t>委员会赞赏地指出</w:t>
      </w:r>
      <w:r>
        <w:t>,</w:t>
      </w:r>
      <w:r>
        <w:rPr>
          <w:rFonts w:hint="eastAsia"/>
        </w:rPr>
        <w:t>根据宪政改革</w:t>
      </w:r>
      <w:r>
        <w:t>,</w:t>
      </w:r>
      <w:r>
        <w:rPr>
          <w:rFonts w:hint="eastAsia"/>
        </w:rPr>
        <w:t>现在妇女和女童都可享受小学和中学义务教育。</w:t>
      </w:r>
    </w:p>
    <w:p w:rsidR="00000000" w:rsidRDefault="00000000">
      <w:pPr>
        <w:spacing w:line="296" w:lineRule="atLeast"/>
      </w:pPr>
      <w:r>
        <w:t>379.</w:t>
      </w:r>
      <w:r>
        <w:tab/>
      </w:r>
      <w:r>
        <w:rPr>
          <w:rFonts w:hint="eastAsia"/>
        </w:rPr>
        <w:t>委员会满意地注意到</w:t>
      </w:r>
      <w:r>
        <w:t xml:space="preserve">, </w:t>
      </w:r>
      <w:r>
        <w:rPr>
          <w:rFonts w:hint="eastAsia"/>
        </w:rPr>
        <w:t>民法、民事诉讼法和刑法都已经修改</w:t>
      </w:r>
      <w:r>
        <w:t>,</w:t>
      </w:r>
      <w:r>
        <w:rPr>
          <w:rFonts w:hint="eastAsia"/>
        </w:rPr>
        <w:t>以便对家庭内对妇女的暴力</w:t>
      </w:r>
      <w:r>
        <w:t>,</w:t>
      </w:r>
      <w:r>
        <w:rPr>
          <w:rFonts w:hint="eastAsia"/>
        </w:rPr>
        <w:t>包括配偶强奸</w:t>
      </w:r>
      <w:r>
        <w:t>,</w:t>
      </w:r>
      <w:r>
        <w:rPr>
          <w:rFonts w:hint="eastAsia"/>
        </w:rPr>
        <w:t>进行起诉。它也赞扬</w:t>
      </w:r>
      <w:r>
        <w:t>1996</w:t>
      </w:r>
      <w:r>
        <w:rPr>
          <w:rFonts w:hint="eastAsia"/>
        </w:rPr>
        <w:t>年的《防止和援助家庭内暴力行为受害者联邦地区法》</w:t>
      </w:r>
      <w:r>
        <w:t>,</w:t>
      </w:r>
      <w:r>
        <w:rPr>
          <w:rFonts w:hint="eastAsia"/>
        </w:rPr>
        <w:t>并赞扬墨西哥签署了《美洲防止、惩罚和根除对妇女暴力行为公约》</w:t>
      </w:r>
      <w:r>
        <w:t>(</w:t>
      </w:r>
      <w:r>
        <w:rPr>
          <w:rFonts w:hint="eastAsia"/>
        </w:rPr>
        <w:t>《贝伦杜帕拉公约》</w:t>
      </w:r>
      <w:r>
        <w:t>)</w:t>
      </w:r>
      <w:r>
        <w:rPr>
          <w:rFonts w:hint="eastAsia"/>
        </w:rPr>
        <w:t>。</w:t>
      </w:r>
    </w:p>
    <w:p w:rsidR="00000000" w:rsidRDefault="00000000">
      <w:pPr>
        <w:spacing w:line="296" w:lineRule="atLeast"/>
      </w:pPr>
      <w:r>
        <w:t>380.</w:t>
      </w:r>
      <w:r>
        <w:tab/>
      </w:r>
      <w:r>
        <w:rPr>
          <w:rFonts w:hint="eastAsia"/>
        </w:rPr>
        <w:t>委员会赞赏地注意到联邦议会最近核准了《联邦选举制度和程序法》一项暂行的补充条款</w:t>
      </w:r>
      <w:r>
        <w:t>,</w:t>
      </w:r>
      <w:r>
        <w:rPr>
          <w:rFonts w:hint="eastAsia"/>
        </w:rPr>
        <w:t>其中规定全国各政党在其党章中应考虑同一性别的众议员和参议员候选人数不得超过</w:t>
      </w:r>
      <w:r>
        <w:t>70%</w:t>
      </w:r>
      <w:r>
        <w:rPr>
          <w:rFonts w:hint="eastAsia"/>
        </w:rPr>
        <w:t>。</w:t>
      </w:r>
    </w:p>
    <w:p w:rsidR="00000000" w:rsidRDefault="00000000">
      <w:pPr>
        <w:spacing w:line="296" w:lineRule="atLeast"/>
      </w:pPr>
      <w:r>
        <w:t>381.</w:t>
      </w:r>
      <w:r>
        <w:tab/>
      </w:r>
      <w:r>
        <w:rPr>
          <w:rFonts w:hint="eastAsia"/>
        </w:rPr>
        <w:t>委员会满意地注意到在各领域为采取肯定行动计划所作的努力</w:t>
      </w:r>
      <w:r>
        <w:t>,</w:t>
      </w:r>
      <w:r>
        <w:rPr>
          <w:rFonts w:hint="eastAsia"/>
        </w:rPr>
        <w:t>包括《联邦选举制度和程序法》</w:t>
      </w:r>
      <w:r>
        <w:t>,</w:t>
      </w:r>
      <w:r>
        <w:rPr>
          <w:rFonts w:hint="eastAsia"/>
        </w:rPr>
        <w:t>这些努力表明对《公约》第</w:t>
      </w:r>
      <w:r>
        <w:t>4</w:t>
      </w:r>
      <w:r>
        <w:rPr>
          <w:rFonts w:hint="eastAsia"/>
        </w:rPr>
        <w:t>条第</w:t>
      </w:r>
      <w:r>
        <w:t>1</w:t>
      </w:r>
      <w:r>
        <w:rPr>
          <w:rFonts w:hint="eastAsia"/>
        </w:rPr>
        <w:t>款有清楚的理解。</w:t>
      </w:r>
    </w:p>
    <w:p w:rsidR="00000000" w:rsidRDefault="00000000">
      <w:pPr>
        <w:spacing w:line="296" w:lineRule="atLeast"/>
      </w:pPr>
      <w:r>
        <w:t>382.</w:t>
      </w:r>
      <w:r>
        <w:tab/>
      </w:r>
      <w:r>
        <w:rPr>
          <w:rFonts w:hint="eastAsia"/>
        </w:rPr>
        <w:t>委员会欢迎墨西哥政府采取了主动措施</w:t>
      </w:r>
      <w:r>
        <w:t>,</w:t>
      </w:r>
      <w:r>
        <w:rPr>
          <w:rFonts w:hint="eastAsia"/>
        </w:rPr>
        <w:t>建立一个关于妇女境况的资料、文献和调查系统</w:t>
      </w:r>
      <w:r>
        <w:t>,</w:t>
      </w:r>
      <w:r>
        <w:rPr>
          <w:rFonts w:hint="eastAsia"/>
        </w:rPr>
        <w:t>并认为这是拟订更好的旨在促进平等的政策、包括反映出妇女无酬工作的重要手段。</w:t>
      </w:r>
    </w:p>
    <w:p w:rsidR="00000000" w:rsidRDefault="00000000">
      <w:pPr>
        <w:spacing w:line="296" w:lineRule="atLeast"/>
      </w:pPr>
      <w:r>
        <w:t>383.</w:t>
      </w:r>
      <w:r>
        <w:tab/>
      </w:r>
      <w:r>
        <w:rPr>
          <w:rFonts w:hint="eastAsia"/>
        </w:rPr>
        <w:t>委员会对不少妇女从事司法系统工作表示满意</w:t>
      </w:r>
      <w:r>
        <w:t xml:space="preserve">, </w:t>
      </w:r>
      <w:r>
        <w:rPr>
          <w:rFonts w:hint="eastAsia"/>
        </w:rPr>
        <w:t>而且在高级司法职位中</w:t>
      </w:r>
      <w:r>
        <w:t>,</w:t>
      </w:r>
      <w:r>
        <w:rPr>
          <w:rFonts w:hint="eastAsia"/>
        </w:rPr>
        <w:t>妇女占</w:t>
      </w:r>
      <w:r>
        <w:t>19%</w:t>
      </w:r>
      <w:r>
        <w:rPr>
          <w:rFonts w:hint="eastAsia"/>
        </w:rPr>
        <w:t>。</w:t>
      </w:r>
    </w:p>
    <w:p w:rsidR="00000000" w:rsidRDefault="00000000">
      <w:pPr>
        <w:spacing w:line="296" w:lineRule="atLeast"/>
      </w:pPr>
      <w:r>
        <w:t>384.</w:t>
      </w:r>
      <w:r>
        <w:tab/>
      </w:r>
      <w:r>
        <w:rPr>
          <w:rFonts w:hint="eastAsia"/>
        </w:rPr>
        <w:t>委员会欢迎墨西哥在</w:t>
      </w:r>
      <w:r>
        <w:t>1995</w:t>
      </w:r>
      <w:r>
        <w:rPr>
          <w:rFonts w:hint="eastAsia"/>
        </w:rPr>
        <w:t>年恢复“妇女、健康和发展”方案</w:t>
      </w:r>
      <w:r>
        <w:t>,</w:t>
      </w:r>
      <w:r>
        <w:rPr>
          <w:rFonts w:hint="eastAsia"/>
        </w:rPr>
        <w:t>还拟订了</w:t>
      </w:r>
      <w:r>
        <w:t>1995-2000</w:t>
      </w:r>
      <w:r>
        <w:rPr>
          <w:rFonts w:hint="eastAsia"/>
        </w:rPr>
        <w:t>年生殖健康和计划生育方案</w:t>
      </w:r>
      <w:r>
        <w:t>,</w:t>
      </w:r>
      <w:r>
        <w:rPr>
          <w:rFonts w:hint="eastAsia"/>
        </w:rPr>
        <w:t>这都是努力提高该国妇女保健质量的证明。</w:t>
      </w:r>
    </w:p>
    <w:p w:rsidR="00000000" w:rsidRDefault="00000000">
      <w:pPr>
        <w:spacing w:line="296" w:lineRule="atLeast"/>
      </w:pPr>
      <w:r>
        <w:t>385.</w:t>
      </w:r>
      <w:r>
        <w:tab/>
      </w:r>
      <w:r>
        <w:rPr>
          <w:rFonts w:hint="eastAsia"/>
        </w:rPr>
        <w:t>委员会赞扬政府采取主动措施</w:t>
      </w:r>
      <w:r>
        <w:t>,</w:t>
      </w:r>
      <w:r>
        <w:rPr>
          <w:rFonts w:hint="eastAsia"/>
        </w:rPr>
        <w:t>鼓励妇女非政府组织参与为执行《公约》所订的方案。</w:t>
      </w:r>
    </w:p>
    <w:p w:rsidR="00000000" w:rsidRDefault="00000000">
      <w:pPr>
        <w:spacing w:line="294" w:lineRule="atLeast"/>
      </w:pPr>
      <w:r>
        <w:t>386.</w:t>
      </w:r>
      <w:r>
        <w:tab/>
      </w:r>
      <w:r>
        <w:rPr>
          <w:rFonts w:hint="eastAsia"/>
        </w:rPr>
        <w:t>委员会赞扬墨西哥政府反对一些公约缔约国提出保留意见。</w:t>
      </w:r>
    </w:p>
    <w:p w:rsidR="00000000" w:rsidRDefault="00000000">
      <w:pPr>
        <w:pStyle w:val="H2"/>
        <w:spacing w:after="160"/>
      </w:pPr>
      <w:r>
        <w:tab/>
      </w:r>
      <w:r>
        <w:rPr>
          <w:rFonts w:hint="eastAsia"/>
        </w:rPr>
        <w:t>影响公约执行的因素和困难</w:t>
      </w:r>
    </w:p>
    <w:p w:rsidR="00000000" w:rsidRDefault="00000000">
      <w:pPr>
        <w:spacing w:after="160"/>
      </w:pPr>
      <w:r>
        <w:t>387.</w:t>
      </w:r>
      <w:r>
        <w:tab/>
      </w:r>
      <w:r>
        <w:rPr>
          <w:rFonts w:hint="eastAsia"/>
        </w:rPr>
        <w:t>委员会注意到</w:t>
      </w:r>
      <w:r>
        <w:t>,</w:t>
      </w:r>
      <w:r>
        <w:rPr>
          <w:rFonts w:hint="eastAsia"/>
        </w:rPr>
        <w:t>虽然《公约》是最高法律的组成部分并在联邦一级强制执行</w:t>
      </w:r>
      <w:r>
        <w:t>,</w:t>
      </w:r>
      <w:r>
        <w:rPr>
          <w:rFonts w:hint="eastAsia"/>
        </w:rPr>
        <w:t>但各州的具体立法仍然存在歧视妇女的规定</w:t>
      </w:r>
      <w:r>
        <w:t>,</w:t>
      </w:r>
      <w:r>
        <w:rPr>
          <w:rFonts w:hint="eastAsia"/>
        </w:rPr>
        <w:t>与国家立法和《公约》的规定有抵触。</w:t>
      </w:r>
    </w:p>
    <w:p w:rsidR="00000000" w:rsidRDefault="00000000">
      <w:pPr>
        <w:spacing w:after="160"/>
      </w:pPr>
      <w:r>
        <w:t>388.</w:t>
      </w:r>
      <w:r>
        <w:tab/>
      </w:r>
      <w:r>
        <w:rPr>
          <w:rFonts w:hint="eastAsia"/>
        </w:rPr>
        <w:t>委员会注意到</w:t>
      </w:r>
      <w:r>
        <w:t>,</w:t>
      </w:r>
      <w:r>
        <w:rPr>
          <w:rFonts w:hint="eastAsia"/>
        </w:rPr>
        <w:t>妨碍《公约》的执行的另一个因素是墨西哥是一个多种族、多元文化的发展中国家</w:t>
      </w:r>
      <w:r>
        <w:t>,</w:t>
      </w:r>
      <w:r>
        <w:rPr>
          <w:rFonts w:hint="eastAsia"/>
        </w:rPr>
        <w:t>地理面积辽阔</w:t>
      </w:r>
      <w:r>
        <w:t>,</w:t>
      </w:r>
      <w:r>
        <w:rPr>
          <w:rFonts w:hint="eastAsia"/>
        </w:rPr>
        <w:t>而困难的经济状况影响最脆弱的群体</w:t>
      </w:r>
      <w:r>
        <w:t>,</w:t>
      </w:r>
      <w:r>
        <w:rPr>
          <w:rFonts w:hint="eastAsia"/>
        </w:rPr>
        <w:t>特别是妇女。</w:t>
      </w:r>
    </w:p>
    <w:p w:rsidR="00000000" w:rsidRDefault="00000000">
      <w:pPr>
        <w:pStyle w:val="H2"/>
        <w:spacing w:after="160"/>
      </w:pPr>
      <w:r>
        <w:tab/>
      </w:r>
      <w:r>
        <w:rPr>
          <w:rFonts w:hint="eastAsia"/>
        </w:rPr>
        <w:t>主要关切领域</w:t>
      </w:r>
    </w:p>
    <w:p w:rsidR="00000000" w:rsidRDefault="00000000">
      <w:pPr>
        <w:spacing w:after="160"/>
      </w:pPr>
      <w:r>
        <w:t>389.</w:t>
      </w:r>
      <w:r>
        <w:tab/>
      </w:r>
      <w:r>
        <w:rPr>
          <w:rFonts w:hint="eastAsia"/>
        </w:rPr>
        <w:t>委员会对土著妇女遭受的歧视表示关切</w:t>
      </w:r>
      <w:r>
        <w:t>,</w:t>
      </w:r>
      <w:r>
        <w:rPr>
          <w:rFonts w:hint="eastAsia"/>
        </w:rPr>
        <w:t>其保健、教育和就业指数均落后于国家平均水平。委员会对处于贫穷和赤贫状态的农村妇女的情况也表示关切。</w:t>
      </w:r>
    </w:p>
    <w:p w:rsidR="00000000" w:rsidRDefault="00000000">
      <w:pPr>
        <w:spacing w:after="180"/>
      </w:pPr>
      <w:r>
        <w:t>390.</w:t>
      </w:r>
      <w:r>
        <w:tab/>
      </w:r>
      <w:r>
        <w:rPr>
          <w:rFonts w:hint="eastAsia"/>
        </w:rPr>
        <w:t>委员会关切土著妇女和儿童的境况</w:t>
      </w:r>
      <w:r>
        <w:t>,</w:t>
      </w:r>
      <w:r>
        <w:rPr>
          <w:rFonts w:hint="eastAsia"/>
        </w:rPr>
        <w:t>尤其是在恰帕期州</w:t>
      </w:r>
      <w:r>
        <w:t>,</w:t>
      </w:r>
      <w:r>
        <w:rPr>
          <w:rFonts w:hint="eastAsia"/>
        </w:rPr>
        <w:t>因为在警察或武装部队进行活动的冲突地区</w:t>
      </w:r>
      <w:r>
        <w:t>,</w:t>
      </w:r>
      <w:r>
        <w:rPr>
          <w:rFonts w:hint="eastAsia"/>
        </w:rPr>
        <w:t>妇女经常是暴力的无辜受害者。</w:t>
      </w:r>
    </w:p>
    <w:p w:rsidR="00000000" w:rsidRDefault="00000000">
      <w:pPr>
        <w:spacing w:after="180"/>
      </w:pPr>
      <w:r>
        <w:t>391.</w:t>
      </w:r>
      <w:r>
        <w:tab/>
      </w:r>
      <w:r>
        <w:rPr>
          <w:rFonts w:hint="eastAsia"/>
        </w:rPr>
        <w:t>委员会关切事实上存在的歧视</w:t>
      </w:r>
      <w:r>
        <w:t>,</w:t>
      </w:r>
      <w:r>
        <w:rPr>
          <w:rFonts w:hint="eastAsia"/>
        </w:rPr>
        <w:t>在这方面</w:t>
      </w:r>
      <w:r>
        <w:t>,</w:t>
      </w:r>
      <w:r>
        <w:rPr>
          <w:rFonts w:hint="eastAsia"/>
        </w:rPr>
        <w:t>提及工厂女工的状况</w:t>
      </w:r>
      <w:r>
        <w:t>,</w:t>
      </w:r>
      <w:r>
        <w:rPr>
          <w:rFonts w:hint="eastAsia"/>
        </w:rPr>
        <w:t>根据不同的情报来源</w:t>
      </w:r>
      <w:r>
        <w:t>,</w:t>
      </w:r>
      <w:r>
        <w:rPr>
          <w:rFonts w:hint="eastAsia"/>
        </w:rPr>
        <w:t>墨西哥劳工法特别是有关女工生殖权利的规定一向被违反。委员会也提及某些领域存在的情况</w:t>
      </w:r>
      <w:r>
        <w:t>,</w:t>
      </w:r>
      <w:r>
        <w:rPr>
          <w:rFonts w:hint="eastAsia"/>
        </w:rPr>
        <w:t>在这些领域里</w:t>
      </w:r>
      <w:r>
        <w:t>,</w:t>
      </w:r>
      <w:r>
        <w:rPr>
          <w:rFonts w:hint="eastAsia"/>
        </w:rPr>
        <w:t>没有适用同工同酬原则</w:t>
      </w:r>
      <w:r>
        <w:t>,</w:t>
      </w:r>
      <w:r>
        <w:rPr>
          <w:rFonts w:hint="eastAsia"/>
        </w:rPr>
        <w:t>生育年龄妇女必须进行强制性怀孕检验</w:t>
      </w:r>
      <w:r>
        <w:t>,</w:t>
      </w:r>
      <w:r>
        <w:rPr>
          <w:rFonts w:hint="eastAsia"/>
        </w:rPr>
        <w:t>作为就业的条件。</w:t>
      </w:r>
    </w:p>
    <w:p w:rsidR="00000000" w:rsidRDefault="00000000">
      <w:pPr>
        <w:spacing w:after="180"/>
      </w:pPr>
      <w:r>
        <w:t>392.</w:t>
      </w:r>
      <w:r>
        <w:tab/>
      </w:r>
      <w:r>
        <w:rPr>
          <w:rFonts w:hint="eastAsia"/>
        </w:rPr>
        <w:t>委员会注意到报告没有叙述《公约》被用来支持对妇女人权的权利主张的案例。委员会关切地认为</w:t>
      </w:r>
      <w:r>
        <w:t>,</w:t>
      </w:r>
      <w:r>
        <w:rPr>
          <w:rFonts w:hint="eastAsia"/>
        </w:rPr>
        <w:t>没有这些案例的原因是妇女对《公约》及其在国内法中的首要地位缺乏认识</w:t>
      </w:r>
      <w:r>
        <w:t>,</w:t>
      </w:r>
      <w:r>
        <w:rPr>
          <w:rFonts w:hint="eastAsia"/>
        </w:rPr>
        <w:t>或者妇女没有足够资金来利用法律制度。</w:t>
      </w:r>
    </w:p>
    <w:p w:rsidR="00000000" w:rsidRDefault="00000000">
      <w:pPr>
        <w:spacing w:after="180"/>
      </w:pPr>
      <w:r>
        <w:t>393.</w:t>
      </w:r>
      <w:r>
        <w:tab/>
      </w:r>
      <w:r>
        <w:rPr>
          <w:rFonts w:hint="eastAsia"/>
        </w:rPr>
        <w:t>委员会注意到</w:t>
      </w:r>
      <w:r>
        <w:t>,</w:t>
      </w:r>
      <w:r>
        <w:rPr>
          <w:rFonts w:hint="eastAsia"/>
        </w:rPr>
        <w:t>即便墨西哥通过了法律措施</w:t>
      </w:r>
      <w:r>
        <w:t>,</w:t>
      </w:r>
      <w:r>
        <w:rPr>
          <w:rFonts w:hint="eastAsia"/>
        </w:rPr>
        <w:t>对妇女的暴力行为</w:t>
      </w:r>
      <w:r>
        <w:t>,</w:t>
      </w:r>
      <w:r>
        <w:rPr>
          <w:rFonts w:hint="eastAsia"/>
        </w:rPr>
        <w:t>特别是在家庭中的暴力行为</w:t>
      </w:r>
      <w:r>
        <w:t>,</w:t>
      </w:r>
      <w:r>
        <w:rPr>
          <w:rFonts w:hint="eastAsia"/>
        </w:rPr>
        <w:t>仍然是墨西哥社会面对的严重问题。</w:t>
      </w:r>
    </w:p>
    <w:p w:rsidR="00000000" w:rsidRDefault="00000000">
      <w:pPr>
        <w:spacing w:after="180"/>
      </w:pPr>
      <w:r>
        <w:t>394.</w:t>
      </w:r>
      <w:r>
        <w:tab/>
      </w:r>
      <w:r>
        <w:rPr>
          <w:rFonts w:hint="eastAsia"/>
        </w:rPr>
        <w:t>委员会注意到对种种避孕方法的大量需求没有获得满足</w:t>
      </w:r>
      <w:r>
        <w:t>,</w:t>
      </w:r>
      <w:r>
        <w:rPr>
          <w:rFonts w:hint="eastAsia"/>
        </w:rPr>
        <w:t>特别是贫穷城市妇女、农村妇女和青少年。它也关切地注意到</w:t>
      </w:r>
      <w:r>
        <w:t>,</w:t>
      </w:r>
      <w:r>
        <w:rPr>
          <w:rFonts w:hint="eastAsia"/>
        </w:rPr>
        <w:t>某些地区却出现没有获得妇女的明确同意便使用避孕方法的情况</w:t>
      </w:r>
      <w:r>
        <w:t>,</w:t>
      </w:r>
      <w:r>
        <w:rPr>
          <w:rFonts w:hint="eastAsia"/>
        </w:rPr>
        <w:t>但国家规定必须获得妇女的同意。</w:t>
      </w:r>
    </w:p>
    <w:p w:rsidR="00000000" w:rsidRDefault="00000000">
      <w:r>
        <w:t>395.</w:t>
      </w:r>
      <w:r>
        <w:tab/>
      </w:r>
      <w:r>
        <w:rPr>
          <w:rFonts w:hint="eastAsia"/>
        </w:rPr>
        <w:t>委员会还严重关切可能存在非法贩卖妇女的情况。它指出</w:t>
      </w:r>
      <w:r>
        <w:t>,</w:t>
      </w:r>
      <w:r>
        <w:rPr>
          <w:rFonts w:hint="eastAsia"/>
        </w:rPr>
        <w:t>如果有贩卖妇女的情况</w:t>
      </w:r>
      <w:r>
        <w:t>,</w:t>
      </w:r>
      <w:r>
        <w:rPr>
          <w:rFonts w:hint="eastAsia"/>
        </w:rPr>
        <w:t>便是对妇女人权的严重侵犯。</w:t>
      </w:r>
    </w:p>
    <w:p w:rsidR="00000000" w:rsidRDefault="00000000">
      <w:r>
        <w:t>396.</w:t>
      </w:r>
      <w:r>
        <w:tab/>
      </w:r>
      <w:r>
        <w:rPr>
          <w:rFonts w:hint="eastAsia"/>
        </w:rPr>
        <w:t>委员会提醒说</w:t>
      </w:r>
      <w:r>
        <w:t>,</w:t>
      </w:r>
      <w:r>
        <w:rPr>
          <w:rFonts w:hint="eastAsia"/>
        </w:rPr>
        <w:t>墨西哥教育制度权力下放的计划可能影响到目前正规教育制度采取的两性平等政策。</w:t>
      </w:r>
    </w:p>
    <w:p w:rsidR="00000000" w:rsidRDefault="00000000">
      <w:r>
        <w:t>397.</w:t>
      </w:r>
      <w:r>
        <w:tab/>
      </w:r>
      <w:r>
        <w:rPr>
          <w:rFonts w:hint="eastAsia"/>
        </w:rPr>
        <w:t>委员会提请注意儿童和老年人得不到保健服务的情况。</w:t>
      </w:r>
    </w:p>
    <w:p w:rsidR="00000000" w:rsidRDefault="00000000">
      <w:r>
        <w:t>398.</w:t>
      </w:r>
      <w:r>
        <w:tab/>
      </w:r>
      <w:r>
        <w:rPr>
          <w:rFonts w:hint="eastAsia"/>
        </w:rPr>
        <w:t>委员会认为没有充分采取促进家庭中的平等的政策</w:t>
      </w:r>
      <w:r>
        <w:t>,</w:t>
      </w:r>
      <w:r>
        <w:rPr>
          <w:rFonts w:hint="eastAsia"/>
        </w:rPr>
        <w:t>因为在家庭里根深蒂固的传统大男人主义使陈规定型角色持续存在</w:t>
      </w:r>
      <w:r>
        <w:t>;</w:t>
      </w:r>
      <w:r>
        <w:rPr>
          <w:rFonts w:hint="eastAsia"/>
        </w:rPr>
        <w:t>此外委员会指出一些法律规定可能延续不平等现象和家庭中的传统角色。</w:t>
      </w:r>
    </w:p>
    <w:p w:rsidR="00000000" w:rsidRDefault="00000000">
      <w:r>
        <w:t>399.</w:t>
      </w:r>
      <w:r>
        <w:tab/>
      </w:r>
      <w:r>
        <w:rPr>
          <w:rFonts w:hint="eastAsia"/>
        </w:rPr>
        <w:t>委员会提到少女怀孕率高的问题</w:t>
      </w:r>
      <w:r>
        <w:t>,</w:t>
      </w:r>
      <w:r>
        <w:rPr>
          <w:rFonts w:hint="eastAsia"/>
        </w:rPr>
        <w:t>并指出在所有的州</w:t>
      </w:r>
      <w:r>
        <w:t>,</w:t>
      </w:r>
      <w:r>
        <w:rPr>
          <w:rFonts w:hint="eastAsia"/>
        </w:rPr>
        <w:t>妇女不易迅速获得人工流产。</w:t>
      </w:r>
    </w:p>
    <w:p w:rsidR="00000000" w:rsidRDefault="00000000">
      <w:r>
        <w:t>400.</w:t>
      </w:r>
      <w:r>
        <w:tab/>
      </w:r>
      <w:r>
        <w:rPr>
          <w:rFonts w:hint="eastAsia"/>
        </w:rPr>
        <w:t>委员会关切</w:t>
      </w:r>
      <w:r>
        <w:t>,</w:t>
      </w:r>
      <w:r>
        <w:rPr>
          <w:rFonts w:hint="eastAsia"/>
        </w:rPr>
        <w:t>报告没有载列关于移居国外的妇女的资料。</w:t>
      </w:r>
    </w:p>
    <w:p w:rsidR="00000000" w:rsidRDefault="00000000">
      <w:pPr>
        <w:pStyle w:val="H1"/>
        <w:spacing w:before="60" w:after="180"/>
      </w:pPr>
      <w:r>
        <w:tab/>
      </w:r>
      <w:r>
        <w:rPr>
          <w:rFonts w:hint="eastAsia"/>
        </w:rPr>
        <w:t>提议和建议</w:t>
      </w:r>
    </w:p>
    <w:p w:rsidR="00000000" w:rsidRDefault="00000000">
      <w:r>
        <w:t>401.</w:t>
      </w:r>
      <w:r>
        <w:tab/>
      </w:r>
      <w:r>
        <w:rPr>
          <w:rFonts w:hint="eastAsia"/>
        </w:rPr>
        <w:t>委员会鼓励非政府妇女组织继续参与执行《公约》。</w:t>
      </w:r>
    </w:p>
    <w:p w:rsidR="00000000" w:rsidRDefault="00000000">
      <w:r>
        <w:t>402.</w:t>
      </w:r>
      <w:r>
        <w:tab/>
      </w:r>
      <w:r>
        <w:rPr>
          <w:rFonts w:hint="eastAsia"/>
        </w:rPr>
        <w:t>委员会建议</w:t>
      </w:r>
      <w:r>
        <w:t>,</w:t>
      </w:r>
      <w:r>
        <w:rPr>
          <w:rFonts w:hint="eastAsia"/>
        </w:rPr>
        <w:t>尽管联邦政府的结构如此</w:t>
      </w:r>
      <w:r>
        <w:t>,</w:t>
      </w:r>
      <w:r>
        <w:rPr>
          <w:rFonts w:hint="eastAsia"/>
        </w:rPr>
        <w:t>应该在全国各地执行《宪法》和《贝伦杜帕拉公约》</w:t>
      </w:r>
      <w:r>
        <w:t>,</w:t>
      </w:r>
      <w:r>
        <w:rPr>
          <w:rFonts w:hint="eastAsia"/>
        </w:rPr>
        <w:t>以加快各州的法律改革</w:t>
      </w:r>
      <w:r>
        <w:t>,</w:t>
      </w:r>
      <w:r>
        <w:rPr>
          <w:rFonts w:hint="eastAsia"/>
        </w:rPr>
        <w:t>并请墨西哥政府在下一次报告中提供关于就上述问题采取措施的资料。</w:t>
      </w:r>
    </w:p>
    <w:p w:rsidR="00000000" w:rsidRDefault="00000000">
      <w:pPr>
        <w:spacing w:after="160"/>
      </w:pPr>
      <w:r>
        <w:t>403.</w:t>
      </w:r>
      <w:r>
        <w:tab/>
      </w:r>
      <w:r>
        <w:rPr>
          <w:rFonts w:hint="eastAsia"/>
        </w:rPr>
        <w:t>委员会建议墨西哥继续努力</w:t>
      </w:r>
      <w:r>
        <w:t>,</w:t>
      </w:r>
      <w:r>
        <w:rPr>
          <w:rFonts w:hint="eastAsia"/>
        </w:rPr>
        <w:t>减轻农村妇女、特别是土著妇女的贫困</w:t>
      </w:r>
      <w:r>
        <w:t>,</w:t>
      </w:r>
      <w:r>
        <w:rPr>
          <w:rFonts w:hint="eastAsia"/>
        </w:rPr>
        <w:t>并与非政府组织合作</w:t>
      </w:r>
      <w:r>
        <w:t>,</w:t>
      </w:r>
      <w:r>
        <w:rPr>
          <w:rFonts w:hint="eastAsia"/>
        </w:rPr>
        <w:t>特别致力于推行教育、就业和保健方案</w:t>
      </w:r>
      <w:r>
        <w:t>,</w:t>
      </w:r>
      <w:r>
        <w:rPr>
          <w:rFonts w:hint="eastAsia"/>
        </w:rPr>
        <w:t>这类方案能够促使妇女不仅得益于发展</w:t>
      </w:r>
      <w:r>
        <w:t>,</w:t>
      </w:r>
      <w:r>
        <w:rPr>
          <w:rFonts w:hint="eastAsia"/>
        </w:rPr>
        <w:t>而且参加发展。上文已提到墨西哥的经济增长速度较快</w:t>
      </w:r>
      <w:r>
        <w:t>,</w:t>
      </w:r>
      <w:r>
        <w:rPr>
          <w:rFonts w:hint="eastAsia"/>
        </w:rPr>
        <w:t>委员会表示它高兴地期待实现社会财富更公平的分配。</w:t>
      </w:r>
    </w:p>
    <w:p w:rsidR="00000000" w:rsidRDefault="00000000">
      <w:pPr>
        <w:spacing w:after="160"/>
      </w:pPr>
      <w:r>
        <w:t>404.</w:t>
      </w:r>
      <w:r>
        <w:tab/>
      </w:r>
      <w:r>
        <w:rPr>
          <w:rFonts w:hint="eastAsia"/>
        </w:rPr>
        <w:t>委员会建议对尚未执行肯定行动的部门进行评价</w:t>
      </w:r>
      <w:r>
        <w:t>,</w:t>
      </w:r>
      <w:r>
        <w:rPr>
          <w:rFonts w:hint="eastAsia"/>
        </w:rPr>
        <w:t>例如私营部门</w:t>
      </w:r>
      <w:r>
        <w:t>,</w:t>
      </w:r>
      <w:r>
        <w:rPr>
          <w:rFonts w:hint="eastAsia"/>
        </w:rPr>
        <w:t>并在下一次报告中对肯定行动的所有指数作出综合评估。</w:t>
      </w:r>
    </w:p>
    <w:p w:rsidR="00000000" w:rsidRDefault="00000000">
      <w:pPr>
        <w:spacing w:after="160"/>
      </w:pPr>
      <w:r>
        <w:t>405.</w:t>
      </w:r>
      <w:r>
        <w:tab/>
      </w:r>
      <w:r>
        <w:rPr>
          <w:rFonts w:hint="eastAsia"/>
        </w:rPr>
        <w:t>委员会提议墨西哥在下一次报告中提供更多资料</w:t>
      </w:r>
      <w:r>
        <w:t>,</w:t>
      </w:r>
      <w:r>
        <w:rPr>
          <w:rFonts w:hint="eastAsia"/>
        </w:rPr>
        <w:t>说明妇女可依据公约诉诸法律的现存机制。</w:t>
      </w:r>
    </w:p>
    <w:p w:rsidR="00000000" w:rsidRDefault="00000000">
      <w:pPr>
        <w:spacing w:after="160"/>
      </w:pPr>
      <w:r>
        <w:t>406.</w:t>
      </w:r>
      <w:r>
        <w:tab/>
      </w:r>
      <w:r>
        <w:rPr>
          <w:rFonts w:hint="eastAsia"/>
        </w:rPr>
        <w:t>委员会希望墨西哥政府继续监测工厂遵守劳工法的情况</w:t>
      </w:r>
      <w:r>
        <w:t>,</w:t>
      </w:r>
      <w:r>
        <w:rPr>
          <w:rFonts w:hint="eastAsia"/>
        </w:rPr>
        <w:t>并着手提高这些工厂雇主的认识。</w:t>
      </w:r>
    </w:p>
    <w:p w:rsidR="00000000" w:rsidRDefault="00000000">
      <w:r>
        <w:t>407.</w:t>
      </w:r>
      <w:r>
        <w:tab/>
      </w:r>
      <w:r>
        <w:rPr>
          <w:rFonts w:hint="eastAsia"/>
        </w:rPr>
        <w:t>委员会还要求土改局继续进行体制干预</w:t>
      </w:r>
      <w:r>
        <w:t>,</w:t>
      </w:r>
      <w:r>
        <w:rPr>
          <w:rFonts w:hint="eastAsia"/>
        </w:rPr>
        <w:t>说服公众土地议会将妇女应得的小块土地分配给妇女。</w:t>
      </w:r>
    </w:p>
    <w:p w:rsidR="00000000" w:rsidRDefault="00000000">
      <w:r>
        <w:t>408.</w:t>
      </w:r>
      <w:r>
        <w:tab/>
      </w:r>
      <w:r>
        <w:rPr>
          <w:rFonts w:hint="eastAsia"/>
        </w:rPr>
        <w:t>委员会建议政府考虑是否可能修正惩处堕胎的立法</w:t>
      </w:r>
      <w:r>
        <w:t>,</w:t>
      </w:r>
      <w:r>
        <w:rPr>
          <w:rFonts w:hint="eastAsia"/>
        </w:rPr>
        <w:t>并建议一旦避孕药</w:t>
      </w:r>
      <w:r>
        <w:t>RU486</w:t>
      </w:r>
      <w:r>
        <w:rPr>
          <w:rFonts w:hint="eastAsia"/>
        </w:rPr>
        <w:t>可以供应时</w:t>
      </w:r>
      <w:r>
        <w:t>,</w:t>
      </w:r>
      <w:r>
        <w:rPr>
          <w:rFonts w:hint="eastAsia"/>
        </w:rPr>
        <w:t>是否可能核准使用这种避孕药</w:t>
      </w:r>
      <w:r>
        <w:t>,</w:t>
      </w:r>
      <w:r>
        <w:rPr>
          <w:rFonts w:hint="eastAsia"/>
        </w:rPr>
        <w:t>因为这种药不仅经济而且使用方便。</w:t>
      </w:r>
    </w:p>
    <w:p w:rsidR="00000000" w:rsidRDefault="00000000">
      <w:pPr>
        <w:spacing w:line="288" w:lineRule="atLeast"/>
      </w:pPr>
      <w:r>
        <w:t>409.</w:t>
      </w:r>
      <w:r>
        <w:tab/>
      </w:r>
      <w:r>
        <w:rPr>
          <w:rFonts w:hint="eastAsia"/>
        </w:rPr>
        <w:t>委员会要求在下一次报告中提供关于减少和防止少女怀孕方案的执行结果的资料。</w:t>
      </w:r>
    </w:p>
    <w:p w:rsidR="00000000" w:rsidRDefault="00000000">
      <w:pPr>
        <w:spacing w:line="288" w:lineRule="atLeast"/>
      </w:pPr>
      <w:r>
        <w:t>410.</w:t>
      </w:r>
      <w:r>
        <w:tab/>
      </w:r>
      <w:r>
        <w:rPr>
          <w:rFonts w:hint="eastAsia"/>
        </w:rPr>
        <w:t>委员会建议对卫生人员进行培训</w:t>
      </w:r>
      <w:r>
        <w:t>,</w:t>
      </w:r>
      <w:r>
        <w:rPr>
          <w:rFonts w:hint="eastAsia"/>
        </w:rPr>
        <w:t>使他们尊重妇女人权</w:t>
      </w:r>
      <w:r>
        <w:t>,</w:t>
      </w:r>
      <w:r>
        <w:rPr>
          <w:rFonts w:hint="eastAsia"/>
        </w:rPr>
        <w:t>特别是妇女自由地不受胁迫地选择避孕办法的权利。</w:t>
      </w:r>
    </w:p>
    <w:p w:rsidR="00000000" w:rsidRDefault="00000000">
      <w:pPr>
        <w:spacing w:line="288" w:lineRule="atLeast"/>
      </w:pPr>
      <w:r>
        <w:t>411.</w:t>
      </w:r>
      <w:r>
        <w:tab/>
      </w:r>
      <w:r>
        <w:rPr>
          <w:rFonts w:hint="eastAsia"/>
        </w:rPr>
        <w:t>委员会建议政府继续作出努力</w:t>
      </w:r>
      <w:r>
        <w:t>,</w:t>
      </w:r>
      <w:r>
        <w:rPr>
          <w:rFonts w:hint="eastAsia"/>
        </w:rPr>
        <w:t>以便通过一项禁止一切形式的对妇女的暴力包括家庭暴力的国家法律</w:t>
      </w:r>
      <w:r>
        <w:t>,</w:t>
      </w:r>
      <w:r>
        <w:rPr>
          <w:rFonts w:hint="eastAsia"/>
        </w:rPr>
        <w:t>并协调统一联邦法律和各州立法。</w:t>
      </w:r>
    </w:p>
    <w:p w:rsidR="00000000" w:rsidRDefault="00000000">
      <w:pPr>
        <w:spacing w:line="288" w:lineRule="atLeast"/>
      </w:pPr>
      <w:r>
        <w:t>412.</w:t>
      </w:r>
      <w:r>
        <w:tab/>
      </w:r>
      <w:r>
        <w:rPr>
          <w:rFonts w:hint="eastAsia"/>
        </w:rPr>
        <w:t>委员会建议政府考虑是否可能实施一项反暴力的综合性长期计划。这类计划可包括采取法律行动、向执法人员和卫生人员进行培训、向妇女提供关于其权利和《公约》的资料以及加强照顾受害者的服务等方面。</w:t>
      </w:r>
    </w:p>
    <w:p w:rsidR="00000000" w:rsidRDefault="00000000">
      <w:pPr>
        <w:spacing w:line="288" w:lineRule="atLeast"/>
      </w:pPr>
      <w:r>
        <w:t>413.</w:t>
      </w:r>
      <w:r>
        <w:tab/>
      </w:r>
      <w:r>
        <w:rPr>
          <w:rFonts w:hint="eastAsia"/>
        </w:rPr>
        <w:t>委员会建议采取有力措施</w:t>
      </w:r>
      <w:r>
        <w:t>,</w:t>
      </w:r>
      <w:r>
        <w:rPr>
          <w:rFonts w:hint="eastAsia"/>
        </w:rPr>
        <w:t>严厉制裁向妇女施暴的人</w:t>
      </w:r>
      <w:r>
        <w:t>,</w:t>
      </w:r>
      <w:r>
        <w:rPr>
          <w:rFonts w:hint="eastAsia"/>
        </w:rPr>
        <w:t>而且使妇女较容易对犯罪者提出法律诉讼。</w:t>
      </w:r>
    </w:p>
    <w:p w:rsidR="00000000" w:rsidRDefault="00000000">
      <w:pPr>
        <w:spacing w:line="288" w:lineRule="atLeast"/>
      </w:pPr>
      <w:r>
        <w:t>414.</w:t>
      </w:r>
      <w:r>
        <w:tab/>
      </w:r>
      <w:r>
        <w:rPr>
          <w:rFonts w:hint="eastAsia"/>
        </w:rPr>
        <w:t>委员会建议政府在下一次报告中讨论它是否打算使卖淫合法化</w:t>
      </w:r>
      <w:r>
        <w:t>,</w:t>
      </w:r>
      <w:r>
        <w:rPr>
          <w:rFonts w:hint="eastAsia"/>
        </w:rPr>
        <w:t>而且是否已就此进行公开辩论。委员会强烈建议新的立法不应歧视妓女</w:t>
      </w:r>
      <w:r>
        <w:t>,</w:t>
      </w:r>
      <w:r>
        <w:rPr>
          <w:rFonts w:hint="eastAsia"/>
        </w:rPr>
        <w:t>但应惩罚拉皮条者。</w:t>
      </w:r>
    </w:p>
    <w:p w:rsidR="00000000" w:rsidRDefault="00000000">
      <w:pPr>
        <w:spacing w:line="288" w:lineRule="atLeast"/>
      </w:pPr>
      <w:r>
        <w:t>415.</w:t>
      </w:r>
      <w:r>
        <w:tab/>
      </w:r>
      <w:r>
        <w:rPr>
          <w:rFonts w:hint="eastAsia"/>
        </w:rPr>
        <w:t>委员会建议修改强奸罪的刑罚</w:t>
      </w:r>
      <w:r>
        <w:t>,</w:t>
      </w:r>
      <w:r>
        <w:rPr>
          <w:rFonts w:hint="eastAsia"/>
        </w:rPr>
        <w:t>并建议国家确保这些刑罚得到实施。委员会还建议向非政府组织和立法者进行提高对强奸罪的认识的宣传活动。</w:t>
      </w:r>
    </w:p>
    <w:p w:rsidR="00000000" w:rsidRDefault="00000000">
      <w:pPr>
        <w:spacing w:line="288" w:lineRule="atLeast"/>
      </w:pPr>
      <w:r>
        <w:t>416.</w:t>
      </w:r>
      <w:r>
        <w:tab/>
      </w:r>
      <w:r>
        <w:rPr>
          <w:rFonts w:hint="eastAsia"/>
        </w:rPr>
        <w:t>委员会建议对基于怀孕原因而对妇女歧视的雇主采取行动。受影响的妇女应予支持</w:t>
      </w:r>
      <w:r>
        <w:t>,</w:t>
      </w:r>
      <w:r>
        <w:rPr>
          <w:rFonts w:hint="eastAsia"/>
        </w:rPr>
        <w:t>并向社会发出清楚的信号</w:t>
      </w:r>
      <w:r>
        <w:t>,</w:t>
      </w:r>
      <w:r>
        <w:rPr>
          <w:rFonts w:hint="eastAsia"/>
        </w:rPr>
        <w:t>表明这种歧视行为是不可容忍的。</w:t>
      </w:r>
    </w:p>
    <w:p w:rsidR="00000000" w:rsidRDefault="00000000">
      <w:pPr>
        <w:spacing w:line="288" w:lineRule="atLeast"/>
      </w:pPr>
      <w:r>
        <w:t>417.</w:t>
      </w:r>
      <w:r>
        <w:tab/>
      </w:r>
      <w:r>
        <w:rPr>
          <w:rFonts w:hint="eastAsia"/>
        </w:rPr>
        <w:t>委员会要求政府在下一次报告中提供资料</w:t>
      </w:r>
      <w:r>
        <w:t>,</w:t>
      </w:r>
      <w:r>
        <w:rPr>
          <w:rFonts w:hint="eastAsia"/>
        </w:rPr>
        <w:t>说明妇女对家庭财富作出了贡献</w:t>
      </w:r>
      <w:r>
        <w:t>,</w:t>
      </w:r>
      <w:r>
        <w:rPr>
          <w:rFonts w:hint="eastAsia"/>
        </w:rPr>
        <w:t>但在离婚分配财产时却在经济上受到损失</w:t>
      </w:r>
      <w:r>
        <w:t>,</w:t>
      </w:r>
      <w:r>
        <w:rPr>
          <w:rFonts w:hint="eastAsia"/>
        </w:rPr>
        <w:t>这种情况下妇女有何途径上诉求助</w:t>
      </w:r>
      <w:r>
        <w:t>?</w:t>
      </w:r>
    </w:p>
    <w:p w:rsidR="00000000" w:rsidRDefault="00000000">
      <w:pPr>
        <w:spacing w:line="288" w:lineRule="atLeast"/>
      </w:pPr>
      <w:r>
        <w:t>418.</w:t>
      </w:r>
      <w:r>
        <w:tab/>
      </w:r>
      <w:r>
        <w:rPr>
          <w:rFonts w:hint="eastAsia"/>
        </w:rPr>
        <w:t>委员会要求政府在下一次报告中提供资料</w:t>
      </w:r>
      <w:r>
        <w:t>,</w:t>
      </w:r>
      <w:r>
        <w:rPr>
          <w:rFonts w:hint="eastAsia"/>
        </w:rPr>
        <w:t>说明移居国外的妇女的情况、移居地点以及这类移居是否受任何经授权的机构管制。</w:t>
      </w:r>
    </w:p>
    <w:p w:rsidR="00000000" w:rsidRDefault="00000000">
      <w:pPr>
        <w:spacing w:line="288" w:lineRule="atLeast"/>
      </w:pPr>
      <w:r>
        <w:t>419.</w:t>
      </w:r>
      <w:r>
        <w:tab/>
      </w:r>
      <w:r>
        <w:rPr>
          <w:rFonts w:hint="eastAsia"/>
        </w:rPr>
        <w:t>委员会要求墨西哥在下一次报告中提供关于男女获得养老金情况及最低数额的比较数据。</w:t>
      </w:r>
    </w:p>
    <w:p w:rsidR="00000000" w:rsidRDefault="00000000">
      <w:pPr>
        <w:spacing w:after="180" w:line="288" w:lineRule="atLeast"/>
      </w:pPr>
      <w:r>
        <w:t>420.</w:t>
      </w:r>
      <w:r>
        <w:tab/>
      </w:r>
      <w:r>
        <w:rPr>
          <w:rFonts w:hint="eastAsia"/>
        </w:rPr>
        <w:t>委员会要求在下一次报告中提供资料</w:t>
      </w:r>
      <w:r>
        <w:t>,</w:t>
      </w:r>
      <w:r>
        <w:rPr>
          <w:rFonts w:hint="eastAsia"/>
        </w:rPr>
        <w:t>说明《刑法》是否惩罚同性恋。</w:t>
      </w:r>
    </w:p>
    <w:p w:rsidR="00000000" w:rsidRDefault="00000000">
      <w:pPr>
        <w:spacing w:line="290" w:lineRule="atLeast"/>
      </w:pPr>
      <w:r>
        <w:t>421.</w:t>
      </w:r>
      <w:r>
        <w:tab/>
      </w:r>
      <w:r>
        <w:rPr>
          <w:rFonts w:hint="eastAsia"/>
        </w:rPr>
        <w:t>委员会要求提供资料</w:t>
      </w:r>
      <w:r>
        <w:t>,</w:t>
      </w:r>
      <w:r>
        <w:rPr>
          <w:rFonts w:hint="eastAsia"/>
        </w:rPr>
        <w:t>说明乡村企业的妇女主管和关于提高农村妇女经济地位的方案。</w:t>
      </w:r>
    </w:p>
    <w:p w:rsidR="00000000" w:rsidRDefault="00000000">
      <w:pPr>
        <w:spacing w:line="290" w:lineRule="atLeast"/>
      </w:pPr>
      <w:r>
        <w:t>422.</w:t>
      </w:r>
      <w:r>
        <w:tab/>
      </w:r>
      <w:r>
        <w:rPr>
          <w:rFonts w:hint="eastAsia"/>
        </w:rPr>
        <w:t>委员会建议制定关于《公约》各条款和妇女权利的教育方案</w:t>
      </w:r>
      <w:r>
        <w:t>,</w:t>
      </w:r>
      <w:r>
        <w:rPr>
          <w:rFonts w:hint="eastAsia"/>
        </w:rPr>
        <w:t>其对象应是司法人员、执法人员、律师和其他负责适用法律的人。委员会还建议采取其他步骤</w:t>
      </w:r>
      <w:r>
        <w:t>,</w:t>
      </w:r>
      <w:r>
        <w:rPr>
          <w:rFonts w:hint="eastAsia"/>
        </w:rPr>
        <w:t>以增加司法和执法机关各级妇女的人数。</w:t>
      </w:r>
    </w:p>
    <w:p w:rsidR="00000000" w:rsidRDefault="00000000">
      <w:pPr>
        <w:spacing w:line="290" w:lineRule="atLeast"/>
      </w:pPr>
      <w:r>
        <w:t>423.</w:t>
      </w:r>
      <w:r>
        <w:tab/>
      </w:r>
      <w:r>
        <w:rPr>
          <w:rFonts w:hint="eastAsia"/>
        </w:rPr>
        <w:t>委员会建议为妇女开展一项宣传《公约》内容的教育运动</w:t>
      </w:r>
      <w:r>
        <w:t>,</w:t>
      </w:r>
      <w:r>
        <w:rPr>
          <w:rFonts w:hint="eastAsia"/>
        </w:rPr>
        <w:t>提醒妇女有关她们的经济、政治、公民和文化权利。</w:t>
      </w:r>
    </w:p>
    <w:p w:rsidR="00000000" w:rsidRDefault="00000000">
      <w:pPr>
        <w:spacing w:line="290" w:lineRule="atLeast"/>
      </w:pPr>
      <w:r>
        <w:t>424.</w:t>
      </w:r>
      <w:r>
        <w:tab/>
      </w:r>
      <w:r>
        <w:rPr>
          <w:rFonts w:hint="eastAsia"/>
        </w:rPr>
        <w:t>委员会欢迎墨西哥在今后的报告中有系统地开列各种统计数字</w:t>
      </w:r>
      <w:r>
        <w:t>,</w:t>
      </w:r>
      <w:r>
        <w:rPr>
          <w:rFonts w:hint="eastAsia"/>
        </w:rPr>
        <w:t>以便利就妇女的实际境况同委员会进行对话。特别地</w:t>
      </w:r>
      <w:r>
        <w:t>,</w:t>
      </w:r>
      <w:r>
        <w:rPr>
          <w:rFonts w:hint="eastAsia"/>
        </w:rPr>
        <w:t>委员会要求提供关于刚开始启用的信息系统运作情况的数据。</w:t>
      </w:r>
    </w:p>
    <w:p w:rsidR="00000000" w:rsidRDefault="00000000">
      <w:pPr>
        <w:spacing w:line="290" w:lineRule="atLeast"/>
      </w:pPr>
      <w:r>
        <w:t>425.</w:t>
      </w:r>
      <w:r>
        <w:tab/>
      </w:r>
      <w:r>
        <w:rPr>
          <w:rFonts w:hint="eastAsia"/>
        </w:rPr>
        <w:t>委员会建议墨西哥政府特别注意保障妇女的人权</w:t>
      </w:r>
      <w:r>
        <w:t>,</w:t>
      </w:r>
      <w:r>
        <w:rPr>
          <w:rFonts w:hint="eastAsia"/>
        </w:rPr>
        <w:t>包括土著妇女和在冲突地区特别是在警察和武装团体活动的地区的妇女的人权。</w:t>
      </w:r>
    </w:p>
    <w:p w:rsidR="00000000" w:rsidRDefault="00000000">
      <w:pPr>
        <w:spacing w:line="290" w:lineRule="atLeast"/>
      </w:pPr>
      <w:r>
        <w:t>426.</w:t>
      </w:r>
      <w:r>
        <w:tab/>
      </w:r>
      <w:r>
        <w:rPr>
          <w:rFonts w:hint="eastAsia"/>
        </w:rPr>
        <w:t>委员会建议</w:t>
      </w:r>
      <w:r>
        <w:t>,</w:t>
      </w:r>
      <w:r>
        <w:rPr>
          <w:rFonts w:hint="eastAsia"/>
        </w:rPr>
        <w:t>墨西哥各州应审查其立法</w:t>
      </w:r>
      <w:r>
        <w:t>,</w:t>
      </w:r>
      <w:r>
        <w:rPr>
          <w:rFonts w:hint="eastAsia"/>
        </w:rPr>
        <w:t>于必要时让妇女能迅速和方便进行人工流产。</w:t>
      </w:r>
    </w:p>
    <w:p w:rsidR="00000000" w:rsidRDefault="00000000">
      <w:pPr>
        <w:spacing w:line="290" w:lineRule="atLeast"/>
      </w:pPr>
      <w:r>
        <w:t>427.</w:t>
      </w:r>
      <w:r>
        <w:tab/>
      </w:r>
      <w:r>
        <w:rPr>
          <w:rFonts w:hint="eastAsia"/>
        </w:rPr>
        <w:t>委员会要求在墨西哥境内广泛散发上述结论意见</w:t>
      </w:r>
      <w:r>
        <w:t>,</w:t>
      </w:r>
      <w:r>
        <w:rPr>
          <w:rFonts w:hint="eastAsia"/>
        </w:rPr>
        <w:t>以便墨西哥人民</w:t>
      </w:r>
      <w:r>
        <w:t>,</w:t>
      </w:r>
      <w:r>
        <w:rPr>
          <w:rFonts w:hint="eastAsia"/>
        </w:rPr>
        <w:t>特别是政府行政人员和政治活动家了解为确保妇女实际上平等而已经采取的措施</w:t>
      </w:r>
      <w:r>
        <w:t>,</w:t>
      </w:r>
      <w:r>
        <w:rPr>
          <w:rFonts w:hint="eastAsia"/>
        </w:rPr>
        <w:t>以及为实现这一目标而必须采取的进一步措施。委员会还请政府继续向特别是妇女组织和人权组织广泛散发《公约》、委员会的一般建议和《北京宣言和行动纲要》。</w:t>
      </w:r>
    </w:p>
    <w:p w:rsidR="00000000" w:rsidRDefault="00000000">
      <w:pPr>
        <w:pStyle w:val="CH"/>
        <w:spacing w:before="120" w:after="140" w:line="290" w:lineRule="atLeast"/>
      </w:pPr>
      <w:r>
        <w:rPr>
          <w:rFonts w:hint="eastAsia"/>
        </w:rPr>
        <w:t>第五章</w:t>
      </w:r>
      <w:r>
        <w:br/>
      </w:r>
      <w:r>
        <w:tab/>
      </w:r>
      <w:r>
        <w:rPr>
          <w:rFonts w:hint="eastAsia"/>
        </w:rPr>
        <w:t>加速委员会工作的方式和方法</w:t>
      </w:r>
    </w:p>
    <w:p w:rsidR="00000000" w:rsidRDefault="00000000">
      <w:pPr>
        <w:spacing w:line="290" w:lineRule="atLeast"/>
      </w:pPr>
      <w:r>
        <w:t>428.</w:t>
      </w:r>
      <w:r>
        <w:tab/>
      </w:r>
      <w:r>
        <w:rPr>
          <w:rFonts w:hint="eastAsia"/>
        </w:rPr>
        <w:t>委员会在</w:t>
      </w:r>
      <w:r>
        <w:t>1998</w:t>
      </w:r>
      <w:r>
        <w:rPr>
          <w:rFonts w:hint="eastAsia"/>
        </w:rPr>
        <w:t>年</w:t>
      </w:r>
      <w:r>
        <w:t>1</w:t>
      </w:r>
      <w:r>
        <w:rPr>
          <w:rFonts w:hint="eastAsia"/>
        </w:rPr>
        <w:t>月</w:t>
      </w:r>
      <w:r>
        <w:t>19</w:t>
      </w:r>
      <w:r>
        <w:rPr>
          <w:rFonts w:hint="eastAsia"/>
        </w:rPr>
        <w:t>日和</w:t>
      </w:r>
      <w:r>
        <w:t>2</w:t>
      </w:r>
      <w:r>
        <w:rPr>
          <w:rFonts w:hint="eastAsia"/>
        </w:rPr>
        <w:t>月</w:t>
      </w:r>
      <w:r>
        <w:t>6</w:t>
      </w:r>
      <w:r>
        <w:rPr>
          <w:rFonts w:hint="eastAsia"/>
        </w:rPr>
        <w:t>日第</w:t>
      </w:r>
      <w:r>
        <w:t>360</w:t>
      </w:r>
      <w:r>
        <w:rPr>
          <w:rFonts w:hint="eastAsia"/>
        </w:rPr>
        <w:t>次和第</w:t>
      </w:r>
      <w:r>
        <w:t>383</w:t>
      </w:r>
      <w:r>
        <w:rPr>
          <w:rFonts w:hint="eastAsia"/>
        </w:rPr>
        <w:t>次会议上审议了加速委员会工作的方式和方法</w:t>
      </w:r>
      <w:r>
        <w:t>(</w:t>
      </w:r>
      <w:r>
        <w:rPr>
          <w:rFonts w:hint="eastAsia"/>
        </w:rPr>
        <w:t>议程项目</w:t>
      </w:r>
      <w:r>
        <w:t>6)</w:t>
      </w:r>
      <w:r>
        <w:rPr>
          <w:rFonts w:hint="eastAsia"/>
        </w:rPr>
        <w:t>。</w:t>
      </w:r>
    </w:p>
    <w:p w:rsidR="00000000" w:rsidRDefault="00000000">
      <w:pPr>
        <w:spacing w:line="290" w:lineRule="atLeast"/>
      </w:pPr>
      <w:r>
        <w:t>429.</w:t>
      </w:r>
      <w:r>
        <w:tab/>
      </w:r>
      <w:r>
        <w:rPr>
          <w:rFonts w:hint="eastAsia"/>
        </w:rPr>
        <w:t>提高妇女地位司妇女权利股股长介绍了该项目并介绍了秘书处的报告</w:t>
      </w:r>
      <w:r>
        <w:t>(CEDAW/C/1998/I/4)</w:t>
      </w:r>
      <w:r>
        <w:rPr>
          <w:rFonts w:hint="eastAsia"/>
        </w:rPr>
        <w:t>和载列议事规则草案的工作文件</w:t>
      </w:r>
      <w:r>
        <w:t>(CEDAW/C/1997/WG.I/WP.1)</w:t>
      </w:r>
      <w:r>
        <w:rPr>
          <w:rFonts w:hint="eastAsia"/>
        </w:rPr>
        <w:t>。</w:t>
      </w:r>
    </w:p>
    <w:p w:rsidR="00000000" w:rsidRDefault="00000000">
      <w:pPr>
        <w:pStyle w:val="H1"/>
        <w:spacing w:before="60" w:after="180"/>
      </w:pPr>
      <w:r>
        <w:tab/>
      </w:r>
      <w:r>
        <w:rPr>
          <w:rFonts w:hint="eastAsia"/>
        </w:rPr>
        <w:t>委员会就第一工作组的报告采取的行动</w:t>
      </w:r>
    </w:p>
    <w:p w:rsidR="00000000" w:rsidRDefault="00000000">
      <w:pPr>
        <w:spacing w:after="180"/>
      </w:pPr>
      <w:r>
        <w:t>430.</w:t>
      </w:r>
      <w:r>
        <w:tab/>
      </w:r>
      <w:r>
        <w:rPr>
          <w:rFonts w:hint="eastAsia"/>
        </w:rPr>
        <w:t>委员会在</w:t>
      </w:r>
      <w:r>
        <w:t>1998</w:t>
      </w:r>
      <w:r>
        <w:rPr>
          <w:rFonts w:hint="eastAsia"/>
        </w:rPr>
        <w:t>年</w:t>
      </w:r>
      <w:r>
        <w:t>2</w:t>
      </w:r>
      <w:r>
        <w:rPr>
          <w:rFonts w:hint="eastAsia"/>
        </w:rPr>
        <w:t>月</w:t>
      </w:r>
      <w:r>
        <w:t>6</w:t>
      </w:r>
      <w:r>
        <w:rPr>
          <w:rFonts w:hint="eastAsia"/>
        </w:rPr>
        <w:t>日第</w:t>
      </w:r>
      <w:r>
        <w:t>383</w:t>
      </w:r>
      <w:r>
        <w:rPr>
          <w:rFonts w:hint="eastAsia"/>
        </w:rPr>
        <w:t>次会议上根据第一工作组的报告</w:t>
      </w:r>
      <w:r>
        <w:t>(CEDAW/C/1997/WG.I/WP.1)</w:t>
      </w:r>
      <w:r>
        <w:rPr>
          <w:rFonts w:hint="eastAsia"/>
        </w:rPr>
        <w:t>审议了这个项目。</w:t>
      </w:r>
    </w:p>
    <w:p w:rsidR="00000000" w:rsidRDefault="00000000">
      <w:pPr>
        <w:pStyle w:val="H1"/>
        <w:spacing w:after="240"/>
      </w:pPr>
      <w:r>
        <w:t>1.</w:t>
      </w:r>
      <w:r>
        <w:tab/>
      </w:r>
      <w:r>
        <w:rPr>
          <w:rFonts w:hint="eastAsia"/>
        </w:rPr>
        <w:t>专门机构和联合国其他组织</w:t>
      </w:r>
    </w:p>
    <w:p w:rsidR="00000000" w:rsidRDefault="00000000">
      <w:pPr>
        <w:spacing w:after="180" w:line="288" w:lineRule="atLeast"/>
      </w:pPr>
      <w:r>
        <w:t>431.</w:t>
      </w:r>
      <w:r>
        <w:tab/>
      </w:r>
      <w:r>
        <w:rPr>
          <w:rFonts w:hint="eastAsia"/>
        </w:rPr>
        <w:t>委员会决定委员会主席应发信给联合国系统各专门机构和组织</w:t>
      </w:r>
      <w:r>
        <w:t>,</w:t>
      </w:r>
      <w:r>
        <w:rPr>
          <w:rFonts w:hint="eastAsia"/>
        </w:rPr>
        <w:t>寻求对委员会工作的支持</w:t>
      </w:r>
      <w:r>
        <w:t>,</w:t>
      </w:r>
      <w:r>
        <w:rPr>
          <w:rFonts w:hint="eastAsia"/>
        </w:rPr>
        <w:t>并确认担任个别机构或组织联络人的委员会成员。该信也将述及委员会要求那些组织提供的资料</w:t>
      </w:r>
      <w:r>
        <w:t>,</w:t>
      </w:r>
      <w:r>
        <w:rPr>
          <w:rFonts w:hint="eastAsia"/>
        </w:rPr>
        <w:t>并要求各个组织提名一位成员担任委员会的联络人。</w:t>
      </w:r>
    </w:p>
    <w:p w:rsidR="00000000" w:rsidRDefault="00000000">
      <w:pPr>
        <w:spacing w:after="180" w:line="288" w:lineRule="atLeast"/>
      </w:pPr>
      <w:r>
        <w:t>432.</w:t>
      </w:r>
      <w:r>
        <w:tab/>
      </w:r>
      <w:r>
        <w:rPr>
          <w:rFonts w:hint="eastAsia"/>
        </w:rPr>
        <w:t>委员会决定从其成员中提名一位联络人同联合国难民事务高级专员办事处</w:t>
      </w:r>
      <w:r>
        <w:t>(</w:t>
      </w:r>
      <w:r>
        <w:rPr>
          <w:rFonts w:hint="eastAsia"/>
        </w:rPr>
        <w:t>难民专员办事处</w:t>
      </w:r>
      <w:r>
        <w:t>)</w:t>
      </w:r>
      <w:r>
        <w:rPr>
          <w:rFonts w:hint="eastAsia"/>
        </w:rPr>
        <w:t>联络。</w:t>
      </w:r>
    </w:p>
    <w:p w:rsidR="00000000" w:rsidRDefault="00000000">
      <w:pPr>
        <w:spacing w:after="180" w:line="288" w:lineRule="atLeast"/>
      </w:pPr>
      <w:r>
        <w:t>433.</w:t>
      </w:r>
      <w:r>
        <w:tab/>
      </w:r>
      <w:r>
        <w:rPr>
          <w:rFonts w:hint="eastAsia"/>
        </w:rPr>
        <w:t>委员会同意会前工作组应将邀请各专门机构向工作组提出关于定期报告的国别资料变成通常的作法。各专门机构和其他实体将在此作法实行之前很早就获知</w:t>
      </w:r>
      <w:r>
        <w:t>,</w:t>
      </w:r>
      <w:r>
        <w:rPr>
          <w:rFonts w:hint="eastAsia"/>
        </w:rPr>
        <w:t>将受会前工作组审议国家也是如此。委员会也同意邀请各专门机构和其他实体在一次不公开会议上</w:t>
      </w:r>
      <w:r>
        <w:t>,</w:t>
      </w:r>
      <w:r>
        <w:rPr>
          <w:rFonts w:hint="eastAsia"/>
        </w:rPr>
        <w:t>就委员会将讨论其初次报告的缔约国情况</w:t>
      </w:r>
      <w:r>
        <w:t>,</w:t>
      </w:r>
      <w:r>
        <w:rPr>
          <w:rFonts w:hint="eastAsia"/>
        </w:rPr>
        <w:t>向整个委员会发言。</w:t>
      </w:r>
    </w:p>
    <w:p w:rsidR="00000000" w:rsidRDefault="00000000">
      <w:pPr>
        <w:pStyle w:val="H1"/>
        <w:spacing w:before="60" w:after="180"/>
      </w:pPr>
      <w:r>
        <w:t>2.</w:t>
      </w:r>
      <w:r>
        <w:tab/>
      </w:r>
      <w:r>
        <w:rPr>
          <w:rFonts w:hint="eastAsia"/>
        </w:rPr>
        <w:t>机构关系</w:t>
      </w:r>
    </w:p>
    <w:p w:rsidR="00000000" w:rsidRDefault="00000000">
      <w:pPr>
        <w:spacing w:after="180" w:line="288" w:lineRule="atLeast"/>
      </w:pPr>
      <w:r>
        <w:t>434.</w:t>
      </w:r>
      <w:r>
        <w:tab/>
      </w:r>
      <w:r>
        <w:rPr>
          <w:rFonts w:hint="eastAsia"/>
        </w:rPr>
        <w:t>委员会同意应采取进一步步骤来建立委员会与对妇女的暴力行为问题特别报告员之间的合作。委员会将要审议的报告应送交给她</w:t>
      </w:r>
      <w:r>
        <w:t>,</w:t>
      </w:r>
      <w:r>
        <w:rPr>
          <w:rFonts w:hint="eastAsia"/>
        </w:rPr>
        <w:t>以供提出有关对妇女的暴力行为的意见。虽然同意认为应在委员会与特别报告员之间建立一个灵活的合作模式</w:t>
      </w:r>
      <w:r>
        <w:t>,</w:t>
      </w:r>
      <w:r>
        <w:rPr>
          <w:rFonts w:hint="eastAsia"/>
        </w:rPr>
        <w:t>它认为从委员会成员中提名一位联络人来发展同特别报告员的较密切关系可能是有用的。委员会也提议请特别报告员提请委员会注意它可能向委员会已收到报告的个别缔约国提出的问题。</w:t>
      </w:r>
    </w:p>
    <w:p w:rsidR="00000000" w:rsidRDefault="00000000">
      <w:pPr>
        <w:spacing w:after="180" w:line="288" w:lineRule="atLeast"/>
      </w:pPr>
      <w:r>
        <w:t>435.</w:t>
      </w:r>
      <w:r>
        <w:tab/>
      </w:r>
      <w:r>
        <w:rPr>
          <w:rFonts w:hint="eastAsia"/>
        </w:rPr>
        <w:t>委员会同意应就影响妇女与儿童健康的传统作法和武装冲突期间的有计划强奸和性奴役问题建立人权委员会处理贩卖儿童、童妓和儿童色情制品问题特别报告员</w:t>
      </w:r>
      <w:r>
        <w:t>,</w:t>
      </w:r>
      <w:r>
        <w:rPr>
          <w:rFonts w:hint="eastAsia"/>
        </w:rPr>
        <w:t>处理消除基于宗教或信仰原因的一切形式的不容忍和歧视问题特别报告员与防止歧视及保护少数小组委员会特别报告员之间的联系。</w:t>
      </w:r>
    </w:p>
    <w:p w:rsidR="00000000" w:rsidRDefault="00000000">
      <w:pPr>
        <w:pStyle w:val="H1"/>
        <w:spacing w:before="120" w:after="180"/>
      </w:pPr>
      <w:r>
        <w:t>3.</w:t>
      </w:r>
      <w:r>
        <w:tab/>
      </w:r>
      <w:r>
        <w:rPr>
          <w:rFonts w:hint="eastAsia"/>
        </w:rPr>
        <w:t>会前工作组</w:t>
      </w:r>
    </w:p>
    <w:p w:rsidR="00000000" w:rsidRDefault="00000000">
      <w:r>
        <w:t>436.</w:t>
      </w:r>
      <w:r>
        <w:tab/>
      </w:r>
      <w:r>
        <w:rPr>
          <w:rFonts w:hint="eastAsia"/>
        </w:rPr>
        <w:t>委员会同意继续维持目前作法</w:t>
      </w:r>
      <w:r>
        <w:t>,</w:t>
      </w:r>
      <w:r>
        <w:rPr>
          <w:rFonts w:hint="eastAsia"/>
        </w:rPr>
        <w:t>指派三名成员编写有关定期报告的问题</w:t>
      </w:r>
      <w:r>
        <w:t>,</w:t>
      </w:r>
      <w:r>
        <w:rPr>
          <w:rFonts w:hint="eastAsia"/>
        </w:rPr>
        <w:t>在会前工作组拟定问题单时加以指导。这三名成员应来自不同区域。委员会也同意国别报告员应带头草拟问题单</w:t>
      </w:r>
      <w:r>
        <w:t>,</w:t>
      </w:r>
      <w:r>
        <w:rPr>
          <w:rFonts w:hint="eastAsia"/>
        </w:rPr>
        <w:t>并且她的介绍性报告应送交会前工作组</w:t>
      </w:r>
      <w:r>
        <w:t>,</w:t>
      </w:r>
      <w:r>
        <w:rPr>
          <w:rFonts w:hint="eastAsia"/>
        </w:rPr>
        <w:t>以协助它进行工作。委员会同意应在审议报告的会议之前的会议上提名国别报告员。</w:t>
      </w:r>
    </w:p>
    <w:p w:rsidR="00000000" w:rsidRDefault="00000000">
      <w:pPr>
        <w:spacing w:line="290" w:lineRule="atLeast"/>
      </w:pPr>
      <w:r>
        <w:t>437.</w:t>
      </w:r>
      <w:r>
        <w:tab/>
      </w:r>
      <w:r>
        <w:rPr>
          <w:rFonts w:hint="eastAsia"/>
        </w:rPr>
        <w:t>委员会同意委员会的会前工作组应在前一届会议结束时开会</w:t>
      </w:r>
      <w:r>
        <w:t>,</w:t>
      </w:r>
      <w:r>
        <w:rPr>
          <w:rFonts w:hint="eastAsia"/>
        </w:rPr>
        <w:t>以促进委员会工作的灵活性</w:t>
      </w:r>
      <w:r>
        <w:t>,</w:t>
      </w:r>
      <w:r>
        <w:rPr>
          <w:rFonts w:hint="eastAsia"/>
        </w:rPr>
        <w:t>并且让各缔约国对委员会的问题提出更详细而全面的答复。向这种工作方式的过渡应在</w:t>
      </w:r>
      <w:r>
        <w:t>1999</w:t>
      </w:r>
      <w:r>
        <w:rPr>
          <w:rFonts w:hint="eastAsia"/>
        </w:rPr>
        <w:t>年</w:t>
      </w:r>
      <w:r>
        <w:t>1</w:t>
      </w:r>
      <w:r>
        <w:rPr>
          <w:rFonts w:hint="eastAsia"/>
        </w:rPr>
        <w:t>月委员会第二十届会议时进行</w:t>
      </w:r>
      <w:r>
        <w:t>(</w:t>
      </w:r>
      <w:r>
        <w:rPr>
          <w:rFonts w:hint="eastAsia"/>
        </w:rPr>
        <w:t>见第一章</w:t>
      </w:r>
      <w:r>
        <w:t>,B</w:t>
      </w:r>
      <w:r>
        <w:rPr>
          <w:rFonts w:hint="eastAsia"/>
        </w:rPr>
        <w:t>节</w:t>
      </w:r>
      <w:r>
        <w:t>,</w:t>
      </w:r>
      <w:r>
        <w:rPr>
          <w:rFonts w:hint="eastAsia"/>
        </w:rPr>
        <w:t>建议</w:t>
      </w:r>
      <w:r>
        <w:t>18/1)</w:t>
      </w:r>
      <w:r>
        <w:rPr>
          <w:rFonts w:hint="eastAsia"/>
        </w:rPr>
        <w:t>。</w:t>
      </w:r>
    </w:p>
    <w:p w:rsidR="00000000" w:rsidRDefault="00000000">
      <w:pPr>
        <w:spacing w:line="290" w:lineRule="atLeast"/>
      </w:pPr>
      <w:r>
        <w:t>438.</w:t>
      </w:r>
      <w:r>
        <w:tab/>
      </w:r>
      <w:r>
        <w:rPr>
          <w:rFonts w:hint="eastAsia"/>
        </w:rPr>
        <w:t>委员会同意</w:t>
      </w:r>
      <w:r>
        <w:t>,</w:t>
      </w:r>
      <w:r>
        <w:rPr>
          <w:rFonts w:hint="eastAsia"/>
        </w:rPr>
        <w:t>委员会主席将邀请国际货币基金组织就其政策对妇女享受其权利的影响问题向委员会提交一份分析报告。</w:t>
      </w:r>
    </w:p>
    <w:p w:rsidR="00000000" w:rsidRDefault="00000000">
      <w:pPr>
        <w:pStyle w:val="H1"/>
        <w:spacing w:before="60" w:after="140" w:line="290" w:lineRule="atLeast"/>
      </w:pPr>
      <w:r>
        <w:t>4.</w:t>
      </w:r>
      <w:r>
        <w:tab/>
      </w:r>
      <w:r>
        <w:rPr>
          <w:rFonts w:hint="eastAsia"/>
        </w:rPr>
        <w:t>审议缔约国的报告</w:t>
      </w:r>
    </w:p>
    <w:p w:rsidR="00000000" w:rsidRDefault="00000000">
      <w:pPr>
        <w:spacing w:line="290" w:lineRule="atLeast"/>
      </w:pPr>
      <w:r>
        <w:t>439.</w:t>
      </w:r>
      <w:r>
        <w:tab/>
      </w:r>
      <w:r>
        <w:rPr>
          <w:rFonts w:hint="eastAsia"/>
        </w:rPr>
        <w:t>委员会同意在审议缔约国的报告时</w:t>
      </w:r>
      <w:r>
        <w:t>,</w:t>
      </w:r>
      <w:r>
        <w:rPr>
          <w:rFonts w:hint="eastAsia"/>
        </w:rPr>
        <w:t>应托付主席一项任务</w:t>
      </w:r>
      <w:r>
        <w:t>,</w:t>
      </w:r>
      <w:r>
        <w:rPr>
          <w:rFonts w:hint="eastAsia"/>
        </w:rPr>
        <w:t>即代表委员会全体成员向报告国代表表示谢意。为节省时间</w:t>
      </w:r>
      <w:r>
        <w:t>,</w:t>
      </w:r>
      <w:r>
        <w:rPr>
          <w:rFonts w:hint="eastAsia"/>
        </w:rPr>
        <w:t>委员会其他成员不要再表示欢迎或感谢。委员会还同意其成员应设法不要重复其他成员已问过的问题。</w:t>
      </w:r>
    </w:p>
    <w:p w:rsidR="00000000" w:rsidRDefault="00000000">
      <w:pPr>
        <w:spacing w:line="290" w:lineRule="atLeast"/>
      </w:pPr>
      <w:r>
        <w:t>440.</w:t>
      </w:r>
      <w:r>
        <w:tab/>
      </w:r>
      <w:r>
        <w:rPr>
          <w:rFonts w:hint="eastAsia"/>
        </w:rPr>
        <w:t>委员会同意将人权事务委员会的“委员会成员行使职务准则”分发给消除对妇女歧视委员会成员参考和评论</w:t>
      </w:r>
      <w:r>
        <w:t>,</w:t>
      </w:r>
      <w:r>
        <w:rPr>
          <w:rFonts w:hint="eastAsia"/>
        </w:rPr>
        <w:t>以期可能在第十九届会议进行审议。</w:t>
      </w:r>
    </w:p>
    <w:p w:rsidR="00000000" w:rsidRDefault="00000000">
      <w:pPr>
        <w:spacing w:line="290" w:lineRule="atLeast"/>
      </w:pPr>
      <w:r>
        <w:t>441.</w:t>
      </w:r>
      <w:r>
        <w:tab/>
      </w:r>
      <w:r>
        <w:rPr>
          <w:rFonts w:hint="eastAsia"/>
        </w:rPr>
        <w:t>委员会同意委员会重申其过去的作法</w:t>
      </w:r>
      <w:r>
        <w:t>,</w:t>
      </w:r>
      <w:r>
        <w:rPr>
          <w:rFonts w:hint="eastAsia"/>
        </w:rPr>
        <w:t>即成员不要参与审议其所属国家的报告的任何方面</w:t>
      </w:r>
      <w:r>
        <w:t>,</w:t>
      </w:r>
      <w:r>
        <w:rPr>
          <w:rFonts w:hint="eastAsia"/>
        </w:rPr>
        <w:t>以便维持表里一致公正的最高标准</w:t>
      </w:r>
      <w:r>
        <w:t>(</w:t>
      </w:r>
      <w:r>
        <w:rPr>
          <w:rFonts w:hint="eastAsia"/>
        </w:rPr>
        <w:t>见第一章</w:t>
      </w:r>
      <w:r>
        <w:t>,A</w:t>
      </w:r>
      <w:r>
        <w:rPr>
          <w:rFonts w:hint="eastAsia"/>
        </w:rPr>
        <w:t>节</w:t>
      </w:r>
      <w:r>
        <w:t>,</w:t>
      </w:r>
      <w:r>
        <w:rPr>
          <w:rFonts w:hint="eastAsia"/>
        </w:rPr>
        <w:t>第</w:t>
      </w:r>
      <w:r>
        <w:t>18/III</w:t>
      </w:r>
      <w:r>
        <w:rPr>
          <w:rFonts w:hint="eastAsia"/>
        </w:rPr>
        <w:t>号决定</w:t>
      </w:r>
      <w:r>
        <w:t>)</w:t>
      </w:r>
      <w:r>
        <w:rPr>
          <w:rFonts w:hint="eastAsia"/>
        </w:rPr>
        <w:t>。</w:t>
      </w:r>
    </w:p>
    <w:p w:rsidR="00000000" w:rsidRDefault="00000000">
      <w:pPr>
        <w:pStyle w:val="H1"/>
        <w:spacing w:before="60" w:after="140" w:line="290" w:lineRule="atLeast"/>
      </w:pPr>
      <w:r>
        <w:t>5.</w:t>
      </w:r>
      <w:r>
        <w:tab/>
      </w:r>
      <w:r>
        <w:rPr>
          <w:rFonts w:hint="eastAsia"/>
        </w:rPr>
        <w:t>人体免疫机能丧失病毒</w:t>
      </w:r>
      <w:r>
        <w:t>/</w:t>
      </w:r>
      <w:r>
        <w:rPr>
          <w:rFonts w:hint="eastAsia"/>
        </w:rPr>
        <w:t>后天免疫机能丧</w:t>
      </w:r>
      <w:r>
        <w:tab/>
      </w:r>
      <w:r>
        <w:tab/>
      </w:r>
      <w:r>
        <w:rPr>
          <w:rFonts w:hint="eastAsia"/>
        </w:rPr>
        <w:t>失综合症</w:t>
      </w:r>
    </w:p>
    <w:p w:rsidR="00000000" w:rsidRDefault="00000000">
      <w:pPr>
        <w:spacing w:line="300" w:lineRule="atLeast"/>
      </w:pPr>
      <w:r>
        <w:t>442.</w:t>
      </w:r>
      <w:r>
        <w:tab/>
      </w:r>
      <w:r>
        <w:rPr>
          <w:rFonts w:hint="eastAsia"/>
        </w:rPr>
        <w:t>委员会欢迎</w:t>
      </w:r>
      <w:r>
        <w:t>1996</w:t>
      </w:r>
      <w:r>
        <w:rPr>
          <w:rFonts w:hint="eastAsia"/>
        </w:rPr>
        <w:t>年</w:t>
      </w:r>
      <w:r>
        <w:t>12</w:t>
      </w:r>
      <w:r>
        <w:rPr>
          <w:rFonts w:hint="eastAsia"/>
        </w:rPr>
        <w:t>月在纽约州格伦科夫召开的关于人权条约机构以生殖健康和性健康权利为重点处理妇女健康问题的方式的圆桌会议提出的建议</w:t>
      </w:r>
      <w:r>
        <w:t>,</w:t>
      </w:r>
      <w:r>
        <w:rPr>
          <w:rFonts w:hint="eastAsia"/>
        </w:rPr>
        <w:t>即人权条约机构主持人第八次会议应审议人体免疫机能丧失病毒</w:t>
      </w:r>
      <w:r>
        <w:t>/</w:t>
      </w:r>
      <w:r>
        <w:rPr>
          <w:rFonts w:hint="eastAsia"/>
        </w:rPr>
        <w:t>后天免疫机能丧失综合症</w:t>
      </w:r>
      <w:r>
        <w:t>(HIV</w:t>
      </w:r>
      <w:r>
        <w:rPr>
          <w:rFonts w:hint="eastAsia"/>
        </w:rPr>
        <w:t>病毒</w:t>
      </w:r>
      <w:r>
        <w:t>/</w:t>
      </w:r>
      <w:r>
        <w:rPr>
          <w:rFonts w:hint="eastAsia"/>
        </w:rPr>
        <w:t>艾滋病</w:t>
      </w:r>
      <w:r>
        <w:t>)</w:t>
      </w:r>
      <w:r>
        <w:rPr>
          <w:rFonts w:hint="eastAsia"/>
        </w:rPr>
        <w:t>问题。它还注意到主席关于每个条约机构都应在工作中审议艾滋病毒</w:t>
      </w:r>
      <w:r>
        <w:t>/</w:t>
      </w:r>
      <w:r>
        <w:rPr>
          <w:rFonts w:hint="eastAsia"/>
        </w:rPr>
        <w:t>艾滋病问题的建议。委员会长期以来在审查报告、结论性意见和一般建议时都一直在审议这个问题</w:t>
      </w:r>
      <w:r>
        <w:t>,</w:t>
      </w:r>
      <w:r>
        <w:rPr>
          <w:rFonts w:hint="eastAsia"/>
        </w:rPr>
        <w:t>并且将在同缔约国的建设性对话中继续这样做。承认格伦科夫会议对人权条约机构的工作作出了有效贡献并鼓励大家召开类似会议来探讨妇女享有权利这个专题。</w:t>
      </w:r>
    </w:p>
    <w:p w:rsidR="00000000" w:rsidRDefault="00000000">
      <w:pPr>
        <w:pStyle w:val="H1"/>
        <w:spacing w:after="180"/>
      </w:pPr>
      <w:r>
        <w:t>6.</w:t>
      </w:r>
      <w:r>
        <w:tab/>
      </w:r>
      <w:r>
        <w:rPr>
          <w:rFonts w:hint="eastAsia"/>
        </w:rPr>
        <w:t>同儿童权利委员会的合作</w:t>
      </w:r>
    </w:p>
    <w:p w:rsidR="00000000" w:rsidRDefault="00000000">
      <w:pPr>
        <w:spacing w:after="120"/>
      </w:pPr>
      <w:r>
        <w:t>443.</w:t>
      </w:r>
      <w:r>
        <w:tab/>
      </w:r>
      <w:r>
        <w:rPr>
          <w:rFonts w:hint="eastAsia"/>
        </w:rPr>
        <w:t>委员会注意到</w:t>
      </w:r>
      <w:r>
        <w:t>1996</w:t>
      </w:r>
      <w:r>
        <w:rPr>
          <w:rFonts w:hint="eastAsia"/>
        </w:rPr>
        <w:t>年在开罗成功召开的消除对妇女歧视委员会和儿童权利委员会联合会议和联合国儿童基金会、提高妇女地位司和国际妇女权利行动观察最近召开的关于这两个委员会的圆桌会议</w:t>
      </w:r>
      <w:r>
        <w:t>,</w:t>
      </w:r>
      <w:r>
        <w:rPr>
          <w:rFonts w:hint="eastAsia"/>
        </w:rPr>
        <w:t>建议采取步骤进一步加强两个委员会的合作。</w:t>
      </w:r>
    </w:p>
    <w:p w:rsidR="00000000" w:rsidRDefault="00000000">
      <w:pPr>
        <w:pStyle w:val="H1"/>
        <w:spacing w:before="60" w:after="140" w:line="290" w:lineRule="atLeast"/>
      </w:pPr>
      <w:r>
        <w:t>7.</w:t>
      </w:r>
      <w:r>
        <w:tab/>
      </w:r>
      <w:r>
        <w:rPr>
          <w:rFonts w:hint="eastAsia"/>
        </w:rPr>
        <w:t>防止歧视及保护少数小组委员会的建议</w:t>
      </w:r>
    </w:p>
    <w:p w:rsidR="00000000" w:rsidRDefault="00000000">
      <w:pPr>
        <w:spacing w:after="120" w:line="290" w:lineRule="atLeast"/>
      </w:pPr>
      <w:r>
        <w:t>444.</w:t>
      </w:r>
      <w:r>
        <w:tab/>
      </w:r>
      <w:r>
        <w:rPr>
          <w:rFonts w:hint="eastAsia"/>
        </w:rPr>
        <w:t>委员会感到满意的是</w:t>
      </w:r>
      <w:r>
        <w:t>,</w:t>
      </w:r>
      <w:r>
        <w:rPr>
          <w:rFonts w:hint="eastAsia"/>
        </w:rPr>
        <w:t>联合国机构间</w:t>
      </w:r>
      <w:r>
        <w:t>,</w:t>
      </w:r>
      <w:r>
        <w:rPr>
          <w:rFonts w:hint="eastAsia"/>
        </w:rPr>
        <w:t>包括委员会与防止歧视及保护少数小组委员会之间的相互联系不断增多</w:t>
      </w:r>
      <w:r>
        <w:t>,</w:t>
      </w:r>
      <w:r>
        <w:rPr>
          <w:rFonts w:hint="eastAsia"/>
        </w:rPr>
        <w:t>并且这些机构日益关心妇女人权问题。它注意到小组委员会关于当代形式奴隶制的建议</w:t>
      </w:r>
      <w:r>
        <w:t>,</w:t>
      </w:r>
      <w:r>
        <w:rPr>
          <w:rFonts w:hint="eastAsia"/>
        </w:rPr>
        <w:t>委员会在整个工作中一直在审议这个问题</w:t>
      </w:r>
      <w:r>
        <w:t>,</w:t>
      </w:r>
      <w:r>
        <w:rPr>
          <w:rFonts w:hint="eastAsia"/>
        </w:rPr>
        <w:t>并注意到小组委员会关于在其报告指导方针中具体讨论这个问题的建议。委员会还注意到小组委员会关于妇女享有充足住房权利和土地及财产权利的建议</w:t>
      </w:r>
      <w:r>
        <w:t>,</w:t>
      </w:r>
      <w:r>
        <w:rPr>
          <w:rFonts w:hint="eastAsia"/>
        </w:rPr>
        <w:t>并且同意在讨论有关一般建议的长期工作方案时审议这些建议。</w:t>
      </w:r>
    </w:p>
    <w:p w:rsidR="00000000" w:rsidRDefault="00000000">
      <w:pPr>
        <w:pStyle w:val="H1"/>
        <w:spacing w:before="60" w:after="140" w:line="290" w:lineRule="atLeast"/>
      </w:pPr>
      <w:r>
        <w:t>8.</w:t>
      </w:r>
      <w:r>
        <w:tab/>
      </w:r>
      <w:r>
        <w:rPr>
          <w:rFonts w:hint="eastAsia"/>
        </w:rPr>
        <w:t>提高妇女地位司召开的专家组会议的建议</w:t>
      </w:r>
    </w:p>
    <w:p w:rsidR="00000000" w:rsidRDefault="00000000">
      <w:pPr>
        <w:spacing w:after="120" w:line="290" w:lineRule="atLeast"/>
      </w:pPr>
      <w:r>
        <w:t>445.</w:t>
      </w:r>
      <w:r>
        <w:tab/>
      </w:r>
      <w:r>
        <w:rPr>
          <w:rFonts w:hint="eastAsia"/>
        </w:rPr>
        <w:t>工作组感到满意的是</w:t>
      </w:r>
      <w:r>
        <w:t>,1997</w:t>
      </w:r>
      <w:r>
        <w:rPr>
          <w:rFonts w:hint="eastAsia"/>
        </w:rPr>
        <w:t>年期间提高妇女地位司召开的</w:t>
      </w:r>
      <w:r>
        <w:t>3</w:t>
      </w:r>
      <w:r>
        <w:rPr>
          <w:rFonts w:hint="eastAsia"/>
        </w:rPr>
        <w:t>次专家组会议都提到了《公约》和委员会的工作。它还注意到委员会一直在工作中审议少女享受人权</w:t>
      </w:r>
      <w:r>
        <w:t>,</w:t>
      </w:r>
      <w:r>
        <w:rPr>
          <w:rFonts w:hint="eastAsia"/>
        </w:rPr>
        <w:t>包括生殖健康和性健康权利的范围。它注意到专家小组会议关于将来一般建议的提议并且同意在制订有关一般建议的长期工作方案时考虑到这些提议</w:t>
      </w:r>
      <w:r>
        <w:t>,</w:t>
      </w:r>
      <w:r>
        <w:rPr>
          <w:rFonts w:hint="eastAsia"/>
        </w:rPr>
        <w:t>即制订关于难民和流离失所妇女和在武装冲突中基于性别的迫害的一般建议。</w:t>
      </w:r>
    </w:p>
    <w:p w:rsidR="00000000" w:rsidRDefault="00000000">
      <w:pPr>
        <w:spacing w:after="120" w:line="290" w:lineRule="atLeast"/>
      </w:pPr>
      <w:r>
        <w:t>446.</w:t>
      </w:r>
      <w:r>
        <w:tab/>
      </w:r>
      <w:r>
        <w:rPr>
          <w:rFonts w:hint="eastAsia"/>
        </w:rPr>
        <w:t>委员会欢迎关于妇女享有经济和社会权利的专家组会议提出的建议</w:t>
      </w:r>
      <w:r>
        <w:t>,</w:t>
      </w:r>
      <w:r>
        <w:rPr>
          <w:rFonts w:hint="eastAsia"/>
        </w:rPr>
        <w:t>即人权事务委员会</w:t>
      </w:r>
      <w:r>
        <w:t>,</w:t>
      </w:r>
      <w:r>
        <w:rPr>
          <w:rFonts w:hint="eastAsia"/>
        </w:rPr>
        <w:t>经济、社会和文化权利委员会和消除对妇女歧视委员会应考虑发表关于公民、政治、经济、文化和社会诸项权利的不可分割性和从性别角度认识这些权利的中心作用的联合声明</w:t>
      </w:r>
      <w:r>
        <w:t>,</w:t>
      </w:r>
      <w:r>
        <w:rPr>
          <w:rFonts w:hint="eastAsia"/>
        </w:rPr>
        <w:t>作为纪念《世界人权宣言》五十周年活动的一部分。委员会提议把这项建议提请</w:t>
      </w:r>
      <w:r>
        <w:t>2</w:t>
      </w:r>
      <w:r>
        <w:rPr>
          <w:rFonts w:hint="eastAsia"/>
        </w:rPr>
        <w:t>月份的主席会议注意。</w:t>
      </w:r>
    </w:p>
    <w:p w:rsidR="00000000" w:rsidRDefault="00000000">
      <w:pPr>
        <w:pStyle w:val="H1"/>
        <w:spacing w:before="60" w:after="180" w:line="290" w:lineRule="atLeast"/>
      </w:pPr>
      <w:r>
        <w:t>9.</w:t>
      </w:r>
      <w:r>
        <w:tab/>
      </w:r>
      <w:r>
        <w:rPr>
          <w:rFonts w:hint="eastAsia"/>
        </w:rPr>
        <w:t>第十九届、第二十届和第二十一届会议拟</w:t>
      </w:r>
      <w:r>
        <w:tab/>
      </w:r>
      <w:r>
        <w:rPr>
          <w:rFonts w:hint="eastAsia"/>
        </w:rPr>
        <w:t>审议的报告</w:t>
      </w:r>
    </w:p>
    <w:p w:rsidR="00000000" w:rsidRDefault="00000000">
      <w:pPr>
        <w:spacing w:line="290" w:lineRule="atLeast"/>
      </w:pPr>
      <w:r>
        <w:t>447.</w:t>
      </w:r>
      <w:r>
        <w:tab/>
      </w:r>
      <w:r>
        <w:rPr>
          <w:rFonts w:hint="eastAsia"/>
        </w:rPr>
        <w:t>铭记着提交报日期的准则、地理平衡和前几届会议推迟审议的报告</w:t>
      </w:r>
      <w:r>
        <w:t>,</w:t>
      </w:r>
      <w:r>
        <w:rPr>
          <w:rFonts w:hint="eastAsia"/>
        </w:rPr>
        <w:t>应审议下列报告</w:t>
      </w:r>
      <w:r>
        <w:t>:</w:t>
      </w:r>
    </w:p>
    <w:p w:rsidR="00000000" w:rsidRDefault="00000000">
      <w:pPr>
        <w:pStyle w:val="H2"/>
      </w:pPr>
      <w:r>
        <w:tab/>
      </w:r>
      <w:r>
        <w:rPr>
          <w:rFonts w:hint="eastAsia"/>
        </w:rPr>
        <w:t>第十九届会议</w:t>
      </w:r>
    </w:p>
    <w:p w:rsidR="00000000" w:rsidRDefault="00000000">
      <w:pPr>
        <w:pStyle w:val="H3"/>
      </w:pPr>
      <w:r>
        <w:tab/>
      </w:r>
      <w:r>
        <w:tab/>
      </w:r>
      <w:r>
        <w:rPr>
          <w:rFonts w:hint="eastAsia"/>
        </w:rPr>
        <w:t>初次报告</w:t>
      </w:r>
    </w:p>
    <w:p w:rsidR="00000000" w:rsidRDefault="00000000">
      <w:pPr>
        <w:spacing w:after="0"/>
      </w:pPr>
      <w:r>
        <w:tab/>
      </w:r>
      <w:r>
        <w:tab/>
      </w:r>
      <w:r>
        <w:tab/>
      </w:r>
      <w:r>
        <w:rPr>
          <w:rFonts w:hint="eastAsia"/>
        </w:rPr>
        <w:t>约旦</w:t>
      </w:r>
    </w:p>
    <w:p w:rsidR="00000000" w:rsidRDefault="00000000">
      <w:pPr>
        <w:spacing w:after="0"/>
      </w:pPr>
      <w:r>
        <w:tab/>
      </w:r>
      <w:r>
        <w:tab/>
      </w:r>
      <w:r>
        <w:tab/>
      </w:r>
      <w:r>
        <w:rPr>
          <w:rFonts w:hint="eastAsia"/>
        </w:rPr>
        <w:t>斯洛伐克</w:t>
      </w:r>
    </w:p>
    <w:p w:rsidR="00000000" w:rsidRDefault="00000000">
      <w:r>
        <w:tab/>
      </w:r>
      <w:r>
        <w:tab/>
      </w:r>
      <w:r>
        <w:tab/>
      </w:r>
      <w:r>
        <w:rPr>
          <w:rFonts w:hint="eastAsia"/>
        </w:rPr>
        <w:t>南非</w:t>
      </w:r>
    </w:p>
    <w:p w:rsidR="00000000" w:rsidRDefault="00000000">
      <w:pPr>
        <w:pStyle w:val="H3"/>
      </w:pPr>
      <w:r>
        <w:tab/>
      </w:r>
      <w:r>
        <w:tab/>
      </w:r>
      <w:r>
        <w:rPr>
          <w:rFonts w:hint="eastAsia"/>
        </w:rPr>
        <w:t>第二次定期报告</w:t>
      </w:r>
    </w:p>
    <w:p w:rsidR="00000000" w:rsidRDefault="00000000">
      <w:pPr>
        <w:spacing w:after="0" w:line="340" w:lineRule="atLeast"/>
      </w:pPr>
      <w:r>
        <w:tab/>
      </w:r>
      <w:r>
        <w:tab/>
      </w:r>
      <w:r>
        <w:tab/>
      </w:r>
      <w:r>
        <w:rPr>
          <w:rFonts w:hint="eastAsia"/>
        </w:rPr>
        <w:t>希腊</w:t>
      </w:r>
      <w:r>
        <w:t>(</w:t>
      </w:r>
      <w:r>
        <w:rPr>
          <w:rFonts w:hint="eastAsia"/>
        </w:rPr>
        <w:t>第二和第三次</w:t>
      </w:r>
      <w:r>
        <w:t>)</w:t>
      </w:r>
    </w:p>
    <w:p w:rsidR="00000000" w:rsidRDefault="00000000">
      <w:pPr>
        <w:spacing w:after="0" w:line="340" w:lineRule="atLeast"/>
      </w:pPr>
      <w:r>
        <w:tab/>
      </w:r>
      <w:r>
        <w:tab/>
      </w:r>
      <w:r>
        <w:tab/>
      </w:r>
      <w:r>
        <w:rPr>
          <w:rFonts w:hint="eastAsia"/>
        </w:rPr>
        <w:t>尼日利亚</w:t>
      </w:r>
      <w:r>
        <w:t>(</w:t>
      </w:r>
      <w:r>
        <w:rPr>
          <w:rFonts w:hint="eastAsia"/>
        </w:rPr>
        <w:t>第二和第三次</w:t>
      </w:r>
      <w:r>
        <w:t>)</w:t>
      </w:r>
    </w:p>
    <w:p w:rsidR="00000000" w:rsidRDefault="00000000">
      <w:pPr>
        <w:spacing w:after="0" w:line="340" w:lineRule="atLeast"/>
      </w:pPr>
      <w:r>
        <w:tab/>
      </w:r>
      <w:r>
        <w:tab/>
      </w:r>
      <w:r>
        <w:tab/>
      </w:r>
      <w:r>
        <w:rPr>
          <w:rFonts w:hint="eastAsia"/>
        </w:rPr>
        <w:t>巴拿马</w:t>
      </w:r>
      <w:r>
        <w:t>(</w:t>
      </w:r>
      <w:r>
        <w:rPr>
          <w:rFonts w:hint="eastAsia"/>
        </w:rPr>
        <w:t>第二和第三次</w:t>
      </w:r>
      <w:r>
        <w:t>)</w:t>
      </w:r>
    </w:p>
    <w:p w:rsidR="00000000" w:rsidRDefault="00000000">
      <w:pPr>
        <w:spacing w:after="0" w:line="340" w:lineRule="atLeast"/>
      </w:pPr>
      <w:r>
        <w:tab/>
      </w:r>
      <w:r>
        <w:tab/>
      </w:r>
      <w:r>
        <w:tab/>
      </w:r>
      <w:r>
        <w:rPr>
          <w:rFonts w:hint="eastAsia"/>
        </w:rPr>
        <w:t>坦桑尼亚联合共和国</w:t>
      </w:r>
      <w:r>
        <w:t>(</w:t>
      </w:r>
      <w:r>
        <w:rPr>
          <w:rFonts w:hint="eastAsia"/>
        </w:rPr>
        <w:t>第二和第三次</w:t>
      </w:r>
      <w:r>
        <w:t>)</w:t>
      </w:r>
    </w:p>
    <w:p w:rsidR="00000000" w:rsidRDefault="00000000">
      <w:pPr>
        <w:pStyle w:val="H3"/>
        <w:spacing w:before="120"/>
      </w:pPr>
      <w:r>
        <w:tab/>
      </w:r>
      <w:r>
        <w:tab/>
      </w:r>
      <w:r>
        <w:rPr>
          <w:rFonts w:hint="eastAsia"/>
        </w:rPr>
        <w:t>第三次定期报告</w:t>
      </w:r>
    </w:p>
    <w:p w:rsidR="00000000" w:rsidRDefault="00000000">
      <w:pPr>
        <w:spacing w:after="0"/>
      </w:pPr>
      <w:r>
        <w:tab/>
      </w:r>
      <w:r>
        <w:tab/>
      </w:r>
      <w:r>
        <w:tab/>
      </w:r>
      <w:r>
        <w:rPr>
          <w:rFonts w:hint="eastAsia"/>
        </w:rPr>
        <w:t>新西兰</w:t>
      </w:r>
      <w:r>
        <w:t>(</w:t>
      </w:r>
      <w:r>
        <w:rPr>
          <w:rFonts w:hint="eastAsia"/>
        </w:rPr>
        <w:t>第三和第四次</w:t>
      </w:r>
      <w:r>
        <w:t>)</w:t>
      </w:r>
    </w:p>
    <w:p w:rsidR="00000000" w:rsidRDefault="00000000">
      <w:pPr>
        <w:spacing w:after="0"/>
      </w:pPr>
      <w:r>
        <w:tab/>
      </w:r>
      <w:r>
        <w:tab/>
      </w:r>
      <w:r>
        <w:tab/>
      </w:r>
      <w:r>
        <w:rPr>
          <w:rFonts w:hint="eastAsia"/>
        </w:rPr>
        <w:t>大韩民国</w:t>
      </w:r>
      <w:r>
        <w:t>(</w:t>
      </w:r>
      <w:r>
        <w:rPr>
          <w:rFonts w:hint="eastAsia"/>
        </w:rPr>
        <w:t>第三和第四次</w:t>
      </w:r>
      <w:r>
        <w:t>)</w:t>
      </w:r>
    </w:p>
    <w:p w:rsidR="00000000" w:rsidRDefault="00000000">
      <w:pPr>
        <w:pStyle w:val="H3"/>
      </w:pPr>
      <w:r>
        <w:tab/>
      </w:r>
      <w:r>
        <w:tab/>
      </w:r>
      <w:r>
        <w:rPr>
          <w:rFonts w:hint="eastAsia"/>
        </w:rPr>
        <w:t>第四次定期报告</w:t>
      </w:r>
    </w:p>
    <w:p w:rsidR="00000000" w:rsidRDefault="00000000">
      <w:r>
        <w:tab/>
      </w:r>
      <w:r>
        <w:tab/>
      </w:r>
      <w:r>
        <w:tab/>
      </w:r>
      <w:r>
        <w:rPr>
          <w:rFonts w:hint="eastAsia"/>
        </w:rPr>
        <w:t>秘鲁</w:t>
      </w:r>
      <w:r>
        <w:t>(</w:t>
      </w:r>
      <w:r>
        <w:rPr>
          <w:rFonts w:hint="eastAsia"/>
        </w:rPr>
        <w:t>第三和第四次</w:t>
      </w:r>
      <w:r>
        <w:t>)</w:t>
      </w:r>
    </w:p>
    <w:p w:rsidR="00000000" w:rsidRDefault="00000000">
      <w:r>
        <w:tab/>
      </w:r>
      <w:r>
        <w:rPr>
          <w:rFonts w:hint="eastAsia"/>
        </w:rPr>
        <w:t>如果上述缔约国中有一个不能交出其报告</w:t>
      </w:r>
      <w:r>
        <w:t>,</w:t>
      </w:r>
      <w:r>
        <w:rPr>
          <w:rFonts w:hint="eastAsia"/>
        </w:rPr>
        <w:t>委员会将审议白俄罗斯或西班牙的第三次定期报告。</w:t>
      </w:r>
    </w:p>
    <w:p w:rsidR="00000000" w:rsidRDefault="00000000">
      <w:pPr>
        <w:pStyle w:val="H2"/>
        <w:spacing w:before="60"/>
      </w:pPr>
      <w:r>
        <w:tab/>
      </w:r>
      <w:r>
        <w:rPr>
          <w:rFonts w:hint="eastAsia"/>
        </w:rPr>
        <w:t>第二十届会议</w:t>
      </w:r>
    </w:p>
    <w:p w:rsidR="00000000" w:rsidRDefault="00000000">
      <w:pPr>
        <w:rPr>
          <w:rFonts w:eastAsia="SimHei"/>
          <w:color w:val="FF0000"/>
        </w:rPr>
      </w:pPr>
      <w:r>
        <w:tab/>
      </w:r>
      <w:r>
        <w:tab/>
      </w:r>
      <w:r>
        <w:rPr>
          <w:rFonts w:eastAsia="SimHei" w:hint="eastAsia"/>
          <w:color w:val="FF0000"/>
        </w:rPr>
        <w:t>初次报告</w:t>
      </w:r>
    </w:p>
    <w:p w:rsidR="00000000" w:rsidRDefault="00000000">
      <w:pPr>
        <w:spacing w:after="0"/>
      </w:pPr>
      <w:r>
        <w:tab/>
      </w:r>
      <w:r>
        <w:tab/>
      </w:r>
      <w:r>
        <w:tab/>
      </w:r>
      <w:r>
        <w:rPr>
          <w:rFonts w:hint="eastAsia"/>
        </w:rPr>
        <w:t>阿尔及利亚</w:t>
      </w:r>
    </w:p>
    <w:p w:rsidR="00000000" w:rsidRDefault="00000000">
      <w:pPr>
        <w:spacing w:after="0"/>
      </w:pPr>
      <w:r>
        <w:tab/>
      </w:r>
      <w:r>
        <w:tab/>
      </w:r>
      <w:r>
        <w:tab/>
      </w:r>
      <w:r>
        <w:rPr>
          <w:rFonts w:hint="eastAsia"/>
        </w:rPr>
        <w:t>伯利兹</w:t>
      </w:r>
      <w:r>
        <w:t>(</w:t>
      </w:r>
      <w:r>
        <w:rPr>
          <w:rFonts w:hint="eastAsia"/>
        </w:rPr>
        <w:t>初次和第二次</w:t>
      </w:r>
      <w:r>
        <w:t>)</w:t>
      </w:r>
    </w:p>
    <w:p w:rsidR="00000000" w:rsidRDefault="00000000">
      <w:r>
        <w:tab/>
      </w:r>
      <w:r>
        <w:tab/>
      </w:r>
      <w:r>
        <w:tab/>
      </w:r>
      <w:r>
        <w:rPr>
          <w:rFonts w:hint="eastAsia"/>
        </w:rPr>
        <w:t>列支敦士登</w:t>
      </w:r>
    </w:p>
    <w:p w:rsidR="00000000" w:rsidRDefault="00000000">
      <w:pPr>
        <w:spacing w:before="60"/>
        <w:rPr>
          <w:rFonts w:eastAsia="SimHei"/>
          <w:color w:val="FF0000"/>
        </w:rPr>
      </w:pPr>
      <w:r>
        <w:tab/>
      </w:r>
      <w:r>
        <w:tab/>
      </w:r>
      <w:r>
        <w:rPr>
          <w:rFonts w:eastAsia="SimHei" w:hint="eastAsia"/>
          <w:color w:val="FF0000"/>
        </w:rPr>
        <w:t>第二次定期报告</w:t>
      </w:r>
    </w:p>
    <w:p w:rsidR="00000000" w:rsidRDefault="00000000">
      <w:pPr>
        <w:spacing w:after="0"/>
      </w:pPr>
      <w:r>
        <w:tab/>
      </w:r>
      <w:r>
        <w:tab/>
      </w:r>
      <w:r>
        <w:tab/>
      </w:r>
      <w:r>
        <w:rPr>
          <w:rFonts w:hint="eastAsia"/>
        </w:rPr>
        <w:t>智利</w:t>
      </w:r>
    </w:p>
    <w:p w:rsidR="00000000" w:rsidRDefault="00000000">
      <w:r>
        <w:tab/>
      </w:r>
      <w:r>
        <w:tab/>
      </w:r>
      <w:r>
        <w:tab/>
      </w:r>
      <w:r>
        <w:rPr>
          <w:rFonts w:hint="eastAsia"/>
        </w:rPr>
        <w:t>泰国</w:t>
      </w:r>
      <w:r>
        <w:t>(</w:t>
      </w:r>
      <w:r>
        <w:rPr>
          <w:rFonts w:hint="eastAsia"/>
        </w:rPr>
        <w:t>第二和第三次</w:t>
      </w:r>
      <w:r>
        <w:t>)</w:t>
      </w:r>
    </w:p>
    <w:p w:rsidR="00000000" w:rsidRDefault="00000000">
      <w:pPr>
        <w:spacing w:before="120"/>
        <w:rPr>
          <w:rFonts w:eastAsia="SimHei"/>
          <w:color w:val="FF0000"/>
        </w:rPr>
      </w:pPr>
      <w:r>
        <w:tab/>
      </w:r>
      <w:r>
        <w:tab/>
      </w:r>
      <w:r>
        <w:rPr>
          <w:rFonts w:eastAsia="SimHei" w:hint="eastAsia"/>
          <w:color w:val="FF0000"/>
        </w:rPr>
        <w:t>第三次定期报告</w:t>
      </w:r>
    </w:p>
    <w:p w:rsidR="00000000" w:rsidRDefault="00000000">
      <w:pPr>
        <w:spacing w:after="0"/>
      </w:pPr>
      <w:r>
        <w:tab/>
      </w:r>
      <w:r>
        <w:tab/>
      </w:r>
      <w:r>
        <w:tab/>
      </w:r>
      <w:r>
        <w:rPr>
          <w:rFonts w:hint="eastAsia"/>
        </w:rPr>
        <w:t>奥地利</w:t>
      </w:r>
      <w:r>
        <w:t>(</w:t>
      </w:r>
      <w:r>
        <w:rPr>
          <w:rFonts w:hint="eastAsia"/>
        </w:rPr>
        <w:t>第三和第四次</w:t>
      </w:r>
      <w:r>
        <w:t>)</w:t>
      </w:r>
    </w:p>
    <w:p w:rsidR="00000000" w:rsidRDefault="00000000">
      <w:pPr>
        <w:spacing w:after="0"/>
      </w:pPr>
      <w:r>
        <w:tab/>
      </w:r>
      <w:r>
        <w:tab/>
      </w:r>
      <w:r>
        <w:tab/>
      </w:r>
      <w:r>
        <w:rPr>
          <w:rFonts w:hint="eastAsia"/>
        </w:rPr>
        <w:t>中国</w:t>
      </w:r>
      <w:r>
        <w:t>(</w:t>
      </w:r>
      <w:r>
        <w:rPr>
          <w:rFonts w:hint="eastAsia"/>
        </w:rPr>
        <w:t>第三和第四次</w:t>
      </w:r>
      <w:r>
        <w:t>)</w:t>
      </w:r>
    </w:p>
    <w:p w:rsidR="00000000" w:rsidRDefault="00000000">
      <w:r>
        <w:tab/>
      </w:r>
      <w:r>
        <w:tab/>
      </w:r>
      <w:r>
        <w:tab/>
      </w:r>
      <w:r>
        <w:rPr>
          <w:rFonts w:hint="eastAsia"/>
        </w:rPr>
        <w:t>大不列颠及北爱尔兰联合王国</w:t>
      </w:r>
    </w:p>
    <w:p w:rsidR="00000000" w:rsidRDefault="00000000">
      <w:pPr>
        <w:spacing w:before="120"/>
        <w:rPr>
          <w:rFonts w:eastAsia="SimHei"/>
          <w:color w:val="FF0000"/>
        </w:rPr>
      </w:pPr>
      <w:r>
        <w:tab/>
      </w:r>
      <w:r>
        <w:tab/>
      </w:r>
      <w:r>
        <w:rPr>
          <w:rFonts w:eastAsia="SimHei" w:hint="eastAsia"/>
          <w:color w:val="FF0000"/>
        </w:rPr>
        <w:t>第四次定期报告</w:t>
      </w:r>
    </w:p>
    <w:p w:rsidR="00000000" w:rsidRDefault="00000000">
      <w:r>
        <w:tab/>
      </w:r>
      <w:r>
        <w:tab/>
      </w:r>
      <w:r>
        <w:tab/>
      </w:r>
      <w:r>
        <w:rPr>
          <w:rFonts w:hint="eastAsia"/>
        </w:rPr>
        <w:t>哥伦比亚</w:t>
      </w:r>
    </w:p>
    <w:p w:rsidR="00000000" w:rsidRDefault="00000000">
      <w:r>
        <w:tab/>
      </w:r>
      <w:r>
        <w:rPr>
          <w:rFonts w:hint="eastAsia"/>
        </w:rPr>
        <w:t>如果上述缔约国中有一个不能交出其报告</w:t>
      </w:r>
      <w:r>
        <w:t>,</w:t>
      </w:r>
      <w:r>
        <w:rPr>
          <w:rFonts w:hint="eastAsia"/>
        </w:rPr>
        <w:t>委员会将审议白俄罗斯或西班牙的第三次定期报告。</w:t>
      </w:r>
    </w:p>
    <w:p w:rsidR="00000000" w:rsidRDefault="00000000">
      <w:pPr>
        <w:pStyle w:val="H2"/>
      </w:pPr>
      <w:r>
        <w:tab/>
      </w:r>
      <w:r>
        <w:rPr>
          <w:rFonts w:hint="eastAsia"/>
        </w:rPr>
        <w:t>第二十一届会议</w:t>
      </w:r>
    </w:p>
    <w:p w:rsidR="00000000" w:rsidRDefault="00000000">
      <w:pPr>
        <w:rPr>
          <w:rFonts w:eastAsia="SimHei"/>
          <w:color w:val="FF0000"/>
        </w:rPr>
      </w:pPr>
      <w:r>
        <w:tab/>
      </w:r>
      <w:r>
        <w:tab/>
      </w:r>
      <w:r>
        <w:rPr>
          <w:rFonts w:eastAsia="SimHei" w:hint="eastAsia"/>
          <w:color w:val="FF0000"/>
        </w:rPr>
        <w:t>初次报告</w:t>
      </w:r>
    </w:p>
    <w:p w:rsidR="00000000" w:rsidRDefault="00000000">
      <w:pPr>
        <w:rPr>
          <w:rFonts w:eastAsia="SimHei"/>
          <w:color w:val="FF0000"/>
        </w:rPr>
      </w:pPr>
      <w:r>
        <w:tab/>
      </w:r>
      <w:r>
        <w:tab/>
      </w:r>
      <w:r>
        <w:rPr>
          <w:rFonts w:eastAsia="SimHei" w:hint="eastAsia"/>
          <w:color w:val="FF0000"/>
        </w:rPr>
        <w:t>第二次定期报告</w:t>
      </w:r>
    </w:p>
    <w:p w:rsidR="00000000" w:rsidRDefault="00000000">
      <w:r>
        <w:tab/>
      </w:r>
      <w:r>
        <w:tab/>
      </w:r>
      <w:r>
        <w:tab/>
      </w:r>
      <w:r>
        <w:rPr>
          <w:rFonts w:hint="eastAsia"/>
        </w:rPr>
        <w:t>爱尔兰</w:t>
      </w:r>
      <w:r>
        <w:t>(</w:t>
      </w:r>
      <w:r>
        <w:rPr>
          <w:rFonts w:hint="eastAsia"/>
        </w:rPr>
        <w:t>第二和第三次</w:t>
      </w:r>
      <w:r>
        <w:t>)</w:t>
      </w:r>
    </w:p>
    <w:p w:rsidR="00000000" w:rsidRDefault="00000000">
      <w:pPr>
        <w:rPr>
          <w:rFonts w:eastAsia="SimHei"/>
          <w:color w:val="FF0000"/>
        </w:rPr>
      </w:pPr>
      <w:r>
        <w:tab/>
      </w:r>
      <w:r>
        <w:tab/>
      </w:r>
      <w:r>
        <w:rPr>
          <w:rFonts w:eastAsia="SimHei" w:hint="eastAsia"/>
          <w:color w:val="FF0000"/>
        </w:rPr>
        <w:t>第三次定期报告</w:t>
      </w:r>
    </w:p>
    <w:p w:rsidR="00000000" w:rsidRDefault="00000000">
      <w:pPr>
        <w:spacing w:after="0" w:line="300" w:lineRule="atLeast"/>
      </w:pPr>
      <w:r>
        <w:tab/>
      </w:r>
      <w:r>
        <w:tab/>
      </w:r>
      <w:r>
        <w:tab/>
      </w:r>
      <w:r>
        <w:rPr>
          <w:rFonts w:hint="eastAsia"/>
        </w:rPr>
        <w:t>埃及</w:t>
      </w:r>
    </w:p>
    <w:p w:rsidR="00000000" w:rsidRDefault="00000000">
      <w:pPr>
        <w:spacing w:after="0" w:line="300" w:lineRule="atLeast"/>
      </w:pPr>
      <w:r>
        <w:tab/>
      </w:r>
      <w:r>
        <w:tab/>
      </w:r>
      <w:r>
        <w:tab/>
      </w:r>
      <w:r>
        <w:rPr>
          <w:rFonts w:hint="eastAsia"/>
        </w:rPr>
        <w:t>芬兰</w:t>
      </w:r>
    </w:p>
    <w:p w:rsidR="00000000" w:rsidRDefault="00000000">
      <w:pPr>
        <w:spacing w:line="300" w:lineRule="atLeast"/>
      </w:pPr>
      <w:r>
        <w:tab/>
      </w:r>
      <w:r>
        <w:tab/>
      </w:r>
      <w:r>
        <w:tab/>
      </w:r>
      <w:r>
        <w:rPr>
          <w:rFonts w:hint="eastAsia"/>
        </w:rPr>
        <w:t>德国</w:t>
      </w:r>
      <w:r>
        <w:t>(</w:t>
      </w:r>
      <w:r>
        <w:rPr>
          <w:rFonts w:hint="eastAsia"/>
        </w:rPr>
        <w:t>第二和第三次</w:t>
      </w:r>
      <w:r>
        <w:t>)</w:t>
      </w:r>
    </w:p>
    <w:p w:rsidR="00000000" w:rsidRDefault="00000000">
      <w:pPr>
        <w:rPr>
          <w:rFonts w:eastAsia="SimHei"/>
          <w:color w:val="FF0000"/>
        </w:rPr>
      </w:pPr>
      <w:r>
        <w:tab/>
      </w:r>
      <w:r>
        <w:tab/>
      </w:r>
      <w:r>
        <w:rPr>
          <w:rFonts w:eastAsia="SimHei" w:hint="eastAsia"/>
          <w:color w:val="FF0000"/>
        </w:rPr>
        <w:t>第四次定期报告</w:t>
      </w:r>
    </w:p>
    <w:p w:rsidR="00000000" w:rsidRDefault="00000000">
      <w:r>
        <w:tab/>
      </w:r>
      <w:r>
        <w:tab/>
      </w:r>
      <w:r>
        <w:tab/>
      </w:r>
      <w:r>
        <w:rPr>
          <w:rFonts w:hint="eastAsia"/>
        </w:rPr>
        <w:t>瑞典</w:t>
      </w:r>
    </w:p>
    <w:p w:rsidR="00000000" w:rsidRDefault="00000000">
      <w:r>
        <w:tab/>
      </w:r>
      <w:r>
        <w:rPr>
          <w:rFonts w:hint="eastAsia"/>
        </w:rPr>
        <w:t>如果上述缔约国中有一个不能交出其报告</w:t>
      </w:r>
      <w:r>
        <w:t>,</w:t>
      </w:r>
      <w:r>
        <w:rPr>
          <w:rFonts w:hint="eastAsia"/>
        </w:rPr>
        <w:t>委员会将审议丹麦的第四次定期报告。</w:t>
      </w:r>
    </w:p>
    <w:p w:rsidR="00000000" w:rsidRDefault="00000000">
      <w:pPr>
        <w:pStyle w:val="H1"/>
        <w:spacing w:before="60" w:after="180"/>
      </w:pPr>
      <w:r>
        <w:t>10.</w:t>
      </w:r>
      <w:r>
        <w:tab/>
      </w:r>
      <w:r>
        <w:rPr>
          <w:rFonts w:hint="eastAsia"/>
        </w:rPr>
        <w:t>第十九届会议会前工作组成员</w:t>
      </w:r>
    </w:p>
    <w:p w:rsidR="00000000" w:rsidRDefault="00000000">
      <w:pPr>
        <w:jc w:val="left"/>
      </w:pPr>
      <w:r>
        <w:t>448.</w:t>
      </w:r>
      <w:r>
        <w:tab/>
      </w:r>
      <w:r>
        <w:rPr>
          <w:rFonts w:hint="eastAsia"/>
        </w:rPr>
        <w:t>委员会决定第十九届会议会前工作组的成员和候补成员如下</w:t>
      </w:r>
      <w:r>
        <w:t>:</w:t>
      </w:r>
    </w:p>
    <w:p w:rsidR="00000000" w:rsidRDefault="00000000">
      <w:pPr>
        <w:ind w:left="404"/>
        <w:jc w:val="left"/>
      </w:pPr>
      <w:r>
        <w:rPr>
          <w:rFonts w:eastAsia="长城楷体" w:hint="eastAsia"/>
          <w:color w:val="0000FF"/>
          <w:kern w:val="17"/>
        </w:rPr>
        <w:t>成员</w:t>
      </w:r>
    </w:p>
    <w:p w:rsidR="00000000" w:rsidRDefault="00000000">
      <w:pPr>
        <w:spacing w:line="200" w:lineRule="atLeast"/>
        <w:ind w:left="404"/>
        <w:jc w:val="left"/>
      </w:pPr>
      <w:r>
        <w:rPr>
          <w:rFonts w:hint="eastAsia"/>
        </w:rPr>
        <w:t>孔基特·西内乔吉斯女士</w:t>
      </w:r>
      <w:r>
        <w:t>(</w:t>
      </w:r>
      <w:r>
        <w:rPr>
          <w:rFonts w:hint="eastAsia"/>
        </w:rPr>
        <w:t>非洲</w:t>
      </w:r>
      <w:r>
        <w:t>)</w:t>
      </w:r>
    </w:p>
    <w:p w:rsidR="00000000" w:rsidRDefault="00000000">
      <w:pPr>
        <w:spacing w:line="200" w:lineRule="atLeast"/>
        <w:ind w:left="404"/>
        <w:jc w:val="left"/>
      </w:pPr>
      <w:r>
        <w:rPr>
          <w:rFonts w:hint="eastAsia"/>
        </w:rPr>
        <w:t>金永钟女士</w:t>
      </w:r>
      <w:r>
        <w:t>(</w:t>
      </w:r>
      <w:r>
        <w:rPr>
          <w:rFonts w:hint="eastAsia"/>
        </w:rPr>
        <w:t>亚洲</w:t>
      </w:r>
      <w:r>
        <w:t>)</w:t>
      </w:r>
    </w:p>
    <w:p w:rsidR="00000000" w:rsidRDefault="00000000">
      <w:pPr>
        <w:spacing w:line="200" w:lineRule="atLeast"/>
        <w:ind w:left="404"/>
        <w:jc w:val="left"/>
      </w:pPr>
      <w:r>
        <w:rPr>
          <w:rFonts w:hint="eastAsia"/>
        </w:rPr>
        <w:t>卡洛塔·布斯特洛女士</w:t>
      </w:r>
      <w:r>
        <w:t>(</w:t>
      </w:r>
      <w:r>
        <w:rPr>
          <w:rFonts w:hint="eastAsia"/>
        </w:rPr>
        <w:t>欧洲</w:t>
      </w:r>
      <w:r>
        <w:t>)</w:t>
      </w:r>
    </w:p>
    <w:p w:rsidR="00000000" w:rsidRDefault="00000000">
      <w:pPr>
        <w:spacing w:line="200" w:lineRule="atLeast"/>
        <w:ind w:left="404"/>
        <w:jc w:val="left"/>
      </w:pPr>
      <w:r>
        <w:rPr>
          <w:rFonts w:hint="eastAsia"/>
        </w:rPr>
        <w:t>米丽娅姆·埃斯特拉达女士</w:t>
      </w:r>
      <w:r>
        <w:t>(</w:t>
      </w:r>
      <w:r>
        <w:rPr>
          <w:rFonts w:hint="eastAsia"/>
        </w:rPr>
        <w:t>拉丁美洲</w:t>
      </w:r>
      <w:r>
        <w:t>)</w:t>
      </w:r>
    </w:p>
    <w:p w:rsidR="00000000" w:rsidRDefault="00000000">
      <w:pPr>
        <w:ind w:left="404"/>
        <w:jc w:val="left"/>
        <w:rPr>
          <w:rFonts w:ascii="SimHei" w:eastAsia="SimHei"/>
          <w:kern w:val="17"/>
          <w:sz w:val="17"/>
        </w:rPr>
      </w:pPr>
      <w:r>
        <w:rPr>
          <w:rFonts w:eastAsia="长城楷体" w:hint="eastAsia"/>
          <w:color w:val="0000FF"/>
          <w:kern w:val="17"/>
        </w:rPr>
        <w:t>候补成员</w:t>
      </w:r>
    </w:p>
    <w:p w:rsidR="00000000" w:rsidRDefault="00000000">
      <w:pPr>
        <w:spacing w:line="220" w:lineRule="atLeast"/>
        <w:ind w:left="404"/>
        <w:jc w:val="left"/>
      </w:pPr>
      <w:r>
        <w:rPr>
          <w:rFonts w:hint="eastAsia"/>
        </w:rPr>
        <w:t>阿胡瓦·韦德拉奥果女士</w:t>
      </w:r>
      <w:r>
        <w:t>(</w:t>
      </w:r>
      <w:r>
        <w:rPr>
          <w:rFonts w:hint="eastAsia"/>
        </w:rPr>
        <w:t>非洲</w:t>
      </w:r>
      <w:r>
        <w:t>)</w:t>
      </w:r>
    </w:p>
    <w:p w:rsidR="00000000" w:rsidRDefault="00000000">
      <w:pPr>
        <w:spacing w:line="220" w:lineRule="atLeast"/>
        <w:ind w:left="404"/>
        <w:jc w:val="left"/>
      </w:pPr>
      <w:r>
        <w:rPr>
          <w:rFonts w:hint="eastAsia"/>
        </w:rPr>
        <w:t>林尚贞女士</w:t>
      </w:r>
      <w:r>
        <w:t>(</w:t>
      </w:r>
      <w:r>
        <w:rPr>
          <w:rFonts w:hint="eastAsia"/>
        </w:rPr>
        <w:t>亚洲</w:t>
      </w:r>
      <w:r>
        <w:t>)</w:t>
      </w:r>
    </w:p>
    <w:p w:rsidR="00000000" w:rsidRDefault="00000000">
      <w:pPr>
        <w:spacing w:line="220" w:lineRule="atLeast"/>
        <w:ind w:left="404"/>
        <w:jc w:val="left"/>
      </w:pPr>
      <w:r>
        <w:rPr>
          <w:rFonts w:hint="eastAsia"/>
        </w:rPr>
        <w:t>伊万卡·科尔蒂女士</w:t>
      </w:r>
      <w:r>
        <w:t>(</w:t>
      </w:r>
      <w:r>
        <w:rPr>
          <w:rFonts w:hint="eastAsia"/>
        </w:rPr>
        <w:t>欧洲</w:t>
      </w:r>
      <w:r>
        <w:t>)</w:t>
      </w:r>
    </w:p>
    <w:p w:rsidR="00000000" w:rsidRDefault="00000000">
      <w:pPr>
        <w:ind w:left="404"/>
        <w:jc w:val="left"/>
      </w:pPr>
      <w:r>
        <w:rPr>
          <w:rFonts w:hint="eastAsia"/>
        </w:rPr>
        <w:t>艾达·冈萨雷斯女士</w:t>
      </w:r>
      <w:r>
        <w:t>(</w:t>
      </w:r>
      <w:r>
        <w:rPr>
          <w:rFonts w:hint="eastAsia"/>
        </w:rPr>
        <w:t>拉丁美洲</w:t>
      </w:r>
      <w:r>
        <w:t>)</w:t>
      </w:r>
    </w:p>
    <w:p w:rsidR="00000000" w:rsidRDefault="00000000">
      <w:pPr>
        <w:pStyle w:val="H1"/>
        <w:spacing w:before="80" w:after="140"/>
      </w:pPr>
      <w:r>
        <w:t>11.</w:t>
      </w:r>
      <w:r>
        <w:tab/>
        <w:t>1998</w:t>
      </w:r>
      <w:r>
        <w:rPr>
          <w:rFonts w:hint="eastAsia"/>
        </w:rPr>
        <w:t>年委员会主席或成员将出席的联合</w:t>
      </w:r>
      <w:r>
        <w:tab/>
      </w:r>
      <w:r>
        <w:tab/>
      </w:r>
      <w:r>
        <w:rPr>
          <w:rFonts w:hint="eastAsia"/>
        </w:rPr>
        <w:t>国会议</w:t>
      </w:r>
    </w:p>
    <w:p w:rsidR="00000000" w:rsidRDefault="00000000">
      <w:r>
        <w:t>449.</w:t>
      </w:r>
      <w:r>
        <w:tab/>
      </w:r>
      <w:r>
        <w:rPr>
          <w:rFonts w:hint="eastAsia"/>
        </w:rPr>
        <w:t>委员会建议主席或一名候补主席应出席下列会议</w:t>
      </w:r>
      <w:r>
        <w:t>:</w:t>
      </w:r>
    </w:p>
    <w:p w:rsidR="00000000" w:rsidRDefault="00000000">
      <w:r>
        <w:tab/>
        <w:t>(a)</w:t>
      </w:r>
      <w:r>
        <w:tab/>
      </w:r>
      <w:r>
        <w:rPr>
          <w:rFonts w:hint="eastAsia"/>
        </w:rPr>
        <w:t>拟于</w:t>
      </w:r>
      <w:r>
        <w:t>1998</w:t>
      </w:r>
      <w:r>
        <w:rPr>
          <w:rFonts w:hint="eastAsia"/>
        </w:rPr>
        <w:t>年</w:t>
      </w:r>
      <w:r>
        <w:t>2</w:t>
      </w:r>
      <w:r>
        <w:rPr>
          <w:rFonts w:hint="eastAsia"/>
        </w:rPr>
        <w:t>月</w:t>
      </w:r>
      <w:r>
        <w:t>25</w:t>
      </w:r>
      <w:r>
        <w:rPr>
          <w:rFonts w:hint="eastAsia"/>
        </w:rPr>
        <w:t>日至</w:t>
      </w:r>
      <w:r>
        <w:t>27</w:t>
      </w:r>
      <w:r>
        <w:rPr>
          <w:rFonts w:hint="eastAsia"/>
        </w:rPr>
        <w:t>日举行的人权条约机构主持人第九次</w:t>
      </w:r>
      <w:r>
        <w:t>(</w:t>
      </w:r>
      <w:r>
        <w:rPr>
          <w:rFonts w:hint="eastAsia"/>
        </w:rPr>
        <w:t>特别</w:t>
      </w:r>
      <w:r>
        <w:t>)</w:t>
      </w:r>
      <w:r>
        <w:rPr>
          <w:rFonts w:hint="eastAsia"/>
        </w:rPr>
        <w:t>会议</w:t>
      </w:r>
      <w:r>
        <w:t>;</w:t>
      </w:r>
    </w:p>
    <w:p w:rsidR="00000000" w:rsidRDefault="00000000">
      <w:r>
        <w:tab/>
        <w:t>(b)</w:t>
      </w:r>
      <w:r>
        <w:tab/>
      </w:r>
      <w:r>
        <w:rPr>
          <w:rFonts w:hint="eastAsia"/>
        </w:rPr>
        <w:t>妇女地位委员会</w:t>
      </w:r>
      <w:r>
        <w:t>;</w:t>
      </w:r>
    </w:p>
    <w:p w:rsidR="00000000" w:rsidRDefault="00000000">
      <w:pPr>
        <w:spacing w:after="0" w:line="340" w:lineRule="atLeast"/>
      </w:pPr>
      <w:r>
        <w:tab/>
        <w:t>(c)</w:t>
      </w:r>
      <w:r>
        <w:tab/>
      </w:r>
      <w:r>
        <w:rPr>
          <w:rFonts w:hint="eastAsia"/>
        </w:rPr>
        <w:t>人权委员会</w:t>
      </w:r>
      <w:r>
        <w:t>;</w:t>
      </w:r>
    </w:p>
    <w:p w:rsidR="00000000" w:rsidRDefault="00000000">
      <w:pPr>
        <w:spacing w:after="0" w:line="340" w:lineRule="atLeast"/>
      </w:pPr>
      <w:r>
        <w:tab/>
        <w:t>(d)</w:t>
      </w:r>
      <w:r>
        <w:tab/>
      </w:r>
      <w:r>
        <w:rPr>
          <w:rFonts w:hint="eastAsia"/>
        </w:rPr>
        <w:t>人权条约机构主持人会议</w:t>
      </w:r>
      <w:r>
        <w:t>;</w:t>
      </w:r>
    </w:p>
    <w:p w:rsidR="00000000" w:rsidRDefault="00000000">
      <w:pPr>
        <w:spacing w:line="300" w:lineRule="atLeast"/>
      </w:pPr>
      <w:r>
        <w:tab/>
        <w:t>(e)</w:t>
      </w:r>
      <w:r>
        <w:tab/>
      </w:r>
      <w:r>
        <w:rPr>
          <w:rFonts w:hint="eastAsia"/>
        </w:rPr>
        <w:t>大会</w:t>
      </w:r>
      <w:r>
        <w:t>(</w:t>
      </w:r>
      <w:r>
        <w:rPr>
          <w:rFonts w:hint="eastAsia"/>
        </w:rPr>
        <w:t>第三委员会</w:t>
      </w:r>
      <w:r>
        <w:t>)</w:t>
      </w:r>
      <w:r>
        <w:rPr>
          <w:rFonts w:hint="eastAsia"/>
        </w:rPr>
        <w:t>。</w:t>
      </w:r>
    </w:p>
    <w:p w:rsidR="00000000" w:rsidRDefault="00000000">
      <w:pPr>
        <w:pStyle w:val="H1"/>
        <w:spacing w:before="60" w:after="180"/>
      </w:pPr>
      <w:r>
        <w:t>12.</w:t>
      </w:r>
      <w:r>
        <w:tab/>
      </w:r>
      <w:r>
        <w:rPr>
          <w:rFonts w:hint="eastAsia"/>
        </w:rPr>
        <w:t>委员会第十九届会议的日期</w:t>
      </w:r>
    </w:p>
    <w:p w:rsidR="00000000" w:rsidRDefault="00000000">
      <w:pPr>
        <w:spacing w:line="300" w:lineRule="atLeast"/>
      </w:pPr>
      <w:r>
        <w:t>450.</w:t>
      </w:r>
      <w:r>
        <w:tab/>
      </w:r>
      <w:r>
        <w:rPr>
          <w:rFonts w:hint="eastAsia"/>
        </w:rPr>
        <w:t>按照</w:t>
      </w:r>
      <w:r>
        <w:t>1997</w:t>
      </w:r>
      <w:r>
        <w:rPr>
          <w:rFonts w:hint="eastAsia"/>
        </w:rPr>
        <w:t>年会议日历</w:t>
      </w:r>
      <w:r>
        <w:t>,</w:t>
      </w:r>
      <w:r>
        <w:rPr>
          <w:rFonts w:hint="eastAsia"/>
        </w:rPr>
        <w:t>第十九届会议应于</w:t>
      </w:r>
      <w:r>
        <w:t>1998</w:t>
      </w:r>
      <w:r>
        <w:rPr>
          <w:rFonts w:hint="eastAsia"/>
        </w:rPr>
        <w:t>年</w:t>
      </w:r>
      <w:r>
        <w:t>6</w:t>
      </w:r>
      <w:r>
        <w:rPr>
          <w:rFonts w:hint="eastAsia"/>
        </w:rPr>
        <w:t>月</w:t>
      </w:r>
      <w:r>
        <w:t>22</w:t>
      </w:r>
      <w:r>
        <w:rPr>
          <w:rFonts w:hint="eastAsia"/>
        </w:rPr>
        <w:t>日至</w:t>
      </w:r>
      <w:r>
        <w:t>7</w:t>
      </w:r>
      <w:r>
        <w:rPr>
          <w:rFonts w:hint="eastAsia"/>
        </w:rPr>
        <w:t>月</w:t>
      </w:r>
      <w:r>
        <w:t>10</w:t>
      </w:r>
      <w:r>
        <w:rPr>
          <w:rFonts w:hint="eastAsia"/>
        </w:rPr>
        <w:t>日在纽约举行。会前工作组将于</w:t>
      </w:r>
      <w:r>
        <w:t>1998</w:t>
      </w:r>
      <w:r>
        <w:rPr>
          <w:rFonts w:hint="eastAsia"/>
        </w:rPr>
        <w:t>年</w:t>
      </w:r>
      <w:r>
        <w:t>6</w:t>
      </w:r>
      <w:r>
        <w:rPr>
          <w:rFonts w:hint="eastAsia"/>
        </w:rPr>
        <w:t>月</w:t>
      </w:r>
      <w:r>
        <w:t>15</w:t>
      </w:r>
      <w:r>
        <w:rPr>
          <w:rFonts w:hint="eastAsia"/>
        </w:rPr>
        <w:t>日至</w:t>
      </w:r>
      <w:r>
        <w:t>19</w:t>
      </w:r>
      <w:r>
        <w:rPr>
          <w:rFonts w:hint="eastAsia"/>
        </w:rPr>
        <w:t>日开会。</w:t>
      </w:r>
    </w:p>
    <w:p w:rsidR="00000000" w:rsidRDefault="00000000">
      <w:pPr>
        <w:pStyle w:val="CH"/>
        <w:spacing w:before="120" w:after="240" w:line="300" w:lineRule="atLeast"/>
      </w:pPr>
      <w:r>
        <w:rPr>
          <w:rFonts w:hint="eastAsia"/>
        </w:rPr>
        <w:t>第六章</w:t>
      </w:r>
      <w:r>
        <w:tab/>
      </w:r>
      <w:r>
        <w:br/>
      </w:r>
      <w:r>
        <w:tab/>
      </w:r>
      <w:r>
        <w:rPr>
          <w:rFonts w:hint="eastAsia"/>
        </w:rPr>
        <w:t>《公约》第</w:t>
      </w:r>
      <w:r>
        <w:t>21</w:t>
      </w:r>
      <w:r>
        <w:rPr>
          <w:rFonts w:hint="eastAsia"/>
        </w:rPr>
        <w:t>条的执行情况</w:t>
      </w:r>
    </w:p>
    <w:p w:rsidR="00000000" w:rsidRDefault="00000000">
      <w:r>
        <w:t>451.</w:t>
      </w:r>
      <w:r>
        <w:tab/>
      </w:r>
      <w:r>
        <w:rPr>
          <w:rFonts w:hint="eastAsia"/>
        </w:rPr>
        <w:t>委员会于</w:t>
      </w:r>
      <w:r>
        <w:t>1998</w:t>
      </w:r>
      <w:r>
        <w:rPr>
          <w:rFonts w:hint="eastAsia"/>
        </w:rPr>
        <w:t>年</w:t>
      </w:r>
      <w:r>
        <w:t>1</w:t>
      </w:r>
      <w:r>
        <w:rPr>
          <w:rFonts w:hint="eastAsia"/>
        </w:rPr>
        <w:t>月</w:t>
      </w:r>
      <w:r>
        <w:t>19</w:t>
      </w:r>
      <w:r>
        <w:rPr>
          <w:rFonts w:hint="eastAsia"/>
        </w:rPr>
        <w:t>日和</w:t>
      </w:r>
      <w:r>
        <w:t>2</w:t>
      </w:r>
      <w:r>
        <w:rPr>
          <w:rFonts w:hint="eastAsia"/>
        </w:rPr>
        <w:t>月</w:t>
      </w:r>
      <w:r>
        <w:t>6</w:t>
      </w:r>
      <w:r>
        <w:rPr>
          <w:rFonts w:hint="eastAsia"/>
        </w:rPr>
        <w:t>日在第</w:t>
      </w:r>
      <w:r>
        <w:t>360</w:t>
      </w:r>
      <w:r>
        <w:rPr>
          <w:rFonts w:hint="eastAsia"/>
        </w:rPr>
        <w:t>次和</w:t>
      </w:r>
      <w:r>
        <w:t>383</w:t>
      </w:r>
      <w:r>
        <w:rPr>
          <w:rFonts w:hint="eastAsia"/>
        </w:rPr>
        <w:t>次会议上审议了《公约》第</w:t>
      </w:r>
      <w:r>
        <w:t>21</w:t>
      </w:r>
      <w:r>
        <w:rPr>
          <w:rFonts w:hint="eastAsia"/>
        </w:rPr>
        <w:t>条的执行情况</w:t>
      </w:r>
      <w:r>
        <w:t>(</w:t>
      </w:r>
      <w:r>
        <w:rPr>
          <w:rFonts w:hint="eastAsia"/>
        </w:rPr>
        <w:t>议程项目</w:t>
      </w:r>
      <w:r>
        <w:t>5)</w:t>
      </w:r>
      <w:r>
        <w:rPr>
          <w:rFonts w:hint="eastAsia"/>
        </w:rPr>
        <w:t>。</w:t>
      </w:r>
    </w:p>
    <w:p w:rsidR="00000000" w:rsidRDefault="00000000">
      <w:r>
        <w:t>452.</w:t>
      </w:r>
      <w:r>
        <w:tab/>
      </w:r>
      <w:r>
        <w:rPr>
          <w:rFonts w:hint="eastAsia"/>
        </w:rPr>
        <w:t>提高妇女地位司副司长介绍了这个议程项目</w:t>
      </w:r>
      <w:r>
        <w:t>,</w:t>
      </w:r>
      <w:r>
        <w:rPr>
          <w:rFonts w:hint="eastAsia"/>
        </w:rPr>
        <w:t>并提出以下文件</w:t>
      </w:r>
      <w:r>
        <w:t>:</w:t>
      </w:r>
    </w:p>
    <w:p w:rsidR="00000000" w:rsidRDefault="00000000">
      <w:r>
        <w:tab/>
        <w:t>(a)</w:t>
      </w:r>
      <w:r>
        <w:tab/>
      </w:r>
      <w:r>
        <w:rPr>
          <w:rFonts w:hint="eastAsia"/>
        </w:rPr>
        <w:t>委员会一名成员编写的关于《公约》第</w:t>
      </w:r>
      <w:r>
        <w:t>12</w:t>
      </w:r>
      <w:r>
        <w:rPr>
          <w:rFonts w:hint="eastAsia"/>
        </w:rPr>
        <w:t>条的一般性建议草稿</w:t>
      </w:r>
      <w:r>
        <w:t>(CEDAW/ C/1998/I/WG.II/WP.1);</w:t>
      </w:r>
    </w:p>
    <w:p w:rsidR="00000000" w:rsidRDefault="00000000">
      <w:r>
        <w:tab/>
        <w:t>(b)</w:t>
      </w:r>
      <w:r>
        <w:tab/>
      </w:r>
      <w:r>
        <w:rPr>
          <w:rFonts w:hint="eastAsia"/>
        </w:rPr>
        <w:t>委员会一名成员编写的工作文件</w:t>
      </w:r>
      <w:r>
        <w:t>,</w:t>
      </w:r>
      <w:r>
        <w:rPr>
          <w:rFonts w:hint="eastAsia"/>
        </w:rPr>
        <w:t>其中载有委员会为《世界人权宣言》五十周年提出关于对《公约》的保留意见的文件草稿</w:t>
      </w:r>
      <w:r>
        <w:t>(CEDAW/C/1998/I/WG.II/ WP.2)</w:t>
      </w:r>
    </w:p>
    <w:p w:rsidR="00000000" w:rsidRDefault="00000000">
      <w:r>
        <w:tab/>
        <w:t>(c)</w:t>
      </w:r>
      <w:r>
        <w:tab/>
      </w:r>
      <w:r>
        <w:rPr>
          <w:rFonts w:hint="eastAsia"/>
        </w:rPr>
        <w:t>秘书长就各专门机构关于在属于其活动范围的领域执行《公约》的情况的报告提出的说明</w:t>
      </w:r>
      <w:r>
        <w:t>(CEDAW/C/1998/I/3)</w:t>
      </w:r>
      <w:r>
        <w:rPr>
          <w:rFonts w:hint="eastAsia"/>
        </w:rPr>
        <w:t>。</w:t>
      </w:r>
    </w:p>
    <w:p w:rsidR="00000000" w:rsidRDefault="00000000">
      <w:pPr>
        <w:pStyle w:val="H1"/>
        <w:spacing w:before="120" w:after="180" w:line="300" w:lineRule="atLeast"/>
      </w:pPr>
      <w:r>
        <w:t>A.</w:t>
      </w:r>
      <w:r>
        <w:tab/>
      </w:r>
      <w:r>
        <w:rPr>
          <w:rFonts w:hint="eastAsia"/>
        </w:rPr>
        <w:t>委员会就第二工作组的报告采取行动</w:t>
      </w:r>
    </w:p>
    <w:p w:rsidR="00000000" w:rsidRDefault="00000000">
      <w:pPr>
        <w:spacing w:line="300" w:lineRule="atLeast"/>
      </w:pPr>
      <w:r>
        <w:t>453.</w:t>
      </w:r>
      <w:r>
        <w:tab/>
      </w:r>
      <w:r>
        <w:rPr>
          <w:rFonts w:hint="eastAsia"/>
        </w:rPr>
        <w:t>委员会于</w:t>
      </w:r>
      <w:r>
        <w:t>1998</w:t>
      </w:r>
      <w:r>
        <w:rPr>
          <w:rFonts w:hint="eastAsia"/>
        </w:rPr>
        <w:t>年</w:t>
      </w:r>
      <w:r>
        <w:t>2</w:t>
      </w:r>
      <w:r>
        <w:rPr>
          <w:rFonts w:hint="eastAsia"/>
        </w:rPr>
        <w:t>月</w:t>
      </w:r>
      <w:r>
        <w:t>6</w:t>
      </w:r>
      <w:r>
        <w:rPr>
          <w:rFonts w:hint="eastAsia"/>
        </w:rPr>
        <w:t>日第</w:t>
      </w:r>
      <w:r>
        <w:t>383</w:t>
      </w:r>
      <w:r>
        <w:rPr>
          <w:rFonts w:hint="eastAsia"/>
        </w:rPr>
        <w:t>次会议上根据第二工作组的报告</w:t>
      </w:r>
      <w:r>
        <w:t>(CEDAW/1998/WG.II/3</w:t>
      </w:r>
      <w:r>
        <w:rPr>
          <w:rFonts w:hint="eastAsia"/>
        </w:rPr>
        <w:t>和</w:t>
      </w:r>
      <w:r>
        <w:t>Add.1</w:t>
      </w:r>
      <w:r>
        <w:rPr>
          <w:rFonts w:hint="eastAsia"/>
        </w:rPr>
        <w:t>和</w:t>
      </w:r>
      <w:r>
        <w:t>2; CEDAW/C/1998/I/WG.II/WP.4)</w:t>
      </w:r>
      <w:r>
        <w:rPr>
          <w:rFonts w:hint="eastAsia"/>
        </w:rPr>
        <w:t>作出以下决定</w:t>
      </w:r>
      <w:r>
        <w:t>,</w:t>
      </w:r>
      <w:r>
        <w:rPr>
          <w:rFonts w:hint="eastAsia"/>
        </w:rPr>
        <w:t>并采取了下列行动。</w:t>
      </w:r>
    </w:p>
    <w:p w:rsidR="00000000" w:rsidRDefault="00000000">
      <w:pPr>
        <w:pStyle w:val="H1"/>
      </w:pPr>
      <w:r>
        <w:t>1.</w:t>
      </w:r>
      <w:r>
        <w:tab/>
      </w:r>
      <w:r>
        <w:rPr>
          <w:rFonts w:hint="eastAsia"/>
        </w:rPr>
        <w:t>关于第</w:t>
      </w:r>
      <w:r>
        <w:t>12</w:t>
      </w:r>
      <w:r>
        <w:rPr>
          <w:rFonts w:hint="eastAsia"/>
        </w:rPr>
        <w:t>第的一般性建议草稿</w:t>
      </w:r>
    </w:p>
    <w:p w:rsidR="00000000" w:rsidRDefault="00000000">
      <w:pPr>
        <w:spacing w:line="300" w:lineRule="atLeast"/>
      </w:pPr>
      <w:r>
        <w:t>454.</w:t>
      </w:r>
      <w:r>
        <w:tab/>
      </w:r>
      <w:r>
        <w:rPr>
          <w:rFonts w:hint="eastAsia"/>
        </w:rPr>
        <w:t>委员会同意继续致力于关于妇女健康的一般性建议草稿的工作。委员会成员可就现有的草稿提出书面意见</w:t>
      </w:r>
      <w:r>
        <w:t>;</w:t>
      </w:r>
      <w:r>
        <w:rPr>
          <w:rFonts w:hint="eastAsia"/>
        </w:rPr>
        <w:t>草稿将由委员会的两名成员与秘书处共同修改</w:t>
      </w:r>
      <w:r>
        <w:t>,</w:t>
      </w:r>
      <w:r>
        <w:rPr>
          <w:rFonts w:hint="eastAsia"/>
        </w:rPr>
        <w:t>然后再提交第十九届会议</w:t>
      </w:r>
      <w:r>
        <w:t>;</w:t>
      </w:r>
    </w:p>
    <w:p w:rsidR="00000000" w:rsidRDefault="00000000">
      <w:pPr>
        <w:pStyle w:val="H1"/>
        <w:spacing w:after="180"/>
      </w:pPr>
      <w:r>
        <w:t>2.</w:t>
      </w:r>
      <w:r>
        <w:tab/>
      </w:r>
      <w:r>
        <w:rPr>
          <w:rFonts w:hint="eastAsia"/>
        </w:rPr>
        <w:t>关于保留意见的工作文件草稿</w:t>
      </w:r>
    </w:p>
    <w:p w:rsidR="00000000" w:rsidRDefault="00000000">
      <w:pPr>
        <w:spacing w:line="270" w:lineRule="atLeast"/>
      </w:pPr>
      <w:r>
        <w:t>455.</w:t>
      </w:r>
      <w:r>
        <w:tab/>
      </w:r>
      <w:r>
        <w:rPr>
          <w:rFonts w:hint="eastAsia"/>
        </w:rPr>
        <w:t>委员会同意</w:t>
      </w:r>
      <w:r>
        <w:t>,</w:t>
      </w:r>
      <w:r>
        <w:rPr>
          <w:rFonts w:hint="eastAsia"/>
        </w:rPr>
        <w:t>有关对《公约》的保留意见的工作文件草稿将向委员会的成员分发</w:t>
      </w:r>
      <w:r>
        <w:t>,</w:t>
      </w:r>
      <w:r>
        <w:rPr>
          <w:rFonts w:hint="eastAsia"/>
        </w:rPr>
        <w:t>请他</w:t>
      </w:r>
      <w:r>
        <w:t>(</w:t>
      </w:r>
      <w:r>
        <w:rPr>
          <w:rFonts w:hint="eastAsia"/>
        </w:rPr>
        <w:t>她</w:t>
      </w:r>
      <w:r>
        <w:t>)</w:t>
      </w:r>
      <w:r>
        <w:rPr>
          <w:rFonts w:hint="eastAsia"/>
        </w:rPr>
        <w:t>们提意见。这个草稿将由委员会的一名成员修改</w:t>
      </w:r>
      <w:r>
        <w:t>,</w:t>
      </w:r>
      <w:r>
        <w:rPr>
          <w:rFonts w:hint="eastAsia"/>
        </w:rPr>
        <w:t>然后提交委员会第十九届会议。</w:t>
      </w:r>
    </w:p>
    <w:p w:rsidR="00000000" w:rsidRDefault="00000000">
      <w:pPr>
        <w:pStyle w:val="H1"/>
        <w:spacing w:before="60" w:after="180" w:line="270" w:lineRule="atLeast"/>
      </w:pPr>
      <w:r>
        <w:t>B.</w:t>
      </w:r>
      <w:r>
        <w:tab/>
      </w:r>
      <w:r>
        <w:rPr>
          <w:rFonts w:hint="eastAsia"/>
        </w:rPr>
        <w:t>联合国高级官员的发言</w:t>
      </w:r>
    </w:p>
    <w:p w:rsidR="00000000" w:rsidRDefault="00000000">
      <w:pPr>
        <w:pStyle w:val="H1"/>
        <w:spacing w:after="180"/>
      </w:pPr>
      <w:r>
        <w:tab/>
      </w:r>
      <w:r>
        <w:rPr>
          <w:rFonts w:hint="eastAsia"/>
        </w:rPr>
        <w:t>联合国人口基金执行主任</w:t>
      </w:r>
    </w:p>
    <w:p w:rsidR="00000000" w:rsidRDefault="00000000">
      <w:pPr>
        <w:spacing w:line="292" w:lineRule="atLeast"/>
      </w:pPr>
      <w:r>
        <w:t>456.</w:t>
      </w:r>
      <w:r>
        <w:tab/>
      </w:r>
      <w:r>
        <w:rPr>
          <w:rFonts w:hint="eastAsia"/>
        </w:rPr>
        <w:t>人口基金执行主任在</w:t>
      </w:r>
      <w:r>
        <w:t>1998</w:t>
      </w:r>
      <w:r>
        <w:rPr>
          <w:rFonts w:hint="eastAsia"/>
        </w:rPr>
        <w:t>年</w:t>
      </w:r>
      <w:r>
        <w:t>1</w:t>
      </w:r>
      <w:r>
        <w:rPr>
          <w:rFonts w:hint="eastAsia"/>
        </w:rPr>
        <w:t>月</w:t>
      </w:r>
      <w:r>
        <w:t>30</w:t>
      </w:r>
      <w:r>
        <w:rPr>
          <w:rFonts w:hint="eastAsia"/>
        </w:rPr>
        <w:t>日第</w:t>
      </w:r>
      <w:r>
        <w:t>376</w:t>
      </w:r>
      <w:r>
        <w:rPr>
          <w:rFonts w:hint="eastAsia"/>
        </w:rPr>
        <w:t>次会议上向委员会发言时指出</w:t>
      </w:r>
      <w:r>
        <w:t>,</w:t>
      </w:r>
      <w:r>
        <w:rPr>
          <w:rFonts w:hint="eastAsia"/>
        </w:rPr>
        <w:t>妇女的健康</w:t>
      </w:r>
      <w:r>
        <w:t>,</w:t>
      </w:r>
      <w:r>
        <w:rPr>
          <w:rFonts w:hint="eastAsia"/>
        </w:rPr>
        <w:t>包括性与生殖健康</w:t>
      </w:r>
      <w:r>
        <w:t>,</w:t>
      </w:r>
      <w:r>
        <w:rPr>
          <w:rFonts w:hint="eastAsia"/>
        </w:rPr>
        <w:t>终于被承认是一项人权。她说</w:t>
      </w:r>
      <w:r>
        <w:t>,</w:t>
      </w:r>
      <w:r>
        <w:rPr>
          <w:rFonts w:hint="eastAsia"/>
        </w:rPr>
        <w:t>妇女的健康不仅要靠适当保健</w:t>
      </w:r>
      <w:r>
        <w:t>,</w:t>
      </w:r>
      <w:r>
        <w:rPr>
          <w:rFonts w:hint="eastAsia"/>
        </w:rPr>
        <w:t>还要靠与妇女地位有关的社会条件的保证。因此</w:t>
      </w:r>
      <w:r>
        <w:t>,</w:t>
      </w:r>
      <w:r>
        <w:rPr>
          <w:rFonts w:hint="eastAsia"/>
        </w:rPr>
        <w:t>各国必须处理好基于性别的歧视问题以保障妇女的健康权利。</w:t>
      </w:r>
    </w:p>
    <w:p w:rsidR="00000000" w:rsidRDefault="00000000">
      <w:pPr>
        <w:spacing w:line="292" w:lineRule="atLeast"/>
      </w:pPr>
      <w:r>
        <w:t>457.</w:t>
      </w:r>
      <w:r>
        <w:tab/>
      </w:r>
      <w:r>
        <w:rPr>
          <w:rFonts w:hint="eastAsia"/>
        </w:rPr>
        <w:t>她指出</w:t>
      </w:r>
      <w:r>
        <w:t>,</w:t>
      </w:r>
      <w:r>
        <w:rPr>
          <w:rFonts w:hint="eastAsia"/>
        </w:rPr>
        <w:t>由于联合国世界会议均指出</w:t>
      </w:r>
      <w:r>
        <w:t>,</w:t>
      </w:r>
      <w:r>
        <w:rPr>
          <w:rFonts w:hint="eastAsia"/>
        </w:rPr>
        <w:t>包括《公约》在内的各项人权文书影响</w:t>
      </w:r>
      <w:r>
        <w:t>,</w:t>
      </w:r>
      <w:r>
        <w:rPr>
          <w:rFonts w:hint="eastAsia"/>
        </w:rPr>
        <w:t>有助于把性健康与生殖健康列为人权问题</w:t>
      </w:r>
      <w:r>
        <w:t>,</w:t>
      </w:r>
      <w:r>
        <w:rPr>
          <w:rFonts w:hint="eastAsia"/>
        </w:rPr>
        <w:t>从而启发各国扩大它们对生殖保健的重视。她说</w:t>
      </w:r>
      <w:r>
        <w:t>,</w:t>
      </w:r>
      <w:r>
        <w:rPr>
          <w:rFonts w:hint="eastAsia"/>
        </w:rPr>
        <w:t>人口基金目前正设法在人权框架中推动其方案活动</w:t>
      </w:r>
      <w:r>
        <w:t>,</w:t>
      </w:r>
      <w:r>
        <w:rPr>
          <w:rFonts w:hint="eastAsia"/>
        </w:rPr>
        <w:t>同时主动在生殖权利领域内开展工作人员培训</w:t>
      </w:r>
      <w:r>
        <w:t>,</w:t>
      </w:r>
      <w:r>
        <w:rPr>
          <w:rFonts w:hint="eastAsia"/>
        </w:rPr>
        <w:t>并支持非政府组织在这方面的宣传活动。</w:t>
      </w:r>
    </w:p>
    <w:p w:rsidR="00000000" w:rsidRDefault="00000000">
      <w:pPr>
        <w:spacing w:line="292" w:lineRule="atLeast"/>
      </w:pPr>
      <w:r>
        <w:t>458.</w:t>
      </w:r>
      <w:r>
        <w:tab/>
      </w:r>
      <w:r>
        <w:rPr>
          <w:rFonts w:hint="eastAsia"/>
        </w:rPr>
        <w:t>她强调将联合国世界会议的各项结论纳入人权监测进程的重要性</w:t>
      </w:r>
      <w:r>
        <w:t>,</w:t>
      </w:r>
      <w:r>
        <w:rPr>
          <w:rFonts w:hint="eastAsia"/>
        </w:rPr>
        <w:t>并强调</w:t>
      </w:r>
      <w:r>
        <w:t>1996</w:t>
      </w:r>
      <w:r>
        <w:rPr>
          <w:rFonts w:hint="eastAsia"/>
        </w:rPr>
        <w:t>年关于人权条约机构处理妇女健康问题的方式的格伦科夫圆桌会议的重要性。她说</w:t>
      </w:r>
      <w:r>
        <w:t>,</w:t>
      </w:r>
      <w:r>
        <w:rPr>
          <w:rFonts w:hint="eastAsia"/>
        </w:rPr>
        <w:t>性别问题和人权协调中心的非正式机构间工作组已举行了会议</w:t>
      </w:r>
      <w:r>
        <w:t>,</w:t>
      </w:r>
      <w:r>
        <w:rPr>
          <w:rFonts w:hint="eastAsia"/>
        </w:rPr>
        <w:t>讨论如何对这个圆桌会议的建议采取后续行动</w:t>
      </w:r>
      <w:r>
        <w:t>,</w:t>
      </w:r>
      <w:r>
        <w:rPr>
          <w:rFonts w:hint="eastAsia"/>
        </w:rPr>
        <w:t>同时也提出了关于宣传、研究与培训活动的提议。</w:t>
      </w:r>
    </w:p>
    <w:p w:rsidR="00000000" w:rsidRDefault="00000000">
      <w:pPr>
        <w:spacing w:line="292" w:lineRule="atLeast"/>
      </w:pPr>
      <w:r>
        <w:t>459.</w:t>
      </w:r>
      <w:r>
        <w:tab/>
      </w:r>
      <w:r>
        <w:rPr>
          <w:rFonts w:hint="eastAsia"/>
        </w:rPr>
        <w:t>她赞赏会前工作组的倡议</w:t>
      </w:r>
      <w:r>
        <w:t>,</w:t>
      </w:r>
      <w:r>
        <w:rPr>
          <w:rFonts w:hint="eastAsia"/>
        </w:rPr>
        <w:t>这项倡议使人口基金有机会讨论委员会正在处理的缔约国内的妇女健康问题</w:t>
      </w:r>
      <w:r>
        <w:t>,</w:t>
      </w:r>
      <w:r>
        <w:rPr>
          <w:rFonts w:hint="eastAsia"/>
        </w:rPr>
        <w:t>她指出人口基金愿意协助其他条约机构监测生殖权利。她表示</w:t>
      </w:r>
      <w:r>
        <w:t>,</w:t>
      </w:r>
      <w:r>
        <w:rPr>
          <w:rFonts w:hint="eastAsia"/>
        </w:rPr>
        <w:t>人口基金同委员会已讨论了关于委员会专家们参与基金国别方案的拟订、中期审查与评价工作以及区域会议和外地工作人员培训等事项。</w:t>
      </w:r>
    </w:p>
    <w:p w:rsidR="00000000" w:rsidRDefault="00000000">
      <w:pPr>
        <w:spacing w:line="292" w:lineRule="atLeast"/>
      </w:pPr>
      <w:r>
        <w:t>460.</w:t>
      </w:r>
      <w:r>
        <w:tab/>
      </w:r>
      <w:r>
        <w:rPr>
          <w:rFonts w:hint="eastAsia"/>
        </w:rPr>
        <w:t>她最后表示</w:t>
      </w:r>
      <w:r>
        <w:t>,</w:t>
      </w:r>
      <w:r>
        <w:rPr>
          <w:rFonts w:hint="eastAsia"/>
        </w:rPr>
        <w:t>消除对妇女歧视委员会在监测政府履行有关妇女健康的义务方面要发挥关键性作用</w:t>
      </w:r>
      <w:r>
        <w:t>,</w:t>
      </w:r>
      <w:r>
        <w:rPr>
          <w:rFonts w:hint="eastAsia"/>
        </w:rPr>
        <w:t>她建议</w:t>
      </w:r>
      <w:r>
        <w:t>,</w:t>
      </w:r>
      <w:r>
        <w:rPr>
          <w:rFonts w:hint="eastAsia"/>
        </w:rPr>
        <w:t>纪念世界人权宣言五十周年的适当方式将是加强联合国系统和各项人权条约的作用</w:t>
      </w:r>
      <w:r>
        <w:t>,</w:t>
      </w:r>
      <w:r>
        <w:rPr>
          <w:rFonts w:hint="eastAsia"/>
        </w:rPr>
        <w:t>使妇女能实现她们的人权</w:t>
      </w:r>
      <w:r>
        <w:t>,</w:t>
      </w:r>
      <w:r>
        <w:rPr>
          <w:rFonts w:hint="eastAsia"/>
        </w:rPr>
        <w:t>包括与生殖权利和性权利有关的人权。</w:t>
      </w:r>
    </w:p>
    <w:p w:rsidR="00000000" w:rsidRDefault="00000000">
      <w:pPr>
        <w:pStyle w:val="H1"/>
        <w:spacing w:after="180"/>
      </w:pPr>
      <w:r>
        <w:tab/>
      </w:r>
      <w:r>
        <w:rPr>
          <w:rFonts w:hint="eastAsia"/>
        </w:rPr>
        <w:t>联合国妇女发展基金主任</w:t>
      </w:r>
    </w:p>
    <w:p w:rsidR="00000000" w:rsidRDefault="00000000">
      <w:pPr>
        <w:spacing w:line="276" w:lineRule="atLeast"/>
      </w:pPr>
      <w:r>
        <w:t>461.</w:t>
      </w:r>
      <w:r>
        <w:tab/>
      </w:r>
      <w:r>
        <w:rPr>
          <w:rFonts w:hint="eastAsia"/>
        </w:rPr>
        <w:t>妇发基金主任在委员会</w:t>
      </w:r>
      <w:r>
        <w:t>1998</w:t>
      </w:r>
      <w:r>
        <w:rPr>
          <w:rFonts w:hint="eastAsia"/>
        </w:rPr>
        <w:t>年</w:t>
      </w:r>
      <w:r>
        <w:t>2</w:t>
      </w:r>
      <w:r>
        <w:rPr>
          <w:rFonts w:hint="eastAsia"/>
        </w:rPr>
        <w:t>月</w:t>
      </w:r>
      <w:r>
        <w:t>4</w:t>
      </w:r>
      <w:r>
        <w:rPr>
          <w:rFonts w:hint="eastAsia"/>
        </w:rPr>
        <w:t>日第</w:t>
      </w:r>
      <w:r>
        <w:t>381</w:t>
      </w:r>
      <w:r>
        <w:rPr>
          <w:rFonts w:hint="eastAsia"/>
        </w:rPr>
        <w:t>次会议上发了言。她强调</w:t>
      </w:r>
      <w:r>
        <w:t>,</w:t>
      </w:r>
      <w:r>
        <w:rPr>
          <w:rFonts w:hint="eastAsia"/>
        </w:rPr>
        <w:t>消除对妇女歧视委员会在联合国人权系统中具有关键的重要性</w:t>
      </w:r>
      <w:r>
        <w:t>,</w:t>
      </w:r>
      <w:r>
        <w:rPr>
          <w:rFonts w:hint="eastAsia"/>
        </w:rPr>
        <w:t>并强调将妇女人权置于发展议程前列的重要性</w:t>
      </w:r>
      <w:r>
        <w:t>,</w:t>
      </w:r>
      <w:r>
        <w:rPr>
          <w:rFonts w:hint="eastAsia"/>
        </w:rPr>
        <w:t>她指出</w:t>
      </w:r>
      <w:r>
        <w:t>,</w:t>
      </w:r>
      <w:r>
        <w:rPr>
          <w:rFonts w:hint="eastAsia"/>
        </w:rPr>
        <w:t>支助对《公约》的批准与执行是促进妇女权利的关键工作。</w:t>
      </w:r>
    </w:p>
    <w:p w:rsidR="00000000" w:rsidRDefault="00000000">
      <w:pPr>
        <w:spacing w:line="276" w:lineRule="atLeast"/>
      </w:pPr>
      <w:r>
        <w:t>462.</w:t>
      </w:r>
      <w:r>
        <w:tab/>
      </w:r>
      <w:r>
        <w:rPr>
          <w:rFonts w:hint="eastAsia"/>
        </w:rPr>
        <w:t>她说</w:t>
      </w:r>
      <w:r>
        <w:t>,</w:t>
      </w:r>
      <w:r>
        <w:rPr>
          <w:rFonts w:hint="eastAsia"/>
        </w:rPr>
        <w:t>妇发基金在联合国系统推动《公约》的批准与执行中具有独特的地位</w:t>
      </w:r>
      <w:r>
        <w:t>,</w:t>
      </w:r>
      <w:r>
        <w:rPr>
          <w:rFonts w:hint="eastAsia"/>
        </w:rPr>
        <w:t>因为它的区域方案顾问经常被请去担任妇女组织、各国政府和联合国系统其他部门间的联络人和协调人</w:t>
      </w:r>
      <w:r>
        <w:t>,</w:t>
      </w:r>
      <w:r>
        <w:rPr>
          <w:rFonts w:hint="eastAsia"/>
        </w:rPr>
        <w:t>她并保证妇发基金将充分、积极支助这方面的工作。</w:t>
      </w:r>
    </w:p>
    <w:p w:rsidR="00000000" w:rsidRDefault="00000000">
      <w:pPr>
        <w:spacing w:line="276" w:lineRule="atLeast"/>
      </w:pPr>
      <w:r>
        <w:t>463.</w:t>
      </w:r>
      <w:r>
        <w:tab/>
      </w:r>
      <w:r>
        <w:rPr>
          <w:rFonts w:hint="eastAsia"/>
        </w:rPr>
        <w:t>认识到社会价值观的转变和创造一种尊重妇女人权的文化是一个长期的过程</w:t>
      </w:r>
      <w:r>
        <w:t>,</w:t>
      </w:r>
      <w:r>
        <w:rPr>
          <w:rFonts w:hint="eastAsia"/>
        </w:rPr>
        <w:t>这些权利必须在国家一级落实</w:t>
      </w:r>
      <w:r>
        <w:t>,</w:t>
      </w:r>
      <w:r>
        <w:rPr>
          <w:rFonts w:hint="eastAsia"/>
        </w:rPr>
        <w:t>她对妇发基金有关《公约》的若干面向国家倡议作了说明。她又对妇发基金</w:t>
      </w:r>
      <w:r>
        <w:t>/</w:t>
      </w:r>
      <w:r>
        <w:rPr>
          <w:rFonts w:hint="eastAsia"/>
        </w:rPr>
        <w:t>国际人权行动观察机构</w:t>
      </w:r>
      <w:r>
        <w:t>(</w:t>
      </w:r>
      <w:r>
        <w:rPr>
          <w:rFonts w:hint="eastAsia"/>
        </w:rPr>
        <w:t>亚洲</w:t>
      </w:r>
      <w:r>
        <w:t>/</w:t>
      </w:r>
      <w:r>
        <w:rPr>
          <w:rFonts w:hint="eastAsia"/>
        </w:rPr>
        <w:t>太平洋</w:t>
      </w:r>
      <w:r>
        <w:t>)</w:t>
      </w:r>
      <w:r>
        <w:rPr>
          <w:rFonts w:hint="eastAsia"/>
        </w:rPr>
        <w:t>联合培训倡议“从全球到地方</w:t>
      </w:r>
      <w:r>
        <w:t>:</w:t>
      </w:r>
      <w:r>
        <w:rPr>
          <w:rFonts w:hint="eastAsia"/>
        </w:rPr>
        <w:t>公约的执行与监测讲习班”作了说明</w:t>
      </w:r>
      <w:r>
        <w:t>,</w:t>
      </w:r>
      <w:r>
        <w:rPr>
          <w:rFonts w:hint="eastAsia"/>
        </w:rPr>
        <w:t>这个讲习班现在是第二年</w:t>
      </w:r>
      <w:r>
        <w:t>,</w:t>
      </w:r>
      <w:r>
        <w:rPr>
          <w:rFonts w:hint="eastAsia"/>
        </w:rPr>
        <w:t>其宗旨是努力加强国家一级对妇女权利的了解</w:t>
      </w:r>
      <w:r>
        <w:t>,</w:t>
      </w:r>
      <w:r>
        <w:rPr>
          <w:rFonts w:hint="eastAsia"/>
        </w:rPr>
        <w:t>提高妇女非政府组织对委员会的工作的重要性的认识</w:t>
      </w:r>
      <w:r>
        <w:t>,</w:t>
      </w:r>
      <w:r>
        <w:rPr>
          <w:rFonts w:hint="eastAsia"/>
        </w:rPr>
        <w:t>并使它们更多地参与《公约》的监测和执行工作。她说</w:t>
      </w:r>
      <w:r>
        <w:t>,</w:t>
      </w:r>
      <w:r>
        <w:rPr>
          <w:rFonts w:hint="eastAsia"/>
        </w:rPr>
        <w:t>向消除对妇女歧视委员会第十八、十九届会议提出报告的</w:t>
      </w:r>
      <w:r>
        <w:t>13</w:t>
      </w:r>
      <w:r>
        <w:rPr>
          <w:rFonts w:hint="eastAsia"/>
        </w:rPr>
        <w:t>个国家的</w:t>
      </w:r>
      <w:r>
        <w:t>25</w:t>
      </w:r>
      <w:r>
        <w:rPr>
          <w:rFonts w:hint="eastAsia"/>
        </w:rPr>
        <w:t>名妇女参加了</w:t>
      </w:r>
      <w:r>
        <w:t>1998</w:t>
      </w:r>
      <w:r>
        <w:rPr>
          <w:rFonts w:hint="eastAsia"/>
        </w:rPr>
        <w:t>年的讲习班</w:t>
      </w:r>
      <w:r>
        <w:t>,</w:t>
      </w:r>
      <w:r>
        <w:rPr>
          <w:rFonts w:hint="eastAsia"/>
        </w:rPr>
        <w:t>并保证该基金将确保这个讲习班能每年举办。</w:t>
      </w:r>
    </w:p>
    <w:p w:rsidR="00000000" w:rsidRDefault="00000000">
      <w:pPr>
        <w:pStyle w:val="H1"/>
        <w:spacing w:before="60" w:after="140" w:line="276" w:lineRule="atLeast"/>
      </w:pPr>
      <w:r>
        <w:tab/>
      </w:r>
      <w:r>
        <w:rPr>
          <w:rFonts w:hint="eastAsia"/>
        </w:rPr>
        <w:t>联合国人权事务高级专员</w:t>
      </w:r>
    </w:p>
    <w:p w:rsidR="00000000" w:rsidRDefault="00000000">
      <w:pPr>
        <w:spacing w:line="276" w:lineRule="atLeast"/>
      </w:pPr>
      <w:r>
        <w:t>464.</w:t>
      </w:r>
      <w:r>
        <w:tab/>
      </w:r>
      <w:r>
        <w:rPr>
          <w:rFonts w:hint="eastAsia"/>
        </w:rPr>
        <w:t>联合国人权事务高级专员在</w:t>
      </w:r>
      <w:r>
        <w:t>1998</w:t>
      </w:r>
      <w:r>
        <w:rPr>
          <w:rFonts w:hint="eastAsia"/>
        </w:rPr>
        <w:t>年</w:t>
      </w:r>
      <w:r>
        <w:t>2</w:t>
      </w:r>
      <w:r>
        <w:rPr>
          <w:rFonts w:hint="eastAsia"/>
        </w:rPr>
        <w:t>月</w:t>
      </w:r>
      <w:r>
        <w:t>4</w:t>
      </w:r>
      <w:r>
        <w:rPr>
          <w:rFonts w:hint="eastAsia"/>
        </w:rPr>
        <w:t>日委员会第</w:t>
      </w:r>
      <w:r>
        <w:t>382</w:t>
      </w:r>
      <w:r>
        <w:rPr>
          <w:rFonts w:hint="eastAsia"/>
        </w:rPr>
        <w:t>次会议中发了言。她指出</w:t>
      </w:r>
      <w:r>
        <w:t>,</w:t>
      </w:r>
      <w:r>
        <w:rPr>
          <w:rFonts w:hint="eastAsia"/>
        </w:rPr>
        <w:t>妇女充分和平等享受所有人权、将人权纳入联合国全系统行动的主流以及妇女作为管理人和发展者充分参与发展</w:t>
      </w:r>
      <w:r>
        <w:t>,</w:t>
      </w:r>
      <w:r>
        <w:rPr>
          <w:rFonts w:hint="eastAsia"/>
        </w:rPr>
        <w:t>是人权问题世界会议的优先目标。秘书长也强调人权在整个联合国系统的工作中的重要性。</w:t>
      </w:r>
    </w:p>
    <w:p w:rsidR="00000000" w:rsidRDefault="00000000">
      <w:pPr>
        <w:spacing w:before="120" w:line="276" w:lineRule="atLeast"/>
      </w:pPr>
      <w:r>
        <w:t>465.</w:t>
      </w:r>
      <w:r>
        <w:tab/>
      </w:r>
      <w:r>
        <w:rPr>
          <w:rFonts w:hint="eastAsia"/>
        </w:rPr>
        <w:t>她指出</w:t>
      </w:r>
      <w:r>
        <w:t>,</w:t>
      </w:r>
      <w:r>
        <w:rPr>
          <w:rFonts w:hint="eastAsia"/>
        </w:rPr>
        <w:t>妇女的人权将是《世界人权宣言》五十周年纪念活动中的重点</w:t>
      </w:r>
      <w:r>
        <w:t>,</w:t>
      </w:r>
      <w:r>
        <w:rPr>
          <w:rFonts w:hint="eastAsia"/>
        </w:rPr>
        <w:t>并赞扬委员会愿意通过其有关保留意见的工作为活动作出贡献。她说</w:t>
      </w:r>
      <w:r>
        <w:t>,</w:t>
      </w:r>
      <w:r>
        <w:rPr>
          <w:rFonts w:hint="eastAsia"/>
        </w:rPr>
        <w:t>五十周年纪念和人权问题世界会议通过的《维也纳宣言和行动纲领》五年执行情况审查是评估有关妇女人权进展情况的良好时机</w:t>
      </w:r>
      <w:r>
        <w:t>,</w:t>
      </w:r>
      <w:r>
        <w:rPr>
          <w:rFonts w:hint="eastAsia"/>
        </w:rPr>
        <w:t>她表示</w:t>
      </w:r>
      <w:r>
        <w:t>,</w:t>
      </w:r>
      <w:r>
        <w:rPr>
          <w:rFonts w:hint="eastAsia"/>
        </w:rPr>
        <w:t>在所有活动领域及所有社会中</w:t>
      </w:r>
      <w:r>
        <w:t>,</w:t>
      </w:r>
      <w:r>
        <w:rPr>
          <w:rFonts w:hint="eastAsia"/>
        </w:rPr>
        <w:t>妇女在法律和实践上仍然面对严重的不平等对待。</w:t>
      </w:r>
    </w:p>
    <w:p w:rsidR="00000000" w:rsidRDefault="00000000">
      <w:pPr>
        <w:spacing w:before="120" w:line="276" w:lineRule="atLeast"/>
      </w:pPr>
      <w:r>
        <w:t>466.</w:t>
      </w:r>
      <w:r>
        <w:tab/>
      </w:r>
      <w:r>
        <w:rPr>
          <w:rFonts w:hint="eastAsia"/>
        </w:rPr>
        <w:t>她强调她作为高级专员的优先事项之一是与性别歧视进行斗争</w:t>
      </w:r>
      <w:r>
        <w:t>,</w:t>
      </w:r>
      <w:r>
        <w:rPr>
          <w:rFonts w:hint="eastAsia"/>
        </w:rPr>
        <w:t>它将结合若干主动行动</w:t>
      </w:r>
      <w:r>
        <w:t>,</w:t>
      </w:r>
      <w:r>
        <w:rPr>
          <w:rFonts w:hint="eastAsia"/>
        </w:rPr>
        <w:t>包括发起一个批准《公约》的运动和方案</w:t>
      </w:r>
      <w:r>
        <w:t>,</w:t>
      </w:r>
      <w:r>
        <w:rPr>
          <w:rFonts w:hint="eastAsia"/>
        </w:rPr>
        <w:t>以加强国家与国际的妇女与人权非政府组织间的伙伴关系。她提请重视联合国人权事务高级专员办事处与提高妇女地位司之间的合作日增以及她的办事处的工作中日益认识到妇女人权的重要性。她强调她个人承诺大力推动与保护妇女人权</w:t>
      </w:r>
      <w:r>
        <w:t>,</w:t>
      </w:r>
      <w:r>
        <w:rPr>
          <w:rFonts w:hint="eastAsia"/>
        </w:rPr>
        <w:t>她打算同委员会密切合作</w:t>
      </w:r>
      <w:r>
        <w:t>,</w:t>
      </w:r>
      <w:r>
        <w:rPr>
          <w:rFonts w:hint="eastAsia"/>
        </w:rPr>
        <w:t>创建一个更有效的制度来执行其建议及其他条约机构建议。</w:t>
      </w:r>
    </w:p>
    <w:p w:rsidR="00000000" w:rsidRDefault="00000000">
      <w:pPr>
        <w:spacing w:line="270" w:lineRule="atLeast"/>
      </w:pPr>
      <w:r>
        <w:t>467.</w:t>
      </w:r>
      <w:r>
        <w:tab/>
      </w:r>
      <w:r>
        <w:rPr>
          <w:rFonts w:hint="eastAsia"/>
        </w:rPr>
        <w:t>委员会欢迎罗宾逊夫人的全面性发言</w:t>
      </w:r>
      <w:r>
        <w:t>,</w:t>
      </w:r>
      <w:r>
        <w:rPr>
          <w:rFonts w:hint="eastAsia"/>
        </w:rPr>
        <w:t>并对她强调委员会工作的重要性表示诚挚感谢。</w:t>
      </w:r>
    </w:p>
    <w:p w:rsidR="00000000" w:rsidRDefault="00000000">
      <w:pPr>
        <w:spacing w:line="270" w:lineRule="atLeast"/>
      </w:pPr>
      <w:r>
        <w:t>468.</w:t>
      </w:r>
      <w:r>
        <w:tab/>
      </w:r>
      <w:r>
        <w:rPr>
          <w:rFonts w:hint="eastAsia"/>
        </w:rPr>
        <w:t>委员会注意到高级专员已表示强烈支持秘书长的改革方案</w:t>
      </w:r>
      <w:r>
        <w:t>,</w:t>
      </w:r>
      <w:r>
        <w:rPr>
          <w:rFonts w:hint="eastAsia"/>
        </w:rPr>
        <w:t>其中他保证</w:t>
      </w:r>
      <w:r>
        <w:t>,</w:t>
      </w:r>
      <w:r>
        <w:rPr>
          <w:rFonts w:hint="eastAsia"/>
        </w:rPr>
        <w:t>加强对人权立法机构、条约机构和特别程序的实质性和技术性支助将会列为最优先事项</w:t>
      </w:r>
      <w:r>
        <w:t>,</w:t>
      </w:r>
      <w:r>
        <w:rPr>
          <w:rFonts w:hint="eastAsia"/>
        </w:rPr>
        <w:t>并将加紧努力设立共同资讯数据库和进行研究和分析</w:t>
      </w:r>
      <w:r>
        <w:t>,</w:t>
      </w:r>
      <w:r>
        <w:rPr>
          <w:rFonts w:hint="eastAsia"/>
        </w:rPr>
        <w:t>以便援助这些机构。</w:t>
      </w:r>
    </w:p>
    <w:p w:rsidR="00000000" w:rsidRDefault="00000000">
      <w:pPr>
        <w:spacing w:line="270" w:lineRule="atLeast"/>
      </w:pPr>
      <w:r>
        <w:t>469.</w:t>
      </w:r>
      <w:r>
        <w:tab/>
      </w:r>
      <w:r>
        <w:rPr>
          <w:rFonts w:hint="eastAsia"/>
        </w:rPr>
        <w:t>委员会表示</w:t>
      </w:r>
      <w:r>
        <w:t>,</w:t>
      </w:r>
      <w:r>
        <w:rPr>
          <w:rFonts w:hint="eastAsia"/>
        </w:rPr>
        <w:t>欢迎高级专员对下列事项的承诺</w:t>
      </w:r>
      <w:r>
        <w:t>:</w:t>
      </w:r>
      <w:r>
        <w:rPr>
          <w:rFonts w:hint="eastAsia"/>
        </w:rPr>
        <w:t>加倍努力使人人能享受人权</w:t>
      </w:r>
      <w:r>
        <w:t>;</w:t>
      </w:r>
      <w:r>
        <w:rPr>
          <w:rFonts w:hint="eastAsia"/>
        </w:rPr>
        <w:t>防止践踏和侵犯人权</w:t>
      </w:r>
      <w:r>
        <w:t>;</w:t>
      </w:r>
      <w:r>
        <w:rPr>
          <w:rFonts w:hint="eastAsia"/>
        </w:rPr>
        <w:t>建立一个全球性的人权伙伴关系</w:t>
      </w:r>
      <w:r>
        <w:t>;</w:t>
      </w:r>
      <w:r>
        <w:rPr>
          <w:rFonts w:hint="eastAsia"/>
        </w:rPr>
        <w:t>确保促进和遵守人权同和平、民主与可持续发展将作为二十一世纪的指导原则</w:t>
      </w:r>
      <w:r>
        <w:t>;</w:t>
      </w:r>
      <w:r>
        <w:rPr>
          <w:rFonts w:hint="eastAsia"/>
        </w:rPr>
        <w:t>以及妇女人权将成为《世界人权宣言》五十周年纪念活动的主要重点之一。</w:t>
      </w:r>
    </w:p>
    <w:p w:rsidR="00000000" w:rsidRDefault="00000000">
      <w:pPr>
        <w:spacing w:line="270" w:lineRule="atLeast"/>
      </w:pPr>
      <w:r>
        <w:t>470.</w:t>
      </w:r>
      <w:r>
        <w:tab/>
      </w:r>
      <w:r>
        <w:rPr>
          <w:rFonts w:hint="eastAsia"/>
        </w:rPr>
        <w:t>委员会赞赏地注意到高级专员倡议发起普遍批准《消除一切形式对妇女歧视公约》和鼓励取消实质性保留意见的运动。高级专员支持委员会编写《公约》的一份任择议定书</w:t>
      </w:r>
      <w:r>
        <w:t>,</w:t>
      </w:r>
      <w:r>
        <w:rPr>
          <w:rFonts w:hint="eastAsia"/>
        </w:rPr>
        <w:t>以及宣布高级专员办事处将提供一名实务官员协助妇女地位委员会工作组编写一份任择议定书的工作</w:t>
      </w:r>
      <w:r>
        <w:t>,</w:t>
      </w:r>
      <w:r>
        <w:rPr>
          <w:rFonts w:hint="eastAsia"/>
        </w:rPr>
        <w:t>委员会也对此表示欢迎。</w:t>
      </w:r>
    </w:p>
    <w:p w:rsidR="00000000" w:rsidRDefault="00000000">
      <w:pPr>
        <w:spacing w:line="270" w:lineRule="atLeast"/>
      </w:pPr>
      <w:r>
        <w:t>471.</w:t>
      </w:r>
      <w:r>
        <w:tab/>
      </w:r>
      <w:r>
        <w:rPr>
          <w:rFonts w:hint="eastAsia"/>
        </w:rPr>
        <w:t>成员们赞赏地注意到并接受经高级专员赞同的人权条约机构主席们的提议</w:t>
      </w:r>
      <w:r>
        <w:t>,</w:t>
      </w:r>
      <w:r>
        <w:rPr>
          <w:rFonts w:hint="eastAsia"/>
        </w:rPr>
        <w:t>即</w:t>
      </w:r>
      <w:r>
        <w:t>,</w:t>
      </w:r>
      <w:r>
        <w:rPr>
          <w:rFonts w:hint="eastAsia"/>
        </w:rPr>
        <w:t>为加强同其他人权机制的关系</w:t>
      </w:r>
      <w:r>
        <w:t>,</w:t>
      </w:r>
      <w:r>
        <w:rPr>
          <w:rFonts w:hint="eastAsia"/>
        </w:rPr>
        <w:t>委员会应在日内瓦不时举行会议。为落实这项提议</w:t>
      </w:r>
      <w:r>
        <w:t>,</w:t>
      </w:r>
      <w:r>
        <w:rPr>
          <w:rFonts w:hint="eastAsia"/>
        </w:rPr>
        <w:t>委员会请提高妇女地位司协同人权事务高级专员办事处研究此一问题</w:t>
      </w:r>
      <w:r>
        <w:t>,</w:t>
      </w:r>
      <w:r>
        <w:rPr>
          <w:rFonts w:hint="eastAsia"/>
        </w:rPr>
        <w:t>并就此向委员会第十九届会议作出简报。</w:t>
      </w:r>
    </w:p>
    <w:p w:rsidR="00000000" w:rsidRDefault="00000000">
      <w:pPr>
        <w:spacing w:line="270" w:lineRule="atLeast"/>
      </w:pPr>
      <w:r>
        <w:t>472.</w:t>
      </w:r>
      <w:r>
        <w:tab/>
      </w:r>
      <w:r>
        <w:rPr>
          <w:rFonts w:hint="eastAsia"/>
        </w:rPr>
        <w:t>成员们又请人权事务高级专员</w:t>
      </w:r>
      <w:r>
        <w:t>,</w:t>
      </w:r>
      <w:r>
        <w:rPr>
          <w:rFonts w:hint="eastAsia"/>
        </w:rPr>
        <w:t>作为她的倡议的一部分</w:t>
      </w:r>
      <w:r>
        <w:t>,</w:t>
      </w:r>
      <w:r>
        <w:rPr>
          <w:rFonts w:hint="eastAsia"/>
        </w:rPr>
        <w:t>强调在《公约》范围内妇女人权的重要性</w:t>
      </w:r>
      <w:r>
        <w:t>,</w:t>
      </w:r>
      <w:r>
        <w:rPr>
          <w:rFonts w:hint="eastAsia"/>
        </w:rPr>
        <w:t>考虑包括</w:t>
      </w:r>
      <w:r>
        <w:t>:</w:t>
      </w:r>
    </w:p>
    <w:p w:rsidR="00000000" w:rsidRDefault="00000000">
      <w:pPr>
        <w:spacing w:line="270" w:lineRule="atLeast"/>
      </w:pPr>
      <w:r>
        <w:tab/>
        <w:t>(a)</w:t>
      </w:r>
      <w:r>
        <w:tab/>
      </w:r>
      <w:r>
        <w:rPr>
          <w:rFonts w:hint="eastAsia"/>
        </w:rPr>
        <w:t>在所有区域</w:t>
      </w:r>
      <w:r>
        <w:t>,</w:t>
      </w:r>
      <w:r>
        <w:rPr>
          <w:rFonts w:hint="eastAsia"/>
        </w:rPr>
        <w:t>特别是充分执行《公约》和遵守《公约》第</w:t>
      </w:r>
      <w:r>
        <w:t>18</w:t>
      </w:r>
      <w:r>
        <w:rPr>
          <w:rFonts w:hint="eastAsia"/>
        </w:rPr>
        <w:t>条有困难的国家内</w:t>
      </w:r>
      <w:r>
        <w:t>,</w:t>
      </w:r>
      <w:r>
        <w:rPr>
          <w:rFonts w:hint="eastAsia"/>
        </w:rPr>
        <w:t>执行一全面的新闻方案</w:t>
      </w:r>
      <w:r>
        <w:t>;</w:t>
      </w:r>
    </w:p>
    <w:p w:rsidR="00000000" w:rsidRDefault="00000000">
      <w:r>
        <w:tab/>
        <w:t>(b)</w:t>
      </w:r>
      <w:r>
        <w:tab/>
      </w:r>
      <w:r>
        <w:rPr>
          <w:rFonts w:hint="eastAsia"/>
        </w:rPr>
        <w:t>为那些必须了解和执行《公约》的人</w:t>
      </w:r>
      <w:r>
        <w:t>,</w:t>
      </w:r>
      <w:r>
        <w:rPr>
          <w:rFonts w:hint="eastAsia"/>
        </w:rPr>
        <w:t>包括警察、教师、司法人员和健康问题专业人员举办一项关于提高对性别的敏感度的培训方案。</w:t>
      </w:r>
    </w:p>
    <w:p w:rsidR="00000000" w:rsidRDefault="00000000">
      <w:pPr>
        <w:pStyle w:val="H1"/>
        <w:spacing w:after="180" w:line="280" w:lineRule="atLeast"/>
      </w:pPr>
      <w:r>
        <w:t>C.</w:t>
      </w:r>
      <w:r>
        <w:tab/>
      </w:r>
      <w:r>
        <w:rPr>
          <w:rFonts w:hint="eastAsia"/>
        </w:rPr>
        <w:t>人权委员会消除基于宗教或信仰原因的一</w:t>
      </w:r>
      <w:r>
        <w:tab/>
      </w:r>
      <w:r>
        <w:rPr>
          <w:rFonts w:hint="eastAsia"/>
        </w:rPr>
        <w:t>切形式的不容忍和歧视问题特别报告员的</w:t>
      </w:r>
      <w:r>
        <w:tab/>
      </w:r>
      <w:r>
        <w:rPr>
          <w:rFonts w:hint="eastAsia"/>
        </w:rPr>
        <w:t>报告</w:t>
      </w:r>
    </w:p>
    <w:p w:rsidR="00000000" w:rsidRDefault="00000000">
      <w:pPr>
        <w:spacing w:line="320" w:lineRule="atLeast"/>
      </w:pPr>
      <w:r>
        <w:t>473.</w:t>
      </w:r>
      <w:r>
        <w:tab/>
      </w:r>
      <w:r>
        <w:rPr>
          <w:rFonts w:hint="eastAsia"/>
        </w:rPr>
        <w:t>人权事务高级专员关于消除基于宗教或信仰原因的一切形式的不容忍和歧视问题特别报告员在委员会</w:t>
      </w:r>
      <w:r>
        <w:t>1998</w:t>
      </w:r>
      <w:r>
        <w:rPr>
          <w:rFonts w:hint="eastAsia"/>
        </w:rPr>
        <w:t>年</w:t>
      </w:r>
      <w:r>
        <w:t>1</w:t>
      </w:r>
      <w:r>
        <w:rPr>
          <w:rFonts w:hint="eastAsia"/>
        </w:rPr>
        <w:t>月</w:t>
      </w:r>
      <w:r>
        <w:t>28</w:t>
      </w:r>
      <w:r>
        <w:rPr>
          <w:rFonts w:hint="eastAsia"/>
        </w:rPr>
        <w:t>日第</w:t>
      </w:r>
      <w:r>
        <w:t>374</w:t>
      </w:r>
      <w:r>
        <w:rPr>
          <w:rFonts w:hint="eastAsia"/>
        </w:rPr>
        <w:t>次会议上发了言。</w:t>
      </w:r>
    </w:p>
    <w:p w:rsidR="00000000" w:rsidRDefault="00000000">
      <w:pPr>
        <w:spacing w:line="320" w:lineRule="atLeast"/>
      </w:pPr>
      <w:r>
        <w:t>474.</w:t>
      </w:r>
      <w:r>
        <w:tab/>
      </w:r>
      <w:r>
        <w:rPr>
          <w:rFonts w:hint="eastAsia"/>
        </w:rPr>
        <w:t>他指出</w:t>
      </w:r>
      <w:r>
        <w:t>,</w:t>
      </w:r>
      <w:r>
        <w:rPr>
          <w:rFonts w:hint="eastAsia"/>
        </w:rPr>
        <w:t>他常常面临关于她女地位及她们对宗教的立场的问题。他说与妇女有关的宗教规范是动态的</w:t>
      </w:r>
      <w:r>
        <w:t>,</w:t>
      </w:r>
      <w:r>
        <w:rPr>
          <w:rFonts w:hint="eastAsia"/>
        </w:rPr>
        <w:t>不能以它作为歧视的理由或以它作为对《公约》或其他条约提出保留意见的理由。</w:t>
      </w:r>
    </w:p>
    <w:p w:rsidR="00000000" w:rsidRDefault="00000000">
      <w:pPr>
        <w:spacing w:line="320" w:lineRule="atLeast"/>
      </w:pPr>
      <w:r>
        <w:t>475.</w:t>
      </w:r>
      <w:r>
        <w:tab/>
      </w:r>
      <w:r>
        <w:rPr>
          <w:rFonts w:hint="eastAsia"/>
        </w:rPr>
        <w:t>他强调教育在消除歧视中的作用</w:t>
      </w:r>
      <w:r>
        <w:t>,</w:t>
      </w:r>
      <w:r>
        <w:rPr>
          <w:rFonts w:hint="eastAsia"/>
        </w:rPr>
        <w:t>并援引学校及其他机构在这方面的责任。他说</w:t>
      </w:r>
      <w:r>
        <w:t>,</w:t>
      </w:r>
      <w:r>
        <w:rPr>
          <w:rFonts w:hint="eastAsia"/>
        </w:rPr>
        <w:t>虽然关于提高妇女地位的国际法律原则已非常健全</w:t>
      </w:r>
      <w:r>
        <w:t>,</w:t>
      </w:r>
      <w:r>
        <w:rPr>
          <w:rFonts w:hint="eastAsia"/>
        </w:rPr>
        <w:t>但这些原则仍然有待付诸行动。</w:t>
      </w:r>
    </w:p>
    <w:p w:rsidR="00000000" w:rsidRDefault="00000000">
      <w:pPr>
        <w:spacing w:line="320" w:lineRule="atLeast"/>
      </w:pPr>
      <w:r>
        <w:t>476.</w:t>
      </w:r>
      <w:r>
        <w:tab/>
      </w:r>
      <w:r>
        <w:rPr>
          <w:rFonts w:hint="eastAsia"/>
        </w:rPr>
        <w:t>专家们在对特别报告员的报告作出评论时向他表示谢意</w:t>
      </w:r>
      <w:r>
        <w:t>,</w:t>
      </w:r>
      <w:r>
        <w:rPr>
          <w:rFonts w:hint="eastAsia"/>
        </w:rPr>
        <w:t>并注意到他正寻求加强所有联合国机制间的合作与协调以推动妇女权利。若干专家说</w:t>
      </w:r>
      <w:r>
        <w:t>,</w:t>
      </w:r>
      <w:r>
        <w:rPr>
          <w:rFonts w:hint="eastAsia"/>
        </w:rPr>
        <w:t>对妇女的暴力常与宗教极端主义有关</w:t>
      </w:r>
      <w:r>
        <w:t>,</w:t>
      </w:r>
      <w:r>
        <w:rPr>
          <w:rFonts w:hint="eastAsia"/>
        </w:rPr>
        <w:t>有时也被援引作为歧视的藉口。有些专家强调委员会工作同特别报告员工作间的联系</w:t>
      </w:r>
      <w:r>
        <w:t>,</w:t>
      </w:r>
      <w:r>
        <w:rPr>
          <w:rFonts w:hint="eastAsia"/>
        </w:rPr>
        <w:t>并期望两者能进一步合作。专家们又表示</w:t>
      </w:r>
      <w:r>
        <w:t>,</w:t>
      </w:r>
      <w:r>
        <w:rPr>
          <w:rFonts w:hint="eastAsia"/>
        </w:rPr>
        <w:t>更大的宗教容忍和尊重所有人权会创造有利环境</w:t>
      </w:r>
      <w:r>
        <w:t>,</w:t>
      </w:r>
      <w:r>
        <w:rPr>
          <w:rFonts w:hint="eastAsia"/>
        </w:rPr>
        <w:t>以促进《公约》的执行和男女平等。</w:t>
      </w:r>
    </w:p>
    <w:p w:rsidR="00000000" w:rsidRDefault="00000000">
      <w:pPr>
        <w:pStyle w:val="CH"/>
        <w:spacing w:before="120" w:after="240" w:line="260" w:lineRule="atLeast"/>
      </w:pPr>
      <w:r>
        <w:rPr>
          <w:rFonts w:hint="eastAsia"/>
        </w:rPr>
        <w:t>第七章</w:t>
      </w:r>
      <w:r>
        <w:tab/>
      </w:r>
      <w:r>
        <w:br/>
      </w:r>
      <w:r>
        <w:tab/>
      </w:r>
      <w:r>
        <w:rPr>
          <w:rFonts w:hint="eastAsia"/>
        </w:rPr>
        <w:t>第十九届会议临时议程</w:t>
      </w:r>
    </w:p>
    <w:p w:rsidR="00000000" w:rsidRDefault="00000000">
      <w:pPr>
        <w:spacing w:line="260" w:lineRule="atLeast"/>
      </w:pPr>
      <w:r>
        <w:t>477.</w:t>
      </w:r>
      <w:r>
        <w:tab/>
      </w:r>
      <w:r>
        <w:rPr>
          <w:rFonts w:hint="eastAsia"/>
        </w:rPr>
        <w:t>委员会于</w:t>
      </w:r>
      <w:r>
        <w:t>1998</w:t>
      </w:r>
      <w:r>
        <w:rPr>
          <w:rFonts w:hint="eastAsia"/>
        </w:rPr>
        <w:t>年</w:t>
      </w:r>
      <w:r>
        <w:t>2</w:t>
      </w:r>
      <w:r>
        <w:rPr>
          <w:rFonts w:hint="eastAsia"/>
        </w:rPr>
        <w:t>月</w:t>
      </w:r>
      <w:r>
        <w:t>6</w:t>
      </w:r>
      <w:r>
        <w:rPr>
          <w:rFonts w:hint="eastAsia"/>
        </w:rPr>
        <w:t>日第</w:t>
      </w:r>
      <w:r>
        <w:t>383</w:t>
      </w:r>
      <w:r>
        <w:rPr>
          <w:rFonts w:hint="eastAsia"/>
        </w:rPr>
        <w:t>次会议上审议了第十九届会议的临时议程</w:t>
      </w:r>
      <w:r>
        <w:t>(</w:t>
      </w:r>
      <w:r>
        <w:rPr>
          <w:rFonts w:hint="eastAsia"/>
        </w:rPr>
        <w:t>议程项目</w:t>
      </w:r>
      <w:r>
        <w:t>7)</w:t>
      </w:r>
      <w:r>
        <w:rPr>
          <w:rFonts w:hint="eastAsia"/>
        </w:rPr>
        <w:t>。委员会决定核可下列临时议程</w:t>
      </w:r>
      <w:r>
        <w:t>:</w:t>
      </w:r>
    </w:p>
    <w:p w:rsidR="00000000" w:rsidRDefault="00000000">
      <w:pPr>
        <w:spacing w:after="100" w:line="240" w:lineRule="atLeast"/>
        <w:ind w:left="403"/>
      </w:pPr>
      <w:r>
        <w:t>1.</w:t>
      </w:r>
      <w:r>
        <w:tab/>
      </w:r>
      <w:r>
        <w:rPr>
          <w:rFonts w:hint="eastAsia"/>
        </w:rPr>
        <w:t>会议开幕。</w:t>
      </w:r>
    </w:p>
    <w:p w:rsidR="00000000" w:rsidRDefault="00000000">
      <w:pPr>
        <w:spacing w:after="100" w:line="260" w:lineRule="atLeast"/>
        <w:ind w:left="403"/>
      </w:pPr>
      <w:r>
        <w:t>2.</w:t>
      </w:r>
      <w:r>
        <w:tab/>
      </w:r>
      <w:r>
        <w:rPr>
          <w:rFonts w:hint="eastAsia"/>
        </w:rPr>
        <w:t>通过议程和工作安排。</w:t>
      </w:r>
    </w:p>
    <w:p w:rsidR="00000000" w:rsidRDefault="00000000">
      <w:pPr>
        <w:spacing w:after="100" w:line="260" w:lineRule="atLeast"/>
        <w:ind w:left="403"/>
      </w:pPr>
      <w:r>
        <w:t>3.</w:t>
      </w:r>
      <w:r>
        <w:tab/>
      </w:r>
      <w:r>
        <w:rPr>
          <w:rFonts w:hint="eastAsia"/>
        </w:rPr>
        <w:t>主席关于委员会第十八届会议至第十九届会议之间所开展的活动的报告。</w:t>
      </w:r>
    </w:p>
    <w:p w:rsidR="00000000" w:rsidRDefault="00000000">
      <w:pPr>
        <w:spacing w:after="100" w:line="260" w:lineRule="atLeast"/>
        <w:ind w:left="403"/>
      </w:pPr>
      <w:r>
        <w:t>4.</w:t>
      </w:r>
      <w:r>
        <w:tab/>
      </w:r>
      <w:r>
        <w:rPr>
          <w:rFonts w:hint="eastAsia"/>
        </w:rPr>
        <w:t>审议缔约国根据《消除对妇女一切形式歧视公约》第</w:t>
      </w:r>
      <w:r>
        <w:t>18</w:t>
      </w:r>
      <w:r>
        <w:rPr>
          <w:rFonts w:hint="eastAsia"/>
        </w:rPr>
        <w:t>条规定提交的报告。</w:t>
      </w:r>
    </w:p>
    <w:p w:rsidR="00000000" w:rsidRDefault="00000000">
      <w:pPr>
        <w:spacing w:after="100" w:line="260" w:lineRule="atLeast"/>
        <w:ind w:left="403"/>
      </w:pPr>
      <w:r>
        <w:t>5.</w:t>
      </w:r>
      <w:r>
        <w:tab/>
      </w:r>
      <w:r>
        <w:rPr>
          <w:rFonts w:hint="eastAsia"/>
        </w:rPr>
        <w:t>《消除对妇女一切形式歧视公约》第</w:t>
      </w:r>
      <w:r>
        <w:t>21</w:t>
      </w:r>
      <w:r>
        <w:rPr>
          <w:rFonts w:hint="eastAsia"/>
        </w:rPr>
        <w:t>条的执行情况。</w:t>
      </w:r>
    </w:p>
    <w:p w:rsidR="00000000" w:rsidRDefault="00000000">
      <w:pPr>
        <w:spacing w:after="100" w:line="260" w:lineRule="atLeast"/>
        <w:ind w:left="403"/>
      </w:pPr>
      <w:r>
        <w:t>6.</w:t>
      </w:r>
      <w:r>
        <w:tab/>
      </w:r>
      <w:r>
        <w:rPr>
          <w:rFonts w:hint="eastAsia"/>
        </w:rPr>
        <w:t>加速委员会工作的方式方法。</w:t>
      </w:r>
    </w:p>
    <w:p w:rsidR="00000000" w:rsidRDefault="00000000">
      <w:pPr>
        <w:spacing w:after="100" w:line="260" w:lineRule="atLeast"/>
        <w:ind w:left="403"/>
      </w:pPr>
      <w:r>
        <w:t>7.</w:t>
      </w:r>
      <w:r>
        <w:tab/>
      </w:r>
      <w:r>
        <w:rPr>
          <w:rFonts w:hint="eastAsia"/>
        </w:rPr>
        <w:t>第二十届会议临时议程。</w:t>
      </w:r>
    </w:p>
    <w:p w:rsidR="00000000" w:rsidRDefault="00000000">
      <w:pPr>
        <w:spacing w:line="260" w:lineRule="atLeast"/>
        <w:ind w:left="404"/>
      </w:pPr>
      <w:r>
        <w:t>8.</w:t>
      </w:r>
      <w:r>
        <w:tab/>
      </w:r>
      <w:r>
        <w:rPr>
          <w:rFonts w:hint="eastAsia"/>
        </w:rPr>
        <w:t>通过委员会第十九届会议的报告。</w:t>
      </w:r>
    </w:p>
    <w:p w:rsidR="00000000" w:rsidRDefault="00000000">
      <w:pPr>
        <w:pStyle w:val="CH"/>
        <w:spacing w:before="120" w:after="240" w:line="260" w:lineRule="atLeast"/>
      </w:pPr>
      <w:r>
        <w:rPr>
          <w:rFonts w:hint="eastAsia"/>
        </w:rPr>
        <w:t>第八章</w:t>
      </w:r>
      <w:r>
        <w:tab/>
      </w:r>
      <w:r>
        <w:br/>
      </w:r>
      <w:r>
        <w:tab/>
      </w:r>
      <w:r>
        <w:rPr>
          <w:rFonts w:hint="eastAsia"/>
        </w:rPr>
        <w:t>通过报告</w:t>
      </w:r>
    </w:p>
    <w:p w:rsidR="00000000" w:rsidRDefault="00000000">
      <w:pPr>
        <w:spacing w:line="260" w:lineRule="atLeast"/>
      </w:pPr>
      <w:r>
        <w:t>478.</w:t>
      </w:r>
      <w:r>
        <w:tab/>
      </w:r>
      <w:r>
        <w:rPr>
          <w:rFonts w:hint="eastAsia"/>
        </w:rPr>
        <w:t>委员会于</w:t>
      </w:r>
      <w:r>
        <w:t>1998</w:t>
      </w:r>
      <w:r>
        <w:rPr>
          <w:rFonts w:hint="eastAsia"/>
        </w:rPr>
        <w:t>年</w:t>
      </w:r>
      <w:r>
        <w:t>2</w:t>
      </w:r>
      <w:r>
        <w:rPr>
          <w:rFonts w:hint="eastAsia"/>
        </w:rPr>
        <w:t>月</w:t>
      </w:r>
      <w:r>
        <w:t>6</w:t>
      </w:r>
      <w:r>
        <w:rPr>
          <w:rFonts w:hint="eastAsia"/>
        </w:rPr>
        <w:t>日第</w:t>
      </w:r>
      <w:r>
        <w:t>383</w:t>
      </w:r>
      <w:r>
        <w:rPr>
          <w:rFonts w:hint="eastAsia"/>
        </w:rPr>
        <w:t>次会议上通过了经口头修正的第十八届会议的报告</w:t>
      </w:r>
      <w:r>
        <w:t>(CEDAW/C/ 1998/I/L.1</w:t>
      </w:r>
      <w:r>
        <w:rPr>
          <w:rFonts w:hint="eastAsia"/>
        </w:rPr>
        <w:t>和</w:t>
      </w:r>
      <w:r>
        <w:t>Add.1-9)</w:t>
      </w:r>
      <w:r>
        <w:rPr>
          <w:rFonts w:hint="eastAsia"/>
        </w:rPr>
        <w:t>。</w:t>
      </w:r>
    </w:p>
    <w:p w:rsidR="00000000" w:rsidRDefault="00000000">
      <w:pPr>
        <w:pStyle w:val="CH"/>
        <w:sectPr w:rsidR="00000000">
          <w:headerReference w:type="default" r:id="rId25"/>
          <w:footerReference w:type="default" r:id="rId26"/>
          <w:pgSz w:w="12242" w:h="15842" w:code="1"/>
          <w:pgMar w:top="1729" w:right="1191" w:bottom="1814" w:left="1191" w:header="1134" w:footer="1021" w:gutter="0"/>
          <w:pgNumType w:start="3"/>
          <w:cols w:num="2" w:space="289"/>
        </w:sectPr>
      </w:pPr>
    </w:p>
    <w:p w:rsidR="00000000" w:rsidRDefault="00000000">
      <w:pPr>
        <w:pStyle w:val="CH"/>
      </w:pPr>
    </w:p>
    <w:p w:rsidR="00000000" w:rsidRDefault="00000000">
      <w:pPr>
        <w:pStyle w:val="CH"/>
      </w:pPr>
    </w:p>
    <w:p w:rsidR="00000000" w:rsidRDefault="00000000">
      <w:pPr>
        <w:pStyle w:val="CH"/>
      </w:pPr>
    </w:p>
    <w:p w:rsidR="00000000" w:rsidRDefault="00000000"/>
    <w:p w:rsidR="00000000" w:rsidRDefault="00000000">
      <w:pPr>
        <w:pStyle w:val="CH"/>
        <w:spacing w:after="240"/>
        <w:jc w:val="both"/>
      </w:pPr>
      <w:r>
        <w:rPr>
          <w:rFonts w:hint="eastAsia"/>
        </w:rPr>
        <w:t>第二部分</w:t>
      </w:r>
    </w:p>
    <w:p w:rsidR="00000000" w:rsidRDefault="00000000">
      <w:pPr>
        <w:pStyle w:val="CH"/>
        <w:jc w:val="both"/>
      </w:pPr>
      <w:r>
        <w:rPr>
          <w:rFonts w:hint="eastAsia"/>
        </w:rPr>
        <w:t>消除对妇女歧视委员会第十九届会议的报告</w:t>
      </w:r>
    </w:p>
    <w:p w:rsidR="00000000" w:rsidRDefault="00000000">
      <w:pPr>
        <w:pStyle w:val="CH"/>
        <w:keepLines w:val="0"/>
        <w:spacing w:before="120" w:after="140" w:line="280" w:lineRule="exact"/>
        <w:ind w:left="1276" w:right="1276"/>
        <w:jc w:val="both"/>
      </w:pPr>
      <w:r>
        <w:br w:type="page"/>
      </w:r>
      <w:r>
        <w:rPr>
          <w:rStyle w:val="CommentReference"/>
          <w:rFonts w:eastAsia="SimSun"/>
          <w:vanish/>
          <w:color w:val="auto"/>
          <w:kern w:val="20"/>
        </w:rPr>
        <w:commentReference w:id="0"/>
      </w:r>
      <w:r>
        <w:rPr>
          <w:rFonts w:hint="eastAsia"/>
        </w:rPr>
        <w:t>送文函</w:t>
      </w:r>
    </w:p>
    <w:p w:rsidR="00000000" w:rsidRDefault="00000000">
      <w:pPr>
        <w:spacing w:before="240" w:line="280" w:lineRule="exact"/>
        <w:ind w:left="1276" w:right="1276"/>
      </w:pPr>
      <w:r>
        <w:rPr>
          <w:rFonts w:hint="eastAsia"/>
        </w:rPr>
        <w:t>纽约</w:t>
      </w:r>
    </w:p>
    <w:p w:rsidR="00000000" w:rsidRDefault="00000000">
      <w:pPr>
        <w:spacing w:line="280" w:lineRule="exact"/>
        <w:ind w:left="1276" w:right="1276"/>
      </w:pPr>
      <w:r>
        <w:rPr>
          <w:rFonts w:hint="eastAsia"/>
        </w:rPr>
        <w:t>联合国秘书长</w:t>
      </w:r>
    </w:p>
    <w:p w:rsidR="00000000" w:rsidRDefault="00000000">
      <w:pPr>
        <w:spacing w:line="280" w:lineRule="exact"/>
        <w:ind w:left="1276" w:right="1276"/>
      </w:pPr>
      <w:r>
        <w:rPr>
          <w:rFonts w:hint="eastAsia"/>
        </w:rPr>
        <w:t>科菲·安南先生阁下</w:t>
      </w:r>
      <w:r>
        <w:t>,</w:t>
      </w:r>
    </w:p>
    <w:p w:rsidR="00000000" w:rsidRDefault="00000000">
      <w:pPr>
        <w:spacing w:line="280" w:lineRule="exact"/>
        <w:ind w:left="1276" w:right="1276"/>
      </w:pPr>
      <w:r>
        <w:tab/>
      </w:r>
      <w:r>
        <w:rPr>
          <w:rFonts w:hint="eastAsia"/>
        </w:rPr>
        <w:t>谨提及《消除对妇女一切形式歧视公约》第</w:t>
      </w:r>
      <w:r>
        <w:t>21</w:t>
      </w:r>
      <w:r>
        <w:rPr>
          <w:rFonts w:hint="eastAsia"/>
        </w:rPr>
        <w:t>条</w:t>
      </w:r>
      <w:r>
        <w:t>,</w:t>
      </w:r>
      <w:r>
        <w:rPr>
          <w:rFonts w:hint="eastAsia"/>
        </w:rPr>
        <w:t>其中规定根据公约设立的消除对妇女歧视委员会</w:t>
      </w:r>
      <w:r>
        <w:t>,</w:t>
      </w:r>
      <w:r>
        <w:rPr>
          <w:rFonts w:hint="eastAsia"/>
        </w:rPr>
        <w:t>“应就其活动</w:t>
      </w:r>
      <w:r>
        <w:t>,</w:t>
      </w:r>
      <w:r>
        <w:rPr>
          <w:rFonts w:hint="eastAsia"/>
        </w:rPr>
        <w:t>通过经济及社会理事会</w:t>
      </w:r>
      <w:r>
        <w:t>,</w:t>
      </w:r>
      <w:r>
        <w:rPr>
          <w:rFonts w:hint="eastAsia"/>
        </w:rPr>
        <w:t>每年向联合国大会提出报告。”</w:t>
      </w:r>
    </w:p>
    <w:p w:rsidR="00000000" w:rsidRDefault="00000000">
      <w:pPr>
        <w:spacing w:line="280" w:lineRule="exact"/>
        <w:ind w:left="1276" w:right="1276"/>
      </w:pPr>
      <w:r>
        <w:tab/>
      </w:r>
      <w:r>
        <w:rPr>
          <w:rFonts w:hint="eastAsia"/>
        </w:rPr>
        <w:t>消除对妇女歧视委员会</w:t>
      </w:r>
      <w:r>
        <w:t>1998</w:t>
      </w:r>
      <w:r>
        <w:rPr>
          <w:rFonts w:hint="eastAsia"/>
        </w:rPr>
        <w:t>年</w:t>
      </w:r>
      <w:r>
        <w:t>6</w:t>
      </w:r>
      <w:r>
        <w:rPr>
          <w:rFonts w:hint="eastAsia"/>
        </w:rPr>
        <w:t>月</w:t>
      </w:r>
      <w:r>
        <w:t>22</w:t>
      </w:r>
      <w:r>
        <w:rPr>
          <w:rFonts w:hint="eastAsia"/>
        </w:rPr>
        <w:t>日至</w:t>
      </w:r>
      <w:r>
        <w:t>7</w:t>
      </w:r>
      <w:r>
        <w:rPr>
          <w:rFonts w:hint="eastAsia"/>
        </w:rPr>
        <w:t>月</w:t>
      </w:r>
      <w:r>
        <w:t>10</w:t>
      </w:r>
      <w:r>
        <w:rPr>
          <w:rFonts w:hint="eastAsia"/>
        </w:rPr>
        <w:t>日在联合国总部举行了第十九届会议。委员会在</w:t>
      </w:r>
      <w:r>
        <w:t>7</w:t>
      </w:r>
      <w:r>
        <w:rPr>
          <w:rFonts w:hint="eastAsia"/>
        </w:rPr>
        <w:t>月</w:t>
      </w:r>
      <w:r>
        <w:t>10</w:t>
      </w:r>
      <w:r>
        <w:rPr>
          <w:rFonts w:hint="eastAsia"/>
        </w:rPr>
        <w:t>日第</w:t>
      </w:r>
      <w:r>
        <w:t>403</w:t>
      </w:r>
      <w:r>
        <w:rPr>
          <w:rFonts w:hint="eastAsia"/>
        </w:rPr>
        <w:t>次会议上通过了该届会议的报告。现将委员会的报告随函附上</w:t>
      </w:r>
      <w:r>
        <w:t>,</w:t>
      </w:r>
      <w:r>
        <w:rPr>
          <w:rFonts w:hint="eastAsia"/>
        </w:rPr>
        <w:t>请转递大会第五十三届会议。</w:t>
      </w:r>
    </w:p>
    <w:p w:rsidR="00000000" w:rsidRDefault="00000000">
      <w:pPr>
        <w:spacing w:line="280" w:lineRule="exact"/>
        <w:ind w:left="1276" w:right="1276"/>
      </w:pPr>
      <w:r>
        <w:tab/>
      </w:r>
      <w:r>
        <w:rPr>
          <w:rFonts w:hint="eastAsia"/>
        </w:rPr>
        <w:t>顺致最崇高的敬意。</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消除对妇女歧视委员会</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主席</w:t>
      </w:r>
    </w:p>
    <w:p w:rsidR="00000000" w:rsidRDefault="00000000">
      <w:pPr>
        <w:spacing w:line="280" w:lineRule="exact"/>
        <w:ind w:left="1276" w:right="1276"/>
      </w:pPr>
      <w:r>
        <w:tab/>
      </w:r>
      <w:r>
        <w:tab/>
      </w:r>
      <w:r>
        <w:tab/>
      </w:r>
      <w:r>
        <w:tab/>
      </w:r>
      <w:r>
        <w:tab/>
      </w:r>
      <w:r>
        <w:tab/>
      </w:r>
      <w:r>
        <w:tab/>
      </w:r>
      <w:r>
        <w:tab/>
      </w:r>
      <w:r>
        <w:tab/>
      </w:r>
      <w:r>
        <w:tab/>
      </w:r>
      <w:r>
        <w:tab/>
      </w:r>
      <w:r>
        <w:tab/>
      </w:r>
      <w:r>
        <w:rPr>
          <w:rFonts w:hint="eastAsia"/>
        </w:rPr>
        <w:t>萨尔玛·汗</w:t>
      </w:r>
      <w:r>
        <w:t>(</w:t>
      </w:r>
      <w:r>
        <w:rPr>
          <w:rFonts w:eastAsia="长城楷体" w:hint="eastAsia"/>
          <w:color w:val="0000FF"/>
        </w:rPr>
        <w:t>签名</w:t>
      </w:r>
      <w:r>
        <w:t>)</w:t>
      </w:r>
    </w:p>
    <w:p w:rsidR="00000000" w:rsidRDefault="00000000">
      <w:pPr>
        <w:spacing w:line="280" w:lineRule="exact"/>
        <w:ind w:left="1276" w:right="1276"/>
      </w:pPr>
      <w:r>
        <w:tab/>
      </w:r>
      <w:r>
        <w:tab/>
      </w:r>
      <w:r>
        <w:tab/>
      </w:r>
      <w:r>
        <w:tab/>
      </w:r>
      <w:r>
        <w:tab/>
      </w:r>
      <w:r>
        <w:tab/>
      </w:r>
      <w:r>
        <w:tab/>
      </w:r>
      <w:r>
        <w:tab/>
      </w:r>
      <w:r>
        <w:tab/>
      </w:r>
      <w:r>
        <w:tab/>
      </w:r>
      <w:r>
        <w:tab/>
      </w:r>
      <w:r>
        <w:tab/>
        <w:t>1998</w:t>
      </w:r>
      <w:r>
        <w:rPr>
          <w:rFonts w:hint="eastAsia"/>
        </w:rPr>
        <w:t>年</w:t>
      </w:r>
      <w:r>
        <w:t>7</w:t>
      </w:r>
      <w:r>
        <w:rPr>
          <w:rFonts w:hint="eastAsia"/>
        </w:rPr>
        <w:t>月</w:t>
      </w:r>
      <w:r>
        <w:t>10</w:t>
      </w:r>
      <w:r>
        <w:rPr>
          <w:rFonts w:hint="eastAsia"/>
        </w:rPr>
        <w:t>日</w:t>
      </w:r>
    </w:p>
    <w:p w:rsidR="00000000" w:rsidRDefault="00000000">
      <w:pPr>
        <w:pStyle w:val="CH"/>
        <w:sectPr w:rsidR="00000000">
          <w:headerReference w:type="even" r:id="rId28"/>
          <w:headerReference w:type="default" r:id="rId29"/>
          <w:footerReference w:type="even" r:id="rId30"/>
          <w:footerReference w:type="default" r:id="rId31"/>
          <w:headerReference w:type="first" r:id="rId32"/>
          <w:footerReference w:type="first" r:id="rId33"/>
          <w:type w:val="continuous"/>
          <w:pgSz w:w="12242" w:h="15842" w:code="1"/>
          <w:pgMar w:top="1729" w:right="1191" w:bottom="1814" w:left="1191" w:header="1134" w:footer="1021" w:gutter="0"/>
          <w:cols w:space="425"/>
          <w:titlePg/>
        </w:sectPr>
      </w:pPr>
    </w:p>
    <w:p w:rsidR="00000000" w:rsidRDefault="00000000">
      <w:pPr>
        <w:pStyle w:val="CH"/>
      </w:pPr>
      <w:r>
        <w:br w:type="page"/>
      </w:r>
      <w:r>
        <w:rPr>
          <w:rFonts w:hint="eastAsia"/>
        </w:rPr>
        <w:t>第一章</w:t>
      </w:r>
      <w:r>
        <w:tab/>
      </w:r>
      <w:r>
        <w:br/>
      </w:r>
      <w:r>
        <w:tab/>
      </w:r>
      <w:r>
        <w:rPr>
          <w:rFonts w:hint="eastAsia"/>
        </w:rPr>
        <w:t>提请缔约国注意的事项</w:t>
      </w:r>
    </w:p>
    <w:p w:rsidR="00000000" w:rsidRDefault="00000000">
      <w:pPr>
        <w:pStyle w:val="H1"/>
        <w:spacing w:after="240"/>
        <w:rPr>
          <w:rFonts w:eastAsia="SimSun"/>
          <w:color w:val="auto"/>
          <w:kern w:val="20"/>
          <w:sz w:val="20"/>
        </w:rPr>
      </w:pPr>
      <w:r>
        <w:t>A.</w:t>
      </w:r>
      <w:r>
        <w:tab/>
      </w:r>
      <w:r>
        <w:rPr>
          <w:rFonts w:hint="eastAsia"/>
        </w:rPr>
        <w:t>消除对妇女歧视委员会通过的关于对《消</w:t>
      </w:r>
      <w:r>
        <w:tab/>
      </w:r>
      <w:r>
        <w:rPr>
          <w:rFonts w:hint="eastAsia"/>
        </w:rPr>
        <w:t>除对妇女一切形式歧视公约》的保留的声</w:t>
      </w:r>
      <w:r>
        <w:tab/>
      </w:r>
      <w:r>
        <w:rPr>
          <w:rFonts w:hint="eastAsia"/>
        </w:rPr>
        <w:t>明</w:t>
      </w:r>
    </w:p>
    <w:p w:rsidR="00000000" w:rsidRDefault="00000000">
      <w:pPr>
        <w:spacing w:line="288" w:lineRule="atLeast"/>
      </w:pPr>
      <w:r>
        <w:t>1</w:t>
      </w:r>
      <w:r>
        <w:tab/>
      </w:r>
      <w:r>
        <w:rPr>
          <w:rFonts w:hint="eastAsia"/>
        </w:rPr>
        <w:t>委员会谨提请各缔约国注意它为纪念《世界人权宣言》五十周年而通过的下列关于对《公约》的保留的声明。</w:t>
      </w:r>
    </w:p>
    <w:p w:rsidR="00000000" w:rsidRDefault="00000000">
      <w:pPr>
        <w:pStyle w:val="H1"/>
        <w:spacing w:before="60" w:after="180" w:line="288" w:lineRule="atLeast"/>
      </w:pPr>
      <w:r>
        <w:tab/>
      </w:r>
      <w:r>
        <w:rPr>
          <w:rFonts w:hint="eastAsia"/>
        </w:rPr>
        <w:t>导言</w:t>
      </w:r>
    </w:p>
    <w:p w:rsidR="00000000" w:rsidRDefault="00000000">
      <w:pPr>
        <w:spacing w:line="288" w:lineRule="atLeast"/>
      </w:pPr>
      <w:r>
        <w:t>2.</w:t>
      </w:r>
      <w:r>
        <w:tab/>
      </w:r>
      <w:r>
        <w:rPr>
          <w:rFonts w:hint="eastAsia"/>
        </w:rPr>
        <w:t>消除对妇女歧视委员会要就对《消除对妇女一切形式歧视公约》持保留立场对妇女实现同男子的充分和实质性平等产生的不利影响发表声明</w:t>
      </w:r>
      <w:r>
        <w:t>,</w:t>
      </w:r>
      <w:r>
        <w:rPr>
          <w:rFonts w:hint="eastAsia"/>
        </w:rPr>
        <w:t>以此标示《世界人权宣言》五十周年和《维也纳宣言和行动纲领》的五年期审查。从对各缔约国报告的审查中</w:t>
      </w:r>
      <w:r>
        <w:t>,</w:t>
      </w:r>
      <w:r>
        <w:rPr>
          <w:rFonts w:hint="eastAsia"/>
        </w:rPr>
        <w:t>委员会对保留所造成的影响有广泛的认识。委员会还注意到</w:t>
      </w:r>
      <w:r>
        <w:t>,</w:t>
      </w:r>
      <w:r>
        <w:rPr>
          <w:rFonts w:hint="eastAsia"/>
        </w:rPr>
        <w:t>其他人权条约机构、国际法委员会、一些会员国、世界人权会议和第四次妇女问题世界会议以及一些学者和非政府组织就对各项人权条约特别是对本公约提出保留的数目和范围日益表示了关切。</w:t>
      </w:r>
    </w:p>
    <w:p w:rsidR="00000000" w:rsidRDefault="00000000">
      <w:pPr>
        <w:pStyle w:val="H1"/>
        <w:spacing w:before="60" w:after="180" w:line="288" w:lineRule="atLeast"/>
      </w:pPr>
      <w:r>
        <w:tab/>
      </w:r>
      <w:r>
        <w:rPr>
          <w:rFonts w:hint="eastAsia"/>
        </w:rPr>
        <w:t>背景</w:t>
      </w:r>
    </w:p>
    <w:p w:rsidR="00000000" w:rsidRDefault="00000000">
      <w:pPr>
        <w:spacing w:line="288" w:lineRule="atLeast"/>
      </w:pPr>
      <w:r>
        <w:t>3.</w:t>
      </w:r>
      <w:r>
        <w:tab/>
      </w:r>
      <w:r>
        <w:rPr>
          <w:rFonts w:hint="eastAsia"/>
        </w:rPr>
        <w:t>委员会曾经多次就对《公约》提出保留的数目和范围表示了其看法和关切。</w:t>
      </w:r>
      <w:r>
        <w:rPr>
          <w:vertAlign w:val="superscript"/>
        </w:rPr>
        <w:t>1</w:t>
      </w:r>
      <w:r>
        <w:t xml:space="preserve"> </w:t>
      </w:r>
      <w:r>
        <w:rPr>
          <w:rFonts w:hint="eastAsia"/>
        </w:rPr>
        <w:t>委员会还注意到一些对《公约》提出保留的缔约国没有对其他人权条约中的相类似条款提出保留。一些国家基于国家的法律、传统、宗教或文化同《公约》的原则不相一致而提出保留</w:t>
      </w:r>
      <w:r>
        <w:t>,</w:t>
      </w:r>
      <w:r>
        <w:rPr>
          <w:rFonts w:hint="eastAsia"/>
        </w:rPr>
        <w:t>并且意图据此而为保留辩护。一些国家对第</w:t>
      </w:r>
      <w:r>
        <w:t>2</w:t>
      </w:r>
      <w:r>
        <w:rPr>
          <w:rFonts w:hint="eastAsia"/>
        </w:rPr>
        <w:t>条提出保留</w:t>
      </w:r>
      <w:r>
        <w:t>,</w:t>
      </w:r>
      <w:r>
        <w:rPr>
          <w:rFonts w:hint="eastAsia"/>
        </w:rPr>
        <w:t>虽然它们的国家宪法或法律禁止歧视。因此</w:t>
      </w:r>
      <w:r>
        <w:t>,</w:t>
      </w:r>
      <w:r>
        <w:rPr>
          <w:rFonts w:hint="eastAsia"/>
        </w:rPr>
        <w:t>在国家的宪法规定及其对《公约》的保留之间存在着内在的矛盾。有些保留如此之广泛</w:t>
      </w:r>
      <w:r>
        <w:t>,</w:t>
      </w:r>
      <w:r>
        <w:rPr>
          <w:rFonts w:hint="eastAsia"/>
        </w:rPr>
        <w:t>致使其影响无从限于《公约》中的特定条款。</w:t>
      </w:r>
    </w:p>
    <w:p w:rsidR="00000000" w:rsidRDefault="00000000">
      <w:pPr>
        <w:spacing w:line="288" w:lineRule="atLeast"/>
      </w:pPr>
      <w:r>
        <w:t>4.</w:t>
      </w:r>
      <w:r>
        <w:tab/>
      </w:r>
      <w:r>
        <w:rPr>
          <w:rFonts w:hint="eastAsia"/>
        </w:rPr>
        <w:t>有几个缔约国已经对《公约》的批准和加入发表了解释性的声明。虽然未必易于对声明和保留作出区别</w:t>
      </w:r>
      <w:r>
        <w:t>,</w:t>
      </w:r>
      <w:r>
        <w:rPr>
          <w:rFonts w:hint="eastAsia"/>
        </w:rPr>
        <w:t>但是任何声明</w:t>
      </w:r>
      <w:r>
        <w:t>,</w:t>
      </w:r>
      <w:r>
        <w:rPr>
          <w:rFonts w:hint="eastAsia"/>
        </w:rPr>
        <w:t>不论其题目为何</w:t>
      </w:r>
      <w:r>
        <w:t>,</w:t>
      </w:r>
      <w:r>
        <w:rPr>
          <w:rFonts w:hint="eastAsia"/>
        </w:rPr>
        <w:t>如果寻求改变《公约》对某一缔约国的法律效力</w:t>
      </w:r>
      <w:r>
        <w:t>,</w:t>
      </w:r>
      <w:r>
        <w:rPr>
          <w:rFonts w:hint="eastAsia"/>
        </w:rPr>
        <w:t>则委员会应将之视为是一种保留。</w:t>
      </w:r>
      <w:r>
        <w:rPr>
          <w:vertAlign w:val="superscript"/>
        </w:rPr>
        <w:t>2</w:t>
      </w:r>
      <w:r>
        <w:t xml:space="preserve"> </w:t>
      </w:r>
      <w:r>
        <w:rPr>
          <w:rFonts w:hint="eastAsia"/>
        </w:rPr>
        <w:t>委员会在这方面已注意到若干缔约国已经作出事实上已构成一般性保留的一般性声明。</w:t>
      </w:r>
    </w:p>
    <w:p w:rsidR="00000000" w:rsidRDefault="00000000">
      <w:pPr>
        <w:pStyle w:val="H1"/>
        <w:spacing w:before="60" w:after="180" w:line="288" w:lineRule="atLeast"/>
      </w:pPr>
      <w:r>
        <w:tab/>
      </w:r>
      <w:r>
        <w:rPr>
          <w:rFonts w:hint="eastAsia"/>
        </w:rPr>
        <w:t>对《公约》的保留</w:t>
      </w:r>
    </w:p>
    <w:p w:rsidR="00000000" w:rsidRDefault="00000000">
      <w:pPr>
        <w:spacing w:line="292" w:lineRule="atLeast"/>
      </w:pPr>
      <w:r>
        <w:t>5.</w:t>
      </w:r>
      <w:r>
        <w:tab/>
      </w:r>
      <w:r>
        <w:rPr>
          <w:rFonts w:hint="eastAsia"/>
        </w:rPr>
        <w:t>到</w:t>
      </w:r>
      <w:r>
        <w:t>1998</w:t>
      </w:r>
      <w:r>
        <w:rPr>
          <w:rFonts w:hint="eastAsia"/>
        </w:rPr>
        <w:t>年</w:t>
      </w:r>
      <w:r>
        <w:t>7</w:t>
      </w:r>
      <w:r>
        <w:rPr>
          <w:rFonts w:hint="eastAsia"/>
        </w:rPr>
        <w:t>月</w:t>
      </w:r>
      <w:r>
        <w:t>1</w:t>
      </w:r>
      <w:r>
        <w:rPr>
          <w:rFonts w:hint="eastAsia"/>
        </w:rPr>
        <w:t>日</w:t>
      </w:r>
      <w:r>
        <w:t>,</w:t>
      </w:r>
      <w:r>
        <w:rPr>
          <w:rFonts w:hint="eastAsia"/>
        </w:rPr>
        <w:t>已有</w:t>
      </w:r>
      <w:r>
        <w:t>161</w:t>
      </w:r>
      <w:r>
        <w:rPr>
          <w:rFonts w:hint="eastAsia"/>
        </w:rPr>
        <w:t>个缔约国批准了《消除对妇女一切形式歧视公约》。五十四个国家对《公约》中一个以上的条文提出了保留</w:t>
      </w:r>
      <w:r>
        <w:t>,</w:t>
      </w:r>
      <w:r>
        <w:rPr>
          <w:rFonts w:hint="eastAsia"/>
        </w:rPr>
        <w:t>包括对第</w:t>
      </w:r>
      <w:r>
        <w:t>29</w:t>
      </w:r>
      <w:r>
        <w:rPr>
          <w:rFonts w:hint="eastAsia"/>
        </w:rPr>
        <w:t>条第</w:t>
      </w:r>
      <w:r>
        <w:t>1</w:t>
      </w:r>
      <w:r>
        <w:rPr>
          <w:rFonts w:hint="eastAsia"/>
        </w:rPr>
        <w:t>和</w:t>
      </w:r>
      <w:r>
        <w:t>2</w:t>
      </w:r>
      <w:r>
        <w:rPr>
          <w:rFonts w:hint="eastAsia"/>
        </w:rPr>
        <w:t>款提出可允许的保留。</w:t>
      </w:r>
    </w:p>
    <w:p w:rsidR="00000000" w:rsidRDefault="00000000">
      <w:pPr>
        <w:spacing w:line="292" w:lineRule="atLeast"/>
      </w:pPr>
      <w:r>
        <w:t>6.</w:t>
      </w:r>
      <w:r>
        <w:tab/>
      </w:r>
      <w:r>
        <w:rPr>
          <w:rFonts w:hint="eastAsia"/>
        </w:rPr>
        <w:t>第</w:t>
      </w:r>
      <w:r>
        <w:t>2</w:t>
      </w:r>
      <w:r>
        <w:rPr>
          <w:rFonts w:hint="eastAsia"/>
        </w:rPr>
        <w:t>和第</w:t>
      </w:r>
      <w:r>
        <w:t>16</w:t>
      </w:r>
      <w:r>
        <w:rPr>
          <w:rFonts w:hint="eastAsia"/>
        </w:rPr>
        <w:t>条被委员会视为《公约》的核心条款。虽然一些国家已撤消对这些条文的保留</w:t>
      </w:r>
      <w:r>
        <w:t>,</w:t>
      </w:r>
      <w:r>
        <w:rPr>
          <w:rFonts w:hint="eastAsia"/>
        </w:rPr>
        <w:t>委员会特别对于对这些条文提出的保留的数目和范围感到关切。</w:t>
      </w:r>
    </w:p>
    <w:p w:rsidR="00000000" w:rsidRDefault="00000000">
      <w:pPr>
        <w:pStyle w:val="H2"/>
        <w:spacing w:line="292" w:lineRule="atLeast"/>
      </w:pPr>
      <w:r>
        <w:tab/>
      </w:r>
      <w:r>
        <w:rPr>
          <w:rFonts w:hint="eastAsia"/>
        </w:rPr>
        <w:t>不可允许的保留</w:t>
      </w:r>
    </w:p>
    <w:p w:rsidR="00000000" w:rsidRDefault="00000000">
      <w:pPr>
        <w:spacing w:line="292" w:lineRule="atLeast"/>
      </w:pPr>
      <w:r>
        <w:t>7.</w:t>
      </w:r>
      <w:r>
        <w:tab/>
      </w:r>
      <w:r>
        <w:rPr>
          <w:rFonts w:hint="eastAsia"/>
        </w:rPr>
        <w:t>《公约》第</w:t>
      </w:r>
      <w:r>
        <w:t>28</w:t>
      </w:r>
      <w:r>
        <w:rPr>
          <w:rFonts w:hint="eastAsia"/>
        </w:rPr>
        <w:t>条第</w:t>
      </w:r>
      <w:r>
        <w:t>2</w:t>
      </w:r>
      <w:r>
        <w:rPr>
          <w:rFonts w:hint="eastAsia"/>
        </w:rPr>
        <w:t>款采行了《维也纳条约法公约》内不可允许的原则</w:t>
      </w:r>
      <w:r>
        <w:t>,</w:t>
      </w:r>
      <w:r>
        <w:rPr>
          <w:rFonts w:hint="eastAsia"/>
        </w:rPr>
        <w:t>其中指出</w:t>
      </w:r>
      <w:r>
        <w:t>,</w:t>
      </w:r>
      <w:r>
        <w:rPr>
          <w:rFonts w:hint="eastAsia"/>
        </w:rPr>
        <w:t>不得提出与本公约目的和宗旨抵触的保留。</w:t>
      </w:r>
    </w:p>
    <w:p w:rsidR="00000000" w:rsidRDefault="00000000">
      <w:pPr>
        <w:spacing w:line="292" w:lineRule="atLeast"/>
      </w:pPr>
      <w:r>
        <w:t>8.</w:t>
      </w:r>
      <w:r>
        <w:tab/>
      </w:r>
      <w:r>
        <w:rPr>
          <w:rFonts w:hint="eastAsia"/>
        </w:rPr>
        <w:t>虽然《公约》没有禁止持保留立场</w:t>
      </w:r>
      <w:r>
        <w:t>,</w:t>
      </w:r>
      <w:r>
        <w:rPr>
          <w:rFonts w:hint="eastAsia"/>
        </w:rPr>
        <w:t>但对《公约》中心原则持异议者则是违背《公约》的规定和一般国际法。这样它们可能受到其他缔约国质疑。</w:t>
      </w:r>
    </w:p>
    <w:p w:rsidR="00000000" w:rsidRDefault="00000000">
      <w:pPr>
        <w:spacing w:line="292" w:lineRule="atLeast"/>
      </w:pPr>
      <w:r>
        <w:t>9.</w:t>
      </w:r>
      <w:r>
        <w:tab/>
      </w:r>
      <w:r>
        <w:rPr>
          <w:rFonts w:hint="eastAsia"/>
        </w:rPr>
        <w:t>缔约各国谴责对妇女一切形式的歧视</w:t>
      </w:r>
      <w:r>
        <w:t>,</w:t>
      </w:r>
      <w:r>
        <w:rPr>
          <w:rFonts w:hint="eastAsia"/>
        </w:rPr>
        <w:t>协议立即用一切适当办法</w:t>
      </w:r>
      <w:r>
        <w:t>,</w:t>
      </w:r>
      <w:r>
        <w:rPr>
          <w:rFonts w:hint="eastAsia"/>
        </w:rPr>
        <w:t>推行政策</w:t>
      </w:r>
      <w:r>
        <w:t>,</w:t>
      </w:r>
      <w:r>
        <w:rPr>
          <w:rFonts w:hint="eastAsia"/>
        </w:rPr>
        <w:t>消除对妇女的歧视。为此目的</w:t>
      </w:r>
      <w:r>
        <w:t>,</w:t>
      </w:r>
      <w:r>
        <w:rPr>
          <w:rFonts w:hint="eastAsia"/>
        </w:rPr>
        <w:t>承担</w:t>
      </w:r>
      <w:r>
        <w:t>:</w:t>
      </w:r>
    </w:p>
    <w:p w:rsidR="00000000" w:rsidRDefault="00000000">
      <w:pPr>
        <w:spacing w:line="292" w:lineRule="atLeast"/>
      </w:pPr>
      <w:r>
        <w:tab/>
        <w:t>(a)</w:t>
      </w:r>
      <w:r>
        <w:tab/>
      </w:r>
      <w:r>
        <w:rPr>
          <w:rFonts w:hint="eastAsia"/>
        </w:rPr>
        <w:t>男女平等的原则如尚未列入本国宪法或其他有关法律者</w:t>
      </w:r>
      <w:r>
        <w:t>,</w:t>
      </w:r>
      <w:r>
        <w:rPr>
          <w:rFonts w:hint="eastAsia"/>
        </w:rPr>
        <w:t>应将其列入</w:t>
      </w:r>
      <w:r>
        <w:t>,</w:t>
      </w:r>
      <w:r>
        <w:rPr>
          <w:rFonts w:hint="eastAsia"/>
        </w:rPr>
        <w:t>并以法律或其他适当方法</w:t>
      </w:r>
      <w:r>
        <w:t>,</w:t>
      </w:r>
      <w:r>
        <w:rPr>
          <w:rFonts w:hint="eastAsia"/>
        </w:rPr>
        <w:t>保证实现这项原则</w:t>
      </w:r>
      <w:r>
        <w:t>;</w:t>
      </w:r>
    </w:p>
    <w:p w:rsidR="00000000" w:rsidRDefault="00000000">
      <w:pPr>
        <w:spacing w:line="292" w:lineRule="atLeast"/>
      </w:pPr>
      <w:r>
        <w:tab/>
        <w:t>(b)</w:t>
      </w:r>
      <w:r>
        <w:tab/>
      </w:r>
      <w:r>
        <w:rPr>
          <w:rFonts w:hint="eastAsia"/>
        </w:rPr>
        <w:t>采取适当立法和其他措施</w:t>
      </w:r>
      <w:r>
        <w:t>,</w:t>
      </w:r>
      <w:r>
        <w:rPr>
          <w:rFonts w:hint="eastAsia"/>
        </w:rPr>
        <w:t>包括适当时采取制裁</w:t>
      </w:r>
      <w:r>
        <w:t>,</w:t>
      </w:r>
      <w:r>
        <w:rPr>
          <w:rFonts w:hint="eastAsia"/>
        </w:rPr>
        <w:t>禁止对妇女的一切歧视</w:t>
      </w:r>
      <w:r>
        <w:t>;</w:t>
      </w:r>
    </w:p>
    <w:p w:rsidR="00000000" w:rsidRDefault="00000000">
      <w:pPr>
        <w:spacing w:line="292" w:lineRule="atLeast"/>
      </w:pPr>
      <w:r>
        <w:tab/>
        <w:t>(c)</w:t>
      </w:r>
      <w:r>
        <w:tab/>
      </w:r>
      <w:r>
        <w:rPr>
          <w:rFonts w:hint="eastAsia"/>
        </w:rPr>
        <w:t>为妇女与男子平等的权利确立法律保护</w:t>
      </w:r>
      <w:r>
        <w:t>,</w:t>
      </w:r>
      <w:r>
        <w:rPr>
          <w:rFonts w:hint="eastAsia"/>
        </w:rPr>
        <w:t>通过各国的主管法庭及其他公共机构</w:t>
      </w:r>
      <w:r>
        <w:t>,</w:t>
      </w:r>
      <w:r>
        <w:rPr>
          <w:rFonts w:hint="eastAsia"/>
        </w:rPr>
        <w:t>保证切实保护妇女不受任何歧视</w:t>
      </w:r>
      <w:r>
        <w:t>;</w:t>
      </w:r>
    </w:p>
    <w:p w:rsidR="00000000" w:rsidRDefault="00000000">
      <w:pPr>
        <w:spacing w:line="292" w:lineRule="atLeast"/>
      </w:pPr>
      <w:r>
        <w:tab/>
        <w:t>(d)</w:t>
      </w:r>
      <w:r>
        <w:tab/>
      </w:r>
      <w:r>
        <w:rPr>
          <w:rFonts w:hint="eastAsia"/>
        </w:rPr>
        <w:t>不采取任何歧视妇女的行为或做法</w:t>
      </w:r>
      <w:r>
        <w:t>,</w:t>
      </w:r>
      <w:r>
        <w:rPr>
          <w:rFonts w:hint="eastAsia"/>
        </w:rPr>
        <w:t>并保证公共当局和公共机构的行动都不违背这项义务</w:t>
      </w:r>
      <w:r>
        <w:t>;</w:t>
      </w:r>
    </w:p>
    <w:p w:rsidR="00000000" w:rsidRDefault="00000000">
      <w:pPr>
        <w:spacing w:line="292" w:lineRule="atLeast"/>
      </w:pPr>
      <w:r>
        <w:tab/>
        <w:t>(e)</w:t>
      </w:r>
      <w:r>
        <w:tab/>
      </w:r>
      <w:r>
        <w:rPr>
          <w:rFonts w:hint="eastAsia"/>
        </w:rPr>
        <w:t>应采取一切适当措施</w:t>
      </w:r>
      <w:r>
        <w:t>,</w:t>
      </w:r>
      <w:r>
        <w:rPr>
          <w:rFonts w:hint="eastAsia"/>
        </w:rPr>
        <w:t>消除任何个人、组织或企业对妇女的歧视</w:t>
      </w:r>
      <w:r>
        <w:t>;</w:t>
      </w:r>
    </w:p>
    <w:p w:rsidR="00000000" w:rsidRDefault="00000000">
      <w:pPr>
        <w:spacing w:line="288" w:lineRule="atLeast"/>
      </w:pPr>
      <w:r>
        <w:tab/>
        <w:t>(f)</w:t>
      </w:r>
      <w:r>
        <w:tab/>
      </w:r>
      <w:r>
        <w:rPr>
          <w:rFonts w:hint="eastAsia"/>
        </w:rPr>
        <w:t>应采取一切适当措施</w:t>
      </w:r>
      <w:r>
        <w:t>,</w:t>
      </w:r>
      <w:r>
        <w:rPr>
          <w:rFonts w:hint="eastAsia"/>
        </w:rPr>
        <w:t>包括制定法律</w:t>
      </w:r>
      <w:r>
        <w:t>,</w:t>
      </w:r>
      <w:r>
        <w:rPr>
          <w:rFonts w:hint="eastAsia"/>
        </w:rPr>
        <w:t>以修改</w:t>
      </w:r>
      <w:r>
        <w:rPr>
          <w:rFonts w:hint="eastAsia"/>
          <w:spacing w:val="-4"/>
        </w:rPr>
        <w:t>或废除构成对妇女歧视的现行法律、规章、习俗和惯例</w:t>
      </w:r>
      <w:r>
        <w:rPr>
          <w:spacing w:val="-4"/>
        </w:rPr>
        <w:t>;</w:t>
      </w:r>
    </w:p>
    <w:p w:rsidR="00000000" w:rsidRDefault="00000000">
      <w:pPr>
        <w:spacing w:line="290" w:lineRule="atLeast"/>
      </w:pPr>
      <w:r>
        <w:tab/>
        <w:t>(g)</w:t>
      </w:r>
      <w:r>
        <w:tab/>
      </w:r>
      <w:r>
        <w:rPr>
          <w:rFonts w:hint="eastAsia"/>
        </w:rPr>
        <w:t>同意废止本国刑法内构成对妇女歧视的一切规定。</w:t>
      </w:r>
    </w:p>
    <w:p w:rsidR="00000000" w:rsidRDefault="00000000">
      <w:r>
        <w:t>10.</w:t>
      </w:r>
      <w:r>
        <w:tab/>
      </w:r>
      <w:r>
        <w:rPr>
          <w:rFonts w:hint="eastAsia"/>
        </w:rPr>
        <w:t>保留影响《公约》的有效性</w:t>
      </w:r>
      <w:r>
        <w:t>,</w:t>
      </w:r>
      <w:r>
        <w:rPr>
          <w:rFonts w:hint="eastAsia"/>
        </w:rPr>
        <w:t>《公约》的目标是要结束对妇女的歧视</w:t>
      </w:r>
      <w:r>
        <w:t>,</w:t>
      </w:r>
      <w:r>
        <w:rPr>
          <w:rFonts w:hint="eastAsia"/>
        </w:rPr>
        <w:t>并实现男女法律上和实际上的平等。保留妨碍委员会评估各缔约国《执行公约》的进度</w:t>
      </w:r>
      <w:r>
        <w:t>,</w:t>
      </w:r>
      <w:r>
        <w:rPr>
          <w:rFonts w:hint="eastAsia"/>
        </w:rPr>
        <w:t>限制委员会的任务</w:t>
      </w:r>
      <w:r>
        <w:t>,</w:t>
      </w:r>
      <w:r>
        <w:rPr>
          <w:rFonts w:hint="eastAsia"/>
        </w:rPr>
        <w:t>并可能影响整个的人权制度。一些国家对一般认为的第</w:t>
      </w:r>
      <w:r>
        <w:t>2</w:t>
      </w:r>
      <w:r>
        <w:rPr>
          <w:rFonts w:hint="eastAsia"/>
        </w:rPr>
        <w:t>条和伊斯兰教法之间的冲突感到关切。在其他情况下</w:t>
      </w:r>
      <w:r>
        <w:t>,</w:t>
      </w:r>
      <w:r>
        <w:rPr>
          <w:rFonts w:hint="eastAsia"/>
        </w:rPr>
        <w:t>一些国家提出的保留虽然并非很具体</w:t>
      </w:r>
      <w:r>
        <w:t>,</w:t>
      </w:r>
      <w:r>
        <w:rPr>
          <w:rFonts w:hint="eastAsia"/>
        </w:rPr>
        <w:t>但广泛到足以包括第</w:t>
      </w:r>
      <w:r>
        <w:t>2</w:t>
      </w:r>
      <w:r>
        <w:rPr>
          <w:rFonts w:hint="eastAsia"/>
        </w:rPr>
        <w:t>条。这些保留对《公约》能否执行以及对委员会监测《公约》的遵循情况的能力构成严重困难问题。有几个国家已对第</w:t>
      </w:r>
      <w:r>
        <w:t>2</w:t>
      </w:r>
      <w:r>
        <w:rPr>
          <w:rFonts w:hint="eastAsia"/>
        </w:rPr>
        <w:t>条提出保留</w:t>
      </w:r>
      <w:r>
        <w:t>,</w:t>
      </w:r>
      <w:r>
        <w:rPr>
          <w:rFonts w:hint="eastAsia"/>
        </w:rPr>
        <w:t>以便主要保护王位继承权以及继承其他传统头衔的权利。这也是对妇女的歧视。</w:t>
      </w:r>
    </w:p>
    <w:p w:rsidR="00000000" w:rsidRDefault="00000000">
      <w:r>
        <w:t>11.</w:t>
      </w:r>
      <w:r>
        <w:tab/>
      </w:r>
      <w:r>
        <w:rPr>
          <w:rFonts w:hint="eastAsia"/>
        </w:rPr>
        <w:t>在第</w:t>
      </w:r>
      <w:r>
        <w:t>20</w:t>
      </w:r>
      <w:r>
        <w:rPr>
          <w:rFonts w:hint="eastAsia"/>
        </w:rPr>
        <w:t>号一般性建议中</w:t>
      </w:r>
      <w:r>
        <w:t>,</w:t>
      </w:r>
      <w:r>
        <w:rPr>
          <w:rFonts w:hint="eastAsia"/>
        </w:rPr>
        <w:t>除其他外</w:t>
      </w:r>
      <w:r>
        <w:t>,</w:t>
      </w:r>
      <w:r>
        <w:rPr>
          <w:rFonts w:hint="eastAsia"/>
        </w:rPr>
        <w:t>委员会曾设法解决不可允许的保留的问题。</w:t>
      </w:r>
      <w:r>
        <w:t>1993</w:t>
      </w:r>
      <w:r>
        <w:rPr>
          <w:rFonts w:hint="eastAsia"/>
        </w:rPr>
        <w:t>年</w:t>
      </w:r>
      <w:r>
        <w:t>6</w:t>
      </w:r>
      <w:r>
        <w:rPr>
          <w:rFonts w:hint="eastAsia"/>
        </w:rPr>
        <w:t>月</w:t>
      </w:r>
      <w:r>
        <w:t>,</w:t>
      </w:r>
      <w:r>
        <w:rPr>
          <w:rFonts w:hint="eastAsia"/>
        </w:rPr>
        <w:t>《维也纳宣言和行动纲领》鼓励各国</w:t>
      </w:r>
      <w:r>
        <w:t>,</w:t>
      </w:r>
      <w:r>
        <w:rPr>
          <w:rFonts w:hint="eastAsia"/>
        </w:rPr>
        <w:t>考虑限制它们对国际人权文书所作出的任何保留的程度</w:t>
      </w:r>
      <w:r>
        <w:t>,</w:t>
      </w:r>
      <w:r>
        <w:rPr>
          <w:rFonts w:hint="eastAsia"/>
        </w:rPr>
        <w:t>尽可能精确和小幅度地拟出保留</w:t>
      </w:r>
      <w:r>
        <w:t>,</w:t>
      </w:r>
      <w:r>
        <w:rPr>
          <w:rFonts w:hint="eastAsia"/>
        </w:rPr>
        <w:t>确保任何保留都不会与有关条约的目标和宗旨相抵触</w:t>
      </w:r>
      <w:r>
        <w:t>,</w:t>
      </w:r>
      <w:r>
        <w:rPr>
          <w:rFonts w:hint="eastAsia"/>
        </w:rPr>
        <w:t>并定期予以审查以期撤消保留。尽管提出这些建议</w:t>
      </w:r>
      <w:r>
        <w:t>,</w:t>
      </w:r>
      <w:r>
        <w:rPr>
          <w:rFonts w:hint="eastAsia"/>
        </w:rPr>
        <w:t>迄今为止几乎未见任何缔约国对对于第</w:t>
      </w:r>
      <w:r>
        <w:t>2</w:t>
      </w:r>
      <w:r>
        <w:rPr>
          <w:rFonts w:hint="eastAsia"/>
        </w:rPr>
        <w:t>条的保留加以修改或撤消。</w:t>
      </w:r>
    </w:p>
    <w:p w:rsidR="00000000" w:rsidRDefault="00000000">
      <w:pPr>
        <w:pStyle w:val="H2"/>
      </w:pPr>
      <w:r>
        <w:tab/>
      </w:r>
      <w:r>
        <w:rPr>
          <w:rFonts w:hint="eastAsia"/>
        </w:rPr>
        <w:t>第</w:t>
      </w:r>
      <w:r>
        <w:t>16</w:t>
      </w:r>
      <w:r>
        <w:rPr>
          <w:rFonts w:hint="eastAsia"/>
        </w:rPr>
        <w:t>条</w:t>
      </w:r>
    </w:p>
    <w:p w:rsidR="00000000" w:rsidRDefault="00000000">
      <w:r>
        <w:t>12.</w:t>
      </w:r>
      <w:r>
        <w:tab/>
      </w:r>
      <w:r>
        <w:rPr>
          <w:rFonts w:hint="eastAsia"/>
        </w:rPr>
        <w:t>委员会曾在其第</w:t>
      </w:r>
      <w:r>
        <w:t>21</w:t>
      </w:r>
      <w:r>
        <w:rPr>
          <w:rFonts w:hint="eastAsia"/>
        </w:rPr>
        <w:t>号一般性建议中分析过第</w:t>
      </w:r>
      <w:r>
        <w:t>16</w:t>
      </w:r>
      <w:r>
        <w:rPr>
          <w:rFonts w:hint="eastAsia"/>
        </w:rPr>
        <w:t>条。在分析妨碍遵循第</w:t>
      </w:r>
      <w:r>
        <w:t>16</w:t>
      </w:r>
      <w:r>
        <w:rPr>
          <w:rFonts w:hint="eastAsia"/>
        </w:rPr>
        <w:t>条的因素当中</w:t>
      </w:r>
      <w:r>
        <w:t>,</w:t>
      </w:r>
      <w:r>
        <w:rPr>
          <w:rFonts w:hint="eastAsia"/>
        </w:rPr>
        <w:t>委员会指出</w:t>
      </w:r>
      <w:r>
        <w:t>:</w:t>
      </w:r>
    </w:p>
    <w:p w:rsidR="00000000" w:rsidRDefault="00000000">
      <w:r>
        <w:tab/>
      </w:r>
      <w:r>
        <w:rPr>
          <w:rFonts w:hint="eastAsia"/>
        </w:rPr>
        <w:t>“</w:t>
      </w:r>
      <w:r>
        <w:rPr>
          <w:rFonts w:eastAsia="长城楷体" w:hint="eastAsia"/>
        </w:rPr>
        <w:t>保留</w:t>
      </w:r>
    </w:p>
    <w:p w:rsidR="00000000" w:rsidRDefault="00000000">
      <w:pPr>
        <w:ind w:left="404"/>
      </w:pPr>
      <w:r>
        <w:rPr>
          <w:rFonts w:hint="eastAsia"/>
        </w:rPr>
        <w:t>“委员会震惊地注意到为数不少的缔约国</w:t>
      </w:r>
      <w:r>
        <w:t>,</w:t>
      </w:r>
      <w:r>
        <w:rPr>
          <w:rFonts w:hint="eastAsia"/>
        </w:rPr>
        <w:t>在特别是已对第</w:t>
      </w:r>
      <w:r>
        <w:t>2</w:t>
      </w:r>
      <w:r>
        <w:rPr>
          <w:rFonts w:hint="eastAsia"/>
        </w:rPr>
        <w:t>条提出保留的情况下</w:t>
      </w:r>
      <w:r>
        <w:t>,</w:t>
      </w:r>
      <w:r>
        <w:rPr>
          <w:rFonts w:hint="eastAsia"/>
        </w:rPr>
        <w:t>对第</w:t>
      </w:r>
      <w:r>
        <w:t>16</w:t>
      </w:r>
      <w:r>
        <w:rPr>
          <w:rFonts w:hint="eastAsia"/>
        </w:rPr>
        <w:t>条全文或部分提出了保留</w:t>
      </w:r>
      <w:r>
        <w:t>,</w:t>
      </w:r>
      <w:r>
        <w:rPr>
          <w:rFonts w:hint="eastAsia"/>
        </w:rPr>
        <w:t>声称遵行规定会与基于文化或宗教信仰或国家经济或政治状况而所共同持有的家庭观念相冲突。</w:t>
      </w:r>
    </w:p>
    <w:p w:rsidR="00000000" w:rsidRDefault="00000000">
      <w:pPr>
        <w:ind w:left="404"/>
      </w:pPr>
      <w:r>
        <w:rPr>
          <w:rFonts w:hint="eastAsia"/>
        </w:rPr>
        <w:t>“在这些国家中</w:t>
      </w:r>
      <w:r>
        <w:t>,</w:t>
      </w:r>
      <w:r>
        <w:rPr>
          <w:rFonts w:hint="eastAsia"/>
        </w:rPr>
        <w:t>许多国家持有父权结构家庭的信念</w:t>
      </w:r>
      <w:r>
        <w:t>,</w:t>
      </w:r>
      <w:r>
        <w:rPr>
          <w:rFonts w:hint="eastAsia"/>
        </w:rPr>
        <w:t>认为父亲、丈夫或儿子的地位居先。在一些国家</w:t>
      </w:r>
      <w:r>
        <w:t>,</w:t>
      </w:r>
      <w:r>
        <w:rPr>
          <w:rFonts w:hint="eastAsia"/>
        </w:rPr>
        <w:t>原教旨主义或其他极端主义思想或经济的困难境况鼓励回归古老价值和传统</w:t>
      </w:r>
      <w:r>
        <w:t>,</w:t>
      </w:r>
      <w:r>
        <w:rPr>
          <w:rFonts w:hint="eastAsia"/>
        </w:rPr>
        <w:t>妇女在家庭中的地位更形恶化。在其他一些国家</w:t>
      </w:r>
      <w:r>
        <w:t>,</w:t>
      </w:r>
      <w:r>
        <w:rPr>
          <w:rFonts w:hint="eastAsia"/>
        </w:rPr>
        <w:t>由于已认识到现代社会的经济进展和社会普遍福祉平等地依赖所有成年成员</w:t>
      </w:r>
      <w:r>
        <w:t>,</w:t>
      </w:r>
      <w:r>
        <w:rPr>
          <w:rFonts w:hint="eastAsia"/>
        </w:rPr>
        <w:t>不论其性别</w:t>
      </w:r>
      <w:r>
        <w:t>,</w:t>
      </w:r>
      <w:r>
        <w:rPr>
          <w:rFonts w:hint="eastAsia"/>
        </w:rPr>
        <w:t>这种禁忌和反动的或极端主义的思想就逐渐地受到抑制。</w:t>
      </w:r>
    </w:p>
    <w:p w:rsidR="00000000" w:rsidRDefault="00000000">
      <w:pPr>
        <w:ind w:left="404"/>
      </w:pPr>
      <w:r>
        <w:rPr>
          <w:rFonts w:hint="eastAsia"/>
        </w:rPr>
        <w:t></w:t>
      </w:r>
      <w:r>
        <w:rPr>
          <w:rFonts w:hint="eastAsia"/>
          <w:spacing w:val="-4"/>
        </w:rPr>
        <w:t>“委员会按照第</w:t>
      </w:r>
      <w:r>
        <w:rPr>
          <w:spacing w:val="-4"/>
        </w:rPr>
        <w:t>2</w:t>
      </w:r>
      <w:r>
        <w:rPr>
          <w:rFonts w:hint="eastAsia"/>
          <w:spacing w:val="-4"/>
        </w:rPr>
        <w:t>、第</w:t>
      </w:r>
      <w:r>
        <w:rPr>
          <w:spacing w:val="-4"/>
        </w:rPr>
        <w:t>3</w:t>
      </w:r>
      <w:r>
        <w:rPr>
          <w:rFonts w:hint="eastAsia"/>
          <w:spacing w:val="-4"/>
        </w:rPr>
        <w:t>和特别是第</w:t>
      </w:r>
      <w:r>
        <w:rPr>
          <w:spacing w:val="-4"/>
        </w:rPr>
        <w:t>24</w:t>
      </w:r>
      <w:r>
        <w:rPr>
          <w:rFonts w:hint="eastAsia"/>
          <w:spacing w:val="-4"/>
        </w:rPr>
        <w:t>条</w:t>
      </w:r>
      <w:r>
        <w:rPr>
          <w:spacing w:val="-4"/>
        </w:rPr>
        <w:t>,</w:t>
      </w:r>
      <w:r>
        <w:rPr>
          <w:rFonts w:hint="eastAsia"/>
          <w:spacing w:val="-4"/>
        </w:rPr>
        <w:t>要求所有缔约国逐渐进展到以下阶段</w:t>
      </w:r>
      <w:r>
        <w:rPr>
          <w:spacing w:val="-4"/>
        </w:rPr>
        <w:t>,</w:t>
      </w:r>
      <w:r>
        <w:rPr>
          <w:rFonts w:hint="eastAsia"/>
          <w:spacing w:val="-4"/>
        </w:rPr>
        <w:t>即由于坚决制止妇女在家庭中不平等的观念</w:t>
      </w:r>
      <w:r>
        <w:rPr>
          <w:spacing w:val="-4"/>
        </w:rPr>
        <w:t>,</w:t>
      </w:r>
      <w:r>
        <w:rPr>
          <w:rFonts w:hint="eastAsia"/>
          <w:spacing w:val="-4"/>
        </w:rPr>
        <w:t>每个国家将撤消其保留</w:t>
      </w:r>
      <w:r>
        <w:rPr>
          <w:spacing w:val="-4"/>
        </w:rPr>
        <w:t>,</w:t>
      </w:r>
      <w:r>
        <w:rPr>
          <w:rFonts w:hint="eastAsia"/>
          <w:spacing w:val="-4"/>
        </w:rPr>
        <w:t>特别是对《公约》第</w:t>
      </w:r>
      <w:r>
        <w:rPr>
          <w:spacing w:val="-4"/>
        </w:rPr>
        <w:t>9</w:t>
      </w:r>
      <w:r>
        <w:rPr>
          <w:rFonts w:hint="eastAsia"/>
          <w:spacing w:val="-4"/>
        </w:rPr>
        <w:t>、</w:t>
      </w:r>
      <w:r>
        <w:rPr>
          <w:spacing w:val="-4"/>
        </w:rPr>
        <w:t>15</w:t>
      </w:r>
      <w:r>
        <w:rPr>
          <w:rFonts w:hint="eastAsia"/>
          <w:spacing w:val="-4"/>
        </w:rPr>
        <w:t>和</w:t>
      </w:r>
      <w:r>
        <w:rPr>
          <w:spacing w:val="-4"/>
        </w:rPr>
        <w:t>16</w:t>
      </w:r>
      <w:r>
        <w:rPr>
          <w:rFonts w:hint="eastAsia"/>
          <w:spacing w:val="-4"/>
        </w:rPr>
        <w:t>条的保留。</w:t>
      </w:r>
    </w:p>
    <w:p w:rsidR="00000000" w:rsidRDefault="00000000">
      <w:pPr>
        <w:ind w:left="404"/>
      </w:pPr>
      <w:r>
        <w:rPr>
          <w:rFonts w:hint="eastAsia"/>
        </w:rPr>
        <w:t>“缔约国应坚决制止法律或私法或习俗所确认的男女不平等的任何观念</w:t>
      </w:r>
      <w:r>
        <w:t>,</w:t>
      </w:r>
      <w:r>
        <w:rPr>
          <w:rFonts w:hint="eastAsia"/>
        </w:rPr>
        <w:t>进展到撤消特别是对</w:t>
      </w:r>
      <w:r>
        <w:t>16</w:t>
      </w:r>
      <w:r>
        <w:rPr>
          <w:rFonts w:hint="eastAsia"/>
        </w:rPr>
        <w:t>条的保留的阶段”。</w:t>
      </w:r>
      <w:r>
        <w:rPr>
          <w:vertAlign w:val="superscript"/>
        </w:rPr>
        <w:t>3</w:t>
      </w:r>
    </w:p>
    <w:p w:rsidR="00000000" w:rsidRDefault="00000000">
      <w:r>
        <w:t>13.</w:t>
      </w:r>
      <w:r>
        <w:tab/>
      </w:r>
      <w:r>
        <w:rPr>
          <w:rFonts w:hint="eastAsia"/>
        </w:rPr>
        <w:t>委员会再次强调这些建议</w:t>
      </w:r>
      <w:r>
        <w:t>,</w:t>
      </w:r>
      <w:r>
        <w:rPr>
          <w:rFonts w:hint="eastAsia"/>
        </w:rPr>
        <w:t>并鼓励各缔约国注意、采纳和执行这些建议。</w:t>
      </w:r>
    </w:p>
    <w:p w:rsidR="00000000" w:rsidRDefault="00000000">
      <w:pPr>
        <w:pStyle w:val="H2"/>
      </w:pPr>
      <w:r>
        <w:tab/>
      </w:r>
      <w:r>
        <w:rPr>
          <w:rFonts w:hint="eastAsia"/>
        </w:rPr>
        <w:t>保留的影响</w:t>
      </w:r>
    </w:p>
    <w:p w:rsidR="00000000" w:rsidRDefault="00000000">
      <w:pPr>
        <w:spacing w:line="288" w:lineRule="atLeast"/>
      </w:pPr>
      <w:r>
        <w:t>14.</w:t>
      </w:r>
      <w:r>
        <w:tab/>
      </w:r>
      <w:r>
        <w:rPr>
          <w:rFonts w:hint="eastAsia"/>
        </w:rPr>
        <w:t>对任何人权条约提出保留都会限制在国家一级适用国际公认的人权准则</w:t>
      </w:r>
      <w:r>
        <w:t>,</w:t>
      </w:r>
      <w:r>
        <w:rPr>
          <w:rFonts w:hint="eastAsia"/>
        </w:rPr>
        <w:t>这些保留也表明了保留意见的国家承诺充分遵循某项条约的程度。</w:t>
      </w:r>
    </w:p>
    <w:p w:rsidR="00000000" w:rsidRDefault="00000000">
      <w:pPr>
        <w:spacing w:line="288" w:lineRule="atLeast"/>
      </w:pPr>
      <w:r>
        <w:t>15.</w:t>
      </w:r>
      <w:r>
        <w:tab/>
      </w:r>
      <w:r>
        <w:rPr>
          <w:rFonts w:hint="eastAsia"/>
        </w:rPr>
        <w:t>对《消除对妇女一切形式歧视公约》提出保留可以产生双重影响。缔约国提出保留</w:t>
      </w:r>
      <w:r>
        <w:t>,</w:t>
      </w:r>
      <w:r>
        <w:rPr>
          <w:rFonts w:hint="eastAsia"/>
        </w:rPr>
        <w:t>则表示它不愿意遵循公认的某项人权准则。这也表示会在国家一级加重男女的不平等。批准《公约》时对妇女所做的承诺从而无法履行。这不仅影响妇女行使和享有其权利的能力</w:t>
      </w:r>
      <w:r>
        <w:t>,</w:t>
      </w:r>
      <w:r>
        <w:rPr>
          <w:rFonts w:hint="eastAsia"/>
        </w:rPr>
        <w:t>而且肯定会使她们的地位仍然比男子低下</w:t>
      </w:r>
      <w:r>
        <w:t>,</w:t>
      </w:r>
      <w:r>
        <w:rPr>
          <w:rFonts w:hint="eastAsia"/>
        </w:rPr>
        <w:t>无法充分享受男子享有的所有公民、政治、经济、社会和文化权利。这给妇女造成严重后果。她们必须在不平等的立足点上与男子竞争诸如收入平等、接受教育、住房和医疗保健以及家庭内平等权利和责任等的基本权利。对第</w:t>
      </w:r>
      <w:r>
        <w:t>2</w:t>
      </w:r>
      <w:r>
        <w:rPr>
          <w:rFonts w:hint="eastAsia"/>
        </w:rPr>
        <w:t>条和第</w:t>
      </w:r>
      <w:r>
        <w:t>16</w:t>
      </w:r>
      <w:r>
        <w:rPr>
          <w:rFonts w:hint="eastAsia"/>
        </w:rPr>
        <w:t>条提出保留</w:t>
      </w:r>
      <w:r>
        <w:t>,</w:t>
      </w:r>
      <w:r>
        <w:rPr>
          <w:rFonts w:hint="eastAsia"/>
        </w:rPr>
        <w:t>则使男尊女卑的谬论持续存在</w:t>
      </w:r>
      <w:r>
        <w:t>,</w:t>
      </w:r>
      <w:r>
        <w:rPr>
          <w:rFonts w:hint="eastAsia"/>
        </w:rPr>
        <w:t>加重全世界千百万妇女生活中的不平等现象。她们在公共和私人生活中继续受到比男子低下的待遇</w:t>
      </w:r>
      <w:r>
        <w:t>,</w:t>
      </w:r>
      <w:r>
        <w:rPr>
          <w:rFonts w:hint="eastAsia"/>
        </w:rPr>
        <w:t>生活各个方面的权利继续遭到更严重的侵犯。</w:t>
      </w:r>
    </w:p>
    <w:p w:rsidR="00000000" w:rsidRDefault="00000000">
      <w:pPr>
        <w:spacing w:line="288" w:lineRule="atLeast"/>
      </w:pPr>
      <w:r>
        <w:t>16.</w:t>
      </w:r>
      <w:r>
        <w:tab/>
      </w:r>
      <w:r>
        <w:rPr>
          <w:rFonts w:hint="eastAsia"/>
        </w:rPr>
        <w:t>委员会认为</w:t>
      </w:r>
      <w:r>
        <w:t>,</w:t>
      </w:r>
      <w:r>
        <w:rPr>
          <w:rFonts w:hint="eastAsia"/>
        </w:rPr>
        <w:t>第</w:t>
      </w:r>
      <w:r>
        <w:t>2</w:t>
      </w:r>
      <w:r>
        <w:rPr>
          <w:rFonts w:hint="eastAsia"/>
        </w:rPr>
        <w:t>条是《公约》目标与宗旨的核心。缔约国之所以批准《公约》是因为它们同意应谴责对妇女一切形式的歧视</w:t>
      </w:r>
      <w:r>
        <w:t>,</w:t>
      </w:r>
      <w:r>
        <w:rPr>
          <w:rFonts w:hint="eastAsia"/>
        </w:rPr>
        <w:t>它们也同意缔约国应执行第</w:t>
      </w:r>
      <w:r>
        <w:t>2</w:t>
      </w:r>
      <w:r>
        <w:rPr>
          <w:rFonts w:hint="eastAsia"/>
        </w:rPr>
        <w:t>条</w:t>
      </w:r>
      <w:r>
        <w:t>(a)</w:t>
      </w:r>
      <w:r>
        <w:rPr>
          <w:rFonts w:hint="eastAsia"/>
        </w:rPr>
        <w:t>至</w:t>
      </w:r>
      <w:r>
        <w:t>(g)</w:t>
      </w:r>
      <w:r>
        <w:rPr>
          <w:rFonts w:hint="eastAsia"/>
        </w:rPr>
        <w:t>项中所载列的战略以消除这种歧视。</w:t>
      </w:r>
    </w:p>
    <w:p w:rsidR="00000000" w:rsidRDefault="00000000">
      <w:pPr>
        <w:spacing w:line="288" w:lineRule="atLeast"/>
      </w:pPr>
      <w:r>
        <w:t>17.</w:t>
      </w:r>
      <w:r>
        <w:tab/>
      </w:r>
      <w:r>
        <w:rPr>
          <w:rFonts w:hint="eastAsia"/>
        </w:rPr>
        <w:t>无论是传统、宗教或文化上的习俗</w:t>
      </w:r>
      <w:r>
        <w:t>,</w:t>
      </w:r>
      <w:r>
        <w:rPr>
          <w:rFonts w:hint="eastAsia"/>
        </w:rPr>
        <w:t>还是不一致的国内法和政策</w:t>
      </w:r>
      <w:r>
        <w:t>,</w:t>
      </w:r>
      <w:r>
        <w:rPr>
          <w:rFonts w:hint="eastAsia"/>
        </w:rPr>
        <w:t>都不能成为违反《公约》的理由。委员会还坚信</w:t>
      </w:r>
      <w:r>
        <w:t>,</w:t>
      </w:r>
      <w:r>
        <w:rPr>
          <w:rFonts w:hint="eastAsia"/>
        </w:rPr>
        <w:t>无论出于国家、传统、宗教还是文化上的原因提出对第</w:t>
      </w:r>
      <w:r>
        <w:t>16</w:t>
      </w:r>
      <w:r>
        <w:rPr>
          <w:rFonts w:hint="eastAsia"/>
        </w:rPr>
        <w:t>条的保留都不符合《公约》</w:t>
      </w:r>
      <w:r>
        <w:t>,</w:t>
      </w:r>
      <w:r>
        <w:rPr>
          <w:rFonts w:hint="eastAsia"/>
        </w:rPr>
        <w:t>因此都不可允许</w:t>
      </w:r>
      <w:r>
        <w:t>,</w:t>
      </w:r>
      <w:r>
        <w:rPr>
          <w:rFonts w:hint="eastAsia"/>
        </w:rPr>
        <w:t>应予以审查、修改或撤回。</w:t>
      </w:r>
    </w:p>
    <w:p w:rsidR="00000000" w:rsidRDefault="00000000">
      <w:pPr>
        <w:pStyle w:val="H2"/>
        <w:spacing w:line="284" w:lineRule="atLeast"/>
      </w:pPr>
      <w:r>
        <w:tab/>
      </w:r>
      <w:r>
        <w:rPr>
          <w:rFonts w:hint="eastAsia"/>
        </w:rPr>
        <w:t>撤消保留</w:t>
      </w:r>
    </w:p>
    <w:p w:rsidR="00000000" w:rsidRDefault="00000000">
      <w:pPr>
        <w:spacing w:line="284" w:lineRule="atLeast"/>
      </w:pPr>
      <w:r>
        <w:t>18.</w:t>
      </w:r>
      <w:r>
        <w:tab/>
      </w:r>
      <w:r>
        <w:rPr>
          <w:rFonts w:hint="eastAsia"/>
        </w:rPr>
        <w:t>委员会认为</w:t>
      </w:r>
      <w:r>
        <w:t>,</w:t>
      </w:r>
      <w:r>
        <w:rPr>
          <w:rFonts w:hint="eastAsia"/>
        </w:rPr>
        <w:t>有一些办法供对《公约》提出保留的缔约国选择。根据国际法委员会任命的特别报告员就有关条约保留的法律和惯例所提出的报告</w:t>
      </w:r>
      <w:r>
        <w:t>,</w:t>
      </w:r>
      <w:r>
        <w:rPr>
          <w:rFonts w:hint="eastAsia"/>
        </w:rPr>
        <w:t>缔约国可</w:t>
      </w:r>
      <w:r>
        <w:t>:</w:t>
      </w:r>
    </w:p>
    <w:p w:rsidR="00000000" w:rsidRDefault="00000000">
      <w:pPr>
        <w:spacing w:line="284" w:lineRule="atLeast"/>
      </w:pPr>
      <w:r>
        <w:tab/>
        <w:t>(a)</w:t>
      </w:r>
      <w:r>
        <w:tab/>
      </w:r>
      <w:r>
        <w:rPr>
          <w:rFonts w:hint="eastAsia"/>
        </w:rPr>
        <w:t>在真诚地审查调查结果之后</w:t>
      </w:r>
      <w:r>
        <w:t>,</w:t>
      </w:r>
      <w:r>
        <w:rPr>
          <w:rFonts w:hint="eastAsia"/>
        </w:rPr>
        <w:t>继续持保留</w:t>
      </w:r>
      <w:r>
        <w:t>;</w:t>
      </w:r>
    </w:p>
    <w:p w:rsidR="00000000" w:rsidRDefault="00000000">
      <w:pPr>
        <w:spacing w:line="284" w:lineRule="atLeast"/>
      </w:pPr>
      <w:r>
        <w:tab/>
        <w:t>(b)</w:t>
      </w:r>
      <w:r>
        <w:tab/>
      </w:r>
      <w:r>
        <w:rPr>
          <w:rFonts w:hint="eastAsia"/>
        </w:rPr>
        <w:t>撤回其保留</w:t>
      </w:r>
      <w:r>
        <w:t>;</w:t>
      </w:r>
    </w:p>
    <w:p w:rsidR="00000000" w:rsidRDefault="00000000">
      <w:pPr>
        <w:spacing w:line="284" w:lineRule="atLeast"/>
      </w:pPr>
      <w:r>
        <w:tab/>
        <w:t>(c)</w:t>
      </w:r>
      <w:r>
        <w:tab/>
      </w:r>
      <w:r>
        <w:rPr>
          <w:rFonts w:hint="eastAsia"/>
        </w:rPr>
        <w:t>通过以可允许的保留替代不可允许的保留</w:t>
      </w:r>
      <w:r>
        <w:t>,</w:t>
      </w:r>
      <w:r>
        <w:rPr>
          <w:rFonts w:hint="eastAsia"/>
        </w:rPr>
        <w:t>“规范”其情况</w:t>
      </w:r>
      <w:r>
        <w:t>;</w:t>
      </w:r>
    </w:p>
    <w:p w:rsidR="00000000" w:rsidRDefault="00000000">
      <w:pPr>
        <w:spacing w:line="284" w:lineRule="atLeast"/>
      </w:pPr>
      <w:r>
        <w:tab/>
        <w:t>(d)</w:t>
      </w:r>
      <w:r>
        <w:tab/>
      </w:r>
      <w:r>
        <w:rPr>
          <w:rFonts w:hint="eastAsia"/>
        </w:rPr>
        <w:t>声明退出条约。</w:t>
      </w:r>
    </w:p>
    <w:p w:rsidR="00000000" w:rsidRDefault="00000000">
      <w:pPr>
        <w:spacing w:line="284" w:lineRule="atLeast"/>
      </w:pPr>
      <w:r>
        <w:t>19.</w:t>
      </w:r>
      <w:r>
        <w:tab/>
      </w:r>
      <w:r>
        <w:rPr>
          <w:rFonts w:hint="eastAsia"/>
        </w:rPr>
        <w:t>委员会已注意到</w:t>
      </w:r>
      <w:r>
        <w:t>,</w:t>
      </w:r>
      <w:r>
        <w:rPr>
          <w:rFonts w:hint="eastAsia"/>
        </w:rPr>
        <w:t>迄今为止</w:t>
      </w:r>
      <w:r>
        <w:t>,</w:t>
      </w:r>
      <w:r>
        <w:rPr>
          <w:rFonts w:hint="eastAsia"/>
        </w:rPr>
        <w:t>缔约国很少撤回或修改对第</w:t>
      </w:r>
      <w:r>
        <w:t>2</w:t>
      </w:r>
      <w:r>
        <w:rPr>
          <w:rFonts w:hint="eastAsia"/>
        </w:rPr>
        <w:t>条的保留</w:t>
      </w:r>
      <w:r>
        <w:t>,</w:t>
      </w:r>
      <w:r>
        <w:rPr>
          <w:rFonts w:hint="eastAsia"/>
        </w:rPr>
        <w:t>几乎未撤回过对第</w:t>
      </w:r>
      <w:r>
        <w:t>16</w:t>
      </w:r>
      <w:r>
        <w:rPr>
          <w:rFonts w:hint="eastAsia"/>
        </w:rPr>
        <w:t>条的保留。</w:t>
      </w:r>
    </w:p>
    <w:p w:rsidR="00000000" w:rsidRDefault="00000000">
      <w:pPr>
        <w:spacing w:line="284" w:lineRule="atLeast"/>
      </w:pPr>
      <w:r>
        <w:t>20.</w:t>
      </w:r>
      <w:r>
        <w:tab/>
      </w:r>
      <w:r>
        <w:rPr>
          <w:rFonts w:hint="eastAsia"/>
        </w:rPr>
        <w:t>虽然第</w:t>
      </w:r>
      <w:r>
        <w:t>29</w:t>
      </w:r>
      <w:r>
        <w:rPr>
          <w:rFonts w:hint="eastAsia"/>
        </w:rPr>
        <w:t>条规定了国家间争端程序</w:t>
      </w:r>
      <w:r>
        <w:t>,</w:t>
      </w:r>
      <w:r>
        <w:rPr>
          <w:rFonts w:hint="eastAsia"/>
        </w:rPr>
        <w:t>但一些国家对第</w:t>
      </w:r>
      <w:r>
        <w:t>29</w:t>
      </w:r>
      <w:r>
        <w:rPr>
          <w:rFonts w:hint="eastAsia"/>
        </w:rPr>
        <w:t>条本身提出了保留</w:t>
      </w:r>
      <w:r>
        <w:t>,</w:t>
      </w:r>
      <w:r>
        <w:rPr>
          <w:rFonts w:hint="eastAsia"/>
        </w:rPr>
        <w:t>因此限制了该条的作用。有一些缔约国对于对第</w:t>
      </w:r>
      <w:r>
        <w:t>2</w:t>
      </w:r>
      <w:r>
        <w:rPr>
          <w:rFonts w:hint="eastAsia"/>
        </w:rPr>
        <w:t>条或第</w:t>
      </w:r>
      <w:r>
        <w:t>16</w:t>
      </w:r>
      <w:r>
        <w:rPr>
          <w:rFonts w:hint="eastAsia"/>
        </w:rPr>
        <w:t>条的保留正式提出了异议。委员会认识到并赞赏使用这一程序能够产生的积极影响</w:t>
      </w:r>
      <w:r>
        <w:t>:</w:t>
      </w:r>
      <w:r>
        <w:rPr>
          <w:rFonts w:hint="eastAsia"/>
        </w:rPr>
        <w:t>鼓励缔约国撤回或修改保留</w:t>
      </w:r>
      <w:r>
        <w:t>;</w:t>
      </w:r>
      <w:r>
        <w:rPr>
          <w:rFonts w:hint="eastAsia"/>
        </w:rPr>
        <w:t>这些异议对缔约国境内妇女权力的赋予方面也起了一定的作用。可以乐观地认为</w:t>
      </w:r>
      <w:r>
        <w:t>,</w:t>
      </w:r>
      <w:r>
        <w:rPr>
          <w:rFonts w:hint="eastAsia"/>
        </w:rPr>
        <w:t>更多的缔约国将会进行严格审查</w:t>
      </w:r>
      <w:r>
        <w:t>,</w:t>
      </w:r>
      <w:r>
        <w:rPr>
          <w:rFonts w:hint="eastAsia"/>
        </w:rPr>
        <w:t>对《公约》的不可允许保留提出异议。</w:t>
      </w:r>
    </w:p>
    <w:p w:rsidR="00000000" w:rsidRDefault="00000000">
      <w:pPr>
        <w:spacing w:line="284" w:lineRule="atLeast"/>
      </w:pPr>
      <w:r>
        <w:t>21.</w:t>
      </w:r>
      <w:r>
        <w:tab/>
      </w:r>
      <w:r>
        <w:rPr>
          <w:rFonts w:hint="eastAsia"/>
        </w:rPr>
        <w:t>委员会还同意国际法委员会所任命的特别报告员的观点</w:t>
      </w:r>
      <w:r>
        <w:t>,</w:t>
      </w:r>
      <w:r>
        <w:rPr>
          <w:rFonts w:hint="eastAsia"/>
        </w:rPr>
        <w:t>即认为缔约国提出异议不仅是对持保留立场的缔约国施压的手段</w:t>
      </w:r>
      <w:r>
        <w:t>,</w:t>
      </w:r>
      <w:r>
        <w:rPr>
          <w:rFonts w:hint="eastAsia"/>
        </w:rPr>
        <w:t>而且对指导委员会评估保留的是否可予允许颇有助益。</w:t>
      </w:r>
    </w:p>
    <w:p w:rsidR="00000000" w:rsidRDefault="00000000">
      <w:pPr>
        <w:pStyle w:val="H1"/>
        <w:spacing w:before="60" w:after="180" w:line="290" w:lineRule="atLeast"/>
      </w:pPr>
      <w:r>
        <w:tab/>
      </w:r>
      <w:r>
        <w:rPr>
          <w:rFonts w:hint="eastAsia"/>
        </w:rPr>
        <w:t>委员会的作用</w:t>
      </w:r>
    </w:p>
    <w:p w:rsidR="00000000" w:rsidRDefault="00000000">
      <w:pPr>
        <w:spacing w:line="290" w:lineRule="atLeast"/>
      </w:pPr>
      <w:r>
        <w:t>22.</w:t>
      </w:r>
      <w:r>
        <w:tab/>
      </w:r>
      <w:r>
        <w:rPr>
          <w:rFonts w:hint="eastAsia"/>
        </w:rPr>
        <w:t>委员会可以发挥重要的作用</w:t>
      </w:r>
      <w:r>
        <w:t>,</w:t>
      </w:r>
      <w:r>
        <w:rPr>
          <w:rFonts w:hint="eastAsia"/>
        </w:rPr>
        <w:t>这是《维也纳宣言和行动纲领》给委员会规定的任务</w:t>
      </w:r>
      <w:r>
        <w:t>,</w:t>
      </w:r>
      <w:r>
        <w:rPr>
          <w:rFonts w:hint="eastAsia"/>
        </w:rPr>
        <w:t>其第</w:t>
      </w:r>
      <w:r>
        <w:t>39</w:t>
      </w:r>
      <w:r>
        <w:rPr>
          <w:rFonts w:hint="eastAsia"/>
        </w:rPr>
        <w:t>段中表示</w:t>
      </w:r>
      <w:r>
        <w:t>,</w:t>
      </w:r>
      <w:r>
        <w:rPr>
          <w:rFonts w:hint="eastAsia"/>
        </w:rPr>
        <w:t>委员会应继续对保留进行审查。</w:t>
      </w:r>
    </w:p>
    <w:p w:rsidR="00000000" w:rsidRDefault="00000000">
      <w:pPr>
        <w:spacing w:line="290" w:lineRule="atLeast"/>
      </w:pPr>
      <w:r>
        <w:t>23.</w:t>
      </w:r>
      <w:r>
        <w:tab/>
      </w:r>
      <w:r>
        <w:rPr>
          <w:rFonts w:hint="eastAsia"/>
        </w:rPr>
        <w:t>委员会认为</w:t>
      </w:r>
      <w:r>
        <w:t>,</w:t>
      </w:r>
      <w:r>
        <w:rPr>
          <w:rFonts w:hint="eastAsia"/>
        </w:rPr>
        <w:t>作为负责审议提交给它的定期报告的专家机构</w:t>
      </w:r>
      <w:r>
        <w:t>,</w:t>
      </w:r>
      <w:r>
        <w:rPr>
          <w:rFonts w:hint="eastAsia"/>
        </w:rPr>
        <w:t>它同时还负有某些责任。委员会在审查国家报告的过程中</w:t>
      </w:r>
      <w:r>
        <w:t>,</w:t>
      </w:r>
      <w:r>
        <w:rPr>
          <w:rFonts w:hint="eastAsia"/>
        </w:rPr>
        <w:t>与缔约国进行建设性对话</w:t>
      </w:r>
      <w:r>
        <w:t>,</w:t>
      </w:r>
      <w:r>
        <w:rPr>
          <w:rFonts w:hint="eastAsia"/>
        </w:rPr>
        <w:t>并提出结论意见</w:t>
      </w:r>
      <w:r>
        <w:t>,</w:t>
      </w:r>
      <w:r>
        <w:rPr>
          <w:rFonts w:hint="eastAsia"/>
        </w:rPr>
        <w:t>对缔约国就第</w:t>
      </w:r>
      <w:r>
        <w:t>2</w:t>
      </w:r>
      <w:r>
        <w:rPr>
          <w:rFonts w:hint="eastAsia"/>
        </w:rPr>
        <w:t>条和第</w:t>
      </w:r>
      <w:r>
        <w:t>16</w:t>
      </w:r>
      <w:r>
        <w:rPr>
          <w:rFonts w:hint="eastAsia"/>
        </w:rPr>
        <w:t>条提出保留或未能撤回或修改其保留表示例行关注。</w:t>
      </w:r>
    </w:p>
    <w:p w:rsidR="00000000" w:rsidRDefault="00000000">
      <w:pPr>
        <w:spacing w:line="290" w:lineRule="atLeast"/>
      </w:pPr>
      <w:r>
        <w:t>24.</w:t>
      </w:r>
      <w:r>
        <w:tab/>
      </w:r>
      <w:r>
        <w:rPr>
          <w:rFonts w:hint="eastAsia"/>
        </w:rPr>
        <w:t>特别报告员认为</w:t>
      </w:r>
      <w:r>
        <w:t>,</w:t>
      </w:r>
      <w:r>
        <w:rPr>
          <w:rFonts w:hint="eastAsia"/>
        </w:rPr>
        <w:t>控制保留的可允许程度首要责任在于缔约国。但是委员会愿再次提请缔约国注意</w:t>
      </w:r>
      <w:r>
        <w:t>,</w:t>
      </w:r>
      <w:r>
        <w:rPr>
          <w:rFonts w:hint="eastAsia"/>
        </w:rPr>
        <w:t>委员会对不可允许保留的数目和范围极度关注。还令委员会感到关注的是</w:t>
      </w:r>
      <w:r>
        <w:t>,</w:t>
      </w:r>
      <w:r>
        <w:rPr>
          <w:rFonts w:hint="eastAsia"/>
        </w:rPr>
        <w:t>虽然缔约国对这些保留提出异议</w:t>
      </w:r>
      <w:r>
        <w:t>,</w:t>
      </w:r>
      <w:r>
        <w:rPr>
          <w:rFonts w:hint="eastAsia"/>
        </w:rPr>
        <w:t>但有关缔约国似乎不愿撤消或修改这些保留从而遵循国际法的一般原则。</w:t>
      </w:r>
    </w:p>
    <w:p w:rsidR="00000000" w:rsidRDefault="00000000">
      <w:pPr>
        <w:pStyle w:val="H1"/>
        <w:spacing w:before="60" w:after="180" w:line="290" w:lineRule="atLeast"/>
      </w:pPr>
      <w:r>
        <w:tab/>
      </w:r>
      <w:r>
        <w:rPr>
          <w:rFonts w:hint="eastAsia"/>
        </w:rPr>
        <w:t>结论</w:t>
      </w:r>
    </w:p>
    <w:p w:rsidR="00000000" w:rsidRDefault="00000000">
      <w:r>
        <w:t>25.</w:t>
      </w:r>
      <w:r>
        <w:tab/>
      </w:r>
      <w:r>
        <w:rPr>
          <w:rFonts w:hint="eastAsia"/>
        </w:rPr>
        <w:t>在通过《世界人权宣言》</w:t>
      </w:r>
      <w:r>
        <w:t>50</w:t>
      </w:r>
      <w:r>
        <w:rPr>
          <w:rFonts w:hint="eastAsia"/>
        </w:rPr>
        <w:t>年之后</w:t>
      </w:r>
      <w:r>
        <w:t>,</w:t>
      </w:r>
      <w:r>
        <w:rPr>
          <w:rFonts w:hint="eastAsia"/>
        </w:rPr>
        <w:t>绝大多数的会员国已经通过批准或加入《公约》表示了它们的承诺。现在是应该重新审查缔约国通过提出保留</w:t>
      </w:r>
      <w:r>
        <w:t>,</w:t>
      </w:r>
      <w:r>
        <w:rPr>
          <w:rFonts w:hint="eastAsia"/>
        </w:rPr>
        <w:t>限制自己完全遵循《公约》的所有原则的时候了。撤消或修改保留</w:t>
      </w:r>
      <w:r>
        <w:t>,</w:t>
      </w:r>
      <w:r>
        <w:rPr>
          <w:rFonts w:hint="eastAsia"/>
        </w:rPr>
        <w:t>尤其是对第</w:t>
      </w:r>
      <w:r>
        <w:t>2</w:t>
      </w:r>
      <w:r>
        <w:rPr>
          <w:rFonts w:hint="eastAsia"/>
        </w:rPr>
        <w:t>条和第</w:t>
      </w:r>
      <w:r>
        <w:t>16</w:t>
      </w:r>
      <w:r>
        <w:rPr>
          <w:rFonts w:hint="eastAsia"/>
        </w:rPr>
        <w:t>条的保留表明</w:t>
      </w:r>
      <w:r>
        <w:t>,</w:t>
      </w:r>
      <w:r>
        <w:rPr>
          <w:rFonts w:hint="eastAsia"/>
        </w:rPr>
        <w:t>缔约国决心移除对妇女获得完全平等地位的所有障碍</w:t>
      </w:r>
      <w:r>
        <w:t>,</w:t>
      </w:r>
      <w:r>
        <w:rPr>
          <w:rFonts w:hint="eastAsia"/>
        </w:rPr>
        <w:t>承诺确保妇女能够充分参与公共和私人生活的各个方面</w:t>
      </w:r>
      <w:r>
        <w:t>,</w:t>
      </w:r>
      <w:r>
        <w:rPr>
          <w:rFonts w:hint="eastAsia"/>
        </w:rPr>
        <w:t>而不必担心受歧视或指责。撤消保留的缔约国将对实现形式上、事实上或实质上遵循《公约》的目标做出巨大贡献</w:t>
      </w:r>
      <w:r>
        <w:t>,</w:t>
      </w:r>
      <w:r>
        <w:rPr>
          <w:rFonts w:hint="eastAsia"/>
        </w:rPr>
        <w:t>这也是对纪念遵循《世界人权宣言》</w:t>
      </w:r>
      <w:r>
        <w:t>50</w:t>
      </w:r>
      <w:r>
        <w:rPr>
          <w:rFonts w:hint="eastAsia"/>
        </w:rPr>
        <w:t>年和执行</w:t>
      </w:r>
      <w:r>
        <w:t>1993</w:t>
      </w:r>
      <w:r>
        <w:rPr>
          <w:rFonts w:hint="eastAsia"/>
        </w:rPr>
        <w:t>年《维也纳宣言和行动纲领》的适宜和值得称道的贡献。</w:t>
      </w:r>
    </w:p>
    <w:p w:rsidR="00000000" w:rsidRDefault="00000000">
      <w:pPr>
        <w:pStyle w:val="H1"/>
        <w:spacing w:before="60" w:after="180" w:line="290" w:lineRule="atLeast"/>
      </w:pPr>
      <w:r>
        <w:t>B.</w:t>
      </w:r>
      <w:r>
        <w:tab/>
      </w:r>
      <w:r>
        <w:rPr>
          <w:rFonts w:hint="eastAsia"/>
        </w:rPr>
        <w:t>决定</w:t>
      </w:r>
    </w:p>
    <w:p w:rsidR="00000000" w:rsidRDefault="00000000">
      <w:pPr>
        <w:pStyle w:val="H1"/>
        <w:spacing w:after="180" w:line="290" w:lineRule="atLeast"/>
      </w:pPr>
      <w:r>
        <w:tab/>
      </w:r>
      <w:r>
        <w:rPr>
          <w:rFonts w:hint="eastAsia"/>
        </w:rPr>
        <w:t>第</w:t>
      </w:r>
      <w:r>
        <w:t>19/I</w:t>
      </w:r>
      <w:r>
        <w:rPr>
          <w:rFonts w:hint="eastAsia"/>
        </w:rPr>
        <w:t>号决定</w:t>
      </w:r>
      <w:r>
        <w:t xml:space="preserve">. </w:t>
      </w:r>
      <w:r>
        <w:rPr>
          <w:rFonts w:hint="eastAsia"/>
        </w:rPr>
        <w:t>会前工作组的时间安排</w:t>
      </w:r>
    </w:p>
    <w:p w:rsidR="00000000" w:rsidRDefault="00000000">
      <w:r>
        <w:tab/>
      </w:r>
      <w:r>
        <w:rPr>
          <w:rFonts w:hint="eastAsia"/>
        </w:rPr>
        <w:t>委员会第十八届会议决定向一种工作方式过渡</w:t>
      </w:r>
      <w:r>
        <w:t>,</w:t>
      </w:r>
      <w:r>
        <w:rPr>
          <w:rFonts w:hint="eastAsia"/>
        </w:rPr>
        <w:t>即会前工作组在将审议会前工作组收到的报告的那届会议的前一届会议期间开会。因此委员会决定</w:t>
      </w:r>
      <w:r>
        <w:t>,</w:t>
      </w:r>
      <w:r>
        <w:rPr>
          <w:rFonts w:hint="eastAsia"/>
        </w:rPr>
        <w:t>为了顺利地过渡到这种新的工作方式</w:t>
      </w:r>
      <w:r>
        <w:t>,</w:t>
      </w:r>
      <w:r>
        <w:rPr>
          <w:rFonts w:hint="eastAsia"/>
        </w:rPr>
        <w:t>第二十一届会议会前工作组将在第二十届会议期间作为第三个工作组开会</w:t>
      </w:r>
      <w:r>
        <w:t>,</w:t>
      </w:r>
      <w:r>
        <w:rPr>
          <w:rFonts w:hint="eastAsia"/>
        </w:rPr>
        <w:t>必要时并将在第二十届会议结束后继续维持至多三天</w:t>
      </w:r>
      <w:r>
        <w:t>,</w:t>
      </w:r>
      <w:r>
        <w:rPr>
          <w:rFonts w:hint="eastAsia"/>
        </w:rPr>
        <w:t>以合并同第二十一届会议所要审议的报告有关的议题和问题清单。</w:t>
      </w:r>
    </w:p>
    <w:p w:rsidR="00000000" w:rsidRDefault="00000000">
      <w:pPr>
        <w:pStyle w:val="H1"/>
        <w:spacing w:before="60" w:after="180" w:line="290" w:lineRule="atLeast"/>
      </w:pPr>
      <w:r>
        <w:tab/>
      </w:r>
      <w:r>
        <w:rPr>
          <w:rFonts w:hint="eastAsia"/>
        </w:rPr>
        <w:t>第</w:t>
      </w:r>
      <w:r>
        <w:t>19/II</w:t>
      </w:r>
      <w:r>
        <w:rPr>
          <w:rFonts w:hint="eastAsia"/>
        </w:rPr>
        <w:t>号决定</w:t>
      </w:r>
      <w:r>
        <w:t xml:space="preserve">. </w:t>
      </w:r>
      <w:r>
        <w:rPr>
          <w:rFonts w:hint="eastAsia"/>
        </w:rPr>
        <w:t>结论意见</w:t>
      </w:r>
    </w:p>
    <w:p w:rsidR="00000000" w:rsidRDefault="00000000">
      <w:pPr>
        <w:spacing w:line="260" w:lineRule="atLeast"/>
      </w:pPr>
      <w:r>
        <w:tab/>
      </w:r>
      <w:r>
        <w:rPr>
          <w:rFonts w:hint="eastAsia"/>
        </w:rPr>
        <w:t>委员会决定修订其编写结论意见的程序和方式</w:t>
      </w:r>
      <w:r>
        <w:t>,</w:t>
      </w:r>
      <w:r>
        <w:rPr>
          <w:rFonts w:hint="eastAsia"/>
        </w:rPr>
        <w:t>以精简评论意见</w:t>
      </w:r>
      <w:r>
        <w:t>,</w:t>
      </w:r>
      <w:r>
        <w:rPr>
          <w:rFonts w:hint="eastAsia"/>
        </w:rPr>
        <w:t>同时又保持灵活性。</w:t>
      </w:r>
      <w:r>
        <w:t>(</w:t>
      </w:r>
      <w:r>
        <w:rPr>
          <w:rFonts w:hint="eastAsia"/>
        </w:rPr>
        <w:t>参看第</w:t>
      </w:r>
      <w:r>
        <w:t>395</w:t>
      </w:r>
      <w:r>
        <w:rPr>
          <w:rFonts w:hint="eastAsia"/>
        </w:rPr>
        <w:t>至</w:t>
      </w:r>
      <w:r>
        <w:t>397</w:t>
      </w:r>
      <w:r>
        <w:rPr>
          <w:rFonts w:hint="eastAsia"/>
        </w:rPr>
        <w:t>段</w:t>
      </w:r>
      <w:r>
        <w:t>)</w:t>
      </w:r>
      <w:r>
        <w:rPr>
          <w:rFonts w:hint="eastAsia"/>
        </w:rPr>
        <w:t>。</w:t>
      </w:r>
    </w:p>
    <w:p w:rsidR="00000000" w:rsidRDefault="00000000">
      <w:pPr>
        <w:pStyle w:val="H1"/>
        <w:spacing w:after="180" w:line="290" w:lineRule="atLeast"/>
      </w:pPr>
      <w:r>
        <w:tab/>
      </w:r>
      <w:r>
        <w:rPr>
          <w:rFonts w:hint="eastAsia"/>
        </w:rPr>
        <w:t>第</w:t>
      </w:r>
      <w:r>
        <w:t>19/III</w:t>
      </w:r>
      <w:r>
        <w:rPr>
          <w:rFonts w:hint="eastAsia"/>
        </w:rPr>
        <w:t>号决定</w:t>
      </w:r>
      <w:r>
        <w:t xml:space="preserve">. </w:t>
      </w:r>
      <w:r>
        <w:rPr>
          <w:rFonts w:hint="eastAsia"/>
        </w:rPr>
        <w:t>供审议定期报告的议题</w:t>
      </w:r>
      <w:r>
        <w:tab/>
      </w:r>
      <w:r>
        <w:tab/>
      </w:r>
      <w:r>
        <w:rPr>
          <w:rFonts w:hint="eastAsia"/>
        </w:rPr>
        <w:t>和问题清单</w:t>
      </w:r>
    </w:p>
    <w:p w:rsidR="00000000" w:rsidRDefault="00000000">
      <w:r>
        <w:tab/>
      </w:r>
      <w:r>
        <w:rPr>
          <w:rFonts w:hint="eastAsia"/>
        </w:rPr>
        <w:t>委员会要求秘书处根据对缔约国目前的报告和以前的报告所作分析性比较以及委员会对报告的讨论结果和其他有关资料。包括其他条约机构的结论意见</w:t>
      </w:r>
      <w:r>
        <w:t>,</w:t>
      </w:r>
      <w:r>
        <w:rPr>
          <w:rFonts w:hint="eastAsia"/>
        </w:rPr>
        <w:t>编制与定期报告有关的议题和问题清单草稿。秘书处编制的清单草稿将在会前工作组开会前向指定为国家报告员的委员会成员提出。</w:t>
      </w:r>
    </w:p>
    <w:p w:rsidR="00000000" w:rsidRDefault="00000000">
      <w:pPr>
        <w:rPr>
          <w:rFonts w:eastAsia="长城楷体"/>
          <w:color w:val="0000FF"/>
        </w:rPr>
      </w:pPr>
    </w:p>
    <w:p w:rsidR="00000000" w:rsidRDefault="00000000">
      <w:r>
        <w:rPr>
          <w:rFonts w:eastAsia="长城楷体" w:hint="eastAsia"/>
          <w:color w:val="0000FF"/>
        </w:rPr>
        <w:t>注</w:t>
      </w:r>
    </w:p>
    <w:p w:rsidR="00000000" w:rsidRDefault="00000000">
      <w:r>
        <w:rPr>
          <w:vertAlign w:val="superscript"/>
        </w:rPr>
        <w:t xml:space="preserve">1 </w:t>
      </w:r>
      <w:r>
        <w:rPr>
          <w:rFonts w:hint="eastAsia"/>
          <w:sz w:val="18"/>
        </w:rPr>
        <w:t>第</w:t>
      </w:r>
      <w:r>
        <w:rPr>
          <w:sz w:val="18"/>
        </w:rPr>
        <w:t>4</w:t>
      </w:r>
      <w:r>
        <w:rPr>
          <w:rFonts w:hint="eastAsia"/>
          <w:sz w:val="18"/>
        </w:rPr>
        <w:t>、</w:t>
      </w:r>
      <w:r>
        <w:rPr>
          <w:sz w:val="18"/>
        </w:rPr>
        <w:t>20</w:t>
      </w:r>
      <w:r>
        <w:rPr>
          <w:rFonts w:hint="eastAsia"/>
          <w:sz w:val="18"/>
        </w:rPr>
        <w:t>和</w:t>
      </w:r>
      <w:r>
        <w:rPr>
          <w:sz w:val="18"/>
        </w:rPr>
        <w:t>21</w:t>
      </w:r>
      <w:r>
        <w:rPr>
          <w:rFonts w:hint="eastAsia"/>
          <w:sz w:val="18"/>
        </w:rPr>
        <w:t>号一般性建议。</w:t>
      </w:r>
    </w:p>
    <w:p w:rsidR="00000000" w:rsidRDefault="00000000">
      <w:r>
        <w:rPr>
          <w:vertAlign w:val="superscript"/>
        </w:rPr>
        <w:t xml:space="preserve">2 </w:t>
      </w:r>
      <w:r>
        <w:rPr>
          <w:sz w:val="18"/>
        </w:rPr>
        <w:t>1069</w:t>
      </w:r>
      <w:r>
        <w:rPr>
          <w:rFonts w:hint="eastAsia"/>
          <w:sz w:val="18"/>
        </w:rPr>
        <w:t>年《维也纳条约法公约》第</w:t>
      </w:r>
      <w:r>
        <w:rPr>
          <w:sz w:val="18"/>
        </w:rPr>
        <w:t>2</w:t>
      </w:r>
      <w:r>
        <w:rPr>
          <w:rFonts w:hint="eastAsia"/>
          <w:sz w:val="18"/>
        </w:rPr>
        <w:t>条第</w:t>
      </w:r>
      <w:r>
        <w:rPr>
          <w:sz w:val="18"/>
        </w:rPr>
        <w:t>1</w:t>
      </w:r>
      <w:r>
        <w:rPr>
          <w:rFonts w:hint="eastAsia"/>
          <w:sz w:val="18"/>
        </w:rPr>
        <w:t>款</w:t>
      </w:r>
      <w:r>
        <w:rPr>
          <w:sz w:val="18"/>
        </w:rPr>
        <w:t>(d)</w:t>
      </w:r>
      <w:r>
        <w:rPr>
          <w:rFonts w:hint="eastAsia"/>
          <w:sz w:val="18"/>
        </w:rPr>
        <w:t>项。</w:t>
      </w:r>
    </w:p>
    <w:p w:rsidR="00000000" w:rsidRDefault="00000000">
      <w:pPr>
        <w:ind w:left="113" w:hanging="113"/>
      </w:pPr>
      <w:r>
        <w:rPr>
          <w:vertAlign w:val="superscript"/>
        </w:rPr>
        <w:t xml:space="preserve">3 </w:t>
      </w:r>
      <w:r>
        <w:rPr>
          <w:rFonts w:hint="eastAsia"/>
          <w:sz w:val="18"/>
        </w:rPr>
        <w:t>第</w:t>
      </w:r>
      <w:r>
        <w:rPr>
          <w:sz w:val="18"/>
        </w:rPr>
        <w:t>21</w:t>
      </w:r>
      <w:r>
        <w:rPr>
          <w:rFonts w:hint="eastAsia"/>
          <w:sz w:val="18"/>
        </w:rPr>
        <w:t>号一般性建议</w:t>
      </w:r>
      <w:r>
        <w:rPr>
          <w:sz w:val="18"/>
        </w:rPr>
        <w:t>(1994</w:t>
      </w:r>
      <w:r>
        <w:rPr>
          <w:rFonts w:hint="eastAsia"/>
          <w:sz w:val="18"/>
        </w:rPr>
        <w:t>年第十三届会议</w:t>
      </w:r>
      <w:r>
        <w:rPr>
          <w:sz w:val="18"/>
        </w:rPr>
        <w:t>)</w:t>
      </w:r>
      <w:r>
        <w:rPr>
          <w:rFonts w:hint="eastAsia"/>
          <w:sz w:val="18"/>
        </w:rPr>
        <w:t>。《婚姻和家庭关系中的平等》</w:t>
      </w:r>
      <w:r>
        <w:rPr>
          <w:sz w:val="18"/>
        </w:rPr>
        <w:t>,</w:t>
      </w:r>
      <w:r>
        <w:rPr>
          <w:rFonts w:hint="eastAsia"/>
          <w:sz w:val="18"/>
        </w:rPr>
        <w:t>第</w:t>
      </w:r>
      <w:r>
        <w:rPr>
          <w:sz w:val="18"/>
        </w:rPr>
        <w:t>41</w:t>
      </w:r>
      <w:r>
        <w:rPr>
          <w:rFonts w:hint="eastAsia"/>
          <w:sz w:val="18"/>
        </w:rPr>
        <w:t>至</w:t>
      </w:r>
      <w:r>
        <w:rPr>
          <w:sz w:val="18"/>
        </w:rPr>
        <w:t>44</w:t>
      </w:r>
      <w:r>
        <w:rPr>
          <w:rFonts w:hint="eastAsia"/>
          <w:sz w:val="18"/>
        </w:rPr>
        <w:t>段。</w:t>
      </w:r>
    </w:p>
    <w:p w:rsidR="00000000" w:rsidRDefault="00000000">
      <w:pPr>
        <w:pStyle w:val="CH"/>
        <w:spacing w:before="120"/>
      </w:pPr>
      <w:r>
        <w:rPr>
          <w:rFonts w:hint="eastAsia"/>
        </w:rPr>
        <w:t>第二章</w:t>
      </w:r>
      <w:r>
        <w:br/>
      </w:r>
      <w:r>
        <w:tab/>
      </w:r>
      <w:r>
        <w:rPr>
          <w:rFonts w:hint="eastAsia"/>
        </w:rPr>
        <w:t>组织事项和其他事项</w:t>
      </w:r>
    </w:p>
    <w:p w:rsidR="00000000" w:rsidRDefault="00000000">
      <w:pPr>
        <w:pStyle w:val="H1"/>
        <w:spacing w:after="180"/>
      </w:pPr>
      <w:r>
        <w:t>A.</w:t>
      </w:r>
      <w:r>
        <w:tab/>
      </w:r>
      <w:r>
        <w:rPr>
          <w:rFonts w:hint="eastAsia"/>
        </w:rPr>
        <w:t>《消除对妇女一切形式歧视公约》缔约国</w:t>
      </w:r>
    </w:p>
    <w:p w:rsidR="00000000" w:rsidRDefault="00000000">
      <w:pPr>
        <w:spacing w:line="280" w:lineRule="exact"/>
      </w:pPr>
      <w:r>
        <w:t>26.</w:t>
      </w:r>
      <w:r>
        <w:tab/>
      </w:r>
      <w:r>
        <w:rPr>
          <w:rFonts w:hint="eastAsia"/>
        </w:rPr>
        <w:t>到</w:t>
      </w:r>
      <w:r>
        <w:t>1998</w:t>
      </w:r>
      <w:r>
        <w:rPr>
          <w:rFonts w:hint="eastAsia"/>
        </w:rPr>
        <w:t>年</w:t>
      </w:r>
      <w:r>
        <w:t>7</w:t>
      </w:r>
      <w:r>
        <w:rPr>
          <w:rFonts w:hint="eastAsia"/>
        </w:rPr>
        <w:t>月</w:t>
      </w:r>
      <w:r>
        <w:t>10</w:t>
      </w:r>
      <w:r>
        <w:rPr>
          <w:rFonts w:hint="eastAsia"/>
        </w:rPr>
        <w:t>日</w:t>
      </w:r>
      <w:r>
        <w:t>,</w:t>
      </w:r>
      <w:r>
        <w:rPr>
          <w:rFonts w:hint="eastAsia"/>
        </w:rPr>
        <w:t>即消除对妇女歧视委员会第十九届会议闭幕之日</w:t>
      </w:r>
      <w:r>
        <w:t>,</w:t>
      </w:r>
      <w:r>
        <w:rPr>
          <w:rFonts w:hint="eastAsia"/>
        </w:rPr>
        <w:t>《消除对妇女一切形式歧视公约》有</w:t>
      </w:r>
      <w:r>
        <w:t>161</w:t>
      </w:r>
      <w:r>
        <w:rPr>
          <w:rFonts w:hint="eastAsia"/>
        </w:rPr>
        <w:t>个缔约国。该《公约》由大会</w:t>
      </w:r>
      <w:r>
        <w:t>1979</w:t>
      </w:r>
      <w:r>
        <w:rPr>
          <w:rFonts w:hint="eastAsia"/>
        </w:rPr>
        <w:t>年</w:t>
      </w:r>
      <w:r>
        <w:t>12</w:t>
      </w:r>
      <w:r>
        <w:rPr>
          <w:rFonts w:hint="eastAsia"/>
        </w:rPr>
        <w:t>月</w:t>
      </w:r>
      <w:r>
        <w:t>18</w:t>
      </w:r>
      <w:r>
        <w:rPr>
          <w:rFonts w:hint="eastAsia"/>
        </w:rPr>
        <w:t>日第</w:t>
      </w:r>
      <w:r>
        <w:t>34/180</w:t>
      </w:r>
      <w:r>
        <w:rPr>
          <w:rFonts w:hint="eastAsia"/>
        </w:rPr>
        <w:t>号决议通过</w:t>
      </w:r>
      <w:r>
        <w:t>,1980</w:t>
      </w:r>
      <w:r>
        <w:rPr>
          <w:rFonts w:hint="eastAsia"/>
        </w:rPr>
        <w:t>年</w:t>
      </w:r>
      <w:r>
        <w:t>3</w:t>
      </w:r>
      <w:r>
        <w:rPr>
          <w:rFonts w:hint="eastAsia"/>
        </w:rPr>
        <w:t>月在纽约开放供签署、批准和加入。《公约》依照第</w:t>
      </w:r>
      <w:r>
        <w:t>27</w:t>
      </w:r>
      <w:r>
        <w:rPr>
          <w:rFonts w:hint="eastAsia"/>
        </w:rPr>
        <w:t>条于</w:t>
      </w:r>
      <w:r>
        <w:t>1981</w:t>
      </w:r>
      <w:r>
        <w:rPr>
          <w:rFonts w:hint="eastAsia"/>
        </w:rPr>
        <w:t>年</w:t>
      </w:r>
      <w:r>
        <w:t>9</w:t>
      </w:r>
      <w:r>
        <w:rPr>
          <w:rFonts w:hint="eastAsia"/>
        </w:rPr>
        <w:t>月</w:t>
      </w:r>
      <w:r>
        <w:t>3</w:t>
      </w:r>
      <w:r>
        <w:rPr>
          <w:rFonts w:hint="eastAsia"/>
        </w:rPr>
        <w:t>日生效。</w:t>
      </w:r>
    </w:p>
    <w:p w:rsidR="00000000" w:rsidRDefault="00000000">
      <w:pPr>
        <w:spacing w:line="280" w:lineRule="exact"/>
      </w:pPr>
      <w:r>
        <w:t>27.</w:t>
      </w:r>
      <w:r>
        <w:tab/>
      </w:r>
      <w:r>
        <w:rPr>
          <w:rFonts w:hint="eastAsia"/>
        </w:rPr>
        <w:t>《公约》缔约国名单载于本报告附件一。</w:t>
      </w:r>
    </w:p>
    <w:p w:rsidR="00000000" w:rsidRDefault="00000000">
      <w:pPr>
        <w:pStyle w:val="H1"/>
        <w:spacing w:before="60" w:after="180"/>
      </w:pPr>
      <w:r>
        <w:t>B.</w:t>
      </w:r>
      <w:r>
        <w:tab/>
      </w:r>
      <w:r>
        <w:rPr>
          <w:rFonts w:hint="eastAsia"/>
        </w:rPr>
        <w:t>会议开幕</w:t>
      </w:r>
    </w:p>
    <w:p w:rsidR="00000000" w:rsidRDefault="00000000">
      <w:pPr>
        <w:spacing w:line="280" w:lineRule="exact"/>
      </w:pPr>
      <w:r>
        <w:t>28.</w:t>
      </w:r>
      <w:r>
        <w:tab/>
      </w:r>
      <w:r>
        <w:rPr>
          <w:rFonts w:hint="eastAsia"/>
        </w:rPr>
        <w:t>委员会于</w:t>
      </w:r>
      <w:r>
        <w:t>1998</w:t>
      </w:r>
      <w:r>
        <w:rPr>
          <w:rFonts w:hint="eastAsia"/>
        </w:rPr>
        <w:t>年</w:t>
      </w:r>
      <w:r>
        <w:t>6</w:t>
      </w:r>
      <w:r>
        <w:rPr>
          <w:rFonts w:hint="eastAsia"/>
        </w:rPr>
        <w:t>月</w:t>
      </w:r>
      <w:r>
        <w:t>22</w:t>
      </w:r>
      <w:r>
        <w:rPr>
          <w:rFonts w:hint="eastAsia"/>
        </w:rPr>
        <w:t>日至</w:t>
      </w:r>
      <w:r>
        <w:t>7</w:t>
      </w:r>
      <w:r>
        <w:rPr>
          <w:rFonts w:hint="eastAsia"/>
        </w:rPr>
        <w:t>月</w:t>
      </w:r>
      <w:r>
        <w:t>10</w:t>
      </w:r>
      <w:r>
        <w:rPr>
          <w:rFonts w:hint="eastAsia"/>
        </w:rPr>
        <w:t>日在联合国总部举行了第十九届会议。委员会举行了</w:t>
      </w:r>
      <w:r>
        <w:t>20</w:t>
      </w:r>
      <w:r>
        <w:rPr>
          <w:rFonts w:hint="eastAsia"/>
        </w:rPr>
        <w:t>次全体会议</w:t>
      </w:r>
      <w:r>
        <w:t>(</w:t>
      </w:r>
      <w:r>
        <w:rPr>
          <w:rFonts w:hint="eastAsia"/>
        </w:rPr>
        <w:t>第</w:t>
      </w:r>
      <w:r>
        <w:t>384</w:t>
      </w:r>
      <w:r>
        <w:rPr>
          <w:rFonts w:hint="eastAsia"/>
        </w:rPr>
        <w:t>次至</w:t>
      </w:r>
      <w:r>
        <w:t>403</w:t>
      </w:r>
      <w:r>
        <w:rPr>
          <w:rFonts w:hint="eastAsia"/>
        </w:rPr>
        <w:t>次</w:t>
      </w:r>
      <w:r>
        <w:t>),</w:t>
      </w:r>
      <w:r>
        <w:rPr>
          <w:rFonts w:hint="eastAsia"/>
        </w:rPr>
        <w:t>两个工作组举行了</w:t>
      </w:r>
      <w:r>
        <w:t>4</w:t>
      </w:r>
      <w:r>
        <w:rPr>
          <w:rFonts w:hint="eastAsia"/>
        </w:rPr>
        <w:t>次会议。</w:t>
      </w:r>
    </w:p>
    <w:p w:rsidR="00000000" w:rsidRDefault="00000000">
      <w:pPr>
        <w:spacing w:line="280" w:lineRule="exact"/>
      </w:pPr>
      <w:r>
        <w:t>29.</w:t>
      </w:r>
      <w:r>
        <w:tab/>
      </w:r>
      <w:r>
        <w:rPr>
          <w:rFonts w:hint="eastAsia"/>
        </w:rPr>
        <w:t>会议由委员会主席萨尔玛·汗</w:t>
      </w:r>
      <w:r>
        <w:t>(</w:t>
      </w:r>
      <w:r>
        <w:rPr>
          <w:rFonts w:hint="eastAsia"/>
        </w:rPr>
        <w:t>孟加拉国</w:t>
      </w:r>
      <w:r>
        <w:t>)</w:t>
      </w:r>
      <w:r>
        <w:rPr>
          <w:rFonts w:hint="eastAsia"/>
        </w:rPr>
        <w:t>宣布开</w:t>
      </w:r>
      <w:r>
        <w:rPr>
          <w:rFonts w:hint="eastAsia"/>
          <w:spacing w:val="-4"/>
        </w:rPr>
        <w:t>幕。她是</w:t>
      </w:r>
      <w:r>
        <w:rPr>
          <w:spacing w:val="-4"/>
        </w:rPr>
        <w:t>1997</w:t>
      </w:r>
      <w:r>
        <w:rPr>
          <w:rFonts w:hint="eastAsia"/>
          <w:spacing w:val="-4"/>
        </w:rPr>
        <w:t>年</w:t>
      </w:r>
      <w:r>
        <w:rPr>
          <w:spacing w:val="-4"/>
        </w:rPr>
        <w:t>1</w:t>
      </w:r>
      <w:r>
        <w:rPr>
          <w:rFonts w:hint="eastAsia"/>
          <w:spacing w:val="-4"/>
        </w:rPr>
        <w:t>月在委员会第十六届会议上选出的。</w:t>
      </w:r>
    </w:p>
    <w:p w:rsidR="00000000" w:rsidRDefault="00000000">
      <w:pPr>
        <w:spacing w:line="280" w:lineRule="exact"/>
      </w:pPr>
      <w:r>
        <w:t>30.</w:t>
      </w:r>
      <w:r>
        <w:tab/>
      </w:r>
      <w:r>
        <w:rPr>
          <w:rFonts w:hint="eastAsia"/>
        </w:rPr>
        <w:t>性别问题和提高妇女地位问题特别顾问安吉拉·金女士在开场白中对安东尼·古瓦瓦女士</w:t>
      </w:r>
      <w:r>
        <w:t>(</w:t>
      </w:r>
      <w:r>
        <w:rPr>
          <w:rFonts w:hint="eastAsia"/>
        </w:rPr>
        <w:t>津巴布韦</w:t>
      </w:r>
      <w:r>
        <w:t>)</w:t>
      </w:r>
      <w:r>
        <w:rPr>
          <w:rFonts w:hint="eastAsia"/>
        </w:rPr>
        <w:t>和田谷近子女士</w:t>
      </w:r>
      <w:r>
        <w:t>(</w:t>
      </w:r>
      <w:r>
        <w:rPr>
          <w:rFonts w:hint="eastAsia"/>
        </w:rPr>
        <w:t>日本</w:t>
      </w:r>
      <w:r>
        <w:t>)</w:t>
      </w:r>
      <w:r>
        <w:rPr>
          <w:rFonts w:hint="eastAsia"/>
        </w:rPr>
        <w:t>表示欢迎。这两位专家分别接任从委员会辞职的滕代·贝尔女士</w:t>
      </w:r>
      <w:r>
        <w:t>(</w:t>
      </w:r>
      <w:r>
        <w:rPr>
          <w:rFonts w:hint="eastAsia"/>
        </w:rPr>
        <w:t>津巴布韦</w:t>
      </w:r>
      <w:r>
        <w:t>)</w:t>
      </w:r>
      <w:r>
        <w:rPr>
          <w:rFonts w:hint="eastAsia"/>
        </w:rPr>
        <w:t>和佐藤银子女士</w:t>
      </w:r>
      <w:r>
        <w:t>(</w:t>
      </w:r>
      <w:r>
        <w:rPr>
          <w:rFonts w:hint="eastAsia"/>
        </w:rPr>
        <w:t>日本</w:t>
      </w:r>
      <w:r>
        <w:t>)</w:t>
      </w:r>
      <w:r>
        <w:rPr>
          <w:rFonts w:hint="eastAsia"/>
        </w:rPr>
        <w:t>的剩余任期。金女士还对在</w:t>
      </w:r>
      <w:r>
        <w:t>1998</w:t>
      </w:r>
      <w:r>
        <w:rPr>
          <w:rFonts w:hint="eastAsia"/>
        </w:rPr>
        <w:t>年</w:t>
      </w:r>
      <w:r>
        <w:t>2</w:t>
      </w:r>
      <w:r>
        <w:rPr>
          <w:rFonts w:hint="eastAsia"/>
        </w:rPr>
        <w:t>月</w:t>
      </w:r>
      <w:r>
        <w:t>17</w:t>
      </w:r>
      <w:r>
        <w:rPr>
          <w:rFonts w:hint="eastAsia"/>
        </w:rPr>
        <w:t>日缔约国第十次会议上重新当选再任四年的四名成员表示祝贺。她对即将从委员会离任的成员表示感谢</w:t>
      </w:r>
      <w:r>
        <w:t>,</w:t>
      </w:r>
      <w:r>
        <w:rPr>
          <w:rFonts w:hint="eastAsia"/>
        </w:rPr>
        <w:t>并指出</w:t>
      </w:r>
      <w:r>
        <w:t>,</w:t>
      </w:r>
      <w:r>
        <w:rPr>
          <w:rFonts w:hint="eastAsia"/>
        </w:rPr>
        <w:t>她相信</w:t>
      </w:r>
      <w:r>
        <w:t>,</w:t>
      </w:r>
      <w:r>
        <w:rPr>
          <w:rFonts w:hint="eastAsia"/>
        </w:rPr>
        <w:t>由于她们的奉献精神和专才</w:t>
      </w:r>
      <w:r>
        <w:t>,</w:t>
      </w:r>
      <w:r>
        <w:rPr>
          <w:rFonts w:hint="eastAsia"/>
        </w:rPr>
        <w:t>她们还会继续支持和宣扬《公约》的理想。</w:t>
      </w:r>
    </w:p>
    <w:p w:rsidR="00000000" w:rsidRDefault="00000000">
      <w:pPr>
        <w:spacing w:line="280" w:lineRule="exact"/>
      </w:pPr>
      <w:r>
        <w:t>31.</w:t>
      </w:r>
      <w:r>
        <w:tab/>
      </w:r>
      <w:r>
        <w:rPr>
          <w:rFonts w:hint="eastAsia"/>
        </w:rPr>
        <w:t>特别顾问通知委员会</w:t>
      </w:r>
      <w:r>
        <w:t>,</w:t>
      </w:r>
      <w:r>
        <w:rPr>
          <w:rFonts w:hint="eastAsia"/>
        </w:rPr>
        <w:t>由于《世界人权宣言》五十周年</w:t>
      </w:r>
      <w:r>
        <w:t>,1998</w:t>
      </w:r>
      <w:r>
        <w:rPr>
          <w:rFonts w:hint="eastAsia"/>
        </w:rPr>
        <w:t>年</w:t>
      </w:r>
      <w:r>
        <w:t>3</w:t>
      </w:r>
      <w:r>
        <w:rPr>
          <w:rFonts w:hint="eastAsia"/>
        </w:rPr>
        <w:t>月</w:t>
      </w:r>
      <w:r>
        <w:t>2</w:t>
      </w:r>
      <w:r>
        <w:rPr>
          <w:rFonts w:hint="eastAsia"/>
        </w:rPr>
        <w:t>日至</w:t>
      </w:r>
      <w:r>
        <w:t>13</w:t>
      </w:r>
      <w:r>
        <w:rPr>
          <w:rFonts w:hint="eastAsia"/>
        </w:rPr>
        <w:t>日举行的妇女地位委员会第四十二届会议审查了《北京行动纲要》中与对妇女的暴力行为、妇女人权、妇女与武装冲突和女童等与人权主题有关的重大关切领域。妇女地位委员会敦促各国政府批准和加入该《公约》</w:t>
      </w:r>
      <w:r>
        <w:t>,</w:t>
      </w:r>
      <w:r>
        <w:rPr>
          <w:rFonts w:hint="eastAsia"/>
        </w:rPr>
        <w:t>以便实现《行动纲要》的一项目标</w:t>
      </w:r>
      <w:r>
        <w:t>,</w:t>
      </w:r>
      <w:r>
        <w:rPr>
          <w:rFonts w:hint="eastAsia"/>
        </w:rPr>
        <w:t>即在</w:t>
      </w:r>
      <w:r>
        <w:t>2000</w:t>
      </w:r>
      <w:r>
        <w:rPr>
          <w:rFonts w:hint="eastAsia"/>
        </w:rPr>
        <w:t>年前普遍批准《消除对妇女一切形式歧视公约》。委员会还阐述了对《公约》的保留问题</w:t>
      </w:r>
      <w:r>
        <w:t>,</w:t>
      </w:r>
      <w:r>
        <w:rPr>
          <w:rFonts w:hint="eastAsia"/>
        </w:rPr>
        <w:t>委员会将在拟定其纪念《世界人权宣言》五十周年的声明之后处理这一问题。她说</w:t>
      </w:r>
      <w:r>
        <w:t>,</w:t>
      </w:r>
      <w:r>
        <w:rPr>
          <w:rFonts w:hint="eastAsia"/>
        </w:rPr>
        <w:t>委员会为起草《公约》任择议定书而设立的不限成员名额工作组与委员会并行开会</w:t>
      </w:r>
      <w:r>
        <w:t>,</w:t>
      </w:r>
      <w:r>
        <w:rPr>
          <w:rFonts w:hint="eastAsia"/>
        </w:rPr>
        <w:t>在起草议定书案文方面取得了进展。工作组将在委员会</w:t>
      </w:r>
      <w:r>
        <w:t>1999</w:t>
      </w:r>
      <w:r>
        <w:rPr>
          <w:rFonts w:hint="eastAsia"/>
        </w:rPr>
        <w:t>年第四十三届会议期间再次开会</w:t>
      </w:r>
      <w:r>
        <w:t>,</w:t>
      </w:r>
      <w:r>
        <w:rPr>
          <w:rFonts w:hint="eastAsia"/>
        </w:rPr>
        <w:t>继续开展工作。</w:t>
      </w:r>
    </w:p>
    <w:p w:rsidR="00000000" w:rsidRDefault="00000000">
      <w:pPr>
        <w:spacing w:line="288" w:lineRule="atLeast"/>
      </w:pPr>
      <w:r>
        <w:t>32.</w:t>
      </w:r>
      <w:r>
        <w:tab/>
      </w:r>
      <w:r>
        <w:rPr>
          <w:rFonts w:hint="eastAsia"/>
        </w:rPr>
        <w:t>特别顾问说</w:t>
      </w:r>
      <w:r>
        <w:t>,2000</w:t>
      </w:r>
      <w:r>
        <w:rPr>
          <w:rFonts w:hint="eastAsia"/>
        </w:rPr>
        <w:t>年是通过《北京宣言》和《行动纲要》五周年。为了庆祝这一重要的周年</w:t>
      </w:r>
      <w:r>
        <w:t>,</w:t>
      </w:r>
      <w:r>
        <w:rPr>
          <w:rFonts w:hint="eastAsia"/>
        </w:rPr>
        <w:t>妇女地位委员会已呼吁大会进行一次高级别全体会议审查</w:t>
      </w:r>
      <w:r>
        <w:t>,</w:t>
      </w:r>
      <w:r>
        <w:rPr>
          <w:rFonts w:hint="eastAsia"/>
        </w:rPr>
        <w:t>以评估在《执行提高妇女地位内罗毕前瞻性战略》和《北京行动纲要》方面取得的进展。大会已核准于</w:t>
      </w:r>
      <w:r>
        <w:t>2000</w:t>
      </w:r>
      <w:r>
        <w:rPr>
          <w:rFonts w:hint="eastAsia"/>
        </w:rPr>
        <w:t>年</w:t>
      </w:r>
      <w:r>
        <w:t>6</w:t>
      </w:r>
      <w:r>
        <w:rPr>
          <w:rFonts w:hint="eastAsia"/>
        </w:rPr>
        <w:t>月</w:t>
      </w:r>
      <w:r>
        <w:t>5</w:t>
      </w:r>
      <w:r>
        <w:rPr>
          <w:rFonts w:hint="eastAsia"/>
        </w:rPr>
        <w:t>日至</w:t>
      </w:r>
      <w:r>
        <w:t>9</w:t>
      </w:r>
      <w:r>
        <w:rPr>
          <w:rFonts w:hint="eastAsia"/>
        </w:rPr>
        <w:t>日举行一届特别会议。特别会议的筹备工作将在妇女地位委员会</w:t>
      </w:r>
      <w:r>
        <w:t>1999</w:t>
      </w:r>
      <w:r>
        <w:rPr>
          <w:rFonts w:hint="eastAsia"/>
        </w:rPr>
        <w:t>年和</w:t>
      </w:r>
      <w:r>
        <w:t>2000</w:t>
      </w:r>
      <w:r>
        <w:rPr>
          <w:rFonts w:hint="eastAsia"/>
        </w:rPr>
        <w:t>年第四十三届和第四十四届会议上进行</w:t>
      </w:r>
      <w:r>
        <w:t>,</w:t>
      </w:r>
      <w:r>
        <w:rPr>
          <w:rFonts w:hint="eastAsia"/>
        </w:rPr>
        <w:t>这两届会议都将加长一周。在这方面</w:t>
      </w:r>
      <w:r>
        <w:t>,</w:t>
      </w:r>
      <w:r>
        <w:rPr>
          <w:rFonts w:hint="eastAsia"/>
        </w:rPr>
        <w:t>妇女地位委员会已请消除对妇女歧视委员会在其第四十三届会议上通过对缔约国报告的审查提供资料</w:t>
      </w:r>
      <w:r>
        <w:t>,</w:t>
      </w:r>
      <w:r>
        <w:rPr>
          <w:rFonts w:hint="eastAsia"/>
        </w:rPr>
        <w:t>说明《北京行动纲要》的执行情况。</w:t>
      </w:r>
    </w:p>
    <w:p w:rsidR="00000000" w:rsidRDefault="00000000">
      <w:pPr>
        <w:spacing w:line="288" w:lineRule="atLeast"/>
      </w:pPr>
      <w:r>
        <w:t>33.</w:t>
      </w:r>
      <w:r>
        <w:tab/>
      </w:r>
      <w:r>
        <w:rPr>
          <w:rFonts w:hint="eastAsia"/>
        </w:rPr>
        <w:t>金女士最后说</w:t>
      </w:r>
      <w:r>
        <w:t>,</w:t>
      </w:r>
      <w:r>
        <w:rPr>
          <w:rFonts w:hint="eastAsia"/>
        </w:rPr>
        <w:t>在联合国系统内</w:t>
      </w:r>
      <w:r>
        <w:t>,</w:t>
      </w:r>
      <w:r>
        <w:rPr>
          <w:rFonts w:hint="eastAsia"/>
        </w:rPr>
        <w:t>有证据表明</w:t>
      </w:r>
      <w:r>
        <w:t>,</w:t>
      </w:r>
      <w:r>
        <w:rPr>
          <w:rFonts w:hint="eastAsia"/>
        </w:rPr>
        <w:t>人们日益致力于将性别问题纳入主流并承认妇女的人权。但是</w:t>
      </w:r>
      <w:r>
        <w:t>,</w:t>
      </w:r>
      <w:r>
        <w:rPr>
          <w:rFonts w:hint="eastAsia"/>
        </w:rPr>
        <w:t>尽管有进展</w:t>
      </w:r>
      <w:r>
        <w:t>,</w:t>
      </w:r>
      <w:r>
        <w:rPr>
          <w:rFonts w:hint="eastAsia"/>
        </w:rPr>
        <w:t>必须谨防自满。她举例说</w:t>
      </w:r>
      <w:r>
        <w:t>,</w:t>
      </w:r>
      <w:r>
        <w:rPr>
          <w:rFonts w:hint="eastAsia"/>
        </w:rPr>
        <w:t>自委员会上届会议以来</w:t>
      </w:r>
      <w:r>
        <w:t>,</w:t>
      </w:r>
      <w:r>
        <w:rPr>
          <w:rFonts w:hint="eastAsia"/>
        </w:rPr>
        <w:t>对《公约》没有任何新的批准书或加入书。在委员会接近</w:t>
      </w:r>
      <w:r>
        <w:t>1999</w:t>
      </w:r>
      <w:r>
        <w:rPr>
          <w:rFonts w:hint="eastAsia"/>
        </w:rPr>
        <w:t>年《公约》二十周年之际</w:t>
      </w:r>
      <w:r>
        <w:t>,</w:t>
      </w:r>
      <w:r>
        <w:rPr>
          <w:rFonts w:hint="eastAsia"/>
        </w:rPr>
        <w:t>必须采取质量更佳、数量更多的创新办法</w:t>
      </w:r>
      <w:r>
        <w:t>,</w:t>
      </w:r>
      <w:r>
        <w:rPr>
          <w:rFonts w:hint="eastAsia"/>
        </w:rPr>
        <w:t>以鼓励批准《公约》</w:t>
      </w:r>
      <w:r>
        <w:t>,</w:t>
      </w:r>
      <w:r>
        <w:rPr>
          <w:rFonts w:hint="eastAsia"/>
        </w:rPr>
        <w:t>并弥合批准与执行之间的差距。此外</w:t>
      </w:r>
      <w:r>
        <w:t>,</w:t>
      </w:r>
      <w:r>
        <w:rPr>
          <w:rFonts w:hint="eastAsia"/>
        </w:rPr>
        <w:t>大量缔约国报告、包括初次报告逾期未交。应拟订和实施鼓励提出报告的战略。</w:t>
      </w:r>
    </w:p>
    <w:p w:rsidR="00000000" w:rsidRDefault="00000000">
      <w:pPr>
        <w:pStyle w:val="H1"/>
        <w:spacing w:before="120" w:after="180" w:line="288" w:lineRule="atLeast"/>
      </w:pPr>
      <w:r>
        <w:t>C.</w:t>
      </w:r>
      <w:r>
        <w:tab/>
      </w:r>
      <w:r>
        <w:rPr>
          <w:rFonts w:hint="eastAsia"/>
        </w:rPr>
        <w:t>出席情况</w:t>
      </w:r>
    </w:p>
    <w:p w:rsidR="00000000" w:rsidRDefault="00000000">
      <w:pPr>
        <w:spacing w:line="288" w:lineRule="atLeast"/>
      </w:pPr>
      <w:r>
        <w:t>34.</w:t>
      </w:r>
      <w:r>
        <w:tab/>
      </w:r>
      <w:r>
        <w:rPr>
          <w:rFonts w:hint="eastAsia"/>
        </w:rPr>
        <w:t>委员会</w:t>
      </w:r>
      <w:r>
        <w:t>21</w:t>
      </w:r>
      <w:r>
        <w:rPr>
          <w:rFonts w:hint="eastAsia"/>
        </w:rPr>
        <w:t>名成员出席会议。有几名成员只出席了会议的一部分</w:t>
      </w:r>
      <w:r>
        <w:t>:</w:t>
      </w:r>
      <w:r>
        <w:rPr>
          <w:rFonts w:hint="eastAsia"/>
        </w:rPr>
        <w:t>伊万卡·科尔蒂女士于</w:t>
      </w:r>
      <w:r>
        <w:t>1998</w:t>
      </w:r>
      <w:r>
        <w:rPr>
          <w:rFonts w:hint="eastAsia"/>
        </w:rPr>
        <w:t>年</w:t>
      </w:r>
      <w:r>
        <w:t>6</w:t>
      </w:r>
      <w:r>
        <w:rPr>
          <w:rFonts w:hint="eastAsia"/>
        </w:rPr>
        <w:t>月</w:t>
      </w:r>
      <w:r>
        <w:t>22</w:t>
      </w:r>
      <w:r>
        <w:rPr>
          <w:rFonts w:hint="eastAsia"/>
        </w:rPr>
        <w:t>日至</w:t>
      </w:r>
      <w:r>
        <w:t>26</w:t>
      </w:r>
      <w:r>
        <w:rPr>
          <w:rFonts w:hint="eastAsia"/>
        </w:rPr>
        <w:t>日和</w:t>
      </w:r>
      <w:r>
        <w:t>7</w:t>
      </w:r>
      <w:r>
        <w:rPr>
          <w:rFonts w:hint="eastAsia"/>
        </w:rPr>
        <w:t>月</w:t>
      </w:r>
      <w:r>
        <w:t>6</w:t>
      </w:r>
      <w:r>
        <w:rPr>
          <w:rFonts w:hint="eastAsia"/>
        </w:rPr>
        <w:t>日至</w:t>
      </w:r>
      <w:r>
        <w:t>10</w:t>
      </w:r>
      <w:r>
        <w:rPr>
          <w:rFonts w:hint="eastAsia"/>
        </w:rPr>
        <w:t>日出席了会议</w:t>
      </w:r>
      <w:r>
        <w:t>;</w:t>
      </w:r>
      <w:r>
        <w:rPr>
          <w:rFonts w:hint="eastAsia"/>
        </w:rPr>
        <w:t>哈瓦特·德迪奥斯女士于</w:t>
      </w:r>
      <w:r>
        <w:t>6</w:t>
      </w:r>
      <w:r>
        <w:rPr>
          <w:rFonts w:hint="eastAsia"/>
        </w:rPr>
        <w:t>月</w:t>
      </w:r>
      <w:r>
        <w:t>22</w:t>
      </w:r>
      <w:r>
        <w:rPr>
          <w:rFonts w:hint="eastAsia"/>
        </w:rPr>
        <w:t>日和</w:t>
      </w:r>
      <w:r>
        <w:t>23</w:t>
      </w:r>
      <w:r>
        <w:rPr>
          <w:rFonts w:hint="eastAsia"/>
        </w:rPr>
        <w:t>日和</w:t>
      </w:r>
      <w:r>
        <w:t>7</w:t>
      </w:r>
      <w:r>
        <w:rPr>
          <w:rFonts w:hint="eastAsia"/>
        </w:rPr>
        <w:t>月</w:t>
      </w:r>
      <w:r>
        <w:t>1</w:t>
      </w:r>
      <w:r>
        <w:rPr>
          <w:rFonts w:hint="eastAsia"/>
        </w:rPr>
        <w:t>日至</w:t>
      </w:r>
      <w:r>
        <w:t>10</w:t>
      </w:r>
      <w:r>
        <w:rPr>
          <w:rFonts w:hint="eastAsia"/>
        </w:rPr>
        <w:t>日出席了会议</w:t>
      </w:r>
      <w:r>
        <w:t>;</w:t>
      </w:r>
      <w:r>
        <w:rPr>
          <w:rFonts w:hint="eastAsia"/>
        </w:rPr>
        <w:t>舍普</w:t>
      </w:r>
      <w:r>
        <w:t>-</w:t>
      </w:r>
      <w:r>
        <w:rPr>
          <w:rFonts w:hint="eastAsia"/>
        </w:rPr>
        <w:t>席林女士于</w:t>
      </w:r>
      <w:r>
        <w:t>6</w:t>
      </w:r>
      <w:r>
        <w:rPr>
          <w:rFonts w:hint="eastAsia"/>
        </w:rPr>
        <w:t>月</w:t>
      </w:r>
      <w:r>
        <w:t>26</w:t>
      </w:r>
      <w:r>
        <w:rPr>
          <w:rFonts w:hint="eastAsia"/>
        </w:rPr>
        <w:t>日至</w:t>
      </w:r>
      <w:r>
        <w:t>7</w:t>
      </w:r>
      <w:r>
        <w:rPr>
          <w:rFonts w:hint="eastAsia"/>
        </w:rPr>
        <w:t>月</w:t>
      </w:r>
      <w:r>
        <w:t>10</w:t>
      </w:r>
      <w:r>
        <w:rPr>
          <w:rFonts w:hint="eastAsia"/>
        </w:rPr>
        <w:t>日出席了会议</w:t>
      </w:r>
      <w:r>
        <w:t>;</w:t>
      </w:r>
      <w:r>
        <w:rPr>
          <w:rFonts w:hint="eastAsia"/>
        </w:rPr>
        <w:t>卡洛塔·布斯特洛女士于</w:t>
      </w:r>
      <w:r>
        <w:t>6</w:t>
      </w:r>
      <w:r>
        <w:rPr>
          <w:rFonts w:hint="eastAsia"/>
        </w:rPr>
        <w:t>月</w:t>
      </w:r>
      <w:r>
        <w:t>29</w:t>
      </w:r>
      <w:r>
        <w:rPr>
          <w:rFonts w:hint="eastAsia"/>
        </w:rPr>
        <w:t>日至</w:t>
      </w:r>
      <w:r>
        <w:t>7</w:t>
      </w:r>
      <w:r>
        <w:rPr>
          <w:rFonts w:hint="eastAsia"/>
        </w:rPr>
        <w:t>月</w:t>
      </w:r>
      <w:r>
        <w:t>10</w:t>
      </w:r>
      <w:r>
        <w:rPr>
          <w:rFonts w:hint="eastAsia"/>
        </w:rPr>
        <w:t>日出席了会议</w:t>
      </w:r>
      <w:r>
        <w:t>;</w:t>
      </w:r>
      <w:r>
        <w:rPr>
          <w:rFonts w:hint="eastAsia"/>
        </w:rPr>
        <w:t>苏娜亚提·哈托诺女士于</w:t>
      </w:r>
      <w:r>
        <w:t>6</w:t>
      </w:r>
      <w:r>
        <w:rPr>
          <w:rFonts w:hint="eastAsia"/>
        </w:rPr>
        <w:t>月</w:t>
      </w:r>
      <w:r>
        <w:t>29</w:t>
      </w:r>
      <w:r>
        <w:rPr>
          <w:rFonts w:hint="eastAsia"/>
        </w:rPr>
        <w:t>日至</w:t>
      </w:r>
      <w:r>
        <w:t>7</w:t>
      </w:r>
      <w:r>
        <w:rPr>
          <w:rFonts w:hint="eastAsia"/>
        </w:rPr>
        <w:t>月</w:t>
      </w:r>
      <w:r>
        <w:t>10</w:t>
      </w:r>
      <w:r>
        <w:rPr>
          <w:rFonts w:hint="eastAsia"/>
        </w:rPr>
        <w:t>日出席了会议</w:t>
      </w:r>
      <w:r>
        <w:t>;</w:t>
      </w:r>
      <w:r>
        <w:rPr>
          <w:rFonts w:hint="eastAsia"/>
        </w:rPr>
        <w:t>卡迈尔·沙莱夫女士于</w:t>
      </w:r>
      <w:r>
        <w:t>6</w:t>
      </w:r>
      <w:r>
        <w:rPr>
          <w:rFonts w:hint="eastAsia"/>
        </w:rPr>
        <w:t>月</w:t>
      </w:r>
      <w:r>
        <w:t>29</w:t>
      </w:r>
      <w:r>
        <w:rPr>
          <w:rFonts w:hint="eastAsia"/>
        </w:rPr>
        <w:t>日至</w:t>
      </w:r>
      <w:r>
        <w:t>7</w:t>
      </w:r>
      <w:r>
        <w:rPr>
          <w:rFonts w:hint="eastAsia"/>
        </w:rPr>
        <w:t>月</w:t>
      </w:r>
      <w:r>
        <w:t>10</w:t>
      </w:r>
      <w:r>
        <w:rPr>
          <w:rFonts w:hint="eastAsia"/>
        </w:rPr>
        <w:t>日出席了会议。</w:t>
      </w:r>
    </w:p>
    <w:p w:rsidR="00000000" w:rsidRDefault="00000000">
      <w:pPr>
        <w:spacing w:line="280" w:lineRule="exact"/>
      </w:pPr>
      <w:r>
        <w:t>35.</w:t>
      </w:r>
      <w:r>
        <w:tab/>
      </w:r>
      <w:r>
        <w:rPr>
          <w:rFonts w:hint="eastAsia"/>
        </w:rPr>
        <w:t>委员会成员名单及其任期</w:t>
      </w:r>
      <w:r>
        <w:t>,</w:t>
      </w:r>
      <w:r>
        <w:rPr>
          <w:rFonts w:hint="eastAsia"/>
        </w:rPr>
        <w:t>列于委员会</w:t>
      </w:r>
      <w:r>
        <w:t>1998</w:t>
      </w:r>
      <w:r>
        <w:rPr>
          <w:rFonts w:hint="eastAsia"/>
        </w:rPr>
        <w:t>年报告附件二。</w:t>
      </w:r>
    </w:p>
    <w:p w:rsidR="00000000" w:rsidRDefault="00000000">
      <w:pPr>
        <w:pStyle w:val="H1"/>
        <w:spacing w:before="60" w:after="140"/>
      </w:pPr>
      <w:r>
        <w:t>D.</w:t>
      </w:r>
      <w:r>
        <w:tab/>
      </w:r>
      <w:r>
        <w:rPr>
          <w:rFonts w:hint="eastAsia"/>
        </w:rPr>
        <w:t>庄严宣誓</w:t>
      </w:r>
    </w:p>
    <w:p w:rsidR="00000000" w:rsidRDefault="00000000">
      <w:r>
        <w:t>36.</w:t>
      </w:r>
      <w:r>
        <w:tab/>
      </w:r>
      <w:r>
        <w:rPr>
          <w:rFonts w:hint="eastAsia"/>
        </w:rPr>
        <w:t>第十九届会议开幕前</w:t>
      </w:r>
      <w:r>
        <w:t>,</w:t>
      </w:r>
      <w:r>
        <w:rPr>
          <w:rFonts w:hint="eastAsia"/>
        </w:rPr>
        <w:t>顶替成员安东尼·古瓦瓦女士</w:t>
      </w:r>
      <w:r>
        <w:t>(</w:t>
      </w:r>
      <w:r>
        <w:rPr>
          <w:rFonts w:hint="eastAsia"/>
        </w:rPr>
        <w:t>津巴布韦</w:t>
      </w:r>
      <w:r>
        <w:t>)</w:t>
      </w:r>
      <w:r>
        <w:rPr>
          <w:rFonts w:hint="eastAsia"/>
        </w:rPr>
        <w:t>和田谷近子女士</w:t>
      </w:r>
      <w:r>
        <w:t>(</w:t>
      </w:r>
      <w:r>
        <w:rPr>
          <w:rFonts w:hint="eastAsia"/>
        </w:rPr>
        <w:t>日本</w:t>
      </w:r>
      <w:r>
        <w:t>)</w:t>
      </w:r>
      <w:r>
        <w:rPr>
          <w:rFonts w:hint="eastAsia"/>
        </w:rPr>
        <w:t>在就职前依照委员会议事规则第</w:t>
      </w:r>
      <w:r>
        <w:t>10</w:t>
      </w:r>
      <w:r>
        <w:rPr>
          <w:rFonts w:hint="eastAsia"/>
        </w:rPr>
        <w:t>条庄严地宣了誓。</w:t>
      </w:r>
    </w:p>
    <w:p w:rsidR="00000000" w:rsidRDefault="00000000">
      <w:pPr>
        <w:pStyle w:val="H1"/>
        <w:spacing w:before="60" w:after="160"/>
      </w:pPr>
      <w:r>
        <w:t>E.</w:t>
      </w:r>
      <w:r>
        <w:tab/>
      </w:r>
      <w:r>
        <w:rPr>
          <w:rFonts w:hint="eastAsia"/>
        </w:rPr>
        <w:t>通过议程和工作安排</w:t>
      </w:r>
    </w:p>
    <w:p w:rsidR="00000000" w:rsidRDefault="00000000">
      <w:pPr>
        <w:spacing w:after="120" w:line="280" w:lineRule="exact"/>
      </w:pPr>
      <w:r>
        <w:t>37.</w:t>
      </w:r>
      <w:r>
        <w:tab/>
      </w:r>
      <w:r>
        <w:rPr>
          <w:rFonts w:hint="eastAsia"/>
        </w:rPr>
        <w:t>委员会于</w:t>
      </w:r>
      <w:r>
        <w:t>1998</w:t>
      </w:r>
      <w:r>
        <w:rPr>
          <w:rFonts w:hint="eastAsia"/>
        </w:rPr>
        <w:t>年</w:t>
      </w:r>
      <w:r>
        <w:t>6</w:t>
      </w:r>
      <w:r>
        <w:rPr>
          <w:rFonts w:hint="eastAsia"/>
        </w:rPr>
        <w:t>月</w:t>
      </w:r>
      <w:r>
        <w:t>22</w:t>
      </w:r>
      <w:r>
        <w:rPr>
          <w:rFonts w:hint="eastAsia"/>
        </w:rPr>
        <w:t>日在第</w:t>
      </w:r>
      <w:r>
        <w:t>384</w:t>
      </w:r>
      <w:r>
        <w:rPr>
          <w:rFonts w:hint="eastAsia"/>
        </w:rPr>
        <w:t>次会议上通过其临时议程和工作安排</w:t>
      </w:r>
      <w:r>
        <w:t>(CEDAW/C/1998/II/1)</w:t>
      </w:r>
      <w:r>
        <w:rPr>
          <w:rFonts w:hint="eastAsia"/>
        </w:rPr>
        <w:t>如下</w:t>
      </w:r>
      <w:r>
        <w:t>:</w:t>
      </w:r>
    </w:p>
    <w:p w:rsidR="00000000" w:rsidRDefault="00000000">
      <w:pPr>
        <w:spacing w:after="120" w:line="280" w:lineRule="exact"/>
      </w:pPr>
      <w:r>
        <w:tab/>
        <w:t>1.</w:t>
      </w:r>
      <w:r>
        <w:tab/>
      </w:r>
      <w:r>
        <w:rPr>
          <w:rFonts w:hint="eastAsia"/>
        </w:rPr>
        <w:t>会议开幕。</w:t>
      </w:r>
    </w:p>
    <w:p w:rsidR="00000000" w:rsidRDefault="00000000">
      <w:pPr>
        <w:spacing w:after="120" w:line="280" w:lineRule="exact"/>
      </w:pPr>
      <w:r>
        <w:tab/>
        <w:t>2.</w:t>
      </w:r>
      <w:r>
        <w:tab/>
      </w:r>
      <w:r>
        <w:rPr>
          <w:rFonts w:hint="eastAsia"/>
        </w:rPr>
        <w:t>委员会新成员庄严宣誓。</w:t>
      </w:r>
    </w:p>
    <w:p w:rsidR="00000000" w:rsidRDefault="00000000">
      <w:pPr>
        <w:spacing w:after="120" w:line="280" w:lineRule="exact"/>
      </w:pPr>
      <w:r>
        <w:tab/>
        <w:t>3.</w:t>
      </w:r>
      <w:r>
        <w:tab/>
      </w:r>
      <w:r>
        <w:rPr>
          <w:rFonts w:hint="eastAsia"/>
        </w:rPr>
        <w:t>通过议程和工作安排。</w:t>
      </w:r>
    </w:p>
    <w:p w:rsidR="00000000" w:rsidRDefault="00000000">
      <w:pPr>
        <w:spacing w:after="120" w:line="280" w:lineRule="exact"/>
      </w:pPr>
      <w:r>
        <w:tab/>
        <w:t>4.</w:t>
      </w:r>
      <w:r>
        <w:tab/>
      </w:r>
      <w:r>
        <w:rPr>
          <w:rFonts w:hint="eastAsia"/>
        </w:rPr>
        <w:t>主席关于在第十八届会议至第十九届会议之间所进行活动的报告。</w:t>
      </w:r>
    </w:p>
    <w:p w:rsidR="00000000" w:rsidRDefault="00000000">
      <w:pPr>
        <w:spacing w:after="120" w:line="280" w:lineRule="exact"/>
      </w:pPr>
      <w:r>
        <w:tab/>
        <w:t>5.</w:t>
      </w:r>
      <w:r>
        <w:tab/>
      </w:r>
      <w:r>
        <w:rPr>
          <w:rFonts w:hint="eastAsia"/>
        </w:rPr>
        <w:t>审议缔约国按照《消除对妇女一切形式歧视公约》第</w:t>
      </w:r>
      <w:r>
        <w:t>18</w:t>
      </w:r>
      <w:r>
        <w:rPr>
          <w:rFonts w:hint="eastAsia"/>
        </w:rPr>
        <w:t>条提交的报告。</w:t>
      </w:r>
    </w:p>
    <w:p w:rsidR="00000000" w:rsidRDefault="00000000">
      <w:pPr>
        <w:spacing w:after="120" w:line="280" w:lineRule="exact"/>
      </w:pPr>
      <w:r>
        <w:tab/>
        <w:t>6.</w:t>
      </w:r>
      <w:r>
        <w:tab/>
      </w:r>
      <w:r>
        <w:rPr>
          <w:rFonts w:hint="eastAsia"/>
        </w:rPr>
        <w:t>《消除对妇女一切形式歧视公约》第</w:t>
      </w:r>
      <w:r>
        <w:t>21</w:t>
      </w:r>
      <w:r>
        <w:rPr>
          <w:rFonts w:hint="eastAsia"/>
        </w:rPr>
        <w:t>条的执行情况。</w:t>
      </w:r>
    </w:p>
    <w:p w:rsidR="00000000" w:rsidRDefault="00000000">
      <w:pPr>
        <w:spacing w:after="120" w:line="280" w:lineRule="exact"/>
      </w:pPr>
      <w:r>
        <w:tab/>
        <w:t>7.</w:t>
      </w:r>
      <w:r>
        <w:tab/>
      </w:r>
      <w:r>
        <w:rPr>
          <w:rFonts w:hint="eastAsia"/>
        </w:rPr>
        <w:t>加速委员会工作的方式方法。</w:t>
      </w:r>
    </w:p>
    <w:p w:rsidR="00000000" w:rsidRDefault="00000000">
      <w:pPr>
        <w:spacing w:after="120" w:line="280" w:lineRule="exact"/>
      </w:pPr>
      <w:r>
        <w:tab/>
        <w:t>8.</w:t>
      </w:r>
      <w:r>
        <w:tab/>
      </w:r>
      <w:r>
        <w:rPr>
          <w:rFonts w:hint="eastAsia"/>
        </w:rPr>
        <w:t>第二十届会议的临时议程。</w:t>
      </w:r>
    </w:p>
    <w:p w:rsidR="00000000" w:rsidRDefault="00000000">
      <w:pPr>
        <w:spacing w:after="120" w:line="280" w:lineRule="exact"/>
      </w:pPr>
      <w:r>
        <w:tab/>
        <w:t>9.</w:t>
      </w:r>
      <w:r>
        <w:tab/>
      </w:r>
      <w:r>
        <w:rPr>
          <w:rFonts w:hint="eastAsia"/>
        </w:rPr>
        <w:t>通过委员会第十九届会议的报告。</w:t>
      </w:r>
    </w:p>
    <w:p w:rsidR="00000000" w:rsidRDefault="00000000">
      <w:pPr>
        <w:pStyle w:val="H1"/>
        <w:spacing w:before="60" w:after="180"/>
      </w:pPr>
      <w:r>
        <w:t>F.</w:t>
      </w:r>
      <w:r>
        <w:tab/>
      </w:r>
      <w:r>
        <w:rPr>
          <w:rFonts w:hint="eastAsia"/>
        </w:rPr>
        <w:t>会前工作组的报告</w:t>
      </w:r>
    </w:p>
    <w:p w:rsidR="00000000" w:rsidRDefault="00000000">
      <w:pPr>
        <w:spacing w:line="288" w:lineRule="exact"/>
      </w:pPr>
      <w:r>
        <w:t>38.</w:t>
      </w:r>
      <w:r>
        <w:tab/>
      </w:r>
      <w:r>
        <w:rPr>
          <w:rFonts w:hint="eastAsia"/>
        </w:rPr>
        <w:t>委员会在第九届会议上决定</w:t>
      </w:r>
      <w:r>
        <w:t>,</w:t>
      </w:r>
      <w:r>
        <w:rPr>
          <w:rFonts w:hint="eastAsia"/>
        </w:rPr>
        <w:t>在每一届会议之前举行一次为期五天的会前工作组会议</w:t>
      </w:r>
      <w:r>
        <w:t>,</w:t>
      </w:r>
      <w:r>
        <w:rPr>
          <w:rFonts w:hint="eastAsia"/>
        </w:rPr>
        <w:t>以拟定与委员会在该届会议上审议的定期报告有关的事项和问题清单。</w:t>
      </w:r>
    </w:p>
    <w:p w:rsidR="00000000" w:rsidRDefault="00000000">
      <w:pPr>
        <w:spacing w:line="288" w:lineRule="exact"/>
      </w:pPr>
      <w:r>
        <w:t>39.</w:t>
      </w:r>
      <w:r>
        <w:tab/>
      </w:r>
      <w:r>
        <w:rPr>
          <w:rFonts w:hint="eastAsia"/>
        </w:rPr>
        <w:t>代表不同区域集团的以下三名成员在第十九届会议上参加了工作组</w:t>
      </w:r>
      <w:r>
        <w:t>;</w:t>
      </w:r>
      <w:r>
        <w:rPr>
          <w:rFonts w:hint="eastAsia"/>
        </w:rPr>
        <w:t>艾达·冈萨雷斯</w:t>
      </w:r>
      <w:r>
        <w:t>-</w:t>
      </w:r>
      <w:r>
        <w:rPr>
          <w:rFonts w:hint="eastAsia"/>
        </w:rPr>
        <w:t>马丁内斯</w:t>
      </w:r>
      <w:r>
        <w:t>(</w:t>
      </w:r>
      <w:r>
        <w:rPr>
          <w:rFonts w:hint="eastAsia"/>
        </w:rPr>
        <w:t>拉丁美洲和加勒比</w:t>
      </w:r>
      <w:r>
        <w:t>)</w:t>
      </w:r>
      <w:r>
        <w:rPr>
          <w:rFonts w:hint="eastAsia"/>
        </w:rPr>
        <w:t>、金英贞</w:t>
      </w:r>
      <w:r>
        <w:t>(</w:t>
      </w:r>
      <w:r>
        <w:rPr>
          <w:rFonts w:hint="eastAsia"/>
        </w:rPr>
        <w:t>亚洲和太平洋</w:t>
      </w:r>
      <w:r>
        <w:t>)</w:t>
      </w:r>
      <w:r>
        <w:rPr>
          <w:rFonts w:hint="eastAsia"/>
        </w:rPr>
        <w:t>和会前工作组主席阿胡瓦·韦德拉奥果</w:t>
      </w:r>
      <w:r>
        <w:t>(</w:t>
      </w:r>
      <w:r>
        <w:rPr>
          <w:rFonts w:hint="eastAsia"/>
        </w:rPr>
        <w:t>非洲</w:t>
      </w:r>
      <w:r>
        <w:t>)</w:t>
      </w:r>
      <w:r>
        <w:rPr>
          <w:rFonts w:hint="eastAsia"/>
        </w:rPr>
        <w:t>。委员会主席萨尔马·汗女士也担任会前工作组的成员。</w:t>
      </w:r>
    </w:p>
    <w:p w:rsidR="00000000" w:rsidRDefault="00000000">
      <w:pPr>
        <w:spacing w:line="288" w:lineRule="exact"/>
      </w:pPr>
      <w:r>
        <w:t>40.</w:t>
      </w:r>
      <w:r>
        <w:tab/>
      </w:r>
      <w:r>
        <w:rPr>
          <w:rFonts w:hint="eastAsia"/>
        </w:rPr>
        <w:t>会前工作组拟定了与六个缔约国随后提交的报告有关的事项和问题清单</w:t>
      </w:r>
      <w:r>
        <w:t>,</w:t>
      </w:r>
      <w:r>
        <w:rPr>
          <w:rFonts w:hint="eastAsia"/>
        </w:rPr>
        <w:t>这六个国家是新西兰、尼日利亚、巴拿马、秘鲁、大韩民国和坦桑尼亚联合共和国。</w:t>
      </w:r>
    </w:p>
    <w:p w:rsidR="00000000" w:rsidRDefault="00000000">
      <w:pPr>
        <w:spacing w:line="320" w:lineRule="atLeast"/>
      </w:pPr>
      <w:r>
        <w:t>41.</w:t>
      </w:r>
      <w:r>
        <w:tab/>
      </w:r>
      <w:r>
        <w:rPr>
          <w:rFonts w:hint="eastAsia"/>
        </w:rPr>
        <w:t>会前工作组主席阿胡瓦·韦德拉奥果女士在</w:t>
      </w:r>
      <w:r>
        <w:t>1998</w:t>
      </w:r>
      <w:r>
        <w:rPr>
          <w:rFonts w:hint="eastAsia"/>
        </w:rPr>
        <w:t>年</w:t>
      </w:r>
      <w:r>
        <w:t>6</w:t>
      </w:r>
      <w:r>
        <w:rPr>
          <w:rFonts w:hint="eastAsia"/>
        </w:rPr>
        <w:t>月</w:t>
      </w:r>
      <w:r>
        <w:t>30</w:t>
      </w:r>
      <w:r>
        <w:rPr>
          <w:rFonts w:hint="eastAsia"/>
        </w:rPr>
        <w:t>日第</w:t>
      </w:r>
      <w:r>
        <w:t>392</w:t>
      </w:r>
      <w:r>
        <w:rPr>
          <w:rFonts w:hint="eastAsia"/>
        </w:rPr>
        <w:t>次会议上介绍了工作组的报告</w:t>
      </w:r>
      <w:r>
        <w:t>(CEDAW/C/1998/II/CRP.1/Add.1-6)</w:t>
      </w:r>
      <w:r>
        <w:rPr>
          <w:rFonts w:hint="eastAsia"/>
        </w:rPr>
        <w:t>。会前工作组指出</w:t>
      </w:r>
      <w:r>
        <w:t>,</w:t>
      </w:r>
      <w:r>
        <w:rPr>
          <w:rFonts w:hint="eastAsia"/>
        </w:rPr>
        <w:t>所审查的报告大多数都遵守了委员会的准则</w:t>
      </w:r>
      <w:r>
        <w:t>,</w:t>
      </w:r>
      <w:r>
        <w:rPr>
          <w:rFonts w:hint="eastAsia"/>
        </w:rPr>
        <w:t>叙述了自缔约国上次向委员会提交报告以来发生的主要社会、经济和政治变化。各缔约国通过颁布立法和采取其他措施致力尊重并执行《公约》。所审查的大多数报告都表明各国政府和非政府组织在执行《公约》方面都进行了合作</w:t>
      </w:r>
      <w:r>
        <w:t>,</w:t>
      </w:r>
      <w:r>
        <w:rPr>
          <w:rFonts w:hint="eastAsia"/>
        </w:rPr>
        <w:t>对《公约》及其原则也提高了认识</w:t>
      </w:r>
      <w:r>
        <w:t>;</w:t>
      </w:r>
      <w:r>
        <w:rPr>
          <w:rFonts w:hint="eastAsia"/>
        </w:rPr>
        <w:t>然而</w:t>
      </w:r>
      <w:r>
        <w:t>,</w:t>
      </w:r>
      <w:r>
        <w:rPr>
          <w:rFonts w:hint="eastAsia"/>
        </w:rPr>
        <w:t>仍缺乏与《公约》某些方面有关的可靠统计数字。</w:t>
      </w:r>
    </w:p>
    <w:p w:rsidR="00000000" w:rsidRDefault="00000000">
      <w:pPr>
        <w:spacing w:line="300" w:lineRule="atLeast"/>
      </w:pPr>
      <w:r>
        <w:t>42.</w:t>
      </w:r>
      <w:r>
        <w:tab/>
      </w:r>
      <w:r>
        <w:rPr>
          <w:rFonts w:hint="eastAsia"/>
        </w:rPr>
        <w:t>按照委员会第十八届会议的决定</w:t>
      </w:r>
      <w:r>
        <w:t>,</w:t>
      </w:r>
      <w:r>
        <w:rPr>
          <w:rFonts w:hint="eastAsia"/>
        </w:rPr>
        <w:t>会前工作组收到了联合国各专门机构和其他机关的代表提交的工作组面前各缔约国的国别资料。会前工作组还根据委员会第十八届会议的决定收到各国的和国际的非政府组织代表提交的关于这些缔约国的国别资料。</w:t>
      </w:r>
    </w:p>
    <w:p w:rsidR="00000000" w:rsidRDefault="00000000">
      <w:pPr>
        <w:spacing w:line="300" w:lineRule="atLeast"/>
      </w:pPr>
      <w:r>
        <w:t>43.</w:t>
      </w:r>
      <w:r>
        <w:tab/>
      </w:r>
      <w:r>
        <w:rPr>
          <w:rFonts w:hint="eastAsia"/>
        </w:rPr>
        <w:t>会前工作组鼓励各缔约国利用联合国对各国的支助</w:t>
      </w:r>
      <w:r>
        <w:t>,</w:t>
      </w:r>
      <w:r>
        <w:rPr>
          <w:rFonts w:hint="eastAsia"/>
        </w:rPr>
        <w:t>努力发展统计数据库。工作组指出</w:t>
      </w:r>
      <w:r>
        <w:t>,</w:t>
      </w:r>
      <w:r>
        <w:rPr>
          <w:rFonts w:hint="eastAsia"/>
        </w:rPr>
        <w:t>从报告中可看出</w:t>
      </w:r>
      <w:r>
        <w:t>,</w:t>
      </w:r>
      <w:r>
        <w:rPr>
          <w:rFonts w:hint="eastAsia"/>
        </w:rPr>
        <w:t>在教育、就业、保健和国籍方面妇女继续不断受到歧视和遇到各种困难</w:t>
      </w:r>
      <w:r>
        <w:t>,</w:t>
      </w:r>
      <w:r>
        <w:rPr>
          <w:rFonts w:hint="eastAsia"/>
        </w:rPr>
        <w:t>不过关于妇女在决策地位中的人数方面已取得了一些进展。</w:t>
      </w:r>
    </w:p>
    <w:p w:rsidR="00000000" w:rsidRDefault="00000000">
      <w:pPr>
        <w:spacing w:line="300" w:lineRule="atLeast"/>
      </w:pPr>
      <w:r>
        <w:t>44.</w:t>
      </w:r>
      <w:r>
        <w:tab/>
      </w:r>
      <w:r>
        <w:rPr>
          <w:rFonts w:hint="eastAsia"/>
        </w:rPr>
        <w:t>会前工作组还指出</w:t>
      </w:r>
      <w:r>
        <w:t>,</w:t>
      </w:r>
      <w:r>
        <w:rPr>
          <w:rFonts w:hint="eastAsia"/>
        </w:rPr>
        <w:t>一些缔约国内的文化和习俗规范阻碍了《公约》的执行</w:t>
      </w:r>
      <w:r>
        <w:t>,</w:t>
      </w:r>
      <w:r>
        <w:rPr>
          <w:rFonts w:hint="eastAsia"/>
        </w:rPr>
        <w:t>可能对采取旨在提高妇女地位的措施构成障碍。工作组还指出</w:t>
      </w:r>
      <w:r>
        <w:t>,</w:t>
      </w:r>
      <w:r>
        <w:rPr>
          <w:rFonts w:hint="eastAsia"/>
        </w:rPr>
        <w:t>在所审查的所有国家中</w:t>
      </w:r>
      <w:r>
        <w:t>,</w:t>
      </w:r>
      <w:r>
        <w:rPr>
          <w:rFonts w:hint="eastAsia"/>
        </w:rPr>
        <w:t>都仍然存在着对妇女的暴力行为和性剥削。这对《公约》的执行构成严重障碍</w:t>
      </w:r>
      <w:r>
        <w:t>,</w:t>
      </w:r>
      <w:r>
        <w:rPr>
          <w:rFonts w:hint="eastAsia"/>
        </w:rPr>
        <w:t>并仍然是一个严重问题</w:t>
      </w:r>
      <w:r>
        <w:t>,</w:t>
      </w:r>
      <w:r>
        <w:rPr>
          <w:rFonts w:hint="eastAsia"/>
        </w:rPr>
        <w:t>尽管各国政府显然在努力解决暴力行为和性剥削、对男女角色的陈规定型观念以及文化行为模式等问题。</w:t>
      </w:r>
    </w:p>
    <w:p w:rsidR="00000000" w:rsidRDefault="00000000">
      <w:pPr>
        <w:pStyle w:val="H1"/>
        <w:spacing w:before="60" w:after="180"/>
      </w:pPr>
      <w:r>
        <w:t>G.</w:t>
      </w:r>
      <w:r>
        <w:tab/>
      </w:r>
      <w:r>
        <w:rPr>
          <w:rFonts w:hint="eastAsia"/>
        </w:rPr>
        <w:t>工作组的组成和工作安排</w:t>
      </w:r>
    </w:p>
    <w:p w:rsidR="00000000" w:rsidRDefault="00000000">
      <w:pPr>
        <w:spacing w:line="280" w:lineRule="exact"/>
      </w:pPr>
      <w:r>
        <w:t>45.</w:t>
      </w:r>
      <w:r>
        <w:tab/>
      </w:r>
      <w:r>
        <w:rPr>
          <w:rFonts w:hint="eastAsia"/>
        </w:rPr>
        <w:t>委员会在</w:t>
      </w:r>
      <w:r>
        <w:t>6</w:t>
      </w:r>
      <w:r>
        <w:rPr>
          <w:rFonts w:hint="eastAsia"/>
        </w:rPr>
        <w:t>月</w:t>
      </w:r>
      <w:r>
        <w:t>22</w:t>
      </w:r>
      <w:r>
        <w:rPr>
          <w:rFonts w:hint="eastAsia"/>
        </w:rPr>
        <w:t>日第</w:t>
      </w:r>
      <w:r>
        <w:t>384</w:t>
      </w:r>
      <w:r>
        <w:rPr>
          <w:rFonts w:hint="eastAsia"/>
        </w:rPr>
        <w:t>次会议上商定了以下两个常设工作组的组成</w:t>
      </w:r>
      <w:r>
        <w:t>:</w:t>
      </w:r>
      <w:r>
        <w:rPr>
          <w:rFonts w:hint="eastAsia"/>
        </w:rPr>
        <w:t>第一工作组</w:t>
      </w:r>
      <w:r>
        <w:t>,</w:t>
      </w:r>
      <w:r>
        <w:rPr>
          <w:rFonts w:hint="eastAsia"/>
        </w:rPr>
        <w:t>关于加速委员会工作的方式方法</w:t>
      </w:r>
      <w:r>
        <w:t>;</w:t>
      </w:r>
      <w:r>
        <w:rPr>
          <w:rFonts w:hint="eastAsia"/>
        </w:rPr>
        <w:t>和第二工作组</w:t>
      </w:r>
      <w:r>
        <w:t>,</w:t>
      </w:r>
      <w:r>
        <w:rPr>
          <w:rFonts w:hint="eastAsia"/>
        </w:rPr>
        <w:t>关于执行《公约》第</w:t>
      </w:r>
      <w:r>
        <w:t>21</w:t>
      </w:r>
      <w:r>
        <w:rPr>
          <w:rFonts w:hint="eastAsia"/>
        </w:rPr>
        <w:t>条的方式方法。</w:t>
      </w:r>
    </w:p>
    <w:p w:rsidR="00000000" w:rsidRDefault="00000000">
      <w:pPr>
        <w:spacing w:line="280" w:lineRule="exact"/>
      </w:pPr>
      <w:r>
        <w:t>46.</w:t>
      </w:r>
      <w:r>
        <w:tab/>
      </w:r>
      <w:r>
        <w:rPr>
          <w:rFonts w:hint="eastAsia"/>
        </w:rPr>
        <w:t>第一工作组的成员是艾谢·费里德·阿卡尔、艾玛·奥吉、德斯里·伯纳德、西尔维亚·卡特赖特、伊万卡·科尔蒂、约兰达·费雷尔·戈麦斯、艾达·冈萨雷斯</w:t>
      </w:r>
      <w:r>
        <w:t>-</w:t>
      </w:r>
      <w:r>
        <w:rPr>
          <w:rFonts w:hint="eastAsia"/>
        </w:rPr>
        <w:t>马丁内斯、安东尼亚·古瓦瓦、萨尔马·汗、金英贞、阿胡瓦、韦德拉奥果、安尼·莉泽·赖伊埃、林尚贞和齐卡科·塔娅。</w:t>
      </w:r>
    </w:p>
    <w:p w:rsidR="00000000" w:rsidRDefault="00000000">
      <w:pPr>
        <w:spacing w:line="280" w:lineRule="exact"/>
      </w:pPr>
      <w:r>
        <w:t>47.</w:t>
      </w:r>
      <w:r>
        <w:tab/>
      </w:r>
      <w:r>
        <w:rPr>
          <w:rFonts w:hint="eastAsia"/>
        </w:rPr>
        <w:t>第二工作组的成员为</w:t>
      </w:r>
      <w:r>
        <w:t>:</w:t>
      </w:r>
      <w:r>
        <w:rPr>
          <w:rFonts w:hint="eastAsia"/>
        </w:rPr>
        <w:t>夏洛特·阿巴卡、艾谢·费里德·阿卡尔、艾玛·奥吉、西尔维亚·卡特赖特、伊万卡·科尔蒂、奥罗拉·哈瓦特·德迪奥斯、约兰达·费雷尔·戈麦斯、艾达·冈萨雷斯</w:t>
      </w:r>
      <w:r>
        <w:t>-</w:t>
      </w:r>
      <w:r>
        <w:rPr>
          <w:rFonts w:hint="eastAsia"/>
        </w:rPr>
        <w:t>马丁内斯、阿胡瓦、韦德拉奥果、安尼·莉泽·赖伊埃和林尚贞。</w:t>
      </w:r>
    </w:p>
    <w:p w:rsidR="00000000" w:rsidRDefault="00000000">
      <w:pPr>
        <w:spacing w:line="280" w:lineRule="exact"/>
      </w:pPr>
      <w:r>
        <w:t>48.</w:t>
      </w:r>
      <w:r>
        <w:tab/>
      </w:r>
      <w:r>
        <w:rPr>
          <w:rFonts w:hint="eastAsia"/>
        </w:rPr>
        <w:t>第一工作组和第二工作组处理的问题是</w:t>
      </w:r>
      <w:r>
        <w:t>:</w:t>
      </w:r>
    </w:p>
    <w:p w:rsidR="00000000" w:rsidRDefault="00000000">
      <w:pPr>
        <w:spacing w:line="300" w:lineRule="exact"/>
      </w:pPr>
      <w:r>
        <w:tab/>
        <w:t>(a)</w:t>
      </w:r>
      <w:r>
        <w:tab/>
      </w:r>
      <w:r>
        <w:rPr>
          <w:rFonts w:hint="eastAsia"/>
        </w:rPr>
        <w:t>第一工作组。委员会在结论意见方面的做法</w:t>
      </w:r>
      <w:r>
        <w:t>;</w:t>
      </w:r>
      <w:r>
        <w:rPr>
          <w:rFonts w:hint="eastAsia"/>
        </w:rPr>
        <w:t>会前工作组举行会议的时间和工作方法</w:t>
      </w:r>
      <w:r>
        <w:t>;</w:t>
      </w:r>
      <w:r>
        <w:rPr>
          <w:rFonts w:hint="eastAsia"/>
        </w:rPr>
        <w:t>委员会同对妇女的暴力行为及其因果问题特别报告员的关系</w:t>
      </w:r>
      <w:r>
        <w:t>;</w:t>
      </w:r>
      <w:r>
        <w:rPr>
          <w:rFonts w:hint="eastAsia"/>
        </w:rPr>
        <w:t>人权事务委员会关于其成员行使职能的准则</w:t>
      </w:r>
      <w:r>
        <w:t>;</w:t>
      </w:r>
      <w:r>
        <w:rPr>
          <w:rFonts w:hint="eastAsia"/>
        </w:rPr>
        <w:t>以及在人权条约机构主持人第九次会议上提出的问题。</w:t>
      </w:r>
    </w:p>
    <w:p w:rsidR="00000000" w:rsidRDefault="00000000">
      <w:pPr>
        <w:spacing w:line="300" w:lineRule="exact"/>
      </w:pPr>
      <w:r>
        <w:tab/>
        <w:t>(b)</w:t>
      </w:r>
      <w:r>
        <w:tab/>
      </w:r>
      <w:r>
        <w:rPr>
          <w:rFonts w:hint="eastAsia"/>
        </w:rPr>
        <w:t>第二工作组。关于保留的说明</w:t>
      </w:r>
      <w:r>
        <w:t>;</w:t>
      </w:r>
      <w:r>
        <w:rPr>
          <w:rFonts w:hint="eastAsia"/>
        </w:rPr>
        <w:t>关于保健问题的一般建议草案</w:t>
      </w:r>
      <w:r>
        <w:t>;</w:t>
      </w:r>
      <w:r>
        <w:rPr>
          <w:rFonts w:hint="eastAsia"/>
        </w:rPr>
        <w:t>关于享有人权方面的不可分割性和性别问题的联合声明</w:t>
      </w:r>
      <w:r>
        <w:t>;</w:t>
      </w:r>
      <w:r>
        <w:rPr>
          <w:rFonts w:hint="eastAsia"/>
        </w:rPr>
        <w:t>妇女地位委员会和人权委员会向本委员会提出的建议。</w:t>
      </w:r>
    </w:p>
    <w:p w:rsidR="00000000" w:rsidRDefault="00000000">
      <w:pPr>
        <w:pStyle w:val="CH"/>
        <w:spacing w:before="120" w:after="240"/>
      </w:pPr>
      <w:r>
        <w:rPr>
          <w:rFonts w:hint="eastAsia"/>
        </w:rPr>
        <w:t>第三章</w:t>
      </w:r>
      <w:r>
        <w:br/>
      </w:r>
      <w:r>
        <w:tab/>
      </w:r>
      <w:r>
        <w:rPr>
          <w:rFonts w:hint="eastAsia"/>
        </w:rPr>
        <w:t>主席关于在委员会第十八届至第十</w:t>
      </w:r>
      <w:r>
        <w:tab/>
      </w:r>
      <w:r>
        <w:tab/>
      </w:r>
      <w:r>
        <w:rPr>
          <w:rFonts w:hint="eastAsia"/>
        </w:rPr>
        <w:t>九届会议期间所进行活动的报告</w:t>
      </w:r>
    </w:p>
    <w:p w:rsidR="00000000" w:rsidRDefault="00000000">
      <w:pPr>
        <w:spacing w:line="280" w:lineRule="exact"/>
      </w:pPr>
      <w:r>
        <w:t>49.</w:t>
      </w:r>
      <w:r>
        <w:tab/>
      </w:r>
      <w:r>
        <w:rPr>
          <w:rFonts w:hint="eastAsia"/>
        </w:rPr>
        <w:t>委员会主席萨尔马·汗女士报告第十八届至第十九届会议期间进行的活动。</w:t>
      </w:r>
    </w:p>
    <w:p w:rsidR="00000000" w:rsidRDefault="00000000">
      <w:pPr>
        <w:spacing w:line="300" w:lineRule="exact"/>
      </w:pPr>
      <w:r>
        <w:t>50.</w:t>
      </w:r>
      <w:r>
        <w:tab/>
      </w:r>
      <w:r>
        <w:rPr>
          <w:rFonts w:hint="eastAsia"/>
        </w:rPr>
        <w:t>她告知委员会</w:t>
      </w:r>
      <w:r>
        <w:t>,</w:t>
      </w:r>
      <w:r>
        <w:rPr>
          <w:rFonts w:hint="eastAsia"/>
        </w:rPr>
        <w:t>她于</w:t>
      </w:r>
      <w:r>
        <w:t>1998</w:t>
      </w:r>
      <w:r>
        <w:rPr>
          <w:rFonts w:hint="eastAsia"/>
        </w:rPr>
        <w:t>年</w:t>
      </w:r>
      <w:r>
        <w:t>2</w:t>
      </w:r>
      <w:r>
        <w:rPr>
          <w:rFonts w:hint="eastAsia"/>
        </w:rPr>
        <w:t>月</w:t>
      </w:r>
      <w:r>
        <w:t>23</w:t>
      </w:r>
      <w:r>
        <w:rPr>
          <w:rFonts w:hint="eastAsia"/>
        </w:rPr>
        <w:t>日至</w:t>
      </w:r>
      <w:r>
        <w:t>27</w:t>
      </w:r>
      <w:r>
        <w:rPr>
          <w:rFonts w:hint="eastAsia"/>
        </w:rPr>
        <w:t>日参加了联合国人权条约机构主持人第九次会议。与会者强调普遍批准</w:t>
      </w:r>
      <w:r>
        <w:t>6</w:t>
      </w:r>
      <w:r>
        <w:rPr>
          <w:rFonts w:hint="eastAsia"/>
        </w:rPr>
        <w:t>个核心人权条约非常重要</w:t>
      </w:r>
      <w:r>
        <w:t>,</w:t>
      </w:r>
      <w:r>
        <w:rPr>
          <w:rFonts w:hint="eastAsia"/>
        </w:rPr>
        <w:t>建议联合国人权事务高级专员送交一封信</w:t>
      </w:r>
      <w:r>
        <w:t>,</w:t>
      </w:r>
      <w:r>
        <w:rPr>
          <w:rFonts w:hint="eastAsia"/>
        </w:rPr>
        <w:t>要求联合国开发计划署</w:t>
      </w:r>
      <w:r>
        <w:t>(</w:t>
      </w:r>
      <w:r>
        <w:rPr>
          <w:rFonts w:hint="eastAsia"/>
        </w:rPr>
        <w:t>开发计划署</w:t>
      </w:r>
      <w:r>
        <w:t>)</w:t>
      </w:r>
      <w:r>
        <w:rPr>
          <w:rFonts w:hint="eastAsia"/>
        </w:rPr>
        <w:t>制定一项综合方案</w:t>
      </w:r>
      <w:r>
        <w:t>,</w:t>
      </w:r>
      <w:r>
        <w:rPr>
          <w:rFonts w:hint="eastAsia"/>
        </w:rPr>
        <w:t>推动缔约国批准各条约和提出报告。会议提到《儿童权利公约行动计划》取得成功</w:t>
      </w:r>
      <w:r>
        <w:t>,</w:t>
      </w:r>
      <w:r>
        <w:rPr>
          <w:rFonts w:hint="eastAsia"/>
        </w:rPr>
        <w:t>建议拟定一项总行动计划</w:t>
      </w:r>
      <w:r>
        <w:t>,</w:t>
      </w:r>
      <w:r>
        <w:rPr>
          <w:rFonts w:hint="eastAsia"/>
        </w:rPr>
        <w:t>增加条约机构的现有资源。会上就条约机构的结论意见及应对长期迟交报告采取的办法提出许多建议。</w:t>
      </w:r>
    </w:p>
    <w:p w:rsidR="00000000" w:rsidRDefault="00000000">
      <w:pPr>
        <w:spacing w:line="300" w:lineRule="exact"/>
      </w:pPr>
      <w:r>
        <w:t>51.</w:t>
      </w:r>
      <w:r>
        <w:tab/>
      </w:r>
      <w:r>
        <w:rPr>
          <w:rFonts w:hint="eastAsia"/>
        </w:rPr>
        <w:t>汗女士报告了她参加妇女地位委员会第四十二届会议的情况。还告知委员会</w:t>
      </w:r>
      <w:r>
        <w:t>,</w:t>
      </w:r>
      <w:r>
        <w:rPr>
          <w:rFonts w:hint="eastAsia"/>
        </w:rPr>
        <w:t>她在人权委员会第五十四届会议上发言</w:t>
      </w:r>
      <w:r>
        <w:t>,</w:t>
      </w:r>
      <w:r>
        <w:rPr>
          <w:rFonts w:hint="eastAsia"/>
        </w:rPr>
        <w:t>介绍委员会取得的成绩</w:t>
      </w:r>
      <w:r>
        <w:t>,</w:t>
      </w:r>
      <w:r>
        <w:rPr>
          <w:rFonts w:hint="eastAsia"/>
        </w:rPr>
        <w:t>包括通过关于妇女和公共生活问题的一般性建议</w:t>
      </w:r>
      <w:r>
        <w:t>23,</w:t>
      </w:r>
      <w:r>
        <w:rPr>
          <w:rFonts w:hint="eastAsia"/>
        </w:rPr>
        <w:t>以及在关于保健问题的一般性建议方面取得的进展。</w:t>
      </w:r>
    </w:p>
    <w:p w:rsidR="00000000" w:rsidRDefault="00000000">
      <w:pPr>
        <w:spacing w:line="300" w:lineRule="exact"/>
      </w:pPr>
      <w:r>
        <w:t>52.</w:t>
      </w:r>
      <w:r>
        <w:tab/>
      </w:r>
      <w:r>
        <w:rPr>
          <w:rFonts w:hint="eastAsia"/>
        </w:rPr>
        <w:t>汗女士告知委员会</w:t>
      </w:r>
      <w:r>
        <w:t>,</w:t>
      </w:r>
      <w:r>
        <w:rPr>
          <w:rFonts w:hint="eastAsia"/>
        </w:rPr>
        <w:t>她以个人身份在</w:t>
      </w:r>
      <w:r>
        <w:t>1998</w:t>
      </w:r>
      <w:r>
        <w:rPr>
          <w:rFonts w:hint="eastAsia"/>
        </w:rPr>
        <w:t>年</w:t>
      </w:r>
      <w:r>
        <w:t>4</w:t>
      </w:r>
      <w:r>
        <w:rPr>
          <w:rFonts w:hint="eastAsia"/>
        </w:rPr>
        <w:t>月</w:t>
      </w:r>
      <w:r>
        <w:t>16</w:t>
      </w:r>
      <w:r>
        <w:rPr>
          <w:rFonts w:hint="eastAsia"/>
        </w:rPr>
        <w:t>日至</w:t>
      </w:r>
      <w:r>
        <w:t>18</w:t>
      </w:r>
      <w:r>
        <w:rPr>
          <w:rFonts w:hint="eastAsia"/>
        </w:rPr>
        <w:t>日在西班牙巴塞罗那举行的关于妇女与原教旨主义的非政府会议上作了发言。她还以个人身份出席了关于社会发展问题世界首脑会议后续行动的大会特别会议</w:t>
      </w:r>
      <w:r>
        <w:t>(</w:t>
      </w:r>
      <w:r>
        <w:rPr>
          <w:rFonts w:hint="eastAsia"/>
        </w:rPr>
        <w:t>将于</w:t>
      </w:r>
      <w:r>
        <w:t>2000</w:t>
      </w:r>
      <w:r>
        <w:rPr>
          <w:rFonts w:hint="eastAsia"/>
        </w:rPr>
        <w:t>年举行</w:t>
      </w:r>
      <w:r>
        <w:t>)</w:t>
      </w:r>
      <w:r>
        <w:rPr>
          <w:rFonts w:hint="eastAsia"/>
        </w:rPr>
        <w:t>筹备委员会的组织会议。她在该会议发言的重点是生活在南亚和撒哈拉以南非洲的人民</w:t>
      </w:r>
      <w:r>
        <w:t>,</w:t>
      </w:r>
      <w:r>
        <w:rPr>
          <w:rFonts w:hint="eastAsia"/>
        </w:rPr>
        <w:t>特别是最贫穷人民的痛苦。在这些地区</w:t>
      </w:r>
      <w:r>
        <w:t>,</w:t>
      </w:r>
      <w:r>
        <w:rPr>
          <w:rFonts w:hint="eastAsia"/>
        </w:rPr>
        <w:t>首脑会议的目标大多未实现。</w:t>
      </w:r>
    </w:p>
    <w:p w:rsidR="00000000" w:rsidRDefault="00000000">
      <w:pPr>
        <w:spacing w:line="300" w:lineRule="exact"/>
      </w:pPr>
      <w:r>
        <w:t>53.</w:t>
      </w:r>
      <w:r>
        <w:tab/>
      </w:r>
      <w:r>
        <w:rPr>
          <w:rFonts w:hint="eastAsia"/>
        </w:rPr>
        <w:t>主席告知委员会</w:t>
      </w:r>
      <w:r>
        <w:t>,</w:t>
      </w:r>
      <w:r>
        <w:rPr>
          <w:rFonts w:hint="eastAsia"/>
        </w:rPr>
        <w:t>她出席了于</w:t>
      </w:r>
      <w:r>
        <w:t>1998</w:t>
      </w:r>
      <w:r>
        <w:rPr>
          <w:rFonts w:hint="eastAsia"/>
        </w:rPr>
        <w:t>年</w:t>
      </w:r>
      <w:r>
        <w:t>6</w:t>
      </w:r>
      <w:r>
        <w:rPr>
          <w:rFonts w:hint="eastAsia"/>
        </w:rPr>
        <w:t>月</w:t>
      </w:r>
      <w:r>
        <w:t>8</w:t>
      </w:r>
      <w:r>
        <w:rPr>
          <w:rFonts w:hint="eastAsia"/>
        </w:rPr>
        <w:t>日在日内瓦举行的开发计划署</w:t>
      </w:r>
      <w:r>
        <w:t>/</w:t>
      </w:r>
      <w:r>
        <w:rPr>
          <w:rFonts w:hint="eastAsia"/>
        </w:rPr>
        <w:t>联合国人口基金</w:t>
      </w:r>
      <w:r>
        <w:t>(</w:t>
      </w:r>
      <w:r>
        <w:rPr>
          <w:rFonts w:hint="eastAsia"/>
        </w:rPr>
        <w:t>人口基金</w:t>
      </w:r>
      <w:r>
        <w:t>)</w:t>
      </w:r>
      <w:r>
        <w:rPr>
          <w:rFonts w:hint="eastAsia"/>
        </w:rPr>
        <w:t>执行局年度会议。执行局将重点放在如何提高各国能</w:t>
      </w:r>
      <w:r>
        <w:rPr>
          <w:rFonts w:hint="eastAsia"/>
          <w:spacing w:val="-4"/>
        </w:rPr>
        <w:t>力</w:t>
      </w:r>
      <w:r>
        <w:rPr>
          <w:spacing w:val="-4"/>
        </w:rPr>
        <w:t>,</w:t>
      </w:r>
      <w:r>
        <w:rPr>
          <w:rFonts w:hint="eastAsia"/>
          <w:spacing w:val="-4"/>
        </w:rPr>
        <w:t>最有效地利用分配给人口方案的资源。她在会上强调</w:t>
      </w:r>
      <w:r>
        <w:rPr>
          <w:spacing w:val="-4"/>
        </w:rPr>
        <w:t>,</w:t>
      </w:r>
      <w:r>
        <w:rPr>
          <w:rFonts w:hint="eastAsia"/>
          <w:spacing w:val="-4"/>
        </w:rPr>
        <w:t>必须更加注重生殖健康</w:t>
      </w:r>
      <w:r>
        <w:rPr>
          <w:spacing w:val="-4"/>
        </w:rPr>
        <w:t>,</w:t>
      </w:r>
      <w:r>
        <w:rPr>
          <w:rFonts w:hint="eastAsia"/>
          <w:spacing w:val="-4"/>
        </w:rPr>
        <w:t>特别是少女和妇女的生殖健康。</w:t>
      </w:r>
    </w:p>
    <w:p w:rsidR="00000000" w:rsidRDefault="00000000">
      <w:pPr>
        <w:spacing w:line="300" w:lineRule="exact"/>
      </w:pPr>
      <w:r>
        <w:t>54.</w:t>
      </w:r>
      <w:r>
        <w:tab/>
      </w:r>
      <w:r>
        <w:rPr>
          <w:rFonts w:hint="eastAsia"/>
        </w:rPr>
        <w:t>她强调</w:t>
      </w:r>
      <w:r>
        <w:t>,</w:t>
      </w:r>
      <w:r>
        <w:rPr>
          <w:rFonts w:hint="eastAsia"/>
        </w:rPr>
        <w:t>委员会与联合国其他人权机制发展关系</w:t>
      </w:r>
      <w:r>
        <w:t>,</w:t>
      </w:r>
      <w:r>
        <w:rPr>
          <w:rFonts w:hint="eastAsia"/>
        </w:rPr>
        <w:t>包括对妇女的暴力行为问题特别报告员发展关系</w:t>
      </w:r>
      <w:r>
        <w:t>,</w:t>
      </w:r>
      <w:r>
        <w:rPr>
          <w:rFonts w:hint="eastAsia"/>
        </w:rPr>
        <w:t>十分重要</w:t>
      </w:r>
      <w:r>
        <w:t>,</w:t>
      </w:r>
      <w:r>
        <w:rPr>
          <w:rFonts w:hint="eastAsia"/>
        </w:rPr>
        <w:t>建议委员会考虑指定一个联络中心与特别报告员联系。她指出</w:t>
      </w:r>
      <w:r>
        <w:t>,</w:t>
      </w:r>
      <w:r>
        <w:rPr>
          <w:rFonts w:hint="eastAsia"/>
        </w:rPr>
        <w:t>自第十八届至第十九届会议</w:t>
      </w:r>
      <w:r>
        <w:t>,</w:t>
      </w:r>
      <w:r>
        <w:rPr>
          <w:rFonts w:hint="eastAsia"/>
        </w:rPr>
        <w:t>委员会加强了与各专门机构和其他机关的关系</w:t>
      </w:r>
      <w:r>
        <w:t>,</w:t>
      </w:r>
      <w:r>
        <w:rPr>
          <w:rFonts w:hint="eastAsia"/>
        </w:rPr>
        <w:t>包括联合国人口基金、联合国妇女发展基金</w:t>
      </w:r>
      <w:r>
        <w:t>(</w:t>
      </w:r>
      <w:r>
        <w:rPr>
          <w:rFonts w:hint="eastAsia"/>
        </w:rPr>
        <w:t>妇发基金</w:t>
      </w:r>
      <w:r>
        <w:t>)</w:t>
      </w:r>
      <w:r>
        <w:rPr>
          <w:rFonts w:hint="eastAsia"/>
        </w:rPr>
        <w:t>、联合国难民事务高级专员办事处</w:t>
      </w:r>
      <w:r>
        <w:t>(</w:t>
      </w:r>
      <w:r>
        <w:rPr>
          <w:rFonts w:hint="eastAsia"/>
        </w:rPr>
        <w:t>难民专员办事处</w:t>
      </w:r>
      <w:r>
        <w:t>)</w:t>
      </w:r>
      <w:r>
        <w:rPr>
          <w:rFonts w:hint="eastAsia"/>
        </w:rPr>
        <w:t>和联合和共同赞助的联合国艾滋病毒</w:t>
      </w:r>
      <w:r>
        <w:t>/</w:t>
      </w:r>
      <w:r>
        <w:rPr>
          <w:rFonts w:hint="eastAsia"/>
        </w:rPr>
        <w:t>艾滋病方案。她感谢并赞赏国际和各国非政府组织</w:t>
      </w:r>
      <w:r>
        <w:t>,</w:t>
      </w:r>
      <w:r>
        <w:rPr>
          <w:rFonts w:hint="eastAsia"/>
        </w:rPr>
        <w:t>包括国际妇女权利行动观察和生殖法和政策中心</w:t>
      </w:r>
      <w:r>
        <w:t>,</w:t>
      </w:r>
      <w:r>
        <w:rPr>
          <w:rFonts w:hint="eastAsia"/>
        </w:rPr>
        <w:t>继续提供支助</w:t>
      </w:r>
      <w:r>
        <w:t>,</w:t>
      </w:r>
      <w:r>
        <w:rPr>
          <w:rFonts w:hint="eastAsia"/>
        </w:rPr>
        <w:t>并在实现妇女权利方面</w:t>
      </w:r>
      <w:r>
        <w:t>,</w:t>
      </w:r>
      <w:r>
        <w:rPr>
          <w:rFonts w:hint="eastAsia"/>
        </w:rPr>
        <w:t>特别是在发展中国家发挥作用。</w:t>
      </w:r>
    </w:p>
    <w:p w:rsidR="00000000" w:rsidRDefault="00000000">
      <w:pPr>
        <w:spacing w:line="300" w:lineRule="exact"/>
      </w:pPr>
      <w:r>
        <w:t>55.</w:t>
      </w:r>
      <w:r>
        <w:tab/>
      </w:r>
      <w:r>
        <w:rPr>
          <w:rFonts w:hint="eastAsia"/>
        </w:rPr>
        <w:t>最后</w:t>
      </w:r>
      <w:r>
        <w:t>,</w:t>
      </w:r>
      <w:r>
        <w:rPr>
          <w:rFonts w:hint="eastAsia"/>
        </w:rPr>
        <w:t>主席对委员会取得的成绩表示祝贺</w:t>
      </w:r>
      <w:r>
        <w:t>,</w:t>
      </w:r>
      <w:r>
        <w:rPr>
          <w:rFonts w:hint="eastAsia"/>
        </w:rPr>
        <w:t>指出由于大家继续同心协力地忠诚投入工作</w:t>
      </w:r>
      <w:r>
        <w:t>,</w:t>
      </w:r>
      <w:r>
        <w:rPr>
          <w:rFonts w:hint="eastAsia"/>
        </w:rPr>
        <w:t>她期望取得进一步进展。</w:t>
      </w:r>
    </w:p>
    <w:p w:rsidR="00000000" w:rsidRDefault="00000000">
      <w:pPr>
        <w:pStyle w:val="CH"/>
        <w:spacing w:before="120"/>
      </w:pPr>
      <w:r>
        <w:rPr>
          <w:rFonts w:hint="eastAsia"/>
        </w:rPr>
        <w:t>第四章</w:t>
      </w:r>
      <w:r>
        <w:br/>
      </w:r>
      <w:r>
        <w:tab/>
      </w:r>
      <w:r>
        <w:rPr>
          <w:rFonts w:hint="eastAsia"/>
        </w:rPr>
        <w:t>审议缔约国依照公约第</w:t>
      </w:r>
      <w:r>
        <w:t>18</w:t>
      </w:r>
      <w:r>
        <w:rPr>
          <w:rFonts w:hint="eastAsia"/>
        </w:rPr>
        <w:t>条提交的</w:t>
      </w:r>
      <w:r>
        <w:tab/>
      </w:r>
      <w:r>
        <w:rPr>
          <w:rFonts w:hint="eastAsia"/>
        </w:rPr>
        <w:t>报告</w:t>
      </w:r>
    </w:p>
    <w:p w:rsidR="00000000" w:rsidRDefault="00000000">
      <w:pPr>
        <w:pStyle w:val="H1"/>
        <w:spacing w:after="240"/>
      </w:pPr>
      <w:r>
        <w:t>A.</w:t>
      </w:r>
      <w:r>
        <w:tab/>
      </w:r>
      <w:r>
        <w:rPr>
          <w:rFonts w:hint="eastAsia"/>
        </w:rPr>
        <w:t>导言</w:t>
      </w:r>
    </w:p>
    <w:p w:rsidR="00000000" w:rsidRDefault="00000000">
      <w:r>
        <w:t>56.</w:t>
      </w:r>
      <w:r>
        <w:tab/>
      </w:r>
      <w:r>
        <w:rPr>
          <w:rFonts w:hint="eastAsia"/>
        </w:rPr>
        <w:t>委员会第十九届会议审议了八个缔约国按照公约第</w:t>
      </w:r>
      <w:r>
        <w:t>18</w:t>
      </w:r>
      <w:r>
        <w:rPr>
          <w:rFonts w:hint="eastAsia"/>
        </w:rPr>
        <w:t>条提交的报告</w:t>
      </w:r>
      <w:r>
        <w:t>:</w:t>
      </w:r>
      <w:r>
        <w:rPr>
          <w:rFonts w:hint="eastAsia"/>
        </w:rPr>
        <w:t>两份初次报告</w:t>
      </w:r>
      <w:r>
        <w:t>;</w:t>
      </w:r>
      <w:r>
        <w:rPr>
          <w:rFonts w:hint="eastAsia"/>
        </w:rPr>
        <w:t>三份合并的第二和第三次定期报告</w:t>
      </w:r>
      <w:r>
        <w:t>;</w:t>
      </w:r>
      <w:r>
        <w:rPr>
          <w:rFonts w:hint="eastAsia"/>
        </w:rPr>
        <w:t>两份合并的第三和第四次定期报告</w:t>
      </w:r>
      <w:r>
        <w:t>;</w:t>
      </w:r>
      <w:r>
        <w:rPr>
          <w:rFonts w:hint="eastAsia"/>
        </w:rPr>
        <w:t>一份第三和第四次定期报告。</w:t>
      </w:r>
    </w:p>
    <w:p w:rsidR="00000000" w:rsidRDefault="00000000">
      <w:r>
        <w:t>57.</w:t>
      </w:r>
      <w:r>
        <w:tab/>
      </w:r>
      <w:r>
        <w:rPr>
          <w:rFonts w:hint="eastAsia"/>
        </w:rPr>
        <w:t>依照</w:t>
      </w:r>
      <w:r>
        <w:t>1994</w:t>
      </w:r>
      <w:r>
        <w:rPr>
          <w:rFonts w:hint="eastAsia"/>
        </w:rPr>
        <w:t>年委员会第十三届会议的决定</w:t>
      </w:r>
      <w:r>
        <w:t>,</w:t>
      </w:r>
      <w:r>
        <w:rPr>
          <w:rFonts w:hint="eastAsia"/>
        </w:rPr>
        <w:t>委员会就审议过的每一份报告编写结论意见。</w:t>
      </w:r>
    </w:p>
    <w:p w:rsidR="00000000" w:rsidRDefault="00000000">
      <w:r>
        <w:t>58.</w:t>
      </w:r>
      <w:r>
        <w:tab/>
      </w:r>
      <w:r>
        <w:rPr>
          <w:rFonts w:hint="eastAsia"/>
        </w:rPr>
        <w:t>下面载述由委员会成员分别就缔约国报告编写的委员会的结论意见</w:t>
      </w:r>
      <w:r>
        <w:t>,</w:t>
      </w:r>
      <w:r>
        <w:rPr>
          <w:rFonts w:hint="eastAsia"/>
        </w:rPr>
        <w:t>以及各缔约国代表的介绍性发言摘要。关于委员会审议各缔约国报告的细节</w:t>
      </w:r>
      <w:r>
        <w:t>,</w:t>
      </w:r>
      <w:r>
        <w:rPr>
          <w:rFonts w:hint="eastAsia"/>
        </w:rPr>
        <w:t>详见简要记录。</w:t>
      </w:r>
    </w:p>
    <w:p w:rsidR="00000000" w:rsidRDefault="00000000">
      <w:pPr>
        <w:pStyle w:val="H1"/>
        <w:spacing w:before="120"/>
      </w:pPr>
      <w:r>
        <w:t>B.</w:t>
      </w:r>
      <w:r>
        <w:tab/>
      </w:r>
      <w:r>
        <w:rPr>
          <w:rFonts w:hint="eastAsia"/>
        </w:rPr>
        <w:t>审议缔约国的报告</w:t>
      </w:r>
    </w:p>
    <w:p w:rsidR="00000000" w:rsidRDefault="00000000">
      <w:pPr>
        <w:pStyle w:val="H1"/>
      </w:pPr>
      <w:r>
        <w:t>1.</w:t>
      </w:r>
      <w:r>
        <w:tab/>
      </w:r>
      <w:r>
        <w:rPr>
          <w:rFonts w:hint="eastAsia"/>
        </w:rPr>
        <w:t>初次报告</w:t>
      </w:r>
    </w:p>
    <w:p w:rsidR="00000000" w:rsidRDefault="00000000">
      <w:pPr>
        <w:pStyle w:val="H1"/>
        <w:spacing w:after="180"/>
        <w:rPr>
          <w:kern w:val="26"/>
        </w:rPr>
      </w:pPr>
      <w:r>
        <w:rPr>
          <w:kern w:val="26"/>
        </w:rPr>
        <w:tab/>
      </w:r>
      <w:r>
        <w:rPr>
          <w:rFonts w:hint="eastAsia"/>
          <w:kern w:val="26"/>
        </w:rPr>
        <w:t>斯洛伐克</w:t>
      </w:r>
    </w:p>
    <w:p w:rsidR="00000000" w:rsidRDefault="00000000">
      <w:r>
        <w:t>59.</w:t>
      </w:r>
      <w:r>
        <w:tab/>
      </w:r>
      <w:r>
        <w:rPr>
          <w:rFonts w:hint="eastAsia"/>
        </w:rPr>
        <w:t>委员会于</w:t>
      </w:r>
      <w:r>
        <w:t>1998</w:t>
      </w:r>
      <w:r>
        <w:rPr>
          <w:rFonts w:hint="eastAsia"/>
        </w:rPr>
        <w:t>年</w:t>
      </w:r>
      <w:r>
        <w:t>6</w:t>
      </w:r>
      <w:r>
        <w:rPr>
          <w:rFonts w:hint="eastAsia"/>
        </w:rPr>
        <w:t>月</w:t>
      </w:r>
      <w:r>
        <w:t>23</w:t>
      </w:r>
      <w:r>
        <w:rPr>
          <w:rFonts w:hint="eastAsia"/>
        </w:rPr>
        <w:t>日和</w:t>
      </w:r>
      <w:r>
        <w:t>30</w:t>
      </w:r>
      <w:r>
        <w:rPr>
          <w:rFonts w:hint="eastAsia"/>
        </w:rPr>
        <w:t>日第</w:t>
      </w:r>
      <w:r>
        <w:t>385</w:t>
      </w:r>
      <w:r>
        <w:rPr>
          <w:rFonts w:hint="eastAsia"/>
        </w:rPr>
        <w:t>、</w:t>
      </w:r>
      <w:r>
        <w:t>386</w:t>
      </w:r>
      <w:r>
        <w:rPr>
          <w:rFonts w:hint="eastAsia"/>
        </w:rPr>
        <w:t>和</w:t>
      </w:r>
      <w:r>
        <w:t>389</w:t>
      </w:r>
      <w:r>
        <w:rPr>
          <w:rFonts w:hint="eastAsia"/>
        </w:rPr>
        <w:t>次会议审议了斯洛伐克的初次报告</w:t>
      </w:r>
      <w:r>
        <w:t>(CEDAW/C/SVK/1</w:t>
      </w:r>
      <w:r>
        <w:rPr>
          <w:rFonts w:hint="eastAsia"/>
        </w:rPr>
        <w:t>和</w:t>
      </w:r>
      <w:r>
        <w:t>CEDAW/C/SVK/1/Add.1)(</w:t>
      </w:r>
      <w:r>
        <w:rPr>
          <w:rFonts w:hint="eastAsia"/>
        </w:rPr>
        <w:t>见</w:t>
      </w:r>
      <w:r>
        <w:t>CEDAW/C/SR.385</w:t>
      </w:r>
      <w:r>
        <w:rPr>
          <w:rFonts w:hint="eastAsia"/>
        </w:rPr>
        <w:t>、</w:t>
      </w:r>
      <w:r>
        <w:t>386</w:t>
      </w:r>
      <w:r>
        <w:rPr>
          <w:rFonts w:hint="eastAsia"/>
        </w:rPr>
        <w:t>和</w:t>
      </w:r>
      <w:r>
        <w:t>389)</w:t>
      </w:r>
      <w:r>
        <w:rPr>
          <w:rFonts w:hint="eastAsia"/>
        </w:rPr>
        <w:t>。</w:t>
      </w:r>
    </w:p>
    <w:p w:rsidR="00000000" w:rsidRDefault="00000000">
      <w:pPr>
        <w:pStyle w:val="H1"/>
        <w:rPr>
          <w:kern w:val="26"/>
        </w:rPr>
      </w:pPr>
      <w:r>
        <w:rPr>
          <w:kern w:val="26"/>
        </w:rPr>
        <w:tab/>
      </w:r>
      <w:r>
        <w:rPr>
          <w:rFonts w:hint="eastAsia"/>
          <w:kern w:val="26"/>
        </w:rPr>
        <w:t>缔约国的介绍</w:t>
      </w:r>
    </w:p>
    <w:p w:rsidR="00000000" w:rsidRDefault="00000000">
      <w:r>
        <w:t>60.</w:t>
      </w:r>
      <w:r>
        <w:tab/>
      </w:r>
      <w:r>
        <w:rPr>
          <w:rFonts w:hint="eastAsia"/>
        </w:rPr>
        <w:t>缔约国代表在介绍报告时</w:t>
      </w:r>
      <w:r>
        <w:t>,</w:t>
      </w:r>
      <w:r>
        <w:rPr>
          <w:rFonts w:hint="eastAsia"/>
        </w:rPr>
        <w:t>强调人权及其对社会每一个成员及其生活素质的重要性。她告诉委员会</w:t>
      </w:r>
      <w:r>
        <w:t>,</w:t>
      </w:r>
      <w:r>
        <w:rPr>
          <w:rFonts w:hint="eastAsia"/>
        </w:rPr>
        <w:t>国家的基本任务之一</w:t>
      </w:r>
      <w:r>
        <w:t>,</w:t>
      </w:r>
      <w:r>
        <w:rPr>
          <w:rFonts w:hint="eastAsia"/>
        </w:rPr>
        <w:t>是通过遵守各项国际条约并在国家一级实现这些文书所规定的权利等方法</w:t>
      </w:r>
      <w:r>
        <w:t>,</w:t>
      </w:r>
      <w:r>
        <w:rPr>
          <w:rFonts w:hint="eastAsia"/>
        </w:rPr>
        <w:t>确保全体公民的基本权利和自由。</w:t>
      </w:r>
    </w:p>
    <w:p w:rsidR="00000000" w:rsidRDefault="00000000">
      <w:r>
        <w:t>61.</w:t>
      </w:r>
      <w:r>
        <w:tab/>
      </w:r>
      <w:r>
        <w:rPr>
          <w:rFonts w:hint="eastAsia"/>
        </w:rPr>
        <w:t>该代表告诉委员会</w:t>
      </w:r>
      <w:r>
        <w:t>,</w:t>
      </w:r>
      <w:r>
        <w:rPr>
          <w:rFonts w:hint="eastAsia"/>
        </w:rPr>
        <w:t>斯洛伐克已采取各项关于民主、人权和公民自由的基本保证</w:t>
      </w:r>
      <w:r>
        <w:t>,</w:t>
      </w:r>
      <w:r>
        <w:rPr>
          <w:rFonts w:hint="eastAsia"/>
        </w:rPr>
        <w:t>并继承了捷克斯洛伐克为缔约国的各项国际协定。斯洛伐克在</w:t>
      </w:r>
      <w:r>
        <w:t>1993</w:t>
      </w:r>
      <w:r>
        <w:rPr>
          <w:rFonts w:hint="eastAsia"/>
        </w:rPr>
        <w:t>年</w:t>
      </w:r>
      <w:r>
        <w:t>1</w:t>
      </w:r>
      <w:r>
        <w:rPr>
          <w:rFonts w:hint="eastAsia"/>
        </w:rPr>
        <w:t>月独立时承继了各项联合国人权条约</w:t>
      </w:r>
      <w:r>
        <w:t>,</w:t>
      </w:r>
      <w:r>
        <w:rPr>
          <w:rFonts w:hint="eastAsia"/>
        </w:rPr>
        <w:t>包括《消除对妇女一切形式歧视公约》。</w:t>
      </w:r>
    </w:p>
    <w:p w:rsidR="00000000" w:rsidRDefault="00000000">
      <w:pPr>
        <w:spacing w:line="288" w:lineRule="atLeast"/>
      </w:pPr>
      <w:r>
        <w:t>62.</w:t>
      </w:r>
      <w:r>
        <w:tab/>
      </w:r>
      <w:r>
        <w:rPr>
          <w:rFonts w:hint="eastAsia"/>
        </w:rPr>
        <w:t>该代表告诉委员会</w:t>
      </w:r>
      <w:r>
        <w:t>,</w:t>
      </w:r>
      <w:r>
        <w:rPr>
          <w:rFonts w:hint="eastAsia"/>
        </w:rPr>
        <w:t>斯洛伐克一直积极参与有关妇女权利和男女权利平等的国际活动。它参加了联合国各次主要世界会议</w:t>
      </w:r>
      <w:r>
        <w:t>,</w:t>
      </w:r>
      <w:r>
        <w:rPr>
          <w:rFonts w:hint="eastAsia"/>
        </w:rPr>
        <w:t>包括第四次妇女问题世界会议</w:t>
      </w:r>
      <w:r>
        <w:t>,</w:t>
      </w:r>
      <w:r>
        <w:rPr>
          <w:rFonts w:hint="eastAsia"/>
        </w:rPr>
        <w:t>并于</w:t>
      </w:r>
      <w:r>
        <w:t>1995</w:t>
      </w:r>
      <w:r>
        <w:rPr>
          <w:rFonts w:hint="eastAsia"/>
        </w:rPr>
        <w:t>年组织了一次评价国际家庭年的世界会议。</w:t>
      </w:r>
    </w:p>
    <w:p w:rsidR="00000000" w:rsidRDefault="00000000">
      <w:pPr>
        <w:spacing w:line="288" w:lineRule="atLeast"/>
      </w:pPr>
      <w:r>
        <w:t>63.</w:t>
      </w:r>
      <w:r>
        <w:tab/>
      </w:r>
      <w:r>
        <w:rPr>
          <w:rFonts w:hint="eastAsia"/>
        </w:rPr>
        <w:t>斯洛伐克一直积极执行《北京行动纲要》</w:t>
      </w:r>
      <w:r>
        <w:t>,</w:t>
      </w:r>
      <w:r>
        <w:rPr>
          <w:rFonts w:hint="eastAsia"/>
        </w:rPr>
        <w:t>包括于</w:t>
      </w:r>
      <w:r>
        <w:t>1996</w:t>
      </w:r>
      <w:r>
        <w:rPr>
          <w:rFonts w:hint="eastAsia"/>
        </w:rPr>
        <w:t>年</w:t>
      </w:r>
      <w:r>
        <w:t>3</w:t>
      </w:r>
      <w:r>
        <w:rPr>
          <w:rFonts w:hint="eastAsia"/>
        </w:rPr>
        <w:t>月成立了妇女问题协调委员会</w:t>
      </w:r>
      <w:r>
        <w:t>,</w:t>
      </w:r>
      <w:r>
        <w:rPr>
          <w:rFonts w:hint="eastAsia"/>
        </w:rPr>
        <w:t>其中成员包括斯洛伐克共和国国务委员会、政府各部、非政府组织、工会、教会和专家的代表。</w:t>
      </w:r>
      <w:r>
        <w:t>1997</w:t>
      </w:r>
      <w:r>
        <w:rPr>
          <w:rFonts w:hint="eastAsia"/>
        </w:rPr>
        <w:t>年</w:t>
      </w:r>
      <w:r>
        <w:t>,</w:t>
      </w:r>
      <w:r>
        <w:rPr>
          <w:rFonts w:hint="eastAsia"/>
        </w:rPr>
        <w:t>妇女问题协调委员会拟订了《斯洛伐克国家妇女行动计划》</w:t>
      </w:r>
      <w:r>
        <w:t>,</w:t>
      </w:r>
      <w:r>
        <w:rPr>
          <w:rFonts w:hint="eastAsia"/>
        </w:rPr>
        <w:t>这项计划后来经斯洛伐克政府核可</w:t>
      </w:r>
      <w:r>
        <w:t>,</w:t>
      </w:r>
      <w:r>
        <w:rPr>
          <w:rFonts w:hint="eastAsia"/>
        </w:rPr>
        <w:t>并提交给妇女地位委员会秘书处。该代表还告诉委员会</w:t>
      </w:r>
      <w:r>
        <w:t>,</w:t>
      </w:r>
      <w:r>
        <w:rPr>
          <w:rFonts w:hint="eastAsia"/>
        </w:rPr>
        <w:t>斯洛伐克被选举为妇女地位委员会成员</w:t>
      </w:r>
      <w:r>
        <w:t>,</w:t>
      </w:r>
      <w:r>
        <w:rPr>
          <w:rFonts w:hint="eastAsia"/>
        </w:rPr>
        <w:t>任期至</w:t>
      </w:r>
      <w:r>
        <w:t>1999</w:t>
      </w:r>
      <w:r>
        <w:rPr>
          <w:rFonts w:hint="eastAsia"/>
        </w:rPr>
        <w:t>年</w:t>
      </w:r>
      <w:r>
        <w:t>,</w:t>
      </w:r>
      <w:r>
        <w:rPr>
          <w:rFonts w:hint="eastAsia"/>
        </w:rPr>
        <w:t>其代表目前是该委员会一名副主席。</w:t>
      </w:r>
    </w:p>
    <w:p w:rsidR="00000000" w:rsidRDefault="00000000">
      <w:r>
        <w:t>64.</w:t>
      </w:r>
      <w:r>
        <w:tab/>
      </w:r>
      <w:r>
        <w:rPr>
          <w:rFonts w:hint="eastAsia"/>
        </w:rPr>
        <w:t>该代表告诉委员会</w:t>
      </w:r>
      <w:r>
        <w:t>,</w:t>
      </w:r>
      <w:r>
        <w:rPr>
          <w:rFonts w:hint="eastAsia"/>
        </w:rPr>
        <w:t>根据人口学和社会学研究的结果</w:t>
      </w:r>
      <w:r>
        <w:t>,</w:t>
      </w:r>
      <w:r>
        <w:rPr>
          <w:rFonts w:hint="eastAsia"/>
        </w:rPr>
        <w:t>结婚和为人父母在斯洛伐克社会中是重要的价值观念。她表示</w:t>
      </w:r>
      <w:r>
        <w:t>,</w:t>
      </w:r>
      <w:r>
        <w:rPr>
          <w:rFonts w:hint="eastAsia"/>
        </w:rPr>
        <w:t>由于妇女的责任较重</w:t>
      </w:r>
      <w:r>
        <w:t>,</w:t>
      </w:r>
      <w:r>
        <w:rPr>
          <w:rFonts w:hint="eastAsia"/>
        </w:rPr>
        <w:t>她们认为其地位没有男子的地位那么有利</w:t>
      </w:r>
      <w:r>
        <w:t>,</w:t>
      </w:r>
      <w:r>
        <w:rPr>
          <w:rFonts w:hint="eastAsia"/>
        </w:rPr>
        <w:t>但她们不把自己视为“弱者”。妇女的地位和身份源于其社会角色</w:t>
      </w:r>
      <w:r>
        <w:t>,</w:t>
      </w:r>
      <w:r>
        <w:rPr>
          <w:rFonts w:hint="eastAsia"/>
        </w:rPr>
        <w:t>包括发挥母亲的作用。</w:t>
      </w:r>
    </w:p>
    <w:p w:rsidR="00000000" w:rsidRDefault="00000000">
      <w:pPr>
        <w:spacing w:line="290" w:lineRule="atLeast"/>
      </w:pPr>
      <w:r>
        <w:t>65.</w:t>
      </w:r>
      <w:r>
        <w:tab/>
      </w:r>
      <w:r>
        <w:rPr>
          <w:rFonts w:hint="eastAsia"/>
        </w:rPr>
        <w:t>该代表指出</w:t>
      </w:r>
      <w:r>
        <w:t>,</w:t>
      </w:r>
      <w:r>
        <w:rPr>
          <w:rFonts w:hint="eastAsia"/>
        </w:rPr>
        <w:t>社会保障制度保证在养恤金、医疗保险、国家提供的社会福利和社会照顾方面人人平等。《劳工法》明文规定禁止基于性别的歧视和平等原则</w:t>
      </w:r>
      <w:r>
        <w:t>,</w:t>
      </w:r>
      <w:r>
        <w:rPr>
          <w:rFonts w:hint="eastAsia"/>
        </w:rPr>
        <w:t>女工受到保护</w:t>
      </w:r>
      <w:r>
        <w:t>,</w:t>
      </w:r>
      <w:r>
        <w:rPr>
          <w:rFonts w:hint="eastAsia"/>
        </w:rPr>
        <w:t>不会因怀孕或必须持续照料一名三岁以下的儿童而被解雇。斯洛伐克妇女的就业率很高</w:t>
      </w:r>
      <w:r>
        <w:t>,</w:t>
      </w:r>
      <w:r>
        <w:rPr>
          <w:rFonts w:hint="eastAsia"/>
        </w:rPr>
        <w:t>其劳工法律超出许多其他先进国家的标准。但是</w:t>
      </w:r>
      <w:r>
        <w:t>,</w:t>
      </w:r>
      <w:r>
        <w:rPr>
          <w:rFonts w:hint="eastAsia"/>
        </w:rPr>
        <w:t>妇女在就业中经历不平等的待遇</w:t>
      </w:r>
      <w:r>
        <w:t>,</w:t>
      </w:r>
      <w:r>
        <w:rPr>
          <w:rFonts w:hint="eastAsia"/>
        </w:rPr>
        <w:t>包括受雇机会减少和同值工作不同等报酬的情况。值得注意的是</w:t>
      </w:r>
      <w:r>
        <w:t>,</w:t>
      </w:r>
      <w:r>
        <w:rPr>
          <w:rFonts w:hint="eastAsia"/>
        </w:rPr>
        <w:t>目前在拟订中的新立法</w:t>
      </w:r>
      <w:r>
        <w:t>,</w:t>
      </w:r>
      <w:r>
        <w:rPr>
          <w:rFonts w:hint="eastAsia"/>
        </w:rPr>
        <w:t>例如经修正的《劳工法》、《民事法令》和《公务法令》都强调工资平等。</w:t>
      </w:r>
    </w:p>
    <w:p w:rsidR="00000000" w:rsidRDefault="00000000">
      <w:pPr>
        <w:spacing w:line="290" w:lineRule="atLeast"/>
      </w:pPr>
      <w:r>
        <w:t>66.</w:t>
      </w:r>
      <w:r>
        <w:tab/>
      </w:r>
      <w:r>
        <w:rPr>
          <w:rFonts w:hint="eastAsia"/>
        </w:rPr>
        <w:t>该代表说</w:t>
      </w:r>
      <w:r>
        <w:t>,</w:t>
      </w:r>
      <w:r>
        <w:rPr>
          <w:rFonts w:hint="eastAsia"/>
        </w:rPr>
        <w:t>家庭暴力是一个日益备受注意的焦点</w:t>
      </w:r>
      <w:r>
        <w:t>,</w:t>
      </w:r>
      <w:r>
        <w:rPr>
          <w:rFonts w:hint="eastAsia"/>
        </w:rPr>
        <w:t>虽然它很可能被隐瞒不为公众所注目。预防犯罪措施在打击对妇女的一切形式暴力方面发挥重大作用</w:t>
      </w:r>
      <w:r>
        <w:t>,</w:t>
      </w:r>
      <w:r>
        <w:rPr>
          <w:rFonts w:hint="eastAsia"/>
        </w:rPr>
        <w:t>已成立一个特别理事会</w:t>
      </w:r>
      <w:r>
        <w:t>,</w:t>
      </w:r>
      <w:r>
        <w:rPr>
          <w:rFonts w:hint="eastAsia"/>
        </w:rPr>
        <w:t>作为就这个问题向斯洛伐克政府提供咨询意见的一个机关。该理事会审查内政部以及其他部门和区域办事处拟订的各项预防犯罪提议</w:t>
      </w:r>
      <w:r>
        <w:t>,</w:t>
      </w:r>
      <w:r>
        <w:rPr>
          <w:rFonts w:hint="eastAsia"/>
        </w:rPr>
        <w:t>预期它将鼓励各政府组织与非政府组织之间进行合作。此外</w:t>
      </w:r>
      <w:r>
        <w:t>,</w:t>
      </w:r>
      <w:r>
        <w:rPr>
          <w:rFonts w:hint="eastAsia"/>
        </w:rPr>
        <w:t>通过增加专门处理青少年犯罪的警察人数</w:t>
      </w:r>
      <w:r>
        <w:t>,</w:t>
      </w:r>
      <w:r>
        <w:rPr>
          <w:rFonts w:hint="eastAsia"/>
        </w:rPr>
        <w:t>预防犯罪的体制框架已于</w:t>
      </w:r>
      <w:r>
        <w:t>1997</w:t>
      </w:r>
      <w:r>
        <w:rPr>
          <w:rFonts w:hint="eastAsia"/>
        </w:rPr>
        <w:t>年加以扩充。斯洛伐克警察部队各州县分局也设有预防犯罪专家的职位。</w:t>
      </w:r>
    </w:p>
    <w:p w:rsidR="00000000" w:rsidRDefault="00000000">
      <w:pPr>
        <w:spacing w:line="290" w:lineRule="atLeast"/>
      </w:pPr>
      <w:r>
        <w:t>67.</w:t>
      </w:r>
      <w:r>
        <w:tab/>
      </w:r>
      <w:r>
        <w:rPr>
          <w:rFonts w:hint="eastAsia"/>
        </w:rPr>
        <w:t>该代表在总结时强调</w:t>
      </w:r>
      <w:r>
        <w:t>,</w:t>
      </w:r>
      <w:r>
        <w:rPr>
          <w:rFonts w:hint="eastAsia"/>
        </w:rPr>
        <w:t>斯洛伐克以非常严谨的态度编写其向委员会提交的初次报告。她着重指出</w:t>
      </w:r>
      <w:r>
        <w:t>,</w:t>
      </w:r>
      <w:r>
        <w:rPr>
          <w:rFonts w:hint="eastAsia"/>
        </w:rPr>
        <w:t>斯洛伐克认为</w:t>
      </w:r>
      <w:r>
        <w:t>,</w:t>
      </w:r>
      <w:r>
        <w:rPr>
          <w:rFonts w:hint="eastAsia"/>
        </w:rPr>
        <w:t>彻底执行各项人权条约</w:t>
      </w:r>
      <w:r>
        <w:t>,</w:t>
      </w:r>
      <w:r>
        <w:rPr>
          <w:rFonts w:hint="eastAsia"/>
        </w:rPr>
        <w:t>是现代民主社会和法治所必须具备的一个条件。</w:t>
      </w:r>
    </w:p>
    <w:p w:rsidR="00000000" w:rsidRDefault="00000000">
      <w:pPr>
        <w:pStyle w:val="H1"/>
        <w:rPr>
          <w:kern w:val="26"/>
        </w:rPr>
      </w:pPr>
      <w:r>
        <w:rPr>
          <w:kern w:val="26"/>
        </w:rPr>
        <w:tab/>
      </w:r>
      <w:r>
        <w:rPr>
          <w:rFonts w:hint="eastAsia"/>
          <w:kern w:val="26"/>
        </w:rPr>
        <w:t>委员会的结论意见</w:t>
      </w:r>
    </w:p>
    <w:p w:rsidR="00000000" w:rsidRDefault="00000000">
      <w:pPr>
        <w:pStyle w:val="H2"/>
        <w:rPr>
          <w:kern w:val="26"/>
        </w:rPr>
      </w:pPr>
      <w:r>
        <w:rPr>
          <w:kern w:val="26"/>
        </w:rPr>
        <w:tab/>
      </w:r>
      <w:r>
        <w:rPr>
          <w:rFonts w:hint="eastAsia"/>
          <w:kern w:val="26"/>
        </w:rPr>
        <w:t>导言</w:t>
      </w:r>
    </w:p>
    <w:p w:rsidR="00000000" w:rsidRDefault="00000000">
      <w:r>
        <w:t>68.</w:t>
      </w:r>
      <w:r>
        <w:tab/>
      </w:r>
      <w:r>
        <w:rPr>
          <w:rFonts w:hint="eastAsia"/>
        </w:rPr>
        <w:t>委员会欢迎斯洛伐克提交初次报告</w:t>
      </w:r>
      <w:r>
        <w:t>,</w:t>
      </w:r>
      <w:r>
        <w:rPr>
          <w:rFonts w:hint="eastAsia"/>
        </w:rPr>
        <w:t>它也对斯洛伐克代表团表示赞赏</w:t>
      </w:r>
      <w:r>
        <w:t>,</w:t>
      </w:r>
      <w:r>
        <w:rPr>
          <w:rFonts w:hint="eastAsia"/>
        </w:rPr>
        <w:t>认为该报告特别是增编十分全面</w:t>
      </w:r>
      <w:r>
        <w:t>,</w:t>
      </w:r>
      <w:r>
        <w:rPr>
          <w:rFonts w:hint="eastAsia"/>
        </w:rPr>
        <w:t>而且在委员会提出问题后不久即提供详尽的资料。委员会欢迎报告指出了关于提高妇女地位的各项法律规定。</w:t>
      </w:r>
    </w:p>
    <w:p w:rsidR="00000000" w:rsidRDefault="00000000">
      <w:r>
        <w:t>69.</w:t>
      </w:r>
      <w:r>
        <w:tab/>
      </w:r>
      <w:r>
        <w:rPr>
          <w:rFonts w:hint="eastAsia"/>
        </w:rPr>
        <w:t>委员会欢迎斯洛伐克派遣高级别代表团出席会议</w:t>
      </w:r>
      <w:r>
        <w:t>,</w:t>
      </w:r>
      <w:r>
        <w:rPr>
          <w:rFonts w:hint="eastAsia"/>
        </w:rPr>
        <w:t>代表团成员包括斯洛伐克共和国劳动、社会事务和家庭部长。</w:t>
      </w:r>
    </w:p>
    <w:p w:rsidR="00000000" w:rsidRDefault="00000000">
      <w:pPr>
        <w:pStyle w:val="H2"/>
        <w:rPr>
          <w:kern w:val="26"/>
        </w:rPr>
      </w:pPr>
      <w:r>
        <w:rPr>
          <w:kern w:val="26"/>
        </w:rPr>
        <w:tab/>
      </w:r>
      <w:r>
        <w:rPr>
          <w:rFonts w:hint="eastAsia"/>
          <w:kern w:val="26"/>
        </w:rPr>
        <w:t>积极方面</w:t>
      </w:r>
    </w:p>
    <w:p w:rsidR="00000000" w:rsidRDefault="00000000">
      <w:r>
        <w:t>70.</w:t>
      </w:r>
      <w:r>
        <w:tab/>
      </w:r>
      <w:r>
        <w:rPr>
          <w:rFonts w:hint="eastAsia"/>
        </w:rPr>
        <w:t>委员会满意地注意到</w:t>
      </w:r>
      <w:r>
        <w:t>,</w:t>
      </w:r>
      <w:r>
        <w:rPr>
          <w:rFonts w:hint="eastAsia"/>
        </w:rPr>
        <w:t>根据斯洛伐克法律制度</w:t>
      </w:r>
      <w:r>
        <w:t>,</w:t>
      </w:r>
      <w:r>
        <w:rPr>
          <w:rFonts w:hint="eastAsia"/>
        </w:rPr>
        <w:t>各项国际条约</w:t>
      </w:r>
      <w:r>
        <w:t>,</w:t>
      </w:r>
      <w:r>
        <w:rPr>
          <w:rFonts w:hint="eastAsia"/>
        </w:rPr>
        <w:t>包括本公约</w:t>
      </w:r>
      <w:r>
        <w:t>,</w:t>
      </w:r>
      <w:r>
        <w:rPr>
          <w:rFonts w:hint="eastAsia"/>
        </w:rPr>
        <w:t>都在议会上颁布</w:t>
      </w:r>
      <w:r>
        <w:t>,</w:t>
      </w:r>
      <w:r>
        <w:rPr>
          <w:rFonts w:hint="eastAsia"/>
        </w:rPr>
        <w:t>而且其地位比国内立法优先。</w:t>
      </w:r>
    </w:p>
    <w:p w:rsidR="00000000" w:rsidRDefault="00000000">
      <w:r>
        <w:t>71.</w:t>
      </w:r>
      <w:r>
        <w:tab/>
      </w:r>
      <w:r>
        <w:rPr>
          <w:rFonts w:hint="eastAsia"/>
        </w:rPr>
        <w:t>委员会欢迎设立了妇女问题协调委员会和性别问题中心。委员会对国家机制为促进两性平等和提高妇女地位提供一个强有力框架表示满意</w:t>
      </w:r>
      <w:r>
        <w:t>,</w:t>
      </w:r>
      <w:r>
        <w:rPr>
          <w:rFonts w:hint="eastAsia"/>
        </w:rPr>
        <w:t>这个框架对于尽量减少过渡期间的结构调整是不可或缺的。委员会满意地注意到斯洛伐克已按照《北京行动纲要》的规定</w:t>
      </w:r>
      <w:r>
        <w:t>,</w:t>
      </w:r>
      <w:r>
        <w:rPr>
          <w:rFonts w:hint="eastAsia"/>
        </w:rPr>
        <w:t>提交了一项《国家行动计划》。</w:t>
      </w:r>
    </w:p>
    <w:p w:rsidR="00000000" w:rsidRDefault="00000000">
      <w:r>
        <w:t>72.</w:t>
      </w:r>
      <w:r>
        <w:tab/>
      </w:r>
      <w:r>
        <w:rPr>
          <w:rFonts w:hint="eastAsia"/>
        </w:rPr>
        <w:t>委员会对斯洛伐克妇女的一般健康和教育水平表示满意。</w:t>
      </w:r>
    </w:p>
    <w:p w:rsidR="00000000" w:rsidRDefault="00000000">
      <w:pPr>
        <w:pStyle w:val="H2"/>
        <w:rPr>
          <w:kern w:val="26"/>
        </w:rPr>
      </w:pPr>
      <w:r>
        <w:rPr>
          <w:kern w:val="26"/>
        </w:rPr>
        <w:tab/>
      </w:r>
      <w:r>
        <w:rPr>
          <w:rFonts w:hint="eastAsia"/>
          <w:kern w:val="26"/>
        </w:rPr>
        <w:t>影响《公约》执行的因素和困难</w:t>
      </w:r>
    </w:p>
    <w:p w:rsidR="00000000" w:rsidRDefault="00000000">
      <w:r>
        <w:t>73.</w:t>
      </w:r>
      <w:r>
        <w:tab/>
      </w:r>
      <w:r>
        <w:rPr>
          <w:rFonts w:hint="eastAsia"/>
        </w:rPr>
        <w:t>委员会注意到斯洛伐克正经历一个困难的阶段</w:t>
      </w:r>
      <w:r>
        <w:t>,</w:t>
      </w:r>
      <w:r>
        <w:rPr>
          <w:rFonts w:hint="eastAsia"/>
        </w:rPr>
        <w:t>从中央控制经济制度过渡至民主体制和市场取向的社会经济制度。委员会考虑到一些社会因素</w:t>
      </w:r>
      <w:r>
        <w:t>,</w:t>
      </w:r>
      <w:r>
        <w:rPr>
          <w:rFonts w:hint="eastAsia"/>
        </w:rPr>
        <w:t>但是认为</w:t>
      </w:r>
      <w:r>
        <w:t>,</w:t>
      </w:r>
      <w:r>
        <w:rPr>
          <w:rFonts w:hint="eastAsia"/>
        </w:rPr>
        <w:t>由于缺乏对性别问题敏感的政策和措施来抵销负面影响</w:t>
      </w:r>
      <w:r>
        <w:t>,</w:t>
      </w:r>
      <w:r>
        <w:rPr>
          <w:rFonts w:hint="eastAsia"/>
        </w:rPr>
        <w:t>这些变化可能会对妇女享受人权产生消极效应</w:t>
      </w:r>
      <w:r>
        <w:t>,</w:t>
      </w:r>
      <w:r>
        <w:rPr>
          <w:rFonts w:hint="eastAsia"/>
        </w:rPr>
        <w:t>妨碍公约的执行。</w:t>
      </w:r>
    </w:p>
    <w:p w:rsidR="00000000" w:rsidRDefault="00000000">
      <w:r>
        <w:t>74.</w:t>
      </w:r>
      <w:r>
        <w:tab/>
      </w:r>
      <w:r>
        <w:rPr>
          <w:rFonts w:hint="eastAsia"/>
        </w:rPr>
        <w:t>委员会表示关注的是</w:t>
      </w:r>
      <w:r>
        <w:t>,</w:t>
      </w:r>
      <w:r>
        <w:rPr>
          <w:rFonts w:hint="eastAsia"/>
        </w:rPr>
        <w:t>斯洛伐克过份强调、立法保护和在文化上提倡妇女为母之道和在家庭中的作用</w:t>
      </w:r>
      <w:r>
        <w:t>,</w:t>
      </w:r>
      <w:r>
        <w:rPr>
          <w:rFonts w:hint="eastAsia"/>
        </w:rPr>
        <w:t>而不是将重点放在妇女作为个人所应有的地位方面。因此</w:t>
      </w:r>
      <w:r>
        <w:t>,</w:t>
      </w:r>
      <w:r>
        <w:rPr>
          <w:rFonts w:hint="eastAsia"/>
        </w:rPr>
        <w:t>对妇女作为母亲的传统的、陈规定型观念更加巩固</w:t>
      </w:r>
      <w:r>
        <w:t>,</w:t>
      </w:r>
      <w:r>
        <w:rPr>
          <w:rFonts w:hint="eastAsia"/>
        </w:rPr>
        <w:t>否定了父亲参与育儿的情况。这种看法反映出对诸如性别角色、间接歧视和事实上不平等的关键概念的误解。</w:t>
      </w:r>
    </w:p>
    <w:p w:rsidR="00000000" w:rsidRDefault="00000000">
      <w:pPr>
        <w:pStyle w:val="H2"/>
        <w:rPr>
          <w:kern w:val="26"/>
        </w:rPr>
      </w:pPr>
      <w:r>
        <w:rPr>
          <w:kern w:val="26"/>
        </w:rPr>
        <w:tab/>
      </w:r>
      <w:r>
        <w:rPr>
          <w:rFonts w:hint="eastAsia"/>
          <w:kern w:val="26"/>
        </w:rPr>
        <w:t>主要关切问题和委员会的建议</w:t>
      </w:r>
    </w:p>
    <w:p w:rsidR="00000000" w:rsidRDefault="00000000">
      <w:r>
        <w:t>75.</w:t>
      </w:r>
      <w:r>
        <w:tab/>
      </w:r>
      <w:r>
        <w:rPr>
          <w:rFonts w:hint="eastAsia"/>
        </w:rPr>
        <w:t>委员会关心该国政府把《公约》内所载的肯定行动和临时特别措施的定义错误理解和错误解释为保护措施。尽管立法和体制结构对提高妇女地位很重要</w:t>
      </w:r>
      <w:r>
        <w:t>,</w:t>
      </w:r>
      <w:r>
        <w:rPr>
          <w:rFonts w:hint="eastAsia"/>
        </w:rPr>
        <w:t>但它们不足以解决目前就业和政治方面优先采用男子的问题。虽然委员会认识到设立配额和促进男女平等的其他临时特别措施往往引起争议</w:t>
      </w:r>
      <w:r>
        <w:t>,</w:t>
      </w:r>
      <w:r>
        <w:rPr>
          <w:rFonts w:hint="eastAsia"/>
        </w:rPr>
        <w:t>但这些措施已显示出能够有效处理在政治和就业方面对妇女的结构性歧视的问题</w:t>
      </w:r>
      <w:r>
        <w:t>,</w:t>
      </w:r>
      <w:r>
        <w:rPr>
          <w:rFonts w:hint="eastAsia"/>
        </w:rPr>
        <w:t>并加速实际上的妇女平等。</w:t>
      </w:r>
    </w:p>
    <w:p w:rsidR="00000000" w:rsidRDefault="00000000">
      <w:r>
        <w:t>76.</w:t>
      </w:r>
      <w:r>
        <w:tab/>
      </w:r>
      <w:r>
        <w:rPr>
          <w:rFonts w:hint="eastAsia"/>
        </w:rPr>
        <w:t>委员会建议该国政府重新考虑其对临时特别措施的立场</w:t>
      </w:r>
      <w:r>
        <w:t>,</w:t>
      </w:r>
      <w:r>
        <w:rPr>
          <w:rFonts w:hint="eastAsia"/>
        </w:rPr>
        <w:t>并注意到国际上编制的关于结构性歧视做法的资料。可以借着临时特别措施消除这种歧视。因此委员会建议采取这种措施</w:t>
      </w:r>
      <w:r>
        <w:t>,</w:t>
      </w:r>
      <w:r>
        <w:rPr>
          <w:rFonts w:hint="eastAsia"/>
        </w:rPr>
        <w:t>并规定妇女最少占</w:t>
      </w:r>
      <w:r>
        <w:t>30%</w:t>
      </w:r>
      <w:r>
        <w:rPr>
          <w:rFonts w:hint="eastAsia"/>
        </w:rPr>
        <w:t>的数值目标</w:t>
      </w:r>
      <w:r>
        <w:t>,</w:t>
      </w:r>
      <w:r>
        <w:rPr>
          <w:rFonts w:hint="eastAsia"/>
        </w:rPr>
        <w:t>以及确定时间表保证更多的妇女加入正党和参与各部门各级的工作。</w:t>
      </w:r>
    </w:p>
    <w:p w:rsidR="00000000" w:rsidRDefault="00000000">
      <w:r>
        <w:t>77.</w:t>
      </w:r>
      <w:r>
        <w:tab/>
      </w:r>
      <w:r>
        <w:rPr>
          <w:rFonts w:hint="eastAsia"/>
        </w:rPr>
        <w:t>委员会不清楚是否会向妇女问题协调委员会提供充分的资源、人员和权力。</w:t>
      </w:r>
    </w:p>
    <w:p w:rsidR="00000000" w:rsidRDefault="00000000">
      <w:r>
        <w:t>78.</w:t>
      </w:r>
      <w:r>
        <w:tab/>
      </w:r>
      <w:r>
        <w:rPr>
          <w:rFonts w:hint="eastAsia"/>
        </w:rPr>
        <w:t>委员会要求在下一份报告内提供详尽资料说明妇女问题协调委员会的地位和职能</w:t>
      </w:r>
      <w:r>
        <w:t>,</w:t>
      </w:r>
      <w:r>
        <w:rPr>
          <w:rFonts w:hint="eastAsia"/>
        </w:rPr>
        <w:t>该委员会的方案及其影响</w:t>
      </w:r>
      <w:r>
        <w:t>,</w:t>
      </w:r>
      <w:r>
        <w:rPr>
          <w:rFonts w:hint="eastAsia"/>
        </w:rPr>
        <w:t>特别侧重于临时措施的使用及其效果。委员会也建议该国政府提供充分资金</w:t>
      </w:r>
      <w:r>
        <w:t>,</w:t>
      </w:r>
      <w:r>
        <w:rPr>
          <w:rFonts w:hint="eastAsia"/>
        </w:rPr>
        <w:t>使妇女问题协调委员会可以保证充分执行国家行动计划。委员会还建议该国政府重新考虑妇女问题协调委员会的名称以反映出斯洛伐克目前所理解的“妇女问题”实际上是社会面临的挑战</w:t>
      </w:r>
      <w:r>
        <w:t>,</w:t>
      </w:r>
      <w:r>
        <w:rPr>
          <w:rFonts w:hint="eastAsia"/>
        </w:rPr>
        <w:t>需要改变针对这些问题的现有理论基础。</w:t>
      </w:r>
    </w:p>
    <w:p w:rsidR="00000000" w:rsidRDefault="00000000">
      <w:r>
        <w:t>79.</w:t>
      </w:r>
      <w:r>
        <w:tab/>
      </w:r>
      <w:r>
        <w:rPr>
          <w:rFonts w:hint="eastAsia"/>
        </w:rPr>
        <w:t>委员会表示忧虑对妇女的家庭暴力行为比率偏高的情况</w:t>
      </w:r>
      <w:r>
        <w:t>,</w:t>
      </w:r>
      <w:r>
        <w:rPr>
          <w:rFonts w:hint="eastAsia"/>
        </w:rPr>
        <w:t>包括家庭内的谋杀。委员会也担心独立于受害者的警察无法指控虐待者</w:t>
      </w:r>
      <w:r>
        <w:t>,</w:t>
      </w:r>
      <w:r>
        <w:rPr>
          <w:rFonts w:hint="eastAsia"/>
        </w:rPr>
        <w:t>而且</w:t>
      </w:r>
      <w:r>
        <w:t>,</w:t>
      </w:r>
      <w:r>
        <w:rPr>
          <w:rFonts w:hint="eastAsia"/>
        </w:rPr>
        <w:t>也没有为家庭暴力的受害者提供紧急庇护所。</w:t>
      </w:r>
    </w:p>
    <w:p w:rsidR="00000000" w:rsidRDefault="00000000">
      <w:r>
        <w:t>80.</w:t>
      </w:r>
      <w:r>
        <w:tab/>
      </w:r>
      <w:r>
        <w:rPr>
          <w:rFonts w:hint="eastAsia"/>
        </w:rPr>
        <w:t>委员会建议斯洛伐克政府实施有关程序</w:t>
      </w:r>
      <w:r>
        <w:t>,</w:t>
      </w:r>
      <w:r>
        <w:rPr>
          <w:rFonts w:hint="eastAsia"/>
        </w:rPr>
        <w:t>以便能够独立于受害者证词对于针对妇女的暴力行为提起诉讼而无须确认原告的证词</w:t>
      </w:r>
      <w:r>
        <w:t>;</w:t>
      </w:r>
      <w:r>
        <w:rPr>
          <w:rFonts w:hint="eastAsia"/>
        </w:rPr>
        <w:t>建立危机中心热线和备有医疗、心理和情绪支助的受害者支持中心</w:t>
      </w:r>
      <w:r>
        <w:t>;</w:t>
      </w:r>
      <w:r>
        <w:rPr>
          <w:rFonts w:hint="eastAsia"/>
        </w:rPr>
        <w:t>同时</w:t>
      </w:r>
      <w:r>
        <w:t>,</w:t>
      </w:r>
      <w:r>
        <w:rPr>
          <w:rFonts w:hint="eastAsia"/>
        </w:rPr>
        <w:t>也通过媒体散发有关该问题的资料以提高群众的意识。</w:t>
      </w:r>
    </w:p>
    <w:p w:rsidR="00000000" w:rsidRDefault="00000000">
      <w:r>
        <w:t>81.</w:t>
      </w:r>
      <w:r>
        <w:tab/>
      </w:r>
      <w:r>
        <w:rPr>
          <w:rFonts w:hint="eastAsia"/>
        </w:rPr>
        <w:t>委员会担心没有提供或编汇有关贩卖妇女的实际情况的资料。委员会注意到</w:t>
      </w:r>
      <w:r>
        <w:t>,</w:t>
      </w:r>
      <w:r>
        <w:rPr>
          <w:rFonts w:hint="eastAsia"/>
        </w:rPr>
        <w:t>贩卖妇女是一项国际罪行</w:t>
      </w:r>
      <w:r>
        <w:t>,</w:t>
      </w:r>
      <w:r>
        <w:rPr>
          <w:rFonts w:hint="eastAsia"/>
        </w:rPr>
        <w:t>因此不但关系到被贩卖出斯洛伐克的妇女</w:t>
      </w:r>
      <w:r>
        <w:t>,</w:t>
      </w:r>
      <w:r>
        <w:rPr>
          <w:rFonts w:hint="eastAsia"/>
        </w:rPr>
        <w:t>也关系到被从邻国贩卖到斯洛伐克的妇女。</w:t>
      </w:r>
    </w:p>
    <w:p w:rsidR="00000000" w:rsidRDefault="00000000">
      <w:r>
        <w:t>82.</w:t>
      </w:r>
      <w:r>
        <w:tab/>
      </w:r>
      <w:r>
        <w:rPr>
          <w:rFonts w:hint="eastAsia"/>
        </w:rPr>
        <w:t>委员会请斯洛伐克特别注意维护妇女人权并采取一切必要措施监测和铲除斯洛伐克境内的贩卖妇女行为</w:t>
      </w:r>
      <w:r>
        <w:t>,</w:t>
      </w:r>
      <w:r>
        <w:rPr>
          <w:rFonts w:hint="eastAsia"/>
        </w:rPr>
        <w:t>包括使警察边界官员和在这个领域内工作的非政府组织对这个问题更加敏感。委员会鼓励斯洛伐克继续与各邻近国家合作</w:t>
      </w:r>
      <w:r>
        <w:t>,</w:t>
      </w:r>
      <w:r>
        <w:rPr>
          <w:rFonts w:hint="eastAsia"/>
        </w:rPr>
        <w:t>努力消除跨越国界的贩卖。委员会也请该国政府在下一份报告内提供详细资料阐明被贩卖入斯洛伐克的妇女和已返回其原籍国的妇女的数目</w:t>
      </w:r>
      <w:r>
        <w:t>,</w:t>
      </w:r>
      <w:r>
        <w:rPr>
          <w:rFonts w:hint="eastAsia"/>
        </w:rPr>
        <w:t>并提供统计数字阐明由于参与贩卖而被逮捕、起诉和判刑者的人数。</w:t>
      </w:r>
    </w:p>
    <w:p w:rsidR="00000000" w:rsidRDefault="00000000">
      <w:r>
        <w:t>83.</w:t>
      </w:r>
      <w:r>
        <w:tab/>
      </w:r>
      <w:r>
        <w:rPr>
          <w:rFonts w:hint="eastAsia"/>
        </w:rPr>
        <w:t>委员会关切地注意到非政府组织对初次报告编写工作的参与很有限。</w:t>
      </w:r>
    </w:p>
    <w:p w:rsidR="00000000" w:rsidRDefault="00000000">
      <w:r>
        <w:t>84..</w:t>
      </w:r>
      <w:r>
        <w:tab/>
      </w:r>
      <w:r>
        <w:rPr>
          <w:rFonts w:hint="eastAsia"/>
        </w:rPr>
        <w:t>委员会建议该国政府鼓励妇女非政府组织参与国家政策的起草工作及执行工作的后续行动。委员会也建议该国政府注意到非政府组织在提高公众认识和反对传统上对妇女的陈规定型的看法。</w:t>
      </w:r>
    </w:p>
    <w:p w:rsidR="00000000" w:rsidRDefault="00000000">
      <w:pPr>
        <w:spacing w:after="120"/>
      </w:pPr>
      <w:r>
        <w:t>85.</w:t>
      </w:r>
      <w:r>
        <w:tab/>
      </w:r>
      <w:r>
        <w:rPr>
          <w:rFonts w:hint="eastAsia"/>
        </w:rPr>
        <w:t>委员会对设立和增加“家政学校”的情况表示关注</w:t>
      </w:r>
      <w:r>
        <w:t>,</w:t>
      </w:r>
      <w:r>
        <w:rPr>
          <w:rFonts w:hint="eastAsia"/>
        </w:rPr>
        <w:t>这种学校满足妇女学生的需要并提供训练使她们能够担任传统的角色</w:t>
      </w:r>
      <w:r>
        <w:t>,</w:t>
      </w:r>
      <w:r>
        <w:rPr>
          <w:rFonts w:hint="eastAsia"/>
        </w:rPr>
        <w:t>因而助长性别陈规定型的观念。</w:t>
      </w:r>
    </w:p>
    <w:p w:rsidR="00000000" w:rsidRDefault="00000000">
      <w:pPr>
        <w:spacing w:after="120"/>
      </w:pPr>
      <w:r>
        <w:t>86.</w:t>
      </w:r>
      <w:r>
        <w:tab/>
      </w:r>
      <w:r>
        <w:rPr>
          <w:rFonts w:hint="eastAsia"/>
        </w:rPr>
        <w:t>委员会强调鼓励女孩和男孩选择非传统学习领域以促进均等机会的重要性</w:t>
      </w:r>
      <w:r>
        <w:t>,</w:t>
      </w:r>
      <w:r>
        <w:rPr>
          <w:rFonts w:hint="eastAsia"/>
        </w:rPr>
        <w:t>要求下一份报告提供更多资料介绍这些学校的宗旨和组成它们的课程与其他学校的课程有何不同。</w:t>
      </w:r>
    </w:p>
    <w:p w:rsidR="00000000" w:rsidRDefault="00000000">
      <w:pPr>
        <w:spacing w:after="120"/>
      </w:pPr>
      <w:r>
        <w:t>87.</w:t>
      </w:r>
      <w:r>
        <w:tab/>
      </w:r>
      <w:r>
        <w:rPr>
          <w:rFonts w:hint="eastAsia"/>
        </w:rPr>
        <w:t>委员会关注妇女劳工市场高度隔离而且工资很低的情况。将男女分为不同的就业部门并不能成为男女工资不平等的有效理由。委员会关心的是</w:t>
      </w:r>
      <w:r>
        <w:t>,</w:t>
      </w:r>
      <w:r>
        <w:rPr>
          <w:rFonts w:hint="eastAsia"/>
        </w:rPr>
        <w:t>职务说明将“体力要求”因素与男子的体力和男子工资较高的情况联系起来</w:t>
      </w:r>
      <w:r>
        <w:t>,</w:t>
      </w:r>
      <w:r>
        <w:rPr>
          <w:rFonts w:hint="eastAsia"/>
        </w:rPr>
        <w:t>这可能是对这些因素的单方面理解。这可能低估妇女工作中的其他体力要求因素</w:t>
      </w:r>
      <w:r>
        <w:t>,</w:t>
      </w:r>
      <w:r>
        <w:rPr>
          <w:rFonts w:hint="eastAsia"/>
        </w:rPr>
        <w:t>因而在工资方面歧视妇女。</w:t>
      </w:r>
    </w:p>
    <w:p w:rsidR="00000000" w:rsidRDefault="00000000">
      <w:pPr>
        <w:spacing w:after="120"/>
      </w:pPr>
      <w:r>
        <w:t>88.</w:t>
      </w:r>
      <w:r>
        <w:tab/>
      </w:r>
      <w:r>
        <w:rPr>
          <w:rFonts w:hint="eastAsia"/>
        </w:rPr>
        <w:t>委员会请该国政府利用现有机构在同价工作或价值可比工作同等报酬方面的研究和做法</w:t>
      </w:r>
      <w:r>
        <w:t>,</w:t>
      </w:r>
      <w:r>
        <w:rPr>
          <w:rFonts w:hint="eastAsia"/>
        </w:rPr>
        <w:t>以克服报酬不平等的情况。委员会也建议该国政府利用临时特别措施来打破劳工市场的性别隔离。</w:t>
      </w:r>
    </w:p>
    <w:p w:rsidR="00000000" w:rsidRDefault="00000000">
      <w:pPr>
        <w:spacing w:after="120" w:line="284" w:lineRule="atLeast"/>
      </w:pPr>
      <w:r>
        <w:t>89.</w:t>
      </w:r>
      <w:r>
        <w:tab/>
      </w:r>
      <w:r>
        <w:rPr>
          <w:rFonts w:hint="eastAsia"/>
        </w:rPr>
        <w:t>委员会关注的是</w:t>
      </w:r>
      <w:r>
        <w:t>,</w:t>
      </w:r>
      <w:r>
        <w:rPr>
          <w:rFonts w:hint="eastAsia"/>
        </w:rPr>
        <w:t>该国政府没有回答委员会的问题</w:t>
      </w:r>
      <w:r>
        <w:t>,</w:t>
      </w:r>
      <w:r>
        <w:rPr>
          <w:rFonts w:hint="eastAsia"/>
        </w:rPr>
        <w:t>即</w:t>
      </w:r>
      <w:r>
        <w:t>,</w:t>
      </w:r>
      <w:r>
        <w:rPr>
          <w:rFonts w:hint="eastAsia"/>
        </w:rPr>
        <w:t>为何斯洛伐克的妇女面临必须在工作和照顾家庭之间作出选择的困境。尽管为两岁或以上的儿童提供社会服</w:t>
      </w:r>
      <w:r>
        <w:t>,</w:t>
      </w:r>
      <w:r>
        <w:rPr>
          <w:rFonts w:hint="eastAsia"/>
        </w:rPr>
        <w:t>但却没有为养育两岁以下儿童的妇女提供社会服务。此外</w:t>
      </w:r>
      <w:r>
        <w:t>,</w:t>
      </w:r>
      <w:r>
        <w:rPr>
          <w:rFonts w:hint="eastAsia"/>
        </w:rPr>
        <w:t>学前儿童保育减少对妇女在就业市场中的均等机会伤害特别严重</w:t>
      </w:r>
      <w:r>
        <w:t>,</w:t>
      </w:r>
      <w:r>
        <w:rPr>
          <w:rFonts w:hint="eastAsia"/>
        </w:rPr>
        <w:t>因为</w:t>
      </w:r>
      <w:r>
        <w:t>,</w:t>
      </w:r>
      <w:r>
        <w:rPr>
          <w:rFonts w:hint="eastAsia"/>
        </w:rPr>
        <w:t>由于缺乏儿童保育</w:t>
      </w:r>
      <w:r>
        <w:t>,</w:t>
      </w:r>
      <w:r>
        <w:rPr>
          <w:rFonts w:hint="eastAsia"/>
        </w:rPr>
        <w:t>她们必须中止其就业</w:t>
      </w:r>
      <w:r>
        <w:t>,</w:t>
      </w:r>
      <w:r>
        <w:rPr>
          <w:rFonts w:hint="eastAsia"/>
        </w:rPr>
        <w:t>而这又对其就业地位、薪酬和升级产生不利影响。</w:t>
      </w:r>
    </w:p>
    <w:p w:rsidR="00000000" w:rsidRDefault="00000000">
      <w:pPr>
        <w:spacing w:after="120" w:line="284" w:lineRule="atLeast"/>
      </w:pPr>
      <w:r>
        <w:t>90.</w:t>
      </w:r>
      <w:r>
        <w:tab/>
      </w:r>
      <w:r>
        <w:rPr>
          <w:rFonts w:hint="eastAsia"/>
        </w:rPr>
        <w:t>委员会建议斯洛伐克政府向抚养子女而又选择工作的妇女提供备选办法</w:t>
      </w:r>
      <w:r>
        <w:t>,</w:t>
      </w:r>
      <w:r>
        <w:rPr>
          <w:rFonts w:hint="eastAsia"/>
        </w:rPr>
        <w:t>包括设立和利用公共日托设施。委员会还建议在地方和国家两级上为学前儿童保育中心提供资金和支助</w:t>
      </w:r>
      <w:r>
        <w:t>,</w:t>
      </w:r>
      <w:r>
        <w:rPr>
          <w:rFonts w:hint="eastAsia"/>
        </w:rPr>
        <w:t>以确保妇女获得工作机会。</w:t>
      </w:r>
    </w:p>
    <w:p w:rsidR="00000000" w:rsidRDefault="00000000">
      <w:pPr>
        <w:spacing w:after="120" w:line="284" w:lineRule="atLeast"/>
      </w:pPr>
      <w:r>
        <w:t>91.</w:t>
      </w:r>
      <w:r>
        <w:tab/>
      </w:r>
      <w:r>
        <w:rPr>
          <w:rFonts w:hint="eastAsia"/>
        </w:rPr>
        <w:t>委员会表示深切关注斯洛伐克妇女人工流产率高的情况。委员会担心的是</w:t>
      </w:r>
      <w:r>
        <w:t>,</w:t>
      </w:r>
      <w:r>
        <w:rPr>
          <w:rFonts w:hint="eastAsia"/>
        </w:rPr>
        <w:t>人工流产正用来作为计划生育的一种形式。</w:t>
      </w:r>
    </w:p>
    <w:p w:rsidR="00000000" w:rsidRDefault="00000000">
      <w:pPr>
        <w:spacing w:after="120" w:line="284" w:lineRule="atLeast"/>
      </w:pPr>
      <w:r>
        <w:t>92.</w:t>
      </w:r>
      <w:r>
        <w:tab/>
      </w:r>
      <w:r>
        <w:rPr>
          <w:rFonts w:hint="eastAsia"/>
        </w:rPr>
        <w:t>委员会坚决建议加强计划生育教育和增加对负担得起的安全避孕办法的利用以减少人工流产的次数。</w:t>
      </w:r>
    </w:p>
    <w:p w:rsidR="00000000" w:rsidRDefault="00000000">
      <w:pPr>
        <w:spacing w:after="120" w:line="284" w:lineRule="atLeast"/>
      </w:pPr>
      <w:r>
        <w:t>93.</w:t>
      </w:r>
      <w:r>
        <w:tab/>
      </w:r>
      <w:r>
        <w:rPr>
          <w:rFonts w:hint="eastAsia"/>
        </w:rPr>
        <w:t>委员会对缺乏农村妇女发展方案表示关注</w:t>
      </w:r>
      <w:r>
        <w:t>,</w:t>
      </w:r>
      <w:r>
        <w:rPr>
          <w:rFonts w:hint="eastAsia"/>
        </w:rPr>
        <w:t>这些方案协助她们获得技能和所需资源以在劳工市场中具有竞争能力。</w:t>
      </w:r>
    </w:p>
    <w:p w:rsidR="00000000" w:rsidRDefault="00000000">
      <w:pPr>
        <w:spacing w:line="284" w:lineRule="atLeast"/>
      </w:pPr>
      <w:r>
        <w:t>94.</w:t>
      </w:r>
      <w:r>
        <w:tab/>
      </w:r>
      <w:r>
        <w:rPr>
          <w:rFonts w:hint="eastAsia"/>
        </w:rPr>
        <w:t>委员会建议该国政府提供资料说明采取哪些措施赋予农村妇女权力并鼓励自给自足。</w:t>
      </w:r>
    </w:p>
    <w:p w:rsidR="00000000" w:rsidRDefault="00000000">
      <w:r>
        <w:t>95.</w:t>
      </w:r>
      <w:r>
        <w:tab/>
      </w:r>
      <w:r>
        <w:rPr>
          <w:rFonts w:hint="eastAsia"/>
        </w:rPr>
        <w:t>委员会关心的是</w:t>
      </w:r>
      <w:r>
        <w:t>,</w:t>
      </w:r>
      <w:r>
        <w:rPr>
          <w:rFonts w:hint="eastAsia"/>
        </w:rPr>
        <w:t>向委员会提供的关于斯洛伐克境内少数民族妇女的资料不足。</w:t>
      </w:r>
    </w:p>
    <w:p w:rsidR="00000000" w:rsidRDefault="00000000">
      <w:r>
        <w:t>96.</w:t>
      </w:r>
      <w:r>
        <w:tab/>
      </w:r>
      <w:r>
        <w:rPr>
          <w:rFonts w:hint="eastAsia"/>
        </w:rPr>
        <w:t>委员会建议斯洛伐克政府收集和提供与少数民族妇女的社会、经济和政治地位有关的统计资料</w:t>
      </w:r>
      <w:r>
        <w:t>,</w:t>
      </w:r>
      <w:r>
        <w:rPr>
          <w:rFonts w:hint="eastAsia"/>
        </w:rPr>
        <w:t>以拟订具体政策应付不同群组的需要。委员会也促请该国政府处理吉卜赛妇女高失业率的问题并在下一份报告内提供与协助方案有关的进一步资料。</w:t>
      </w:r>
    </w:p>
    <w:p w:rsidR="00000000" w:rsidRDefault="00000000">
      <w:r>
        <w:t>97.</w:t>
      </w:r>
      <w:r>
        <w:tab/>
      </w:r>
      <w:r>
        <w:rPr>
          <w:rFonts w:hint="eastAsia"/>
        </w:rPr>
        <w:t>委员会对本报告没有充分遵守关于初次报告的形式和内容的准则</w:t>
      </w:r>
      <w:r>
        <w:t>,</w:t>
      </w:r>
      <w:r>
        <w:rPr>
          <w:rFonts w:hint="eastAsia"/>
        </w:rPr>
        <w:t>也没有考虑到委员会的一般性建议表示遗憾。</w:t>
      </w:r>
    </w:p>
    <w:p w:rsidR="00000000" w:rsidRDefault="00000000">
      <w:r>
        <w:t>98.</w:t>
      </w:r>
      <w:r>
        <w:tab/>
      </w:r>
      <w:r>
        <w:rPr>
          <w:rFonts w:hint="eastAsia"/>
        </w:rPr>
        <w:t>委员会要求下一份报告遵守委员会为改善资料的编排提出的准则。委员会也建议在制定立法措施和起草下一份报告时认真考虑委员会的一般性建议。</w:t>
      </w:r>
    </w:p>
    <w:p w:rsidR="00000000" w:rsidRDefault="00000000">
      <w:r>
        <w:t>99.</w:t>
      </w:r>
      <w:r>
        <w:tab/>
      </w:r>
      <w:r>
        <w:rPr>
          <w:rFonts w:hint="eastAsia"/>
        </w:rPr>
        <w:t>委员会要求在斯洛伐克广泛散发本结论意见以使斯洛伐克人民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特别是向妇女组织和人权组织散发《公约》、委员会的一般性建议及《北京宣言》和《行动纲要》。</w:t>
      </w:r>
    </w:p>
    <w:p w:rsidR="00000000" w:rsidRDefault="00000000">
      <w:pPr>
        <w:pStyle w:val="H1"/>
        <w:spacing w:before="60" w:after="180"/>
        <w:rPr>
          <w:kern w:val="26"/>
        </w:rPr>
      </w:pPr>
      <w:r>
        <w:rPr>
          <w:kern w:val="26"/>
        </w:rPr>
        <w:tab/>
      </w:r>
      <w:r>
        <w:rPr>
          <w:rFonts w:hint="eastAsia"/>
          <w:kern w:val="26"/>
        </w:rPr>
        <w:t>南非</w:t>
      </w:r>
    </w:p>
    <w:p w:rsidR="00000000" w:rsidRDefault="00000000">
      <w:r>
        <w:t>100.</w:t>
      </w:r>
      <w:r>
        <w:tab/>
      </w:r>
      <w:r>
        <w:rPr>
          <w:rFonts w:hint="eastAsia"/>
        </w:rPr>
        <w:t>委员会在</w:t>
      </w:r>
      <w:r>
        <w:t>1998</w:t>
      </w:r>
      <w:r>
        <w:rPr>
          <w:rFonts w:hint="eastAsia"/>
        </w:rPr>
        <w:t>年</w:t>
      </w:r>
      <w:r>
        <w:t>6</w:t>
      </w:r>
      <w:r>
        <w:rPr>
          <w:rFonts w:hint="eastAsia"/>
        </w:rPr>
        <w:t>月</w:t>
      </w:r>
      <w:r>
        <w:t>24</w:t>
      </w:r>
      <w:r>
        <w:rPr>
          <w:rFonts w:hint="eastAsia"/>
        </w:rPr>
        <w:t>日和</w:t>
      </w:r>
      <w:r>
        <w:t>29</w:t>
      </w:r>
      <w:r>
        <w:rPr>
          <w:rFonts w:hint="eastAsia"/>
        </w:rPr>
        <w:t>日第</w:t>
      </w:r>
      <w:r>
        <w:t>387</w:t>
      </w:r>
      <w:r>
        <w:rPr>
          <w:rFonts w:hint="eastAsia"/>
        </w:rPr>
        <w:t>、第</w:t>
      </w:r>
      <w:r>
        <w:t>388</w:t>
      </w:r>
      <w:r>
        <w:rPr>
          <w:rFonts w:hint="eastAsia"/>
        </w:rPr>
        <w:t>和第</w:t>
      </w:r>
      <w:r>
        <w:t>393</w:t>
      </w:r>
      <w:r>
        <w:rPr>
          <w:rFonts w:hint="eastAsia"/>
        </w:rPr>
        <w:t>次会议上审议了南非的初次报告</w:t>
      </w:r>
      <w:r>
        <w:t>(CEDAW/C/ZAF/1)(</w:t>
      </w:r>
      <w:r>
        <w:rPr>
          <w:rFonts w:hint="eastAsia"/>
        </w:rPr>
        <w:t>见</w:t>
      </w:r>
      <w:r>
        <w:t>CEDAW/C/SR.387</w:t>
      </w:r>
      <w:r>
        <w:rPr>
          <w:rFonts w:hint="eastAsia"/>
        </w:rPr>
        <w:t>、</w:t>
      </w:r>
      <w:r>
        <w:t>388</w:t>
      </w:r>
      <w:r>
        <w:rPr>
          <w:rFonts w:hint="eastAsia"/>
        </w:rPr>
        <w:t>和</w:t>
      </w:r>
      <w:r>
        <w:t>393)</w:t>
      </w:r>
      <w:r>
        <w:rPr>
          <w:rFonts w:hint="eastAsia"/>
        </w:rPr>
        <w:t>。</w:t>
      </w:r>
    </w:p>
    <w:p w:rsidR="00000000" w:rsidRDefault="00000000">
      <w:pPr>
        <w:pStyle w:val="H1"/>
        <w:spacing w:after="240"/>
        <w:rPr>
          <w:kern w:val="26"/>
        </w:rPr>
      </w:pPr>
      <w:r>
        <w:rPr>
          <w:kern w:val="26"/>
        </w:rPr>
        <w:tab/>
      </w:r>
      <w:r>
        <w:rPr>
          <w:rFonts w:hint="eastAsia"/>
          <w:kern w:val="26"/>
        </w:rPr>
        <w:t>缔约国的介绍</w:t>
      </w:r>
    </w:p>
    <w:p w:rsidR="00000000" w:rsidRDefault="00000000">
      <w:r>
        <w:t>101.</w:t>
      </w:r>
      <w:r>
        <w:tab/>
      </w:r>
      <w:r>
        <w:rPr>
          <w:rFonts w:hint="eastAsia"/>
        </w:rPr>
        <w:t>南非代表表明</w:t>
      </w:r>
      <w:r>
        <w:t>,</w:t>
      </w:r>
      <w:r>
        <w:rPr>
          <w:rFonts w:hint="eastAsia"/>
        </w:rPr>
        <w:t>南非于</w:t>
      </w:r>
      <w:r>
        <w:t>1995</w:t>
      </w:r>
      <w:r>
        <w:rPr>
          <w:rFonts w:hint="eastAsia"/>
        </w:rPr>
        <w:t>年</w:t>
      </w:r>
      <w:r>
        <w:t>12</w:t>
      </w:r>
      <w:r>
        <w:rPr>
          <w:rFonts w:hint="eastAsia"/>
        </w:rPr>
        <w:t>月</w:t>
      </w:r>
      <w:r>
        <w:t>15</w:t>
      </w:r>
      <w:r>
        <w:rPr>
          <w:rFonts w:hint="eastAsia"/>
        </w:rPr>
        <w:t>日毫无保留地加入《消除对妇女歧视公约》。该代表指出</w:t>
      </w:r>
      <w:r>
        <w:t>,</w:t>
      </w:r>
      <w:r>
        <w:rPr>
          <w:rFonts w:hint="eastAsia"/>
        </w:rPr>
        <w:t>提高南非社会妇女地位的斗争正好与该国重建摆脱暴虐的种族隔离政权的社会的努力同时进行。</w:t>
      </w:r>
    </w:p>
    <w:p w:rsidR="00000000" w:rsidRDefault="00000000">
      <w:r>
        <w:t>102.</w:t>
      </w:r>
      <w:r>
        <w:tab/>
      </w:r>
      <w:r>
        <w:rPr>
          <w:rFonts w:hint="eastAsia"/>
        </w:rPr>
        <w:t>该代表告诉委员会</w:t>
      </w:r>
      <w:r>
        <w:t>,</w:t>
      </w:r>
      <w:r>
        <w:rPr>
          <w:rFonts w:hint="eastAsia"/>
        </w:rPr>
        <w:t>新宪法是以无性别歧视和通俗易懂的语文写成的</w:t>
      </w:r>
      <w:r>
        <w:t>,</w:t>
      </w:r>
      <w:r>
        <w:rPr>
          <w:rFonts w:hint="eastAsia"/>
        </w:rPr>
        <w:t>而且以</w:t>
      </w:r>
      <w:r>
        <w:t>11</w:t>
      </w:r>
      <w:r>
        <w:rPr>
          <w:rFonts w:hint="eastAsia"/>
        </w:rPr>
        <w:t>种文字和盲文加以广泛分发。该宪法保障男女平等</w:t>
      </w:r>
      <w:r>
        <w:t>,</w:t>
      </w:r>
      <w:r>
        <w:rPr>
          <w:rFonts w:hint="eastAsia"/>
        </w:rPr>
        <w:t>禁止基于性别、怀孕和婚姻状况等进行的歧视。两性平等和肯定行动的规定也得到宪法的保障。</w:t>
      </w:r>
    </w:p>
    <w:p w:rsidR="00000000" w:rsidRDefault="00000000">
      <w:r>
        <w:t>103.</w:t>
      </w:r>
      <w:r>
        <w:tab/>
      </w:r>
      <w:r>
        <w:rPr>
          <w:rFonts w:hint="eastAsia"/>
        </w:rPr>
        <w:t>该代表指出</w:t>
      </w:r>
      <w:r>
        <w:t>,</w:t>
      </w:r>
      <w:r>
        <w:rPr>
          <w:rFonts w:hint="eastAsia"/>
        </w:rPr>
        <w:t>在新政府于</w:t>
      </w:r>
      <w:r>
        <w:t>1994</w:t>
      </w:r>
      <w:r>
        <w:rPr>
          <w:rFonts w:hint="eastAsia"/>
        </w:rPr>
        <w:t>年就职之后不久</w:t>
      </w:r>
      <w:r>
        <w:t>,</w:t>
      </w:r>
      <w:r>
        <w:rPr>
          <w:rFonts w:hint="eastAsia"/>
        </w:rPr>
        <w:t>便在总统办公厅内设立了一个主管赋予妇女权力的办公室</w:t>
      </w:r>
      <w:r>
        <w:t>,</w:t>
      </w:r>
      <w:r>
        <w:rPr>
          <w:rFonts w:hint="eastAsia"/>
        </w:rPr>
        <w:t>以便为新政府制定赋予妇女权力的政策。在进行广泛的协商审议之后</w:t>
      </w:r>
      <w:r>
        <w:t>,</w:t>
      </w:r>
      <w:r>
        <w:rPr>
          <w:rFonts w:hint="eastAsia"/>
        </w:rPr>
        <w:t>南非采用了一个国家机制</w:t>
      </w:r>
      <w:r>
        <w:t>,</w:t>
      </w:r>
      <w:r>
        <w:rPr>
          <w:rFonts w:hint="eastAsia"/>
        </w:rPr>
        <w:t>对使性别问题纳入主流和改变性别关系的问题采取多管齐下的办法。妇女地位办公室是在副总统办公厅内运作</w:t>
      </w:r>
      <w:r>
        <w:t>,</w:t>
      </w:r>
      <w:r>
        <w:rPr>
          <w:rFonts w:hint="eastAsia"/>
        </w:rPr>
        <w:t>其任务是使政府的两性平等目标转变成富有意义的政府方案。最近已完成一项关于赋予妇女权力和两性平等的政策草案。两性平等委员会负责通过教育和公共宣传来促进转变民间社会的两性关系。尽管取得这些进展</w:t>
      </w:r>
      <w:r>
        <w:t>,</w:t>
      </w:r>
      <w:r>
        <w:rPr>
          <w:rFonts w:hint="eastAsia"/>
        </w:rPr>
        <w:t>该代表表示</w:t>
      </w:r>
      <w:r>
        <w:t>,</w:t>
      </w:r>
      <w:r>
        <w:rPr>
          <w:rFonts w:hint="eastAsia"/>
        </w:rPr>
        <w:t>上述国家机制仍需加以巩固。</w:t>
      </w:r>
    </w:p>
    <w:p w:rsidR="00000000" w:rsidRDefault="00000000">
      <w:r>
        <w:t>104.</w:t>
      </w:r>
      <w:r>
        <w:tab/>
      </w:r>
      <w:r>
        <w:rPr>
          <w:rFonts w:hint="eastAsia"/>
        </w:rPr>
        <w:t>该代表指出</w:t>
      </w:r>
      <w:r>
        <w:t>,</w:t>
      </w:r>
      <w:r>
        <w:rPr>
          <w:rFonts w:hint="eastAsia"/>
        </w:rPr>
        <w:t>父权制社会根深蒂固的影响仍然存在以及习俗、文化和宗教方面的做法均造成对南非妇女的广泛歧视。她告知委员会</w:t>
      </w:r>
      <w:r>
        <w:t>,</w:t>
      </w:r>
      <w:r>
        <w:rPr>
          <w:rFonts w:hint="eastAsia"/>
        </w:rPr>
        <w:t>对妇女和儿童的暴力行为正在增加</w:t>
      </w:r>
      <w:r>
        <w:t>,</w:t>
      </w:r>
      <w:r>
        <w:rPr>
          <w:rFonts w:hint="eastAsia"/>
        </w:rPr>
        <w:t>其中包括家庭暴力、性暴力以及性骚扰。她还介绍了该领域的若干政策倡议。</w:t>
      </w:r>
    </w:p>
    <w:p w:rsidR="00000000" w:rsidRDefault="00000000">
      <w:r>
        <w:t>105.</w:t>
      </w:r>
      <w:r>
        <w:tab/>
      </w:r>
      <w:r>
        <w:rPr>
          <w:rFonts w:hint="eastAsia"/>
        </w:rPr>
        <w:t>该代表报告说</w:t>
      </w:r>
      <w:r>
        <w:t>,20</w:t>
      </w:r>
      <w:r>
        <w:rPr>
          <w:rFonts w:hint="eastAsia"/>
        </w:rPr>
        <w:t>岁以上的非洲妇女只有</w:t>
      </w:r>
      <w:r>
        <w:t>6%</w:t>
      </w:r>
      <w:r>
        <w:rPr>
          <w:rFonts w:hint="eastAsia"/>
        </w:rPr>
        <w:t>自高等院校毕业</w:t>
      </w:r>
      <w:r>
        <w:t>,</w:t>
      </w:r>
      <w:r>
        <w:rPr>
          <w:rFonts w:hint="eastAsia"/>
        </w:rPr>
        <w:t>而</w:t>
      </w:r>
      <w:r>
        <w:t>20%</w:t>
      </w:r>
      <w:r>
        <w:rPr>
          <w:rFonts w:hint="eastAsia"/>
        </w:rPr>
        <w:t>的非洲妇女没有得到任何正规教育。妇女的失业率高于男子</w:t>
      </w:r>
      <w:r>
        <w:t>,</w:t>
      </w:r>
      <w:r>
        <w:rPr>
          <w:rFonts w:hint="eastAsia"/>
        </w:rPr>
        <w:t>她们大多是自营职业者</w:t>
      </w:r>
      <w:r>
        <w:t>,</w:t>
      </w:r>
      <w:r>
        <w:rPr>
          <w:rFonts w:hint="eastAsia"/>
        </w:rPr>
        <w:t>几乎没有职业保障</w:t>
      </w:r>
      <w:r>
        <w:t>,</w:t>
      </w:r>
      <w:r>
        <w:rPr>
          <w:rFonts w:hint="eastAsia"/>
        </w:rPr>
        <w:t>收入又低于那些在领取工资的正规部门就业者。因此</w:t>
      </w:r>
      <w:r>
        <w:t>,</w:t>
      </w:r>
      <w:r>
        <w:rPr>
          <w:rFonts w:hint="eastAsia"/>
        </w:rPr>
        <w:t>政府已通过若干改善该状况的法案。政府还采取临时特别措施</w:t>
      </w:r>
      <w:r>
        <w:t>,</w:t>
      </w:r>
      <w:r>
        <w:rPr>
          <w:rFonts w:hint="eastAsia"/>
        </w:rPr>
        <w:t>加速公共部门中的男女平等。</w:t>
      </w:r>
      <w:r>
        <w:t>1995</w:t>
      </w:r>
      <w:r>
        <w:rPr>
          <w:rFonts w:hint="eastAsia"/>
        </w:rPr>
        <w:t>年发表的一份《关于改革公务员制度的白皮书》已规定一个指标</w:t>
      </w:r>
      <w:r>
        <w:t>,</w:t>
      </w:r>
      <w:r>
        <w:rPr>
          <w:rFonts w:hint="eastAsia"/>
        </w:rPr>
        <w:t>要求新招聘公务员的中级和高级管理人员中妇女应占</w:t>
      </w:r>
      <w:r>
        <w:t>30%</w:t>
      </w:r>
      <w:r>
        <w:rPr>
          <w:rFonts w:hint="eastAsia"/>
        </w:rPr>
        <w:t>。她指出</w:t>
      </w:r>
      <w:r>
        <w:t>,</w:t>
      </w:r>
      <w:r>
        <w:rPr>
          <w:rFonts w:hint="eastAsia"/>
        </w:rPr>
        <w:t>虽然目前妇女很少担任高级法官</w:t>
      </w:r>
      <w:r>
        <w:t>,</w:t>
      </w:r>
      <w:r>
        <w:rPr>
          <w:rFonts w:hint="eastAsia"/>
        </w:rPr>
        <w:t>但最近已编拟了一份《关于改革司法部门》的立场文件。她还表明</w:t>
      </w:r>
      <w:r>
        <w:t>,</w:t>
      </w:r>
      <w:r>
        <w:rPr>
          <w:rFonts w:hint="eastAsia"/>
        </w:rPr>
        <w:t>南非妇女目前占派驻国外使领馆人员的</w:t>
      </w:r>
      <w:r>
        <w:t>40%</w:t>
      </w:r>
      <w:r>
        <w:rPr>
          <w:rFonts w:hint="eastAsia"/>
        </w:rPr>
        <w:t>。</w:t>
      </w:r>
    </w:p>
    <w:p w:rsidR="00000000" w:rsidRDefault="00000000">
      <w:r>
        <w:t>106.</w:t>
      </w:r>
      <w:r>
        <w:tab/>
      </w:r>
      <w:r>
        <w:rPr>
          <w:rFonts w:hint="eastAsia"/>
        </w:rPr>
        <w:t>该代表指出</w:t>
      </w:r>
      <w:r>
        <w:t>,20</w:t>
      </w:r>
      <w:r>
        <w:rPr>
          <w:rFonts w:hint="eastAsia"/>
        </w:rPr>
        <w:t>至</w:t>
      </w:r>
      <w:r>
        <w:t>24</w:t>
      </w:r>
      <w:r>
        <w:rPr>
          <w:rFonts w:hint="eastAsia"/>
        </w:rPr>
        <w:t>岁的异性恋非洲妇女中感染人体免疫机能丧失病毒</w:t>
      </w:r>
      <w:r>
        <w:t>/</w:t>
      </w:r>
      <w:r>
        <w:rPr>
          <w:rFonts w:hint="eastAsia"/>
        </w:rPr>
        <w:t>后天免疫机能丧失综合症</w:t>
      </w:r>
      <w:r>
        <w:t>(HIV/</w:t>
      </w:r>
      <w:r>
        <w:rPr>
          <w:rFonts w:hint="eastAsia"/>
        </w:rPr>
        <w:t>艾滋病</w:t>
      </w:r>
      <w:r>
        <w:t>)</w:t>
      </w:r>
      <w:r>
        <w:rPr>
          <w:rFonts w:hint="eastAsia"/>
        </w:rPr>
        <w:t>比例最高</w:t>
      </w:r>
      <w:r>
        <w:t>,</w:t>
      </w:r>
      <w:r>
        <w:rPr>
          <w:rFonts w:hint="eastAsia"/>
        </w:rPr>
        <w:t>尤其是那些贫穷者或在其他方面处于社会边缘者。她并指出</w:t>
      </w:r>
      <w:r>
        <w:t>,</w:t>
      </w:r>
      <w:r>
        <w:rPr>
          <w:rFonts w:hint="eastAsia"/>
        </w:rPr>
        <w:t>国营诊所和医院向孕妇和六岁以下儿童提供保健。</w:t>
      </w:r>
    </w:p>
    <w:p w:rsidR="00000000" w:rsidRDefault="00000000">
      <w:r>
        <w:t>107.</w:t>
      </w:r>
      <w:r>
        <w:tab/>
      </w:r>
      <w:r>
        <w:rPr>
          <w:rFonts w:hint="eastAsia"/>
        </w:rPr>
        <w:t>她表明</w:t>
      </w:r>
      <w:r>
        <w:t>,</w:t>
      </w:r>
      <w:r>
        <w:rPr>
          <w:rFonts w:hint="eastAsia"/>
        </w:rPr>
        <w:t>根据习惯法的《婚姻法》</w:t>
      </w:r>
      <w:r>
        <w:t>,</w:t>
      </w:r>
      <w:r>
        <w:rPr>
          <w:rFonts w:hint="eastAsia"/>
        </w:rPr>
        <w:t>按照习惯法结婚的妇女被视为受其丈夫监护的未成年者。但议会正在审议废止根据习惯法通过的关于已婚妇女权利的这项及其他法律。</w:t>
      </w:r>
    </w:p>
    <w:p w:rsidR="00000000" w:rsidRDefault="00000000">
      <w:r>
        <w:t>108.</w:t>
      </w:r>
      <w:r>
        <w:tab/>
      </w:r>
      <w:r>
        <w:rPr>
          <w:rFonts w:hint="eastAsia"/>
        </w:rPr>
        <w:t>该代表最后重申</w:t>
      </w:r>
      <w:r>
        <w:t>,</w:t>
      </w:r>
      <w:r>
        <w:rPr>
          <w:rFonts w:hint="eastAsia"/>
        </w:rPr>
        <w:t>南非政府坚决致力于使其立法符合公约的规定</w:t>
      </w:r>
      <w:r>
        <w:t>,</w:t>
      </w:r>
      <w:r>
        <w:rPr>
          <w:rFonts w:hint="eastAsia"/>
        </w:rPr>
        <w:t>而且致力于全面实施公约和《北京行动纲要》</w:t>
      </w:r>
      <w:r>
        <w:t>;</w:t>
      </w:r>
      <w:r>
        <w:rPr>
          <w:rFonts w:hint="eastAsia"/>
        </w:rPr>
        <w:t>并提供各种服务</w:t>
      </w:r>
      <w:r>
        <w:t>,</w:t>
      </w:r>
      <w:r>
        <w:rPr>
          <w:rFonts w:hint="eastAsia"/>
        </w:rPr>
        <w:t>以提高南非妇女的生活品质。</w:t>
      </w:r>
    </w:p>
    <w:p w:rsidR="00000000" w:rsidRDefault="00000000">
      <w:pPr>
        <w:pStyle w:val="H1"/>
        <w:rPr>
          <w:kern w:val="26"/>
        </w:rPr>
      </w:pPr>
      <w:r>
        <w:rPr>
          <w:kern w:val="26"/>
        </w:rPr>
        <w:tab/>
      </w:r>
      <w:r>
        <w:rPr>
          <w:rFonts w:hint="eastAsia"/>
          <w:kern w:val="26"/>
        </w:rPr>
        <w:t>委员会的结论意见</w:t>
      </w:r>
    </w:p>
    <w:p w:rsidR="00000000" w:rsidRDefault="00000000">
      <w:pPr>
        <w:pStyle w:val="H2"/>
        <w:rPr>
          <w:kern w:val="26"/>
        </w:rPr>
      </w:pPr>
      <w:r>
        <w:rPr>
          <w:kern w:val="26"/>
        </w:rPr>
        <w:tab/>
      </w:r>
      <w:r>
        <w:rPr>
          <w:rFonts w:hint="eastAsia"/>
          <w:kern w:val="26"/>
        </w:rPr>
        <w:t>导言</w:t>
      </w:r>
    </w:p>
    <w:p w:rsidR="00000000" w:rsidRDefault="00000000">
      <w:r>
        <w:t>109.</w:t>
      </w:r>
      <w:r>
        <w:tab/>
      </w:r>
      <w:r>
        <w:rPr>
          <w:rFonts w:hint="eastAsia"/>
        </w:rPr>
        <w:t>委员会赞扬南非政府于</w:t>
      </w:r>
      <w:r>
        <w:t>1995</w:t>
      </w:r>
      <w:r>
        <w:rPr>
          <w:rFonts w:hint="eastAsia"/>
        </w:rPr>
        <w:t>年</w:t>
      </w:r>
      <w:r>
        <w:t>12</w:t>
      </w:r>
      <w:r>
        <w:rPr>
          <w:rFonts w:hint="eastAsia"/>
        </w:rPr>
        <w:t>月毫无保留地批准公约。委员会赞扬该国政府明确坦率的报告和口头介绍</w:t>
      </w:r>
      <w:r>
        <w:t>,</w:t>
      </w:r>
      <w:r>
        <w:rPr>
          <w:rFonts w:hint="eastAsia"/>
        </w:rPr>
        <w:t>并赞扬其对委员会提出的各种问题所作的全面答复。</w:t>
      </w:r>
    </w:p>
    <w:p w:rsidR="00000000" w:rsidRDefault="00000000">
      <w:r>
        <w:t>110.</w:t>
      </w:r>
      <w:r>
        <w:tab/>
      </w:r>
      <w:r>
        <w:rPr>
          <w:rFonts w:hint="eastAsia"/>
        </w:rPr>
        <w:t>委员会赞赏南非政府派遣了由福利和人口发展部部长率领的高级别代表团</w:t>
      </w:r>
      <w:r>
        <w:t>,</w:t>
      </w:r>
      <w:r>
        <w:rPr>
          <w:rFonts w:hint="eastAsia"/>
        </w:rPr>
        <w:t>其中还包括非政府组织的代表。本次报告提到委员会的一些一般性建议</w:t>
      </w:r>
      <w:r>
        <w:t>,</w:t>
      </w:r>
      <w:r>
        <w:rPr>
          <w:rFonts w:hint="eastAsia"/>
        </w:rPr>
        <w:t>并介绍了为执行《北京行动纲要》所实施的方案。</w:t>
      </w:r>
    </w:p>
    <w:p w:rsidR="00000000" w:rsidRDefault="00000000">
      <w:pPr>
        <w:pStyle w:val="H2"/>
        <w:rPr>
          <w:kern w:val="26"/>
        </w:rPr>
      </w:pPr>
      <w:r>
        <w:rPr>
          <w:kern w:val="26"/>
        </w:rPr>
        <w:tab/>
      </w:r>
      <w:r>
        <w:rPr>
          <w:rFonts w:hint="eastAsia"/>
          <w:kern w:val="26"/>
        </w:rPr>
        <w:t>积极的方面</w:t>
      </w:r>
    </w:p>
    <w:p w:rsidR="00000000" w:rsidRDefault="00000000">
      <w:r>
        <w:t>111.</w:t>
      </w:r>
      <w:r>
        <w:tab/>
      </w:r>
      <w:r>
        <w:rPr>
          <w:rFonts w:hint="eastAsia"/>
        </w:rPr>
        <w:t>委员会注意到南非政府在立法、政策、方案和提高人们意识等方面已作出努力</w:t>
      </w:r>
      <w:r>
        <w:t>,</w:t>
      </w:r>
      <w:r>
        <w:rPr>
          <w:rFonts w:hint="eastAsia"/>
        </w:rPr>
        <w:t>纠正种族隔离制度对妇女遗留的影响</w:t>
      </w:r>
      <w:r>
        <w:t>,</w:t>
      </w:r>
      <w:r>
        <w:rPr>
          <w:rFonts w:hint="eastAsia"/>
        </w:rPr>
        <w:t>并实现男女平等。委员会确认妇女在该国转变成民主和多种族的社会中已发挥的关键作用</w:t>
      </w:r>
      <w:r>
        <w:t>,</w:t>
      </w:r>
      <w:r>
        <w:rPr>
          <w:rFonts w:hint="eastAsia"/>
        </w:rPr>
        <w:t>并确认她们继续积极参与建立一个尊重人权的有利环境</w:t>
      </w:r>
      <w:r>
        <w:t>,</w:t>
      </w:r>
      <w:r>
        <w:rPr>
          <w:rFonts w:hint="eastAsia"/>
        </w:rPr>
        <w:t>以及为此作出贡献。</w:t>
      </w:r>
    </w:p>
    <w:p w:rsidR="00000000" w:rsidRDefault="00000000">
      <w:r>
        <w:t>112.</w:t>
      </w:r>
      <w:r>
        <w:tab/>
      </w:r>
      <w:r>
        <w:rPr>
          <w:rFonts w:hint="eastAsia"/>
        </w:rPr>
        <w:t>委员会赞扬建立国家机制和实现两性平等目标的其他机构。她还注意到该国政府与非政府组织建立的积极合作伙伴关系以及妇女运动的蓬勃发展。</w:t>
      </w:r>
    </w:p>
    <w:p w:rsidR="00000000" w:rsidRDefault="00000000">
      <w:r>
        <w:t>113.</w:t>
      </w:r>
      <w:r>
        <w:tab/>
      </w:r>
      <w:r>
        <w:rPr>
          <w:rFonts w:hint="eastAsia"/>
        </w:rPr>
        <w:t>委员会满意地注意到</w:t>
      </w:r>
      <w:r>
        <w:t>,</w:t>
      </w:r>
      <w:r>
        <w:rPr>
          <w:rFonts w:hint="eastAsia"/>
        </w:rPr>
        <w:t>保健工作人员没有被强迫参与提供合法的堕胎</w:t>
      </w:r>
      <w:r>
        <w:t>,</w:t>
      </w:r>
      <w:r>
        <w:rPr>
          <w:rFonts w:hint="eastAsia"/>
        </w:rPr>
        <w:t>也不得阻碍人们获得终止怀孕的服务。</w:t>
      </w:r>
    </w:p>
    <w:p w:rsidR="00000000" w:rsidRDefault="00000000">
      <w:pPr>
        <w:pStyle w:val="H2"/>
        <w:rPr>
          <w:kern w:val="26"/>
        </w:rPr>
      </w:pPr>
      <w:r>
        <w:rPr>
          <w:kern w:val="26"/>
        </w:rPr>
        <w:tab/>
      </w:r>
      <w:r>
        <w:rPr>
          <w:rFonts w:hint="eastAsia"/>
          <w:kern w:val="26"/>
        </w:rPr>
        <w:t>影响公约执行的因素和困难</w:t>
      </w:r>
    </w:p>
    <w:p w:rsidR="00000000" w:rsidRDefault="00000000">
      <w:r>
        <w:t>114.</w:t>
      </w:r>
      <w:r>
        <w:tab/>
      </w:r>
      <w:r>
        <w:rPr>
          <w:rFonts w:hint="eastAsia"/>
        </w:rPr>
        <w:t>委员会注意到</w:t>
      </w:r>
      <w:r>
        <w:t>,</w:t>
      </w:r>
      <w:r>
        <w:rPr>
          <w:rFonts w:hint="eastAsia"/>
        </w:rPr>
        <w:t>种族隔离制度对妇女遗留下来的影响</w:t>
      </w:r>
      <w:r>
        <w:t>,</w:t>
      </w:r>
      <w:r>
        <w:rPr>
          <w:rFonts w:hint="eastAsia"/>
        </w:rPr>
        <w:t>包括广泛歧视和不充分发展</w:t>
      </w:r>
      <w:r>
        <w:t>,</w:t>
      </w:r>
      <w:r>
        <w:rPr>
          <w:rFonts w:hint="eastAsia"/>
        </w:rPr>
        <w:t>在诸如妇女高程度的失业、文盲和贫穷以及对妇女的暴力行为等方面的影响尤为明显。</w:t>
      </w:r>
    </w:p>
    <w:p w:rsidR="00000000" w:rsidRDefault="00000000">
      <w:pPr>
        <w:rPr>
          <w:kern w:val="26"/>
        </w:rPr>
      </w:pPr>
      <w:r>
        <w:rPr>
          <w:kern w:val="26"/>
        </w:rPr>
        <w:t>115.</w:t>
      </w:r>
      <w:r>
        <w:rPr>
          <w:kern w:val="26"/>
        </w:rPr>
        <w:tab/>
      </w:r>
      <w:r>
        <w:rPr>
          <w:rFonts w:hint="eastAsia"/>
          <w:kern w:val="26"/>
        </w:rPr>
        <w:t>委员会注意到尽管南非《宪法》包括有平等条款</w:t>
      </w:r>
      <w:r>
        <w:rPr>
          <w:kern w:val="26"/>
        </w:rPr>
        <w:t>,</w:t>
      </w:r>
      <w:r>
        <w:rPr>
          <w:rFonts w:hint="eastAsia"/>
          <w:kern w:val="26"/>
        </w:rPr>
        <w:t>《宪法》与宗教法及习惯法之间继续存在的冲突使得在若干领域对妇女歧视的做法持续存在。</w:t>
      </w:r>
    </w:p>
    <w:p w:rsidR="00000000" w:rsidRDefault="00000000">
      <w:pPr>
        <w:pStyle w:val="H2"/>
        <w:rPr>
          <w:kern w:val="26"/>
        </w:rPr>
      </w:pPr>
      <w:r>
        <w:rPr>
          <w:kern w:val="26"/>
        </w:rPr>
        <w:tab/>
      </w:r>
      <w:r>
        <w:rPr>
          <w:rFonts w:hint="eastAsia"/>
          <w:kern w:val="26"/>
        </w:rPr>
        <w:t>主要关切问题和委员会的建议</w:t>
      </w:r>
    </w:p>
    <w:p w:rsidR="00000000" w:rsidRDefault="00000000">
      <w:pPr>
        <w:spacing w:line="290" w:lineRule="atLeast"/>
      </w:pPr>
      <w:r>
        <w:t>116.</w:t>
      </w:r>
      <w:r>
        <w:tab/>
      </w:r>
      <w:r>
        <w:rPr>
          <w:rFonts w:hint="eastAsia"/>
        </w:rPr>
        <w:t>委员会建议在宪法和其他法律中采用一种反映《消除对妇女一切形式歧视公约》第</w:t>
      </w:r>
      <w:r>
        <w:t>1</w:t>
      </w:r>
      <w:r>
        <w:rPr>
          <w:rFonts w:hint="eastAsia"/>
        </w:rPr>
        <w:t>条中所载定义的歧视的定义。应使法庭在审理基于性别的歧视案件时易于援用该定义。</w:t>
      </w:r>
    </w:p>
    <w:p w:rsidR="00000000" w:rsidRDefault="00000000">
      <w:pPr>
        <w:spacing w:line="290" w:lineRule="atLeast"/>
      </w:pPr>
      <w:r>
        <w:t>117</w:t>
      </w:r>
      <w:r>
        <w:tab/>
      </w:r>
      <w:r>
        <w:rPr>
          <w:rFonts w:hint="eastAsia"/>
        </w:rPr>
        <w:t>委员会表示关心的问题是</w:t>
      </w:r>
      <w:r>
        <w:t>,</w:t>
      </w:r>
      <w:r>
        <w:rPr>
          <w:rFonts w:hint="eastAsia"/>
        </w:rPr>
        <w:t>虽然存在法律措施</w:t>
      </w:r>
      <w:r>
        <w:t>,</w:t>
      </w:r>
      <w:r>
        <w:rPr>
          <w:rFonts w:hint="eastAsia"/>
        </w:rPr>
        <w:t>但在许多领域尚待实际实施这些法律和政策。委员会关注的问题还有</w:t>
      </w:r>
      <w:r>
        <w:t>,</w:t>
      </w:r>
      <w:r>
        <w:rPr>
          <w:rFonts w:hint="eastAsia"/>
        </w:rPr>
        <w:t>习惯法和宗教法继续得到承认</w:t>
      </w:r>
      <w:r>
        <w:t>,</w:t>
      </w:r>
      <w:r>
        <w:rPr>
          <w:rFonts w:hint="eastAsia"/>
        </w:rPr>
        <w:t>继续对妇女的</w:t>
      </w:r>
      <w:r>
        <w:t xml:space="preserve"> </w:t>
      </w:r>
      <w:r>
        <w:rPr>
          <w:rFonts w:hint="eastAsia"/>
        </w:rPr>
        <w:t>继承权和土地权以及妇女的家庭关系方面的权利产生不良影响。委员会注意到</w:t>
      </w:r>
      <w:r>
        <w:t>,</w:t>
      </w:r>
      <w:r>
        <w:rPr>
          <w:rFonts w:hint="eastAsia"/>
        </w:rPr>
        <w:t>《宪法》没有对性别歧视作定义。</w:t>
      </w:r>
    </w:p>
    <w:p w:rsidR="00000000" w:rsidRDefault="00000000">
      <w:pPr>
        <w:spacing w:line="286" w:lineRule="atLeast"/>
      </w:pPr>
      <w:r>
        <w:t>118.</w:t>
      </w:r>
      <w:r>
        <w:tab/>
      </w:r>
      <w:r>
        <w:rPr>
          <w:rFonts w:hint="eastAsia"/>
        </w:rPr>
        <w:t>委员会建议</w:t>
      </w:r>
      <w:r>
        <w:t>,</w:t>
      </w:r>
      <w:r>
        <w:rPr>
          <w:rFonts w:hint="eastAsia"/>
        </w:rPr>
        <w:t>政府作为优先事项通过立法并确保有效执行</w:t>
      </w:r>
      <w:r>
        <w:t>,</w:t>
      </w:r>
      <w:r>
        <w:rPr>
          <w:rFonts w:hint="eastAsia"/>
        </w:rPr>
        <w:t>以保障妇女法律上和事实上的平等。委员会还建议</w:t>
      </w:r>
      <w:r>
        <w:t>,</w:t>
      </w:r>
      <w:r>
        <w:rPr>
          <w:rFonts w:hint="eastAsia"/>
        </w:rPr>
        <w:t>制定一个符合《公约》的、统一的家庭法典</w:t>
      </w:r>
      <w:r>
        <w:t>,</w:t>
      </w:r>
      <w:r>
        <w:rPr>
          <w:rFonts w:hint="eastAsia"/>
        </w:rPr>
        <w:t>其中应对不平等的继承权、土地权和多妻制作出规定</w:t>
      </w:r>
      <w:r>
        <w:t>,</w:t>
      </w:r>
      <w:r>
        <w:rPr>
          <w:rFonts w:hint="eastAsia"/>
        </w:rPr>
        <w:t>目的是加以废除。</w:t>
      </w:r>
    </w:p>
    <w:p w:rsidR="00000000" w:rsidRDefault="00000000">
      <w:pPr>
        <w:spacing w:line="286" w:lineRule="atLeast"/>
      </w:pPr>
      <w:r>
        <w:t>119.</w:t>
      </w:r>
      <w:r>
        <w:tab/>
      </w:r>
      <w:r>
        <w:rPr>
          <w:rFonts w:hint="eastAsia"/>
        </w:rPr>
        <w:t>委员会对于国家机制和两性平等委员会没有足够的财政和人力资源这一点感到关切。</w:t>
      </w:r>
    </w:p>
    <w:p w:rsidR="00000000" w:rsidRDefault="00000000">
      <w:pPr>
        <w:spacing w:line="286" w:lineRule="atLeast"/>
      </w:pPr>
      <w:r>
        <w:t>120.</w:t>
      </w:r>
      <w:r>
        <w:tab/>
      </w:r>
      <w:r>
        <w:rPr>
          <w:rFonts w:hint="eastAsia"/>
        </w:rPr>
        <w:t>委员会励政府确保使两性平等方面的国家机制以及两性平等委员会能够获得足够的资源</w:t>
      </w:r>
      <w:r>
        <w:t>,</w:t>
      </w:r>
      <w:r>
        <w:rPr>
          <w:rFonts w:hint="eastAsia"/>
        </w:rPr>
        <w:t>从而在南非走向一个民主、多种族社会发展的初期阶段就能牢固建立起两性平等。</w:t>
      </w:r>
    </w:p>
    <w:p w:rsidR="00000000" w:rsidRDefault="00000000">
      <w:pPr>
        <w:spacing w:line="286" w:lineRule="atLeast"/>
      </w:pPr>
      <w:r>
        <w:t>121.</w:t>
      </w:r>
      <w:r>
        <w:tab/>
      </w:r>
      <w:r>
        <w:rPr>
          <w:rFonts w:hint="eastAsia"/>
        </w:rPr>
        <w:t>委员会对妇女频繁地受到暴力侵犯</w:t>
      </w:r>
      <w:r>
        <w:t>,</w:t>
      </w:r>
      <w:r>
        <w:rPr>
          <w:rFonts w:hint="eastAsia"/>
        </w:rPr>
        <w:t>包括强奸、特别是强奸年轻女孩子的事件很多的现象表示关注。委员会特别指出</w:t>
      </w:r>
      <w:r>
        <w:t>,</w:t>
      </w:r>
      <w:r>
        <w:rPr>
          <w:rFonts w:hint="eastAsia"/>
        </w:rPr>
        <w:t>由于南非总体的犯罪和暴力现象严重</w:t>
      </w:r>
      <w:r>
        <w:t>,</w:t>
      </w:r>
      <w:r>
        <w:rPr>
          <w:rFonts w:hint="eastAsia"/>
        </w:rPr>
        <w:t>虽然国家预防犯罪战略将解决暴力侵犯妇女问题作为优先事项</w:t>
      </w:r>
      <w:r>
        <w:t>,</w:t>
      </w:r>
      <w:r>
        <w:rPr>
          <w:rFonts w:hint="eastAsia"/>
        </w:rPr>
        <w:t>但是这项工作很可能由于需要与更广范围内的社会暴力斗争而被淹没。</w:t>
      </w:r>
    </w:p>
    <w:p w:rsidR="00000000" w:rsidRDefault="00000000">
      <w:pPr>
        <w:spacing w:line="286" w:lineRule="atLeast"/>
      </w:pPr>
      <w:r>
        <w:t>122.</w:t>
      </w:r>
      <w:r>
        <w:tab/>
      </w:r>
      <w:r>
        <w:rPr>
          <w:rFonts w:hint="eastAsia"/>
        </w:rPr>
        <w:t>委员会建议继续将防止和制止暴力侵犯妇女作为优先事项</w:t>
      </w:r>
      <w:r>
        <w:t>,</w:t>
      </w:r>
      <w:r>
        <w:rPr>
          <w:rFonts w:hint="eastAsia"/>
        </w:rPr>
        <w:t>从而保证采用一种总体手段来制止暴力侵犯妇女行为。应采取包括教育、提高公众认识和觉悟的措施</w:t>
      </w:r>
      <w:r>
        <w:t>,</w:t>
      </w:r>
      <w:r>
        <w:rPr>
          <w:rFonts w:hint="eastAsia"/>
        </w:rPr>
        <w:t>来纠正人们关于男女角色陈规定型的态度</w:t>
      </w:r>
      <w:r>
        <w:t>(</w:t>
      </w:r>
      <w:r>
        <w:rPr>
          <w:rFonts w:hint="eastAsia"/>
        </w:rPr>
        <w:t>这是暴</w:t>
      </w:r>
      <w:r>
        <w:rPr>
          <w:rFonts w:hint="eastAsia"/>
          <w:spacing w:val="-4"/>
        </w:rPr>
        <w:t>力侵犯妇女的根源之一</w:t>
      </w:r>
      <w:r>
        <w:rPr>
          <w:spacing w:val="-4"/>
        </w:rPr>
        <w:t>),</w:t>
      </w:r>
      <w:r>
        <w:rPr>
          <w:rFonts w:hint="eastAsia"/>
          <w:spacing w:val="-4"/>
        </w:rPr>
        <w:t>并强调这种暴力行为不可接受。</w:t>
      </w:r>
    </w:p>
    <w:p w:rsidR="00000000" w:rsidRDefault="00000000">
      <w:pPr>
        <w:spacing w:line="286" w:lineRule="atLeast"/>
      </w:pPr>
      <w:r>
        <w:t>123.</w:t>
      </w:r>
      <w:r>
        <w:tab/>
      </w:r>
      <w:r>
        <w:rPr>
          <w:rFonts w:hint="eastAsia"/>
        </w:rPr>
        <w:t>委员会鼓励政府加强已有的与民间社会和反对暴力侵犯妇女非政府组织的密切合作</w:t>
      </w:r>
      <w:r>
        <w:t>,</w:t>
      </w:r>
      <w:r>
        <w:rPr>
          <w:rFonts w:hint="eastAsia"/>
        </w:rPr>
        <w:t>所拨的预算要能够反映反对暴力侵犯妇女这项工作的优先地位。</w:t>
      </w:r>
    </w:p>
    <w:p w:rsidR="00000000" w:rsidRDefault="00000000">
      <w:pPr>
        <w:spacing w:line="286" w:lineRule="atLeast"/>
      </w:pPr>
      <w:r>
        <w:t>124.</w:t>
      </w:r>
      <w:r>
        <w:tab/>
      </w:r>
      <w:r>
        <w:rPr>
          <w:rFonts w:hint="eastAsia"/>
        </w:rPr>
        <w:t>委员会建议</w:t>
      </w:r>
      <w:r>
        <w:t>,</w:t>
      </w:r>
      <w:r>
        <w:rPr>
          <w:rFonts w:hint="eastAsia"/>
        </w:rPr>
        <w:t>应强调强奸</w:t>
      </w:r>
      <w:r>
        <w:t>––</w:t>
      </w:r>
      <w:r>
        <w:rPr>
          <w:rFonts w:hint="eastAsia"/>
        </w:rPr>
        <w:t>包括配偶强奸</w:t>
      </w:r>
      <w:r>
        <w:t>––</w:t>
      </w:r>
      <w:r>
        <w:rPr>
          <w:rFonts w:hint="eastAsia"/>
        </w:rPr>
        <w:t>的严重性并充分制造这方面的法律。委员会还敦促政府对经常发生强奸的原因进行研究</w:t>
      </w:r>
      <w:r>
        <w:t>,</w:t>
      </w:r>
      <w:r>
        <w:rPr>
          <w:rFonts w:hint="eastAsia"/>
        </w:rPr>
        <w:t>以期能够制定有效的预防措施。</w:t>
      </w:r>
    </w:p>
    <w:p w:rsidR="00000000" w:rsidRDefault="00000000">
      <w:pPr>
        <w:spacing w:line="286" w:lineRule="atLeast"/>
      </w:pPr>
      <w:r>
        <w:t>125.</w:t>
      </w:r>
      <w:r>
        <w:tab/>
      </w:r>
      <w:r>
        <w:rPr>
          <w:rFonts w:hint="eastAsia"/>
        </w:rPr>
        <w:t>贩卖妇女问题没有得到足够的注意</w:t>
      </w:r>
      <w:r>
        <w:t>,</w:t>
      </w:r>
      <w:r>
        <w:rPr>
          <w:rFonts w:hint="eastAsia"/>
        </w:rPr>
        <w:t>委员会对此表示遗憾。</w:t>
      </w:r>
    </w:p>
    <w:p w:rsidR="00000000" w:rsidRDefault="00000000">
      <w:pPr>
        <w:spacing w:line="286" w:lineRule="atLeast"/>
      </w:pPr>
      <w:r>
        <w:t>126.</w:t>
      </w:r>
      <w:r>
        <w:tab/>
      </w:r>
      <w:r>
        <w:rPr>
          <w:rFonts w:hint="eastAsia"/>
        </w:rPr>
        <w:t>委员会建议应从法律上和实际上解决贩卖妇女问题</w:t>
      </w:r>
      <w:r>
        <w:t>,</w:t>
      </w:r>
      <w:r>
        <w:rPr>
          <w:rFonts w:hint="eastAsia"/>
        </w:rPr>
        <w:t>并要求南非在下一次的报告中继续提供有关该问题的资料。</w:t>
      </w:r>
    </w:p>
    <w:p w:rsidR="00000000" w:rsidRDefault="00000000">
      <w:pPr>
        <w:spacing w:line="286" w:lineRule="atLeast"/>
      </w:pPr>
      <w:r>
        <w:t>127.</w:t>
      </w:r>
      <w:r>
        <w:tab/>
      </w:r>
      <w:r>
        <w:rPr>
          <w:rFonts w:hint="eastAsia"/>
        </w:rPr>
        <w:t>虽然在政治领域采取了若干临时特别措施</w:t>
      </w:r>
      <w:r>
        <w:t>,</w:t>
      </w:r>
      <w:r>
        <w:rPr>
          <w:rFonts w:hint="eastAsia"/>
        </w:rPr>
        <w:t>任命了一些妇女担任决策职位</w:t>
      </w:r>
      <w:r>
        <w:t>,</w:t>
      </w:r>
      <w:r>
        <w:rPr>
          <w:rFonts w:hint="eastAsia"/>
        </w:rPr>
        <w:t>但是委员会仍然关注这些措施是否已经得到接受。</w:t>
      </w:r>
    </w:p>
    <w:p w:rsidR="00000000" w:rsidRDefault="00000000">
      <w:pPr>
        <w:spacing w:line="286" w:lineRule="atLeast"/>
      </w:pPr>
      <w:r>
        <w:t>128.</w:t>
      </w:r>
      <w:r>
        <w:tab/>
      </w:r>
      <w:r>
        <w:rPr>
          <w:rFonts w:hint="eastAsia"/>
        </w:rPr>
        <w:t>委员会鼓励政府在即将进行的选举中继续采取临时特别措施</w:t>
      </w:r>
      <w:r>
        <w:t>,</w:t>
      </w:r>
      <w:r>
        <w:rPr>
          <w:rFonts w:hint="eastAsia"/>
        </w:rPr>
        <w:t>包括采用保障名额制。委员会又促请政府评估将保障名额制扩大到其他政府机构或政府任命机构的方法</w:t>
      </w:r>
      <w:r>
        <w:t>,</w:t>
      </w:r>
      <w:r>
        <w:rPr>
          <w:rFonts w:hint="eastAsia"/>
        </w:rPr>
        <w:t>以增加妇女在这些机构的参与。在这一方面</w:t>
      </w:r>
      <w:r>
        <w:t>,</w:t>
      </w:r>
      <w:r>
        <w:rPr>
          <w:rFonts w:hint="eastAsia"/>
        </w:rPr>
        <w:t>应特别注意从事企业和经济事务的公共部门</w:t>
      </w:r>
      <w:r>
        <w:t>,</w:t>
      </w:r>
      <w:r>
        <w:rPr>
          <w:rFonts w:hint="eastAsia"/>
        </w:rPr>
        <w:t>以促进妇女在这些部门获得决策职位。委员会还促请政府确保建立机制</w:t>
      </w:r>
      <w:r>
        <w:t>,</w:t>
      </w:r>
      <w:r>
        <w:rPr>
          <w:rFonts w:hint="eastAsia"/>
        </w:rPr>
        <w:t>支持因临时特别措施而当选或任职的妇女。委员会还建议政府认真考虑不同的选举制度对妇女任职情况的有利之处和不利之处。</w:t>
      </w:r>
    </w:p>
    <w:p w:rsidR="00000000" w:rsidRDefault="00000000">
      <w:pPr>
        <w:spacing w:line="286" w:lineRule="atLeast"/>
      </w:pPr>
      <w:r>
        <w:t>129.</w:t>
      </w:r>
      <w:r>
        <w:tab/>
      </w:r>
      <w:r>
        <w:rPr>
          <w:rFonts w:hint="eastAsia"/>
        </w:rPr>
        <w:t>委员会注意到</w:t>
      </w:r>
      <w:r>
        <w:t>,</w:t>
      </w:r>
      <w:r>
        <w:rPr>
          <w:rFonts w:hint="eastAsia"/>
        </w:rPr>
        <w:t>妇女在司法系统的人数不足</w:t>
      </w:r>
      <w:r>
        <w:t>,</w:t>
      </w:r>
      <w:r>
        <w:rPr>
          <w:rFonts w:hint="eastAsia"/>
        </w:rPr>
        <w:t>委员会担心妇女担任高等司法职位的机会较少。委员会关切的是</w:t>
      </w:r>
      <w:r>
        <w:t>,</w:t>
      </w:r>
      <w:r>
        <w:rPr>
          <w:rFonts w:hint="eastAsia"/>
        </w:rPr>
        <w:t>任命过程中所着重的因素一般来说较有利于男性候选人。</w:t>
      </w:r>
    </w:p>
    <w:p w:rsidR="00000000" w:rsidRDefault="00000000">
      <w:pPr>
        <w:spacing w:line="286" w:lineRule="atLeast"/>
      </w:pPr>
      <w:r>
        <w:t>130.</w:t>
      </w:r>
      <w:r>
        <w:tab/>
      </w:r>
      <w:r>
        <w:rPr>
          <w:rFonts w:hint="eastAsia"/>
        </w:rPr>
        <w:t>委员会建议</w:t>
      </w:r>
      <w:r>
        <w:t>,</w:t>
      </w:r>
      <w:r>
        <w:rPr>
          <w:rFonts w:hint="eastAsia"/>
        </w:rPr>
        <w:t>按照《公约》第</w:t>
      </w:r>
      <w:r>
        <w:t>4</w:t>
      </w:r>
      <w:r>
        <w:rPr>
          <w:rFonts w:hint="eastAsia"/>
        </w:rPr>
        <w:t>条采取暂行特别措施</w:t>
      </w:r>
      <w:r>
        <w:t>,</w:t>
      </w:r>
      <w:r>
        <w:rPr>
          <w:rFonts w:hint="eastAsia"/>
        </w:rPr>
        <w:t>以纠正妇女在司法系统人数不足的现象。</w:t>
      </w:r>
    </w:p>
    <w:p w:rsidR="00000000" w:rsidRDefault="00000000">
      <w:pPr>
        <w:spacing w:line="272" w:lineRule="atLeast"/>
      </w:pPr>
      <w:r>
        <w:t>131.</w:t>
      </w:r>
      <w:r>
        <w:tab/>
      </w:r>
      <w:r>
        <w:rPr>
          <w:rFonts w:hint="eastAsia"/>
        </w:rPr>
        <w:t>委员会对长期存在的妇女失业率偏高以及《公约》第</w:t>
      </w:r>
      <w:r>
        <w:t>11</w:t>
      </w:r>
      <w:r>
        <w:rPr>
          <w:rFonts w:hint="eastAsia"/>
        </w:rPr>
        <w:t>条没有得到充分实施表示严重关注。由于自营职业妇女和从事佣工或农务工作的女孩人数很多</w:t>
      </w:r>
      <w:r>
        <w:t>,</w:t>
      </w:r>
      <w:r>
        <w:rPr>
          <w:rFonts w:hint="eastAsia"/>
        </w:rPr>
        <w:t>她们是否得到保险或社会保障方面的保护令人严重关注</w:t>
      </w:r>
      <w:r>
        <w:t>,</w:t>
      </w:r>
      <w:r>
        <w:rPr>
          <w:rFonts w:hint="eastAsia"/>
        </w:rPr>
        <w:t>就业立法开始提供有管制的灵活性也令人关注。</w:t>
      </w:r>
    </w:p>
    <w:p w:rsidR="00000000" w:rsidRDefault="00000000">
      <w:pPr>
        <w:spacing w:line="272" w:lineRule="atLeast"/>
      </w:pPr>
      <w:r>
        <w:t>132.</w:t>
      </w:r>
      <w:r>
        <w:tab/>
      </w:r>
      <w:r>
        <w:rPr>
          <w:rFonts w:hint="eastAsia"/>
        </w:rPr>
        <w:t>委员会敦促政府重视为妇女创造赚取收入的活动</w:t>
      </w:r>
      <w:r>
        <w:t>,</w:t>
      </w:r>
      <w:r>
        <w:rPr>
          <w:rFonts w:hint="eastAsia"/>
        </w:rPr>
        <w:t>将此作为优先事项。应扩大现有的包括在创造就业的计划中使用保障名额制的做法</w:t>
      </w:r>
      <w:r>
        <w:t>(</w:t>
      </w:r>
      <w:r>
        <w:rPr>
          <w:rFonts w:hint="eastAsia"/>
        </w:rPr>
        <w:t>如社区公共工程方案</w:t>
      </w:r>
      <w:r>
        <w:t>),</w:t>
      </w:r>
      <w:r>
        <w:rPr>
          <w:rFonts w:hint="eastAsia"/>
        </w:rPr>
        <w:t>将这类做法用于妇女失业人数特别多的地区。</w:t>
      </w:r>
    </w:p>
    <w:p w:rsidR="00000000" w:rsidRDefault="00000000">
      <w:pPr>
        <w:spacing w:line="272" w:lineRule="atLeast"/>
      </w:pPr>
      <w:r>
        <w:t>133.</w:t>
      </w:r>
      <w:r>
        <w:tab/>
      </w:r>
      <w:r>
        <w:rPr>
          <w:rFonts w:hint="eastAsia"/>
        </w:rPr>
        <w:t>委员会关注到</w:t>
      </w:r>
      <w:r>
        <w:t>,</w:t>
      </w:r>
      <w:r>
        <w:rPr>
          <w:rFonts w:hint="eastAsia"/>
        </w:rPr>
        <w:t>南非的医疗保健服务分布不均。委员会注意到</w:t>
      </w:r>
      <w:r>
        <w:t>,</w:t>
      </w:r>
      <w:r>
        <w:rPr>
          <w:rFonts w:hint="eastAsia"/>
        </w:rPr>
        <w:t>没有足够的数据显示按性别分列的出生率和疾病登记。委员会关注到</w:t>
      </w:r>
      <w:r>
        <w:t>,</w:t>
      </w:r>
      <w:r>
        <w:rPr>
          <w:rFonts w:hint="eastAsia"/>
        </w:rPr>
        <w:t>切割女性生殖器官问题没有得到重视。</w:t>
      </w:r>
    </w:p>
    <w:p w:rsidR="00000000" w:rsidRDefault="00000000">
      <w:pPr>
        <w:spacing w:line="272" w:lineRule="atLeast"/>
      </w:pPr>
      <w:r>
        <w:t>134.</w:t>
      </w:r>
      <w:r>
        <w:tab/>
      </w:r>
      <w:r>
        <w:rPr>
          <w:rFonts w:hint="eastAsia"/>
        </w:rPr>
        <w:t>委员会鼓励政府继续努力保证在全国人人能够平等获得医疗服务。委员会还鼓励政府继续努力保证妇女、特别是贫穷妇女能够享有计划生育方案并得到有关信息</w:t>
      </w:r>
      <w:r>
        <w:t>,</w:t>
      </w:r>
      <w:r>
        <w:rPr>
          <w:rFonts w:hint="eastAsia"/>
        </w:rPr>
        <w:t>从而增加妇女的选择</w:t>
      </w:r>
      <w:r>
        <w:t>,</w:t>
      </w:r>
      <w:r>
        <w:rPr>
          <w:rFonts w:hint="eastAsia"/>
        </w:rPr>
        <w:t>并以此作为一种手段来赋予她们权力。委员会建议对女性生殖器官切割的流行习俗和其他有害习俗</w:t>
      </w:r>
      <w:r>
        <w:t>(</w:t>
      </w:r>
      <w:r>
        <w:rPr>
          <w:rFonts w:hint="eastAsia"/>
        </w:rPr>
        <w:t>如焚烧女巫</w:t>
      </w:r>
      <w:r>
        <w:t>)</w:t>
      </w:r>
      <w:r>
        <w:rPr>
          <w:rFonts w:hint="eastAsia"/>
        </w:rPr>
        <w:t>作进一步研究</w:t>
      </w:r>
      <w:r>
        <w:t>,</w:t>
      </w:r>
      <w:r>
        <w:rPr>
          <w:rFonts w:hint="eastAsia"/>
        </w:rPr>
        <w:t>并确保禁止和消除这种做法。</w:t>
      </w:r>
    </w:p>
    <w:p w:rsidR="00000000" w:rsidRDefault="00000000">
      <w:pPr>
        <w:spacing w:line="272" w:lineRule="atLeast"/>
      </w:pPr>
      <w:r>
        <w:t>135.</w:t>
      </w:r>
      <w:r>
        <w:tab/>
      </w:r>
      <w:r>
        <w:rPr>
          <w:rFonts w:hint="eastAsia"/>
        </w:rPr>
        <w:t>委员会强调</w:t>
      </w:r>
      <w:r>
        <w:t>,</w:t>
      </w:r>
      <w:r>
        <w:rPr>
          <w:rFonts w:hint="eastAsia"/>
        </w:rPr>
        <w:t>需要对易受伤害的妇女群体</w:t>
      </w:r>
      <w:r>
        <w:t>,</w:t>
      </w:r>
      <w:r>
        <w:rPr>
          <w:rFonts w:hint="eastAsia"/>
        </w:rPr>
        <w:t>特别是农村妇女采取特别措施</w:t>
      </w:r>
      <w:r>
        <w:t>,</w:t>
      </w:r>
      <w:r>
        <w:rPr>
          <w:rFonts w:hint="eastAsia"/>
        </w:rPr>
        <w:t>帮助她们有能力克服各种困难</w:t>
      </w:r>
      <w:r>
        <w:t>,</w:t>
      </w:r>
      <w:r>
        <w:rPr>
          <w:rFonts w:hint="eastAsia"/>
        </w:rPr>
        <w:t>包括贫穷</w:t>
      </w:r>
      <w:r>
        <w:t>,</w:t>
      </w:r>
      <w:r>
        <w:rPr>
          <w:rFonts w:hint="eastAsia"/>
        </w:rPr>
        <w:t>教育程度低和不识字、高失业率和高出生率。委员会指出</w:t>
      </w:r>
      <w:r>
        <w:t>,</w:t>
      </w:r>
      <w:r>
        <w:rPr>
          <w:rFonts w:hint="eastAsia"/>
        </w:rPr>
        <w:t>农村妇女需要参加土地改革方案。</w:t>
      </w:r>
    </w:p>
    <w:p w:rsidR="00000000" w:rsidRDefault="00000000">
      <w:r>
        <w:t>136.</w:t>
      </w:r>
      <w:r>
        <w:tab/>
      </w:r>
      <w:r>
        <w:rPr>
          <w:rFonts w:hint="eastAsia"/>
        </w:rPr>
        <w:t>委员会鼓励政府为农村地区易受伤害妇女群体在教育和就业等方面实施特别方案。委员会鼓励妇女事务全国机构在土地改革政策和农村妇女问题方面积极努力</w:t>
      </w:r>
      <w:r>
        <w:t>,</w:t>
      </w:r>
      <w:r>
        <w:rPr>
          <w:rFonts w:hint="eastAsia"/>
        </w:rPr>
        <w:t>以确保农村妇女积极参与这方面的工作。</w:t>
      </w:r>
    </w:p>
    <w:p w:rsidR="00000000" w:rsidRDefault="00000000">
      <w:r>
        <w:t>137.</w:t>
      </w:r>
      <w:r>
        <w:tab/>
      </w:r>
      <w:r>
        <w:rPr>
          <w:rFonts w:hint="eastAsia"/>
        </w:rPr>
        <w:t>委员会要求在南非广泛散发本结论意见以使南非人民</w:t>
      </w:r>
      <w:r>
        <w:t>,</w:t>
      </w:r>
      <w:r>
        <w:rPr>
          <w:rFonts w:hint="eastAsia"/>
        </w:rPr>
        <w:t>特别是其政府行政人员和政界人士注意到为确保男女实际上的平等所采取的措施及在这方面所需采取的进一步措施。委员会也请该国政府继续广泛散发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特别是向妇女组织和人权组织散发《公约》、委员会的一般性建议以及《北京宣言》和《行动纲要》。</w:t>
      </w:r>
    </w:p>
    <w:p w:rsidR="00000000" w:rsidRDefault="00000000">
      <w:pPr>
        <w:pStyle w:val="H1"/>
        <w:spacing w:before="60"/>
        <w:rPr>
          <w:kern w:val="26"/>
        </w:rPr>
      </w:pPr>
      <w:r>
        <w:rPr>
          <w:kern w:val="26"/>
        </w:rPr>
        <w:t>2.</w:t>
      </w:r>
      <w:r>
        <w:rPr>
          <w:kern w:val="26"/>
        </w:rPr>
        <w:tab/>
      </w:r>
      <w:r>
        <w:rPr>
          <w:rFonts w:hint="eastAsia"/>
          <w:kern w:val="26"/>
        </w:rPr>
        <w:t>合并的第二次和第三次定期报告</w:t>
      </w:r>
    </w:p>
    <w:p w:rsidR="00000000" w:rsidRDefault="00000000">
      <w:pPr>
        <w:pStyle w:val="H1"/>
        <w:rPr>
          <w:kern w:val="26"/>
        </w:rPr>
      </w:pPr>
      <w:r>
        <w:rPr>
          <w:kern w:val="26"/>
        </w:rPr>
        <w:tab/>
      </w:r>
      <w:r>
        <w:rPr>
          <w:rFonts w:hint="eastAsia"/>
          <w:kern w:val="26"/>
        </w:rPr>
        <w:t>尼日利亚</w:t>
      </w:r>
    </w:p>
    <w:p w:rsidR="00000000" w:rsidRDefault="00000000">
      <w:r>
        <w:t>138.</w:t>
      </w:r>
      <w:r>
        <w:tab/>
      </w:r>
      <w:r>
        <w:rPr>
          <w:rFonts w:hint="eastAsia"/>
        </w:rPr>
        <w:t>委员会在</w:t>
      </w:r>
      <w:r>
        <w:t>1998</w:t>
      </w:r>
      <w:r>
        <w:rPr>
          <w:rFonts w:hint="eastAsia"/>
        </w:rPr>
        <w:t>年</w:t>
      </w:r>
      <w:r>
        <w:t>7</w:t>
      </w:r>
      <w:r>
        <w:rPr>
          <w:rFonts w:hint="eastAsia"/>
        </w:rPr>
        <w:t>月</w:t>
      </w:r>
      <w:r>
        <w:t>2</w:t>
      </w:r>
      <w:r>
        <w:rPr>
          <w:rFonts w:hint="eastAsia"/>
        </w:rPr>
        <w:t>日第</w:t>
      </w:r>
      <w:r>
        <w:t>396</w:t>
      </w:r>
      <w:r>
        <w:rPr>
          <w:rFonts w:hint="eastAsia"/>
        </w:rPr>
        <w:t>次和第</w:t>
      </w:r>
      <w:r>
        <w:t>397</w:t>
      </w:r>
      <w:r>
        <w:rPr>
          <w:rFonts w:hint="eastAsia"/>
        </w:rPr>
        <w:t>次会议上审议了尼日利亚合并提交的第二次和第三次定期报告</w:t>
      </w:r>
      <w:r>
        <w:t>(CEDAW/C/NGA/2-3)(</w:t>
      </w:r>
      <w:r>
        <w:rPr>
          <w:rFonts w:hint="eastAsia"/>
        </w:rPr>
        <w:t>见</w:t>
      </w:r>
      <w:r>
        <w:t>CEDAW/C/SR.396</w:t>
      </w:r>
      <w:r>
        <w:rPr>
          <w:rFonts w:hint="eastAsia"/>
        </w:rPr>
        <w:t>和</w:t>
      </w:r>
      <w:r>
        <w:t>397)</w:t>
      </w:r>
      <w:r>
        <w:rPr>
          <w:rFonts w:hint="eastAsia"/>
        </w:rPr>
        <w:t>。</w:t>
      </w:r>
    </w:p>
    <w:p w:rsidR="00000000" w:rsidRDefault="00000000">
      <w:pPr>
        <w:pStyle w:val="H1"/>
        <w:rPr>
          <w:kern w:val="26"/>
        </w:rPr>
      </w:pPr>
      <w:r>
        <w:rPr>
          <w:kern w:val="26"/>
        </w:rPr>
        <w:tab/>
      </w:r>
      <w:r>
        <w:rPr>
          <w:rFonts w:hint="eastAsia"/>
          <w:kern w:val="26"/>
        </w:rPr>
        <w:t>缔约国的介绍</w:t>
      </w:r>
    </w:p>
    <w:p w:rsidR="00000000" w:rsidRDefault="00000000">
      <w:r>
        <w:t>139.</w:t>
      </w:r>
      <w:r>
        <w:tab/>
      </w:r>
      <w:r>
        <w:rPr>
          <w:rFonts w:hint="eastAsia"/>
        </w:rPr>
        <w:t>该国代表在介绍这两份报告时指出</w:t>
      </w:r>
      <w:r>
        <w:t>,</w:t>
      </w:r>
      <w:r>
        <w:rPr>
          <w:rFonts w:hint="eastAsia"/>
        </w:rPr>
        <w:t>这两份报告的所述期间为</w:t>
      </w:r>
      <w:r>
        <w:t>1987</w:t>
      </w:r>
      <w:r>
        <w:rPr>
          <w:rFonts w:hint="eastAsia"/>
        </w:rPr>
        <w:t>年至</w:t>
      </w:r>
      <w:r>
        <w:t>1994</w:t>
      </w:r>
      <w:r>
        <w:rPr>
          <w:rFonts w:hint="eastAsia"/>
        </w:rPr>
        <w:t>年</w:t>
      </w:r>
      <w:r>
        <w:t>,</w:t>
      </w:r>
      <w:r>
        <w:rPr>
          <w:rFonts w:hint="eastAsia"/>
        </w:rPr>
        <w:t>其中说明了自</w:t>
      </w:r>
      <w:r>
        <w:t>1986</w:t>
      </w:r>
      <w:r>
        <w:rPr>
          <w:rFonts w:hint="eastAsia"/>
        </w:rPr>
        <w:t>年初次报告以来在促进尼日利亚男女平等方面取得的进展和存在的困难。她说</w:t>
      </w:r>
      <w:r>
        <w:t>,</w:t>
      </w:r>
      <w:r>
        <w:rPr>
          <w:rFonts w:hint="eastAsia"/>
        </w:rPr>
        <w:t>报告中还叙述了外部因素对国家促进男女平等工作的影响。</w:t>
      </w:r>
    </w:p>
    <w:p w:rsidR="00000000" w:rsidRDefault="00000000">
      <w:r>
        <w:t>140.</w:t>
      </w:r>
      <w:r>
        <w:tab/>
      </w:r>
      <w:r>
        <w:rPr>
          <w:rFonts w:hint="eastAsia"/>
        </w:rPr>
        <w:t>该国代表表示</w:t>
      </w:r>
      <w:r>
        <w:t>,</w:t>
      </w:r>
      <w:r>
        <w:rPr>
          <w:rFonts w:hint="eastAsia"/>
        </w:rPr>
        <w:t>尼日利亚开展了一场运动来提高大众的认识</w:t>
      </w:r>
      <w:r>
        <w:t>,</w:t>
      </w:r>
      <w:r>
        <w:rPr>
          <w:rFonts w:hint="eastAsia"/>
        </w:rPr>
        <w:t>提倡需要增加女性立法人员和参议员</w:t>
      </w:r>
      <w:r>
        <w:t>,</w:t>
      </w:r>
      <w:r>
        <w:rPr>
          <w:rFonts w:hint="eastAsia"/>
        </w:rPr>
        <w:t>而且妇女已被选入地方政府委员会和州及联邦立法机关。不过</w:t>
      </w:r>
      <w:r>
        <w:t>,</w:t>
      </w:r>
      <w:r>
        <w:rPr>
          <w:rFonts w:hint="eastAsia"/>
        </w:rPr>
        <w:t>政府对担任民选职位的妇女人数较少仍不满意。</w:t>
      </w:r>
    </w:p>
    <w:p w:rsidR="00000000" w:rsidRDefault="00000000">
      <w:r>
        <w:t>141.</w:t>
      </w:r>
      <w:r>
        <w:tab/>
      </w:r>
      <w:r>
        <w:rPr>
          <w:rFonts w:hint="eastAsia"/>
        </w:rPr>
        <w:t>该国代表指出</w:t>
      </w:r>
      <w:r>
        <w:t>,</w:t>
      </w:r>
      <w:r>
        <w:rPr>
          <w:rFonts w:hint="eastAsia"/>
        </w:rPr>
        <w:t>虽然教育和培训工作促进了男女平等</w:t>
      </w:r>
      <w:r>
        <w:t>,</w:t>
      </w:r>
      <w:r>
        <w:rPr>
          <w:rFonts w:hint="eastAsia"/>
        </w:rPr>
        <w:t>但是在婚姻、继承和土地所有权等方面的某些文化和传统的习俗和观念仍是妇女充分享有权利的障碍。</w:t>
      </w:r>
    </w:p>
    <w:p w:rsidR="00000000" w:rsidRDefault="00000000">
      <w:pPr>
        <w:spacing w:line="284" w:lineRule="atLeast"/>
      </w:pPr>
      <w:r>
        <w:t>142.</w:t>
      </w:r>
      <w:r>
        <w:tab/>
      </w:r>
      <w:r>
        <w:rPr>
          <w:rFonts w:hint="eastAsia"/>
        </w:rPr>
        <w:t>该国代表告诉委员会</w:t>
      </w:r>
      <w:r>
        <w:t>,</w:t>
      </w:r>
      <w:r>
        <w:rPr>
          <w:rFonts w:hint="eastAsia"/>
        </w:rPr>
        <w:t>国家妇女和儿童委员会审查所有涉及妇女和儿童的法律</w:t>
      </w:r>
      <w:r>
        <w:t>,</w:t>
      </w:r>
      <w:r>
        <w:rPr>
          <w:rFonts w:hint="eastAsia"/>
        </w:rPr>
        <w:t>以使它们符合《消除对妇女一切形式歧视公约》和《儿童权利公约》。</w:t>
      </w:r>
      <w:r>
        <w:t>1989</w:t>
      </w:r>
      <w:r>
        <w:rPr>
          <w:rFonts w:hint="eastAsia"/>
        </w:rPr>
        <w:t>年根据国家妇女委员会法设立了国家妇女委员会</w:t>
      </w:r>
      <w:r>
        <w:t>,</w:t>
      </w:r>
      <w:r>
        <w:rPr>
          <w:rFonts w:hint="eastAsia"/>
        </w:rPr>
        <w:t>以协调执行便利和加强提高尼日利亚妇女地位工作的方案。该委员会已升格为联邦妇女事务和社会发展部。此外</w:t>
      </w:r>
      <w:r>
        <w:t>,</w:t>
      </w:r>
      <w:r>
        <w:rPr>
          <w:rFonts w:hint="eastAsia"/>
        </w:rPr>
        <w:t>联邦</w:t>
      </w:r>
      <w:r>
        <w:t>36</w:t>
      </w:r>
      <w:r>
        <w:rPr>
          <w:rFonts w:hint="eastAsia"/>
        </w:rPr>
        <w:t>个州都成立了州妇女事务和社会发展部。</w:t>
      </w:r>
    </w:p>
    <w:p w:rsidR="00000000" w:rsidRDefault="00000000">
      <w:r>
        <w:t>143.</w:t>
      </w:r>
      <w:r>
        <w:tab/>
      </w:r>
      <w:r>
        <w:rPr>
          <w:rFonts w:hint="eastAsia"/>
        </w:rPr>
        <w:t>该国代表告诉委员会</w:t>
      </w:r>
      <w:r>
        <w:t>,</w:t>
      </w:r>
      <w:r>
        <w:rPr>
          <w:rFonts w:hint="eastAsia"/>
        </w:rPr>
        <w:t>妇女事务部大力提高男女双方对需要赋予妇女权力和在相互尊重家庭的基础上建立新的伙伴关系的认识。妇女事务部强调妇女和女孩获得教育和技能的重要性。</w:t>
      </w:r>
    </w:p>
    <w:p w:rsidR="00000000" w:rsidRDefault="00000000">
      <w:pPr>
        <w:spacing w:line="294" w:lineRule="atLeast"/>
      </w:pPr>
      <w:r>
        <w:t>144.</w:t>
      </w:r>
      <w:r>
        <w:tab/>
      </w:r>
      <w:r>
        <w:rPr>
          <w:rFonts w:hint="eastAsia"/>
        </w:rPr>
        <w:t>该国代表叙述了政府采取的几项临时特别措施</w:t>
      </w:r>
      <w:r>
        <w:t>,</w:t>
      </w:r>
      <w:r>
        <w:rPr>
          <w:rFonts w:hint="eastAsia"/>
        </w:rPr>
        <w:t>其中包括设立针对妇女的教育委员会、任命妇女担任决策职务和采取减少贫穷的措施来提高妇女的经济地位。她指出</w:t>
      </w:r>
      <w:r>
        <w:t>,</w:t>
      </w:r>
      <w:r>
        <w:rPr>
          <w:rFonts w:hint="eastAsia"/>
        </w:rPr>
        <w:t>妇女事务和社会发展部已出版了《消除对妇女一切形式歧视公约》的简编。</w:t>
      </w:r>
    </w:p>
    <w:p w:rsidR="00000000" w:rsidRDefault="00000000">
      <w:pPr>
        <w:spacing w:line="294" w:lineRule="atLeast"/>
      </w:pPr>
      <w:r>
        <w:t>145.</w:t>
      </w:r>
      <w:r>
        <w:tab/>
      </w:r>
      <w:r>
        <w:rPr>
          <w:rFonts w:hint="eastAsia"/>
        </w:rPr>
        <w:t>该国代表说</w:t>
      </w:r>
      <w:r>
        <w:t>,</w:t>
      </w:r>
      <w:r>
        <w:rPr>
          <w:rFonts w:hint="eastAsia"/>
        </w:rPr>
        <w:t>传统习俗对农村妇女比对城市受教育妇女的影响大。</w:t>
      </w:r>
      <w:r>
        <w:t>1979</w:t>
      </w:r>
      <w:r>
        <w:rPr>
          <w:rFonts w:hint="eastAsia"/>
        </w:rPr>
        <w:t>年的宪法</w:t>
      </w:r>
      <w:r>
        <w:t>,</w:t>
      </w:r>
      <w:r>
        <w:rPr>
          <w:rFonts w:hint="eastAsia"/>
        </w:rPr>
        <w:t>特别是第</w:t>
      </w:r>
      <w:r>
        <w:t>31</w:t>
      </w:r>
      <w:r>
        <w:rPr>
          <w:rFonts w:hint="eastAsia"/>
        </w:rPr>
        <w:t>条</w:t>
      </w:r>
      <w:r>
        <w:t>,</w:t>
      </w:r>
      <w:r>
        <w:rPr>
          <w:rFonts w:hint="eastAsia"/>
        </w:rPr>
        <w:t>提到其中某些习俗</w:t>
      </w:r>
      <w:r>
        <w:t>,</w:t>
      </w:r>
      <w:r>
        <w:rPr>
          <w:rFonts w:hint="eastAsia"/>
        </w:rPr>
        <w:t>为消除这些传统习俗已组织了多次妇女问题研讨会。家庭暴力很少有人报告</w:t>
      </w:r>
      <w:r>
        <w:t>,</w:t>
      </w:r>
      <w:r>
        <w:rPr>
          <w:rFonts w:hint="eastAsia"/>
        </w:rPr>
        <w:t>原因是害怕报复和执法官员不进行处理。在鼓励妇女积极报告家庭和其他形式的暴力之前</w:t>
      </w:r>
      <w:r>
        <w:t>,</w:t>
      </w:r>
      <w:r>
        <w:rPr>
          <w:rFonts w:hint="eastAsia"/>
        </w:rPr>
        <w:t>不会有关于该问题的统计数字。</w:t>
      </w:r>
    </w:p>
    <w:p w:rsidR="00000000" w:rsidRDefault="00000000">
      <w:pPr>
        <w:spacing w:line="294" w:lineRule="atLeast"/>
      </w:pPr>
      <w:r>
        <w:t>146.</w:t>
      </w:r>
      <w:r>
        <w:tab/>
      </w:r>
      <w:r>
        <w:rPr>
          <w:rFonts w:hint="eastAsia"/>
        </w:rPr>
        <w:t>该国代表叙述了向尼日利亚妇女宣传《北京宣言》和《行动纲要》的措施</w:t>
      </w:r>
      <w:r>
        <w:t>,</w:t>
      </w:r>
      <w:r>
        <w:rPr>
          <w:rFonts w:hint="eastAsia"/>
        </w:rPr>
        <w:t>包括编写</w:t>
      </w:r>
      <w:r>
        <w:t>12</w:t>
      </w:r>
      <w:r>
        <w:rPr>
          <w:rFonts w:hint="eastAsia"/>
        </w:rPr>
        <w:t>个重大关切领域的使用说明和工作手册。</w:t>
      </w:r>
    </w:p>
    <w:p w:rsidR="00000000" w:rsidRDefault="00000000">
      <w:pPr>
        <w:spacing w:line="294" w:lineRule="atLeast"/>
      </w:pPr>
      <w:r>
        <w:t>147.</w:t>
      </w:r>
      <w:r>
        <w:tab/>
      </w:r>
      <w:r>
        <w:rPr>
          <w:rFonts w:hint="eastAsia"/>
        </w:rPr>
        <w:t>该国代表指出</w:t>
      </w:r>
      <w:r>
        <w:t>,</w:t>
      </w:r>
      <w:r>
        <w:rPr>
          <w:rFonts w:hint="eastAsia"/>
        </w:rPr>
        <w:t>商业银行常常以没有信贷价值为由拒绝妇女的信贷</w:t>
      </w:r>
      <w:r>
        <w:t>,</w:t>
      </w:r>
      <w:r>
        <w:rPr>
          <w:rFonts w:hint="eastAsia"/>
        </w:rPr>
        <w:t>政府已实施了几项信贷计划</w:t>
      </w:r>
      <w:r>
        <w:t>,</w:t>
      </w:r>
      <w:r>
        <w:rPr>
          <w:rFonts w:hint="eastAsia"/>
        </w:rPr>
        <w:t>其中促进家庭经济方案为推动家庭企业向妇女和家庭单元提供信贷服务。</w:t>
      </w:r>
    </w:p>
    <w:p w:rsidR="00000000" w:rsidRDefault="00000000">
      <w:pPr>
        <w:spacing w:line="294" w:lineRule="atLeast"/>
      </w:pPr>
      <w:r>
        <w:t>148.</w:t>
      </w:r>
      <w:r>
        <w:tab/>
      </w:r>
      <w:r>
        <w:rPr>
          <w:rFonts w:hint="eastAsia"/>
        </w:rPr>
        <w:t>该国代表告诉委员会</w:t>
      </w:r>
      <w:r>
        <w:t>,</w:t>
      </w:r>
      <w:r>
        <w:rPr>
          <w:rFonts w:hint="eastAsia"/>
        </w:rPr>
        <w:t>农村妇女在农业部门发挥着至关重要的作用</w:t>
      </w:r>
      <w:r>
        <w:t>,</w:t>
      </w:r>
      <w:r>
        <w:rPr>
          <w:rFonts w:hint="eastAsia"/>
        </w:rPr>
        <w:t>但是仅到上个十年才在发展计划中得到承认。她叙述了政府为扭转这种状况采取的措施。</w:t>
      </w:r>
    </w:p>
    <w:p w:rsidR="00000000" w:rsidRDefault="00000000">
      <w:pPr>
        <w:spacing w:line="294" w:lineRule="atLeast"/>
      </w:pPr>
      <w:r>
        <w:t>149.</w:t>
      </w:r>
      <w:r>
        <w:tab/>
      </w:r>
      <w:r>
        <w:rPr>
          <w:rFonts w:hint="eastAsia"/>
        </w:rPr>
        <w:t>该国代表的结论是</w:t>
      </w:r>
      <w:r>
        <w:t>,</w:t>
      </w:r>
      <w:r>
        <w:rPr>
          <w:rFonts w:hint="eastAsia"/>
        </w:rPr>
        <w:t>尽管已取得了巨大进展</w:t>
      </w:r>
      <w:r>
        <w:t>,</w:t>
      </w:r>
      <w:r>
        <w:rPr>
          <w:rFonts w:hint="eastAsia"/>
        </w:rPr>
        <w:t>但是要消除妨碍妇女提高地位的某些习惯、传统和宗教习俗还需要做很多工作。</w:t>
      </w:r>
    </w:p>
    <w:p w:rsidR="00000000" w:rsidRDefault="00000000">
      <w:pPr>
        <w:pStyle w:val="H1"/>
        <w:spacing w:line="294" w:lineRule="atLeast"/>
        <w:rPr>
          <w:kern w:val="26"/>
        </w:rPr>
      </w:pPr>
      <w:r>
        <w:rPr>
          <w:kern w:val="26"/>
        </w:rPr>
        <w:tab/>
      </w:r>
      <w:r>
        <w:rPr>
          <w:rFonts w:hint="eastAsia"/>
          <w:kern w:val="26"/>
        </w:rPr>
        <w:t>委员会的结论意见</w:t>
      </w:r>
    </w:p>
    <w:p w:rsidR="00000000" w:rsidRDefault="00000000">
      <w:pPr>
        <w:pStyle w:val="H2"/>
        <w:spacing w:line="294" w:lineRule="atLeast"/>
        <w:rPr>
          <w:kern w:val="26"/>
        </w:rPr>
      </w:pPr>
      <w:r>
        <w:rPr>
          <w:kern w:val="26"/>
        </w:rPr>
        <w:tab/>
      </w:r>
      <w:r>
        <w:rPr>
          <w:rFonts w:hint="eastAsia"/>
          <w:kern w:val="26"/>
        </w:rPr>
        <w:t>导言</w:t>
      </w:r>
    </w:p>
    <w:p w:rsidR="00000000" w:rsidRDefault="00000000">
      <w:pPr>
        <w:spacing w:line="294" w:lineRule="atLeast"/>
      </w:pPr>
      <w:r>
        <w:t>150.</w:t>
      </w:r>
      <w:r>
        <w:tab/>
      </w:r>
      <w:r>
        <w:rPr>
          <w:rFonts w:hint="eastAsia"/>
        </w:rPr>
        <w:t>委员会赞扬尼日利亚联邦共和国于</w:t>
      </w:r>
      <w:r>
        <w:t>1985</w:t>
      </w:r>
      <w:r>
        <w:rPr>
          <w:rFonts w:hint="eastAsia"/>
        </w:rPr>
        <w:t>年</w:t>
      </w:r>
      <w:r>
        <w:t>6</w:t>
      </w:r>
      <w:r>
        <w:rPr>
          <w:rFonts w:hint="eastAsia"/>
        </w:rPr>
        <w:t>月毫无保留地批准了《公约》。委员会还赞扬该国政府派遣了由妇女事务和社会发展部部长率领的代表团。</w:t>
      </w:r>
    </w:p>
    <w:p w:rsidR="00000000" w:rsidRDefault="00000000">
      <w:pPr>
        <w:pStyle w:val="H2"/>
        <w:spacing w:line="294" w:lineRule="atLeast"/>
        <w:rPr>
          <w:kern w:val="26"/>
        </w:rPr>
      </w:pPr>
      <w:r>
        <w:rPr>
          <w:kern w:val="26"/>
        </w:rPr>
        <w:tab/>
      </w:r>
      <w:r>
        <w:rPr>
          <w:rFonts w:hint="eastAsia"/>
          <w:kern w:val="26"/>
        </w:rPr>
        <w:t>积极的方面</w:t>
      </w:r>
    </w:p>
    <w:p w:rsidR="00000000" w:rsidRDefault="00000000">
      <w:pPr>
        <w:spacing w:line="294" w:lineRule="atLeast"/>
      </w:pPr>
      <w:r>
        <w:t>151.</w:t>
      </w:r>
      <w:r>
        <w:tab/>
      </w:r>
      <w:r>
        <w:rPr>
          <w:rFonts w:hint="eastAsia"/>
        </w:rPr>
        <w:t>委员会满意地注意到</w:t>
      </w:r>
      <w:r>
        <w:t>,</w:t>
      </w:r>
      <w:r>
        <w:rPr>
          <w:rFonts w:hint="eastAsia"/>
        </w:rPr>
        <w:t>自上一次报告以来在若干领域已取得了进展</w:t>
      </w:r>
      <w:r>
        <w:t>,</w:t>
      </w:r>
      <w:r>
        <w:rPr>
          <w:rFonts w:hint="eastAsia"/>
        </w:rPr>
        <w:t>其中包括成立了一个妇女事务和提高妇女地位部</w:t>
      </w:r>
      <w:r>
        <w:t>;</w:t>
      </w:r>
      <w:r>
        <w:rPr>
          <w:rFonts w:hint="eastAsia"/>
        </w:rPr>
        <w:t>女孩入学率和妇女识字率升高</w:t>
      </w:r>
      <w:r>
        <w:t>,</w:t>
      </w:r>
      <w:r>
        <w:rPr>
          <w:rFonts w:hint="eastAsia"/>
        </w:rPr>
        <w:t>妇女担任决策职位的人数也得到增加。</w:t>
      </w:r>
    </w:p>
    <w:p w:rsidR="00000000" w:rsidRDefault="00000000">
      <w:pPr>
        <w:spacing w:line="294" w:lineRule="atLeast"/>
      </w:pPr>
      <w:r>
        <w:t>152.</w:t>
      </w:r>
      <w:r>
        <w:tab/>
      </w:r>
      <w:r>
        <w:rPr>
          <w:rFonts w:hint="eastAsia"/>
        </w:rPr>
        <w:t>委员会赞扬尼日利亚政府增进了农村妇女获得饮用水和电力的机会。</w:t>
      </w:r>
    </w:p>
    <w:p w:rsidR="00000000" w:rsidRDefault="00000000">
      <w:pPr>
        <w:pStyle w:val="H2"/>
        <w:rPr>
          <w:kern w:val="26"/>
        </w:rPr>
      </w:pPr>
      <w:r>
        <w:rPr>
          <w:kern w:val="26"/>
        </w:rPr>
        <w:tab/>
      </w:r>
      <w:r>
        <w:rPr>
          <w:rFonts w:hint="eastAsia"/>
          <w:kern w:val="26"/>
        </w:rPr>
        <w:t>影响《公约》执行的因素和困难</w:t>
      </w:r>
    </w:p>
    <w:p w:rsidR="00000000" w:rsidRDefault="00000000">
      <w:pPr>
        <w:spacing w:line="296" w:lineRule="atLeast"/>
      </w:pPr>
      <w:r>
        <w:t>153.</w:t>
      </w:r>
      <w:r>
        <w:tab/>
      </w:r>
      <w:r>
        <w:rPr>
          <w:rFonts w:hint="eastAsia"/>
        </w:rPr>
        <w:t>委员会注意到</w:t>
      </w:r>
      <w:r>
        <w:t>,</w:t>
      </w:r>
      <w:r>
        <w:rPr>
          <w:rFonts w:hint="eastAsia"/>
        </w:rPr>
        <w:t>在文化方面普遍存在有损于妇女的陈规定型的看法。委员会也对一夫多妻制、寡妇遭受的非人道习俗、以及切割女性性器官等做法持续存在感到不安</w:t>
      </w:r>
      <w:r>
        <w:t>,</w:t>
      </w:r>
      <w:r>
        <w:rPr>
          <w:rFonts w:hint="eastAsia"/>
        </w:rPr>
        <w:t>这些做法严重危害到妇女的身心健康并侵犯她们的基本人权。</w:t>
      </w:r>
    </w:p>
    <w:p w:rsidR="00000000" w:rsidRDefault="00000000">
      <w:pPr>
        <w:spacing w:line="296" w:lineRule="atLeast"/>
      </w:pPr>
      <w:r>
        <w:t>154.</w:t>
      </w:r>
      <w:r>
        <w:tab/>
      </w:r>
      <w:r>
        <w:rPr>
          <w:rFonts w:hint="eastAsia"/>
        </w:rPr>
        <w:t>民法、宗教法和惯例法三种法律制度并存的现象使得真正保护妇女权利的法律难以通过和执行。</w:t>
      </w:r>
    </w:p>
    <w:p w:rsidR="00000000" w:rsidRDefault="00000000">
      <w:pPr>
        <w:pStyle w:val="H2"/>
        <w:spacing w:line="296" w:lineRule="atLeast"/>
        <w:rPr>
          <w:kern w:val="26"/>
        </w:rPr>
      </w:pPr>
      <w:r>
        <w:rPr>
          <w:kern w:val="26"/>
        </w:rPr>
        <w:tab/>
      </w:r>
      <w:r>
        <w:rPr>
          <w:rFonts w:hint="eastAsia"/>
          <w:kern w:val="26"/>
        </w:rPr>
        <w:t>主要关切问题和委员会的建议</w:t>
      </w:r>
    </w:p>
    <w:p w:rsidR="00000000" w:rsidRDefault="00000000">
      <w:pPr>
        <w:spacing w:line="296" w:lineRule="atLeast"/>
      </w:pPr>
      <w:r>
        <w:t>155.</w:t>
      </w:r>
      <w:r>
        <w:tab/>
      </w:r>
      <w:r>
        <w:rPr>
          <w:rFonts w:hint="eastAsia"/>
        </w:rPr>
        <w:t>委员会遗憾地指出</w:t>
      </w:r>
      <w:r>
        <w:t>,</w:t>
      </w:r>
      <w:r>
        <w:rPr>
          <w:rFonts w:hint="eastAsia"/>
        </w:rPr>
        <w:t>该国政府尚未答复针对第二次和第三次定期报告提出的所有问题。委员会建议在下一次定期报告中答复这些问题。</w:t>
      </w:r>
    </w:p>
    <w:p w:rsidR="00000000" w:rsidRDefault="00000000">
      <w:pPr>
        <w:spacing w:line="296" w:lineRule="atLeast"/>
      </w:pPr>
      <w:r>
        <w:t>156.</w:t>
      </w:r>
      <w:r>
        <w:tab/>
      </w:r>
      <w:r>
        <w:rPr>
          <w:rFonts w:hint="eastAsia"/>
        </w:rPr>
        <w:t>委员会对于侵犯妇女基本人权的家庭方面的宗教和习惯法律和做法极感关切。</w:t>
      </w:r>
    </w:p>
    <w:p w:rsidR="00000000" w:rsidRDefault="00000000">
      <w:pPr>
        <w:spacing w:line="296" w:lineRule="atLeast"/>
      </w:pPr>
      <w:r>
        <w:t>157.</w:t>
      </w:r>
      <w:r>
        <w:tab/>
      </w:r>
      <w:r>
        <w:rPr>
          <w:rFonts w:hint="eastAsia"/>
        </w:rPr>
        <w:t>委员会建议采取有效措施</w:t>
      </w:r>
      <w:r>
        <w:t>,</w:t>
      </w:r>
      <w:r>
        <w:rPr>
          <w:rFonts w:hint="eastAsia"/>
        </w:rPr>
        <w:t>修改诸如容许一夫多妻制、单方面遗弃、生活津贴权利和份额不平等、以及妇女未经男性亲戚许可不得出外旅行等做法的法律和文化规范。</w:t>
      </w:r>
    </w:p>
    <w:p w:rsidR="00000000" w:rsidRDefault="00000000">
      <w:pPr>
        <w:spacing w:line="296" w:lineRule="atLeast"/>
      </w:pPr>
      <w:r>
        <w:t>158.</w:t>
      </w:r>
      <w:r>
        <w:tab/>
      </w:r>
      <w:r>
        <w:rPr>
          <w:rFonts w:hint="eastAsia"/>
        </w:rPr>
        <w:t>尽管该国政府毫无保留地批准了《公约》</w:t>
      </w:r>
      <w:r>
        <w:t>,</w:t>
      </w:r>
      <w:r>
        <w:rPr>
          <w:rFonts w:hint="eastAsia"/>
        </w:rPr>
        <w:t>但委员会关切的是</w:t>
      </w:r>
      <w:r>
        <w:t>,</w:t>
      </w:r>
      <w:r>
        <w:rPr>
          <w:rFonts w:hint="eastAsia"/>
        </w:rPr>
        <w:t>该国尚未能在适当的法律和宪法框架内执行该公约。</w:t>
      </w:r>
    </w:p>
    <w:p w:rsidR="00000000" w:rsidRDefault="00000000">
      <w:pPr>
        <w:spacing w:line="296" w:lineRule="atLeast"/>
      </w:pPr>
      <w:r>
        <w:t>159.</w:t>
      </w:r>
      <w:r>
        <w:tab/>
      </w:r>
      <w:r>
        <w:rPr>
          <w:rFonts w:hint="eastAsia"/>
        </w:rPr>
        <w:t>委员会建议该国政府全面遵守对《公约》的承诺和义务</w:t>
      </w:r>
      <w:r>
        <w:t>,</w:t>
      </w:r>
      <w:r>
        <w:rPr>
          <w:rFonts w:hint="eastAsia"/>
        </w:rPr>
        <w:t>并为此采取一切必要措施。</w:t>
      </w:r>
    </w:p>
    <w:p w:rsidR="00000000" w:rsidRDefault="00000000">
      <w:pPr>
        <w:spacing w:line="296" w:lineRule="atLeast"/>
      </w:pPr>
      <w:r>
        <w:t>160.</w:t>
      </w:r>
      <w:r>
        <w:tab/>
      </w:r>
      <w:r>
        <w:rPr>
          <w:rFonts w:hint="eastAsia"/>
        </w:rPr>
        <w:t>委员会对这两份报告未充分提供统计数据感到关切。虽然使用统计数据有其财政上的限制</w:t>
      </w:r>
      <w:r>
        <w:t>,</w:t>
      </w:r>
      <w:r>
        <w:rPr>
          <w:rFonts w:hint="eastAsia"/>
        </w:rPr>
        <w:t>却能使人们更准确地了解自上次报告以来取得的进展</w:t>
      </w:r>
      <w:r>
        <w:t>,</w:t>
      </w:r>
      <w:r>
        <w:rPr>
          <w:rFonts w:hint="eastAsia"/>
        </w:rPr>
        <w:t>尤其是在家庭暴力、卖淫、非正规等部门的妇女劳工以及妇女和儿童健康等领域的进展。</w:t>
      </w:r>
    </w:p>
    <w:p w:rsidR="00000000" w:rsidRDefault="00000000">
      <w:pPr>
        <w:spacing w:line="296" w:lineRule="atLeast"/>
      </w:pPr>
      <w:r>
        <w:t>161.</w:t>
      </w:r>
      <w:r>
        <w:tab/>
      </w:r>
      <w:r>
        <w:rPr>
          <w:rFonts w:hint="eastAsia"/>
        </w:rPr>
        <w:t>委员会建议该国政府收集有关妇女生活中的所有重要方面的按性别分列的统计资料</w:t>
      </w:r>
      <w:r>
        <w:t>,</w:t>
      </w:r>
      <w:r>
        <w:rPr>
          <w:rFonts w:hint="eastAsia"/>
        </w:rPr>
        <w:t>并在未来的报告中使用这些数据。</w:t>
      </w:r>
    </w:p>
    <w:p w:rsidR="00000000" w:rsidRDefault="00000000">
      <w:pPr>
        <w:spacing w:line="296" w:lineRule="atLeast"/>
      </w:pPr>
      <w:r>
        <w:t>162.</w:t>
      </w:r>
      <w:r>
        <w:tab/>
      </w:r>
      <w:r>
        <w:rPr>
          <w:rFonts w:hint="eastAsia"/>
        </w:rPr>
        <w:t>委员会对于妇女在司法机关任职人数不足的情况感到关切。</w:t>
      </w:r>
    </w:p>
    <w:p w:rsidR="00000000" w:rsidRDefault="00000000">
      <w:pPr>
        <w:spacing w:line="296" w:lineRule="atLeast"/>
      </w:pPr>
      <w:r>
        <w:t>163.</w:t>
      </w:r>
      <w:r>
        <w:tab/>
      </w:r>
      <w:r>
        <w:rPr>
          <w:rFonts w:hint="eastAsia"/>
        </w:rPr>
        <w:t>委员会建议依照《公约》第</w:t>
      </w:r>
      <w:r>
        <w:t>4</w:t>
      </w:r>
      <w:r>
        <w:rPr>
          <w:rFonts w:hint="eastAsia"/>
        </w:rPr>
        <w:t>条第</w:t>
      </w:r>
      <w:r>
        <w:t>1</w:t>
      </w:r>
      <w:r>
        <w:rPr>
          <w:rFonts w:hint="eastAsia"/>
        </w:rPr>
        <w:t>款采取临时特别措施</w:t>
      </w:r>
      <w:r>
        <w:t>,</w:t>
      </w:r>
      <w:r>
        <w:rPr>
          <w:rFonts w:hint="eastAsia"/>
        </w:rPr>
        <w:t>增加妇女在司法机关任职的人数。</w:t>
      </w:r>
    </w:p>
    <w:p w:rsidR="00000000" w:rsidRDefault="00000000">
      <w:r>
        <w:t>164.</w:t>
      </w:r>
      <w:r>
        <w:tab/>
      </w:r>
      <w:r>
        <w:rPr>
          <w:rFonts w:hint="eastAsia"/>
        </w:rPr>
        <w:t>委员会严重关切的是</w:t>
      </w:r>
      <w:r>
        <w:t>,</w:t>
      </w:r>
      <w:r>
        <w:rPr>
          <w:rFonts w:hint="eastAsia"/>
        </w:rPr>
        <w:t>尼日利亚境内存在对妇女的各种形式暴力行为</w:t>
      </w:r>
      <w:r>
        <w:t>,</w:t>
      </w:r>
      <w:r>
        <w:rPr>
          <w:rFonts w:hint="eastAsia"/>
        </w:rPr>
        <w:t>该国没有制定任何法律、方案和政策来处理这个严重的问题。</w:t>
      </w:r>
    </w:p>
    <w:p w:rsidR="00000000" w:rsidRDefault="00000000">
      <w:r>
        <w:t>165.</w:t>
      </w:r>
      <w:r>
        <w:tab/>
      </w:r>
      <w:r>
        <w:rPr>
          <w:rFonts w:hint="eastAsia"/>
        </w:rPr>
        <w:t>委员会建议该国政府收集有关该问题的资料</w:t>
      </w:r>
      <w:r>
        <w:t>,</w:t>
      </w:r>
      <w:r>
        <w:rPr>
          <w:rFonts w:hint="eastAsia"/>
        </w:rPr>
        <w:t>并制定和执行适当的法律、方案和政策</w:t>
      </w:r>
      <w:r>
        <w:t>,</w:t>
      </w:r>
      <w:r>
        <w:rPr>
          <w:rFonts w:hint="eastAsia"/>
        </w:rPr>
        <w:t>据以处理对妇女的一切形式暴力行为。委员会又建议设立暴力行为受害者的庇护所</w:t>
      </w:r>
      <w:r>
        <w:t>,</w:t>
      </w:r>
      <w:r>
        <w:rPr>
          <w:rFonts w:hint="eastAsia"/>
        </w:rPr>
        <w:t>并采取措施保证保护向有关方面报告其受害情况的妇女免遭报复。委员会还建议在各级教育机构中开设有关妇女和儿童权利的课程</w:t>
      </w:r>
      <w:r>
        <w:t>,</w:t>
      </w:r>
      <w:r>
        <w:rPr>
          <w:rFonts w:hint="eastAsia"/>
        </w:rPr>
        <w:t>并开展唤起民众对这些问题的认识的宣传运动。</w:t>
      </w:r>
    </w:p>
    <w:p w:rsidR="00000000" w:rsidRDefault="00000000">
      <w:r>
        <w:t>166.</w:t>
      </w:r>
      <w:r>
        <w:tab/>
      </w:r>
      <w:r>
        <w:rPr>
          <w:rFonts w:hint="eastAsia"/>
        </w:rPr>
        <w:t>虽然政府在教育领域已作出努力</w:t>
      </w:r>
      <w:r>
        <w:t>,</w:t>
      </w:r>
      <w:r>
        <w:rPr>
          <w:rFonts w:hint="eastAsia"/>
        </w:rPr>
        <w:t>委员会仍感到关切的是</w:t>
      </w:r>
      <w:r>
        <w:t>,</w:t>
      </w:r>
      <w:r>
        <w:rPr>
          <w:rFonts w:hint="eastAsia"/>
        </w:rPr>
        <w:t>妇女识字率和女孩中学入学率均不高。</w:t>
      </w:r>
    </w:p>
    <w:p w:rsidR="00000000" w:rsidRDefault="00000000">
      <w:r>
        <w:t>167.</w:t>
      </w:r>
      <w:r>
        <w:tab/>
      </w:r>
      <w:r>
        <w:rPr>
          <w:rFonts w:hint="eastAsia"/>
        </w:rPr>
        <w:t>委员会鼓励该国政府加强努力</w:t>
      </w:r>
      <w:r>
        <w:t>,</w:t>
      </w:r>
      <w:r>
        <w:rPr>
          <w:rFonts w:hint="eastAsia"/>
        </w:rPr>
        <w:t>实施一项具体方案</w:t>
      </w:r>
      <w:r>
        <w:t>,</w:t>
      </w:r>
      <w:r>
        <w:rPr>
          <w:rFonts w:hint="eastAsia"/>
        </w:rPr>
        <w:t>以减少特别是在农村地区的妇女文盲人数</w:t>
      </w:r>
      <w:r>
        <w:t>,</w:t>
      </w:r>
      <w:r>
        <w:rPr>
          <w:rFonts w:hint="eastAsia"/>
        </w:rPr>
        <w:t>并促进女孩进入中学的机会。该国政府应确保提供义务小学教育。</w:t>
      </w:r>
    </w:p>
    <w:p w:rsidR="00000000" w:rsidRDefault="00000000">
      <w:r>
        <w:t>168.</w:t>
      </w:r>
      <w:r>
        <w:tab/>
      </w:r>
      <w:r>
        <w:rPr>
          <w:rFonts w:hint="eastAsia"/>
        </w:rPr>
        <w:t>委员会感到关切的是</w:t>
      </w:r>
      <w:r>
        <w:t>,</w:t>
      </w:r>
      <w:r>
        <w:rPr>
          <w:rFonts w:hint="eastAsia"/>
        </w:rPr>
        <w:t>尚没有收到关于艾滋病和性传染疾病的统计数据和资料。委员会又指出</w:t>
      </w:r>
      <w:r>
        <w:t>,</w:t>
      </w:r>
      <w:r>
        <w:rPr>
          <w:rFonts w:hint="eastAsia"/>
        </w:rPr>
        <w:t>一夫多妻和卖淫的作法很可能传染性病。</w:t>
      </w:r>
    </w:p>
    <w:p w:rsidR="00000000" w:rsidRDefault="00000000">
      <w:r>
        <w:t>169.</w:t>
      </w:r>
      <w:r>
        <w:tab/>
      </w:r>
      <w:r>
        <w:rPr>
          <w:rFonts w:hint="eastAsia"/>
        </w:rPr>
        <w:t>委员会建议汇编有关</w:t>
      </w:r>
      <w:r>
        <w:t>HIV/</w:t>
      </w:r>
      <w:r>
        <w:rPr>
          <w:rFonts w:hint="eastAsia"/>
        </w:rPr>
        <w:t>艾滋病和其他性传染疾病发生率的统计数据和资料。</w:t>
      </w:r>
    </w:p>
    <w:p w:rsidR="00000000" w:rsidRDefault="00000000">
      <w:r>
        <w:t>170.</w:t>
      </w:r>
      <w:r>
        <w:tab/>
      </w:r>
      <w:r>
        <w:rPr>
          <w:rFonts w:hint="eastAsia"/>
        </w:rPr>
        <w:t>委员会对产妇和婴儿死亡率偏高和缺乏妇幼医疗机构感到震惊。</w:t>
      </w:r>
    </w:p>
    <w:p w:rsidR="00000000" w:rsidRDefault="00000000">
      <w:r>
        <w:t>171.</w:t>
      </w:r>
      <w:r>
        <w:tab/>
      </w:r>
      <w:r>
        <w:rPr>
          <w:rFonts w:hint="eastAsia"/>
        </w:rPr>
        <w:t>委员会鼓励该国政府加强努力</w:t>
      </w:r>
      <w:r>
        <w:t>,</w:t>
      </w:r>
      <w:r>
        <w:rPr>
          <w:rFonts w:hint="eastAsia"/>
        </w:rPr>
        <w:t>保证人们有机会获得医疗服务和享用医院医疗设备</w:t>
      </w:r>
      <w:r>
        <w:t>,</w:t>
      </w:r>
      <w:r>
        <w:rPr>
          <w:rFonts w:hint="eastAsia"/>
        </w:rPr>
        <w:t>特别是照顾到妇女在保健方面的需要。委员会指出</w:t>
      </w:r>
      <w:r>
        <w:t>,</w:t>
      </w:r>
      <w:r>
        <w:rPr>
          <w:rFonts w:hint="eastAsia"/>
        </w:rPr>
        <w:t>必须向全体国民</w:t>
      </w:r>
      <w:r>
        <w:t>,</w:t>
      </w:r>
      <w:r>
        <w:rPr>
          <w:rFonts w:hint="eastAsia"/>
        </w:rPr>
        <w:t>包括男女青年</w:t>
      </w:r>
      <w:r>
        <w:t>,</w:t>
      </w:r>
      <w:r>
        <w:rPr>
          <w:rFonts w:hint="eastAsia"/>
        </w:rPr>
        <w:t>提供计划生育方案</w:t>
      </w:r>
      <w:r>
        <w:t>,</w:t>
      </w:r>
      <w:r>
        <w:rPr>
          <w:rFonts w:hint="eastAsia"/>
        </w:rPr>
        <w:t>并强调妇女有权在知情的情况下得到可靠的医疗服务。委员会建议说</w:t>
      </w:r>
      <w:r>
        <w:t>,</w:t>
      </w:r>
      <w:r>
        <w:rPr>
          <w:rFonts w:hint="eastAsia"/>
        </w:rPr>
        <w:t>免费医疗保健应成为该国政府的一个优先事项。在这方面</w:t>
      </w:r>
      <w:r>
        <w:t>,</w:t>
      </w:r>
      <w:r>
        <w:rPr>
          <w:rFonts w:hint="eastAsia"/>
        </w:rPr>
        <w:t>它建议该国政府考虑到联合国开发计划署关于人的可持续发展的建议。</w:t>
      </w:r>
    </w:p>
    <w:p w:rsidR="00000000" w:rsidRDefault="00000000">
      <w:r>
        <w:t>172.</w:t>
      </w:r>
      <w:r>
        <w:tab/>
      </w:r>
      <w:r>
        <w:rPr>
          <w:rFonts w:hint="eastAsia"/>
        </w:rPr>
        <w:t>委员会关切地注意到</w:t>
      </w:r>
      <w:r>
        <w:t>,</w:t>
      </w:r>
      <w:r>
        <w:rPr>
          <w:rFonts w:hint="eastAsia"/>
        </w:rPr>
        <w:t>农村妇女很少有机会获得教育和信贷服务。</w:t>
      </w:r>
    </w:p>
    <w:p w:rsidR="00000000" w:rsidRDefault="00000000">
      <w:r>
        <w:t>173.</w:t>
      </w:r>
      <w:r>
        <w:tab/>
      </w:r>
      <w:r>
        <w:rPr>
          <w:rFonts w:hint="eastAsia"/>
        </w:rPr>
        <w:t>委员会建议该国政府加强社会经济方案</w:t>
      </w:r>
      <w:r>
        <w:t>,</w:t>
      </w:r>
      <w:r>
        <w:rPr>
          <w:rFonts w:hint="eastAsia"/>
        </w:rPr>
        <w:t>以减少农村妇女遭受的歧视。</w:t>
      </w:r>
    </w:p>
    <w:p w:rsidR="00000000" w:rsidRDefault="00000000">
      <w:r>
        <w:t>174.</w:t>
      </w:r>
      <w:r>
        <w:tab/>
      </w:r>
      <w:r>
        <w:rPr>
          <w:rFonts w:hint="eastAsia"/>
        </w:rPr>
        <w:t>委员会要求在尼日利亚广泛散发本结论意见以使尼日利亚人民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特别是向妇女组织和人权组织散发《公约》、委员会的一般性建议以及《北京宣言》和《行动纲要》。</w:t>
      </w:r>
    </w:p>
    <w:p w:rsidR="00000000" w:rsidRDefault="00000000">
      <w:pPr>
        <w:pStyle w:val="H1"/>
        <w:spacing w:before="60" w:after="180"/>
        <w:rPr>
          <w:kern w:val="26"/>
        </w:rPr>
      </w:pPr>
      <w:r>
        <w:rPr>
          <w:kern w:val="26"/>
        </w:rPr>
        <w:tab/>
      </w:r>
      <w:r>
        <w:rPr>
          <w:rFonts w:hint="eastAsia"/>
          <w:kern w:val="26"/>
        </w:rPr>
        <w:t>巴拿马</w:t>
      </w:r>
    </w:p>
    <w:p w:rsidR="00000000" w:rsidRDefault="00000000">
      <w:r>
        <w:t>175.</w:t>
      </w:r>
      <w:r>
        <w:tab/>
      </w:r>
      <w:r>
        <w:rPr>
          <w:rFonts w:hint="eastAsia"/>
        </w:rPr>
        <w:t>委员会在</w:t>
      </w:r>
      <w:r>
        <w:t>1998</w:t>
      </w:r>
      <w:r>
        <w:rPr>
          <w:rFonts w:hint="eastAsia"/>
        </w:rPr>
        <w:t>年</w:t>
      </w:r>
      <w:r>
        <w:t>6</w:t>
      </w:r>
      <w:r>
        <w:rPr>
          <w:rFonts w:hint="eastAsia"/>
        </w:rPr>
        <w:t>月</w:t>
      </w:r>
      <w:r>
        <w:t>30</w:t>
      </w:r>
      <w:r>
        <w:rPr>
          <w:rFonts w:hint="eastAsia"/>
        </w:rPr>
        <w:t>日第</w:t>
      </w:r>
      <w:r>
        <w:t>392</w:t>
      </w:r>
      <w:r>
        <w:rPr>
          <w:rFonts w:hint="eastAsia"/>
        </w:rPr>
        <w:t>次和第</w:t>
      </w:r>
      <w:r>
        <w:t>393</w:t>
      </w:r>
      <w:r>
        <w:rPr>
          <w:rFonts w:hint="eastAsia"/>
        </w:rPr>
        <w:t>次会议上审议了巴拿马的第二次和第三次定期报告</w:t>
      </w:r>
      <w:r>
        <w:t>(CEDAW/C/PAN/2-3)(</w:t>
      </w:r>
      <w:r>
        <w:rPr>
          <w:rFonts w:hint="eastAsia"/>
        </w:rPr>
        <w:t>见</w:t>
      </w:r>
      <w:r>
        <w:t>CEDAW/C/SR.392</w:t>
      </w:r>
      <w:r>
        <w:rPr>
          <w:rFonts w:hint="eastAsia"/>
        </w:rPr>
        <w:t>和</w:t>
      </w:r>
      <w:r>
        <w:t>393)</w:t>
      </w:r>
      <w:r>
        <w:rPr>
          <w:rFonts w:hint="eastAsia"/>
        </w:rPr>
        <w:t>。</w:t>
      </w:r>
    </w:p>
    <w:p w:rsidR="00000000" w:rsidRDefault="00000000">
      <w:pPr>
        <w:pStyle w:val="H1"/>
        <w:spacing w:before="60" w:after="180"/>
        <w:rPr>
          <w:kern w:val="26"/>
        </w:rPr>
      </w:pPr>
      <w:r>
        <w:rPr>
          <w:kern w:val="26"/>
        </w:rPr>
        <w:tab/>
      </w:r>
      <w:r>
        <w:rPr>
          <w:rFonts w:hint="eastAsia"/>
          <w:kern w:val="26"/>
        </w:rPr>
        <w:t>缔约国的介绍</w:t>
      </w:r>
    </w:p>
    <w:p w:rsidR="00000000" w:rsidRDefault="00000000">
      <w:pPr>
        <w:spacing w:line="290" w:lineRule="atLeast"/>
      </w:pPr>
      <w:r>
        <w:t>176.</w:t>
      </w:r>
      <w:r>
        <w:tab/>
      </w:r>
      <w:r>
        <w:rPr>
          <w:rFonts w:hint="eastAsia"/>
        </w:rPr>
        <w:t>巴拿马代表在介绍该报告时称</w:t>
      </w:r>
      <w:r>
        <w:t>,</w:t>
      </w:r>
      <w:r>
        <w:rPr>
          <w:rFonts w:hint="eastAsia"/>
        </w:rPr>
        <w:t>巴拿马最近为提高妇女地位作出了巨大的努力</w:t>
      </w:r>
      <w:r>
        <w:t>,</w:t>
      </w:r>
      <w:r>
        <w:rPr>
          <w:rFonts w:hint="eastAsia"/>
        </w:rPr>
        <w:t>其中包括设立各种机制</w:t>
      </w:r>
      <w:r>
        <w:t>,</w:t>
      </w:r>
      <w:r>
        <w:rPr>
          <w:rFonts w:hint="eastAsia"/>
        </w:rPr>
        <w:t>拟定提高妇女地位的国家行动计划和方案</w:t>
      </w:r>
      <w:r>
        <w:t>,</w:t>
      </w:r>
      <w:r>
        <w:rPr>
          <w:rFonts w:hint="eastAsia"/>
        </w:rPr>
        <w:t>以及采取措施</w:t>
      </w:r>
      <w:r>
        <w:t>,</w:t>
      </w:r>
      <w:r>
        <w:rPr>
          <w:rFonts w:hint="eastAsia"/>
        </w:rPr>
        <w:t>促使妇女进一步参与政治并打击对妇女的暴力行为。</w:t>
      </w:r>
    </w:p>
    <w:p w:rsidR="00000000" w:rsidRDefault="00000000">
      <w:pPr>
        <w:spacing w:line="290" w:lineRule="atLeast"/>
      </w:pPr>
      <w:r>
        <w:t>177.</w:t>
      </w:r>
      <w:r>
        <w:tab/>
      </w:r>
      <w:r>
        <w:rPr>
          <w:rFonts w:hint="eastAsia"/>
        </w:rPr>
        <w:t>该代表指出</w:t>
      </w:r>
      <w:r>
        <w:t>,</w:t>
      </w:r>
      <w:r>
        <w:rPr>
          <w:rFonts w:hint="eastAsia"/>
        </w:rPr>
        <w:t>巴拿马政府于</w:t>
      </w:r>
      <w:r>
        <w:t>1995</w:t>
      </w:r>
      <w:r>
        <w:rPr>
          <w:rFonts w:hint="eastAsia"/>
        </w:rPr>
        <w:t>年成立全国妇女理事会和国家妇女事务局</w:t>
      </w:r>
      <w:r>
        <w:t>,</w:t>
      </w:r>
      <w:r>
        <w:rPr>
          <w:rFonts w:hint="eastAsia"/>
        </w:rPr>
        <w:t>隶属劳工和社会福利部。她指出</w:t>
      </w:r>
      <w:r>
        <w:t>,1997</w:t>
      </w:r>
      <w:r>
        <w:rPr>
          <w:rFonts w:hint="eastAsia"/>
        </w:rPr>
        <w:t>年成立了青年、妇女、儿童和家庭事务部</w:t>
      </w:r>
      <w:r>
        <w:t>,</w:t>
      </w:r>
      <w:r>
        <w:rPr>
          <w:rFonts w:hint="eastAsia"/>
        </w:rPr>
        <w:t>其重要职能之一是促进两性平等。青年、妇女、儿童和家庭事务部不久将提出一项平等法案供议会审议。此外</w:t>
      </w:r>
      <w:r>
        <w:t>,</w:t>
      </w:r>
      <w:r>
        <w:rPr>
          <w:rFonts w:hint="eastAsia"/>
        </w:rPr>
        <w:t>为了提高妇女地位</w:t>
      </w:r>
      <w:r>
        <w:t>,</w:t>
      </w:r>
      <w:r>
        <w:rPr>
          <w:rFonts w:hint="eastAsia"/>
        </w:rPr>
        <w:t>大多数政府机构都设立了特别办公室并制定了各种方案。</w:t>
      </w:r>
    </w:p>
    <w:p w:rsidR="00000000" w:rsidRDefault="00000000">
      <w:pPr>
        <w:spacing w:line="290" w:lineRule="atLeast"/>
      </w:pPr>
      <w:r>
        <w:t>178.</w:t>
      </w:r>
      <w:r>
        <w:tab/>
      </w:r>
      <w:r>
        <w:rPr>
          <w:rFonts w:hint="eastAsia"/>
        </w:rPr>
        <w:t>该代表指出</w:t>
      </w:r>
      <w:r>
        <w:t>,</w:t>
      </w:r>
      <w:r>
        <w:rPr>
          <w:rFonts w:hint="eastAsia"/>
        </w:rPr>
        <w:t>巴拿马为提高妇女地位实行了各种计划和方案。此外</w:t>
      </w:r>
      <w:r>
        <w:t>,</w:t>
      </w:r>
      <w:r>
        <w:rPr>
          <w:rFonts w:hint="eastAsia"/>
        </w:rPr>
        <w:t>非政府组织也一直很活跃</w:t>
      </w:r>
      <w:r>
        <w:t>,</w:t>
      </w:r>
      <w:r>
        <w:rPr>
          <w:rFonts w:hint="eastAsia"/>
        </w:rPr>
        <w:t>并制定了《妇女与发展行动计划》。</w:t>
      </w:r>
      <w:r>
        <w:t>1993</w:t>
      </w:r>
      <w:r>
        <w:rPr>
          <w:rFonts w:hint="eastAsia"/>
        </w:rPr>
        <w:t>年</w:t>
      </w:r>
      <w:r>
        <w:t>,</w:t>
      </w:r>
      <w:r>
        <w:rPr>
          <w:rFonts w:hint="eastAsia"/>
        </w:rPr>
        <w:t>所有总统候选人都承诺执行该计划。</w:t>
      </w:r>
      <w:r>
        <w:t>1997</w:t>
      </w:r>
      <w:r>
        <w:rPr>
          <w:rFonts w:hint="eastAsia"/>
        </w:rPr>
        <w:t>年</w:t>
      </w:r>
      <w:r>
        <w:t>,</w:t>
      </w:r>
      <w:r>
        <w:rPr>
          <w:rFonts w:hint="eastAsia"/>
        </w:rPr>
        <w:t>在机会平等方案下开展了一系列项目。该方案是由欧洲联盟支助的五年方案</w:t>
      </w:r>
      <w:r>
        <w:t>,</w:t>
      </w:r>
      <w:r>
        <w:rPr>
          <w:rFonts w:hint="eastAsia"/>
        </w:rPr>
        <w:t>谋求将性别观点纳入所有公共政策和方案的主流。</w:t>
      </w:r>
    </w:p>
    <w:p w:rsidR="00000000" w:rsidRDefault="00000000">
      <w:pPr>
        <w:spacing w:line="290" w:lineRule="atLeast"/>
      </w:pPr>
      <w:r>
        <w:t>179.</w:t>
      </w:r>
      <w:r>
        <w:tab/>
      </w:r>
      <w:r>
        <w:rPr>
          <w:rFonts w:hint="eastAsia"/>
        </w:rPr>
        <w:t>该代表告知委员会</w:t>
      </w:r>
      <w:r>
        <w:t>,</w:t>
      </w:r>
      <w:r>
        <w:rPr>
          <w:rFonts w:hint="eastAsia"/>
        </w:rPr>
        <w:t>巴拿马采取了促进妇女参与政治决策的措施</w:t>
      </w:r>
      <w:r>
        <w:t>,</w:t>
      </w:r>
      <w:r>
        <w:rPr>
          <w:rFonts w:hint="eastAsia"/>
        </w:rPr>
        <w:t>如《选举法》现在规定</w:t>
      </w:r>
      <w:r>
        <w:t>,</w:t>
      </w:r>
      <w:r>
        <w:rPr>
          <w:rFonts w:hint="eastAsia"/>
        </w:rPr>
        <w:t>公开选举中至少</w:t>
      </w:r>
      <w:r>
        <w:t>30%</w:t>
      </w:r>
      <w:r>
        <w:rPr>
          <w:rFonts w:hint="eastAsia"/>
        </w:rPr>
        <w:t>的候选人应是妇女。</w:t>
      </w:r>
    </w:p>
    <w:p w:rsidR="00000000" w:rsidRDefault="00000000">
      <w:pPr>
        <w:spacing w:line="290" w:lineRule="atLeast"/>
      </w:pPr>
      <w:r>
        <w:t>180.</w:t>
      </w:r>
      <w:r>
        <w:tab/>
      </w:r>
      <w:r>
        <w:rPr>
          <w:rFonts w:hint="eastAsia"/>
        </w:rPr>
        <w:t>该代表指出</w:t>
      </w:r>
      <w:r>
        <w:t>,</w:t>
      </w:r>
      <w:r>
        <w:rPr>
          <w:rFonts w:hint="eastAsia"/>
        </w:rPr>
        <w:t>巴拿马政府已将对妇女的暴力行为问题列为优先事项。它向对妇女的</w:t>
      </w:r>
      <w:r>
        <w:tab/>
      </w:r>
      <w:r>
        <w:rPr>
          <w:rFonts w:hint="eastAsia"/>
        </w:rPr>
        <w:t>暴力行为及其因果问题特别报告员提交一份报告后</w:t>
      </w:r>
      <w:r>
        <w:t>,</w:t>
      </w:r>
      <w:r>
        <w:rPr>
          <w:rFonts w:hint="eastAsia"/>
        </w:rPr>
        <w:t>已着手制定国家政策</w:t>
      </w:r>
      <w:r>
        <w:t>,</w:t>
      </w:r>
      <w:r>
        <w:rPr>
          <w:rFonts w:hint="eastAsia"/>
        </w:rPr>
        <w:t>处理对妇女的暴力行为的根本原因。</w:t>
      </w:r>
    </w:p>
    <w:p w:rsidR="00000000" w:rsidRDefault="00000000">
      <w:pPr>
        <w:spacing w:line="290" w:lineRule="atLeast"/>
      </w:pPr>
      <w:r>
        <w:t>181.</w:t>
      </w:r>
      <w:r>
        <w:tab/>
      </w:r>
      <w:r>
        <w:rPr>
          <w:rFonts w:hint="eastAsia"/>
        </w:rPr>
        <w:t>该代表强调</w:t>
      </w:r>
      <w:r>
        <w:t>,</w:t>
      </w:r>
      <w:r>
        <w:rPr>
          <w:rFonts w:hint="eastAsia"/>
        </w:rPr>
        <w:t>虽然取得了许多进展</w:t>
      </w:r>
      <w:r>
        <w:t>,</w:t>
      </w:r>
      <w:r>
        <w:rPr>
          <w:rFonts w:hint="eastAsia"/>
        </w:rPr>
        <w:t>但巴拿马妇女仍面临性别歧视</w:t>
      </w:r>
      <w:r>
        <w:t>,</w:t>
      </w:r>
      <w:r>
        <w:rPr>
          <w:rFonts w:hint="eastAsia"/>
        </w:rPr>
        <w:t>而且消极的文化态度继续使妇女的从属地位更根深蒂固。巴拿马妇女收入比男人少</w:t>
      </w:r>
      <w:r>
        <w:t>,</w:t>
      </w:r>
      <w:r>
        <w:rPr>
          <w:rFonts w:hint="eastAsia"/>
        </w:rPr>
        <w:t>担任决策职务的人数也不如男人多</w:t>
      </w:r>
      <w:r>
        <w:t>,</w:t>
      </w:r>
      <w:r>
        <w:rPr>
          <w:rFonts w:hint="eastAsia"/>
        </w:rPr>
        <w:t>促进两性平等的机制又缺乏财政资源。她最后强调</w:t>
      </w:r>
      <w:r>
        <w:t>,</w:t>
      </w:r>
      <w:r>
        <w:rPr>
          <w:rFonts w:hint="eastAsia"/>
        </w:rPr>
        <w:t>巴拿马政府和民间社会持续对话十分重要。</w:t>
      </w:r>
    </w:p>
    <w:p w:rsidR="00000000" w:rsidRDefault="00000000">
      <w:pPr>
        <w:pStyle w:val="H1"/>
        <w:rPr>
          <w:kern w:val="26"/>
        </w:rPr>
      </w:pPr>
      <w:r>
        <w:rPr>
          <w:kern w:val="26"/>
        </w:rPr>
        <w:tab/>
      </w:r>
      <w:r>
        <w:rPr>
          <w:rFonts w:hint="eastAsia"/>
          <w:kern w:val="26"/>
        </w:rPr>
        <w:t>委员会的结论意见</w:t>
      </w:r>
    </w:p>
    <w:p w:rsidR="00000000" w:rsidRDefault="00000000">
      <w:pPr>
        <w:pStyle w:val="H2"/>
        <w:rPr>
          <w:kern w:val="26"/>
        </w:rPr>
      </w:pPr>
      <w:r>
        <w:rPr>
          <w:kern w:val="26"/>
        </w:rPr>
        <w:tab/>
      </w:r>
      <w:r>
        <w:rPr>
          <w:rFonts w:hint="eastAsia"/>
          <w:kern w:val="26"/>
        </w:rPr>
        <w:t>导言</w:t>
      </w:r>
    </w:p>
    <w:p w:rsidR="00000000" w:rsidRDefault="00000000">
      <w:r>
        <w:t>182.</w:t>
      </w:r>
      <w:r>
        <w:tab/>
      </w:r>
      <w:r>
        <w:rPr>
          <w:rFonts w:hint="eastAsia"/>
        </w:rPr>
        <w:t>委员会欢迎青年、妇女、儿童和家庭事务部长出席会议</w:t>
      </w:r>
      <w:r>
        <w:t>,</w:t>
      </w:r>
      <w:r>
        <w:rPr>
          <w:rFonts w:hint="eastAsia"/>
        </w:rPr>
        <w:t>并感谢巴拿马派遣高级别代表团出席。委员会还感谢巴拿马共和国提出合并的第二次和第三次报告</w:t>
      </w:r>
      <w:r>
        <w:t>,</w:t>
      </w:r>
      <w:r>
        <w:rPr>
          <w:rFonts w:hint="eastAsia"/>
        </w:rPr>
        <w:t>指出报告按照既定的准则编写</w:t>
      </w:r>
      <w:r>
        <w:t>,</w:t>
      </w:r>
      <w:r>
        <w:rPr>
          <w:rFonts w:hint="eastAsia"/>
        </w:rPr>
        <w:t>比提交委员会的前一次报告要全面地介绍了该国妇女的一般情况和该公约的执行情况。</w:t>
      </w:r>
    </w:p>
    <w:p w:rsidR="00000000" w:rsidRDefault="00000000">
      <w:r>
        <w:t>183.</w:t>
      </w:r>
      <w:r>
        <w:tab/>
      </w:r>
      <w:r>
        <w:rPr>
          <w:rFonts w:hint="eastAsia"/>
        </w:rPr>
        <w:t>委员会感谢巴拿马部长的口头答复和介绍</w:t>
      </w:r>
      <w:r>
        <w:t>,</w:t>
      </w:r>
      <w:r>
        <w:rPr>
          <w:rFonts w:hint="eastAsia"/>
        </w:rPr>
        <w:t>但认为如果对专家组在会议举行之前所提出的问题作出书面答复</w:t>
      </w:r>
      <w:r>
        <w:t>,</w:t>
      </w:r>
      <w:r>
        <w:rPr>
          <w:rFonts w:hint="eastAsia"/>
        </w:rPr>
        <w:t>以供参考</w:t>
      </w:r>
      <w:r>
        <w:t>,</w:t>
      </w:r>
      <w:r>
        <w:rPr>
          <w:rFonts w:hint="eastAsia"/>
        </w:rPr>
        <w:t>这将有助于增进专家们对情况的了解</w:t>
      </w:r>
      <w:r>
        <w:t>,</w:t>
      </w:r>
      <w:r>
        <w:rPr>
          <w:rFonts w:hint="eastAsia"/>
        </w:rPr>
        <w:t>从而可供与巴拿马共和国代表进行对话时参考。</w:t>
      </w:r>
    </w:p>
    <w:p w:rsidR="00000000" w:rsidRDefault="00000000">
      <w:pPr>
        <w:pStyle w:val="H2"/>
        <w:rPr>
          <w:kern w:val="26"/>
        </w:rPr>
      </w:pPr>
      <w:r>
        <w:rPr>
          <w:kern w:val="26"/>
        </w:rPr>
        <w:tab/>
      </w:r>
      <w:r>
        <w:rPr>
          <w:rFonts w:hint="eastAsia"/>
          <w:kern w:val="26"/>
        </w:rPr>
        <w:t>积极方面</w:t>
      </w:r>
    </w:p>
    <w:p w:rsidR="00000000" w:rsidRDefault="00000000">
      <w:r>
        <w:t>184.</w:t>
      </w:r>
      <w:r>
        <w:tab/>
      </w:r>
      <w:r>
        <w:rPr>
          <w:rFonts w:hint="eastAsia"/>
        </w:rPr>
        <w:t>委员会赞赏巴拿马设立了青年、妇女、儿童和家庭事务部</w:t>
      </w:r>
      <w:r>
        <w:t>,</w:t>
      </w:r>
      <w:r>
        <w:rPr>
          <w:rFonts w:hint="eastAsia"/>
        </w:rPr>
        <w:t>作为在国家一级负责执行公约的政府机构。</w:t>
      </w:r>
    </w:p>
    <w:p w:rsidR="00000000" w:rsidRDefault="00000000">
      <w:r>
        <w:t>185.</w:t>
      </w:r>
      <w:r>
        <w:tab/>
      </w:r>
      <w:r>
        <w:rPr>
          <w:rFonts w:hint="eastAsia"/>
        </w:rPr>
        <w:t>委员会赞扬巴拿马政府对非政府组织给予支持。</w:t>
      </w:r>
    </w:p>
    <w:p w:rsidR="00000000" w:rsidRDefault="00000000">
      <w:r>
        <w:t>186.</w:t>
      </w:r>
      <w:r>
        <w:tab/>
      </w:r>
      <w:r>
        <w:rPr>
          <w:rFonts w:hint="eastAsia"/>
        </w:rPr>
        <w:t>委员会赞扬巴拿马于</w:t>
      </w:r>
      <w:r>
        <w:t>1997</w:t>
      </w:r>
      <w:r>
        <w:rPr>
          <w:rFonts w:hint="eastAsia"/>
        </w:rPr>
        <w:t>年</w:t>
      </w:r>
      <w:r>
        <w:t>7</w:t>
      </w:r>
      <w:r>
        <w:rPr>
          <w:rFonts w:hint="eastAsia"/>
        </w:rPr>
        <w:t>月</w:t>
      </w:r>
      <w:r>
        <w:t>14</w:t>
      </w:r>
      <w:r>
        <w:rPr>
          <w:rFonts w:hint="eastAsia"/>
        </w:rPr>
        <w:t>日颁布了第</w:t>
      </w:r>
      <w:r>
        <w:t>22</w:t>
      </w:r>
      <w:r>
        <w:rPr>
          <w:rFonts w:hint="eastAsia"/>
        </w:rPr>
        <w:t>号法令</w:t>
      </w:r>
      <w:r>
        <w:t>,</w:t>
      </w:r>
      <w:r>
        <w:rPr>
          <w:rFonts w:hint="eastAsia"/>
        </w:rPr>
        <w:t>改革《选举法》</w:t>
      </w:r>
      <w:r>
        <w:t>,</w:t>
      </w:r>
      <w:r>
        <w:rPr>
          <w:rFonts w:hint="eastAsia"/>
        </w:rPr>
        <w:t>规定政党参加公开选举的候选人有</w:t>
      </w:r>
      <w:r>
        <w:t>30%</w:t>
      </w:r>
      <w:r>
        <w:rPr>
          <w:rFonts w:hint="eastAsia"/>
        </w:rPr>
        <w:t>是妇女。</w:t>
      </w:r>
    </w:p>
    <w:p w:rsidR="00000000" w:rsidRDefault="00000000">
      <w:r>
        <w:t>187.</w:t>
      </w:r>
      <w:r>
        <w:tab/>
      </w:r>
      <w:r>
        <w:rPr>
          <w:rFonts w:hint="eastAsia"/>
        </w:rPr>
        <w:t>委员会也赞扬巴拿马于</w:t>
      </w:r>
      <w:r>
        <w:t>1995</w:t>
      </w:r>
      <w:r>
        <w:rPr>
          <w:rFonts w:hint="eastAsia"/>
        </w:rPr>
        <w:t>年</w:t>
      </w:r>
      <w:r>
        <w:t>6</w:t>
      </w:r>
      <w:r>
        <w:rPr>
          <w:rFonts w:hint="eastAsia"/>
        </w:rPr>
        <w:t>月</w:t>
      </w:r>
      <w:r>
        <w:t>27</w:t>
      </w:r>
      <w:r>
        <w:rPr>
          <w:rFonts w:hint="eastAsia"/>
        </w:rPr>
        <w:t>日颁布第</w:t>
      </w:r>
      <w:r>
        <w:t>27</w:t>
      </w:r>
      <w:r>
        <w:rPr>
          <w:rFonts w:hint="eastAsia"/>
        </w:rPr>
        <w:t>号法令</w:t>
      </w:r>
      <w:r>
        <w:t>,</w:t>
      </w:r>
      <w:r>
        <w:rPr>
          <w:rFonts w:hint="eastAsia"/>
        </w:rPr>
        <w:t>该法令将家庭暴力和虐待儿童定为罪行。从而将其同处理家庭暴力问题的机制挂钩。委员会也欢迎巴拿马在通过《家庭法》后设立家庭法庭。</w:t>
      </w:r>
    </w:p>
    <w:p w:rsidR="00000000" w:rsidRDefault="00000000">
      <w:r>
        <w:t>188.</w:t>
      </w:r>
      <w:r>
        <w:tab/>
      </w:r>
      <w:r>
        <w:rPr>
          <w:rFonts w:hint="eastAsia"/>
          <w:spacing w:val="-4"/>
        </w:rPr>
        <w:t>委员会也欢迎巴拿马政府努力使传播媒体敏感对待和消除性别主义和将女性描绘为男人的玩物的问题。</w:t>
      </w:r>
    </w:p>
    <w:p w:rsidR="00000000" w:rsidRDefault="00000000">
      <w:pPr>
        <w:pStyle w:val="H2"/>
        <w:rPr>
          <w:kern w:val="26"/>
        </w:rPr>
      </w:pPr>
      <w:r>
        <w:rPr>
          <w:kern w:val="26"/>
        </w:rPr>
        <w:tab/>
      </w:r>
      <w:r>
        <w:rPr>
          <w:rFonts w:hint="eastAsia"/>
          <w:kern w:val="26"/>
        </w:rPr>
        <w:t>妨碍公约执行的因素和困难</w:t>
      </w:r>
    </w:p>
    <w:p w:rsidR="00000000" w:rsidRDefault="00000000">
      <w:r>
        <w:t>189.</w:t>
      </w:r>
      <w:r>
        <w:tab/>
      </w:r>
      <w:r>
        <w:rPr>
          <w:rFonts w:hint="eastAsia"/>
        </w:rPr>
        <w:t>委员会认为</w:t>
      </w:r>
      <w:r>
        <w:t>,</w:t>
      </w:r>
      <w:r>
        <w:rPr>
          <w:rFonts w:hint="eastAsia"/>
        </w:rPr>
        <w:t>妨碍公约执行的一项因素是巴拿马所经历的困难而特殊的政治、经济、社会和法律局面。</w:t>
      </w:r>
    </w:p>
    <w:p w:rsidR="00000000" w:rsidRDefault="00000000">
      <w:r>
        <w:t>190.</w:t>
      </w:r>
      <w:r>
        <w:tab/>
      </w:r>
      <w:r>
        <w:rPr>
          <w:rFonts w:hint="eastAsia"/>
        </w:rPr>
        <w:t>使</w:t>
      </w:r>
      <w:r>
        <w:t>45%</w:t>
      </w:r>
      <w:r>
        <w:rPr>
          <w:rFonts w:hint="eastAsia"/>
        </w:rPr>
        <w:t>的人口处于贫穷线以下的财富分配不均现象</w:t>
      </w:r>
      <w:r>
        <w:t>,</w:t>
      </w:r>
      <w:r>
        <w:rPr>
          <w:rFonts w:hint="eastAsia"/>
        </w:rPr>
        <w:t>以及所实施的强制手段和结构调整也妨碍了《公约》的执行。</w:t>
      </w:r>
    </w:p>
    <w:p w:rsidR="00000000" w:rsidRDefault="00000000">
      <w:r>
        <w:t>191.</w:t>
      </w:r>
      <w:r>
        <w:tab/>
      </w:r>
      <w:r>
        <w:rPr>
          <w:rFonts w:hint="eastAsia"/>
          <w:spacing w:val="-4"/>
        </w:rPr>
        <w:t>城市和农村地区的失业率偏高也是一项阻碍因素。</w:t>
      </w:r>
    </w:p>
    <w:p w:rsidR="00000000" w:rsidRDefault="00000000">
      <w:pPr>
        <w:pStyle w:val="H2"/>
        <w:rPr>
          <w:kern w:val="26"/>
        </w:rPr>
      </w:pPr>
      <w:r>
        <w:rPr>
          <w:kern w:val="26"/>
        </w:rPr>
        <w:tab/>
      </w:r>
      <w:r>
        <w:rPr>
          <w:rFonts w:hint="eastAsia"/>
          <w:kern w:val="26"/>
        </w:rPr>
        <w:t>委员会关切的领域和建议</w:t>
      </w:r>
    </w:p>
    <w:p w:rsidR="00000000" w:rsidRDefault="00000000">
      <w:r>
        <w:t>192.</w:t>
      </w:r>
      <w:r>
        <w:tab/>
      </w:r>
      <w:r>
        <w:rPr>
          <w:rFonts w:hint="eastAsia"/>
        </w:rPr>
        <w:t>委员会关切的是</w:t>
      </w:r>
      <w:r>
        <w:t>,</w:t>
      </w:r>
      <w:r>
        <w:rPr>
          <w:rFonts w:hint="eastAsia"/>
        </w:rPr>
        <w:t>不论是《巴拿马共和国宪法》还是任何其他法律规定都没有明确或具体规定消除对妇女的歧视。</w:t>
      </w:r>
    </w:p>
    <w:p w:rsidR="00000000" w:rsidRDefault="00000000">
      <w:r>
        <w:t>193.</w:t>
      </w:r>
      <w:r>
        <w:tab/>
      </w:r>
      <w:r>
        <w:rPr>
          <w:rFonts w:hint="eastAsia"/>
        </w:rPr>
        <w:t>委员会建议修订所有法律</w:t>
      </w:r>
      <w:r>
        <w:t>,</w:t>
      </w:r>
      <w:r>
        <w:rPr>
          <w:rFonts w:hint="eastAsia"/>
        </w:rPr>
        <w:t>使其明确规定消除对妇女的歧视。</w:t>
      </w:r>
    </w:p>
    <w:p w:rsidR="00000000" w:rsidRDefault="00000000">
      <w:r>
        <w:t>194.</w:t>
      </w:r>
      <w:r>
        <w:tab/>
      </w:r>
      <w:r>
        <w:rPr>
          <w:rFonts w:hint="eastAsia"/>
        </w:rPr>
        <w:t>委员会关切地注意到</w:t>
      </w:r>
      <w:r>
        <w:t>,</w:t>
      </w:r>
      <w:r>
        <w:rPr>
          <w:rFonts w:hint="eastAsia"/>
        </w:rPr>
        <w:t>没有在巴拿马社会各阶层传播和宣传该公约。</w:t>
      </w:r>
    </w:p>
    <w:p w:rsidR="00000000" w:rsidRDefault="00000000">
      <w:r>
        <w:t>195.</w:t>
      </w:r>
      <w:r>
        <w:tab/>
      </w:r>
      <w:r>
        <w:rPr>
          <w:rFonts w:hint="eastAsia"/>
        </w:rPr>
        <w:t>委员会建议就公约各项原则积极开展宣传、培训和教育活动</w:t>
      </w:r>
      <w:r>
        <w:t>,</w:t>
      </w:r>
      <w:r>
        <w:rPr>
          <w:rFonts w:hint="eastAsia"/>
        </w:rPr>
        <w:t>尤其是以巴拿马法官、律师、记者、教师以及妇女为对象。</w:t>
      </w:r>
    </w:p>
    <w:p w:rsidR="00000000" w:rsidRDefault="00000000">
      <w:r>
        <w:t>196.</w:t>
      </w:r>
      <w:r>
        <w:tab/>
      </w:r>
      <w:r>
        <w:rPr>
          <w:rFonts w:hint="eastAsia"/>
        </w:rPr>
        <w:t>委员会要求在下次报告中提供按性别分列的统计数据</w:t>
      </w:r>
      <w:r>
        <w:t>,</w:t>
      </w:r>
      <w:r>
        <w:rPr>
          <w:rFonts w:hint="eastAsia"/>
        </w:rPr>
        <w:t>以便了解所计划和有待执行的各种方案的结果。</w:t>
      </w:r>
    </w:p>
    <w:p w:rsidR="00000000" w:rsidRDefault="00000000">
      <w:r>
        <w:t>197.</w:t>
      </w:r>
      <w:r>
        <w:tab/>
      </w:r>
      <w:r>
        <w:rPr>
          <w:rFonts w:hint="eastAsia"/>
        </w:rPr>
        <w:t>委员会十分关注巴拿马的工作妇女的一般状况。虽然法律规定同工同酬</w:t>
      </w:r>
      <w:r>
        <w:t>,</w:t>
      </w:r>
      <w:r>
        <w:rPr>
          <w:rFonts w:hint="eastAsia"/>
        </w:rPr>
        <w:t>但事实并非如此。妇女继续在工作场所受到歧视。此外</w:t>
      </w:r>
      <w:r>
        <w:t>,</w:t>
      </w:r>
      <w:r>
        <w:rPr>
          <w:rFonts w:hint="eastAsia"/>
        </w:rPr>
        <w:t>妇女请产假和工作期间哺乳的权利没有受到有效保护。此外</w:t>
      </w:r>
      <w:r>
        <w:t>,</w:t>
      </w:r>
      <w:r>
        <w:rPr>
          <w:rFonts w:hint="eastAsia"/>
        </w:rPr>
        <w:t>虽然在多数情况下妇女的教育水平高于男子</w:t>
      </w:r>
      <w:r>
        <w:t>,</w:t>
      </w:r>
      <w:r>
        <w:rPr>
          <w:rFonts w:hint="eastAsia"/>
        </w:rPr>
        <w:t>但她们在参加经济活动的人口中所占比例不超过</w:t>
      </w:r>
      <w:r>
        <w:t>28%</w:t>
      </w:r>
      <w:r>
        <w:rPr>
          <w:rFonts w:hint="eastAsia"/>
        </w:rPr>
        <w:t>。</w:t>
      </w:r>
    </w:p>
    <w:p w:rsidR="00000000" w:rsidRDefault="00000000">
      <w:r>
        <w:t>198.</w:t>
      </w:r>
      <w:r>
        <w:tab/>
      </w:r>
      <w:r>
        <w:rPr>
          <w:rFonts w:hint="eastAsia"/>
        </w:rPr>
        <w:t>委员会建议国家机构开展活动</w:t>
      </w:r>
      <w:r>
        <w:t>,</w:t>
      </w:r>
      <w:r>
        <w:rPr>
          <w:rFonts w:hint="eastAsia"/>
        </w:rPr>
        <w:t>以保证工作待遇平等的权利。它又建议大力执行有关产假和工作期间哺乳权利的法律</w:t>
      </w:r>
      <w:r>
        <w:t>,</w:t>
      </w:r>
      <w:r>
        <w:rPr>
          <w:rFonts w:hint="eastAsia"/>
        </w:rPr>
        <w:t>以确保妇女得到充分的保护。</w:t>
      </w:r>
    </w:p>
    <w:p w:rsidR="00000000" w:rsidRDefault="00000000">
      <w:pPr>
        <w:spacing w:line="284" w:lineRule="atLeast"/>
      </w:pPr>
      <w:r>
        <w:t>199.</w:t>
      </w:r>
      <w:r>
        <w:tab/>
      </w:r>
      <w:r>
        <w:rPr>
          <w:rFonts w:hint="eastAsia"/>
        </w:rPr>
        <w:t>委员会关切的是</w:t>
      </w:r>
      <w:r>
        <w:t>,53%</w:t>
      </w:r>
      <w:r>
        <w:rPr>
          <w:rFonts w:hint="eastAsia"/>
        </w:rPr>
        <w:t>的妇女是文盲</w:t>
      </w:r>
      <w:r>
        <w:t>,</w:t>
      </w:r>
      <w:r>
        <w:rPr>
          <w:rFonts w:hint="eastAsia"/>
        </w:rPr>
        <w:t>其中多数为土著妇女。它也对仍旧存在性别方面的成规定型观念的情况表示关注</w:t>
      </w:r>
      <w:r>
        <w:t>,</w:t>
      </w:r>
      <w:r>
        <w:rPr>
          <w:rFonts w:hint="eastAsia"/>
        </w:rPr>
        <w:t>这种观念使得许多少女很早就辍学结婚或是负担家务。</w:t>
      </w:r>
    </w:p>
    <w:p w:rsidR="00000000" w:rsidRDefault="00000000">
      <w:pPr>
        <w:spacing w:line="284" w:lineRule="atLeast"/>
      </w:pPr>
      <w:r>
        <w:t>200.</w:t>
      </w:r>
      <w:r>
        <w:tab/>
      </w:r>
      <w:r>
        <w:rPr>
          <w:rFonts w:hint="eastAsia"/>
        </w:rPr>
        <w:t>委员会建议说</w:t>
      </w:r>
      <w:r>
        <w:t>,</w:t>
      </w:r>
      <w:r>
        <w:rPr>
          <w:rFonts w:hint="eastAsia"/>
        </w:rPr>
        <w:t>巴拿马政府急需开展积极的教育活动</w:t>
      </w:r>
      <w:r>
        <w:t>,</w:t>
      </w:r>
      <w:r>
        <w:rPr>
          <w:rFonts w:hint="eastAsia"/>
        </w:rPr>
        <w:t>以确保所有巴拿马女孩和妇女都能够受充分的教育</w:t>
      </w:r>
      <w:r>
        <w:t>,</w:t>
      </w:r>
      <w:r>
        <w:rPr>
          <w:rFonts w:hint="eastAsia"/>
        </w:rPr>
        <w:t>并大幅度减少很早就辍学从事无需技能的工作或结婚的少女人数。</w:t>
      </w:r>
    </w:p>
    <w:p w:rsidR="00000000" w:rsidRDefault="00000000">
      <w:pPr>
        <w:spacing w:line="284" w:lineRule="atLeast"/>
      </w:pPr>
      <w:r>
        <w:t>201.</w:t>
      </w:r>
      <w:r>
        <w:tab/>
      </w:r>
      <w:r>
        <w:rPr>
          <w:rFonts w:hint="eastAsia"/>
        </w:rPr>
        <w:t>委员会十分关注巴拿马妇女的生殖健康</w:t>
      </w:r>
      <w:r>
        <w:t>,</w:t>
      </w:r>
      <w:r>
        <w:rPr>
          <w:rFonts w:hint="eastAsia"/>
        </w:rPr>
        <w:t>并关注妇女在被强奸致孕情况下行使堕胎权利方面显然倒退的情况。委员会建议巴拿马采取措施确保特别照顾性暴力受害者。这些措施应是多学科性质</w:t>
      </w:r>
      <w:r>
        <w:t>,</w:t>
      </w:r>
      <w:r>
        <w:rPr>
          <w:rFonts w:hint="eastAsia"/>
        </w:rPr>
        <w:t>包括向受害者提供法律和心理方面的帮助。委员会还建议向被强奸致孕的巴拿马妇女提供终止妊娠的机会。</w:t>
      </w:r>
    </w:p>
    <w:p w:rsidR="00000000" w:rsidRDefault="00000000">
      <w:pPr>
        <w:spacing w:line="284" w:lineRule="atLeast"/>
      </w:pPr>
      <w:r>
        <w:t>202.</w:t>
      </w:r>
      <w:r>
        <w:tab/>
      </w:r>
      <w:r>
        <w:rPr>
          <w:rFonts w:hint="eastAsia"/>
        </w:rPr>
        <w:t>委员会建议实施妇女政治领导人培训方案</w:t>
      </w:r>
      <w:r>
        <w:t>,</w:t>
      </w:r>
      <w:r>
        <w:rPr>
          <w:rFonts w:hint="eastAsia"/>
        </w:rPr>
        <w:t>鼓励妇女大量参与决策和民主活动。</w:t>
      </w:r>
    </w:p>
    <w:p w:rsidR="00000000" w:rsidRDefault="00000000">
      <w:pPr>
        <w:spacing w:line="284" w:lineRule="atLeast"/>
      </w:pPr>
      <w:r>
        <w:t>203.</w:t>
      </w:r>
      <w:r>
        <w:tab/>
      </w:r>
      <w:r>
        <w:rPr>
          <w:rFonts w:hint="eastAsia"/>
        </w:rPr>
        <w:t>委员会关切地注意到对巴拿马妓女的歧视待遇。妓女被强奸时很难从法律上提出控告</w:t>
      </w:r>
      <w:r>
        <w:t>,</w:t>
      </w:r>
      <w:r>
        <w:rPr>
          <w:rFonts w:hint="eastAsia"/>
        </w:rPr>
        <w:t>因为时至今日法律仍然规定受害人需贞洁</w:t>
      </w:r>
      <w:r>
        <w:t>,</w:t>
      </w:r>
      <w:r>
        <w:rPr>
          <w:rFonts w:hint="eastAsia"/>
        </w:rPr>
        <w:t>才有权提出这种性质的法律诉讼。</w:t>
      </w:r>
    </w:p>
    <w:p w:rsidR="00000000" w:rsidRDefault="00000000">
      <w:r>
        <w:t>204.</w:t>
      </w:r>
      <w:r>
        <w:tab/>
      </w:r>
      <w:r>
        <w:rPr>
          <w:rFonts w:hint="eastAsia"/>
        </w:rPr>
        <w:t>委员会建议认真开展工作</w:t>
      </w:r>
      <w:r>
        <w:t>,</w:t>
      </w:r>
      <w:r>
        <w:rPr>
          <w:rFonts w:hint="eastAsia"/>
        </w:rPr>
        <w:t>消除根深蒂固的陈规定型观念。</w:t>
      </w:r>
    </w:p>
    <w:p w:rsidR="00000000" w:rsidRDefault="00000000">
      <w:r>
        <w:t>205.</w:t>
      </w:r>
      <w:r>
        <w:tab/>
      </w:r>
      <w:r>
        <w:rPr>
          <w:rFonts w:hint="eastAsia"/>
        </w:rPr>
        <w:t>委员会要求在巴拿马广泛散发本结论意见以使巴拿马人民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特别是向妇女组织和人权组织散发《公约》、委员会的一般性建议以及《北京宣言》和《行动纲要》。</w:t>
      </w:r>
    </w:p>
    <w:p w:rsidR="00000000" w:rsidRDefault="00000000">
      <w:pPr>
        <w:pStyle w:val="H1"/>
        <w:spacing w:before="60" w:after="180"/>
      </w:pPr>
      <w:r>
        <w:tab/>
      </w:r>
      <w:r>
        <w:rPr>
          <w:rFonts w:hint="eastAsia"/>
        </w:rPr>
        <w:t>坦桑尼亚联合共和国</w:t>
      </w:r>
    </w:p>
    <w:p w:rsidR="00000000" w:rsidRDefault="00000000">
      <w:r>
        <w:t>206.</w:t>
      </w:r>
      <w:r>
        <w:tab/>
      </w:r>
      <w:r>
        <w:rPr>
          <w:rFonts w:hint="eastAsia"/>
        </w:rPr>
        <w:t>委员会于</w:t>
      </w:r>
      <w:r>
        <w:t>1998</w:t>
      </w:r>
      <w:r>
        <w:rPr>
          <w:rFonts w:hint="eastAsia"/>
        </w:rPr>
        <w:t>年</w:t>
      </w:r>
      <w:r>
        <w:t>7</w:t>
      </w:r>
      <w:r>
        <w:rPr>
          <w:rFonts w:hint="eastAsia"/>
        </w:rPr>
        <w:t>月</w:t>
      </w:r>
      <w:r>
        <w:t>1</w:t>
      </w:r>
      <w:r>
        <w:rPr>
          <w:rFonts w:hint="eastAsia"/>
        </w:rPr>
        <w:t>日在其第</w:t>
      </w:r>
      <w:r>
        <w:t>394</w:t>
      </w:r>
      <w:r>
        <w:rPr>
          <w:rFonts w:hint="eastAsia"/>
        </w:rPr>
        <w:t>和</w:t>
      </w:r>
      <w:r>
        <w:t>395</w:t>
      </w:r>
      <w:r>
        <w:rPr>
          <w:rFonts w:hint="eastAsia"/>
        </w:rPr>
        <w:t>次会议上审议了坦桑尼亚联和国合并的第二和第三次定期报告</w:t>
      </w:r>
      <w:r>
        <w:t>(CEDAW/C/TZA/2-3)(</w:t>
      </w:r>
      <w:r>
        <w:rPr>
          <w:rFonts w:hint="eastAsia"/>
        </w:rPr>
        <w:t>见</w:t>
      </w:r>
      <w:r>
        <w:t>CEDAW/C/SR.394</w:t>
      </w:r>
      <w:r>
        <w:rPr>
          <w:rFonts w:hint="eastAsia"/>
        </w:rPr>
        <w:t>和</w:t>
      </w:r>
      <w:r>
        <w:t>395)</w:t>
      </w:r>
      <w:r>
        <w:rPr>
          <w:rFonts w:hint="eastAsia"/>
        </w:rPr>
        <w:t>。</w:t>
      </w:r>
    </w:p>
    <w:p w:rsidR="00000000" w:rsidRDefault="00000000">
      <w:pPr>
        <w:pStyle w:val="H1"/>
      </w:pPr>
      <w:r>
        <w:tab/>
      </w:r>
      <w:r>
        <w:rPr>
          <w:rFonts w:hint="eastAsia"/>
        </w:rPr>
        <w:t>缔约国的介绍</w:t>
      </w:r>
    </w:p>
    <w:p w:rsidR="00000000" w:rsidRDefault="00000000">
      <w:r>
        <w:t>207.</w:t>
      </w:r>
      <w:r>
        <w:rPr>
          <w:rFonts w:hint="eastAsia"/>
        </w:rPr>
        <w:t>坦桑尼亚联合共和国代表在介绍这两份涵盖</w:t>
      </w:r>
      <w:r>
        <w:t>1990</w:t>
      </w:r>
      <w:r>
        <w:rPr>
          <w:rFonts w:hint="eastAsia"/>
        </w:rPr>
        <w:t>至</w:t>
      </w:r>
      <w:r>
        <w:t>1996</w:t>
      </w:r>
      <w:r>
        <w:rPr>
          <w:rFonts w:hint="eastAsia"/>
        </w:rPr>
        <w:t>年期间的报告时告知委员会</w:t>
      </w:r>
      <w:r>
        <w:t>,</w:t>
      </w:r>
      <w:r>
        <w:rPr>
          <w:rFonts w:hint="eastAsia"/>
        </w:rPr>
        <w:t>自</w:t>
      </w:r>
      <w:r>
        <w:t>1990</w:t>
      </w:r>
      <w:r>
        <w:rPr>
          <w:rFonts w:hint="eastAsia"/>
        </w:rPr>
        <w:t>年提交第一份报告以来</w:t>
      </w:r>
      <w:r>
        <w:t>,</w:t>
      </w:r>
      <w:r>
        <w:rPr>
          <w:rFonts w:hint="eastAsia"/>
        </w:rPr>
        <w:t>该国已从一党制变为多党制的民主社会</w:t>
      </w:r>
      <w:r>
        <w:t>,</w:t>
      </w:r>
      <w:r>
        <w:rPr>
          <w:rFonts w:hint="eastAsia"/>
        </w:rPr>
        <w:t>在</w:t>
      </w:r>
      <w:r>
        <w:t>1995</w:t>
      </w:r>
      <w:r>
        <w:rPr>
          <w:rFonts w:hint="eastAsia"/>
        </w:rPr>
        <w:t>年举行了第一次民主选举</w:t>
      </w:r>
      <w:r>
        <w:t>,</w:t>
      </w:r>
      <w:r>
        <w:rPr>
          <w:rFonts w:hint="eastAsia"/>
        </w:rPr>
        <w:t>政治改革为妇女非政府组织的参与提供了广阔的天地。</w:t>
      </w:r>
    </w:p>
    <w:p w:rsidR="00000000" w:rsidRDefault="00000000">
      <w:r>
        <w:t>208.</w:t>
      </w:r>
      <w:r>
        <w:tab/>
      </w:r>
      <w:r>
        <w:rPr>
          <w:rFonts w:hint="eastAsia"/>
        </w:rPr>
        <w:t>这位代表指出</w:t>
      </w:r>
      <w:r>
        <w:t>,</w:t>
      </w:r>
      <w:r>
        <w:rPr>
          <w:rFonts w:hint="eastAsia"/>
        </w:rPr>
        <w:t>正在进行的经济改革</w:t>
      </w:r>
      <w:r>
        <w:t>,</w:t>
      </w:r>
      <w:r>
        <w:rPr>
          <w:rFonts w:hint="eastAsia"/>
        </w:rPr>
        <w:t>包括各种结构调整方案</w:t>
      </w:r>
      <w:r>
        <w:t>,</w:t>
      </w:r>
      <w:r>
        <w:rPr>
          <w:rFonts w:hint="eastAsia"/>
        </w:rPr>
        <w:t>对妇女造成不利影响</w:t>
      </w:r>
      <w:r>
        <w:t>,</w:t>
      </w:r>
      <w:r>
        <w:rPr>
          <w:rFonts w:hint="eastAsia"/>
        </w:rPr>
        <w:t>除其他外</w:t>
      </w:r>
      <w:r>
        <w:t>,</w:t>
      </w:r>
      <w:r>
        <w:rPr>
          <w:rFonts w:hint="eastAsia"/>
        </w:rPr>
        <w:t>其原因是妇女的收入和教育水平低</w:t>
      </w:r>
      <w:r>
        <w:t>,</w:t>
      </w:r>
      <w:r>
        <w:rPr>
          <w:rFonts w:hint="eastAsia"/>
        </w:rPr>
        <w:t>阻碍了她们在自由市场竞争的能力。</w:t>
      </w:r>
    </w:p>
    <w:p w:rsidR="00000000" w:rsidRDefault="00000000">
      <w:r>
        <w:t>209.</w:t>
      </w:r>
      <w:r>
        <w:tab/>
      </w:r>
      <w:r>
        <w:rPr>
          <w:rFonts w:hint="eastAsia"/>
        </w:rPr>
        <w:t>这位代表告知委员会</w:t>
      </w:r>
      <w:r>
        <w:t>,</w:t>
      </w:r>
      <w:r>
        <w:rPr>
          <w:rFonts w:hint="eastAsia"/>
        </w:rPr>
        <w:t>全国妇女机构已升级为两个正式部</w:t>
      </w:r>
      <w:r>
        <w:t>,</w:t>
      </w:r>
      <w:r>
        <w:rPr>
          <w:rFonts w:hint="eastAsia"/>
        </w:rPr>
        <w:t>即坦桑尼亚大陆社区发展、妇女事务和儿童部以及桑给巴尔国家、妇女和儿童部</w:t>
      </w:r>
      <w:r>
        <w:t>,</w:t>
      </w:r>
      <w:r>
        <w:rPr>
          <w:rFonts w:hint="eastAsia"/>
        </w:rPr>
        <w:t>而不只是一个大陆事务部。她说</w:t>
      </w:r>
      <w:r>
        <w:t>,</w:t>
      </w:r>
      <w:r>
        <w:rPr>
          <w:rFonts w:hint="eastAsia"/>
        </w:rPr>
        <w:t>《宪法》维护平等的原则</w:t>
      </w:r>
      <w:r>
        <w:t>,</w:t>
      </w:r>
      <w:r>
        <w:rPr>
          <w:rFonts w:hint="eastAsia"/>
        </w:rPr>
        <w:t>但“歧视”的定义不包括基于“性别”的歧视。然而</w:t>
      </w:r>
      <w:r>
        <w:t>,</w:t>
      </w:r>
      <w:r>
        <w:rPr>
          <w:rFonts w:hint="eastAsia"/>
        </w:rPr>
        <w:t>政府正在考虑对《宪法》进行修正</w:t>
      </w:r>
      <w:r>
        <w:t>,</w:t>
      </w:r>
      <w:r>
        <w:rPr>
          <w:rFonts w:hint="eastAsia"/>
        </w:rPr>
        <w:t>从而将有机会把基于“性别”的歧视包括在内。</w:t>
      </w:r>
    </w:p>
    <w:p w:rsidR="00000000" w:rsidRDefault="00000000">
      <w:r>
        <w:t>210.</w:t>
      </w:r>
      <w:r>
        <w:tab/>
      </w:r>
      <w:r>
        <w:rPr>
          <w:rFonts w:hint="eastAsia"/>
        </w:rPr>
        <w:t>这位代表概述了为改革歧视妇女的法律采取的步骤</w:t>
      </w:r>
      <w:r>
        <w:t>,</w:t>
      </w:r>
      <w:r>
        <w:rPr>
          <w:rFonts w:hint="eastAsia"/>
        </w:rPr>
        <w:t>指出有几项法律</w:t>
      </w:r>
      <w:r>
        <w:t>,</w:t>
      </w:r>
      <w:r>
        <w:rPr>
          <w:rFonts w:hint="eastAsia"/>
        </w:rPr>
        <w:t>包括一些习惯法</w:t>
      </w:r>
      <w:r>
        <w:t>,</w:t>
      </w:r>
      <w:r>
        <w:rPr>
          <w:rFonts w:hint="eastAsia"/>
        </w:rPr>
        <w:t>被确认为违反人权原则。对与性犯罪行为有关的法律已作了一些修正</w:t>
      </w:r>
      <w:r>
        <w:t>,</w:t>
      </w:r>
      <w:r>
        <w:rPr>
          <w:rFonts w:hint="eastAsia"/>
        </w:rPr>
        <w:t>制订了有关贩卖妇女、意图赢利使他人卖淫以及把切割女性生殖器器定为犯罪行为等方面的法律。并考虑修正与妇女拥有土地权利有关的法律。这位代表指出</w:t>
      </w:r>
      <w:r>
        <w:t>,</w:t>
      </w:r>
      <w:r>
        <w:rPr>
          <w:rFonts w:hint="eastAsia"/>
        </w:rPr>
        <w:t>多种来源的法律</w:t>
      </w:r>
      <w:r>
        <w:t>,</w:t>
      </w:r>
      <w:r>
        <w:rPr>
          <w:rFonts w:hint="eastAsia"/>
        </w:rPr>
        <w:t>包括成文法、习惯法和宗教法</w:t>
      </w:r>
      <w:r>
        <w:t>,</w:t>
      </w:r>
      <w:r>
        <w:rPr>
          <w:rFonts w:hint="eastAsia"/>
        </w:rPr>
        <w:t>在一些地区阻碍执行《公约》。在这方面她指出</w:t>
      </w:r>
      <w:r>
        <w:t>,</w:t>
      </w:r>
      <w:r>
        <w:rPr>
          <w:rFonts w:hint="eastAsia"/>
        </w:rPr>
        <w:t>《婚姻法》承认一夫多妻的婚姻。</w:t>
      </w:r>
    </w:p>
    <w:p w:rsidR="00000000" w:rsidRDefault="00000000">
      <w:r>
        <w:t>211.</w:t>
      </w:r>
      <w:r>
        <w:tab/>
      </w:r>
      <w:r>
        <w:rPr>
          <w:rFonts w:hint="eastAsia"/>
        </w:rPr>
        <w:t>这位代表向委员会介绍已采取了何种步骤来使公众了解妇女权利</w:t>
      </w:r>
      <w:r>
        <w:t>,</w:t>
      </w:r>
      <w:r>
        <w:rPr>
          <w:rFonts w:hint="eastAsia"/>
        </w:rPr>
        <w:t>包括出版了关于妇女权利的一本小册子</w:t>
      </w:r>
      <w:r>
        <w:t>,</w:t>
      </w:r>
      <w:r>
        <w:rPr>
          <w:rFonts w:hint="eastAsia"/>
        </w:rPr>
        <w:t>以及把《公约》翻译为坦桑尼亚的国语斯瓦西里语。《北京行动纲要》也被作为教材</w:t>
      </w:r>
      <w:r>
        <w:t>,</w:t>
      </w:r>
      <w:r>
        <w:rPr>
          <w:rFonts w:hint="eastAsia"/>
        </w:rPr>
        <w:t>对妇女和女孩进行她们所拥有权利的教育。非政府组织积极展开活动</w:t>
      </w:r>
      <w:r>
        <w:t>,</w:t>
      </w:r>
      <w:r>
        <w:rPr>
          <w:rFonts w:hint="eastAsia"/>
        </w:rPr>
        <w:t>使公众和政府官员关心妇女权利受到侵犯的现象。</w:t>
      </w:r>
    </w:p>
    <w:p w:rsidR="00000000" w:rsidRDefault="00000000">
      <w:r>
        <w:t>212.</w:t>
      </w:r>
      <w:r>
        <w:tab/>
      </w:r>
      <w:r>
        <w:rPr>
          <w:rFonts w:hint="eastAsia"/>
        </w:rPr>
        <w:t>这位代表告诉委员会</w:t>
      </w:r>
      <w:r>
        <w:t>,</w:t>
      </w:r>
      <w:r>
        <w:rPr>
          <w:rFonts w:hint="eastAsia"/>
        </w:rPr>
        <w:t>在政治参与以及决策、就业和教育方面已执行了肯定行动措施。她指出</w:t>
      </w:r>
      <w:r>
        <w:t>,</w:t>
      </w:r>
      <w:r>
        <w:rPr>
          <w:rFonts w:hint="eastAsia"/>
        </w:rPr>
        <w:t>在校女孩的辍学率仍然很高</w:t>
      </w:r>
      <w:r>
        <w:t>,</w:t>
      </w:r>
      <w:r>
        <w:rPr>
          <w:rFonts w:hint="eastAsia"/>
        </w:rPr>
        <w:t>女孩接受中等和高等教育的机会很小。</w:t>
      </w:r>
    </w:p>
    <w:p w:rsidR="00000000" w:rsidRDefault="00000000">
      <w:r>
        <w:t>213.</w:t>
      </w:r>
      <w:r>
        <w:tab/>
      </w:r>
      <w:r>
        <w:rPr>
          <w:rFonts w:hint="eastAsia"/>
        </w:rPr>
        <w:t>这位代表说</w:t>
      </w:r>
      <w:r>
        <w:t>,</w:t>
      </w:r>
      <w:r>
        <w:rPr>
          <w:rFonts w:hint="eastAsia"/>
        </w:rPr>
        <w:t>尽管对妇女的暴力行为</w:t>
      </w:r>
      <w:r>
        <w:t>,</w:t>
      </w:r>
      <w:r>
        <w:rPr>
          <w:rFonts w:hint="eastAsia"/>
        </w:rPr>
        <w:t>包括性攻击和性骚扰以及家庭暴力</w:t>
      </w:r>
      <w:r>
        <w:t>,</w:t>
      </w:r>
      <w:r>
        <w:rPr>
          <w:rFonts w:hint="eastAsia"/>
        </w:rPr>
        <w:t>仍然是严重问题</w:t>
      </w:r>
      <w:r>
        <w:t>,</w:t>
      </w:r>
      <w:r>
        <w:rPr>
          <w:rFonts w:hint="eastAsia"/>
        </w:rPr>
        <w:t>但这方面收集的统计数字很少。年轻女孩尤其易受到性凌虐</w:t>
      </w:r>
      <w:r>
        <w:t>,</w:t>
      </w:r>
      <w:r>
        <w:rPr>
          <w:rFonts w:hint="eastAsia"/>
        </w:rPr>
        <w:t>其原因之一是男人认为从她们那里感染</w:t>
      </w:r>
      <w:r>
        <w:t>HIV/</w:t>
      </w:r>
      <w:r>
        <w:rPr>
          <w:rFonts w:hint="eastAsia"/>
        </w:rPr>
        <w:t>艾滋病的危险较小。一些传统和习俗</w:t>
      </w:r>
      <w:r>
        <w:t>,</w:t>
      </w:r>
      <w:r>
        <w:rPr>
          <w:rFonts w:hint="eastAsia"/>
        </w:rPr>
        <w:t>包括切割女性生殖器官</w:t>
      </w:r>
      <w:r>
        <w:t>,</w:t>
      </w:r>
      <w:r>
        <w:rPr>
          <w:rFonts w:hint="eastAsia"/>
        </w:rPr>
        <w:t>使执行《公约》受到影响。</w:t>
      </w:r>
    </w:p>
    <w:p w:rsidR="00000000" w:rsidRDefault="00000000">
      <w:r>
        <w:t>214.</w:t>
      </w:r>
      <w:r>
        <w:tab/>
      </w:r>
      <w:r>
        <w:rPr>
          <w:rFonts w:hint="eastAsia"/>
        </w:rPr>
        <w:t>这位代表对委员会说</w:t>
      </w:r>
      <w:r>
        <w:t>,</w:t>
      </w:r>
      <w:r>
        <w:rPr>
          <w:rFonts w:hint="eastAsia"/>
        </w:rPr>
        <w:t>造成女性健康恶化的原因是卫生条件差、劳动强度大、营养不良、生育过密以及赤贫和产妇死亡率的急剧增长。坦桑尼亚的计划生育方案得到成功执行</w:t>
      </w:r>
      <w:r>
        <w:t>,</w:t>
      </w:r>
      <w:r>
        <w:rPr>
          <w:rFonts w:hint="eastAsia"/>
        </w:rPr>
        <w:t>已采取了措施来提高公众对</w:t>
      </w:r>
      <w:r>
        <w:t>HIV/</w:t>
      </w:r>
      <w:r>
        <w:rPr>
          <w:rFonts w:hint="eastAsia"/>
        </w:rPr>
        <w:t>艾滋病的认识。</w:t>
      </w:r>
    </w:p>
    <w:p w:rsidR="00000000" w:rsidRDefault="00000000">
      <w:r>
        <w:t>215.</w:t>
      </w:r>
      <w:r>
        <w:tab/>
      </w:r>
      <w:r>
        <w:rPr>
          <w:rFonts w:hint="eastAsia"/>
        </w:rPr>
        <w:t>这位代表说</w:t>
      </w:r>
      <w:r>
        <w:t>,1994</w:t>
      </w:r>
      <w:r>
        <w:rPr>
          <w:rFonts w:hint="eastAsia"/>
        </w:rPr>
        <w:t>年建立了妇女发展基金</w:t>
      </w:r>
      <w:r>
        <w:t>,</w:t>
      </w:r>
      <w:r>
        <w:rPr>
          <w:rFonts w:hint="eastAsia"/>
        </w:rPr>
        <w:t>以便为妇女调集各种资源、提供贷款、作为保证基金、创造就业和赚取收入机会以及提供企业咨询服务。</w:t>
      </w:r>
    </w:p>
    <w:p w:rsidR="00000000" w:rsidRDefault="00000000">
      <w:r>
        <w:t>216.</w:t>
      </w:r>
      <w:r>
        <w:tab/>
      </w:r>
      <w:r>
        <w:rPr>
          <w:rFonts w:hint="eastAsia"/>
          <w:spacing w:val="4"/>
        </w:rPr>
        <w:t>这位代表告诉委员会</w:t>
      </w:r>
      <w:r>
        <w:rPr>
          <w:spacing w:val="4"/>
        </w:rPr>
        <w:t>,</w:t>
      </w:r>
      <w:r>
        <w:rPr>
          <w:rFonts w:hint="eastAsia"/>
          <w:spacing w:val="4"/>
        </w:rPr>
        <w:t>坦桑尼亚联合共和国大约</w:t>
      </w:r>
      <w:r>
        <w:t>80</w:t>
      </w:r>
      <w:r>
        <w:rPr>
          <w:rFonts w:hint="eastAsia"/>
        </w:rPr>
        <w:t>％的人口住在农村地区。由于该国面临的经济困难</w:t>
      </w:r>
      <w:r>
        <w:t>,</w:t>
      </w:r>
      <w:r>
        <w:rPr>
          <w:rFonts w:hint="eastAsia"/>
        </w:rPr>
        <w:t>政府旨在提供诸如安全饮水、保健设施、适当技术和良好基础设施的政策受到阻碍。此外</w:t>
      </w:r>
      <w:r>
        <w:t>,</w:t>
      </w:r>
      <w:r>
        <w:rPr>
          <w:rFonts w:hint="eastAsia"/>
        </w:rPr>
        <w:t>已特别注意到妇女在管理水的供应和卫生方面的作用。然而</w:t>
      </w:r>
      <w:r>
        <w:t>,</w:t>
      </w:r>
      <w:r>
        <w:rPr>
          <w:rFonts w:hint="eastAsia"/>
        </w:rPr>
        <w:t>传统的灌溉系统仍然主要由男子掌管。</w:t>
      </w:r>
    </w:p>
    <w:p w:rsidR="00000000" w:rsidRDefault="00000000">
      <w:r>
        <w:t>217.</w:t>
      </w:r>
      <w:r>
        <w:tab/>
      </w:r>
      <w:r>
        <w:rPr>
          <w:rFonts w:hint="eastAsia"/>
        </w:rPr>
        <w:t>这位代表最后强调缺乏资源造成的各种困难</w:t>
      </w:r>
      <w:r>
        <w:t>,</w:t>
      </w:r>
      <w:r>
        <w:rPr>
          <w:rFonts w:hint="eastAsia"/>
        </w:rPr>
        <w:t>她指出</w:t>
      </w:r>
      <w:r>
        <w:t>,</w:t>
      </w:r>
      <w:r>
        <w:rPr>
          <w:rFonts w:hint="eastAsia"/>
        </w:rPr>
        <w:t>外债债台高筑</w:t>
      </w:r>
      <w:r>
        <w:t>,</w:t>
      </w:r>
      <w:r>
        <w:rPr>
          <w:rFonts w:hint="eastAsia"/>
        </w:rPr>
        <w:t>再加上国际援助很少</w:t>
      </w:r>
      <w:r>
        <w:t>,</w:t>
      </w:r>
      <w:r>
        <w:rPr>
          <w:rFonts w:hint="eastAsia"/>
        </w:rPr>
        <w:t>这意味着缺乏执行各种方案的资源</w:t>
      </w:r>
      <w:r>
        <w:t>,</w:t>
      </w:r>
      <w:r>
        <w:rPr>
          <w:rFonts w:hint="eastAsia"/>
        </w:rPr>
        <w:t>包括提高妇女地位的方案。</w:t>
      </w:r>
    </w:p>
    <w:p w:rsidR="00000000" w:rsidRDefault="00000000">
      <w:pPr>
        <w:pStyle w:val="H1"/>
      </w:pPr>
      <w:r>
        <w:tab/>
      </w:r>
      <w:r>
        <w:rPr>
          <w:rFonts w:hint="eastAsia"/>
        </w:rPr>
        <w:t>委员会的结论意见</w:t>
      </w:r>
    </w:p>
    <w:p w:rsidR="00000000" w:rsidRDefault="00000000">
      <w:pPr>
        <w:pStyle w:val="H2"/>
      </w:pPr>
      <w:r>
        <w:tab/>
      </w:r>
      <w:r>
        <w:rPr>
          <w:rFonts w:hint="eastAsia"/>
        </w:rPr>
        <w:t>导言</w:t>
      </w:r>
    </w:p>
    <w:p w:rsidR="00000000" w:rsidRDefault="00000000">
      <w:r>
        <w:t>218.</w:t>
      </w:r>
      <w:r>
        <w:tab/>
      </w:r>
      <w:r>
        <w:rPr>
          <w:rFonts w:hint="eastAsia"/>
        </w:rPr>
        <w:t>委员会对坦桑尼亚联合共和国政府提交合并的第二和第三次定期报告表示祝贺。委员会指出</w:t>
      </w:r>
      <w:r>
        <w:t>,</w:t>
      </w:r>
      <w:r>
        <w:rPr>
          <w:rFonts w:hint="eastAsia"/>
        </w:rPr>
        <w:t>报告确实在很大程度上遵守了委员会关于定期报告的格式和内容的指导原则。委员会对这位代表的口头介绍表示赞赏</w:t>
      </w:r>
      <w:r>
        <w:t>,</w:t>
      </w:r>
      <w:r>
        <w:rPr>
          <w:rFonts w:hint="eastAsia"/>
        </w:rPr>
        <w:t>她的介绍涉及委员会会前工作组提出的大多数问题。</w:t>
      </w:r>
    </w:p>
    <w:p w:rsidR="00000000" w:rsidRDefault="00000000">
      <w:r>
        <w:t>219.</w:t>
      </w:r>
      <w:r>
        <w:tab/>
      </w:r>
      <w:r>
        <w:rPr>
          <w:rFonts w:hint="eastAsia"/>
        </w:rPr>
        <w:t>委员会对代表团级别高</w:t>
      </w:r>
      <w:r>
        <w:t>,</w:t>
      </w:r>
      <w:r>
        <w:rPr>
          <w:rFonts w:hint="eastAsia"/>
        </w:rPr>
        <w:t>其中包括社区发展、妇女事务和儿童部的特等秘书</w:t>
      </w:r>
      <w:r>
        <w:t>,</w:t>
      </w:r>
      <w:r>
        <w:rPr>
          <w:rFonts w:hint="eastAsia"/>
        </w:rPr>
        <w:t>并对她坦率的口头介绍表示赞赏</w:t>
      </w:r>
      <w:r>
        <w:t>,</w:t>
      </w:r>
      <w:r>
        <w:rPr>
          <w:rFonts w:hint="eastAsia"/>
        </w:rPr>
        <w:t>但同时也对以下情况感到遗憾</w:t>
      </w:r>
      <w:r>
        <w:t>,</w:t>
      </w:r>
      <w:r>
        <w:rPr>
          <w:rFonts w:hint="eastAsia"/>
        </w:rPr>
        <w:t>即报告缺乏足够的资料和统计数字</w:t>
      </w:r>
      <w:r>
        <w:t>,</w:t>
      </w:r>
      <w:r>
        <w:rPr>
          <w:rFonts w:hint="eastAsia"/>
        </w:rPr>
        <w:t>因而未能使人们全面地了解自</w:t>
      </w:r>
      <w:r>
        <w:t>1990</w:t>
      </w:r>
      <w:r>
        <w:rPr>
          <w:rFonts w:hint="eastAsia"/>
        </w:rPr>
        <w:t>年对该国编写的初次报告进行了审议以来在执行《公约》方面取得了哪些进展。</w:t>
      </w:r>
    </w:p>
    <w:p w:rsidR="00000000" w:rsidRDefault="00000000">
      <w:pPr>
        <w:pStyle w:val="H2"/>
      </w:pPr>
      <w:r>
        <w:tab/>
      </w:r>
      <w:r>
        <w:rPr>
          <w:rFonts w:hint="eastAsia"/>
        </w:rPr>
        <w:t>积极方面</w:t>
      </w:r>
    </w:p>
    <w:p w:rsidR="00000000" w:rsidRDefault="00000000">
      <w:r>
        <w:t>220.</w:t>
      </w:r>
      <w:r>
        <w:tab/>
      </w:r>
      <w:r>
        <w:rPr>
          <w:rFonts w:hint="eastAsia"/>
        </w:rPr>
        <w:t>委员会赞扬政府主动把其全国机构从一个部门升级为政府的一个正式部</w:t>
      </w:r>
      <w:r>
        <w:t>,</w:t>
      </w:r>
      <w:r>
        <w:rPr>
          <w:rFonts w:hint="eastAsia"/>
        </w:rPr>
        <w:t>该部已制定了支持妇女权利的政策。</w:t>
      </w:r>
    </w:p>
    <w:p w:rsidR="00000000" w:rsidRDefault="00000000">
      <w:r>
        <w:t>221.</w:t>
      </w:r>
      <w:r>
        <w:tab/>
      </w:r>
      <w:r>
        <w:rPr>
          <w:rFonts w:hint="eastAsia"/>
        </w:rPr>
        <w:t>委员会对颁布了把切割女性生殖器官定为犯罪的新法律表示欢迎</w:t>
      </w:r>
      <w:r>
        <w:t>,</w:t>
      </w:r>
      <w:r>
        <w:rPr>
          <w:rFonts w:hint="eastAsia"/>
        </w:rPr>
        <w:t>认为这是旨在消除对妇女和女童歧视的一个具体步骤。</w:t>
      </w:r>
    </w:p>
    <w:p w:rsidR="00000000" w:rsidRDefault="00000000">
      <w:r>
        <w:t>222.</w:t>
      </w:r>
      <w:r>
        <w:tab/>
      </w:r>
      <w:r>
        <w:rPr>
          <w:rFonts w:hint="eastAsia"/>
        </w:rPr>
        <w:t>委员会欢迎政府为按照《公约》审查和修正现有国内法律作出的努力。</w:t>
      </w:r>
    </w:p>
    <w:p w:rsidR="00000000" w:rsidRDefault="00000000">
      <w:r>
        <w:t>223.</w:t>
      </w:r>
      <w:r>
        <w:tab/>
      </w:r>
      <w:r>
        <w:rPr>
          <w:rFonts w:hint="eastAsia"/>
        </w:rPr>
        <w:t>委员会也欢迎非政府组织和妇女团体积极参与提高坦桑尼亚联合共和国的妇女地位</w:t>
      </w:r>
      <w:r>
        <w:t>,</w:t>
      </w:r>
      <w:r>
        <w:rPr>
          <w:rFonts w:hint="eastAsia"/>
        </w:rPr>
        <w:t>并鼓励政府同这些团体进一步建立伙伴关系。</w:t>
      </w:r>
    </w:p>
    <w:p w:rsidR="00000000" w:rsidRDefault="00000000">
      <w:pPr>
        <w:pStyle w:val="H2"/>
      </w:pPr>
      <w:r>
        <w:tab/>
      </w:r>
      <w:r>
        <w:rPr>
          <w:rFonts w:hint="eastAsia"/>
        </w:rPr>
        <w:t>影响《公约》执行的因素和困难</w:t>
      </w:r>
    </w:p>
    <w:p w:rsidR="00000000" w:rsidRDefault="00000000">
      <w:r>
        <w:t>224.</w:t>
      </w:r>
      <w:r>
        <w:tab/>
      </w:r>
      <w:r>
        <w:rPr>
          <w:rFonts w:hint="eastAsia"/>
        </w:rPr>
        <w:t>委员会注意到坦桑尼亚联合共和国目前的经济情况以及偿付外债造成的负担。</w:t>
      </w:r>
    </w:p>
    <w:p w:rsidR="00000000" w:rsidRDefault="00000000">
      <w:r>
        <w:t>225.</w:t>
      </w:r>
      <w:r>
        <w:tab/>
      </w:r>
      <w:r>
        <w:rPr>
          <w:rFonts w:hint="eastAsia"/>
        </w:rPr>
        <w:t>委员会认为</w:t>
      </w:r>
      <w:r>
        <w:t>,</w:t>
      </w:r>
      <w:r>
        <w:rPr>
          <w:rFonts w:hint="eastAsia"/>
        </w:rPr>
        <w:t>传统的做法和现有的各种法律妨碍了妇女地位的提高。它还指出同男女定型角色有关的一些问题。</w:t>
      </w:r>
    </w:p>
    <w:p w:rsidR="00000000" w:rsidRDefault="00000000">
      <w:pPr>
        <w:pStyle w:val="H2"/>
      </w:pPr>
      <w:r>
        <w:tab/>
      </w:r>
      <w:r>
        <w:rPr>
          <w:rFonts w:hint="eastAsia"/>
        </w:rPr>
        <w:t>主要关切问题和委员会的建议</w:t>
      </w:r>
    </w:p>
    <w:p w:rsidR="00000000" w:rsidRDefault="00000000">
      <w:r>
        <w:t>226.</w:t>
      </w:r>
      <w:r>
        <w:tab/>
      </w:r>
      <w:r>
        <w:rPr>
          <w:rFonts w:hint="eastAsia"/>
        </w:rPr>
        <w:t>委员会关切的是</w:t>
      </w:r>
      <w:r>
        <w:t>,</w:t>
      </w:r>
      <w:r>
        <w:rPr>
          <w:rFonts w:hint="eastAsia"/>
        </w:rPr>
        <w:t>坦桑尼亚联合共和国宪法没有对性别歧视作出明确定义。</w:t>
      </w:r>
    </w:p>
    <w:p w:rsidR="00000000" w:rsidRDefault="00000000">
      <w:r>
        <w:t>227.</w:t>
      </w:r>
      <w:r>
        <w:tab/>
      </w:r>
      <w:r>
        <w:rPr>
          <w:rFonts w:hint="eastAsia"/>
        </w:rPr>
        <w:t>委员会敦促该国政府作为一个优先事项</w:t>
      </w:r>
      <w:r>
        <w:t>,</w:t>
      </w:r>
      <w:r>
        <w:rPr>
          <w:rFonts w:hint="eastAsia"/>
        </w:rPr>
        <w:t>考虑根据公约第</w:t>
      </w:r>
      <w:r>
        <w:t>1</w:t>
      </w:r>
      <w:r>
        <w:rPr>
          <w:rFonts w:hint="eastAsia"/>
        </w:rPr>
        <w:t>条在宪法中载列歧视的定义</w:t>
      </w:r>
      <w:r>
        <w:t>,</w:t>
      </w:r>
      <w:r>
        <w:rPr>
          <w:rFonts w:hint="eastAsia"/>
        </w:rPr>
        <w:t>作为有关歧视的一个依据。</w:t>
      </w:r>
    </w:p>
    <w:p w:rsidR="00000000" w:rsidRDefault="00000000">
      <w:pPr>
        <w:ind w:right="2"/>
      </w:pPr>
      <w:r>
        <w:t>228.</w:t>
      </w:r>
      <w:r>
        <w:tab/>
      </w:r>
      <w:r>
        <w:rPr>
          <w:rFonts w:hint="eastAsia"/>
        </w:rPr>
        <w:t>委员会感到遗憾的是</w:t>
      </w:r>
      <w:r>
        <w:t>,</w:t>
      </w:r>
      <w:r>
        <w:rPr>
          <w:rFonts w:hint="eastAsia"/>
        </w:rPr>
        <w:t>目前这份报告没有充分审查在消除对妇女歧视和提高妇女在社会中地位方面所遇到的障碍。委员会指出</w:t>
      </w:r>
      <w:r>
        <w:t>,</w:t>
      </w:r>
      <w:r>
        <w:rPr>
          <w:rFonts w:hint="eastAsia"/>
        </w:rPr>
        <w:t>有必要确定和分析所遇到的障碍</w:t>
      </w:r>
      <w:r>
        <w:t>,</w:t>
      </w:r>
      <w:r>
        <w:rPr>
          <w:rFonts w:hint="eastAsia"/>
        </w:rPr>
        <w:t>以制定有效的战略。委员会提出建议</w:t>
      </w:r>
      <w:r>
        <w:t>,</w:t>
      </w:r>
      <w:r>
        <w:rPr>
          <w:rFonts w:hint="eastAsia"/>
        </w:rPr>
        <w:t>该国政府似需重新审查其执行公约和提高妇女地位的各种政策和方案。此外</w:t>
      </w:r>
      <w:r>
        <w:t>,</w:t>
      </w:r>
      <w:r>
        <w:rPr>
          <w:rFonts w:hint="eastAsia"/>
        </w:rPr>
        <w:t>委员会遗憾的是</w:t>
      </w:r>
      <w:r>
        <w:t>,</w:t>
      </w:r>
      <w:r>
        <w:rPr>
          <w:rFonts w:hint="eastAsia"/>
        </w:rPr>
        <w:t>报告没有列举自提出初次报告以来已获成功实施的政策与方案。</w:t>
      </w:r>
    </w:p>
    <w:p w:rsidR="00000000" w:rsidRDefault="00000000">
      <w:pPr>
        <w:spacing w:line="284" w:lineRule="atLeast"/>
      </w:pPr>
      <w:r>
        <w:t>229.</w:t>
      </w:r>
      <w:r>
        <w:tab/>
      </w:r>
      <w:r>
        <w:rPr>
          <w:rFonts w:hint="eastAsia"/>
        </w:rPr>
        <w:t>委员会表示关切</w:t>
      </w:r>
      <w:r>
        <w:t>,</w:t>
      </w:r>
      <w:r>
        <w:rPr>
          <w:rFonts w:hint="eastAsia"/>
        </w:rPr>
        <w:t>一些效力有时超越宪法的普遍习惯法和宗教法对妇女是歧视性</w:t>
      </w:r>
      <w:r>
        <w:tab/>
      </w:r>
      <w:r>
        <w:rPr>
          <w:rFonts w:hint="eastAsia"/>
        </w:rPr>
        <w:t>的。委员会特别注意到</w:t>
      </w:r>
      <w:r>
        <w:t>,</w:t>
      </w:r>
      <w:r>
        <w:rPr>
          <w:rFonts w:hint="eastAsia"/>
        </w:rPr>
        <w:t>坦桑尼亚联合共和国的一些群体可合法实行一夫多妻制。委员会指出</w:t>
      </w:r>
      <w:r>
        <w:t>,</w:t>
      </w:r>
      <w:r>
        <w:rPr>
          <w:rFonts w:hint="eastAsia"/>
        </w:rPr>
        <w:t>习惯法和宗教法继续支配着私人生活</w:t>
      </w:r>
      <w:r>
        <w:t>,</w:t>
      </w:r>
      <w:r>
        <w:rPr>
          <w:rFonts w:hint="eastAsia"/>
        </w:rPr>
        <w:t>并注意到亟需消除在私人领域对妇女的歧视。</w:t>
      </w:r>
    </w:p>
    <w:p w:rsidR="00000000" w:rsidRDefault="00000000">
      <w:pPr>
        <w:spacing w:line="284" w:lineRule="atLeast"/>
        <w:ind w:right="2"/>
      </w:pPr>
      <w:r>
        <w:t>230.</w:t>
      </w:r>
      <w:r>
        <w:tab/>
      </w:r>
      <w:r>
        <w:rPr>
          <w:rFonts w:hint="eastAsia"/>
        </w:rPr>
        <w:t>委员会建议立即采取行动</w:t>
      </w:r>
      <w:r>
        <w:t>,</w:t>
      </w:r>
      <w:r>
        <w:rPr>
          <w:rFonts w:hint="eastAsia"/>
        </w:rPr>
        <w:t>修改习惯法和宗教法使其符合宪法和《公约》的规定。委员会还要求获得更多有关作为</w:t>
      </w:r>
      <w:r>
        <w:t>1963</w:t>
      </w:r>
      <w:r>
        <w:rPr>
          <w:rFonts w:hint="eastAsia"/>
        </w:rPr>
        <w:t>年《习惯法公告》后续行动而已执行或将执行的措施的资料。委员会建议该国政府组织活动</w:t>
      </w:r>
      <w:r>
        <w:t>,</w:t>
      </w:r>
      <w:r>
        <w:rPr>
          <w:rFonts w:hint="eastAsia"/>
        </w:rPr>
        <w:t>提高公众的认识</w:t>
      </w:r>
      <w:r>
        <w:t>,</w:t>
      </w:r>
      <w:r>
        <w:rPr>
          <w:rFonts w:hint="eastAsia"/>
        </w:rPr>
        <w:t>并举办培训课程</w:t>
      </w:r>
      <w:r>
        <w:t>,</w:t>
      </w:r>
      <w:r>
        <w:rPr>
          <w:rFonts w:hint="eastAsia"/>
        </w:rPr>
        <w:t>加强决策人、司法部门和执法人员的意识</w:t>
      </w:r>
      <w:r>
        <w:t>,</w:t>
      </w:r>
      <w:r>
        <w:rPr>
          <w:rFonts w:hint="eastAsia"/>
        </w:rPr>
        <w:t>并要求联合国在该区域的机构协助从事这类活动。</w:t>
      </w:r>
    </w:p>
    <w:p w:rsidR="00000000" w:rsidRDefault="00000000">
      <w:pPr>
        <w:spacing w:line="284" w:lineRule="atLeast"/>
      </w:pPr>
      <w:r>
        <w:t>231.</w:t>
      </w:r>
      <w:r>
        <w:tab/>
      </w:r>
      <w:r>
        <w:rPr>
          <w:rFonts w:hint="eastAsia"/>
        </w:rPr>
        <w:t>委员会关切地注意到</w:t>
      </w:r>
      <w:r>
        <w:t>,</w:t>
      </w:r>
      <w:r>
        <w:rPr>
          <w:rFonts w:hint="eastAsia"/>
        </w:rPr>
        <w:t>虽然已经订立法律来确保坦桑尼亚联合共和国境内男女平等</w:t>
      </w:r>
      <w:r>
        <w:t>,</w:t>
      </w:r>
      <w:r>
        <w:rPr>
          <w:rFonts w:hint="eastAsia"/>
        </w:rPr>
        <w:t>但在现实社会中</w:t>
      </w:r>
      <w:r>
        <w:t>,</w:t>
      </w:r>
      <w:r>
        <w:rPr>
          <w:rFonts w:hint="eastAsia"/>
        </w:rPr>
        <w:t>妇女的人权往往遭到侵犯。委员会指出</w:t>
      </w:r>
      <w:r>
        <w:t>,</w:t>
      </w:r>
      <w:r>
        <w:rPr>
          <w:rFonts w:hint="eastAsia"/>
        </w:rPr>
        <w:t>尽管已实施某些临时特别措施来确保妇女参与决策</w:t>
      </w:r>
      <w:r>
        <w:t>,</w:t>
      </w:r>
      <w:r>
        <w:rPr>
          <w:rFonts w:hint="eastAsia"/>
        </w:rPr>
        <w:t>但妇女在议会和地方政府中的人数仍非常少。委员会还注意到</w:t>
      </w:r>
      <w:r>
        <w:t>,</w:t>
      </w:r>
      <w:r>
        <w:rPr>
          <w:rFonts w:hint="eastAsia"/>
        </w:rPr>
        <w:t>从事低薪、无保障而又无法律保护的职业的妇女人数要比男子多。</w:t>
      </w:r>
    </w:p>
    <w:p w:rsidR="00000000" w:rsidRDefault="00000000">
      <w:pPr>
        <w:spacing w:line="284" w:lineRule="atLeast"/>
      </w:pPr>
      <w:r>
        <w:t>232.</w:t>
      </w:r>
      <w:r>
        <w:tab/>
      </w:r>
      <w:r>
        <w:rPr>
          <w:rFonts w:hint="eastAsia"/>
        </w:rPr>
        <w:t>委员会强烈建议该国政府采取包括临时特别措施在内的具体行动来改变这种情况。</w:t>
      </w:r>
    </w:p>
    <w:p w:rsidR="00000000" w:rsidRDefault="00000000">
      <w:pPr>
        <w:spacing w:line="284" w:lineRule="atLeast"/>
      </w:pPr>
      <w:r>
        <w:t>233.</w:t>
      </w:r>
      <w:r>
        <w:tab/>
      </w:r>
      <w:r>
        <w:rPr>
          <w:rFonts w:hint="eastAsia"/>
        </w:rPr>
        <w:t>委员会严重关切地注意到</w:t>
      </w:r>
      <w:r>
        <w:t>,</w:t>
      </w:r>
      <w:r>
        <w:rPr>
          <w:rFonts w:hint="eastAsia"/>
        </w:rPr>
        <w:t>坦桑尼亚妇女面临着对妇女的暴力行为</w:t>
      </w:r>
      <w:r>
        <w:t>,</w:t>
      </w:r>
      <w:r>
        <w:rPr>
          <w:rFonts w:hint="eastAsia"/>
        </w:rPr>
        <w:t>尤其是家庭暴力行为的问题</w:t>
      </w:r>
      <w:r>
        <w:t>,</w:t>
      </w:r>
      <w:r>
        <w:rPr>
          <w:rFonts w:hint="eastAsia"/>
        </w:rPr>
        <w:t>而此类暴力行为却得到习惯法的宽容。</w:t>
      </w:r>
    </w:p>
    <w:p w:rsidR="00000000" w:rsidRDefault="00000000">
      <w:pPr>
        <w:spacing w:line="284" w:lineRule="atLeast"/>
      </w:pPr>
      <w:r>
        <w:t>234.</w:t>
      </w:r>
      <w:r>
        <w:tab/>
      </w:r>
      <w:r>
        <w:rPr>
          <w:rFonts w:hint="eastAsia"/>
        </w:rPr>
        <w:t>委员会强烈建议将对妇女的一切形式暴力行为定为犯罪行为</w:t>
      </w:r>
      <w:r>
        <w:t>,</w:t>
      </w:r>
      <w:r>
        <w:rPr>
          <w:rFonts w:hint="eastAsia"/>
        </w:rPr>
        <w:t>制定和有效执行追求这一目标的法律和办法</w:t>
      </w:r>
      <w:r>
        <w:t>,</w:t>
      </w:r>
      <w:r>
        <w:rPr>
          <w:rFonts w:hint="eastAsia"/>
        </w:rPr>
        <w:t>并设立收容所收容受到暴力行为的妇女和向其提供足够的经费。</w:t>
      </w:r>
    </w:p>
    <w:p w:rsidR="00000000" w:rsidRDefault="00000000">
      <w:pPr>
        <w:spacing w:line="284" w:lineRule="atLeast"/>
      </w:pPr>
      <w:r>
        <w:t>235.</w:t>
      </w:r>
      <w:r>
        <w:tab/>
      </w:r>
      <w:r>
        <w:rPr>
          <w:rFonts w:hint="eastAsia"/>
        </w:rPr>
        <w:t>委员会关切农村妇女所处的不利状况。妇女占农村人口的多数</w:t>
      </w:r>
      <w:r>
        <w:t>,</w:t>
      </w:r>
      <w:r>
        <w:rPr>
          <w:rFonts w:hint="eastAsia"/>
        </w:rPr>
        <w:t>也占农村地区劳动人口的多数。委员会还注意到</w:t>
      </w:r>
      <w:r>
        <w:t>,</w:t>
      </w:r>
      <w:r>
        <w:rPr>
          <w:rFonts w:hint="eastAsia"/>
        </w:rPr>
        <w:t>习惯法和宗教法在农村地区更为广泛地施行并为人接受</w:t>
      </w:r>
      <w:r>
        <w:t>,</w:t>
      </w:r>
      <w:r>
        <w:rPr>
          <w:rFonts w:hint="eastAsia"/>
        </w:rPr>
        <w:t>而且除其他外</w:t>
      </w:r>
      <w:r>
        <w:t>,</w:t>
      </w:r>
      <w:r>
        <w:rPr>
          <w:rFonts w:hint="eastAsia"/>
        </w:rPr>
        <w:t>往往使妇女无从继承和拥有土地与财产。食物禁忌在农村地区更为普遍</w:t>
      </w:r>
      <w:r>
        <w:t>,</w:t>
      </w:r>
      <w:r>
        <w:rPr>
          <w:rFonts w:hint="eastAsia"/>
        </w:rPr>
        <w:t>这使委员会感到严重关切</w:t>
      </w:r>
      <w:r>
        <w:t>,</w:t>
      </w:r>
      <w:r>
        <w:rPr>
          <w:rFonts w:hint="eastAsia"/>
        </w:rPr>
        <w:t>因为这些禁忌不仅有害于包括母亲在内的妇女的健康</w:t>
      </w:r>
      <w:r>
        <w:t>,</w:t>
      </w:r>
      <w:r>
        <w:rPr>
          <w:rFonts w:hint="eastAsia"/>
        </w:rPr>
        <w:t>而且也影响到下一代的健康。</w:t>
      </w:r>
    </w:p>
    <w:p w:rsidR="00000000" w:rsidRDefault="00000000">
      <w:pPr>
        <w:spacing w:line="284" w:lineRule="atLeast"/>
      </w:pPr>
      <w:r>
        <w:t>236.</w:t>
      </w:r>
      <w:r>
        <w:tab/>
      </w:r>
      <w:r>
        <w:rPr>
          <w:rFonts w:hint="eastAsia"/>
        </w:rPr>
        <w:t>委员会建议制定继承法</w:t>
      </w:r>
      <w:r>
        <w:t>,</w:t>
      </w:r>
      <w:r>
        <w:rPr>
          <w:rFonts w:hint="eastAsia"/>
        </w:rPr>
        <w:t>以保障农村妇女继承和拥有土地和财产的权利。它还建议实施一项方案</w:t>
      </w:r>
      <w:r>
        <w:t>,</w:t>
      </w:r>
      <w:r>
        <w:rPr>
          <w:rFonts w:hint="eastAsia"/>
        </w:rPr>
        <w:t>使农村妇女认识到她们的权利</w:t>
      </w:r>
      <w:r>
        <w:t>,</w:t>
      </w:r>
      <w:r>
        <w:rPr>
          <w:rFonts w:hint="eastAsia"/>
        </w:rPr>
        <w:t>并采取措施</w:t>
      </w:r>
      <w:r>
        <w:t>,</w:t>
      </w:r>
      <w:r>
        <w:rPr>
          <w:rFonts w:hint="eastAsia"/>
        </w:rPr>
        <w:t>废止包括食物禁忌在内的一切有害于妇女健康的传统做法。</w:t>
      </w:r>
    </w:p>
    <w:p w:rsidR="00000000" w:rsidRDefault="00000000">
      <w:r>
        <w:t>237.</w:t>
      </w:r>
      <w:r>
        <w:tab/>
      </w:r>
      <w:r>
        <w:rPr>
          <w:rFonts w:hint="eastAsia"/>
        </w:rPr>
        <w:t>委员会关切地注意到</w:t>
      </w:r>
      <w:r>
        <w:t>,</w:t>
      </w:r>
      <w:r>
        <w:rPr>
          <w:rFonts w:hint="eastAsia"/>
        </w:rPr>
        <w:t>虽然该国自提出初次报告以来已作了各种努力</w:t>
      </w:r>
      <w:r>
        <w:t>,</w:t>
      </w:r>
      <w:r>
        <w:rPr>
          <w:rFonts w:hint="eastAsia"/>
        </w:rPr>
        <w:t>但婴儿和产妇死亡率依然偏高。</w:t>
      </w:r>
    </w:p>
    <w:p w:rsidR="00000000" w:rsidRDefault="00000000">
      <w:r>
        <w:t>238.</w:t>
      </w:r>
      <w:r>
        <w:tab/>
      </w:r>
      <w:r>
        <w:rPr>
          <w:rFonts w:hint="eastAsia"/>
        </w:rPr>
        <w:t>委员会建议该国政府作出积极的努力来解决这个严重的问题</w:t>
      </w:r>
      <w:r>
        <w:t>,</w:t>
      </w:r>
      <w:r>
        <w:rPr>
          <w:rFonts w:hint="eastAsia"/>
        </w:rPr>
        <w:t>并寻求世界卫生组织</w:t>
      </w:r>
      <w:r>
        <w:t>(</w:t>
      </w:r>
      <w:r>
        <w:rPr>
          <w:rFonts w:hint="eastAsia"/>
        </w:rPr>
        <w:t>卫生组织</w:t>
      </w:r>
      <w:r>
        <w:t>)</w:t>
      </w:r>
      <w:r>
        <w:rPr>
          <w:rFonts w:hint="eastAsia"/>
        </w:rPr>
        <w:t>、儿童基金会和联合国其他有关机构的协助。</w:t>
      </w:r>
    </w:p>
    <w:p w:rsidR="00000000" w:rsidRDefault="00000000">
      <w:r>
        <w:t>239.</w:t>
      </w:r>
      <w:r>
        <w:tab/>
      </w:r>
      <w:r>
        <w:rPr>
          <w:rFonts w:hint="eastAsia"/>
        </w:rPr>
        <w:t>委员会注意到设立了妇女发展基金</w:t>
      </w:r>
      <w:r>
        <w:t>(</w:t>
      </w:r>
      <w:r>
        <w:rPr>
          <w:rFonts w:hint="eastAsia"/>
        </w:rPr>
        <w:t>妇发基金</w:t>
      </w:r>
      <w:r>
        <w:t>),</w:t>
      </w:r>
      <w:r>
        <w:rPr>
          <w:rFonts w:hint="eastAsia"/>
        </w:rPr>
        <w:t>并要求在下一份报告中列入有关妇发基金任务职责、预算和项目的详细资料。</w:t>
      </w:r>
    </w:p>
    <w:p w:rsidR="00000000" w:rsidRDefault="00000000">
      <w:r>
        <w:t>240.</w:t>
      </w:r>
      <w:r>
        <w:tab/>
      </w:r>
      <w:r>
        <w:rPr>
          <w:rFonts w:hint="eastAsia"/>
        </w:rPr>
        <w:t>委员会意识到收集和分析数据可能会有所涉经费问题</w:t>
      </w:r>
      <w:r>
        <w:t>,</w:t>
      </w:r>
      <w:r>
        <w:rPr>
          <w:rFonts w:hint="eastAsia"/>
        </w:rPr>
        <w:t>但它指出</w:t>
      </w:r>
      <w:r>
        <w:t>,</w:t>
      </w:r>
      <w:r>
        <w:rPr>
          <w:rFonts w:hint="eastAsia"/>
        </w:rPr>
        <w:t>报告中本该收集并编列更详细的资料。委员会极其遗憾的是</w:t>
      </w:r>
      <w:r>
        <w:t>,</w:t>
      </w:r>
      <w:r>
        <w:rPr>
          <w:rFonts w:hint="eastAsia"/>
        </w:rPr>
        <w:t>报告没有载列更明确的资料</w:t>
      </w:r>
      <w:r>
        <w:t>,</w:t>
      </w:r>
      <w:r>
        <w:rPr>
          <w:rFonts w:hint="eastAsia"/>
        </w:rPr>
        <w:t>包括有关诸如对以暴力侵害妇女者的确切处罚形式等问题的统计数据</w:t>
      </w:r>
      <w:r>
        <w:t>;</w:t>
      </w:r>
      <w:r>
        <w:rPr>
          <w:rFonts w:hint="eastAsia"/>
        </w:rPr>
        <w:t>关于强奸的新的更广泛定义</w:t>
      </w:r>
      <w:r>
        <w:t>;</w:t>
      </w:r>
      <w:r>
        <w:rPr>
          <w:rFonts w:hint="eastAsia"/>
        </w:rPr>
        <w:t>坦桑尼亚联合共和国境内所实施的切割女性生殖器官的形式</w:t>
      </w:r>
      <w:r>
        <w:t>;</w:t>
      </w:r>
      <w:r>
        <w:rPr>
          <w:rFonts w:hint="eastAsia"/>
        </w:rPr>
        <w:t>与贩卖妇女和女孩的情况</w:t>
      </w:r>
      <w:r>
        <w:t>;</w:t>
      </w:r>
      <w:r>
        <w:rPr>
          <w:rFonts w:hint="eastAsia"/>
        </w:rPr>
        <w:t>为增列性别方面的内容而对教材所作的修改</w:t>
      </w:r>
      <w:r>
        <w:t>;</w:t>
      </w:r>
      <w:r>
        <w:rPr>
          <w:rFonts w:hint="eastAsia"/>
        </w:rPr>
        <w:t>坦桑尼亚联合共和国境内</w:t>
      </w:r>
      <w:r>
        <w:t>HIV/</w:t>
      </w:r>
      <w:r>
        <w:rPr>
          <w:rFonts w:hint="eastAsia"/>
        </w:rPr>
        <w:t>艾滋病与妇女的情况。</w:t>
      </w:r>
    </w:p>
    <w:p w:rsidR="00000000" w:rsidRDefault="00000000">
      <w:r>
        <w:t>241.</w:t>
      </w:r>
      <w:r>
        <w:tab/>
      </w:r>
      <w:r>
        <w:rPr>
          <w:rFonts w:hint="eastAsia"/>
        </w:rPr>
        <w:t>委员会注意到目前坦桑尼亚境内住有大批难民妇女</w:t>
      </w:r>
      <w:r>
        <w:t>,</w:t>
      </w:r>
      <w:r>
        <w:rPr>
          <w:rFonts w:hint="eastAsia"/>
        </w:rPr>
        <w:t>要求提供有关难民妇女情况和政府为满足其需要而实施的任何方案的其他资料。</w:t>
      </w:r>
    </w:p>
    <w:p w:rsidR="00000000" w:rsidRDefault="00000000">
      <w:r>
        <w:t>242.</w:t>
      </w:r>
      <w:r>
        <w:tab/>
      </w:r>
      <w:r>
        <w:rPr>
          <w:rFonts w:hint="eastAsia"/>
        </w:rPr>
        <w:t>委员会要求在坦桑尼亚联合共和国广泛散发本结论意见以使坦桑尼亚人民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特别是向妇女组织和人权组织散发《公约》、委员会的一般性建议及《北京宣言》和《行动纲要》。</w:t>
      </w:r>
    </w:p>
    <w:p w:rsidR="00000000" w:rsidRDefault="00000000">
      <w:pPr>
        <w:pStyle w:val="H1"/>
      </w:pPr>
      <w:r>
        <w:t>3.</w:t>
      </w:r>
      <w:r>
        <w:tab/>
      </w:r>
      <w:r>
        <w:rPr>
          <w:rFonts w:hint="eastAsia"/>
        </w:rPr>
        <w:t>合并的第三和第四次定期报告</w:t>
      </w:r>
    </w:p>
    <w:p w:rsidR="00000000" w:rsidRDefault="00000000">
      <w:pPr>
        <w:pStyle w:val="H1"/>
      </w:pPr>
      <w:r>
        <w:tab/>
      </w:r>
      <w:r>
        <w:rPr>
          <w:rFonts w:hint="eastAsia"/>
        </w:rPr>
        <w:t>新西兰</w:t>
      </w:r>
    </w:p>
    <w:p w:rsidR="00000000" w:rsidRDefault="00000000">
      <w:r>
        <w:t>243.</w:t>
      </w:r>
      <w:r>
        <w:tab/>
      </w:r>
      <w:r>
        <w:rPr>
          <w:rFonts w:hint="eastAsia"/>
        </w:rPr>
        <w:t>委员会</w:t>
      </w:r>
      <w:r>
        <w:t>1998</w:t>
      </w:r>
      <w:r>
        <w:rPr>
          <w:rFonts w:hint="eastAsia"/>
        </w:rPr>
        <w:t>年</w:t>
      </w:r>
      <w:r>
        <w:t>7</w:t>
      </w:r>
      <w:r>
        <w:rPr>
          <w:rFonts w:hint="eastAsia"/>
        </w:rPr>
        <w:t>月</w:t>
      </w:r>
      <w:r>
        <w:t>8</w:t>
      </w:r>
      <w:r>
        <w:rPr>
          <w:rFonts w:hint="eastAsia"/>
        </w:rPr>
        <w:t>日第</w:t>
      </w:r>
      <w:r>
        <w:t>401</w:t>
      </w:r>
      <w:r>
        <w:rPr>
          <w:rFonts w:hint="eastAsia"/>
        </w:rPr>
        <w:t>次和</w:t>
      </w:r>
      <w:r>
        <w:t>402</w:t>
      </w:r>
      <w:r>
        <w:rPr>
          <w:rFonts w:hint="eastAsia"/>
        </w:rPr>
        <w:t>次会议审议了新西兰第三和第四次合并的定期报告</w:t>
      </w:r>
      <w:r>
        <w:t>(CEDAW/C/NZL/3-4</w:t>
      </w:r>
      <w:r>
        <w:rPr>
          <w:rFonts w:hint="eastAsia"/>
        </w:rPr>
        <w:t>和</w:t>
      </w:r>
      <w:r>
        <w:t>Add.1)(</w:t>
      </w:r>
      <w:r>
        <w:rPr>
          <w:rFonts w:hint="eastAsia"/>
        </w:rPr>
        <w:t>见</w:t>
      </w:r>
      <w:r>
        <w:t>CEDAW/C/SR.401</w:t>
      </w:r>
      <w:r>
        <w:rPr>
          <w:rFonts w:hint="eastAsia"/>
        </w:rPr>
        <w:t>和</w:t>
      </w:r>
      <w:r>
        <w:t>402)</w:t>
      </w:r>
      <w:r>
        <w:rPr>
          <w:rFonts w:hint="eastAsia"/>
        </w:rPr>
        <w:t>。</w:t>
      </w:r>
    </w:p>
    <w:p w:rsidR="00000000" w:rsidRDefault="00000000">
      <w:pPr>
        <w:pStyle w:val="H1"/>
      </w:pPr>
      <w:r>
        <w:tab/>
      </w:r>
      <w:r>
        <w:rPr>
          <w:rFonts w:hint="eastAsia"/>
        </w:rPr>
        <w:t>缔约国的介绍</w:t>
      </w:r>
    </w:p>
    <w:p w:rsidR="00000000" w:rsidRDefault="00000000">
      <w:r>
        <w:t>244.</w:t>
      </w:r>
      <w:r>
        <w:tab/>
      </w:r>
      <w:r>
        <w:rPr>
          <w:rFonts w:hint="eastAsia"/>
        </w:rPr>
        <w:t>新西兰代表在介绍合并的报告时转达了新西兰总理兼妇女事务部长詹尼·西普利阁下个人的贺电。代表指出这份报告是妇女不断取得进步的记录。</w:t>
      </w:r>
      <w:r>
        <w:t>1984</w:t>
      </w:r>
      <w:r>
        <w:rPr>
          <w:rFonts w:hint="eastAsia"/>
        </w:rPr>
        <w:t>年开始的经济改革导致了一个开放和竞争性的经济</w:t>
      </w:r>
      <w:r>
        <w:t>,</w:t>
      </w:r>
      <w:r>
        <w:rPr>
          <w:rFonts w:hint="eastAsia"/>
        </w:rPr>
        <w:t>新西兰的经济成绩自</w:t>
      </w:r>
      <w:r>
        <w:t>1990</w:t>
      </w:r>
      <w:r>
        <w:rPr>
          <w:rFonts w:hint="eastAsia"/>
        </w:rPr>
        <w:t>年代初已大有改进。但是最近亚洲的发展情况是新西兰政府关切的事。</w:t>
      </w:r>
    </w:p>
    <w:p w:rsidR="00000000" w:rsidRDefault="00000000">
      <w:r>
        <w:t>245.</w:t>
      </w:r>
      <w:r>
        <w:tab/>
      </w:r>
      <w:r>
        <w:rPr>
          <w:rFonts w:hint="eastAsia"/>
        </w:rPr>
        <w:t>代表以六个交叉主题说明政府为了执行《北京行动纲要》所采取的措施。</w:t>
      </w:r>
    </w:p>
    <w:p w:rsidR="00000000" w:rsidRDefault="00000000">
      <w:r>
        <w:t>246.</w:t>
      </w:r>
      <w:r>
        <w:tab/>
      </w:r>
      <w:r>
        <w:rPr>
          <w:rFonts w:hint="eastAsia"/>
        </w:rPr>
        <w:t>代表接着着重指出自</w:t>
      </w:r>
      <w:r>
        <w:t>1994</w:t>
      </w:r>
      <w:r>
        <w:rPr>
          <w:rFonts w:hint="eastAsia"/>
        </w:rPr>
        <w:t>年以来在立法改革、政策拟订和向妇女提供较好的服务这个领域的倡议。她特别强调</w:t>
      </w:r>
      <w:r>
        <w:t>1995</w:t>
      </w:r>
      <w:r>
        <w:rPr>
          <w:rFonts w:hint="eastAsia"/>
        </w:rPr>
        <w:t>年家庭暴力法的通过。她也指出了</w:t>
      </w:r>
      <w:r>
        <w:t>1996</w:t>
      </w:r>
      <w:r>
        <w:rPr>
          <w:rFonts w:hint="eastAsia"/>
        </w:rPr>
        <w:t>年关于家庭暴力政策声明的发表以及为了拟订协作性的反暴力预防和对策战略而拨出大量财政资源。</w:t>
      </w:r>
    </w:p>
    <w:p w:rsidR="00000000" w:rsidRDefault="00000000">
      <w:r>
        <w:t>247.</w:t>
      </w:r>
      <w:r>
        <w:tab/>
      </w:r>
      <w:r>
        <w:rPr>
          <w:rFonts w:hint="eastAsia"/>
        </w:rPr>
        <w:t>新西兰统计局在妇女事务部支持下正在举办一项综合性的时间使用调查</w:t>
      </w:r>
      <w:r>
        <w:t>,</w:t>
      </w:r>
      <w:r>
        <w:rPr>
          <w:rFonts w:hint="eastAsia"/>
        </w:rPr>
        <w:t>以便记录妇女和男子的无薪活动对经济的贡献</w:t>
      </w:r>
      <w:r>
        <w:t>,</w:t>
      </w:r>
      <w:r>
        <w:rPr>
          <w:rFonts w:hint="eastAsia"/>
        </w:rPr>
        <w:t>以及协助拟订政府政策和方案。正在同毛利统计顾问协商</w:t>
      </w:r>
      <w:r>
        <w:t>,</w:t>
      </w:r>
      <w:r>
        <w:rPr>
          <w:rFonts w:hint="eastAsia"/>
        </w:rPr>
        <w:t>以确保这项调查准确地记录毛利人的活动。</w:t>
      </w:r>
    </w:p>
    <w:p w:rsidR="00000000" w:rsidRDefault="00000000">
      <w:r>
        <w:t>248.</w:t>
      </w:r>
      <w:r>
        <w:tab/>
      </w:r>
      <w:r>
        <w:rPr>
          <w:rFonts w:hint="eastAsia"/>
        </w:rPr>
        <w:t>《婚姻财产修正法案》和《实际关系</w:t>
      </w:r>
      <w:r>
        <w:t>(</w:t>
      </w:r>
      <w:r>
        <w:rPr>
          <w:rFonts w:hint="eastAsia"/>
        </w:rPr>
        <w:t>财产</w:t>
      </w:r>
      <w:r>
        <w:t>)</w:t>
      </w:r>
      <w:r>
        <w:rPr>
          <w:rFonts w:hint="eastAsia"/>
        </w:rPr>
        <w:t>法案》的提出</w:t>
      </w:r>
      <w:r>
        <w:t>,</w:t>
      </w:r>
      <w:r>
        <w:rPr>
          <w:rFonts w:hint="eastAsia"/>
        </w:rPr>
        <w:t>设法在配偶死亡或婚姻解除时实现将财产公平分配给妇女。“妇女获得司法保护”项目目的在使妇女较易获得法律服务。</w:t>
      </w:r>
    </w:p>
    <w:p w:rsidR="00000000" w:rsidRDefault="00000000">
      <w:r>
        <w:t>249.</w:t>
      </w:r>
      <w:r>
        <w:tab/>
      </w:r>
      <w:r>
        <w:rPr>
          <w:rFonts w:hint="eastAsia"/>
        </w:rPr>
        <w:t>代表指出</w:t>
      </w:r>
      <w:r>
        <w:t>,</w:t>
      </w:r>
      <w:r>
        <w:rPr>
          <w:rFonts w:hint="eastAsia"/>
        </w:rPr>
        <w:t>新西兰有史以来第一次指派了一名妇女专员出席人权委员会。该专员将提供关于新西兰妇女人权的进展情况的年度报告</w:t>
      </w:r>
      <w:r>
        <w:t>,</w:t>
      </w:r>
      <w:r>
        <w:rPr>
          <w:rFonts w:hint="eastAsia"/>
        </w:rPr>
        <w:t>并且将补充妇女事务部的工作。</w:t>
      </w:r>
    </w:p>
    <w:p w:rsidR="00000000" w:rsidRDefault="00000000">
      <w:r>
        <w:t>250.</w:t>
      </w:r>
      <w:r>
        <w:tab/>
      </w:r>
      <w:r>
        <w:rPr>
          <w:rFonts w:hint="eastAsia"/>
        </w:rPr>
        <w:t>妇女在劳动市场的参与正在大量地增加</w:t>
      </w:r>
      <w:r>
        <w:t>,</w:t>
      </w:r>
      <w:r>
        <w:rPr>
          <w:rFonts w:hint="eastAsia"/>
        </w:rPr>
        <w:t>新的商业中妇女占</w:t>
      </w:r>
      <w:r>
        <w:t>40%</w:t>
      </w:r>
      <w:r>
        <w:rPr>
          <w:rFonts w:hint="eastAsia"/>
        </w:rPr>
        <w:t>。毛利妇女发展基金和自营职业妇女网络向女企业家提供财务和同辈的支持。</w:t>
      </w:r>
    </w:p>
    <w:p w:rsidR="00000000" w:rsidRDefault="00000000">
      <w:r>
        <w:t>251.</w:t>
      </w:r>
      <w:r>
        <w:tab/>
      </w:r>
      <w:r>
        <w:rPr>
          <w:rFonts w:hint="eastAsia"/>
        </w:rPr>
        <w:t>妇女的参政方面已大有收获</w:t>
      </w:r>
      <w:r>
        <w:t>,</w:t>
      </w:r>
      <w:r>
        <w:rPr>
          <w:rFonts w:hint="eastAsia"/>
        </w:rPr>
        <w:t>内阁任命和显职委员会所作的任命和再任命从</w:t>
      </w:r>
      <w:r>
        <w:t>1993</w:t>
      </w:r>
      <w:r>
        <w:rPr>
          <w:rFonts w:hint="eastAsia"/>
        </w:rPr>
        <w:t>年的</w:t>
      </w:r>
      <w:r>
        <w:t>25%</w:t>
      </w:r>
      <w:r>
        <w:rPr>
          <w:rFonts w:hint="eastAsia"/>
        </w:rPr>
        <w:t>增加到</w:t>
      </w:r>
      <w:r>
        <w:t>1997</w:t>
      </w:r>
      <w:r>
        <w:rPr>
          <w:rFonts w:hint="eastAsia"/>
        </w:rPr>
        <w:t>年的</w:t>
      </w:r>
      <w:r>
        <w:t>31%</w:t>
      </w:r>
      <w:r>
        <w:rPr>
          <w:rFonts w:hint="eastAsia"/>
        </w:rPr>
        <w:t>。政府正在设法到</w:t>
      </w:r>
      <w:r>
        <w:t>2000</w:t>
      </w:r>
      <w:r>
        <w:rPr>
          <w:rFonts w:hint="eastAsia"/>
        </w:rPr>
        <w:t>年在各法定机构实现性别均衡。</w:t>
      </w:r>
    </w:p>
    <w:p w:rsidR="00000000" w:rsidRDefault="00000000">
      <w:r>
        <w:t>252.</w:t>
      </w:r>
      <w:r>
        <w:tab/>
      </w:r>
      <w:r>
        <w:rPr>
          <w:rFonts w:hint="eastAsia"/>
        </w:rPr>
        <w:t>为了改进妇女和家庭的健康</w:t>
      </w:r>
      <w:r>
        <w:t>,</w:t>
      </w:r>
      <w:r>
        <w:rPr>
          <w:rFonts w:hint="eastAsia"/>
        </w:rPr>
        <w:t>以及确认妇女性和生殖健康的重要</w:t>
      </w:r>
      <w:r>
        <w:t>,</w:t>
      </w:r>
      <w:r>
        <w:rPr>
          <w:rFonts w:hint="eastAsia"/>
        </w:rPr>
        <w:t>政府已提出性和生殖健康战略</w:t>
      </w:r>
      <w:r>
        <w:t>,</w:t>
      </w:r>
      <w:r>
        <w:rPr>
          <w:rFonts w:hint="eastAsia"/>
        </w:rPr>
        <w:t>以提高对负责任的性行为的认识</w:t>
      </w:r>
      <w:r>
        <w:t>,</w:t>
      </w:r>
      <w:r>
        <w:rPr>
          <w:rFonts w:hint="eastAsia"/>
        </w:rPr>
        <w:t>以及改进避孕资料及增加获得这些资料的机会</w:t>
      </w:r>
      <w:r>
        <w:t>,</w:t>
      </w:r>
      <w:r>
        <w:rPr>
          <w:rFonts w:hint="eastAsia"/>
        </w:rPr>
        <w:t>特别是在高危险群体中。将在</w:t>
      </w:r>
      <w:r>
        <w:t>1998</w:t>
      </w:r>
      <w:r>
        <w:rPr>
          <w:rFonts w:hint="eastAsia"/>
        </w:rPr>
        <w:t>年</w:t>
      </w:r>
      <w:r>
        <w:t>12</w:t>
      </w:r>
      <w:r>
        <w:rPr>
          <w:rFonts w:hint="eastAsia"/>
        </w:rPr>
        <w:t>月实施的一项全国乳房检查方案将向</w:t>
      </w:r>
      <w:r>
        <w:t>50</w:t>
      </w:r>
      <w:r>
        <w:rPr>
          <w:rFonts w:hint="eastAsia"/>
        </w:rPr>
        <w:t>岁至</w:t>
      </w:r>
      <w:r>
        <w:t>64</w:t>
      </w:r>
      <w:r>
        <w:rPr>
          <w:rFonts w:hint="eastAsia"/>
        </w:rPr>
        <w:t>岁的妇女免费提供两年一次的检查。</w:t>
      </w:r>
    </w:p>
    <w:p w:rsidR="00000000" w:rsidRDefault="00000000">
      <w:r>
        <w:t>253.</w:t>
      </w:r>
      <w:r>
        <w:tab/>
      </w:r>
      <w:r>
        <w:rPr>
          <w:rFonts w:hint="eastAsia"/>
        </w:rPr>
        <w:t>由于性别的薪资差距继续存在</w:t>
      </w:r>
      <w:r>
        <w:t>,</w:t>
      </w:r>
      <w:r>
        <w:rPr>
          <w:rFonts w:hint="eastAsia"/>
        </w:rPr>
        <w:t>即妇女所得约为男子平均每小时收入的</w:t>
      </w:r>
      <w:r>
        <w:t>80.5%,</w:t>
      </w:r>
      <w:r>
        <w:rPr>
          <w:rFonts w:hint="eastAsia"/>
        </w:rPr>
        <w:t>因此政府正在采取进一步措施以减少差异</w:t>
      </w:r>
      <w:r>
        <w:t>,</w:t>
      </w:r>
      <w:r>
        <w:rPr>
          <w:rFonts w:hint="eastAsia"/>
        </w:rPr>
        <w:t>包括研究和数据分析。提高认识以及加倍向平等就业机会信托基金提供的资助比率。</w:t>
      </w:r>
    </w:p>
    <w:p w:rsidR="00000000" w:rsidRDefault="00000000">
      <w:r>
        <w:t>254.</w:t>
      </w:r>
      <w:r>
        <w:tab/>
      </w:r>
      <w:r>
        <w:rPr>
          <w:rFonts w:hint="eastAsia"/>
        </w:rPr>
        <w:t>妇女教育的进步导致了接受高等教育的妇女人数多于男子。接受高等教育的毛利人数在过去五年增加一倍以上</w:t>
      </w:r>
      <w:r>
        <w:t>,</w:t>
      </w:r>
      <w:r>
        <w:rPr>
          <w:rFonts w:hint="eastAsia"/>
        </w:rPr>
        <w:t>而毛利妇女又多于毛利男子。</w:t>
      </w:r>
    </w:p>
    <w:p w:rsidR="00000000" w:rsidRDefault="00000000">
      <w:r>
        <w:t>255.</w:t>
      </w:r>
      <w:r>
        <w:tab/>
      </w:r>
      <w:r>
        <w:rPr>
          <w:rFonts w:hint="eastAsia"/>
        </w:rPr>
        <w:t>关于新西兰的两项保留</w:t>
      </w:r>
      <w:r>
        <w:t>,</w:t>
      </w:r>
      <w:r>
        <w:rPr>
          <w:rFonts w:hint="eastAsia"/>
        </w:rPr>
        <w:t>代表指出</w:t>
      </w:r>
      <w:r>
        <w:t>,</w:t>
      </w:r>
      <w:r>
        <w:rPr>
          <w:rFonts w:hint="eastAsia"/>
        </w:rPr>
        <w:t>预期在下一个汇报期间在消除对妇女战斗人员的作用的保留方面会有进一步的进展。虽然当前没有计划要撤销对于有薪产假的保留</w:t>
      </w:r>
      <w:r>
        <w:t>,</w:t>
      </w:r>
      <w:r>
        <w:rPr>
          <w:rFonts w:hint="eastAsia"/>
        </w:rPr>
        <w:t>但代表指出</w:t>
      </w:r>
      <w:r>
        <w:t>,</w:t>
      </w:r>
      <w:r>
        <w:rPr>
          <w:rFonts w:hint="eastAsia"/>
        </w:rPr>
        <w:t>研究显示在新西兰享有的育儿假规定在很多方面是世界是最好的</w:t>
      </w:r>
      <w:r>
        <w:t>,</w:t>
      </w:r>
      <w:r>
        <w:rPr>
          <w:rFonts w:hint="eastAsia"/>
        </w:rPr>
        <w:t>而且新西兰正在步向在将来与许能实现类似的社会福利的局面。</w:t>
      </w:r>
    </w:p>
    <w:p w:rsidR="00000000" w:rsidRDefault="00000000">
      <w:r>
        <w:t>256.</w:t>
      </w:r>
      <w:r>
        <w:tab/>
        <w:t>1998</w:t>
      </w:r>
      <w:r>
        <w:rPr>
          <w:rFonts w:hint="eastAsia"/>
        </w:rPr>
        <w:t>年政府宣布了工作为重点的福利政策</w:t>
      </w:r>
      <w:r>
        <w:t>,</w:t>
      </w:r>
      <w:r>
        <w:rPr>
          <w:rFonts w:hint="eastAsia"/>
        </w:rPr>
        <w:t>规定照料家务的受益人必须寻找全时或非全时的工作</w:t>
      </w:r>
      <w:r>
        <w:t>,</w:t>
      </w:r>
      <w:r>
        <w:rPr>
          <w:rFonts w:hint="eastAsia"/>
        </w:rPr>
        <w:t>视其子女年龄而定。此外</w:t>
      </w:r>
      <w:r>
        <w:t>,</w:t>
      </w:r>
      <w:r>
        <w:rPr>
          <w:rFonts w:hint="eastAsia"/>
        </w:rPr>
        <w:t>继续提供社会福利</w:t>
      </w:r>
      <w:r>
        <w:t>,</w:t>
      </w:r>
      <w:r>
        <w:rPr>
          <w:rFonts w:hint="eastAsia"/>
        </w:rPr>
        <w:t>并且将它扩大到单亲</w:t>
      </w:r>
      <w:r>
        <w:t>,</w:t>
      </w:r>
      <w:r>
        <w:rPr>
          <w:rFonts w:hint="eastAsia"/>
        </w:rPr>
        <w:t>以便让他们较易就业和提供儿童保育。</w:t>
      </w:r>
    </w:p>
    <w:p w:rsidR="00000000" w:rsidRDefault="00000000">
      <w:r>
        <w:t>257.</w:t>
      </w:r>
      <w:r>
        <w:tab/>
      </w:r>
      <w:r>
        <w:rPr>
          <w:rFonts w:hint="eastAsia"/>
        </w:rPr>
        <w:t>代表指出</w:t>
      </w:r>
      <w:r>
        <w:t>,</w:t>
      </w:r>
      <w:r>
        <w:rPr>
          <w:rFonts w:hint="eastAsia"/>
        </w:rPr>
        <w:t>新西兰的报告包括关于托克劳的材料。代表最后说</w:t>
      </w:r>
      <w:r>
        <w:t>,</w:t>
      </w:r>
      <w:r>
        <w:rPr>
          <w:rFonts w:hint="eastAsia"/>
        </w:rPr>
        <w:t>库克群岛和纽埃自治国的汇报责任</w:t>
      </w:r>
      <w:r>
        <w:t>––––</w:t>
      </w:r>
      <w:r>
        <w:rPr>
          <w:rFonts w:hint="eastAsia"/>
        </w:rPr>
        <w:t>已列入新西兰对公约的批准之中</w:t>
      </w:r>
      <w:r>
        <w:t>––––</w:t>
      </w:r>
      <w:r>
        <w:rPr>
          <w:rFonts w:hint="eastAsia"/>
        </w:rPr>
        <w:t>目前正在审查中。</w:t>
      </w:r>
    </w:p>
    <w:p w:rsidR="00000000" w:rsidRDefault="00000000">
      <w:pPr>
        <w:pStyle w:val="H1"/>
        <w:spacing w:before="60"/>
      </w:pPr>
      <w:r>
        <w:tab/>
      </w:r>
      <w:r>
        <w:rPr>
          <w:rFonts w:hint="eastAsia"/>
        </w:rPr>
        <w:t>委员会的结论意见</w:t>
      </w:r>
    </w:p>
    <w:p w:rsidR="00000000" w:rsidRDefault="00000000">
      <w:pPr>
        <w:pStyle w:val="H2"/>
      </w:pPr>
      <w:r>
        <w:tab/>
      </w:r>
      <w:r>
        <w:rPr>
          <w:rFonts w:hint="eastAsia"/>
        </w:rPr>
        <w:t>导言</w:t>
      </w:r>
      <w:r>
        <w:tab/>
      </w:r>
    </w:p>
    <w:p w:rsidR="00000000" w:rsidRDefault="00000000">
      <w:r>
        <w:t>258.</w:t>
      </w:r>
      <w:r>
        <w:tab/>
      </w:r>
      <w:r>
        <w:rPr>
          <w:rFonts w:hint="eastAsia"/>
        </w:rPr>
        <w:t>委员会向新西兰政府表示感谢它及时提出条理分明、精心编写的第三和第四次合并定期报告</w:t>
      </w:r>
      <w:r>
        <w:t>,</w:t>
      </w:r>
      <w:r>
        <w:rPr>
          <w:rFonts w:hint="eastAsia"/>
        </w:rPr>
        <w:t>以及在编写报告时同非政府组织协商。它称赞新西兰政府对报告所作的口头说明</w:t>
      </w:r>
      <w:r>
        <w:t>,</w:t>
      </w:r>
      <w:r>
        <w:rPr>
          <w:rFonts w:hint="eastAsia"/>
        </w:rPr>
        <w:t>以及对委员会提出的问题所作的详尽回答。</w:t>
      </w:r>
    </w:p>
    <w:p w:rsidR="00000000" w:rsidRDefault="00000000">
      <w:r>
        <w:t>259.</w:t>
      </w:r>
      <w:r>
        <w:tab/>
      </w:r>
      <w:r>
        <w:rPr>
          <w:rFonts w:hint="eastAsia"/>
        </w:rPr>
        <w:t>委员会称赞新西兰政府派遣由妇女事务协理部长领导的高级别代表团。它注意到该报告说明了政府为了实施《北京行动纲要》所采取的措施。</w:t>
      </w:r>
    </w:p>
    <w:p w:rsidR="00000000" w:rsidRDefault="00000000">
      <w:pPr>
        <w:pStyle w:val="H2"/>
      </w:pPr>
      <w:r>
        <w:tab/>
      </w:r>
      <w:r>
        <w:rPr>
          <w:rFonts w:hint="eastAsia"/>
        </w:rPr>
        <w:t>积极方面</w:t>
      </w:r>
    </w:p>
    <w:p w:rsidR="00000000" w:rsidRDefault="00000000">
      <w:r>
        <w:t>260.</w:t>
      </w:r>
      <w:r>
        <w:tab/>
      </w:r>
      <w:r>
        <w:rPr>
          <w:rFonts w:hint="eastAsia"/>
        </w:rPr>
        <w:t>委员会赞扬政府对毛利妇女处境的意识</w:t>
      </w:r>
      <w:r>
        <w:t>,</w:t>
      </w:r>
      <w:r>
        <w:rPr>
          <w:rFonts w:hint="eastAsia"/>
        </w:rPr>
        <w:t>以及它为了克服妨碍毛利妇女实现平等所作的努力。</w:t>
      </w:r>
    </w:p>
    <w:p w:rsidR="00000000" w:rsidRDefault="00000000">
      <w:r>
        <w:t>261.</w:t>
      </w:r>
      <w:r>
        <w:tab/>
      </w:r>
      <w:r>
        <w:rPr>
          <w:rFonts w:hint="eastAsia"/>
        </w:rPr>
        <w:t>委员会也注意到政府已作出新的立法努力</w:t>
      </w:r>
      <w:r>
        <w:t>,</w:t>
      </w:r>
      <w:r>
        <w:rPr>
          <w:rFonts w:hint="eastAsia"/>
        </w:rPr>
        <w:t>特别是通过</w:t>
      </w:r>
      <w:r>
        <w:t>1995</w:t>
      </w:r>
      <w:r>
        <w:rPr>
          <w:rFonts w:hint="eastAsia"/>
        </w:rPr>
        <w:t>年的《家庭暴力法》</w:t>
      </w:r>
      <w:r>
        <w:t>,</w:t>
      </w:r>
      <w:r>
        <w:rPr>
          <w:rFonts w:hint="eastAsia"/>
        </w:rPr>
        <w:t>并指派一名妇女专员出席人权委员会。它欢迎正在作出努力以便取消对妇女战斗人员的保留。</w:t>
      </w:r>
    </w:p>
    <w:p w:rsidR="00000000" w:rsidRDefault="00000000">
      <w:r>
        <w:t>262.</w:t>
      </w:r>
      <w:r>
        <w:tab/>
      </w:r>
      <w:r>
        <w:rPr>
          <w:rFonts w:hint="eastAsia"/>
        </w:rPr>
        <w:t>委员会称赞政府在六项交叉主题下努力实施《北京行动纲要》</w:t>
      </w:r>
      <w:r>
        <w:t>,</w:t>
      </w:r>
      <w:r>
        <w:rPr>
          <w:rFonts w:hint="eastAsia"/>
        </w:rPr>
        <w:t>做法包括在拟订一切政策和方案时将性别观点纳入主流</w:t>
      </w:r>
      <w:r>
        <w:t>,</w:t>
      </w:r>
      <w:r>
        <w:rPr>
          <w:rFonts w:hint="eastAsia"/>
        </w:rPr>
        <w:t>以及改进关于妇女生活的各方面的数据收集。</w:t>
      </w:r>
    </w:p>
    <w:p w:rsidR="00000000" w:rsidRDefault="00000000">
      <w:r>
        <w:t>263.</w:t>
      </w:r>
      <w:r>
        <w:tab/>
      </w:r>
      <w:r>
        <w:rPr>
          <w:rFonts w:hint="eastAsia"/>
        </w:rPr>
        <w:t>委员会欢迎政府赞成关于委员会会议时间的公约第</w:t>
      </w:r>
      <w:r>
        <w:t>20</w:t>
      </w:r>
      <w:r>
        <w:rPr>
          <w:rFonts w:hint="eastAsia"/>
        </w:rPr>
        <w:t>条第</w:t>
      </w:r>
      <w:r>
        <w:t>1</w:t>
      </w:r>
      <w:r>
        <w:rPr>
          <w:rFonts w:hint="eastAsia"/>
        </w:rPr>
        <w:t>款的修正案文。委员会还表示赞赏政府支持并积极参加《公约》的一项任择议定书的拟订工作。</w:t>
      </w:r>
    </w:p>
    <w:p w:rsidR="00000000" w:rsidRDefault="00000000">
      <w:pPr>
        <w:pStyle w:val="H2"/>
      </w:pPr>
      <w:r>
        <w:tab/>
      </w:r>
      <w:r>
        <w:rPr>
          <w:rFonts w:hint="eastAsia"/>
        </w:rPr>
        <w:t>影响《公约》执行工作的因素和困难</w:t>
      </w:r>
    </w:p>
    <w:p w:rsidR="00000000" w:rsidRDefault="00000000">
      <w:r>
        <w:t>264.</w:t>
      </w:r>
      <w:r>
        <w:tab/>
      </w:r>
      <w:r>
        <w:rPr>
          <w:rFonts w:hint="eastAsia"/>
        </w:rPr>
        <w:t>委员会关切地注意到</w:t>
      </w:r>
      <w:r>
        <w:t>,</w:t>
      </w:r>
      <w:r>
        <w:rPr>
          <w:rFonts w:hint="eastAsia"/>
        </w:rPr>
        <w:t>新西兰仍旧对《公约》</w:t>
      </w:r>
      <w:r>
        <w:t>,</w:t>
      </w:r>
      <w:r>
        <w:rPr>
          <w:rFonts w:hint="eastAsia"/>
        </w:rPr>
        <w:t>特别是对带薪产假仍然持保留意见。</w:t>
      </w:r>
    </w:p>
    <w:p w:rsidR="00000000" w:rsidRDefault="00000000">
      <w:r>
        <w:t>265.</w:t>
      </w:r>
      <w:r>
        <w:tab/>
      </w:r>
      <w:r>
        <w:rPr>
          <w:rFonts w:hint="eastAsia"/>
        </w:rPr>
        <w:t>委员会认为</w:t>
      </w:r>
      <w:r>
        <w:t>,</w:t>
      </w:r>
      <w:r>
        <w:rPr>
          <w:rFonts w:hint="eastAsia"/>
        </w:rPr>
        <w:t>现有的立法和劳工市场中妇女所处的现实情况</w:t>
      </w:r>
      <w:r>
        <w:t>,</w:t>
      </w:r>
      <w:r>
        <w:rPr>
          <w:rFonts w:hint="eastAsia"/>
        </w:rPr>
        <w:t>包括报酬平等、就业合同和妇女的家庭责任仍然严重阻碍全面执行《公约》。</w:t>
      </w:r>
    </w:p>
    <w:p w:rsidR="00000000" w:rsidRDefault="00000000">
      <w:pPr>
        <w:pStyle w:val="H2"/>
      </w:pPr>
      <w:r>
        <w:tab/>
      </w:r>
      <w:r>
        <w:rPr>
          <w:rFonts w:hint="eastAsia"/>
        </w:rPr>
        <w:t>主要的关切领域和建议</w:t>
      </w:r>
    </w:p>
    <w:p w:rsidR="00000000" w:rsidRDefault="00000000">
      <w:r>
        <w:t>266.</w:t>
      </w:r>
      <w:r>
        <w:tab/>
      </w:r>
      <w:r>
        <w:rPr>
          <w:rFonts w:hint="eastAsia"/>
        </w:rPr>
        <w:t>委员会严重关注的是</w:t>
      </w:r>
      <w:r>
        <w:t>,</w:t>
      </w:r>
      <w:r>
        <w:rPr>
          <w:rFonts w:hint="eastAsia"/>
        </w:rPr>
        <w:t>在关于带薪产假的第</w:t>
      </w:r>
      <w:r>
        <w:t>11</w:t>
      </w:r>
      <w:r>
        <w:rPr>
          <w:rFonts w:hint="eastAsia"/>
        </w:rPr>
        <w:t>条第</w:t>
      </w:r>
      <w:r>
        <w:t>2</w:t>
      </w:r>
      <w:r>
        <w:rPr>
          <w:rFonts w:hint="eastAsia"/>
        </w:rPr>
        <w:t>款</w:t>
      </w:r>
      <w:r>
        <w:t>(b)</w:t>
      </w:r>
      <w:r>
        <w:rPr>
          <w:rFonts w:hint="eastAsia"/>
        </w:rPr>
        <w:t>项方面仍然存在保留。委员会关注到</w:t>
      </w:r>
      <w:r>
        <w:t>,</w:t>
      </w:r>
      <w:r>
        <w:rPr>
          <w:rFonts w:hint="eastAsia"/>
        </w:rPr>
        <w:t>妇女必须个人与雇主就产假问题进行谈判</w:t>
      </w:r>
      <w:r>
        <w:t>,</w:t>
      </w:r>
      <w:r>
        <w:rPr>
          <w:rFonts w:hint="eastAsia"/>
        </w:rPr>
        <w:t>而不是就此建立一项全国法律和政策</w:t>
      </w:r>
      <w:r>
        <w:t>,</w:t>
      </w:r>
      <w:r>
        <w:rPr>
          <w:rFonts w:hint="eastAsia"/>
        </w:rPr>
        <w:t>这是新西兰妇女所面对的不利条件。委员会关注的问题还有</w:t>
      </w:r>
      <w:r>
        <w:t>,</w:t>
      </w:r>
      <w:r>
        <w:rPr>
          <w:rFonts w:hint="eastAsia"/>
        </w:rPr>
        <w:t>获准不带薪产假所存在的困难</w:t>
      </w:r>
      <w:r>
        <w:t>,</w:t>
      </w:r>
      <w:r>
        <w:rPr>
          <w:rFonts w:hint="eastAsia"/>
        </w:rPr>
        <w:t>以及妇女不了解她们可享有不带薪的育儿假。</w:t>
      </w:r>
    </w:p>
    <w:p w:rsidR="00000000" w:rsidRDefault="00000000">
      <w:r>
        <w:t>267.</w:t>
      </w:r>
      <w:r>
        <w:tab/>
      </w:r>
      <w:r>
        <w:rPr>
          <w:rFonts w:hint="eastAsia"/>
        </w:rPr>
        <w:t>委员会建议政府对经济和社会发展水平与新西兰相当的一些国家的有关带薪产假规定进行更详细的审查。它还建议政府研究目前的产假规定对妇女的平等报酬和职业机会产生的影响。政府还应该特别是结合《婚姻财产修正法案》考虑这种状况的可能的长期影响</w:t>
      </w:r>
      <w:r>
        <w:t>,</w:t>
      </w:r>
      <w:r>
        <w:rPr>
          <w:rFonts w:hint="eastAsia"/>
        </w:rPr>
        <w:t>上述方案不承认离婚协议中的未来收入。</w:t>
      </w:r>
    </w:p>
    <w:p w:rsidR="00000000" w:rsidRDefault="00000000">
      <w:r>
        <w:t>268.</w:t>
      </w:r>
      <w:r>
        <w:tab/>
      </w:r>
      <w:r>
        <w:rPr>
          <w:rFonts w:hint="eastAsia"/>
        </w:rPr>
        <w:t>委员会注意到</w:t>
      </w:r>
      <w:r>
        <w:t>,</w:t>
      </w:r>
      <w:r>
        <w:rPr>
          <w:rFonts w:hint="eastAsia"/>
        </w:rPr>
        <w:t>非全时女工或临时女工的人数增加</w:t>
      </w:r>
      <w:r>
        <w:t>,</w:t>
      </w:r>
      <w:r>
        <w:rPr>
          <w:rFonts w:hint="eastAsia"/>
        </w:rPr>
        <w:t>妇女缺乏足够数目的全时工作。对于新西兰政府仍然没有针对国内的经济调整对妇女产生的影响采取足够的措施表示关注。委员会严重关注的是</w:t>
      </w:r>
      <w:r>
        <w:t>,1991</w:t>
      </w:r>
      <w:r>
        <w:rPr>
          <w:rFonts w:hint="eastAsia"/>
        </w:rPr>
        <w:t>年《就业合同法》一类的立法强调个人就业合同</w:t>
      </w:r>
      <w:r>
        <w:t>,</w:t>
      </w:r>
      <w:r>
        <w:rPr>
          <w:rFonts w:hint="eastAsia"/>
        </w:rPr>
        <w:t>而不是集体协议</w:t>
      </w:r>
      <w:r>
        <w:t>,</w:t>
      </w:r>
      <w:r>
        <w:rPr>
          <w:rFonts w:hint="eastAsia"/>
        </w:rPr>
        <w:t>这类立法对劳力市场的妇女来说是重大的不利因素</w:t>
      </w:r>
      <w:r>
        <w:t>,</w:t>
      </w:r>
      <w:r>
        <w:rPr>
          <w:rFonts w:hint="eastAsia"/>
        </w:rPr>
        <w:t>因为她们担负着工作和家庭的双重承担。</w:t>
      </w:r>
    </w:p>
    <w:p w:rsidR="00000000" w:rsidRDefault="00000000">
      <w:r>
        <w:t>269.</w:t>
      </w:r>
      <w:r>
        <w:tab/>
      </w:r>
      <w:r>
        <w:rPr>
          <w:rFonts w:hint="eastAsia"/>
        </w:rPr>
        <w:t>委员会敦促新西兰政府就当前的自由市场立法对妇女在劳力市场与男子进行平等竞争的能力以及妇女是否从近年来的良好经济状况获得好处进行评估。委员会建议政府将生育视为一种社会职能</w:t>
      </w:r>
      <w:r>
        <w:t>,</w:t>
      </w:r>
      <w:r>
        <w:rPr>
          <w:rFonts w:hint="eastAsia"/>
        </w:rPr>
        <w:t>这种职能不应该对妇女的就业权利造成结构性的不利影响。</w:t>
      </w:r>
    </w:p>
    <w:p w:rsidR="00000000" w:rsidRDefault="00000000">
      <w:r>
        <w:t>270.</w:t>
      </w:r>
      <w:r>
        <w:tab/>
      </w:r>
      <w:r>
        <w:rPr>
          <w:rFonts w:hint="eastAsia"/>
        </w:rPr>
        <w:t>委员会建议</w:t>
      </w:r>
      <w:r>
        <w:t>,</w:t>
      </w:r>
      <w:r>
        <w:rPr>
          <w:rFonts w:hint="eastAsia"/>
        </w:rPr>
        <w:t>按照第</w:t>
      </w:r>
      <w:r>
        <w:t>4</w:t>
      </w:r>
      <w:r>
        <w:rPr>
          <w:rFonts w:hint="eastAsia"/>
        </w:rPr>
        <w:t>条第</w:t>
      </w:r>
      <w:r>
        <w:t>1</w:t>
      </w:r>
      <w:r>
        <w:rPr>
          <w:rFonts w:hint="eastAsia"/>
        </w:rPr>
        <w:t>款</w:t>
      </w:r>
      <w:r>
        <w:t>,</w:t>
      </w:r>
      <w:r>
        <w:rPr>
          <w:rFonts w:hint="eastAsia"/>
        </w:rPr>
        <w:t>在公私营部门主动采取临时特别措施</w:t>
      </w:r>
      <w:r>
        <w:t>,</w:t>
      </w:r>
      <w:r>
        <w:rPr>
          <w:rFonts w:hint="eastAsia"/>
        </w:rPr>
        <w:t>以加速妇女实际上的就业平等。</w:t>
      </w:r>
    </w:p>
    <w:p w:rsidR="00000000" w:rsidRDefault="00000000">
      <w:r>
        <w:t>271.</w:t>
      </w:r>
      <w:r>
        <w:tab/>
      </w:r>
      <w:r>
        <w:rPr>
          <w:rFonts w:hint="eastAsia"/>
        </w:rPr>
        <w:t>委员会建议政府考虑批准国际劳工组织的第</w:t>
      </w:r>
      <w:r>
        <w:t>103</w:t>
      </w:r>
      <w:r>
        <w:rPr>
          <w:rFonts w:hint="eastAsia"/>
        </w:rPr>
        <w:t>号公约</w:t>
      </w:r>
      <w:r>
        <w:t>(</w:t>
      </w:r>
      <w:r>
        <w:rPr>
          <w:rFonts w:hint="eastAsia"/>
        </w:rPr>
        <w:t>修订本</w:t>
      </w:r>
      <w:r>
        <w:t>)</w:t>
      </w:r>
      <w:r>
        <w:rPr>
          <w:rFonts w:hint="eastAsia"/>
        </w:rPr>
        <w:t>。</w:t>
      </w:r>
    </w:p>
    <w:p w:rsidR="00000000" w:rsidRDefault="00000000">
      <w:pPr>
        <w:spacing w:line="284" w:lineRule="atLeast"/>
      </w:pPr>
      <w:r>
        <w:t>272.</w:t>
      </w:r>
      <w:r>
        <w:tab/>
      </w:r>
      <w:r>
        <w:rPr>
          <w:rFonts w:hint="eastAsia"/>
        </w:rPr>
        <w:t>委员会还建议</w:t>
      </w:r>
      <w:r>
        <w:t>,</w:t>
      </w:r>
      <w:r>
        <w:rPr>
          <w:rFonts w:hint="eastAsia"/>
        </w:rPr>
        <w:t>政府应有系统跟踪妇女状况趋势</w:t>
      </w:r>
      <w:r>
        <w:t>,</w:t>
      </w:r>
      <w:r>
        <w:rPr>
          <w:rFonts w:hint="eastAsia"/>
        </w:rPr>
        <w:t>特别是就业领域的趋势</w:t>
      </w:r>
      <w:r>
        <w:t>,</w:t>
      </w:r>
      <w:r>
        <w:rPr>
          <w:rFonts w:hint="eastAsia"/>
        </w:rPr>
        <w:t>并定期评估按照《公约》实现妇女的平等的立法和政策措施的影响。</w:t>
      </w:r>
    </w:p>
    <w:p w:rsidR="00000000" w:rsidRDefault="00000000">
      <w:pPr>
        <w:spacing w:line="284" w:lineRule="atLeast"/>
      </w:pPr>
      <w:r>
        <w:t>273.</w:t>
      </w:r>
      <w:r>
        <w:tab/>
      </w:r>
      <w:r>
        <w:rPr>
          <w:rFonts w:hint="eastAsia"/>
        </w:rPr>
        <w:t>委员会对男女工资继续存在差异表示关注。按目前的趋势</w:t>
      </w:r>
      <w:r>
        <w:t>,</w:t>
      </w:r>
      <w:r>
        <w:rPr>
          <w:rFonts w:hint="eastAsia"/>
        </w:rPr>
        <w:t>这种差距预期不会减少</w:t>
      </w:r>
      <w:r>
        <w:t>,</w:t>
      </w:r>
      <w:r>
        <w:rPr>
          <w:rFonts w:hint="eastAsia"/>
        </w:rPr>
        <w:t>造成这种差距的部分原因是从事低收入工作的妇女人数过多</w:t>
      </w:r>
      <w:r>
        <w:t>,</w:t>
      </w:r>
      <w:r>
        <w:rPr>
          <w:rFonts w:hint="eastAsia"/>
        </w:rPr>
        <w:t>而在工资增长超过平均速度的部门就业的人数比例过低。委员会对当前男女同工不同酬的状况表示关注</w:t>
      </w:r>
      <w:r>
        <w:t>,</w:t>
      </w:r>
      <w:r>
        <w:rPr>
          <w:rFonts w:hint="eastAsia"/>
        </w:rPr>
        <w:t>并对保障妇女获得同等报酬权利的《就业平等法》被撤消表示严重关注。</w:t>
      </w:r>
    </w:p>
    <w:p w:rsidR="00000000" w:rsidRDefault="00000000">
      <w:pPr>
        <w:spacing w:line="284" w:lineRule="atLeast"/>
      </w:pPr>
      <w:r>
        <w:t>274.</w:t>
      </w:r>
      <w:r>
        <w:tab/>
      </w:r>
      <w:r>
        <w:rPr>
          <w:rFonts w:hint="eastAsia"/>
        </w:rPr>
        <w:t>委员会建议</w:t>
      </w:r>
      <w:r>
        <w:t>,</w:t>
      </w:r>
      <w:r>
        <w:rPr>
          <w:rFonts w:hint="eastAsia"/>
        </w:rPr>
        <w:t>应作出更多的努力</w:t>
      </w:r>
      <w:r>
        <w:t>,</w:t>
      </w:r>
      <w:r>
        <w:rPr>
          <w:rFonts w:hint="eastAsia"/>
        </w:rPr>
        <w:t>包括通过立法和创新政策来减少男女之间的薪酬差距。应该审查《隐私法》对妇女就歧视性不平等报酬问题上诉法庭寻求公断所产生的影响。政府还应考虑制订一项“同等价值工作同等报酬”的政策</w:t>
      </w:r>
      <w:r>
        <w:t>,</w:t>
      </w:r>
      <w:r>
        <w:rPr>
          <w:rFonts w:hint="eastAsia"/>
        </w:rPr>
        <w:t>并恢复有关立法。</w:t>
      </w:r>
    </w:p>
    <w:p w:rsidR="00000000" w:rsidRDefault="00000000">
      <w:pPr>
        <w:spacing w:line="284" w:lineRule="atLeast"/>
      </w:pPr>
      <w:r>
        <w:t>275.</w:t>
      </w:r>
      <w:r>
        <w:tab/>
      </w:r>
      <w:r>
        <w:rPr>
          <w:rFonts w:hint="eastAsia"/>
        </w:rPr>
        <w:t>委员会表示担心</w:t>
      </w:r>
      <w:r>
        <w:t>,</w:t>
      </w:r>
      <w:r>
        <w:rPr>
          <w:rFonts w:hint="eastAsia"/>
        </w:rPr>
        <w:t>目前正在进行的社会服务私有化以及在保健等领域开始实行收费制度会减少妇女</w:t>
      </w:r>
      <w:r>
        <w:t>,</w:t>
      </w:r>
      <w:r>
        <w:rPr>
          <w:rFonts w:hint="eastAsia"/>
        </w:rPr>
        <w:t>特别是贫穷的毛利妇女获得这类服务的机会。</w:t>
      </w:r>
    </w:p>
    <w:p w:rsidR="00000000" w:rsidRDefault="00000000">
      <w:pPr>
        <w:spacing w:line="284" w:lineRule="atLeast"/>
      </w:pPr>
      <w:r>
        <w:t>276.</w:t>
      </w:r>
      <w:r>
        <w:tab/>
      </w:r>
      <w:r>
        <w:rPr>
          <w:rFonts w:hint="eastAsia"/>
        </w:rPr>
        <w:t>委员会建议政府密切监测私有化对社会服务</w:t>
      </w:r>
      <w:r>
        <w:t>,</w:t>
      </w:r>
      <w:r>
        <w:rPr>
          <w:rFonts w:hint="eastAsia"/>
        </w:rPr>
        <w:t>特别是对保健产生的影响</w:t>
      </w:r>
      <w:r>
        <w:t>,</w:t>
      </w:r>
      <w:r>
        <w:rPr>
          <w:rFonts w:hint="eastAsia"/>
        </w:rPr>
        <w:t>以便确保所有妇女平等享有高质量的保健服务。</w:t>
      </w:r>
    </w:p>
    <w:p w:rsidR="00000000" w:rsidRDefault="00000000">
      <w:pPr>
        <w:spacing w:line="284" w:lineRule="atLeast"/>
      </w:pPr>
      <w:r>
        <w:t>277.</w:t>
      </w:r>
      <w:r>
        <w:tab/>
      </w:r>
      <w:r>
        <w:rPr>
          <w:rFonts w:hint="eastAsia"/>
        </w:rPr>
        <w:t>委员会表示担心</w:t>
      </w:r>
      <w:r>
        <w:t>,3</w:t>
      </w:r>
      <w:r>
        <w:rPr>
          <w:rFonts w:hint="eastAsia"/>
        </w:rPr>
        <w:t>月在议会提出的《婚姻财产修正法案》和《事实关系</w:t>
      </w:r>
      <w:r>
        <w:t>(</w:t>
      </w:r>
      <w:r>
        <w:rPr>
          <w:rFonts w:hint="eastAsia"/>
        </w:rPr>
        <w:t>财产</w:t>
      </w:r>
      <w:r>
        <w:t>)</w:t>
      </w:r>
      <w:r>
        <w:rPr>
          <w:rFonts w:hint="eastAsia"/>
        </w:rPr>
        <w:t>法案》区别对待已婚妇女在其丈夫死亡或离婚时分配财产的权利和妇女与事实伴侣离异时这方面的权利。委员会还表示关注</w:t>
      </w:r>
      <w:r>
        <w:t>,</w:t>
      </w:r>
      <w:r>
        <w:rPr>
          <w:rFonts w:hint="eastAsia"/>
        </w:rPr>
        <w:t>《婚姻财产修正法案》在离婚协议中的财产分配方面没有考虑丈夫未来的收入。</w:t>
      </w:r>
    </w:p>
    <w:p w:rsidR="00000000" w:rsidRDefault="00000000">
      <w:pPr>
        <w:spacing w:line="284" w:lineRule="atLeast"/>
      </w:pPr>
      <w:r>
        <w:t>278.</w:t>
      </w:r>
      <w:r>
        <w:tab/>
      </w:r>
      <w:r>
        <w:rPr>
          <w:rFonts w:hint="eastAsia"/>
        </w:rPr>
        <w:t>委员会建议政府重新审议《事实关系</w:t>
      </w:r>
      <w:r>
        <w:t>(</w:t>
      </w:r>
      <w:r>
        <w:rPr>
          <w:rFonts w:hint="eastAsia"/>
        </w:rPr>
        <w:t>财产</w:t>
      </w:r>
      <w:r>
        <w:t>)</w:t>
      </w:r>
      <w:r>
        <w:rPr>
          <w:rFonts w:hint="eastAsia"/>
        </w:rPr>
        <w:t>法案》的内容</w:t>
      </w:r>
      <w:r>
        <w:t>,</w:t>
      </w:r>
      <w:r>
        <w:rPr>
          <w:rFonts w:hint="eastAsia"/>
        </w:rPr>
        <w:t>使得其与《婚姻财产修正法案》的内容一致</w:t>
      </w:r>
      <w:r>
        <w:t>,</w:t>
      </w:r>
      <w:r>
        <w:rPr>
          <w:rFonts w:hint="eastAsia"/>
        </w:rPr>
        <w:t>特别是因为在新西兰毛利人以事实关系结合的事例更多</w:t>
      </w:r>
      <w:r>
        <w:t>,</w:t>
      </w:r>
      <w:r>
        <w:rPr>
          <w:rFonts w:hint="eastAsia"/>
        </w:rPr>
        <w:t>而在一般人口中这种形式的结合也在增加。</w:t>
      </w:r>
    </w:p>
    <w:p w:rsidR="00000000" w:rsidRDefault="00000000">
      <w:pPr>
        <w:spacing w:line="284" w:lineRule="atLeast"/>
      </w:pPr>
      <w:r>
        <w:t>279.</w:t>
      </w:r>
      <w:r>
        <w:tab/>
      </w:r>
      <w:r>
        <w:rPr>
          <w:rFonts w:hint="eastAsia"/>
        </w:rPr>
        <w:t>委员会还对毛利妇女在许多方面的情况不能令人满意表示关注</w:t>
      </w:r>
      <w:r>
        <w:t>,</w:t>
      </w:r>
      <w:r>
        <w:rPr>
          <w:rFonts w:hint="eastAsia"/>
        </w:rPr>
        <w:t>包括辍学的毛利女孩百分比居高、少女怀孕率高于平均数、接受高等教育的毛利妇女人数仍然偏低、她们的就业状况、她们不参与司法和政治决策、她们的健康状况和取得保健服务的机会以及家庭暴力事例超出平均数。</w:t>
      </w:r>
    </w:p>
    <w:p w:rsidR="00000000" w:rsidRDefault="00000000">
      <w:r>
        <w:t>280.</w:t>
      </w:r>
      <w:r>
        <w:tab/>
      </w:r>
      <w:r>
        <w:rPr>
          <w:rFonts w:hint="eastAsia"/>
        </w:rPr>
        <w:t>委员会敦促政府继续努力充分执行《怀唐伊条约》</w:t>
      </w:r>
      <w:r>
        <w:t>,</w:t>
      </w:r>
      <w:r>
        <w:rPr>
          <w:rFonts w:hint="eastAsia"/>
        </w:rPr>
        <w:t>特别是在《公约》所涉及的所有领域为毛利妇女取得平等。</w:t>
      </w:r>
    </w:p>
    <w:p w:rsidR="00000000" w:rsidRDefault="00000000">
      <w:r>
        <w:t>281.</w:t>
      </w:r>
      <w:r>
        <w:tab/>
      </w:r>
      <w:r>
        <w:rPr>
          <w:rFonts w:hint="eastAsia"/>
        </w:rPr>
        <w:t>委员会敦促政府作为优先事项将《消除对妇女一切形式歧视公约》译成毛利文</w:t>
      </w:r>
      <w:r>
        <w:t>,</w:t>
      </w:r>
      <w:r>
        <w:rPr>
          <w:rFonts w:hint="eastAsia"/>
        </w:rPr>
        <w:t>并在毛利社区广泛散发</w:t>
      </w:r>
      <w:r>
        <w:t>,</w:t>
      </w:r>
      <w:r>
        <w:rPr>
          <w:rFonts w:hint="eastAsia"/>
        </w:rPr>
        <w:t>以增进新西兰妇女对其权利的了解。</w:t>
      </w:r>
    </w:p>
    <w:p w:rsidR="00000000" w:rsidRDefault="00000000">
      <w:r>
        <w:t>282.</w:t>
      </w:r>
      <w:r>
        <w:tab/>
      </w:r>
      <w:r>
        <w:rPr>
          <w:rFonts w:hint="eastAsia"/>
        </w:rPr>
        <w:t>委员会表示关注</w:t>
      </w:r>
      <w:r>
        <w:t>,</w:t>
      </w:r>
      <w:r>
        <w:rPr>
          <w:rFonts w:hint="eastAsia"/>
        </w:rPr>
        <w:t>虽然在妇女平等参与政治和公共生活</w:t>
      </w:r>
      <w:r>
        <w:t>,</w:t>
      </w:r>
      <w:r>
        <w:rPr>
          <w:rFonts w:hint="eastAsia"/>
        </w:rPr>
        <w:t>包括议会、司法和法定机构方面取得了进展</w:t>
      </w:r>
      <w:r>
        <w:t>,</w:t>
      </w:r>
      <w:r>
        <w:rPr>
          <w:rFonts w:hint="eastAsia"/>
        </w:rPr>
        <w:t>但是很少作出努力</w:t>
      </w:r>
      <w:r>
        <w:t>,</w:t>
      </w:r>
      <w:r>
        <w:rPr>
          <w:rFonts w:hint="eastAsia"/>
        </w:rPr>
        <w:t>通过采取临时特别措施来实现性别均衡方面的目标。</w:t>
      </w:r>
    </w:p>
    <w:p w:rsidR="00000000" w:rsidRDefault="00000000">
      <w:r>
        <w:t>283.</w:t>
      </w:r>
      <w:r>
        <w:tab/>
      </w:r>
      <w:r>
        <w:rPr>
          <w:rFonts w:hint="eastAsia"/>
        </w:rPr>
        <w:t>委员会建议政府考虑采行广泛的措施</w:t>
      </w:r>
      <w:r>
        <w:t>,</w:t>
      </w:r>
      <w:r>
        <w:rPr>
          <w:rFonts w:hint="eastAsia"/>
        </w:rPr>
        <w:t>包括提出指标和灵活的数字目标。应当评估</w:t>
      </w:r>
      <w:r>
        <w:t>,</w:t>
      </w:r>
      <w:r>
        <w:rPr>
          <w:rFonts w:hint="eastAsia"/>
        </w:rPr>
        <w:t>必要时并修正目前的选举制度</w:t>
      </w:r>
      <w:r>
        <w:t>(</w:t>
      </w:r>
      <w:r>
        <w:rPr>
          <w:rFonts w:hint="eastAsia"/>
        </w:rPr>
        <w:t>即混合成员比例代表制</w:t>
      </w:r>
      <w:r>
        <w:t>)</w:t>
      </w:r>
      <w:r>
        <w:rPr>
          <w:rFonts w:hint="eastAsia"/>
        </w:rPr>
        <w:t>对妇女参加议会比例的有利之处和不利之处</w:t>
      </w:r>
      <w:r>
        <w:t>,</w:t>
      </w:r>
      <w:r>
        <w:rPr>
          <w:rFonts w:hint="eastAsia"/>
        </w:rPr>
        <w:t>以增加女议员人数。</w:t>
      </w:r>
    </w:p>
    <w:p w:rsidR="00000000" w:rsidRDefault="00000000">
      <w:r>
        <w:t>284.</w:t>
      </w:r>
      <w:r>
        <w:tab/>
      </w:r>
      <w:r>
        <w:rPr>
          <w:rFonts w:hint="eastAsia"/>
        </w:rPr>
        <w:t>委员会认为</w:t>
      </w:r>
      <w:r>
        <w:t>,</w:t>
      </w:r>
      <w:r>
        <w:rPr>
          <w:rFonts w:hint="eastAsia"/>
        </w:rPr>
        <w:t>妇女事务部只从事咨询和协调性质的工作是妨碍促进新西兰境内妇女人权进程的一项因素。</w:t>
      </w:r>
    </w:p>
    <w:p w:rsidR="00000000" w:rsidRDefault="00000000">
      <w:r>
        <w:t>285.</w:t>
      </w:r>
      <w:r>
        <w:tab/>
      </w:r>
      <w:r>
        <w:rPr>
          <w:rFonts w:hint="eastAsia"/>
        </w:rPr>
        <w:t>委员会建议提高女事务部的地位并加强其决策能力。</w:t>
      </w:r>
    </w:p>
    <w:p w:rsidR="00000000" w:rsidRDefault="00000000">
      <w:r>
        <w:t>286.</w:t>
      </w:r>
      <w:r>
        <w:tab/>
      </w:r>
      <w:r>
        <w:rPr>
          <w:rFonts w:hint="eastAsia"/>
        </w:rPr>
        <w:t>委员会表示关注</w:t>
      </w:r>
      <w:r>
        <w:t>,</w:t>
      </w:r>
      <w:r>
        <w:rPr>
          <w:rFonts w:hint="eastAsia"/>
        </w:rPr>
        <w:t>政府没有就卖淫业的情况、妓女联合组织、和非法居住在新西兰的色情业者的待遇问题提供足够的数据和资料。</w:t>
      </w:r>
    </w:p>
    <w:p w:rsidR="00000000" w:rsidRDefault="00000000">
      <w:r>
        <w:t>287.</w:t>
      </w:r>
      <w:r>
        <w:tab/>
      </w:r>
      <w:r>
        <w:rPr>
          <w:rFonts w:hint="eastAsia"/>
        </w:rPr>
        <w:t>委员会建议政府在其下一次报告中对这些问题提供更多的资料。此外委员会想了解国民核算和时间使用调查中包括哪些色情业经济活动。</w:t>
      </w:r>
    </w:p>
    <w:p w:rsidR="00000000" w:rsidRDefault="00000000">
      <w:r>
        <w:t>288.</w:t>
      </w:r>
      <w:r>
        <w:tab/>
      </w:r>
      <w:r>
        <w:rPr>
          <w:rFonts w:hint="eastAsia"/>
        </w:rPr>
        <w:t>委员会关切的是</w:t>
      </w:r>
      <w:r>
        <w:t>,</w:t>
      </w:r>
      <w:r>
        <w:rPr>
          <w:rFonts w:hint="eastAsia"/>
        </w:rPr>
        <w:t>由于缺乏按性别和种族区分的长期收集的可比数据</w:t>
      </w:r>
      <w:r>
        <w:t>,</w:t>
      </w:r>
      <w:r>
        <w:rPr>
          <w:rFonts w:hint="eastAsia"/>
        </w:rPr>
        <w:t>委员会不能充分理解妇女人权状况的事实上的变化。</w:t>
      </w:r>
    </w:p>
    <w:p w:rsidR="00000000" w:rsidRDefault="00000000">
      <w:r>
        <w:t>289.</w:t>
      </w:r>
      <w:r>
        <w:tab/>
      </w:r>
      <w:r>
        <w:rPr>
          <w:rFonts w:hint="eastAsia"/>
        </w:rPr>
        <w:t>委员会建议政府在其下一次报告中提供更多的这一类的资料。</w:t>
      </w:r>
    </w:p>
    <w:p w:rsidR="00000000" w:rsidRDefault="00000000">
      <w:r>
        <w:t>290.</w:t>
      </w:r>
      <w:r>
        <w:tab/>
      </w:r>
      <w:r>
        <w:rPr>
          <w:rFonts w:hint="eastAsia"/>
        </w:rPr>
        <w:t>委员会要求该国政府在其下一次定期报告中答复那些尚未答复的重要问题。特别是委员会在同新西兰代表进行建设性对话期间就《公约》第</w:t>
      </w:r>
      <w:r>
        <w:t>11</w:t>
      </w:r>
      <w:r>
        <w:rPr>
          <w:rFonts w:hint="eastAsia"/>
        </w:rPr>
        <w:t>条执行情况提出的问题。</w:t>
      </w:r>
    </w:p>
    <w:p w:rsidR="00000000" w:rsidRDefault="00000000">
      <w:r>
        <w:t>291.</w:t>
      </w:r>
      <w:r>
        <w:tab/>
      </w:r>
      <w:r>
        <w:rPr>
          <w:rFonts w:hint="eastAsia"/>
        </w:rPr>
        <w:t>委员会要求在新西兰广泛散发本结论意见</w:t>
      </w:r>
      <w:r>
        <w:t>,</w:t>
      </w:r>
      <w:r>
        <w:rPr>
          <w:rFonts w:hint="eastAsia"/>
        </w:rPr>
        <w:t>以使新西兰人民</w:t>
      </w:r>
      <w:r>
        <w:t>,</w:t>
      </w:r>
      <w:r>
        <w:rPr>
          <w:rFonts w:hint="eastAsia"/>
        </w:rPr>
        <w:t>特别是政府行政人员和政界人士注意到为确保男女的实际上的平等所采取的措施及在这方面所需采取的进一步措施。委员会也请该国政府继续广泛散发</w:t>
      </w:r>
      <w:r>
        <w:t>,</w:t>
      </w:r>
      <w:r>
        <w:rPr>
          <w:rFonts w:hint="eastAsia"/>
        </w:rPr>
        <w:t>特别是向妇女组织和人权组织散发《公约》、委员会的一般性建议及《北京宣言》和《行动纲要》。</w:t>
      </w:r>
    </w:p>
    <w:p w:rsidR="00000000" w:rsidRDefault="00000000">
      <w:pPr>
        <w:pStyle w:val="H1"/>
      </w:pPr>
      <w:r>
        <w:tab/>
      </w:r>
      <w:r>
        <w:rPr>
          <w:rFonts w:hint="eastAsia"/>
        </w:rPr>
        <w:t>秘鲁</w:t>
      </w:r>
    </w:p>
    <w:p w:rsidR="00000000" w:rsidRDefault="00000000">
      <w:pPr>
        <w:spacing w:line="284" w:lineRule="atLeast"/>
      </w:pPr>
      <w:r>
        <w:t>292.</w:t>
      </w:r>
      <w:r>
        <w:tab/>
      </w:r>
      <w:r>
        <w:rPr>
          <w:rFonts w:hint="eastAsia"/>
        </w:rPr>
        <w:t>委员会</w:t>
      </w:r>
      <w:r>
        <w:t>1998</w:t>
      </w:r>
      <w:r>
        <w:rPr>
          <w:rFonts w:hint="eastAsia"/>
        </w:rPr>
        <w:t>年</w:t>
      </w:r>
      <w:r>
        <w:t>7</w:t>
      </w:r>
      <w:r>
        <w:rPr>
          <w:rFonts w:hint="eastAsia"/>
        </w:rPr>
        <w:t>月</w:t>
      </w:r>
      <w:r>
        <w:t>6</w:t>
      </w:r>
      <w:r>
        <w:rPr>
          <w:rFonts w:hint="eastAsia"/>
        </w:rPr>
        <w:t>日第</w:t>
      </w:r>
      <w:r>
        <w:t>397</w:t>
      </w:r>
      <w:r>
        <w:rPr>
          <w:rFonts w:hint="eastAsia"/>
        </w:rPr>
        <w:t>和第</w:t>
      </w:r>
      <w:r>
        <w:t>398</w:t>
      </w:r>
      <w:r>
        <w:rPr>
          <w:rFonts w:hint="eastAsia"/>
        </w:rPr>
        <w:t>次会议审议了秘鲁提交的合并的第三和第四次定期报告</w:t>
      </w:r>
      <w:r>
        <w:t>(CEDAW/C/PER/3-4)(</w:t>
      </w:r>
      <w:r>
        <w:rPr>
          <w:rFonts w:hint="eastAsia"/>
        </w:rPr>
        <w:t>见</w:t>
      </w:r>
      <w:r>
        <w:t>CEDAW/C/SR.397</w:t>
      </w:r>
      <w:r>
        <w:rPr>
          <w:rFonts w:hint="eastAsia"/>
        </w:rPr>
        <w:t>和</w:t>
      </w:r>
      <w:r>
        <w:t>398)</w:t>
      </w:r>
      <w:r>
        <w:rPr>
          <w:rFonts w:hint="eastAsia"/>
        </w:rPr>
        <w:t>。</w:t>
      </w:r>
    </w:p>
    <w:p w:rsidR="00000000" w:rsidRDefault="00000000">
      <w:pPr>
        <w:pStyle w:val="H1"/>
        <w:spacing w:line="284" w:lineRule="atLeast"/>
      </w:pPr>
      <w:r>
        <w:tab/>
      </w:r>
      <w:r>
        <w:rPr>
          <w:rFonts w:hint="eastAsia"/>
        </w:rPr>
        <w:t>缔约国的介绍</w:t>
      </w:r>
    </w:p>
    <w:p w:rsidR="00000000" w:rsidRDefault="00000000">
      <w:pPr>
        <w:spacing w:line="284" w:lineRule="atLeast"/>
      </w:pPr>
      <w:r>
        <w:t>293.</w:t>
      </w:r>
      <w:r>
        <w:tab/>
      </w:r>
      <w:r>
        <w:rPr>
          <w:rFonts w:hint="eastAsia"/>
        </w:rPr>
        <w:t>秘鲁代表告知委员会</w:t>
      </w:r>
      <w:r>
        <w:t>,</w:t>
      </w:r>
      <w:r>
        <w:rPr>
          <w:rFonts w:hint="eastAsia"/>
        </w:rPr>
        <w:t>自</w:t>
      </w:r>
      <w:r>
        <w:t>1990</w:t>
      </w:r>
      <w:r>
        <w:rPr>
          <w:rFonts w:hint="eastAsia"/>
        </w:rPr>
        <w:t>年以来</w:t>
      </w:r>
      <w:r>
        <w:t>,</w:t>
      </w:r>
      <w:r>
        <w:rPr>
          <w:rFonts w:hint="eastAsia"/>
        </w:rPr>
        <w:t>秘鲁妇女获得教育、就业和保健服务的机会已经增加。</w:t>
      </w:r>
      <w:r>
        <w:t>1993</w:t>
      </w:r>
      <w:r>
        <w:rPr>
          <w:rFonts w:hint="eastAsia"/>
        </w:rPr>
        <w:t>年《宪法》规定了法律之前平等和免受歧视自由的权利</w:t>
      </w:r>
      <w:r>
        <w:t>,</w:t>
      </w:r>
      <w:r>
        <w:rPr>
          <w:rFonts w:hint="eastAsia"/>
        </w:rPr>
        <w:t>而且秘鲁政府采取了立法措施</w:t>
      </w:r>
      <w:r>
        <w:t>,</w:t>
      </w:r>
      <w:r>
        <w:rPr>
          <w:rFonts w:hint="eastAsia"/>
        </w:rPr>
        <w:t>确保妇女在法律上平等</w:t>
      </w:r>
      <w:r>
        <w:t>,</w:t>
      </w:r>
      <w:r>
        <w:rPr>
          <w:rFonts w:hint="eastAsia"/>
        </w:rPr>
        <w:t>并鼓励她们充分参与该国的社会、政治和经济发展。秘鲁代表承认</w:t>
      </w:r>
      <w:r>
        <w:t>,</w:t>
      </w:r>
      <w:r>
        <w:rPr>
          <w:rFonts w:hint="eastAsia"/>
        </w:rPr>
        <w:t>尽管采取了这些措施和其他旨在因应目前社会、政治和经济变化的其他政策</w:t>
      </w:r>
      <w:r>
        <w:t>,</w:t>
      </w:r>
      <w:r>
        <w:rPr>
          <w:rFonts w:hint="eastAsia"/>
        </w:rPr>
        <w:t>结构上的不平等依然存在。</w:t>
      </w:r>
    </w:p>
    <w:p w:rsidR="00000000" w:rsidRDefault="00000000">
      <w:pPr>
        <w:spacing w:line="284" w:lineRule="atLeast"/>
      </w:pPr>
      <w:r>
        <w:t>294.</w:t>
      </w:r>
      <w:r>
        <w:tab/>
      </w:r>
      <w:r>
        <w:rPr>
          <w:rFonts w:hint="eastAsia"/>
        </w:rPr>
        <w:t>秘鲁代表指出了一些最近的立法改革</w:t>
      </w:r>
      <w:r>
        <w:t>,</w:t>
      </w:r>
      <w:r>
        <w:rPr>
          <w:rFonts w:hint="eastAsia"/>
        </w:rPr>
        <w:t>其中包括立法界定歧视</w:t>
      </w:r>
      <w:r>
        <w:t>;</w:t>
      </w:r>
      <w:r>
        <w:rPr>
          <w:rFonts w:hint="eastAsia"/>
        </w:rPr>
        <w:t>制订法律保证怀孕的少女和母亲有机会接受教育</w:t>
      </w:r>
      <w:r>
        <w:t>;</w:t>
      </w:r>
      <w:r>
        <w:rPr>
          <w:rFonts w:hint="eastAsia"/>
        </w:rPr>
        <w:t>确保所有公开选举的候选人中至少有</w:t>
      </w:r>
      <w:r>
        <w:t>25%</w:t>
      </w:r>
      <w:r>
        <w:rPr>
          <w:rFonts w:hint="eastAsia"/>
        </w:rPr>
        <w:t>是妇女或男子</w:t>
      </w:r>
      <w:r>
        <w:t>;</w:t>
      </w:r>
      <w:r>
        <w:rPr>
          <w:rFonts w:hint="eastAsia"/>
        </w:rPr>
        <w:t>消除与妇女就业有关的所有保护措施</w:t>
      </w:r>
      <w:r>
        <w:t>;</w:t>
      </w:r>
      <w:r>
        <w:rPr>
          <w:rFonts w:hint="eastAsia"/>
        </w:rPr>
        <w:t>改革刑法中允许强奸犯与其受害人结婚从而避免被起诉的规定。</w:t>
      </w:r>
    </w:p>
    <w:p w:rsidR="00000000" w:rsidRDefault="00000000">
      <w:pPr>
        <w:spacing w:line="284" w:lineRule="atLeast"/>
      </w:pPr>
      <w:r>
        <w:t>295.</w:t>
      </w:r>
      <w:r>
        <w:tab/>
      </w:r>
      <w:r>
        <w:rPr>
          <w:rFonts w:hint="eastAsia"/>
        </w:rPr>
        <w:t>秘鲁代表叙述了为确保执行这些法律保证的各种体制</w:t>
      </w:r>
      <w:r>
        <w:t>,</w:t>
      </w:r>
      <w:r>
        <w:rPr>
          <w:rFonts w:hint="eastAsia"/>
        </w:rPr>
        <w:t>其中包括</w:t>
      </w:r>
      <w:r>
        <w:t>1996</w:t>
      </w:r>
      <w:r>
        <w:rPr>
          <w:rFonts w:hint="eastAsia"/>
        </w:rPr>
        <w:t>年设立的提高妇女地位和人力发展部</w:t>
      </w:r>
      <w:r>
        <w:t>,</w:t>
      </w:r>
      <w:r>
        <w:rPr>
          <w:rFonts w:hint="eastAsia"/>
        </w:rPr>
        <w:t>以及录属于特别监察专员办公厅的保障妇女权利特别办公室。</w:t>
      </w:r>
    </w:p>
    <w:p w:rsidR="00000000" w:rsidRDefault="00000000">
      <w:pPr>
        <w:spacing w:line="284" w:lineRule="atLeast"/>
      </w:pPr>
      <w:r>
        <w:t>296.</w:t>
      </w:r>
      <w:r>
        <w:tab/>
      </w:r>
      <w:r>
        <w:rPr>
          <w:rFonts w:hint="eastAsia"/>
        </w:rPr>
        <w:t>秘鲁代表说</w:t>
      </w:r>
      <w:r>
        <w:t>,</w:t>
      </w:r>
      <w:r>
        <w:rPr>
          <w:rFonts w:hint="eastAsia"/>
        </w:rPr>
        <w:t>在生活于贫穷的</w:t>
      </w:r>
      <w:r>
        <w:t>500</w:t>
      </w:r>
      <w:r>
        <w:rPr>
          <w:rFonts w:hint="eastAsia"/>
        </w:rPr>
        <w:t>万妇女中</w:t>
      </w:r>
      <w:r>
        <w:t>,</w:t>
      </w:r>
      <w:r>
        <w:rPr>
          <w:rFonts w:hint="eastAsia"/>
        </w:rPr>
        <w:t>有</w:t>
      </w:r>
      <w:r>
        <w:t>18%</w:t>
      </w:r>
      <w:r>
        <w:rPr>
          <w:rFonts w:hint="eastAsia"/>
        </w:rPr>
        <w:t>处于赤贫状态</w:t>
      </w:r>
      <w:r>
        <w:t>,</w:t>
      </w:r>
      <w:r>
        <w:rPr>
          <w:rFonts w:hint="eastAsia"/>
        </w:rPr>
        <w:t>但是秘鲁政府已承诺在</w:t>
      </w:r>
      <w:r>
        <w:t>2000</w:t>
      </w:r>
      <w:r>
        <w:rPr>
          <w:rFonts w:hint="eastAsia"/>
        </w:rPr>
        <w:t>年以前将赤贫率减少</w:t>
      </w:r>
      <w:r>
        <w:t>50%</w:t>
      </w:r>
      <w:r>
        <w:rPr>
          <w:rFonts w:hint="eastAsia"/>
        </w:rPr>
        <w:t>。</w:t>
      </w:r>
    </w:p>
    <w:p w:rsidR="00000000" w:rsidRDefault="00000000">
      <w:pPr>
        <w:spacing w:line="284" w:lineRule="atLeast"/>
      </w:pPr>
      <w:r>
        <w:t>297.</w:t>
      </w:r>
      <w:r>
        <w:tab/>
      </w:r>
      <w:r>
        <w:rPr>
          <w:rFonts w:hint="eastAsia"/>
        </w:rPr>
        <w:t>秘鲁代表告知委员会</w:t>
      </w:r>
      <w:r>
        <w:t>,</w:t>
      </w:r>
      <w:r>
        <w:rPr>
          <w:rFonts w:hint="eastAsia"/>
        </w:rPr>
        <w:t>家庭和性暴力继续是一个严重问题。但是</w:t>
      </w:r>
      <w:r>
        <w:t>,</w:t>
      </w:r>
      <w:r>
        <w:rPr>
          <w:rFonts w:hint="eastAsia"/>
        </w:rPr>
        <w:t>只有小部分受害者报告受凌虐事件。他表示已经采取办法根除对妇女的暴力行为</w:t>
      </w:r>
      <w:r>
        <w:t>,</w:t>
      </w:r>
      <w:r>
        <w:rPr>
          <w:rFonts w:hint="eastAsia"/>
        </w:rPr>
        <w:t>这些办法包括</w:t>
      </w:r>
      <w:r>
        <w:t>1993</w:t>
      </w:r>
      <w:r>
        <w:rPr>
          <w:rFonts w:hint="eastAsia"/>
        </w:rPr>
        <w:t>年《家庭暴力法》</w:t>
      </w:r>
      <w:r>
        <w:t>;</w:t>
      </w:r>
      <w:r>
        <w:rPr>
          <w:rFonts w:hint="eastAsia"/>
        </w:rPr>
        <w:t>提高认识的宣传运动</w:t>
      </w:r>
      <w:r>
        <w:t>;</w:t>
      </w:r>
      <w:r>
        <w:rPr>
          <w:rFonts w:hint="eastAsia"/>
        </w:rPr>
        <w:t>在警察局内设置妇女事务部门</w:t>
      </w:r>
      <w:r>
        <w:t>;</w:t>
      </w:r>
      <w:r>
        <w:rPr>
          <w:rFonts w:hint="eastAsia"/>
        </w:rPr>
        <w:t>培训警务人员、检察官和法官</w:t>
      </w:r>
      <w:r>
        <w:t>;</w:t>
      </w:r>
      <w:r>
        <w:rPr>
          <w:rFonts w:hint="eastAsia"/>
        </w:rPr>
        <w:t>以及设立收容所。</w:t>
      </w:r>
    </w:p>
    <w:p w:rsidR="00000000" w:rsidRDefault="00000000">
      <w:pPr>
        <w:spacing w:line="284" w:lineRule="atLeast"/>
      </w:pPr>
      <w:r>
        <w:t>298.</w:t>
      </w:r>
      <w:r>
        <w:tab/>
      </w:r>
      <w:r>
        <w:rPr>
          <w:rFonts w:hint="eastAsia"/>
        </w:rPr>
        <w:t>秘鲁代表说</w:t>
      </w:r>
      <w:r>
        <w:t>,</w:t>
      </w:r>
      <w:r>
        <w:rPr>
          <w:rFonts w:hint="eastAsia"/>
        </w:rPr>
        <w:t>生活在农村地区的妇女</w:t>
      </w:r>
      <w:r>
        <w:t>,</w:t>
      </w:r>
      <w:r>
        <w:rPr>
          <w:rFonts w:hint="eastAsia"/>
        </w:rPr>
        <w:t>特别是属于土著群体的妇女</w:t>
      </w:r>
      <w:r>
        <w:t>,</w:t>
      </w:r>
      <w:r>
        <w:rPr>
          <w:rFonts w:hint="eastAsia"/>
        </w:rPr>
        <w:t>仍然处于边缘地位</w:t>
      </w:r>
      <w:r>
        <w:t>,</w:t>
      </w:r>
      <w:r>
        <w:rPr>
          <w:rFonts w:hint="eastAsia"/>
        </w:rPr>
        <w:t>她们的产妇死亡率、少女怀孕率和文盲率都高于生活在秘鲁城市中心的妇女。该代表指出</w:t>
      </w:r>
      <w:r>
        <w:t>,</w:t>
      </w:r>
      <w:r>
        <w:rPr>
          <w:rFonts w:hint="eastAsia"/>
        </w:rPr>
        <w:t>在秘鲁的文盲人口中</w:t>
      </w:r>
      <w:r>
        <w:t>,72%</w:t>
      </w:r>
      <w:r>
        <w:rPr>
          <w:rFonts w:hint="eastAsia"/>
        </w:rPr>
        <w:t>是妇女</w:t>
      </w:r>
      <w:r>
        <w:t>,</w:t>
      </w:r>
      <w:r>
        <w:rPr>
          <w:rFonts w:hint="eastAsia"/>
        </w:rPr>
        <w:t>其中大部分是农村土著妇女。已经制订综合识字方案</w:t>
      </w:r>
      <w:r>
        <w:t>,</w:t>
      </w:r>
      <w:r>
        <w:rPr>
          <w:rFonts w:hint="eastAsia"/>
        </w:rPr>
        <w:t>现正由提高妇女地位部执行。</w:t>
      </w:r>
    </w:p>
    <w:p w:rsidR="00000000" w:rsidRDefault="00000000">
      <w:r>
        <w:t>299.</w:t>
      </w:r>
      <w:r>
        <w:tab/>
      </w:r>
      <w:r>
        <w:rPr>
          <w:rFonts w:hint="eastAsia"/>
        </w:rPr>
        <w:t>秘鲁代表指出</w:t>
      </w:r>
      <w:r>
        <w:t>,</w:t>
      </w:r>
      <w:r>
        <w:rPr>
          <w:rFonts w:hint="eastAsia"/>
        </w:rPr>
        <w:t>参加经济活动的妇女主要集中在贸易、旅馆和餐馆部门以及农业和制造业</w:t>
      </w:r>
      <w:r>
        <w:t>;</w:t>
      </w:r>
      <w:r>
        <w:rPr>
          <w:rFonts w:hint="eastAsia"/>
        </w:rPr>
        <w:t>妇女在低额收入等级中占多数。</w:t>
      </w:r>
    </w:p>
    <w:p w:rsidR="00000000" w:rsidRDefault="00000000">
      <w:r>
        <w:t>300.</w:t>
      </w:r>
      <w:r>
        <w:tab/>
      </w:r>
      <w:r>
        <w:rPr>
          <w:rFonts w:hint="eastAsia"/>
        </w:rPr>
        <w:t>秘鲁代表指出</w:t>
      </w:r>
      <w:r>
        <w:t>,</w:t>
      </w:r>
      <w:r>
        <w:rPr>
          <w:rFonts w:hint="eastAsia"/>
        </w:rPr>
        <w:t>少女怀孕率偏高</w:t>
      </w:r>
      <w:r>
        <w:t>,</w:t>
      </w:r>
      <w:r>
        <w:rPr>
          <w:rFonts w:hint="eastAsia"/>
        </w:rPr>
        <w:t>特别是在土著妇女群体间</w:t>
      </w:r>
      <w:r>
        <w:t>,</w:t>
      </w:r>
      <w:r>
        <w:rPr>
          <w:rFonts w:hint="eastAsia"/>
        </w:rPr>
        <w:t>而产妇死亡率高至每</w:t>
      </w:r>
      <w:r>
        <w:t>100 000</w:t>
      </w:r>
      <w:r>
        <w:rPr>
          <w:rFonts w:hint="eastAsia"/>
        </w:rPr>
        <w:t>名活产中有</w:t>
      </w:r>
      <w:r>
        <w:t>261</w:t>
      </w:r>
      <w:r>
        <w:rPr>
          <w:rFonts w:hint="eastAsia"/>
        </w:rPr>
        <w:t>名死亡</w:t>
      </w:r>
      <w:r>
        <w:t>,</w:t>
      </w:r>
      <w:r>
        <w:rPr>
          <w:rFonts w:hint="eastAsia"/>
        </w:rPr>
        <w:t>但正在执行一项紧急计划</w:t>
      </w:r>
      <w:r>
        <w:t>,</w:t>
      </w:r>
      <w:r>
        <w:rPr>
          <w:rFonts w:hint="eastAsia"/>
        </w:rPr>
        <w:t>以应付这个问题。此外</w:t>
      </w:r>
      <w:r>
        <w:t>,1996-2000</w:t>
      </w:r>
      <w:r>
        <w:rPr>
          <w:rFonts w:hint="eastAsia"/>
        </w:rPr>
        <w:t>年生殖健康和计划生育方案为享有一系列综合服务提供了保证</w:t>
      </w:r>
      <w:r>
        <w:t>,</w:t>
      </w:r>
      <w:r>
        <w:rPr>
          <w:rFonts w:hint="eastAsia"/>
        </w:rPr>
        <w:t>这些服务旨在处理产妇保健、避孕和性传染疾病等问题。</w:t>
      </w:r>
    </w:p>
    <w:p w:rsidR="00000000" w:rsidRDefault="00000000">
      <w:r>
        <w:t>301.</w:t>
      </w:r>
      <w:r>
        <w:tab/>
      </w:r>
      <w:r>
        <w:rPr>
          <w:rFonts w:hint="eastAsia"/>
        </w:rPr>
        <w:t>秘鲁代表说</w:t>
      </w:r>
      <w:r>
        <w:t>,</w:t>
      </w:r>
      <w:r>
        <w:rPr>
          <w:rFonts w:hint="eastAsia"/>
        </w:rPr>
        <w:t>在过去</w:t>
      </w:r>
      <w:r>
        <w:t>10</w:t>
      </w:r>
      <w:r>
        <w:rPr>
          <w:rFonts w:hint="eastAsia"/>
        </w:rPr>
        <w:t>年</w:t>
      </w:r>
      <w:r>
        <w:t>,</w:t>
      </w:r>
      <w:r>
        <w:rPr>
          <w:rFonts w:hint="eastAsia"/>
        </w:rPr>
        <w:t>有极大量人口流离失所</w:t>
      </w:r>
      <w:r>
        <w:t>,</w:t>
      </w:r>
      <w:r>
        <w:rPr>
          <w:rFonts w:hint="eastAsia"/>
        </w:rPr>
        <w:t>从农村社区转移至城市中心</w:t>
      </w:r>
      <w:r>
        <w:t>,</w:t>
      </w:r>
      <w:r>
        <w:rPr>
          <w:rFonts w:hint="eastAsia"/>
        </w:rPr>
        <w:t>秘鲁政府目前正在设法查明哪些是国内流离失所者</w:t>
      </w:r>
      <w:r>
        <w:t>,</w:t>
      </w:r>
      <w:r>
        <w:rPr>
          <w:rFonts w:hint="eastAsia"/>
        </w:rPr>
        <w:t>其中妇女占大多数</w:t>
      </w:r>
      <w:r>
        <w:t>,</w:t>
      </w:r>
      <w:r>
        <w:rPr>
          <w:rFonts w:hint="eastAsia"/>
        </w:rPr>
        <w:t>有许多已被遣返至其原居地。提高妇女地位部向女户主提供了紧急支助</w:t>
      </w:r>
      <w:r>
        <w:t>,</w:t>
      </w:r>
      <w:r>
        <w:rPr>
          <w:rFonts w:hint="eastAsia"/>
        </w:rPr>
        <w:t>并为她们安排了重新融入社会方案。</w:t>
      </w:r>
    </w:p>
    <w:p w:rsidR="00000000" w:rsidRDefault="00000000">
      <w:r>
        <w:t>302.</w:t>
      </w:r>
      <w:r>
        <w:tab/>
      </w:r>
      <w:r>
        <w:rPr>
          <w:rFonts w:hint="eastAsia"/>
        </w:rPr>
        <w:t>秘鲁代表在总结时重申</w:t>
      </w:r>
      <w:r>
        <w:t>,</w:t>
      </w:r>
      <w:r>
        <w:rPr>
          <w:rFonts w:hint="eastAsia"/>
        </w:rPr>
        <w:t>秘鲁政府承诺执行公约</w:t>
      </w:r>
      <w:r>
        <w:t>,</w:t>
      </w:r>
      <w:r>
        <w:rPr>
          <w:rFonts w:hint="eastAsia"/>
        </w:rPr>
        <w:t>并将向委员会提供一切必要材料</w:t>
      </w:r>
      <w:r>
        <w:t>,</w:t>
      </w:r>
      <w:r>
        <w:rPr>
          <w:rFonts w:hint="eastAsia"/>
        </w:rPr>
        <w:t>协助其工作。</w:t>
      </w:r>
    </w:p>
    <w:p w:rsidR="00000000" w:rsidRDefault="00000000">
      <w:pPr>
        <w:pStyle w:val="H1"/>
      </w:pPr>
      <w:r>
        <w:tab/>
      </w:r>
      <w:r>
        <w:rPr>
          <w:rFonts w:hint="eastAsia"/>
        </w:rPr>
        <w:t>委员会的结论意见</w:t>
      </w:r>
    </w:p>
    <w:p w:rsidR="00000000" w:rsidRDefault="00000000">
      <w:pPr>
        <w:pStyle w:val="H2"/>
      </w:pPr>
      <w:r>
        <w:tab/>
      </w:r>
      <w:r>
        <w:rPr>
          <w:rFonts w:hint="eastAsia"/>
        </w:rPr>
        <w:t>导言</w:t>
      </w:r>
    </w:p>
    <w:p w:rsidR="00000000" w:rsidRDefault="00000000">
      <w:r>
        <w:t>303.</w:t>
      </w:r>
      <w:r>
        <w:tab/>
      </w:r>
      <w:r>
        <w:rPr>
          <w:rFonts w:hint="eastAsia"/>
        </w:rPr>
        <w:t>委员会感谢秘鲁政府在其第三次和第四次定期报告以及在补充报告中提供了充实、坦诚的资料</w:t>
      </w:r>
      <w:r>
        <w:t>,</w:t>
      </w:r>
      <w:r>
        <w:rPr>
          <w:rFonts w:hint="eastAsia"/>
        </w:rPr>
        <w:t>解释其为执行公约而实施的政策、项目和方案。委员会还感谢秘鲁对会前工作组提出的问题所作的充实答复</w:t>
      </w:r>
      <w:r>
        <w:t>,</w:t>
      </w:r>
      <w:r>
        <w:rPr>
          <w:rFonts w:hint="eastAsia"/>
        </w:rPr>
        <w:t>其中提供了新的资料</w:t>
      </w:r>
      <w:r>
        <w:t>,</w:t>
      </w:r>
      <w:r>
        <w:rPr>
          <w:rFonts w:hint="eastAsia"/>
        </w:rPr>
        <w:t>说明秘鲁妇女的境况以及继续阻碍公约的执行的种种障碍。</w:t>
      </w:r>
    </w:p>
    <w:p w:rsidR="00000000" w:rsidRDefault="00000000">
      <w:r>
        <w:t>304.</w:t>
      </w:r>
      <w:r>
        <w:tab/>
      </w:r>
      <w:r>
        <w:rPr>
          <w:rFonts w:hint="eastAsia"/>
        </w:rPr>
        <w:t>委员会强调</w:t>
      </w:r>
      <w:r>
        <w:t>,</w:t>
      </w:r>
      <w:r>
        <w:rPr>
          <w:rFonts w:hint="eastAsia"/>
        </w:rPr>
        <w:t>以后的报告必须不断提供比较男子情况和比较不同期间情况的统计数字</w:t>
      </w:r>
      <w:r>
        <w:t>,</w:t>
      </w:r>
      <w:r>
        <w:rPr>
          <w:rFonts w:hint="eastAsia"/>
        </w:rPr>
        <w:t>以便能够知情地深入评价秘鲁妇女境况的变化。</w:t>
      </w:r>
    </w:p>
    <w:p w:rsidR="00000000" w:rsidRDefault="00000000">
      <w:r>
        <w:t>305.</w:t>
      </w:r>
      <w:r>
        <w:tab/>
      </w:r>
      <w:r>
        <w:rPr>
          <w:rFonts w:hint="eastAsia"/>
        </w:rPr>
        <w:t>委员会欣然欢迎由提高妇女地位和人力发展部副部长率领的秘鲁代表团。</w:t>
      </w:r>
    </w:p>
    <w:p w:rsidR="00000000" w:rsidRDefault="00000000">
      <w:pPr>
        <w:pStyle w:val="H2"/>
      </w:pPr>
      <w:r>
        <w:tab/>
      </w:r>
      <w:r>
        <w:rPr>
          <w:rFonts w:hint="eastAsia"/>
        </w:rPr>
        <w:t>积极方面</w:t>
      </w:r>
    </w:p>
    <w:p w:rsidR="00000000" w:rsidRDefault="00000000">
      <w:r>
        <w:t>306.</w:t>
      </w:r>
      <w:r>
        <w:tab/>
      </w:r>
      <w:r>
        <w:rPr>
          <w:rFonts w:hint="eastAsia"/>
        </w:rPr>
        <w:t>委员会指出</w:t>
      </w:r>
      <w:r>
        <w:t>,</w:t>
      </w:r>
      <w:r>
        <w:rPr>
          <w:rFonts w:hint="eastAsia"/>
        </w:rPr>
        <w:t>尽管秘鲁因经济危机和恐怖主义暴力而面临困难</w:t>
      </w:r>
      <w:r>
        <w:t>,</w:t>
      </w:r>
      <w:r>
        <w:rPr>
          <w:rFonts w:hint="eastAsia"/>
        </w:rPr>
        <w:t>但秘鲁政府还是努力执行公约</w:t>
      </w:r>
      <w:r>
        <w:t>,</w:t>
      </w:r>
      <w:r>
        <w:rPr>
          <w:rFonts w:hint="eastAsia"/>
        </w:rPr>
        <w:t>加紧履行其承诺。</w:t>
      </w:r>
    </w:p>
    <w:p w:rsidR="00000000" w:rsidRDefault="00000000">
      <w:r>
        <w:t>307.</w:t>
      </w:r>
      <w:r>
        <w:tab/>
      </w:r>
      <w:r>
        <w:rPr>
          <w:rFonts w:hint="eastAsia"/>
        </w:rPr>
        <w:t>委员会表示赞赏的是</w:t>
      </w:r>
      <w:r>
        <w:t>,</w:t>
      </w:r>
      <w:r>
        <w:rPr>
          <w:rFonts w:hint="eastAsia"/>
        </w:rPr>
        <w:t>自</w:t>
      </w:r>
      <w:r>
        <w:t>1993</w:t>
      </w:r>
      <w:r>
        <w:rPr>
          <w:rFonts w:hint="eastAsia"/>
        </w:rPr>
        <w:t>年《宪法》生效以来</w:t>
      </w:r>
      <w:r>
        <w:t>,</w:t>
      </w:r>
      <w:r>
        <w:rPr>
          <w:rFonts w:hint="eastAsia"/>
        </w:rPr>
        <w:t>秘鲁政府已通过新的重要立法</w:t>
      </w:r>
      <w:r>
        <w:t>,</w:t>
      </w:r>
      <w:r>
        <w:rPr>
          <w:rFonts w:hint="eastAsia"/>
        </w:rPr>
        <w:t>并对现行法律加以修订</w:t>
      </w:r>
      <w:r>
        <w:t>,</w:t>
      </w:r>
      <w:r>
        <w:rPr>
          <w:rFonts w:hint="eastAsia"/>
        </w:rPr>
        <w:t>以推动公约的执行。例如它设立了人民辩护员办公室</w:t>
      </w:r>
      <w:r>
        <w:t>,</w:t>
      </w:r>
      <w:r>
        <w:rPr>
          <w:rFonts w:hint="eastAsia"/>
        </w:rPr>
        <w:t>确定了司法机关的独立性</w:t>
      </w:r>
      <w:r>
        <w:t>,</w:t>
      </w:r>
      <w:r>
        <w:rPr>
          <w:rFonts w:hint="eastAsia"/>
        </w:rPr>
        <w:t>通过了关于家庭暴力的第</w:t>
      </w:r>
      <w:r>
        <w:t>26260</w:t>
      </w:r>
      <w:r>
        <w:rPr>
          <w:rFonts w:hint="eastAsia"/>
        </w:rPr>
        <w:t>号法令等等。第</w:t>
      </w:r>
      <w:r>
        <w:t>26260</w:t>
      </w:r>
      <w:r>
        <w:rPr>
          <w:rFonts w:hint="eastAsia"/>
        </w:rPr>
        <w:t>号法令是对付秘鲁社会一个严重问题的一大进展。</w:t>
      </w:r>
    </w:p>
    <w:p w:rsidR="00000000" w:rsidRDefault="00000000">
      <w:pPr>
        <w:spacing w:line="294" w:lineRule="atLeast"/>
      </w:pPr>
      <w:r>
        <w:t>308.</w:t>
      </w:r>
      <w:r>
        <w:tab/>
      </w:r>
      <w:r>
        <w:rPr>
          <w:rFonts w:hint="eastAsia"/>
        </w:rPr>
        <w:t>委员会特别指出</w:t>
      </w:r>
      <w:r>
        <w:t>,</w:t>
      </w:r>
      <w:r>
        <w:rPr>
          <w:rFonts w:hint="eastAsia"/>
        </w:rPr>
        <w:t>设立提高妇女地位和人力发展部作为负责提高秘鲁妇女地位并实现两性平等的机制十分重要。在这方面</w:t>
      </w:r>
      <w:r>
        <w:t>,</w:t>
      </w:r>
      <w:r>
        <w:rPr>
          <w:rFonts w:hint="eastAsia"/>
        </w:rPr>
        <w:t>委员会感兴趣地听取了秘鲁政府执行的政策和方案</w:t>
      </w:r>
      <w:r>
        <w:t>,</w:t>
      </w:r>
      <w:r>
        <w:rPr>
          <w:rFonts w:hint="eastAsia"/>
        </w:rPr>
        <w:t>并知悉它打算尽快实施关于《北京行动纲要》和《开罗行动纲领》的后续方案。</w:t>
      </w:r>
    </w:p>
    <w:p w:rsidR="00000000" w:rsidRDefault="00000000">
      <w:pPr>
        <w:spacing w:line="294" w:lineRule="atLeast"/>
      </w:pPr>
      <w:r>
        <w:t>309.</w:t>
      </w:r>
      <w:r>
        <w:tab/>
      </w:r>
      <w:r>
        <w:rPr>
          <w:rFonts w:hint="eastAsia"/>
        </w:rPr>
        <w:t>委员会十分注重秘鲁整个民间社会所开展的合作</w:t>
      </w:r>
      <w:r>
        <w:t>,</w:t>
      </w:r>
      <w:r>
        <w:rPr>
          <w:rFonts w:hint="eastAsia"/>
        </w:rPr>
        <w:t>尤其是各非政府妇女组织的合作。在这方面</w:t>
      </w:r>
      <w:r>
        <w:t>,</w:t>
      </w:r>
      <w:r>
        <w:rPr>
          <w:rFonts w:hint="eastAsia"/>
        </w:rPr>
        <w:t>委员会认为</w:t>
      </w:r>
      <w:r>
        <w:t>,</w:t>
      </w:r>
      <w:r>
        <w:rPr>
          <w:rFonts w:hint="eastAsia"/>
        </w:rPr>
        <w:t>民间社会与提高妇女地位和人力发展部建立的联系应是促进公约的执行的适当框架。</w:t>
      </w:r>
    </w:p>
    <w:p w:rsidR="00000000" w:rsidRDefault="00000000">
      <w:pPr>
        <w:pStyle w:val="H2"/>
        <w:spacing w:line="294" w:lineRule="atLeast"/>
      </w:pPr>
      <w:r>
        <w:tab/>
      </w:r>
      <w:r>
        <w:rPr>
          <w:rFonts w:hint="eastAsia"/>
        </w:rPr>
        <w:t>影响公约执行的因素和困难</w:t>
      </w:r>
    </w:p>
    <w:p w:rsidR="00000000" w:rsidRDefault="00000000">
      <w:pPr>
        <w:spacing w:line="294" w:lineRule="atLeast"/>
      </w:pPr>
      <w:r>
        <w:t>310.</w:t>
      </w:r>
      <w:r>
        <w:tab/>
      </w:r>
      <w:r>
        <w:rPr>
          <w:rFonts w:hint="eastAsia"/>
        </w:rPr>
        <w:t>全面执行公约的主要障碍之一是</w:t>
      </w:r>
      <w:r>
        <w:t>44%</w:t>
      </w:r>
      <w:r>
        <w:rPr>
          <w:rFonts w:hint="eastAsia"/>
        </w:rPr>
        <w:t>的秘鲁妇女仍然生活于贫穷之中</w:t>
      </w:r>
      <w:r>
        <w:t>,</w:t>
      </w:r>
      <w:r>
        <w:rPr>
          <w:rFonts w:hint="eastAsia"/>
        </w:rPr>
        <w:t>而更甚的是</w:t>
      </w:r>
      <w:r>
        <w:t>,18%</w:t>
      </w:r>
      <w:r>
        <w:rPr>
          <w:rFonts w:hint="eastAsia"/>
        </w:rPr>
        <w:t>的妇女处于赤贫之中。与社会发展脱钩的结构调整政策、债务的偿付以及恐怖主义活动的后果造成了长期贫穷</w:t>
      </w:r>
      <w:r>
        <w:t>,</w:t>
      </w:r>
      <w:r>
        <w:rPr>
          <w:rFonts w:hint="eastAsia"/>
        </w:rPr>
        <w:t>致使数以百万计妇女的生活质量严重恶化。她们没有机会受教育</w:t>
      </w:r>
      <w:r>
        <w:t>,</w:t>
      </w:r>
      <w:r>
        <w:rPr>
          <w:rFonts w:hint="eastAsia"/>
        </w:rPr>
        <w:t>得不到医疗服务</w:t>
      </w:r>
      <w:r>
        <w:t>,</w:t>
      </w:r>
      <w:r>
        <w:rPr>
          <w:rFonts w:hint="eastAsia"/>
        </w:rPr>
        <w:t>无法到医院就诊</w:t>
      </w:r>
      <w:r>
        <w:t>,</w:t>
      </w:r>
      <w:r>
        <w:rPr>
          <w:rFonts w:hint="eastAsia"/>
        </w:rPr>
        <w:t>没有工作</w:t>
      </w:r>
      <w:r>
        <w:t>,</w:t>
      </w:r>
      <w:r>
        <w:rPr>
          <w:rFonts w:hint="eastAsia"/>
        </w:rPr>
        <w:t>得不到维持生计的基本资源。虽然秘鲁政府推行了扶贫的全国战略</w:t>
      </w:r>
      <w:r>
        <w:t>,</w:t>
      </w:r>
      <w:r>
        <w:rPr>
          <w:rFonts w:hint="eastAsia"/>
        </w:rPr>
        <w:t>但陷于贫穷的女性日增是秘鲁的一个现实</w:t>
      </w:r>
      <w:r>
        <w:t>,</w:t>
      </w:r>
      <w:r>
        <w:rPr>
          <w:rFonts w:hint="eastAsia"/>
        </w:rPr>
        <w:t>而且在农村地区、土著人定居点以及在宣布为紧急状态的地区</w:t>
      </w:r>
      <w:r>
        <w:t>,</w:t>
      </w:r>
      <w:r>
        <w:rPr>
          <w:rFonts w:hint="eastAsia"/>
        </w:rPr>
        <w:t>上述现象更为严重。委员会注意到</w:t>
      </w:r>
      <w:r>
        <w:t>,</w:t>
      </w:r>
      <w:r>
        <w:rPr>
          <w:rFonts w:hint="eastAsia"/>
        </w:rPr>
        <w:t>秘鲁政府在宏观经济指标方面取得了进展</w:t>
      </w:r>
      <w:r>
        <w:t>,</w:t>
      </w:r>
      <w:r>
        <w:rPr>
          <w:rFonts w:hint="eastAsia"/>
        </w:rPr>
        <w:t>穷人的比例略有减少。尽管如此</w:t>
      </w:r>
      <w:r>
        <w:t>,</w:t>
      </w:r>
      <w:r>
        <w:rPr>
          <w:rFonts w:hint="eastAsia"/>
        </w:rPr>
        <w:t>全国人口一半以上</w:t>
      </w:r>
      <w:r>
        <w:t>(1 300</w:t>
      </w:r>
      <w:r>
        <w:rPr>
          <w:rFonts w:hint="eastAsia"/>
        </w:rPr>
        <w:t>万人</w:t>
      </w:r>
      <w:r>
        <w:t>)</w:t>
      </w:r>
      <w:r>
        <w:rPr>
          <w:rFonts w:hint="eastAsia"/>
        </w:rPr>
        <w:t>仍身受贫穷和赤贫之苦。</w:t>
      </w:r>
    </w:p>
    <w:p w:rsidR="00000000" w:rsidRDefault="00000000">
      <w:pPr>
        <w:pStyle w:val="H2"/>
        <w:spacing w:line="294" w:lineRule="atLeast"/>
      </w:pPr>
      <w:r>
        <w:tab/>
      </w:r>
      <w:r>
        <w:rPr>
          <w:rFonts w:hint="eastAsia"/>
        </w:rPr>
        <w:t>主要的关注领域和建议</w:t>
      </w:r>
    </w:p>
    <w:p w:rsidR="00000000" w:rsidRDefault="00000000">
      <w:pPr>
        <w:spacing w:line="294" w:lineRule="atLeast"/>
      </w:pPr>
      <w:r>
        <w:t>311.</w:t>
      </w:r>
      <w:r>
        <w:tab/>
      </w:r>
      <w:r>
        <w:rPr>
          <w:rFonts w:hint="eastAsia"/>
        </w:rPr>
        <w:t>委员会十分不安地注意到</w:t>
      </w:r>
      <w:r>
        <w:t>,</w:t>
      </w:r>
      <w:r>
        <w:rPr>
          <w:rFonts w:hint="eastAsia"/>
        </w:rPr>
        <w:t>由于恐怖主义活动</w:t>
      </w:r>
      <w:r>
        <w:t>,</w:t>
      </w:r>
      <w:r>
        <w:rPr>
          <w:rFonts w:hint="eastAsia"/>
        </w:rPr>
        <w:t>妇女被迫与家人一起背井离乡</w:t>
      </w:r>
      <w:r>
        <w:t>,</w:t>
      </w:r>
      <w:r>
        <w:rPr>
          <w:rFonts w:hint="eastAsia"/>
        </w:rPr>
        <w:t>处境困难。委员会了解到</w:t>
      </w:r>
      <w:r>
        <w:t>,</w:t>
      </w:r>
      <w:r>
        <w:rPr>
          <w:rFonts w:hint="eastAsia"/>
        </w:rPr>
        <w:t>秘鲁政府已执行方案</w:t>
      </w:r>
      <w:r>
        <w:t>,</w:t>
      </w:r>
      <w:r>
        <w:rPr>
          <w:rFonts w:hint="eastAsia"/>
        </w:rPr>
        <w:t>促使流离失所者返回其原居地或在其目前居住地定居。</w:t>
      </w:r>
    </w:p>
    <w:p w:rsidR="00000000" w:rsidRDefault="00000000">
      <w:pPr>
        <w:spacing w:line="294" w:lineRule="atLeast"/>
      </w:pPr>
      <w:r>
        <w:t>312.</w:t>
      </w:r>
      <w:r>
        <w:tab/>
      </w:r>
      <w:r>
        <w:rPr>
          <w:rFonts w:hint="eastAsia"/>
        </w:rPr>
        <w:t>委员会建议尽量关注这些妇女的境况</w:t>
      </w:r>
      <w:r>
        <w:t>,</w:t>
      </w:r>
      <w:r>
        <w:rPr>
          <w:rFonts w:hint="eastAsia"/>
        </w:rPr>
        <w:t>其中多数是一家之主。应为她们制订方案</w:t>
      </w:r>
      <w:r>
        <w:t>,</w:t>
      </w:r>
      <w:r>
        <w:rPr>
          <w:rFonts w:hint="eastAsia"/>
        </w:rPr>
        <w:t>帮助她们就业</w:t>
      </w:r>
      <w:r>
        <w:t>,</w:t>
      </w:r>
      <w:r>
        <w:rPr>
          <w:rFonts w:hint="eastAsia"/>
        </w:rPr>
        <w:t>并协助她们及其家属获得教育、保健、住房、饮用水和其他基本服务。</w:t>
      </w:r>
    </w:p>
    <w:p w:rsidR="00000000" w:rsidRDefault="00000000">
      <w:pPr>
        <w:spacing w:line="294" w:lineRule="atLeast"/>
      </w:pPr>
      <w:r>
        <w:t>313.</w:t>
      </w:r>
      <w:r>
        <w:tab/>
      </w:r>
      <w:r>
        <w:rPr>
          <w:rFonts w:hint="eastAsia"/>
        </w:rPr>
        <w:t>委员会关切地注意到</w:t>
      </w:r>
      <w:r>
        <w:t>,</w:t>
      </w:r>
      <w:r>
        <w:rPr>
          <w:rFonts w:hint="eastAsia"/>
        </w:rPr>
        <w:t>尽管秘鲁为执行公约各项规定已对其法律进行重大的修订</w:t>
      </w:r>
      <w:r>
        <w:t>,</w:t>
      </w:r>
      <w:r>
        <w:rPr>
          <w:rFonts w:hint="eastAsia"/>
        </w:rPr>
        <w:t>但男女不平等依然是秘鲁的现实。</w:t>
      </w:r>
    </w:p>
    <w:p w:rsidR="00000000" w:rsidRDefault="00000000">
      <w:r>
        <w:t>314.</w:t>
      </w:r>
      <w:r>
        <w:tab/>
      </w:r>
      <w:r>
        <w:rPr>
          <w:rFonts w:hint="eastAsia"/>
        </w:rPr>
        <w:t>委员会建议订立工作计划</w:t>
      </w:r>
      <w:r>
        <w:t>,</w:t>
      </w:r>
      <w:r>
        <w:rPr>
          <w:rFonts w:hint="eastAsia"/>
        </w:rPr>
        <w:t>进行认识新法规的培训、宣传和普及活动</w:t>
      </w:r>
      <w:r>
        <w:t>,</w:t>
      </w:r>
      <w:r>
        <w:rPr>
          <w:rFonts w:hint="eastAsia"/>
        </w:rPr>
        <w:t>以切实执行促进妇女权利的立法。委员会还建议有计划地在所有级别向各社区的男女、特别是向负责执行公约的所有政府机关和人员宣传公约。此外应对违反现行法律者加以制裁。</w:t>
      </w:r>
    </w:p>
    <w:p w:rsidR="00000000" w:rsidRDefault="00000000">
      <w:r>
        <w:t>315.</w:t>
      </w:r>
      <w:r>
        <w:tab/>
      </w:r>
      <w:r>
        <w:rPr>
          <w:rFonts w:hint="eastAsia"/>
        </w:rPr>
        <w:t>委员会注意到</w:t>
      </w:r>
      <w:r>
        <w:t>,1993</w:t>
      </w:r>
      <w:r>
        <w:rPr>
          <w:rFonts w:hint="eastAsia"/>
        </w:rPr>
        <w:t>年《宪法》规定国际协定应是国家法律的一部分</w:t>
      </w:r>
      <w:r>
        <w:t>,</w:t>
      </w:r>
      <w:r>
        <w:rPr>
          <w:rFonts w:hint="eastAsia"/>
        </w:rPr>
        <w:t>但不清楚议会是否已通过《公约》以执行这项规定。</w:t>
      </w:r>
    </w:p>
    <w:p w:rsidR="00000000" w:rsidRDefault="00000000">
      <w:r>
        <w:t>316.</w:t>
      </w:r>
      <w:r>
        <w:tab/>
      </w:r>
      <w:r>
        <w:rPr>
          <w:rFonts w:hint="eastAsia"/>
        </w:rPr>
        <w:t>委员会建议秘鲁在下次报告中说明公约是否已成为秘鲁法律的一部分</w:t>
      </w:r>
      <w:r>
        <w:t>;</w:t>
      </w:r>
      <w:r>
        <w:rPr>
          <w:rFonts w:hint="eastAsia"/>
        </w:rPr>
        <w:t>司法机关能否在法庭适用公约的规定</w:t>
      </w:r>
      <w:r>
        <w:t>;</w:t>
      </w:r>
      <w:r>
        <w:rPr>
          <w:rFonts w:hint="eastAsia"/>
        </w:rPr>
        <w:t>妇女对公约了解的程度以及求助于人民辩护员的机会</w:t>
      </w:r>
      <w:r>
        <w:t>;</w:t>
      </w:r>
      <w:r>
        <w:rPr>
          <w:rFonts w:hint="eastAsia"/>
        </w:rPr>
        <w:t>最后</w:t>
      </w:r>
      <w:r>
        <w:t>,</w:t>
      </w:r>
      <w:r>
        <w:rPr>
          <w:rFonts w:hint="eastAsia"/>
        </w:rPr>
        <w:t>还应说明法庭是否曾根据公约处理过歧视案件。</w:t>
      </w:r>
    </w:p>
    <w:p w:rsidR="00000000" w:rsidRDefault="00000000">
      <w:r>
        <w:t>317.</w:t>
      </w:r>
      <w:r>
        <w:tab/>
      </w:r>
      <w:r>
        <w:rPr>
          <w:rFonts w:hint="eastAsia"/>
        </w:rPr>
        <w:t>委员会指出</w:t>
      </w:r>
      <w:r>
        <w:t>,</w:t>
      </w:r>
      <w:r>
        <w:rPr>
          <w:rFonts w:hint="eastAsia"/>
        </w:rPr>
        <w:t>在社会上</w:t>
      </w:r>
      <w:r>
        <w:t>,</w:t>
      </w:r>
      <w:r>
        <w:rPr>
          <w:rFonts w:hint="eastAsia"/>
        </w:rPr>
        <w:t>对妇女持有成见和歧视的社会文化形态十分普遍。委员会注意到</w:t>
      </w:r>
      <w:r>
        <w:t>,</w:t>
      </w:r>
      <w:r>
        <w:rPr>
          <w:rFonts w:hint="eastAsia"/>
        </w:rPr>
        <w:t>虽然法律已予修订</w:t>
      </w:r>
      <w:r>
        <w:t>,</w:t>
      </w:r>
      <w:r>
        <w:rPr>
          <w:rFonts w:hint="eastAsia"/>
        </w:rPr>
        <w:t>而且秘鲁政府承诺执行公约</w:t>
      </w:r>
      <w:r>
        <w:t>,</w:t>
      </w:r>
      <w:r>
        <w:rPr>
          <w:rFonts w:hint="eastAsia"/>
        </w:rPr>
        <w:t>但如果不采取行动改变社会对待妇女的态度和成见</w:t>
      </w:r>
      <w:r>
        <w:t>,</w:t>
      </w:r>
      <w:r>
        <w:rPr>
          <w:rFonts w:hint="eastAsia"/>
        </w:rPr>
        <w:t>就不会产生实际变革。</w:t>
      </w:r>
    </w:p>
    <w:p w:rsidR="00000000" w:rsidRDefault="00000000">
      <w:r>
        <w:t>318.</w:t>
      </w:r>
      <w:r>
        <w:tab/>
      </w:r>
      <w:r>
        <w:rPr>
          <w:rFonts w:hint="eastAsia"/>
        </w:rPr>
        <w:t>委员会建议</w:t>
      </w:r>
      <w:r>
        <w:t>,</w:t>
      </w:r>
      <w:r>
        <w:rPr>
          <w:rFonts w:hint="eastAsia"/>
        </w:rPr>
        <w:t>作为优先事项</w:t>
      </w:r>
      <w:r>
        <w:t>,</w:t>
      </w:r>
      <w:r>
        <w:rPr>
          <w:rFonts w:hint="eastAsia"/>
        </w:rPr>
        <w:t>在两性平等的方案中列入一项工作</w:t>
      </w:r>
      <w:r>
        <w:t>,</w:t>
      </w:r>
      <w:r>
        <w:rPr>
          <w:rFonts w:hint="eastAsia"/>
        </w:rPr>
        <w:t>开展根除成见的全面提高认识运动</w:t>
      </w:r>
      <w:r>
        <w:t>,</w:t>
      </w:r>
      <w:r>
        <w:rPr>
          <w:rFonts w:hint="eastAsia"/>
        </w:rPr>
        <w:t>逐步消除这些有害的陈规定型观念。委员会建议优先注意对民众影响力最大的部门</w:t>
      </w:r>
      <w:r>
        <w:t>,</w:t>
      </w:r>
      <w:r>
        <w:rPr>
          <w:rFonts w:hint="eastAsia"/>
        </w:rPr>
        <w:t>例如各级教育机构、大众传播媒介。保健部门的机构和工作人员、社区领导人等等。</w:t>
      </w:r>
    </w:p>
    <w:p w:rsidR="00000000" w:rsidRDefault="00000000">
      <w:r>
        <w:t>319.</w:t>
      </w:r>
      <w:r>
        <w:tab/>
      </w:r>
      <w:r>
        <w:rPr>
          <w:rFonts w:hint="eastAsia"/>
        </w:rPr>
        <w:t>委员会表示关注的是</w:t>
      </w:r>
      <w:r>
        <w:t>,</w:t>
      </w:r>
      <w:r>
        <w:rPr>
          <w:rFonts w:hint="eastAsia"/>
        </w:rPr>
        <w:t>第</w:t>
      </w:r>
      <w:r>
        <w:t>26772</w:t>
      </w:r>
      <w:r>
        <w:rPr>
          <w:rFonts w:hint="eastAsia"/>
        </w:rPr>
        <w:t>号法令中关于歧视的定义是否符合公约第</w:t>
      </w:r>
      <w:r>
        <w:t>1</w:t>
      </w:r>
      <w:r>
        <w:rPr>
          <w:rFonts w:hint="eastAsia"/>
        </w:rPr>
        <w:t>条关于直接和间接歧视的规定。委员会对上述法令中的一句话也表示关注</w:t>
      </w:r>
      <w:r>
        <w:t>,</w:t>
      </w:r>
      <w:r>
        <w:rPr>
          <w:rFonts w:hint="eastAsia"/>
        </w:rPr>
        <w:t>该句话将歧视界定为“基于种族、性别、</w:t>
      </w:r>
      <w:r>
        <w:t>...</w:t>
      </w:r>
      <w:r>
        <w:rPr>
          <w:rFonts w:hint="eastAsia"/>
        </w:rPr>
        <w:t>没有任何客观和正当的理由而对某人给予差别待遇的行为”。</w:t>
      </w:r>
    </w:p>
    <w:p w:rsidR="00000000" w:rsidRDefault="00000000">
      <w:r>
        <w:t>320.</w:t>
      </w:r>
      <w:r>
        <w:tab/>
      </w:r>
      <w:r>
        <w:rPr>
          <w:rFonts w:hint="eastAsia"/>
        </w:rPr>
        <w:t>委员会建议只将“任何客观和正当的理由”作为采取促进男女实际上的平等的临时特别措施的根据。它又要求秘鲁政府提供资料</w:t>
      </w:r>
      <w:r>
        <w:t>,</w:t>
      </w:r>
      <w:r>
        <w:rPr>
          <w:rFonts w:hint="eastAsia"/>
        </w:rPr>
        <w:t>说明如何实施“客观和正当的理由”这个准则</w:t>
      </w:r>
      <w:r>
        <w:t>,</w:t>
      </w:r>
      <w:r>
        <w:rPr>
          <w:rFonts w:hint="eastAsia"/>
        </w:rPr>
        <w:t>以及如今对歧视所下的反映《公约》第</w:t>
      </w:r>
      <w:r>
        <w:t>1</w:t>
      </w:r>
      <w:r>
        <w:rPr>
          <w:rFonts w:hint="eastAsia"/>
        </w:rPr>
        <w:t>条的定义是否已成为一项可执行的法律规定。</w:t>
      </w:r>
    </w:p>
    <w:p w:rsidR="00000000" w:rsidRDefault="00000000">
      <w:r>
        <w:t>321.</w:t>
      </w:r>
      <w:r>
        <w:tab/>
      </w:r>
      <w:r>
        <w:rPr>
          <w:rFonts w:hint="eastAsia"/>
        </w:rPr>
        <w:t>委员会认为第</w:t>
      </w:r>
      <w:r>
        <w:t>4</w:t>
      </w:r>
      <w:r>
        <w:rPr>
          <w:rFonts w:hint="eastAsia"/>
        </w:rPr>
        <w:t>条被误解</w:t>
      </w:r>
      <w:r>
        <w:t>,</w:t>
      </w:r>
      <w:r>
        <w:rPr>
          <w:rFonts w:hint="eastAsia"/>
        </w:rPr>
        <w:t>将保护措施与公约规定的暂行特别肯定措施的定义混为一谈。但是补充报告中提到</w:t>
      </w:r>
      <w:r>
        <w:t>,</w:t>
      </w:r>
      <w:r>
        <w:rPr>
          <w:rFonts w:hint="eastAsia"/>
        </w:rPr>
        <w:t>作为一项肯定行动措施</w:t>
      </w:r>
      <w:r>
        <w:t>,</w:t>
      </w:r>
      <w:r>
        <w:rPr>
          <w:rFonts w:hint="eastAsia"/>
        </w:rPr>
        <w:t>该国在议会选举候选人数中规定</w:t>
      </w:r>
      <w:r>
        <w:t>25%</w:t>
      </w:r>
      <w:r>
        <w:rPr>
          <w:rFonts w:hint="eastAsia"/>
        </w:rPr>
        <w:t>为妇女。</w:t>
      </w:r>
    </w:p>
    <w:p w:rsidR="00000000" w:rsidRDefault="00000000">
      <w:r>
        <w:t>322.</w:t>
      </w:r>
      <w:r>
        <w:tab/>
      </w:r>
      <w:r>
        <w:rPr>
          <w:rFonts w:hint="eastAsia"/>
        </w:rPr>
        <w:t>委员会建议秘鲁政府采取种种措施</w:t>
      </w:r>
      <w:r>
        <w:t>,</w:t>
      </w:r>
      <w:r>
        <w:rPr>
          <w:rFonts w:hint="eastAsia"/>
        </w:rPr>
        <w:t>协助并促使妇女能有机会担任管理职位</w:t>
      </w:r>
      <w:r>
        <w:t>,</w:t>
      </w:r>
      <w:r>
        <w:rPr>
          <w:rFonts w:hint="eastAsia"/>
        </w:rPr>
        <w:t>特别是决策职位。委员会要求在下一次的报告中载列为促使更多妇女参加议会而采取措施</w:t>
      </w:r>
      <w:r>
        <w:t>,</w:t>
      </w:r>
      <w:r>
        <w:rPr>
          <w:rFonts w:hint="eastAsia"/>
        </w:rPr>
        <w:t>规定妇女应占候选人总数的</w:t>
      </w:r>
      <w:r>
        <w:t>25%</w:t>
      </w:r>
      <w:r>
        <w:rPr>
          <w:rFonts w:hint="eastAsia"/>
        </w:rPr>
        <w:t>的结果。</w:t>
      </w:r>
    </w:p>
    <w:p w:rsidR="00000000" w:rsidRDefault="00000000">
      <w:r>
        <w:t>323.</w:t>
      </w:r>
      <w:r>
        <w:tab/>
      </w:r>
      <w:r>
        <w:rPr>
          <w:rFonts w:hint="eastAsia"/>
        </w:rPr>
        <w:t>委员会关注的是</w:t>
      </w:r>
      <w:r>
        <w:t>,</w:t>
      </w:r>
      <w:r>
        <w:rPr>
          <w:rFonts w:hint="eastAsia"/>
        </w:rPr>
        <w:t>缔约国没有提供资料</w:t>
      </w:r>
      <w:r>
        <w:t>,</w:t>
      </w:r>
      <w:r>
        <w:rPr>
          <w:rFonts w:hint="eastAsia"/>
        </w:rPr>
        <w:t>说明秘鲁妇女移居外国的情况</w:t>
      </w:r>
      <w:r>
        <w:t>,</w:t>
      </w:r>
      <w:r>
        <w:rPr>
          <w:rFonts w:hint="eastAsia"/>
        </w:rPr>
        <w:t>并说明秘鲁政府采取了什么保护措施</w:t>
      </w:r>
      <w:r>
        <w:t>,</w:t>
      </w:r>
      <w:r>
        <w:rPr>
          <w:rFonts w:hint="eastAsia"/>
        </w:rPr>
        <w:t>以对付这些妇女由于被剥削和受歧视而产生的各种新问题。</w:t>
      </w:r>
    </w:p>
    <w:p w:rsidR="00000000" w:rsidRDefault="00000000">
      <w:r>
        <w:t>324.</w:t>
      </w:r>
      <w:r>
        <w:tab/>
      </w:r>
      <w:r>
        <w:rPr>
          <w:rFonts w:hint="eastAsia"/>
        </w:rPr>
        <w:t>委员会要求在下一次定期报告中</w:t>
      </w:r>
      <w:r>
        <w:t>,</w:t>
      </w:r>
      <w:r>
        <w:rPr>
          <w:rFonts w:hint="eastAsia"/>
        </w:rPr>
        <w:t>提供有关这方面的资料。</w:t>
      </w:r>
    </w:p>
    <w:p w:rsidR="00000000" w:rsidRDefault="00000000">
      <w:r>
        <w:t>325.</w:t>
      </w:r>
      <w:r>
        <w:tab/>
      </w:r>
      <w:r>
        <w:rPr>
          <w:rFonts w:hint="eastAsia"/>
        </w:rPr>
        <w:t>委员会对报告提到的对卖淫活动的管制的后果表示关注</w:t>
      </w:r>
      <w:r>
        <w:t>,</w:t>
      </w:r>
      <w:r>
        <w:rPr>
          <w:rFonts w:hint="eastAsia"/>
        </w:rPr>
        <w:t>它想知道这种管制是否出于保护妓女的权利</w:t>
      </w:r>
      <w:r>
        <w:t>,</w:t>
      </w:r>
      <w:r>
        <w:rPr>
          <w:rFonts w:hint="eastAsia"/>
        </w:rPr>
        <w:t>使其不会成为暴力、贩卖和剥削的受害者并患上各种传染病</w:t>
      </w:r>
      <w:r>
        <w:t>,</w:t>
      </w:r>
      <w:r>
        <w:rPr>
          <w:rFonts w:hint="eastAsia"/>
        </w:rPr>
        <w:t>或者是恰恰相反</w:t>
      </w:r>
      <w:r>
        <w:t>,</w:t>
      </w:r>
      <w:r>
        <w:rPr>
          <w:rFonts w:hint="eastAsia"/>
        </w:rPr>
        <w:t>管制的结果是更好地保护顾客的健康</w:t>
      </w:r>
      <w:r>
        <w:t>,</w:t>
      </w:r>
      <w:r>
        <w:rPr>
          <w:rFonts w:hint="eastAsia"/>
        </w:rPr>
        <w:t>使其更易于利用各种性服务。</w:t>
      </w:r>
    </w:p>
    <w:p w:rsidR="00000000" w:rsidRDefault="00000000">
      <w:r>
        <w:t>326.</w:t>
      </w:r>
      <w:r>
        <w:tab/>
      </w:r>
      <w:r>
        <w:rPr>
          <w:rFonts w:hint="eastAsia"/>
        </w:rPr>
        <w:t>委员会建议下次定期报告应包括下列方面的数据</w:t>
      </w:r>
      <w:r>
        <w:t>:</w:t>
      </w:r>
    </w:p>
    <w:p w:rsidR="00000000" w:rsidRDefault="00000000">
      <w:pPr>
        <w:spacing w:after="100"/>
      </w:pPr>
      <w:r>
        <w:tab/>
        <w:t>(a)</w:t>
      </w:r>
      <w:r>
        <w:tab/>
      </w:r>
      <w:r>
        <w:rPr>
          <w:rFonts w:hint="eastAsia"/>
        </w:rPr>
        <w:t>妓女人数的增减</w:t>
      </w:r>
      <w:r>
        <w:t>;</w:t>
      </w:r>
    </w:p>
    <w:p w:rsidR="00000000" w:rsidRDefault="00000000">
      <w:pPr>
        <w:spacing w:after="100"/>
      </w:pPr>
      <w:r>
        <w:tab/>
        <w:t>(b)</w:t>
      </w:r>
      <w:r>
        <w:tab/>
      </w:r>
      <w:r>
        <w:rPr>
          <w:rFonts w:hint="eastAsia"/>
        </w:rPr>
        <w:t>是否有未成年妓女</w:t>
      </w:r>
      <w:r>
        <w:t>;</w:t>
      </w:r>
    </w:p>
    <w:p w:rsidR="00000000" w:rsidRDefault="00000000">
      <w:pPr>
        <w:spacing w:after="100"/>
      </w:pPr>
      <w:r>
        <w:tab/>
        <w:t>(c)</w:t>
      </w:r>
      <w:r>
        <w:tab/>
      </w:r>
      <w:r>
        <w:rPr>
          <w:rFonts w:hint="eastAsia"/>
        </w:rPr>
        <w:t>未依既定条例卖淫的妇女及其顾客的情况</w:t>
      </w:r>
      <w:r>
        <w:t>;</w:t>
      </w:r>
    </w:p>
    <w:p w:rsidR="00000000" w:rsidRDefault="00000000">
      <w:pPr>
        <w:spacing w:after="100"/>
      </w:pPr>
      <w:r>
        <w:tab/>
        <w:t>(d)</w:t>
      </w:r>
      <w:r>
        <w:tab/>
      </w:r>
      <w:r>
        <w:rPr>
          <w:rFonts w:hint="eastAsia"/>
        </w:rPr>
        <w:t>因与卖淫或贩卖人口有关的罪行而被告发、拘留、起诉和制罪的男女人</w:t>
      </w:r>
      <w:r>
        <w:br/>
      </w:r>
      <w:r>
        <w:tab/>
      </w:r>
      <w:r>
        <w:tab/>
      </w:r>
      <w:r>
        <w:rPr>
          <w:rFonts w:hint="eastAsia"/>
        </w:rPr>
        <w:t>数</w:t>
      </w:r>
      <w:r>
        <w:t>;</w:t>
      </w:r>
    </w:p>
    <w:p w:rsidR="00000000" w:rsidRDefault="00000000">
      <w:pPr>
        <w:spacing w:after="100"/>
      </w:pPr>
      <w:r>
        <w:tab/>
        <w:t>(e)</w:t>
      </w:r>
      <w:r>
        <w:tab/>
      </w:r>
      <w:r>
        <w:rPr>
          <w:rFonts w:hint="eastAsia"/>
        </w:rPr>
        <w:t>卖淫妇女的社会学方面的特征</w:t>
      </w:r>
      <w:r>
        <w:t>;</w:t>
      </w:r>
    </w:p>
    <w:p w:rsidR="00000000" w:rsidRDefault="00000000">
      <w:r>
        <w:tab/>
        <w:t>(f)</w:t>
      </w:r>
      <w:r>
        <w:tab/>
      </w:r>
      <w:r>
        <w:rPr>
          <w:rFonts w:hint="eastAsia"/>
        </w:rPr>
        <w:t>妓女的性病和其他传染病发病率。</w:t>
      </w:r>
    </w:p>
    <w:p w:rsidR="00000000" w:rsidRDefault="00000000">
      <w:r>
        <w:t>327.</w:t>
      </w:r>
      <w:r>
        <w:tab/>
      </w:r>
      <w:r>
        <w:rPr>
          <w:rFonts w:hint="eastAsia"/>
        </w:rPr>
        <w:t>委员会表示关注</w:t>
      </w:r>
      <w:r>
        <w:t>,</w:t>
      </w:r>
      <w:r>
        <w:rPr>
          <w:rFonts w:hint="eastAsia"/>
        </w:rPr>
        <w:t>因为报告虽提及关于家庭暴力的第</w:t>
      </w:r>
      <w:r>
        <w:t>26260</w:t>
      </w:r>
      <w:r>
        <w:rPr>
          <w:rFonts w:hint="eastAsia"/>
        </w:rPr>
        <w:t>号法令</w:t>
      </w:r>
      <w:r>
        <w:t>,</w:t>
      </w:r>
      <w:r>
        <w:rPr>
          <w:rFonts w:hint="eastAsia"/>
        </w:rPr>
        <w:t>但却没有说明采取了什么具体措施</w:t>
      </w:r>
      <w:r>
        <w:t>,</w:t>
      </w:r>
      <w:r>
        <w:rPr>
          <w:rFonts w:hint="eastAsia"/>
        </w:rPr>
        <w:t>以便对付暴力事件</w:t>
      </w:r>
      <w:r>
        <w:t>,</w:t>
      </w:r>
      <w:r>
        <w:rPr>
          <w:rFonts w:hint="eastAsia"/>
        </w:rPr>
        <w:t>包括乱伦事件</w:t>
      </w:r>
      <w:r>
        <w:t>,</w:t>
      </w:r>
      <w:r>
        <w:rPr>
          <w:rFonts w:hint="eastAsia"/>
        </w:rPr>
        <w:t>而乱伦的事例非常多。此外</w:t>
      </w:r>
      <w:r>
        <w:t>,</w:t>
      </w:r>
      <w:r>
        <w:rPr>
          <w:rFonts w:hint="eastAsia"/>
        </w:rPr>
        <w:t>委员会十分关切地注意到针对农村妇女和土著妇女的性暴力事件</w:t>
      </w:r>
      <w:r>
        <w:t>,</w:t>
      </w:r>
      <w:r>
        <w:rPr>
          <w:rFonts w:hint="eastAsia"/>
        </w:rPr>
        <w:t>而且针对紧急状态区内的少女和女孩的性凌虐事件非常多。</w:t>
      </w:r>
    </w:p>
    <w:p w:rsidR="00000000" w:rsidRDefault="00000000">
      <w:r>
        <w:t>328.</w:t>
      </w:r>
      <w:r>
        <w:tab/>
      </w:r>
      <w:r>
        <w:rPr>
          <w:rFonts w:hint="eastAsia"/>
        </w:rPr>
        <w:t>委员会建议秘鲁政府制订必要的切实措施</w:t>
      </w:r>
      <w:r>
        <w:t>,</w:t>
      </w:r>
      <w:r>
        <w:rPr>
          <w:rFonts w:hint="eastAsia"/>
        </w:rPr>
        <w:t>执行上述法令</w:t>
      </w:r>
      <w:r>
        <w:t>,</w:t>
      </w:r>
      <w:r>
        <w:rPr>
          <w:rFonts w:hint="eastAsia"/>
        </w:rPr>
        <w:t>并作出各种必要的努力</w:t>
      </w:r>
      <w:r>
        <w:t>,</w:t>
      </w:r>
      <w:r>
        <w:rPr>
          <w:rFonts w:hint="eastAsia"/>
        </w:rPr>
        <w:t>照顾受害者</w:t>
      </w:r>
      <w:r>
        <w:t>,</w:t>
      </w:r>
      <w:r>
        <w:rPr>
          <w:rFonts w:hint="eastAsia"/>
        </w:rPr>
        <w:t>对负责处理受害者的警务、军事和司法人员以及医生、医务辅助人员和护士进行培训。委员会还建议进行必要的监测工作并确立正式档案</w:t>
      </w:r>
      <w:r>
        <w:t>,</w:t>
      </w:r>
      <w:r>
        <w:rPr>
          <w:rFonts w:hint="eastAsia"/>
        </w:rPr>
        <w:t>以评价这个问题的发展及其严重程度。设立妇女事务处是一项对付这些情况的有效倡议</w:t>
      </w:r>
      <w:r>
        <w:t>,</w:t>
      </w:r>
      <w:r>
        <w:rPr>
          <w:rFonts w:hint="eastAsia"/>
        </w:rPr>
        <w:t>但看来仍有不足。</w:t>
      </w:r>
    </w:p>
    <w:p w:rsidR="00000000" w:rsidRDefault="00000000">
      <w:r>
        <w:t>329.</w:t>
      </w:r>
      <w:r>
        <w:tab/>
      </w:r>
      <w:r>
        <w:rPr>
          <w:rFonts w:hint="eastAsia"/>
        </w:rPr>
        <w:t>委员会强调教育对改善妇女境况是至关重要的</w:t>
      </w:r>
      <w:r>
        <w:t>,</w:t>
      </w:r>
      <w:r>
        <w:rPr>
          <w:rFonts w:hint="eastAsia"/>
        </w:rPr>
        <w:t>并关切地注意到女孩辍学率很高</w:t>
      </w:r>
      <w:r>
        <w:t>,</w:t>
      </w:r>
      <w:r>
        <w:rPr>
          <w:rFonts w:hint="eastAsia"/>
        </w:rPr>
        <w:t>特别是在贫穷的城市地区及农村和土著地区。</w:t>
      </w:r>
    </w:p>
    <w:p w:rsidR="00000000" w:rsidRDefault="00000000">
      <w:r>
        <w:t>330.</w:t>
      </w:r>
      <w:r>
        <w:tab/>
      </w:r>
      <w:r>
        <w:rPr>
          <w:rFonts w:hint="eastAsia"/>
        </w:rPr>
        <w:t>委员会建议开展各种方案</w:t>
      </w:r>
      <w:r>
        <w:t>,</w:t>
      </w:r>
      <w:r>
        <w:rPr>
          <w:rFonts w:hint="eastAsia"/>
        </w:rPr>
        <w:t>以便制止并扭转这种趋势</w:t>
      </w:r>
      <w:r>
        <w:t>,</w:t>
      </w:r>
      <w:r>
        <w:rPr>
          <w:rFonts w:hint="eastAsia"/>
        </w:rPr>
        <w:t>如果已推行这些方案</w:t>
      </w:r>
      <w:r>
        <w:t>,</w:t>
      </w:r>
      <w:r>
        <w:rPr>
          <w:rFonts w:hint="eastAsia"/>
        </w:rPr>
        <w:t>则应使其制度化。</w:t>
      </w:r>
    </w:p>
    <w:p w:rsidR="00000000" w:rsidRDefault="00000000">
      <w:r>
        <w:t>331.</w:t>
      </w:r>
      <w:r>
        <w:tab/>
      </w:r>
      <w:r>
        <w:rPr>
          <w:rFonts w:hint="eastAsia"/>
        </w:rPr>
        <w:t>委员会关切地强调</w:t>
      </w:r>
      <w:r>
        <w:t>,</w:t>
      </w:r>
      <w:r>
        <w:rPr>
          <w:rFonts w:hint="eastAsia"/>
        </w:rPr>
        <w:t>妇女文盲率非常高</w:t>
      </w:r>
      <w:r>
        <w:t>,</w:t>
      </w:r>
      <w:r>
        <w:rPr>
          <w:rFonts w:hint="eastAsia"/>
        </w:rPr>
        <w:t>有必要提高妇女的教育水平</w:t>
      </w:r>
      <w:r>
        <w:t>,</w:t>
      </w:r>
      <w:r>
        <w:rPr>
          <w:rFonts w:hint="eastAsia"/>
        </w:rPr>
        <w:t>使其能行使公民的权利。</w:t>
      </w:r>
    </w:p>
    <w:p w:rsidR="00000000" w:rsidRDefault="00000000">
      <w:r>
        <w:t>332.</w:t>
      </w:r>
      <w:r>
        <w:tab/>
      </w:r>
      <w:r>
        <w:rPr>
          <w:rFonts w:hint="eastAsia"/>
        </w:rPr>
        <w:t>委员会建议特别注意扫盲方案</w:t>
      </w:r>
      <w:r>
        <w:t>,</w:t>
      </w:r>
      <w:r>
        <w:rPr>
          <w:rFonts w:hint="eastAsia"/>
        </w:rPr>
        <w:t>并应持续地加以执行。它要求下次的报告提供关于在这个领域取得的进展的资料。</w:t>
      </w:r>
    </w:p>
    <w:p w:rsidR="00000000" w:rsidRDefault="00000000">
      <w:r>
        <w:t>333.</w:t>
      </w:r>
      <w:r>
        <w:tab/>
      </w:r>
      <w:r>
        <w:rPr>
          <w:rFonts w:hint="eastAsia"/>
        </w:rPr>
        <w:t>委员会对妇女在劳动领域的境况表示关注</w:t>
      </w:r>
      <w:r>
        <w:t>,</w:t>
      </w:r>
      <w:r>
        <w:rPr>
          <w:rFonts w:hint="eastAsia"/>
        </w:rPr>
        <w:t>认为有必要制订各种方案和项目</w:t>
      </w:r>
      <w:r>
        <w:t>,</w:t>
      </w:r>
      <w:r>
        <w:rPr>
          <w:rFonts w:hint="eastAsia"/>
        </w:rPr>
        <w:t>以便从事经济活动的妇女有更多机会参加秘鲁的劳动力市场</w:t>
      </w:r>
      <w:r>
        <w:t>,</w:t>
      </w:r>
      <w:r>
        <w:rPr>
          <w:rFonts w:hint="eastAsia"/>
        </w:rPr>
        <w:t>积极改变妇女在专业类别内的面貌</w:t>
      </w:r>
      <w:r>
        <w:t>,</w:t>
      </w:r>
      <w:r>
        <w:rPr>
          <w:rFonts w:hint="eastAsia"/>
        </w:rPr>
        <w:t>因为妇女目前都集中在贸易、服务业和报酬较差的职位里。大多数妇女的有酬就业都不足</w:t>
      </w:r>
      <w:r>
        <w:t>,</w:t>
      </w:r>
      <w:r>
        <w:rPr>
          <w:rFonts w:hint="eastAsia"/>
        </w:rPr>
        <w:t>而且虽然从事同值工作</w:t>
      </w:r>
      <w:r>
        <w:t>,</w:t>
      </w:r>
      <w:r>
        <w:rPr>
          <w:rFonts w:hint="eastAsia"/>
        </w:rPr>
        <w:t>男女的薪酬却有差别。</w:t>
      </w:r>
    </w:p>
    <w:p w:rsidR="00000000" w:rsidRDefault="00000000">
      <w:r>
        <w:t>334.</w:t>
      </w:r>
      <w:r>
        <w:tab/>
      </w:r>
      <w:r>
        <w:rPr>
          <w:rFonts w:hint="eastAsia"/>
        </w:rPr>
        <w:t>委员会建议加紧努力</w:t>
      </w:r>
      <w:r>
        <w:t>,</w:t>
      </w:r>
      <w:r>
        <w:rPr>
          <w:rFonts w:hint="eastAsia"/>
        </w:rPr>
        <w:t>实现同工同酬和同值工作同等报酬原则</w:t>
      </w:r>
      <w:r>
        <w:t>;</w:t>
      </w:r>
      <w:r>
        <w:rPr>
          <w:rFonts w:hint="eastAsia"/>
        </w:rPr>
        <w:t>为妇女提供教育</w:t>
      </w:r>
      <w:r>
        <w:t>,</w:t>
      </w:r>
      <w:r>
        <w:rPr>
          <w:rFonts w:hint="eastAsia"/>
        </w:rPr>
        <w:t>使其参加工作</w:t>
      </w:r>
      <w:r>
        <w:t>;</w:t>
      </w:r>
      <w:r>
        <w:rPr>
          <w:rFonts w:hint="eastAsia"/>
        </w:rPr>
        <w:t>开展训练和再训练方案</w:t>
      </w:r>
      <w:r>
        <w:t>,</w:t>
      </w:r>
      <w:r>
        <w:rPr>
          <w:rFonts w:hint="eastAsia"/>
        </w:rPr>
        <w:t>促使妇女有机会从事非传统职业</w:t>
      </w:r>
      <w:r>
        <w:t>;</w:t>
      </w:r>
      <w:r>
        <w:rPr>
          <w:rFonts w:hint="eastAsia"/>
        </w:rPr>
        <w:t>确保妇女享有社会保障的权利</w:t>
      </w:r>
      <w:r>
        <w:t>,</w:t>
      </w:r>
      <w:r>
        <w:rPr>
          <w:rFonts w:hint="eastAsia"/>
        </w:rPr>
        <w:t>从而能够成为促进秘鲁发展的积极行动者。</w:t>
      </w:r>
    </w:p>
    <w:p w:rsidR="00000000" w:rsidRDefault="00000000">
      <w:r>
        <w:t>335.</w:t>
      </w:r>
      <w:r>
        <w:tab/>
      </w:r>
      <w:r>
        <w:rPr>
          <w:rFonts w:hint="eastAsia"/>
        </w:rPr>
        <w:t>委员会关切地强调</w:t>
      </w:r>
      <w:r>
        <w:t>,</w:t>
      </w:r>
      <w:r>
        <w:rPr>
          <w:rFonts w:hint="eastAsia"/>
        </w:rPr>
        <w:t>在秘鲁妇女当一家之主的比例很高</w:t>
      </w:r>
      <w:r>
        <w:t>,</w:t>
      </w:r>
      <w:r>
        <w:rPr>
          <w:rFonts w:hint="eastAsia"/>
        </w:rPr>
        <w:t>有必要有计划地执行各种方案</w:t>
      </w:r>
      <w:r>
        <w:t>,</w:t>
      </w:r>
      <w:r>
        <w:rPr>
          <w:rFonts w:hint="eastAsia"/>
        </w:rPr>
        <w:t>以响应其需要。</w:t>
      </w:r>
    </w:p>
    <w:p w:rsidR="00000000" w:rsidRDefault="00000000">
      <w:r>
        <w:t>336.</w:t>
      </w:r>
      <w:r>
        <w:tab/>
      </w:r>
      <w:r>
        <w:rPr>
          <w:rFonts w:hint="eastAsia"/>
        </w:rPr>
        <w:t>委员会希望获得关于在这个领域开展努力的成果的资料。</w:t>
      </w:r>
    </w:p>
    <w:p w:rsidR="00000000" w:rsidRDefault="00000000">
      <w:pPr>
        <w:spacing w:line="288" w:lineRule="atLeast"/>
      </w:pPr>
      <w:r>
        <w:t>337.</w:t>
      </w:r>
      <w:r>
        <w:tab/>
      </w:r>
      <w:r>
        <w:rPr>
          <w:rFonts w:hint="eastAsia"/>
        </w:rPr>
        <w:t>委员会关注地获悉</w:t>
      </w:r>
      <w:r>
        <w:t>,</w:t>
      </w:r>
      <w:r>
        <w:rPr>
          <w:rFonts w:hint="eastAsia"/>
        </w:rPr>
        <w:t>产妇死亡率、婴儿死亡率和少女怀孕率都十分高</w:t>
      </w:r>
      <w:r>
        <w:t>,</w:t>
      </w:r>
      <w:r>
        <w:rPr>
          <w:rFonts w:hint="eastAsia"/>
        </w:rPr>
        <w:t>再加上可以预防的疾病很普遍</w:t>
      </w:r>
      <w:r>
        <w:t>,</w:t>
      </w:r>
      <w:r>
        <w:rPr>
          <w:rFonts w:hint="eastAsia"/>
        </w:rPr>
        <w:t>这些都构成了秘鲁保健制度的严重问题。委员会认为</w:t>
      </w:r>
      <w:r>
        <w:t>,</w:t>
      </w:r>
      <w:r>
        <w:rPr>
          <w:rFonts w:hint="eastAsia"/>
        </w:rPr>
        <w:t>影响大多数处境最不利的妇女的主要因素是</w:t>
      </w:r>
      <w:r>
        <w:t>,</w:t>
      </w:r>
      <w:r>
        <w:rPr>
          <w:rFonts w:hint="eastAsia"/>
        </w:rPr>
        <w:t>她们缺乏资源以获得所需的紧急医疗服务。</w:t>
      </w:r>
    </w:p>
    <w:p w:rsidR="00000000" w:rsidRDefault="00000000">
      <w:pPr>
        <w:spacing w:line="288" w:lineRule="atLeast"/>
      </w:pPr>
      <w:r>
        <w:t>338.</w:t>
      </w:r>
      <w:r>
        <w:tab/>
      </w:r>
      <w:r>
        <w:rPr>
          <w:rFonts w:hint="eastAsia"/>
        </w:rPr>
        <w:t>委员会建议作出必要的努力</w:t>
      </w:r>
      <w:r>
        <w:t>,</w:t>
      </w:r>
      <w:r>
        <w:rPr>
          <w:rFonts w:hint="eastAsia"/>
        </w:rPr>
        <w:t>以便妇女能够行使其享有健康、获得医务人员和护理人员给予负责任的照料以及获得必要的信息的权利</w:t>
      </w:r>
      <w:r>
        <w:t>,</w:t>
      </w:r>
      <w:r>
        <w:rPr>
          <w:rFonts w:hint="eastAsia"/>
        </w:rPr>
        <w:t>作为其基本的尊重人权的组成部分。</w:t>
      </w:r>
    </w:p>
    <w:p w:rsidR="00000000" w:rsidRDefault="00000000">
      <w:pPr>
        <w:spacing w:line="288" w:lineRule="atLeast"/>
      </w:pPr>
      <w:r>
        <w:t>339.</w:t>
      </w:r>
      <w:r>
        <w:tab/>
      </w:r>
      <w:r>
        <w:rPr>
          <w:rFonts w:hint="eastAsia"/>
        </w:rPr>
        <w:t>委员会关切地注意到</w:t>
      </w:r>
      <w:r>
        <w:t>,</w:t>
      </w:r>
      <w:r>
        <w:rPr>
          <w:rFonts w:hint="eastAsia"/>
        </w:rPr>
        <w:t>堕胎率与产妇死亡率偏高是密切联系的。强调说</w:t>
      </w:r>
      <w:r>
        <w:t>,</w:t>
      </w:r>
      <w:r>
        <w:rPr>
          <w:rFonts w:hint="eastAsia"/>
        </w:rPr>
        <w:t>将堕胎定为犯罪行为并未能防止这种做法</w:t>
      </w:r>
      <w:r>
        <w:t>,</w:t>
      </w:r>
      <w:r>
        <w:rPr>
          <w:rFonts w:hint="eastAsia"/>
        </w:rPr>
        <w:t>反而使堕胎不安全和危险。</w:t>
      </w:r>
    </w:p>
    <w:p w:rsidR="00000000" w:rsidRDefault="00000000">
      <w:pPr>
        <w:spacing w:line="288" w:lineRule="atLeast"/>
      </w:pPr>
      <w:r>
        <w:t>340.</w:t>
      </w:r>
      <w:r>
        <w:tab/>
      </w:r>
      <w:r>
        <w:rPr>
          <w:rFonts w:hint="eastAsia"/>
        </w:rPr>
        <w:t>委员会建议秘鲁政府审查有关堕胎的法律</w:t>
      </w:r>
      <w:r>
        <w:t>,</w:t>
      </w:r>
      <w:r>
        <w:rPr>
          <w:rFonts w:hint="eastAsia"/>
        </w:rPr>
        <w:t>确保妇女能够得到的保健服务</w:t>
      </w:r>
      <w:r>
        <w:t>,</w:t>
      </w:r>
      <w:r>
        <w:rPr>
          <w:rFonts w:hint="eastAsia"/>
        </w:rPr>
        <w:t>包括安全堕胎和因堕胎而产生问题时的紧急医疗照顾。委员会还要求在下一次的定期报告中提供资料</w:t>
      </w:r>
      <w:r>
        <w:t>,</w:t>
      </w:r>
      <w:r>
        <w:rPr>
          <w:rFonts w:hint="eastAsia"/>
        </w:rPr>
        <w:t>说明这些措施的执行情况以及那些由于堕胎产生问题而需要紧急照顾的妇女可以得到的保健服务。</w:t>
      </w:r>
    </w:p>
    <w:p w:rsidR="00000000" w:rsidRDefault="00000000">
      <w:r>
        <w:t>341.</w:t>
      </w:r>
      <w:r>
        <w:tab/>
      </w:r>
      <w:r>
        <w:rPr>
          <w:rFonts w:hint="eastAsia"/>
        </w:rPr>
        <w:t>委员会关注的是</w:t>
      </w:r>
      <w:r>
        <w:t>,</w:t>
      </w:r>
      <w:r>
        <w:rPr>
          <w:rFonts w:hint="eastAsia"/>
        </w:rPr>
        <w:t>城市地区以及农村和土著地区的贫穷妇女和少女无法获得关于适当避孕方法的信息</w:t>
      </w:r>
      <w:r>
        <w:t>,</w:t>
      </w:r>
      <w:r>
        <w:rPr>
          <w:rFonts w:hint="eastAsia"/>
        </w:rPr>
        <w:t>也没有机会取得这些方法。</w:t>
      </w:r>
    </w:p>
    <w:p w:rsidR="00000000" w:rsidRDefault="00000000">
      <w:r>
        <w:t>342.</w:t>
      </w:r>
      <w:r>
        <w:tab/>
      </w:r>
      <w:r>
        <w:rPr>
          <w:rFonts w:hint="eastAsia"/>
        </w:rPr>
        <w:t>委员会建议制订计划生育方案</w:t>
      </w:r>
      <w:r>
        <w:t>,</w:t>
      </w:r>
      <w:r>
        <w:rPr>
          <w:rFonts w:hint="eastAsia"/>
        </w:rPr>
        <w:t>其中应强调性教育、利用适当的避孕方法、以及必要时在事先向病人充分解释绝育的后果并经其明示同意的情况下自觉地利用绝育服务等方面。</w:t>
      </w:r>
    </w:p>
    <w:p w:rsidR="00000000" w:rsidRDefault="00000000">
      <w:r>
        <w:t>343.</w:t>
      </w:r>
      <w:r>
        <w:tab/>
      </w:r>
      <w:r>
        <w:rPr>
          <w:rFonts w:hint="eastAsia"/>
        </w:rPr>
        <w:t>委员会建议执行子宫颈癌和乳癌预防方案</w:t>
      </w:r>
      <w:r>
        <w:t>––––</w:t>
      </w:r>
      <w:r>
        <w:rPr>
          <w:rFonts w:hint="eastAsia"/>
        </w:rPr>
        <w:t>这两种疾病亦是妇女死亡的主要原因</w:t>
      </w:r>
      <w:r>
        <w:t>––––</w:t>
      </w:r>
      <w:r>
        <w:rPr>
          <w:rFonts w:hint="eastAsia"/>
        </w:rPr>
        <w:t>以及艾滋病毒</w:t>
      </w:r>
      <w:r>
        <w:t>/</w:t>
      </w:r>
      <w:r>
        <w:rPr>
          <w:rFonts w:hint="eastAsia"/>
        </w:rPr>
        <w:t>艾滋病预防和治疗方案。</w:t>
      </w:r>
    </w:p>
    <w:p w:rsidR="00000000" w:rsidRDefault="00000000">
      <w:r>
        <w:t>344.</w:t>
      </w:r>
      <w:r>
        <w:tab/>
      </w:r>
      <w:r>
        <w:rPr>
          <w:rFonts w:hint="eastAsia"/>
        </w:rPr>
        <w:t>尽管秘鲁在小额信贷方面提供支助</w:t>
      </w:r>
      <w:r>
        <w:t>,</w:t>
      </w:r>
      <w:r>
        <w:rPr>
          <w:rFonts w:hint="eastAsia"/>
        </w:rPr>
        <w:t>但报告没有说明这方面的活动。这种信贷对改善生活在贫穷中的妇女、特别是农村地区的妇女的境况</w:t>
      </w:r>
      <w:r>
        <w:t>,</w:t>
      </w:r>
      <w:r>
        <w:rPr>
          <w:rFonts w:hint="eastAsia"/>
        </w:rPr>
        <w:t>是至为重要和必需的。</w:t>
      </w:r>
    </w:p>
    <w:p w:rsidR="00000000" w:rsidRDefault="00000000">
      <w:r>
        <w:t>345.</w:t>
      </w:r>
      <w:r>
        <w:tab/>
      </w:r>
      <w:r>
        <w:rPr>
          <w:rFonts w:hint="eastAsia"/>
        </w:rPr>
        <w:t>委员会要求在下次的报告中说明提高妇女地位和人力发展部、秘鲁政府其他机构和非政府组织的执行的方案的成果</w:t>
      </w:r>
      <w:r>
        <w:t>,</w:t>
      </w:r>
      <w:r>
        <w:rPr>
          <w:rFonts w:hint="eastAsia"/>
        </w:rPr>
        <w:t>并开列统计数据</w:t>
      </w:r>
      <w:r>
        <w:t>,</w:t>
      </w:r>
      <w:r>
        <w:rPr>
          <w:rFonts w:hint="eastAsia"/>
        </w:rPr>
        <w:t>以比较男女的境况以及本报告期间与下一次报告期间所取得的进展。</w:t>
      </w:r>
    </w:p>
    <w:p w:rsidR="00000000" w:rsidRDefault="00000000">
      <w:r>
        <w:t>346.</w:t>
      </w:r>
      <w:r>
        <w:tab/>
      </w:r>
      <w:r>
        <w:rPr>
          <w:rFonts w:hint="eastAsia"/>
        </w:rPr>
        <w:t>委员会要求在秘鲁广泛散发本结论意见</w:t>
      </w:r>
      <w:r>
        <w:t>,</w:t>
      </w:r>
      <w:r>
        <w:rPr>
          <w:rFonts w:hint="eastAsia"/>
        </w:rPr>
        <w:t>以使秘鲁人民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特别是向妇女组织和人权组织散发《公约》、委员会的一般性建议及《北京宣言》和《行动纲要》。</w:t>
      </w:r>
    </w:p>
    <w:p w:rsidR="00000000" w:rsidRDefault="00000000">
      <w:pPr>
        <w:pStyle w:val="H1"/>
      </w:pPr>
      <w:r>
        <w:tab/>
      </w:r>
      <w:r>
        <w:rPr>
          <w:rFonts w:hint="eastAsia"/>
        </w:rPr>
        <w:t>大韩民国</w:t>
      </w:r>
    </w:p>
    <w:p w:rsidR="00000000" w:rsidRDefault="00000000">
      <w:r>
        <w:t>347.</w:t>
      </w:r>
      <w:r>
        <w:tab/>
      </w:r>
      <w:r>
        <w:rPr>
          <w:rFonts w:hint="eastAsia"/>
        </w:rPr>
        <w:t>委员会</w:t>
      </w:r>
      <w:r>
        <w:t>1998</w:t>
      </w:r>
      <w:r>
        <w:rPr>
          <w:rFonts w:hint="eastAsia"/>
        </w:rPr>
        <w:t>年</w:t>
      </w:r>
      <w:r>
        <w:t>7</w:t>
      </w:r>
      <w:r>
        <w:rPr>
          <w:rFonts w:hint="eastAsia"/>
        </w:rPr>
        <w:t>月</w:t>
      </w:r>
      <w:r>
        <w:t>7</w:t>
      </w:r>
      <w:r>
        <w:rPr>
          <w:rFonts w:hint="eastAsia"/>
        </w:rPr>
        <w:t>日第</w:t>
      </w:r>
      <w:r>
        <w:t>400</w:t>
      </w:r>
      <w:r>
        <w:rPr>
          <w:rFonts w:hint="eastAsia"/>
        </w:rPr>
        <w:t>次和</w:t>
      </w:r>
      <w:r>
        <w:t>401</w:t>
      </w:r>
      <w:r>
        <w:rPr>
          <w:rFonts w:hint="eastAsia"/>
        </w:rPr>
        <w:t>次会议审议了大韩民国第三和第四次报告</w:t>
      </w:r>
      <w:r>
        <w:t>(</w:t>
      </w:r>
      <w:r>
        <w:rPr>
          <w:rFonts w:hint="eastAsia"/>
        </w:rPr>
        <w:t>见</w:t>
      </w:r>
      <w:r>
        <w:t>CEDAW/C/SR.400</w:t>
      </w:r>
      <w:r>
        <w:rPr>
          <w:rFonts w:hint="eastAsia"/>
        </w:rPr>
        <w:t>和</w:t>
      </w:r>
      <w:r>
        <w:t>401)</w:t>
      </w:r>
      <w:r>
        <w:rPr>
          <w:rFonts w:hint="eastAsia"/>
        </w:rPr>
        <w:t>。</w:t>
      </w:r>
    </w:p>
    <w:p w:rsidR="00000000" w:rsidRDefault="00000000">
      <w:pPr>
        <w:pStyle w:val="H1"/>
      </w:pPr>
      <w:r>
        <w:tab/>
      </w:r>
      <w:r>
        <w:rPr>
          <w:rFonts w:hint="eastAsia"/>
        </w:rPr>
        <w:t>缔约国介绍性发言</w:t>
      </w:r>
    </w:p>
    <w:p w:rsidR="00000000" w:rsidRDefault="00000000">
      <w:r>
        <w:rPr>
          <w:rFonts w:ascii="长城仿宋"/>
        </w:rPr>
        <w:t>348.</w:t>
      </w:r>
      <w:r>
        <w:rPr>
          <w:rFonts w:ascii="长城仿宋"/>
        </w:rPr>
        <w:tab/>
      </w:r>
      <w:r>
        <w:rPr>
          <w:rFonts w:ascii="长城仿宋" w:hint="eastAsia"/>
        </w:rPr>
        <w:t>该代表指出</w:t>
      </w:r>
      <w:r>
        <w:rPr>
          <w:rFonts w:ascii="长城仿宋"/>
        </w:rPr>
        <w:t>,</w:t>
      </w:r>
      <w:r>
        <w:rPr>
          <w:rFonts w:ascii="长城仿宋" w:hint="eastAsia"/>
        </w:rPr>
        <w:t>一个由</w:t>
      </w:r>
      <w:r>
        <w:rPr>
          <w:rFonts w:ascii="长城仿宋"/>
        </w:rPr>
        <w:t>25</w:t>
      </w:r>
      <w:r>
        <w:rPr>
          <w:rFonts w:ascii="长城仿宋" w:hint="eastAsia"/>
        </w:rPr>
        <w:t>名非政府组织代表和</w:t>
      </w:r>
      <w:r>
        <w:rPr>
          <w:rFonts w:ascii="长城仿宋"/>
        </w:rPr>
        <w:t>7</w:t>
      </w:r>
      <w:r>
        <w:rPr>
          <w:rFonts w:ascii="长城仿宋" w:hint="eastAsia"/>
        </w:rPr>
        <w:t>名妇女政策专家组成的协商团体</w:t>
      </w:r>
      <w:r>
        <w:rPr>
          <w:rFonts w:hint="eastAsia"/>
        </w:rPr>
        <w:t>编写了第四次报告。她还指出</w:t>
      </w:r>
      <w:r>
        <w:t>,</w:t>
      </w:r>
      <w:r>
        <w:rPr>
          <w:rFonts w:hint="eastAsia"/>
        </w:rPr>
        <w:t>大韩民国于</w:t>
      </w:r>
      <w:r>
        <w:t>1996</w:t>
      </w:r>
      <w:r>
        <w:rPr>
          <w:rFonts w:hint="eastAsia"/>
        </w:rPr>
        <w:t>年</w:t>
      </w:r>
      <w:r>
        <w:t>8</w:t>
      </w:r>
      <w:r>
        <w:rPr>
          <w:rFonts w:hint="eastAsia"/>
        </w:rPr>
        <w:t>月批准了《公约》第</w:t>
      </w:r>
      <w:r>
        <w:t>20</w:t>
      </w:r>
      <w:r>
        <w:rPr>
          <w:rFonts w:hint="eastAsia"/>
        </w:rPr>
        <w:t>条修正案。</w:t>
      </w:r>
    </w:p>
    <w:p w:rsidR="00000000" w:rsidRDefault="00000000">
      <w:r>
        <w:t>349.</w:t>
      </w:r>
      <w:r>
        <w:tab/>
      </w:r>
      <w:r>
        <w:rPr>
          <w:rFonts w:hint="eastAsia"/>
        </w:rPr>
        <w:t>该代表称</w:t>
      </w:r>
      <w:r>
        <w:t>,</w:t>
      </w:r>
      <w:r>
        <w:rPr>
          <w:rFonts w:hint="eastAsia"/>
        </w:rPr>
        <w:t>批准《公约》对韩国妇女的生活产生了重要影响。委员会成员就</w:t>
      </w:r>
      <w:r>
        <w:t>1993</w:t>
      </w:r>
      <w:r>
        <w:rPr>
          <w:rFonts w:hint="eastAsia"/>
        </w:rPr>
        <w:t>年第二次报告提出的评论意见对实施妇女政策具有现实指导意义</w:t>
      </w:r>
      <w:r>
        <w:t>,</w:t>
      </w:r>
      <w:r>
        <w:rPr>
          <w:rFonts w:hint="eastAsia"/>
        </w:rPr>
        <w:t>特别是在妇女参与决策和取消含有性别歧视内容的公民身份法方面。</w:t>
      </w:r>
    </w:p>
    <w:p w:rsidR="00000000" w:rsidRDefault="00000000">
      <w:r>
        <w:t>350.</w:t>
      </w:r>
      <w:r>
        <w:tab/>
      </w:r>
      <w:r>
        <w:rPr>
          <w:rFonts w:hint="eastAsia"/>
        </w:rPr>
        <w:t>该代表阐述了若干重大立法改革</w:t>
      </w:r>
      <w:r>
        <w:t>,</w:t>
      </w:r>
      <w:r>
        <w:rPr>
          <w:rFonts w:hint="eastAsia"/>
        </w:rPr>
        <w:t>包括</w:t>
      </w:r>
      <w:r>
        <w:t>1987</w:t>
      </w:r>
      <w:r>
        <w:rPr>
          <w:rFonts w:hint="eastAsia"/>
        </w:rPr>
        <w:t>年平等就业机会法、</w:t>
      </w:r>
      <w:r>
        <w:t>1991</w:t>
      </w:r>
      <w:r>
        <w:rPr>
          <w:rFonts w:hint="eastAsia"/>
        </w:rPr>
        <w:t>年母婴福利法、</w:t>
      </w:r>
      <w:r>
        <w:t>1993</w:t>
      </w:r>
      <w:r>
        <w:rPr>
          <w:rFonts w:hint="eastAsia"/>
        </w:rPr>
        <w:t>年惩罚性暴力和保护受害人法、</w:t>
      </w:r>
      <w:r>
        <w:t>1995</w:t>
      </w:r>
      <w:r>
        <w:rPr>
          <w:rFonts w:hint="eastAsia"/>
        </w:rPr>
        <w:t>年妇女发展法和</w:t>
      </w:r>
      <w:r>
        <w:t>1997</w:t>
      </w:r>
      <w:r>
        <w:rPr>
          <w:rFonts w:hint="eastAsia"/>
        </w:rPr>
        <w:t>年防止家庭暴力和保护受害人法。国籍法修正案已于</w:t>
      </w:r>
      <w:r>
        <w:t>1997</w:t>
      </w:r>
      <w:r>
        <w:rPr>
          <w:rFonts w:hint="eastAsia"/>
        </w:rPr>
        <w:t>年付诸实施</w:t>
      </w:r>
      <w:r>
        <w:t>,</w:t>
      </w:r>
      <w:r>
        <w:rPr>
          <w:rFonts w:hint="eastAsia"/>
        </w:rPr>
        <w:t>大韩民国不久将撤销对第</w:t>
      </w:r>
      <w:r>
        <w:t>9</w:t>
      </w:r>
      <w:r>
        <w:rPr>
          <w:rFonts w:hint="eastAsia"/>
        </w:rPr>
        <w:t>条的保留。</w:t>
      </w:r>
    </w:p>
    <w:p w:rsidR="00000000" w:rsidRDefault="00000000">
      <w:r>
        <w:t>351.</w:t>
      </w:r>
      <w:r>
        <w:tab/>
      </w:r>
      <w:r>
        <w:rPr>
          <w:rFonts w:hint="eastAsia"/>
        </w:rPr>
        <w:t>该代表还阐述了大韩民国政府为广泛宣传《公约》所做的努力</w:t>
      </w:r>
      <w:r>
        <w:t>,</w:t>
      </w:r>
      <w:r>
        <w:rPr>
          <w:rFonts w:hint="eastAsia"/>
        </w:rPr>
        <w:t>包括</w:t>
      </w:r>
      <w:r>
        <w:t>1994</w:t>
      </w:r>
      <w:r>
        <w:rPr>
          <w:rFonts w:hint="eastAsia"/>
        </w:rPr>
        <w:t>年举办大韩民国批准《公约》十周年的研讨会</w:t>
      </w:r>
      <w:r>
        <w:t>,</w:t>
      </w:r>
      <w:r>
        <w:rPr>
          <w:rFonts w:hint="eastAsia"/>
        </w:rPr>
        <w:t>及</w:t>
      </w:r>
      <w:r>
        <w:t>1996</w:t>
      </w:r>
      <w:r>
        <w:rPr>
          <w:rFonts w:hint="eastAsia"/>
        </w:rPr>
        <w:t>年发表对《公约》的说明等等。</w:t>
      </w:r>
    </w:p>
    <w:p w:rsidR="00000000" w:rsidRDefault="00000000">
      <w:r>
        <w:t>352.</w:t>
      </w:r>
      <w:r>
        <w:tab/>
      </w:r>
      <w:r>
        <w:rPr>
          <w:rFonts w:hint="eastAsia"/>
        </w:rPr>
        <w:t>该代表指出</w:t>
      </w:r>
      <w:r>
        <w:t>,</w:t>
      </w:r>
      <w:r>
        <w:rPr>
          <w:rFonts w:hint="eastAsia"/>
        </w:rPr>
        <w:t>大韩民国政府自</w:t>
      </w:r>
      <w:r>
        <w:t>1998</w:t>
      </w:r>
      <w:r>
        <w:rPr>
          <w:rFonts w:hint="eastAsia"/>
        </w:rPr>
        <w:t>年</w:t>
      </w:r>
      <w:r>
        <w:t>2</w:t>
      </w:r>
      <w:r>
        <w:rPr>
          <w:rFonts w:hint="eastAsia"/>
        </w:rPr>
        <w:t>月以来</w:t>
      </w:r>
      <w:r>
        <w:t>,</w:t>
      </w:r>
      <w:r>
        <w:rPr>
          <w:rFonts w:hint="eastAsia"/>
        </w:rPr>
        <w:t>将推动妇女权利是人权不可分割的一部分作为优先政策。大韩民国政府成立了妇女事务总统委员会</w:t>
      </w:r>
      <w:r>
        <w:t>,</w:t>
      </w:r>
      <w:r>
        <w:rPr>
          <w:rFonts w:hint="eastAsia"/>
        </w:rPr>
        <w:t>并实施旨在加强妇女参与韩国社会各个部门的妇女政策总计划</w:t>
      </w:r>
      <w:r>
        <w:t>(1998-2002</w:t>
      </w:r>
      <w:r>
        <w:rPr>
          <w:rFonts w:hint="eastAsia"/>
        </w:rPr>
        <w:t>年</w:t>
      </w:r>
      <w:r>
        <w:t>)</w:t>
      </w:r>
      <w:r>
        <w:rPr>
          <w:rFonts w:hint="eastAsia"/>
        </w:rPr>
        <w:t>。此外</w:t>
      </w:r>
      <w:r>
        <w:t>,</w:t>
      </w:r>
      <w:r>
        <w:rPr>
          <w:rFonts w:hint="eastAsia"/>
        </w:rPr>
        <w:t>还计划在</w:t>
      </w:r>
      <w:r>
        <w:t>2002</w:t>
      </w:r>
      <w:r>
        <w:rPr>
          <w:rFonts w:hint="eastAsia"/>
        </w:rPr>
        <w:t>年之前将妇女在政府委员会任职的比率提高至</w:t>
      </w:r>
      <w:r>
        <w:t>30%</w:t>
      </w:r>
      <w:r>
        <w:rPr>
          <w:rFonts w:hint="eastAsia"/>
        </w:rPr>
        <w:t>。</w:t>
      </w:r>
    </w:p>
    <w:p w:rsidR="00000000" w:rsidRDefault="00000000">
      <w:r>
        <w:t>353.</w:t>
      </w:r>
      <w:r>
        <w:tab/>
      </w:r>
      <w:r>
        <w:rPr>
          <w:rFonts w:hint="eastAsia"/>
        </w:rPr>
        <w:t>该代表指出</w:t>
      </w:r>
      <w:r>
        <w:t>,</w:t>
      </w:r>
      <w:r>
        <w:rPr>
          <w:rFonts w:hint="eastAsia"/>
        </w:rPr>
        <w:t>第四次妇女问题世界会议和《北京行动纲要》积极推动进一步赋予妇女权力。大韩民国政府在进行该会议后续行动的过程中</w:t>
      </w:r>
      <w:r>
        <w:t>,</w:t>
      </w:r>
      <w:r>
        <w:rPr>
          <w:rFonts w:hint="eastAsia"/>
        </w:rPr>
        <w:t>提出十项提高妇女地位的优先政策</w:t>
      </w:r>
      <w:r>
        <w:t>,</w:t>
      </w:r>
      <w:r>
        <w:rPr>
          <w:rFonts w:hint="eastAsia"/>
        </w:rPr>
        <w:t>包括扩充托儿设施</w:t>
      </w:r>
      <w:r>
        <w:t>,</w:t>
      </w:r>
      <w:r>
        <w:rPr>
          <w:rFonts w:hint="eastAsia"/>
        </w:rPr>
        <w:t>改进托儿服务及建立妇女信息网。</w:t>
      </w:r>
    </w:p>
    <w:p w:rsidR="00000000" w:rsidRDefault="00000000">
      <w:r>
        <w:t>354.</w:t>
      </w:r>
      <w:r>
        <w:tab/>
      </w:r>
      <w:r>
        <w:rPr>
          <w:rFonts w:hint="eastAsia"/>
        </w:rPr>
        <w:t>该代表强调</w:t>
      </w:r>
      <w:r>
        <w:t>,</w:t>
      </w:r>
      <w:r>
        <w:rPr>
          <w:rFonts w:hint="eastAsia"/>
        </w:rPr>
        <w:t>妇女进一步参与政治是提高妇女社会地位和推动社会民主发展的必要前提。</w:t>
      </w:r>
      <w:r>
        <w:t>1995</w:t>
      </w:r>
      <w:r>
        <w:rPr>
          <w:rFonts w:hint="eastAsia"/>
        </w:rPr>
        <w:t>年实行了公共部门女性雇员指标制度</w:t>
      </w:r>
      <w:r>
        <w:t>,</w:t>
      </w:r>
      <w:r>
        <w:rPr>
          <w:rFonts w:hint="eastAsia"/>
        </w:rPr>
        <w:t>以促进公共部门每年按规定征聘一定数额的妇女</w:t>
      </w:r>
      <w:r>
        <w:t>,</w:t>
      </w:r>
      <w:r>
        <w:rPr>
          <w:rFonts w:hint="eastAsia"/>
        </w:rPr>
        <w:t>预计到</w:t>
      </w:r>
      <w:r>
        <w:t>2000</w:t>
      </w:r>
      <w:r>
        <w:rPr>
          <w:rFonts w:hint="eastAsia"/>
        </w:rPr>
        <w:t>年女雇员比率将从</w:t>
      </w:r>
      <w:r>
        <w:t>1996</w:t>
      </w:r>
      <w:r>
        <w:rPr>
          <w:rFonts w:hint="eastAsia"/>
        </w:rPr>
        <w:t>年的</w:t>
      </w:r>
      <w:r>
        <w:t>10%</w:t>
      </w:r>
      <w:r>
        <w:rPr>
          <w:rFonts w:hint="eastAsia"/>
        </w:rPr>
        <w:t>增至</w:t>
      </w:r>
      <w:r>
        <w:t>20%</w:t>
      </w:r>
      <w:r>
        <w:rPr>
          <w:rFonts w:hint="eastAsia"/>
        </w:rPr>
        <w:t>。</w:t>
      </w:r>
    </w:p>
    <w:p w:rsidR="00000000" w:rsidRDefault="00000000">
      <w:r>
        <w:t>355.</w:t>
      </w:r>
      <w:r>
        <w:tab/>
      </w:r>
      <w:r>
        <w:rPr>
          <w:rFonts w:hint="eastAsia"/>
        </w:rPr>
        <w:t>该代表谈到经济危机对韩国妇女</w:t>
      </w:r>
      <w:r>
        <w:t>,</w:t>
      </w:r>
      <w:r>
        <w:rPr>
          <w:rFonts w:hint="eastAsia"/>
        </w:rPr>
        <w:t>特别是对以女性为户主的低收入家庭的影响和可能造成的伤害。指出大韩民国政府打算加紧努力</w:t>
      </w:r>
      <w:r>
        <w:t>,</w:t>
      </w:r>
      <w:r>
        <w:rPr>
          <w:rFonts w:hint="eastAsia"/>
        </w:rPr>
        <w:t>为这些家庭提供安全网</w:t>
      </w:r>
      <w:r>
        <w:t>,</w:t>
      </w:r>
      <w:r>
        <w:rPr>
          <w:rFonts w:hint="eastAsia"/>
        </w:rPr>
        <w:t>防止家庭的瓦解。还打算加强其促进妇女经济活动的方案。</w:t>
      </w:r>
    </w:p>
    <w:p w:rsidR="00000000" w:rsidRDefault="00000000">
      <w:r>
        <w:t>356.</w:t>
      </w:r>
      <w:r>
        <w:tab/>
      </w:r>
      <w:r>
        <w:rPr>
          <w:rFonts w:hint="eastAsia"/>
        </w:rPr>
        <w:t>该代表指出</w:t>
      </w:r>
      <w:r>
        <w:t>,</w:t>
      </w:r>
      <w:r>
        <w:rPr>
          <w:rFonts w:hint="eastAsia"/>
        </w:rPr>
        <w:t>在征聘、安置和晋升方面还未实现两性平等。虽然制订了旨在实现平等就业的法律条例</w:t>
      </w:r>
      <w:r>
        <w:t>,</w:t>
      </w:r>
      <w:r>
        <w:rPr>
          <w:rFonts w:hint="eastAsia"/>
        </w:rPr>
        <w:t>但妇女进入劳动力不如预期的那样快。</w:t>
      </w:r>
    </w:p>
    <w:p w:rsidR="00000000" w:rsidRDefault="00000000">
      <w:r>
        <w:t>357.</w:t>
      </w:r>
      <w:r>
        <w:tab/>
      </w:r>
      <w:r>
        <w:rPr>
          <w:rFonts w:hint="eastAsia"/>
        </w:rPr>
        <w:t>该代表在结束发言时称</w:t>
      </w:r>
      <w:r>
        <w:t>,</w:t>
      </w:r>
      <w:r>
        <w:rPr>
          <w:rFonts w:hint="eastAsia"/>
        </w:rPr>
        <w:t>尽管儒家思想仍妨碍完全实现两性平等</w:t>
      </w:r>
      <w:r>
        <w:t>,</w:t>
      </w:r>
      <w:r>
        <w:rPr>
          <w:rFonts w:hint="eastAsia"/>
        </w:rPr>
        <w:t>但两性完全平等、代议制民主和共享繁荣逐渐取代旧的传统只是时间的问题而已。她深信</w:t>
      </w:r>
      <w:r>
        <w:t>,</w:t>
      </w:r>
      <w:r>
        <w:rPr>
          <w:rFonts w:hint="eastAsia"/>
        </w:rPr>
        <w:t>随着韩国妇女根据法律享有平等保护的好处</w:t>
      </w:r>
      <w:r>
        <w:t>,</w:t>
      </w:r>
      <w:r>
        <w:rPr>
          <w:rFonts w:hint="eastAsia"/>
        </w:rPr>
        <w:t>她们将成为促进国家建设的合作伙伴</w:t>
      </w:r>
      <w:r>
        <w:t>,</w:t>
      </w:r>
      <w:r>
        <w:rPr>
          <w:rFonts w:hint="eastAsia"/>
        </w:rPr>
        <w:t>在二十一世纪全球性别平等复兴运动中谱写自己的篇章。</w:t>
      </w:r>
    </w:p>
    <w:p w:rsidR="00000000" w:rsidRDefault="00000000">
      <w:pPr>
        <w:pStyle w:val="H1"/>
      </w:pPr>
      <w:r>
        <w:tab/>
      </w:r>
      <w:r>
        <w:rPr>
          <w:rFonts w:hint="eastAsia"/>
        </w:rPr>
        <w:t>委员会的结论意见</w:t>
      </w:r>
    </w:p>
    <w:p w:rsidR="00000000" w:rsidRDefault="00000000">
      <w:pPr>
        <w:pStyle w:val="H2"/>
      </w:pPr>
      <w:r>
        <w:tab/>
      </w:r>
      <w:r>
        <w:rPr>
          <w:rFonts w:hint="eastAsia"/>
        </w:rPr>
        <w:t>导言</w:t>
      </w:r>
    </w:p>
    <w:p w:rsidR="00000000" w:rsidRDefault="00000000">
      <w:r>
        <w:t>358.</w:t>
      </w:r>
      <w:r>
        <w:tab/>
      </w:r>
      <w:r>
        <w:rPr>
          <w:rFonts w:hint="eastAsia"/>
        </w:rPr>
        <w:t>委员会欢迎大韩民国派遣高级别的代表团</w:t>
      </w:r>
      <w:r>
        <w:t>,</w:t>
      </w:r>
      <w:r>
        <w:rPr>
          <w:rFonts w:hint="eastAsia"/>
        </w:rPr>
        <w:t>并赞赏该国政府的报告</w:t>
      </w:r>
      <w:r>
        <w:t>,</w:t>
      </w:r>
      <w:r>
        <w:rPr>
          <w:rFonts w:hint="eastAsia"/>
        </w:rPr>
        <w:t>特别是结构完善、内容全面的第四次定期报告</w:t>
      </w:r>
      <w:r>
        <w:t>,</w:t>
      </w:r>
      <w:r>
        <w:rPr>
          <w:rFonts w:hint="eastAsia"/>
        </w:rPr>
        <w:t>该报告大致遵循委员会的指导原则编写</w:t>
      </w:r>
      <w:r>
        <w:t>,</w:t>
      </w:r>
      <w:r>
        <w:rPr>
          <w:rFonts w:hint="eastAsia"/>
        </w:rPr>
        <w:t>并提供了关于大韩民国妇女境况和政府提高妇女地位的政治意愿的广泛资料和数据。委员会赞扬大韩民国政府对专家提出的问题做了详尽答复</w:t>
      </w:r>
      <w:r>
        <w:t>,</w:t>
      </w:r>
      <w:r>
        <w:rPr>
          <w:rFonts w:hint="eastAsia"/>
        </w:rPr>
        <w:t>从而对书面报告提出了补充说明</w:t>
      </w:r>
      <w:r>
        <w:t>,</w:t>
      </w:r>
      <w:r>
        <w:rPr>
          <w:rFonts w:hint="eastAsia"/>
        </w:rPr>
        <w:t>委员会还赞扬非政府组织对报告的编制提供的投入。</w:t>
      </w:r>
    </w:p>
    <w:p w:rsidR="00000000" w:rsidRDefault="00000000">
      <w:pPr>
        <w:pStyle w:val="H2"/>
      </w:pPr>
      <w:r>
        <w:tab/>
      </w:r>
      <w:r>
        <w:rPr>
          <w:rFonts w:hint="eastAsia"/>
        </w:rPr>
        <w:t>积极方面</w:t>
      </w:r>
    </w:p>
    <w:p w:rsidR="00000000" w:rsidRDefault="00000000">
      <w:r>
        <w:t>359.</w:t>
      </w:r>
      <w:r>
        <w:tab/>
      </w:r>
      <w:r>
        <w:rPr>
          <w:rFonts w:hint="eastAsia"/>
        </w:rPr>
        <w:t>委员会欢迎该国政府采取明确步骤</w:t>
      </w:r>
      <w:r>
        <w:t>,</w:t>
      </w:r>
      <w:r>
        <w:rPr>
          <w:rFonts w:hint="eastAsia"/>
        </w:rPr>
        <w:t>提高妇女地位</w:t>
      </w:r>
      <w:r>
        <w:t>,</w:t>
      </w:r>
      <w:r>
        <w:rPr>
          <w:rFonts w:hint="eastAsia"/>
        </w:rPr>
        <w:t>还欢迎采取了措施将性别观点纳入政策和方案之中。</w:t>
      </w:r>
    </w:p>
    <w:p w:rsidR="00000000" w:rsidRDefault="00000000">
      <w:r>
        <w:t>360.</w:t>
      </w:r>
      <w:r>
        <w:tab/>
      </w:r>
      <w:r>
        <w:rPr>
          <w:rFonts w:hint="eastAsia"/>
        </w:rPr>
        <w:t>委员会欢迎成立和加强面向行动的全国妇女机制</w:t>
      </w:r>
      <w:r>
        <w:t>,</w:t>
      </w:r>
      <w:r>
        <w:rPr>
          <w:rFonts w:hint="eastAsia"/>
        </w:rPr>
        <w:t>特别是总统妇女事务委员会。</w:t>
      </w:r>
    </w:p>
    <w:p w:rsidR="00000000" w:rsidRDefault="00000000">
      <w:pPr>
        <w:spacing w:line="284" w:lineRule="atLeast"/>
      </w:pPr>
      <w:r>
        <w:t>361.</w:t>
      </w:r>
      <w:r>
        <w:tab/>
      </w:r>
      <w:r>
        <w:rPr>
          <w:rFonts w:hint="eastAsia"/>
        </w:rPr>
        <w:t>委员会欢迎该国政府同非政府组织密切协作</w:t>
      </w:r>
      <w:r>
        <w:t>,</w:t>
      </w:r>
      <w:r>
        <w:rPr>
          <w:rFonts w:hint="eastAsia"/>
        </w:rPr>
        <w:t>消除家庭暴力现象</w:t>
      </w:r>
      <w:r>
        <w:t>,</w:t>
      </w:r>
      <w:r>
        <w:rPr>
          <w:rFonts w:hint="eastAsia"/>
        </w:rPr>
        <w:t>其中包括设立防止性暴力和家庭暴力及保护受害者中心</w:t>
      </w:r>
      <w:r>
        <w:t>,</w:t>
      </w:r>
      <w:r>
        <w:rPr>
          <w:rFonts w:hint="eastAsia"/>
        </w:rPr>
        <w:t>设立紧急庇护所</w:t>
      </w:r>
      <w:r>
        <w:t>,</w:t>
      </w:r>
      <w:r>
        <w:rPr>
          <w:rFonts w:hint="eastAsia"/>
        </w:rPr>
        <w:t>开展宣传活动鼓励举报家庭暴力和其他形式的性骚扰</w:t>
      </w:r>
      <w:r>
        <w:t>,</w:t>
      </w:r>
      <w:r>
        <w:rPr>
          <w:rFonts w:hint="eastAsia"/>
        </w:rPr>
        <w:t>并鼓励官方作出反应</w:t>
      </w:r>
      <w:r>
        <w:t>,</w:t>
      </w:r>
      <w:r>
        <w:rPr>
          <w:rFonts w:hint="eastAsia"/>
        </w:rPr>
        <w:t>除此之外</w:t>
      </w:r>
      <w:r>
        <w:t>,</w:t>
      </w:r>
      <w:r>
        <w:rPr>
          <w:rFonts w:hint="eastAsia"/>
        </w:rPr>
        <w:t>还制订了保护性立法。</w:t>
      </w:r>
    </w:p>
    <w:p w:rsidR="00000000" w:rsidRDefault="00000000">
      <w:pPr>
        <w:spacing w:line="284" w:lineRule="atLeast"/>
      </w:pPr>
      <w:r>
        <w:t>362.</w:t>
      </w:r>
      <w:r>
        <w:tab/>
      </w:r>
      <w:r>
        <w:rPr>
          <w:rFonts w:hint="eastAsia"/>
        </w:rPr>
        <w:t>委员会满意地注意到该国政府通过编写国家提高妇女地位计划</w:t>
      </w:r>
      <w:r>
        <w:t>,</w:t>
      </w:r>
      <w:r>
        <w:rPr>
          <w:rFonts w:hint="eastAsia"/>
        </w:rPr>
        <w:t>在此方面确定了</w:t>
      </w:r>
      <w:r>
        <w:t>10</w:t>
      </w:r>
      <w:r>
        <w:rPr>
          <w:rFonts w:hint="eastAsia"/>
        </w:rPr>
        <w:t>项优先事项</w:t>
      </w:r>
      <w:r>
        <w:t>,</w:t>
      </w:r>
      <w:r>
        <w:rPr>
          <w:rFonts w:hint="eastAsia"/>
        </w:rPr>
        <w:t>来努力实施《北京行动纲要》。委员会赞扬</w:t>
      </w:r>
      <w:r>
        <w:t>1995</w:t>
      </w:r>
      <w:r>
        <w:rPr>
          <w:rFonts w:hint="eastAsia"/>
        </w:rPr>
        <w:t>年颁布的妇女发展法以及妇女发展基金获得</w:t>
      </w:r>
      <w:r>
        <w:t>7 000</w:t>
      </w:r>
      <w:r>
        <w:rPr>
          <w:rFonts w:hint="eastAsia"/>
        </w:rPr>
        <w:t>万美元赠款</w:t>
      </w:r>
      <w:r>
        <w:t>,</w:t>
      </w:r>
      <w:r>
        <w:rPr>
          <w:rFonts w:hint="eastAsia"/>
        </w:rPr>
        <w:t>以支助《北京行动纲要》和《妇女发展计划》的实施。</w:t>
      </w:r>
    </w:p>
    <w:p w:rsidR="00000000" w:rsidRDefault="00000000">
      <w:pPr>
        <w:spacing w:line="284" w:lineRule="atLeast"/>
      </w:pPr>
      <w:r>
        <w:t>363.</w:t>
      </w:r>
      <w:r>
        <w:tab/>
      </w:r>
      <w:r>
        <w:rPr>
          <w:rFonts w:hint="eastAsia"/>
        </w:rPr>
        <w:t>委员会赞赏地注意到通过和修订了众多法律和法律规定</w:t>
      </w:r>
      <w:r>
        <w:t>,</w:t>
      </w:r>
      <w:r>
        <w:rPr>
          <w:rFonts w:hint="eastAsia"/>
        </w:rPr>
        <w:t>以便使国内立法符合《公约》。尤其是</w:t>
      </w:r>
      <w:r>
        <w:t>1998</w:t>
      </w:r>
      <w:r>
        <w:rPr>
          <w:rFonts w:hint="eastAsia"/>
        </w:rPr>
        <w:t>年的防止家庭暴力行为和保护受害者法和</w:t>
      </w:r>
      <w:r>
        <w:t>1995</w:t>
      </w:r>
      <w:r>
        <w:rPr>
          <w:rFonts w:hint="eastAsia"/>
        </w:rPr>
        <w:t>年的提高妇女地位法</w:t>
      </w:r>
      <w:r>
        <w:t>,</w:t>
      </w:r>
      <w:r>
        <w:rPr>
          <w:rFonts w:hint="eastAsia"/>
        </w:rPr>
        <w:t>这些都力求全面解决两性平等问题。委员会欢迎</w:t>
      </w:r>
      <w:r>
        <w:t>1997</w:t>
      </w:r>
      <w:r>
        <w:rPr>
          <w:rFonts w:hint="eastAsia"/>
        </w:rPr>
        <w:t>年全国法令修正案</w:t>
      </w:r>
      <w:r>
        <w:t>,</w:t>
      </w:r>
      <w:r>
        <w:rPr>
          <w:rFonts w:hint="eastAsia"/>
        </w:rPr>
        <w:t>并欢迎该国政府正考虑撤销对公约第</w:t>
      </w:r>
      <w:r>
        <w:t>9</w:t>
      </w:r>
      <w:r>
        <w:rPr>
          <w:rFonts w:hint="eastAsia"/>
        </w:rPr>
        <w:t>条的保留的消息。</w:t>
      </w:r>
    </w:p>
    <w:p w:rsidR="00000000" w:rsidRDefault="00000000">
      <w:pPr>
        <w:spacing w:line="284" w:lineRule="atLeast"/>
      </w:pPr>
      <w:r>
        <w:t>364.</w:t>
      </w:r>
      <w:r>
        <w:tab/>
      </w:r>
      <w:r>
        <w:rPr>
          <w:rFonts w:hint="eastAsia"/>
        </w:rPr>
        <w:t>委员会赞扬该国政府在社会经济领域采取广泛政策、战略和措施</w:t>
      </w:r>
      <w:r>
        <w:t>,</w:t>
      </w:r>
      <w:r>
        <w:rPr>
          <w:rFonts w:hint="eastAsia"/>
        </w:rPr>
        <w:t>还尤其强调在教育领域取得的成就</w:t>
      </w:r>
      <w:r>
        <w:t>,</w:t>
      </w:r>
      <w:r>
        <w:rPr>
          <w:rFonts w:hint="eastAsia"/>
        </w:rPr>
        <w:t>其中包括为妇女进行非传统职业规划咨询。</w:t>
      </w:r>
    </w:p>
    <w:p w:rsidR="00000000" w:rsidRDefault="00000000">
      <w:pPr>
        <w:spacing w:line="284" w:lineRule="atLeast"/>
      </w:pPr>
      <w:r>
        <w:t>365.</w:t>
      </w:r>
      <w:r>
        <w:tab/>
      </w:r>
      <w:r>
        <w:rPr>
          <w:rFonts w:hint="eastAsia"/>
        </w:rPr>
        <w:t>委员会赞扬在宪法和</w:t>
      </w:r>
      <w:r>
        <w:t>1989</w:t>
      </w:r>
      <w:r>
        <w:rPr>
          <w:rFonts w:hint="eastAsia"/>
        </w:rPr>
        <w:t>年平等机会法中有若干条款对歧视妇女作了定义。它也赞扬女工产妇福利和优惠具体工种工人以消除现行的歧视情况并没有被视为是歧视行为。</w:t>
      </w:r>
    </w:p>
    <w:p w:rsidR="00000000" w:rsidRDefault="00000000">
      <w:pPr>
        <w:pStyle w:val="H2"/>
      </w:pPr>
      <w:r>
        <w:tab/>
      </w:r>
      <w:r>
        <w:rPr>
          <w:rFonts w:hint="eastAsia"/>
        </w:rPr>
        <w:t>影响《公约》执行的因素和困难</w:t>
      </w:r>
    </w:p>
    <w:p w:rsidR="00000000" w:rsidRDefault="00000000">
      <w:r>
        <w:t>366.</w:t>
      </w:r>
      <w:r>
        <w:tab/>
      </w:r>
      <w:r>
        <w:rPr>
          <w:rFonts w:hint="eastAsia"/>
        </w:rPr>
        <w:t>委员会注意到经济危机</w:t>
      </w:r>
      <w:r>
        <w:t>,</w:t>
      </w:r>
      <w:r>
        <w:rPr>
          <w:rFonts w:hint="eastAsia"/>
        </w:rPr>
        <w:t>特别是国际货币基金组织的政策和立场所造成的不利影响。这种政策和立场使得韩国妇女的处境更为恶化。</w:t>
      </w:r>
    </w:p>
    <w:p w:rsidR="00000000" w:rsidRDefault="00000000">
      <w:r>
        <w:t>367.</w:t>
      </w:r>
      <w:r>
        <w:tab/>
      </w:r>
      <w:r>
        <w:rPr>
          <w:rFonts w:hint="eastAsia"/>
        </w:rPr>
        <w:t>委员会注意到顽固的男性主导价值观和传统陈规定型的女性角色根深蒂固。尽管有民法修正案</w:t>
      </w:r>
      <w:r>
        <w:t>,</w:t>
      </w:r>
      <w:r>
        <w:rPr>
          <w:rFonts w:hint="eastAsia"/>
        </w:rPr>
        <w:t>但仍有某些歧视性规定</w:t>
      </w:r>
      <w:r>
        <w:t>,</w:t>
      </w:r>
      <w:r>
        <w:rPr>
          <w:rFonts w:hint="eastAsia"/>
        </w:rPr>
        <w:t>如禁止同姓通婚。</w:t>
      </w:r>
    </w:p>
    <w:p w:rsidR="00000000" w:rsidRDefault="00000000">
      <w:pPr>
        <w:pStyle w:val="H2"/>
      </w:pPr>
      <w:r>
        <w:tab/>
      </w:r>
      <w:r>
        <w:rPr>
          <w:rFonts w:hint="eastAsia"/>
        </w:rPr>
        <w:t>主要关切领域和建议</w:t>
      </w:r>
    </w:p>
    <w:p w:rsidR="00000000" w:rsidRDefault="00000000">
      <w:r>
        <w:t>368.</w:t>
      </w:r>
      <w:r>
        <w:tab/>
      </w:r>
      <w:r>
        <w:rPr>
          <w:rFonts w:hint="eastAsia"/>
        </w:rPr>
        <w:t>委员会关切的是</w:t>
      </w:r>
      <w:r>
        <w:t>,</w:t>
      </w:r>
      <w:r>
        <w:rPr>
          <w:rFonts w:hint="eastAsia"/>
        </w:rPr>
        <w:t>韩国政府对公约提出保留。</w:t>
      </w:r>
    </w:p>
    <w:p w:rsidR="00000000" w:rsidRDefault="00000000">
      <w:r>
        <w:t>369.</w:t>
      </w:r>
      <w:r>
        <w:tab/>
      </w:r>
      <w:r>
        <w:rPr>
          <w:rFonts w:hint="eastAsia"/>
        </w:rPr>
        <w:t>委员会促请该国政府审查其对《公约》的保留</w:t>
      </w:r>
      <w:r>
        <w:t>,</w:t>
      </w:r>
      <w:r>
        <w:rPr>
          <w:rFonts w:hint="eastAsia"/>
        </w:rPr>
        <w:t>以期在</w:t>
      </w:r>
      <w:r>
        <w:t>2000</w:t>
      </w:r>
      <w:r>
        <w:rPr>
          <w:rFonts w:hint="eastAsia"/>
        </w:rPr>
        <w:t>年以前予以撤销。</w:t>
      </w:r>
    </w:p>
    <w:p w:rsidR="00000000" w:rsidRDefault="00000000">
      <w:r>
        <w:t>370.</w:t>
      </w:r>
      <w:r>
        <w:tab/>
      </w:r>
      <w:r>
        <w:rPr>
          <w:rFonts w:hint="eastAsia"/>
        </w:rPr>
        <w:t>委员会关切的是</w:t>
      </w:r>
      <w:r>
        <w:t>,</w:t>
      </w:r>
      <w:r>
        <w:rPr>
          <w:rFonts w:hint="eastAsia"/>
        </w:rPr>
        <w:t>报告中没有提供足够的资料</w:t>
      </w:r>
      <w:r>
        <w:t>,</w:t>
      </w:r>
      <w:r>
        <w:rPr>
          <w:rFonts w:hint="eastAsia"/>
        </w:rPr>
        <w:t>说明各种法律和政策对妇女生活的实际影响。</w:t>
      </w:r>
    </w:p>
    <w:p w:rsidR="00000000" w:rsidRDefault="00000000">
      <w:pPr>
        <w:spacing w:line="300" w:lineRule="atLeast"/>
      </w:pPr>
      <w:r>
        <w:t>371.</w:t>
      </w:r>
      <w:r>
        <w:tab/>
      </w:r>
      <w:r>
        <w:rPr>
          <w:rFonts w:hint="eastAsia"/>
        </w:rPr>
        <w:t>委员会建议在以后的报告中提供详细的资料</w:t>
      </w:r>
      <w:r>
        <w:t>,</w:t>
      </w:r>
      <w:r>
        <w:rPr>
          <w:rFonts w:hint="eastAsia"/>
        </w:rPr>
        <w:t>说明各种法律和政策的执行情况。委员会还建议在以后的报告中根据按性别分别的统计数据等对前几次报告提出以来所取得的进展进行比较分析。</w:t>
      </w:r>
    </w:p>
    <w:p w:rsidR="00000000" w:rsidRDefault="00000000">
      <w:pPr>
        <w:spacing w:line="300" w:lineRule="atLeast"/>
      </w:pPr>
      <w:r>
        <w:t>372.</w:t>
      </w:r>
      <w:r>
        <w:tab/>
      </w:r>
      <w:r>
        <w:rPr>
          <w:rFonts w:hint="eastAsia"/>
        </w:rPr>
        <w:t>委员会关切地注意到</w:t>
      </w:r>
      <w:r>
        <w:t>,</w:t>
      </w:r>
      <w:r>
        <w:rPr>
          <w:rFonts w:hint="eastAsia"/>
        </w:rPr>
        <w:t>虽然宪法载有歧视的定义</w:t>
      </w:r>
      <w:r>
        <w:t>,</w:t>
      </w:r>
      <w:r>
        <w:rPr>
          <w:rFonts w:hint="eastAsia"/>
        </w:rPr>
        <w:t>但该定义不包括具有《公约》第</w:t>
      </w:r>
      <w:r>
        <w:t>1</w:t>
      </w:r>
      <w:r>
        <w:rPr>
          <w:rFonts w:hint="eastAsia"/>
        </w:rPr>
        <w:t>条中所列明的目的或影响的歧视。委员会还注意到</w:t>
      </w:r>
      <w:r>
        <w:t>,1989</w:t>
      </w:r>
      <w:r>
        <w:rPr>
          <w:rFonts w:hint="eastAsia"/>
        </w:rPr>
        <w:t>年《平等机会法》没有给歧视下充分的定义</w:t>
      </w:r>
      <w:r>
        <w:t>,</w:t>
      </w:r>
      <w:r>
        <w:rPr>
          <w:rFonts w:hint="eastAsia"/>
        </w:rPr>
        <w:t>这种定义也包括基于宗教信仰、政治倾向、年龄或残疾等原因的歧视。</w:t>
      </w:r>
    </w:p>
    <w:p w:rsidR="00000000" w:rsidRDefault="00000000">
      <w:pPr>
        <w:spacing w:line="300" w:lineRule="atLeast"/>
      </w:pPr>
      <w:r>
        <w:t>373.</w:t>
      </w:r>
      <w:r>
        <w:tab/>
      </w:r>
      <w:r>
        <w:rPr>
          <w:rFonts w:hint="eastAsia"/>
        </w:rPr>
        <w:t>委员会建议在宪法和所有有关法律中载列反映《公约》第</w:t>
      </w:r>
      <w:r>
        <w:t>1</w:t>
      </w:r>
      <w:r>
        <w:rPr>
          <w:rFonts w:hint="eastAsia"/>
        </w:rPr>
        <w:t>条的歧视的定义。它也建议该国政府传播有关资料</w:t>
      </w:r>
      <w:r>
        <w:t>,</w:t>
      </w:r>
      <w:r>
        <w:rPr>
          <w:rFonts w:hint="eastAsia"/>
        </w:rPr>
        <w:t>确保提供法律援助</w:t>
      </w:r>
      <w:r>
        <w:t>,</w:t>
      </w:r>
      <w:r>
        <w:rPr>
          <w:rFonts w:hint="eastAsia"/>
        </w:rPr>
        <w:t>并采取所有必要措施让妇女更多地了解法律常识。委员会还建议加快成立全国人权委员会</w:t>
      </w:r>
      <w:r>
        <w:t>,</w:t>
      </w:r>
      <w:r>
        <w:rPr>
          <w:rFonts w:hint="eastAsia"/>
        </w:rPr>
        <w:t>并提出纠正歧视性做法的措施。</w:t>
      </w:r>
    </w:p>
    <w:p w:rsidR="00000000" w:rsidRDefault="00000000">
      <w:pPr>
        <w:spacing w:line="300" w:lineRule="atLeast"/>
      </w:pPr>
      <w:r>
        <w:t>374.</w:t>
      </w:r>
      <w:r>
        <w:tab/>
      </w:r>
      <w:r>
        <w:rPr>
          <w:rFonts w:hint="eastAsia"/>
        </w:rPr>
        <w:t>委员会关切的是</w:t>
      </w:r>
      <w:r>
        <w:t>,</w:t>
      </w:r>
      <w:r>
        <w:rPr>
          <w:rFonts w:hint="eastAsia"/>
        </w:rPr>
        <w:t>韩国社会上对妇女的暴力行为仍旧很普遍。</w:t>
      </w:r>
    </w:p>
    <w:p w:rsidR="00000000" w:rsidRDefault="00000000">
      <w:pPr>
        <w:spacing w:line="300" w:lineRule="atLeast"/>
      </w:pPr>
      <w:r>
        <w:t>375.</w:t>
      </w:r>
      <w:r>
        <w:tab/>
      </w:r>
      <w:r>
        <w:rPr>
          <w:rFonts w:hint="eastAsia"/>
        </w:rPr>
        <w:t>委员会建议该国政府加紧努力</w:t>
      </w:r>
      <w:r>
        <w:t>,</w:t>
      </w:r>
      <w:r>
        <w:rPr>
          <w:rFonts w:hint="eastAsia"/>
        </w:rPr>
        <w:t>除其他外采取全面措施</w:t>
      </w:r>
      <w:r>
        <w:t>,</w:t>
      </w:r>
      <w:r>
        <w:rPr>
          <w:rFonts w:hint="eastAsia"/>
        </w:rPr>
        <w:t>包括向司法</w:t>
      </w:r>
      <w:r>
        <w:t>,</w:t>
      </w:r>
      <w:r>
        <w:rPr>
          <w:rFonts w:hint="eastAsia"/>
        </w:rPr>
        <w:t>保健工作和执法人员提供对性别问题敏感的训练</w:t>
      </w:r>
      <w:r>
        <w:t>,</w:t>
      </w:r>
      <w:r>
        <w:rPr>
          <w:rFonts w:hint="eastAsia"/>
        </w:rPr>
        <w:t>以制止对妇女的暴力行为。它也建议提供足够的收容所。并将典型的非暴力解决冲突方式纳入教育和媒体宣传工作。</w:t>
      </w:r>
    </w:p>
    <w:p w:rsidR="00000000" w:rsidRDefault="00000000">
      <w:pPr>
        <w:spacing w:line="300" w:lineRule="atLeast"/>
      </w:pPr>
      <w:r>
        <w:t>376.</w:t>
      </w:r>
      <w:r>
        <w:tab/>
      </w:r>
      <w:r>
        <w:rPr>
          <w:rFonts w:hint="eastAsia"/>
        </w:rPr>
        <w:t>委员会十分关注妇女在政治和决策结构中人数不足这一现象</w:t>
      </w:r>
      <w:r>
        <w:t>,</w:t>
      </w:r>
      <w:r>
        <w:rPr>
          <w:rFonts w:hint="eastAsia"/>
        </w:rPr>
        <w:t>其中包括司法系统</w:t>
      </w:r>
      <w:r>
        <w:t>;</w:t>
      </w:r>
      <w:r>
        <w:rPr>
          <w:rFonts w:hint="eastAsia"/>
        </w:rPr>
        <w:t>委员会还强调应创造一种政治环境</w:t>
      </w:r>
      <w:r>
        <w:t>,</w:t>
      </w:r>
      <w:r>
        <w:rPr>
          <w:rFonts w:hint="eastAsia"/>
        </w:rPr>
        <w:t>有利于妇女在所有公共和私人生活领域得到提高。</w:t>
      </w:r>
    </w:p>
    <w:p w:rsidR="00000000" w:rsidRDefault="00000000">
      <w:pPr>
        <w:spacing w:line="300" w:lineRule="atLeast"/>
      </w:pPr>
      <w:r>
        <w:t>377.</w:t>
      </w:r>
      <w:r>
        <w:tab/>
      </w:r>
      <w:r>
        <w:rPr>
          <w:rFonts w:hint="eastAsia"/>
        </w:rPr>
        <w:t>委员会建议政府提供更多的支持以促进妇女的政治参与和政治教育</w:t>
      </w:r>
      <w:r>
        <w:t>,</w:t>
      </w:r>
      <w:r>
        <w:rPr>
          <w:rFonts w:hint="eastAsia"/>
        </w:rPr>
        <w:t>提高公众对女领导人的认识</w:t>
      </w:r>
      <w:r>
        <w:t>,</w:t>
      </w:r>
      <w:r>
        <w:rPr>
          <w:rFonts w:hint="eastAsia"/>
        </w:rPr>
        <w:t>继续推广各种目标和指标</w:t>
      </w:r>
      <w:r>
        <w:t>,</w:t>
      </w:r>
      <w:r>
        <w:rPr>
          <w:rFonts w:hint="eastAsia"/>
        </w:rPr>
        <w:t>实行奖励以鼓励各政治党派达到至少有</w:t>
      </w:r>
      <w:r>
        <w:t>30%</w:t>
      </w:r>
      <w:r>
        <w:rPr>
          <w:rFonts w:hint="eastAsia"/>
        </w:rPr>
        <w:t>的妇女成员的指标</w:t>
      </w:r>
      <w:r>
        <w:t>;</w:t>
      </w:r>
      <w:r>
        <w:rPr>
          <w:rFonts w:hint="eastAsia"/>
        </w:rPr>
        <w:t>拟订政策以增加妇女对司法系统的参与。它又建议政府鼓励私营部门特别是在非传统领域给予妇女保障名额。</w:t>
      </w:r>
    </w:p>
    <w:p w:rsidR="00000000" w:rsidRDefault="00000000">
      <w:pPr>
        <w:spacing w:line="300" w:lineRule="atLeast"/>
      </w:pPr>
      <w:r>
        <w:t>378.</w:t>
      </w:r>
      <w:r>
        <w:tab/>
      </w:r>
      <w:r>
        <w:rPr>
          <w:rFonts w:hint="eastAsia"/>
        </w:rPr>
        <w:t>委员会关注妇女在劳动市场的就业状况并强调目前的“亚洲经济危机”及其对妇女境况的影响。委员会所提到的关切的问题如下</w:t>
      </w:r>
      <w:r>
        <w:t>:</w:t>
      </w:r>
    </w:p>
    <w:p w:rsidR="00000000" w:rsidRDefault="00000000">
      <w:pPr>
        <w:ind w:firstLine="425"/>
      </w:pPr>
      <w:r>
        <w:t xml:space="preserve">(a) </w:t>
      </w:r>
      <w:r>
        <w:rPr>
          <w:rFonts w:hint="eastAsia"/>
        </w:rPr>
        <w:t>工作场所的性骚扰</w:t>
      </w:r>
      <w:r>
        <w:t>;</w:t>
      </w:r>
    </w:p>
    <w:p w:rsidR="00000000" w:rsidRDefault="00000000">
      <w:pPr>
        <w:ind w:firstLine="425"/>
      </w:pPr>
      <w:r>
        <w:t xml:space="preserve">(b) </w:t>
      </w:r>
      <w:r>
        <w:rPr>
          <w:rFonts w:hint="eastAsia"/>
        </w:rPr>
        <w:t>私营部门中对女性员工的社会保护不足</w:t>
      </w:r>
      <w:r>
        <w:t>;</w:t>
      </w:r>
    </w:p>
    <w:p w:rsidR="00000000" w:rsidRDefault="00000000">
      <w:pPr>
        <w:ind w:firstLine="425"/>
      </w:pPr>
      <w:r>
        <w:t xml:space="preserve">(c) </w:t>
      </w:r>
      <w:r>
        <w:rPr>
          <w:rFonts w:hint="eastAsia"/>
        </w:rPr>
        <w:t>职业隔离</w:t>
      </w:r>
      <w:r>
        <w:t>,</w:t>
      </w:r>
      <w:r>
        <w:rPr>
          <w:rFonts w:hint="eastAsia"/>
        </w:rPr>
        <w:t>包括妇女集中于传统的女性职业</w:t>
      </w:r>
      <w:r>
        <w:t>;</w:t>
      </w:r>
    </w:p>
    <w:p w:rsidR="00000000" w:rsidRDefault="00000000">
      <w:pPr>
        <w:ind w:firstLine="425"/>
      </w:pPr>
      <w:r>
        <w:t xml:space="preserve">(d) </w:t>
      </w:r>
      <w:r>
        <w:rPr>
          <w:rFonts w:hint="eastAsia"/>
        </w:rPr>
        <w:t>具有高度资格的妇女缺乏就业机会以及男女工资存在差异</w:t>
      </w:r>
      <w:r>
        <w:t>;</w:t>
      </w:r>
    </w:p>
    <w:p w:rsidR="00000000" w:rsidRDefault="00000000">
      <w:pPr>
        <w:ind w:firstLine="425"/>
      </w:pPr>
      <w:r>
        <w:t xml:space="preserve">(e) </w:t>
      </w:r>
      <w:r>
        <w:rPr>
          <w:rFonts w:hint="eastAsia"/>
        </w:rPr>
        <w:t>对女企业家</w:t>
      </w:r>
      <w:r>
        <w:t>--</w:t>
      </w:r>
      <w:r>
        <w:rPr>
          <w:rFonts w:hint="eastAsia"/>
        </w:rPr>
        <w:t>特别是非传统领域的女企业家</w:t>
      </w:r>
      <w:r>
        <w:t>--</w:t>
      </w:r>
      <w:r>
        <w:rPr>
          <w:rFonts w:hint="eastAsia"/>
        </w:rPr>
        <w:t>没有给予足够的支持</w:t>
      </w:r>
      <w:r>
        <w:t>;</w:t>
      </w:r>
    </w:p>
    <w:p w:rsidR="00000000" w:rsidRDefault="00000000">
      <w:pPr>
        <w:ind w:firstLine="425"/>
      </w:pPr>
      <w:r>
        <w:t xml:space="preserve">(f) </w:t>
      </w:r>
      <w:r>
        <w:rPr>
          <w:rFonts w:hint="eastAsia"/>
        </w:rPr>
        <w:t>妇女在农业中的状况</w:t>
      </w:r>
      <w:r>
        <w:t>,</w:t>
      </w:r>
      <w:r>
        <w:rPr>
          <w:rFonts w:hint="eastAsia"/>
        </w:rPr>
        <w:t>尤其是老年妇女以及在农村地区</w:t>
      </w:r>
      <w:r>
        <w:t>;</w:t>
      </w:r>
    </w:p>
    <w:p w:rsidR="00000000" w:rsidRDefault="00000000">
      <w:pPr>
        <w:ind w:firstLine="425"/>
      </w:pPr>
      <w:r>
        <w:t xml:space="preserve">(g) </w:t>
      </w:r>
      <w:r>
        <w:rPr>
          <w:rFonts w:hint="eastAsia"/>
        </w:rPr>
        <w:t>提前解雇以及非全时女工人数增多。</w:t>
      </w:r>
    </w:p>
    <w:p w:rsidR="00000000" w:rsidRDefault="00000000">
      <w:r>
        <w:t>379.</w:t>
      </w:r>
      <w:r>
        <w:tab/>
      </w:r>
      <w:r>
        <w:rPr>
          <w:rFonts w:hint="eastAsia"/>
        </w:rPr>
        <w:t>委员会建议</w:t>
      </w:r>
      <w:r>
        <w:t>:</w:t>
      </w:r>
    </w:p>
    <w:p w:rsidR="00000000" w:rsidRDefault="00000000">
      <w:pPr>
        <w:ind w:firstLine="425"/>
      </w:pPr>
      <w:r>
        <w:t xml:space="preserve">(a) </w:t>
      </w:r>
      <w:r>
        <w:rPr>
          <w:rFonts w:hint="eastAsia"/>
        </w:rPr>
        <w:t>在社会保护计划中提供关于日益增多的非全时女工人数的统计数据</w:t>
      </w:r>
      <w:r>
        <w:t>;</w:t>
      </w:r>
    </w:p>
    <w:p w:rsidR="00000000" w:rsidRDefault="00000000">
      <w:pPr>
        <w:ind w:firstLine="425"/>
      </w:pPr>
      <w:r>
        <w:t xml:space="preserve">(b) </w:t>
      </w:r>
      <w:r>
        <w:rPr>
          <w:rFonts w:hint="eastAsia"/>
        </w:rPr>
        <w:t>执行同值工作同等报酬原则并确认妇女的无酬工作</w:t>
      </w:r>
      <w:r>
        <w:t>;</w:t>
      </w:r>
    </w:p>
    <w:p w:rsidR="00000000" w:rsidRDefault="00000000">
      <w:pPr>
        <w:ind w:firstLine="425"/>
      </w:pPr>
      <w:r>
        <w:t xml:space="preserve">(c) </w:t>
      </w:r>
      <w:r>
        <w:rPr>
          <w:rFonts w:hint="eastAsia"/>
        </w:rPr>
        <w:t>在公私营部门中向妇女提供同等的社会保护</w:t>
      </w:r>
      <w:r>
        <w:t>,</w:t>
      </w:r>
      <w:r>
        <w:rPr>
          <w:rFonts w:hint="eastAsia"/>
        </w:rPr>
        <w:t>包括将带薪产假扩大展到私营部门</w:t>
      </w:r>
      <w:r>
        <w:t>;</w:t>
      </w:r>
    </w:p>
    <w:p w:rsidR="00000000" w:rsidRDefault="00000000">
      <w:pPr>
        <w:ind w:firstLine="425"/>
      </w:pPr>
      <w:r>
        <w:t xml:space="preserve">(d) </w:t>
      </w:r>
      <w:r>
        <w:rPr>
          <w:rFonts w:hint="eastAsia"/>
        </w:rPr>
        <w:t>批准劳工组织各项公约</w:t>
      </w:r>
      <w:r>
        <w:t>,</w:t>
      </w:r>
      <w:r>
        <w:rPr>
          <w:rFonts w:hint="eastAsia"/>
        </w:rPr>
        <w:t>尤其是劳工组织第</w:t>
      </w:r>
      <w:r>
        <w:t>110</w:t>
      </w:r>
      <w:r>
        <w:rPr>
          <w:rFonts w:hint="eastAsia"/>
        </w:rPr>
        <w:t>号和第</w:t>
      </w:r>
      <w:r>
        <w:t>111</w:t>
      </w:r>
      <w:r>
        <w:rPr>
          <w:rFonts w:hint="eastAsia"/>
        </w:rPr>
        <w:t>号公约</w:t>
      </w:r>
      <w:r>
        <w:t>;</w:t>
      </w:r>
    </w:p>
    <w:p w:rsidR="00000000" w:rsidRDefault="00000000">
      <w:pPr>
        <w:ind w:firstLine="425"/>
      </w:pPr>
      <w:r>
        <w:t xml:space="preserve">(e) </w:t>
      </w:r>
      <w:r>
        <w:rPr>
          <w:rFonts w:hint="eastAsia"/>
        </w:rPr>
        <w:t>消除限制性别的征聘广告</w:t>
      </w:r>
      <w:r>
        <w:t>;</w:t>
      </w:r>
    </w:p>
    <w:p w:rsidR="00000000" w:rsidRDefault="00000000">
      <w:pPr>
        <w:ind w:firstLine="425"/>
      </w:pPr>
      <w:r>
        <w:t xml:space="preserve">(f) </w:t>
      </w:r>
      <w:r>
        <w:rPr>
          <w:rFonts w:hint="eastAsia"/>
        </w:rPr>
        <w:t>开展宣传工作和训练方案</w:t>
      </w:r>
      <w:r>
        <w:t>,</w:t>
      </w:r>
      <w:r>
        <w:rPr>
          <w:rFonts w:hint="eastAsia"/>
        </w:rPr>
        <w:t>鼓励举报和消除工作场所中的性骚扰现象</w:t>
      </w:r>
      <w:r>
        <w:t>;</w:t>
      </w:r>
    </w:p>
    <w:p w:rsidR="00000000" w:rsidRDefault="00000000">
      <w:r>
        <w:t>380.</w:t>
      </w:r>
      <w:r>
        <w:tab/>
      </w:r>
      <w:r>
        <w:rPr>
          <w:rFonts w:hint="eastAsia"/>
        </w:rPr>
        <w:t>委员会表示关切农村妇女的境况</w:t>
      </w:r>
      <w:r>
        <w:t>,</w:t>
      </w:r>
      <w:r>
        <w:rPr>
          <w:rFonts w:hint="eastAsia"/>
        </w:rPr>
        <w:t>尤其是她们在公私营部门决策</w:t>
      </w:r>
      <w:r>
        <w:t>/</w:t>
      </w:r>
      <w:r>
        <w:rPr>
          <w:rFonts w:hint="eastAsia"/>
        </w:rPr>
        <w:t>领导阶层中人数不足。</w:t>
      </w:r>
    </w:p>
    <w:p w:rsidR="00000000" w:rsidRDefault="00000000">
      <w:r>
        <w:t>381.</w:t>
      </w:r>
      <w:r>
        <w:tab/>
      </w:r>
      <w:r>
        <w:rPr>
          <w:rFonts w:hint="eastAsia"/>
        </w:rPr>
        <w:t>委员会鼓励该国政府充分注意农村妇女的需要</w:t>
      </w:r>
      <w:r>
        <w:t>,</w:t>
      </w:r>
      <w:r>
        <w:rPr>
          <w:rFonts w:hint="eastAsia"/>
        </w:rPr>
        <w:t>并确保各项政策和方案在所有领域使她们获益</w:t>
      </w:r>
      <w:r>
        <w:t>,</w:t>
      </w:r>
      <w:r>
        <w:rPr>
          <w:rFonts w:hint="eastAsia"/>
        </w:rPr>
        <w:t>包括承认其为农业劳工以使其得到雇用标准法所规定权利的保障</w:t>
      </w:r>
      <w:r>
        <w:t>,</w:t>
      </w:r>
      <w:r>
        <w:rPr>
          <w:rFonts w:hint="eastAsia"/>
        </w:rPr>
        <w:t>以及使其参与决策和获得保健与社会服务等等。委员会还建议进行更多关于农村妇女境况的研究</w:t>
      </w:r>
      <w:r>
        <w:t>,</w:t>
      </w:r>
      <w:r>
        <w:rPr>
          <w:rFonts w:hint="eastAsia"/>
        </w:rPr>
        <w:t>收集更多统计数据据以实施这方面的政策。委员会还建议政府增进农村妇女获取信贷的机会。</w:t>
      </w:r>
    </w:p>
    <w:p w:rsidR="00000000" w:rsidRDefault="00000000">
      <w:pPr>
        <w:spacing w:after="120" w:line="240" w:lineRule="atLeast"/>
      </w:pPr>
      <w:r>
        <w:t>382.</w:t>
      </w:r>
      <w:r>
        <w:tab/>
      </w:r>
      <w:r>
        <w:rPr>
          <w:rFonts w:hint="eastAsia"/>
        </w:rPr>
        <w:t>委员会关切的其他问题为</w:t>
      </w:r>
      <w:r>
        <w:t>:</w:t>
      </w:r>
    </w:p>
    <w:p w:rsidR="00000000" w:rsidRDefault="00000000">
      <w:pPr>
        <w:spacing w:after="120" w:line="240" w:lineRule="atLeast"/>
        <w:ind w:firstLine="425"/>
      </w:pPr>
      <w:r>
        <w:t xml:space="preserve">(a) </w:t>
      </w:r>
      <w:r>
        <w:rPr>
          <w:rFonts w:hint="eastAsia"/>
        </w:rPr>
        <w:t>国家机构</w:t>
      </w:r>
      <w:r>
        <w:t>--</w:t>
      </w:r>
      <w:r>
        <w:rPr>
          <w:rFonts w:hint="eastAsia"/>
        </w:rPr>
        <w:t>包括妇女事务委员会</w:t>
      </w:r>
      <w:r>
        <w:t>--</w:t>
      </w:r>
      <w:r>
        <w:rPr>
          <w:rFonts w:hint="eastAsia"/>
        </w:rPr>
        <w:t>的地位作用职权及预算</w:t>
      </w:r>
      <w:r>
        <w:t>;</w:t>
      </w:r>
    </w:p>
    <w:p w:rsidR="00000000" w:rsidRDefault="00000000">
      <w:pPr>
        <w:spacing w:after="120" w:line="240" w:lineRule="atLeast"/>
        <w:ind w:firstLine="425"/>
      </w:pPr>
      <w:r>
        <w:t xml:space="preserve">(b) </w:t>
      </w:r>
      <w:r>
        <w:rPr>
          <w:rFonts w:hint="eastAsia"/>
        </w:rPr>
        <w:t>男女最低结婚年龄的差异</w:t>
      </w:r>
      <w:r>
        <w:t>;</w:t>
      </w:r>
    </w:p>
    <w:p w:rsidR="00000000" w:rsidRDefault="00000000">
      <w:pPr>
        <w:spacing w:after="120" w:line="240" w:lineRule="atLeast"/>
        <w:ind w:firstLine="425"/>
      </w:pPr>
      <w:r>
        <w:t xml:space="preserve">(c) </w:t>
      </w:r>
      <w:r>
        <w:rPr>
          <w:rFonts w:hint="eastAsia"/>
        </w:rPr>
        <w:t>堕胎率偏高的现象</w:t>
      </w:r>
      <w:r>
        <w:t>;</w:t>
      </w:r>
    </w:p>
    <w:p w:rsidR="00000000" w:rsidRDefault="00000000">
      <w:pPr>
        <w:spacing w:after="120" w:line="240" w:lineRule="atLeast"/>
        <w:ind w:firstLine="425"/>
      </w:pPr>
      <w:r>
        <w:t xml:space="preserve">(d) </w:t>
      </w:r>
      <w:r>
        <w:rPr>
          <w:rFonts w:hint="eastAsia"/>
        </w:rPr>
        <w:t>现行继承法的歧视性影响</w:t>
      </w:r>
      <w:r>
        <w:t>;</w:t>
      </w:r>
    </w:p>
    <w:p w:rsidR="00000000" w:rsidRDefault="00000000">
      <w:pPr>
        <w:ind w:firstLine="425"/>
      </w:pPr>
      <w:r>
        <w:t xml:space="preserve">(e) </w:t>
      </w:r>
      <w:r>
        <w:rPr>
          <w:rFonts w:hint="eastAsia"/>
        </w:rPr>
        <w:t>报告中没有就妇女利用保健设施尤其是感染</w:t>
      </w:r>
      <w:r>
        <w:t>HIV/</w:t>
      </w:r>
      <w:r>
        <w:rPr>
          <w:rFonts w:hint="eastAsia"/>
        </w:rPr>
        <w:t>艾滋病和性传染疾病妇女利用保健设施的人数提供足够的资料。</w:t>
      </w:r>
    </w:p>
    <w:p w:rsidR="00000000" w:rsidRDefault="00000000">
      <w:r>
        <w:t>383.</w:t>
      </w:r>
      <w:r>
        <w:tab/>
      </w:r>
      <w:r>
        <w:rPr>
          <w:rFonts w:hint="eastAsia"/>
        </w:rPr>
        <w:t>委员会建议韩国政府在其下一次报告中提供其他资料</w:t>
      </w:r>
      <w:r>
        <w:t>,</w:t>
      </w:r>
      <w:r>
        <w:rPr>
          <w:rFonts w:hint="eastAsia"/>
        </w:rPr>
        <w:t>说明为解决这些问题而采取的措施。</w:t>
      </w:r>
    </w:p>
    <w:p w:rsidR="00000000" w:rsidRDefault="00000000">
      <w:r>
        <w:t>384.</w:t>
      </w:r>
      <w:r>
        <w:tab/>
      </w:r>
      <w:r>
        <w:rPr>
          <w:rFonts w:hint="eastAsia"/>
        </w:rPr>
        <w:t>委员会建议大韩民国政府特别注意实现残疾妇女享有</w:t>
      </w:r>
      <w:r>
        <w:t>1955</w:t>
      </w:r>
      <w:r>
        <w:rPr>
          <w:rFonts w:hint="eastAsia"/>
        </w:rPr>
        <w:t>年失业保险计划所规定的社会保障权利</w:t>
      </w:r>
      <w:r>
        <w:t>,</w:t>
      </w:r>
      <w:r>
        <w:rPr>
          <w:rFonts w:hint="eastAsia"/>
        </w:rPr>
        <w:t>而且目前的经济危机不得损害到为老年妇女提供各种方案包括增进其健康的政策。</w:t>
      </w:r>
    </w:p>
    <w:p w:rsidR="00000000" w:rsidRDefault="00000000">
      <w:r>
        <w:t>385.</w:t>
      </w:r>
      <w:r>
        <w:tab/>
      </w:r>
      <w:r>
        <w:rPr>
          <w:rFonts w:hint="eastAsia"/>
        </w:rPr>
        <w:t>委员会建议政府特别注意防止目前的经济危机对妇女产生不利的影响</w:t>
      </w:r>
      <w:r>
        <w:t>,</w:t>
      </w:r>
      <w:r>
        <w:rPr>
          <w:rFonts w:hint="eastAsia"/>
        </w:rPr>
        <w:t>必要时为此采取特别措施。</w:t>
      </w:r>
    </w:p>
    <w:p w:rsidR="00000000" w:rsidRDefault="00000000">
      <w:r>
        <w:t>386.</w:t>
      </w:r>
      <w:r>
        <w:tab/>
      </w:r>
      <w:r>
        <w:rPr>
          <w:rFonts w:hint="eastAsia"/>
        </w:rPr>
        <w:t>委员会要求在大韩民国广泛散发本结论意见以使韩国人民</w:t>
      </w:r>
      <w:r>
        <w:t>,</w:t>
      </w:r>
      <w:r>
        <w:rPr>
          <w:rFonts w:hint="eastAsia"/>
        </w:rPr>
        <w:t>特别是政府行政人员和政界人士注意到为确保男女实际上的平等所采取的措施及在这方面所需采取的进一步措施。委员会也请该国政府继续广泛散发</w:t>
      </w:r>
      <w:r>
        <w:t>,</w:t>
      </w:r>
      <w:r>
        <w:rPr>
          <w:rFonts w:hint="eastAsia"/>
        </w:rPr>
        <w:t>特别是向妇女组织和人权组织散发《公约》、委员会的一般性建议及《北京宣言》和《行动纲要》。</w:t>
      </w:r>
    </w:p>
    <w:p w:rsidR="00000000" w:rsidRDefault="00000000">
      <w:pPr>
        <w:pStyle w:val="CH"/>
        <w:spacing w:before="120"/>
      </w:pPr>
      <w:r>
        <w:rPr>
          <w:rFonts w:hint="eastAsia"/>
        </w:rPr>
        <w:t>第五章</w:t>
      </w:r>
      <w:r>
        <w:br/>
      </w:r>
      <w:r>
        <w:tab/>
      </w:r>
      <w:r>
        <w:rPr>
          <w:rFonts w:hint="eastAsia"/>
        </w:rPr>
        <w:t>加速委员会工作的方式和方法</w:t>
      </w:r>
    </w:p>
    <w:p w:rsidR="00000000" w:rsidRDefault="00000000">
      <w:r>
        <w:t>387.</w:t>
      </w:r>
      <w:r>
        <w:tab/>
      </w:r>
      <w:r>
        <w:rPr>
          <w:rFonts w:hint="eastAsia"/>
        </w:rPr>
        <w:t>委员会在</w:t>
      </w:r>
      <w:r>
        <w:t>1998</w:t>
      </w:r>
      <w:r>
        <w:rPr>
          <w:rFonts w:hint="eastAsia"/>
        </w:rPr>
        <w:t>年</w:t>
      </w:r>
      <w:r>
        <w:t>6</w:t>
      </w:r>
      <w:r>
        <w:rPr>
          <w:rFonts w:hint="eastAsia"/>
        </w:rPr>
        <w:t>月</w:t>
      </w:r>
      <w:r>
        <w:t>22</w:t>
      </w:r>
      <w:r>
        <w:rPr>
          <w:rFonts w:hint="eastAsia"/>
        </w:rPr>
        <w:t>日和</w:t>
      </w:r>
      <w:r>
        <w:t>7</w:t>
      </w:r>
      <w:r>
        <w:rPr>
          <w:rFonts w:hint="eastAsia"/>
        </w:rPr>
        <w:t>月</w:t>
      </w:r>
      <w:r>
        <w:t>10</w:t>
      </w:r>
      <w:r>
        <w:rPr>
          <w:rFonts w:hint="eastAsia"/>
        </w:rPr>
        <w:t>日第</w:t>
      </w:r>
      <w:r>
        <w:t>384</w:t>
      </w:r>
      <w:r>
        <w:rPr>
          <w:rFonts w:hint="eastAsia"/>
        </w:rPr>
        <w:t>次和第</w:t>
      </w:r>
      <w:r>
        <w:t>403</w:t>
      </w:r>
      <w:r>
        <w:rPr>
          <w:rFonts w:hint="eastAsia"/>
        </w:rPr>
        <w:t>次会议上审议了加速委员会工作的方式和方法</w:t>
      </w:r>
      <w:r>
        <w:t>(</w:t>
      </w:r>
      <w:r>
        <w:rPr>
          <w:rFonts w:hint="eastAsia"/>
        </w:rPr>
        <w:t>议程项目</w:t>
      </w:r>
      <w:r>
        <w:t>7)(</w:t>
      </w:r>
      <w:r>
        <w:rPr>
          <w:rFonts w:hint="eastAsia"/>
        </w:rPr>
        <w:t>见</w:t>
      </w:r>
      <w:r>
        <w:t>CEDAW/C/SR.384</w:t>
      </w:r>
      <w:r>
        <w:rPr>
          <w:rFonts w:hint="eastAsia"/>
        </w:rPr>
        <w:t>和</w:t>
      </w:r>
      <w:r>
        <w:t>403)</w:t>
      </w:r>
      <w:r>
        <w:rPr>
          <w:rFonts w:hint="eastAsia"/>
        </w:rPr>
        <w:t>。</w:t>
      </w:r>
    </w:p>
    <w:p w:rsidR="00000000" w:rsidRDefault="00000000">
      <w:pPr>
        <w:spacing w:line="290" w:lineRule="atLeast"/>
      </w:pPr>
      <w:r>
        <w:t>388.</w:t>
      </w:r>
      <w:r>
        <w:tab/>
      </w:r>
      <w:r>
        <w:rPr>
          <w:rFonts w:hint="eastAsia"/>
        </w:rPr>
        <w:t>提高妇女地位司妇女权利股股长介绍了该项目并介绍了秘书处的报告</w:t>
      </w:r>
      <w:r>
        <w:t>(CEDAW/C/1998/II/4)</w:t>
      </w:r>
      <w:r>
        <w:rPr>
          <w:rFonts w:hint="eastAsia"/>
        </w:rPr>
        <w:t>和载列议事规则草案的工作文件</w:t>
      </w:r>
      <w:r>
        <w:t>(CEDAW/C/1997/WG.I/ WP.1)</w:t>
      </w:r>
      <w:r>
        <w:rPr>
          <w:rFonts w:hint="eastAsia"/>
        </w:rPr>
        <w:t>。</w:t>
      </w:r>
    </w:p>
    <w:p w:rsidR="00000000" w:rsidRDefault="00000000">
      <w:pPr>
        <w:pStyle w:val="H1"/>
        <w:spacing w:after="140" w:line="290" w:lineRule="atLeast"/>
      </w:pPr>
      <w:r>
        <w:tab/>
      </w:r>
      <w:r>
        <w:rPr>
          <w:rFonts w:hint="eastAsia"/>
        </w:rPr>
        <w:t>委员会就第一工作组的报告采取的行动</w:t>
      </w:r>
    </w:p>
    <w:p w:rsidR="00000000" w:rsidRDefault="00000000">
      <w:pPr>
        <w:spacing w:line="290" w:lineRule="atLeast"/>
      </w:pPr>
      <w:r>
        <w:t>389.</w:t>
      </w:r>
      <w:r>
        <w:tab/>
      </w:r>
      <w:r>
        <w:rPr>
          <w:rFonts w:hint="eastAsia"/>
        </w:rPr>
        <w:t>委员会在</w:t>
      </w:r>
      <w:r>
        <w:t>1998</w:t>
      </w:r>
      <w:r>
        <w:rPr>
          <w:rFonts w:hint="eastAsia"/>
        </w:rPr>
        <w:t>年</w:t>
      </w:r>
      <w:r>
        <w:t>7</w:t>
      </w:r>
      <w:r>
        <w:rPr>
          <w:rFonts w:hint="eastAsia"/>
        </w:rPr>
        <w:t>月</w:t>
      </w:r>
      <w:r>
        <w:t>10</w:t>
      </w:r>
      <w:r>
        <w:rPr>
          <w:rFonts w:hint="eastAsia"/>
        </w:rPr>
        <w:t>日第</w:t>
      </w:r>
      <w:r>
        <w:t>403</w:t>
      </w:r>
      <w:r>
        <w:rPr>
          <w:rFonts w:hint="eastAsia"/>
        </w:rPr>
        <w:t>次会议上根据第一工作组的报告</w:t>
      </w:r>
      <w:r>
        <w:t>(CEDAW/C/1998/II/WG.I/WP.1)</w:t>
      </w:r>
      <w:r>
        <w:rPr>
          <w:rFonts w:hint="eastAsia"/>
        </w:rPr>
        <w:t>审议了这个项目并作出下列决定。</w:t>
      </w:r>
    </w:p>
    <w:p w:rsidR="00000000" w:rsidRDefault="00000000">
      <w:pPr>
        <w:pStyle w:val="H1"/>
        <w:spacing w:before="60" w:after="140" w:line="290" w:lineRule="atLeast"/>
      </w:pPr>
      <w:r>
        <w:t>1.</w:t>
      </w:r>
      <w:r>
        <w:tab/>
      </w:r>
      <w:r>
        <w:rPr>
          <w:rFonts w:hint="eastAsia"/>
        </w:rPr>
        <w:t>会前工作组</w:t>
      </w:r>
    </w:p>
    <w:p w:rsidR="00000000" w:rsidRDefault="00000000">
      <w:r>
        <w:t>390.</w:t>
      </w:r>
      <w:r>
        <w:tab/>
      </w:r>
      <w:r>
        <w:rPr>
          <w:rFonts w:hint="eastAsia"/>
        </w:rPr>
        <w:t>鉴于关于会前工作组的第</w:t>
      </w:r>
      <w:r>
        <w:t>19/I</w:t>
      </w:r>
      <w:r>
        <w:rPr>
          <w:rFonts w:hint="eastAsia"/>
        </w:rPr>
        <w:t>号决定</w:t>
      </w:r>
      <w:r>
        <w:t>,</w:t>
      </w:r>
      <w:r>
        <w:rPr>
          <w:rFonts w:hint="eastAsia"/>
        </w:rPr>
        <w:t>委员会决定第二十一届会议会前工作组的待遇应与所有其他会前工作组的待遇相同</w:t>
      </w:r>
      <w:r>
        <w:t>,</w:t>
      </w:r>
      <w:r>
        <w:rPr>
          <w:rFonts w:hint="eastAsia"/>
        </w:rPr>
        <w:t>特别是在联合国专门机构和其他机关及非政府组织提供协助方面。</w:t>
      </w:r>
    </w:p>
    <w:p w:rsidR="00000000" w:rsidRDefault="00000000">
      <w:r>
        <w:t>391.</w:t>
      </w:r>
      <w:r>
        <w:tab/>
      </w:r>
      <w:r>
        <w:rPr>
          <w:rFonts w:hint="eastAsia"/>
        </w:rPr>
        <w:t>委员会又决定继续采取目前的做法</w:t>
      </w:r>
      <w:r>
        <w:t>,</w:t>
      </w:r>
      <w:r>
        <w:rPr>
          <w:rFonts w:hint="eastAsia"/>
        </w:rPr>
        <w:t>派三名成员</w:t>
      </w:r>
      <w:r>
        <w:t>,</w:t>
      </w:r>
      <w:r>
        <w:rPr>
          <w:rFonts w:hint="eastAsia"/>
        </w:rPr>
        <w:t>包括指定的国家报告员准备有关定期报告的问题</w:t>
      </w:r>
      <w:r>
        <w:t>,</w:t>
      </w:r>
      <w:r>
        <w:rPr>
          <w:rFonts w:hint="eastAsia"/>
        </w:rPr>
        <w:t>在会前工作组开会讨论编写有关定期报告的问题清单时提供指导。这三名成员应选自不同区域。</w:t>
      </w:r>
    </w:p>
    <w:p w:rsidR="00000000" w:rsidRDefault="00000000">
      <w:pPr>
        <w:pStyle w:val="H1"/>
        <w:spacing w:before="60" w:after="140" w:line="290" w:lineRule="atLeast"/>
      </w:pPr>
      <w:r>
        <w:t>2.</w:t>
      </w:r>
      <w:r>
        <w:tab/>
      </w:r>
      <w:r>
        <w:rPr>
          <w:rFonts w:hint="eastAsia"/>
        </w:rPr>
        <w:t>收到专家的报告</w:t>
      </w:r>
    </w:p>
    <w:p w:rsidR="00000000" w:rsidRDefault="00000000">
      <w:pPr>
        <w:spacing w:line="290" w:lineRule="atLeast"/>
      </w:pPr>
      <w:r>
        <w:t>392.</w:t>
      </w:r>
      <w:r>
        <w:tab/>
      </w:r>
      <w:r>
        <w:rPr>
          <w:rFonts w:hint="eastAsia"/>
        </w:rPr>
        <w:t>委员会决定秘书处应尽最大努力</w:t>
      </w:r>
      <w:r>
        <w:t>,</w:t>
      </w:r>
      <w:r>
        <w:rPr>
          <w:rFonts w:hint="eastAsia"/>
        </w:rPr>
        <w:t>通过使用电子通讯方式</w:t>
      </w:r>
      <w:r>
        <w:t>,</w:t>
      </w:r>
      <w:r>
        <w:rPr>
          <w:rFonts w:hint="eastAsia"/>
        </w:rPr>
        <w:t>确保早日顺利收到报告。</w:t>
      </w:r>
    </w:p>
    <w:p w:rsidR="00000000" w:rsidRDefault="00000000">
      <w:pPr>
        <w:pStyle w:val="H1"/>
        <w:spacing w:before="60" w:after="140" w:line="290" w:lineRule="atLeast"/>
      </w:pPr>
      <w:r>
        <w:t>3.</w:t>
      </w:r>
      <w:r>
        <w:tab/>
      </w:r>
      <w:r>
        <w:rPr>
          <w:rFonts w:hint="eastAsia"/>
        </w:rPr>
        <w:t>委员会第</w:t>
      </w:r>
      <w:r>
        <w:t>18/III</w:t>
      </w:r>
      <w:r>
        <w:rPr>
          <w:rFonts w:hint="eastAsia"/>
        </w:rPr>
        <w:t>号决定的后续行动</w:t>
      </w:r>
    </w:p>
    <w:p w:rsidR="00000000" w:rsidRDefault="00000000">
      <w:pPr>
        <w:spacing w:line="290" w:lineRule="atLeast"/>
      </w:pPr>
      <w:r>
        <w:t>393.</w:t>
      </w:r>
      <w:r>
        <w:tab/>
      </w:r>
      <w:r>
        <w:rPr>
          <w:rFonts w:hint="eastAsia"/>
        </w:rPr>
        <w:t>委员会决定</w:t>
      </w:r>
      <w:r>
        <w:t>,</w:t>
      </w:r>
      <w:r>
        <w:rPr>
          <w:rFonts w:hint="eastAsia"/>
        </w:rPr>
        <w:t>应将其第</w:t>
      </w:r>
      <w:r>
        <w:t>18/III</w:t>
      </w:r>
      <w:r>
        <w:rPr>
          <w:rFonts w:hint="eastAsia"/>
        </w:rPr>
        <w:t>号决定</w:t>
      </w:r>
      <w:r>
        <w:t>(</w:t>
      </w:r>
      <w:r>
        <w:rPr>
          <w:rFonts w:hint="eastAsia"/>
        </w:rPr>
        <w:t>即禁止委员会成员参与审议本身为其国民的国家的报告</w:t>
      </w:r>
      <w:r>
        <w:t>)</w:t>
      </w:r>
      <w:r>
        <w:rPr>
          <w:rFonts w:hint="eastAsia"/>
        </w:rPr>
        <w:t>广为通告各方</w:t>
      </w:r>
      <w:r>
        <w:t>,</w:t>
      </w:r>
      <w:r>
        <w:rPr>
          <w:rFonts w:hint="eastAsia"/>
        </w:rPr>
        <w:t>尤其是广为通告在提交报告时其国民为委员会成员的缔约国。委员会决定委员会主席应将此项决定和委员会的程序告知新的专家。</w:t>
      </w:r>
    </w:p>
    <w:p w:rsidR="00000000" w:rsidRDefault="00000000">
      <w:pPr>
        <w:pStyle w:val="H1"/>
        <w:spacing w:before="60" w:after="140" w:line="290" w:lineRule="atLeast"/>
      </w:pPr>
      <w:r>
        <w:t>4.</w:t>
      </w:r>
      <w:r>
        <w:tab/>
      </w:r>
      <w:r>
        <w:rPr>
          <w:rFonts w:hint="eastAsia"/>
        </w:rPr>
        <w:t>人权事务委员会的准则</w:t>
      </w:r>
    </w:p>
    <w:p w:rsidR="00000000" w:rsidRDefault="00000000">
      <w:pPr>
        <w:spacing w:line="290" w:lineRule="atLeast"/>
      </w:pPr>
      <w:r>
        <w:t>394.</w:t>
      </w:r>
      <w:r>
        <w:tab/>
      </w:r>
      <w:r>
        <w:rPr>
          <w:rFonts w:hint="eastAsia"/>
        </w:rPr>
        <w:t>委员会决定</w:t>
      </w:r>
      <w:r>
        <w:t>,</w:t>
      </w:r>
      <w:r>
        <w:rPr>
          <w:rFonts w:hint="eastAsia"/>
        </w:rPr>
        <w:t>如果委员会工作方案许可</w:t>
      </w:r>
      <w:r>
        <w:t>,</w:t>
      </w:r>
      <w:r>
        <w:rPr>
          <w:rFonts w:hint="eastAsia"/>
        </w:rPr>
        <w:t>第一工作组应在委员会</w:t>
      </w:r>
      <w:r>
        <w:t>1999</w:t>
      </w:r>
      <w:r>
        <w:rPr>
          <w:rFonts w:hint="eastAsia"/>
        </w:rPr>
        <w:t>年</w:t>
      </w:r>
      <w:r>
        <w:t>1</w:t>
      </w:r>
      <w:r>
        <w:rPr>
          <w:rFonts w:hint="eastAsia"/>
        </w:rPr>
        <w:t>月第二十届会议上讨论人权事务委员会成员行使职责的准则。</w:t>
      </w:r>
    </w:p>
    <w:p w:rsidR="00000000" w:rsidRDefault="00000000">
      <w:pPr>
        <w:pStyle w:val="H1"/>
        <w:spacing w:before="60" w:after="140" w:line="290" w:lineRule="atLeast"/>
      </w:pPr>
      <w:r>
        <w:t>5.</w:t>
      </w:r>
      <w:r>
        <w:tab/>
      </w:r>
      <w:r>
        <w:rPr>
          <w:rFonts w:hint="eastAsia"/>
        </w:rPr>
        <w:t>结论意见</w:t>
      </w:r>
    </w:p>
    <w:p w:rsidR="00000000" w:rsidRDefault="00000000">
      <w:pPr>
        <w:spacing w:line="290" w:lineRule="atLeast"/>
      </w:pPr>
      <w:r>
        <w:t>395.</w:t>
      </w:r>
      <w:r>
        <w:tab/>
      </w:r>
      <w:r>
        <w:rPr>
          <w:rFonts w:hint="eastAsia"/>
        </w:rPr>
        <w:t>委员会决定精简讨论“因素和困难”及“积极方面”的那些部分的委员会结论意见</w:t>
      </w:r>
      <w:r>
        <w:t>,</w:t>
      </w:r>
      <w:r>
        <w:rPr>
          <w:rFonts w:hint="eastAsia"/>
        </w:rPr>
        <w:t>同时在此方面保持灵活的态度。委员会结论意见中涉及“主要关切领域”和“提议和建议”的各节应合并成一节</w:t>
      </w:r>
      <w:r>
        <w:t>,</w:t>
      </w:r>
      <w:r>
        <w:rPr>
          <w:rFonts w:hint="eastAsia"/>
        </w:rPr>
        <w:t>标题为“主要关切领域和建议”。</w:t>
      </w:r>
    </w:p>
    <w:p w:rsidR="00000000" w:rsidRDefault="00000000">
      <w:r>
        <w:t>396.</w:t>
      </w:r>
      <w:r>
        <w:tab/>
      </w:r>
      <w:r>
        <w:rPr>
          <w:rFonts w:hint="eastAsia"/>
        </w:rPr>
        <w:t>委员会结论意见应酌情列入向缔约国提出的具体建议</w:t>
      </w:r>
      <w:r>
        <w:t>:</w:t>
      </w:r>
      <w:r>
        <w:rPr>
          <w:rFonts w:hint="eastAsia"/>
        </w:rPr>
        <w:t>从联合国人权事务高级专员办事处和联合国系统其他方面获得技术援助。例如有关技术援助的建议可针对保留意见和法律改革两者</w:t>
      </w:r>
      <w:r>
        <w:t>,</w:t>
      </w:r>
      <w:r>
        <w:rPr>
          <w:rFonts w:hint="eastAsia"/>
        </w:rPr>
        <w:t>包括立法审查。</w:t>
      </w:r>
    </w:p>
    <w:p w:rsidR="00000000" w:rsidRDefault="00000000">
      <w:r>
        <w:t>397.</w:t>
      </w:r>
      <w:r>
        <w:tab/>
      </w:r>
      <w:r>
        <w:rPr>
          <w:rFonts w:hint="eastAsia"/>
        </w:rPr>
        <w:t>委员会通过编写结论意见的下列程序和格式</w:t>
      </w:r>
      <w:r>
        <w:t>:</w:t>
      </w:r>
    </w:p>
    <w:p w:rsidR="00000000" w:rsidRDefault="00000000">
      <w:r>
        <w:tab/>
        <w:t>(a)</w:t>
      </w:r>
      <w:r>
        <w:tab/>
      </w:r>
      <w:r>
        <w:rPr>
          <w:rFonts w:hint="eastAsia"/>
        </w:rPr>
        <w:t>委员会从其成员中为各缔约国的报告各指定一名国家报告员</w:t>
      </w:r>
      <w:r>
        <w:t>;</w:t>
      </w:r>
    </w:p>
    <w:p w:rsidR="00000000" w:rsidRDefault="00000000">
      <w:r>
        <w:tab/>
        <w:t>(b)</w:t>
      </w:r>
      <w:r>
        <w:tab/>
      </w:r>
      <w:r>
        <w:rPr>
          <w:rFonts w:hint="eastAsia"/>
        </w:rPr>
        <w:t>在秘书处协助下</w:t>
      </w:r>
      <w:r>
        <w:t>,</w:t>
      </w:r>
      <w:r>
        <w:rPr>
          <w:rFonts w:hint="eastAsia"/>
        </w:rPr>
        <w:t>由国家报告员寻找关于审查中的缔约国的妇女状况的其他资料。国家报告员在缔约国提出报告前举行的非公开会议上</w:t>
      </w:r>
      <w:r>
        <w:t>,</w:t>
      </w:r>
      <w:r>
        <w:rPr>
          <w:rFonts w:hint="eastAsia"/>
        </w:rPr>
        <w:t>将找到的资料作为关于报告的简报提出。至于定期报告</w:t>
      </w:r>
      <w:r>
        <w:t>,</w:t>
      </w:r>
      <w:r>
        <w:rPr>
          <w:rFonts w:hint="eastAsia"/>
        </w:rPr>
        <w:t>报告员则事先向会前工作组提出报告</w:t>
      </w:r>
      <w:r>
        <w:t>;</w:t>
      </w:r>
      <w:r>
        <w:rPr>
          <w:vertAlign w:val="superscript"/>
        </w:rPr>
        <w:t>1</w:t>
      </w:r>
    </w:p>
    <w:p w:rsidR="00000000" w:rsidRDefault="00000000">
      <w:r>
        <w:tab/>
        <w:t>(c)</w:t>
      </w:r>
      <w:r>
        <w:tab/>
      </w:r>
      <w:r>
        <w:rPr>
          <w:rFonts w:hint="eastAsia"/>
        </w:rPr>
        <w:t>委员会在进行建设性对话后举行非公开会议</w:t>
      </w:r>
      <w:r>
        <w:t>,</w:t>
      </w:r>
      <w:r>
        <w:rPr>
          <w:rFonts w:hint="eastAsia"/>
        </w:rPr>
        <w:t>审议应在有关缔约国报告的结论意见中反映哪些主要问题和趋势。其后所草拟的结论意见只反映提出报告的会议期间所表示的意见。而不是个别国家报告员的意见</w:t>
      </w:r>
      <w:r>
        <w:t>;</w:t>
      </w:r>
    </w:p>
    <w:p w:rsidR="00000000" w:rsidRDefault="00000000">
      <w:r>
        <w:tab/>
        <w:t>(d)</w:t>
      </w:r>
      <w:r>
        <w:tab/>
      </w:r>
      <w:r>
        <w:rPr>
          <w:rFonts w:hint="eastAsia"/>
        </w:rPr>
        <w:t>经指定为国家报告员的专家在秘书处支助下</w:t>
      </w:r>
      <w:r>
        <w:t>,</w:t>
      </w:r>
      <w:r>
        <w:rPr>
          <w:rFonts w:hint="eastAsia"/>
        </w:rPr>
        <w:t>同委员会一般问题报告员密切合作</w:t>
      </w:r>
      <w:r>
        <w:t>,</w:t>
      </w:r>
      <w:r>
        <w:rPr>
          <w:rFonts w:hint="eastAsia"/>
        </w:rPr>
        <w:t>草拟结论意见</w:t>
      </w:r>
      <w:r>
        <w:t>;</w:t>
      </w:r>
    </w:p>
    <w:p w:rsidR="00000000" w:rsidRDefault="00000000">
      <w:r>
        <w:tab/>
        <w:t>(e)</w:t>
      </w:r>
      <w:r>
        <w:tab/>
      </w:r>
      <w:r>
        <w:rPr>
          <w:rFonts w:hint="eastAsia"/>
        </w:rPr>
        <w:t>在秘书处编写缔约国报告摘要之后</w:t>
      </w:r>
      <w:r>
        <w:t>,</w:t>
      </w:r>
      <w:r>
        <w:rPr>
          <w:rFonts w:hint="eastAsia"/>
        </w:rPr>
        <w:t>提出结论意见</w:t>
      </w:r>
      <w:r>
        <w:t>;</w:t>
      </w:r>
    </w:p>
    <w:p w:rsidR="00000000" w:rsidRDefault="00000000">
      <w:r>
        <w:tab/>
        <w:t>(f)</w:t>
      </w:r>
      <w:r>
        <w:tab/>
      </w:r>
      <w:r>
        <w:rPr>
          <w:rFonts w:hint="eastAsia"/>
        </w:rPr>
        <w:t>结论意见通常遵循一定的标准格式</w:t>
      </w:r>
      <w:r>
        <w:t>,</w:t>
      </w:r>
      <w:r>
        <w:rPr>
          <w:rFonts w:hint="eastAsia"/>
        </w:rPr>
        <w:t>包括下列四个标题。导言</w:t>
      </w:r>
      <w:r>
        <w:t>;</w:t>
      </w:r>
      <w:r>
        <w:rPr>
          <w:rFonts w:hint="eastAsia"/>
        </w:rPr>
        <w:t>积极方面</w:t>
      </w:r>
      <w:r>
        <w:t>;</w:t>
      </w:r>
      <w:r>
        <w:rPr>
          <w:rFonts w:hint="eastAsia"/>
        </w:rPr>
        <w:t>影响公约执行的因素和困难</w:t>
      </w:r>
      <w:r>
        <w:t>;</w:t>
      </w:r>
      <w:r>
        <w:rPr>
          <w:rFonts w:hint="eastAsia"/>
        </w:rPr>
        <w:t>主要关切领域和建议</w:t>
      </w:r>
      <w:r>
        <w:t>;</w:t>
      </w:r>
    </w:p>
    <w:p w:rsidR="00000000" w:rsidRDefault="00000000">
      <w:r>
        <w:tab/>
        <w:t>(g)</w:t>
      </w:r>
      <w:r>
        <w:tab/>
      </w:r>
      <w:r>
        <w:rPr>
          <w:rFonts w:hint="eastAsia"/>
        </w:rPr>
        <w:t>导言中载有关于下列各方面的意见</w:t>
      </w:r>
      <w:r>
        <w:t>:</w:t>
      </w:r>
      <w:r>
        <w:rPr>
          <w:rFonts w:hint="eastAsia"/>
        </w:rPr>
        <w:t>有关报告是否遵循了委员会关于编写初次和定期报告的指导方针</w:t>
      </w:r>
      <w:r>
        <w:t>,</w:t>
      </w:r>
      <w:r>
        <w:rPr>
          <w:rFonts w:hint="eastAsia"/>
        </w:rPr>
        <w:t>报告中是否作了充分的说明</w:t>
      </w:r>
      <w:r>
        <w:t>;</w:t>
      </w:r>
      <w:r>
        <w:rPr>
          <w:rFonts w:hint="eastAsia"/>
        </w:rPr>
        <w:t>报告中是否载有或提到按性别分列的统计资料</w:t>
      </w:r>
      <w:r>
        <w:t>;</w:t>
      </w:r>
      <w:r>
        <w:rPr>
          <w:rFonts w:hint="eastAsia"/>
        </w:rPr>
        <w:t>以及委员会的一般建议。这一节提到下列问题</w:t>
      </w:r>
      <w:r>
        <w:t>:</w:t>
      </w:r>
      <w:r>
        <w:rPr>
          <w:rFonts w:hint="eastAsia"/>
        </w:rPr>
        <w:t>是否对《公约》提出保留</w:t>
      </w:r>
      <w:r>
        <w:t>;</w:t>
      </w:r>
      <w:r>
        <w:rPr>
          <w:rFonts w:hint="eastAsia"/>
        </w:rPr>
        <w:t>是否撤回保留</w:t>
      </w:r>
      <w:r>
        <w:t>;</w:t>
      </w:r>
      <w:r>
        <w:rPr>
          <w:rFonts w:hint="eastAsia"/>
        </w:rPr>
        <w:t>缔约国是否对其它缔约国的保留提出异议</w:t>
      </w:r>
      <w:r>
        <w:t>;</w:t>
      </w:r>
      <w:r>
        <w:rPr>
          <w:rFonts w:hint="eastAsia"/>
        </w:rPr>
        <w:t>及缔约国是否提到《北京行动纲要》的执行情况</w:t>
      </w:r>
      <w:r>
        <w:t>,</w:t>
      </w:r>
      <w:r>
        <w:rPr>
          <w:rFonts w:hint="eastAsia"/>
        </w:rPr>
        <w:t>以及口头报告的性质及其实质性意义。导言中通常还载有对于有关报告的长处和有关代表团的实力的客观意见</w:t>
      </w:r>
      <w:r>
        <w:t>;</w:t>
      </w:r>
    </w:p>
    <w:p w:rsidR="00000000" w:rsidRDefault="00000000">
      <w:r>
        <w:tab/>
        <w:t>(h)</w:t>
      </w:r>
      <w:r>
        <w:tab/>
      </w:r>
      <w:r>
        <w:rPr>
          <w:rFonts w:hint="eastAsia"/>
        </w:rPr>
        <w:t>题为“积极方面”的一节按公约条款的顺序编排</w:t>
      </w:r>
      <w:r>
        <w:t>;</w:t>
      </w:r>
    </w:p>
    <w:p w:rsidR="00000000" w:rsidRDefault="00000000">
      <w:r>
        <w:tab/>
        <w:t>(i)</w:t>
      </w:r>
      <w:r>
        <w:tab/>
      </w:r>
      <w:r>
        <w:rPr>
          <w:rFonts w:hint="eastAsia"/>
        </w:rPr>
        <w:t>“因素和困难”一节说明缔约国没有充分《执行消除对妇女一切形式歧视公约》的最主要原因。也在该节内提到对公约的任何保留</w:t>
      </w:r>
      <w:r>
        <w:t>,</w:t>
      </w:r>
      <w:r>
        <w:rPr>
          <w:vertAlign w:val="superscript"/>
        </w:rPr>
        <w:t>2</w:t>
      </w:r>
      <w:r>
        <w:rPr>
          <w:rFonts w:hint="eastAsia"/>
        </w:rPr>
        <w:t>及执行公约的其它法律障碍</w:t>
      </w:r>
      <w:r>
        <w:t>;</w:t>
      </w:r>
    </w:p>
    <w:p w:rsidR="00000000" w:rsidRDefault="00000000">
      <w:r>
        <w:tab/>
        <w:t>(j)</w:t>
      </w:r>
      <w:r>
        <w:tab/>
      </w:r>
      <w:r>
        <w:rPr>
          <w:rFonts w:hint="eastAsia"/>
        </w:rPr>
        <w:t>“主要关切领域和建议”一节根据特定问题对审议中国家的重要性编排</w:t>
      </w:r>
      <w:r>
        <w:t>,</w:t>
      </w:r>
      <w:r>
        <w:rPr>
          <w:rFonts w:hint="eastAsia"/>
        </w:rPr>
        <w:t>并提出委员会对其他评论中所找出的问题的具体建议</w:t>
      </w:r>
      <w:r>
        <w:t>;</w:t>
      </w:r>
    </w:p>
    <w:p w:rsidR="00000000" w:rsidRDefault="00000000">
      <w:r>
        <w:tab/>
        <w:t>(k)</w:t>
      </w:r>
      <w:r>
        <w:tab/>
      </w:r>
      <w:r>
        <w:rPr>
          <w:rFonts w:hint="eastAsia"/>
        </w:rPr>
        <w:t>结论意见中提到缔约国在第四次妇女问题世界会议上所作的任何承诺</w:t>
      </w:r>
      <w:r>
        <w:t>;</w:t>
      </w:r>
    </w:p>
    <w:p w:rsidR="00000000" w:rsidRDefault="00000000">
      <w:r>
        <w:tab/>
        <w:t>(l)</w:t>
      </w:r>
      <w:r>
        <w:tab/>
      </w:r>
      <w:r>
        <w:rPr>
          <w:rFonts w:hint="eastAsia"/>
        </w:rPr>
        <w:t>结论意见酌情列入向缔约国提出的具体建议</w:t>
      </w:r>
      <w:r>
        <w:t>;</w:t>
      </w:r>
      <w:r>
        <w:rPr>
          <w:rFonts w:hint="eastAsia"/>
        </w:rPr>
        <w:t>可能从联合国人权事务高级专员办事处和联合国系统其它方面获得的技术援助。例如</w:t>
      </w:r>
      <w:r>
        <w:t>:</w:t>
      </w:r>
      <w:r>
        <w:rPr>
          <w:rFonts w:hint="eastAsia"/>
        </w:rPr>
        <w:t>有关技术援助的建议可针对保留、立法审查和法律改革三者</w:t>
      </w:r>
      <w:r>
        <w:t>;</w:t>
      </w:r>
    </w:p>
    <w:p w:rsidR="00000000" w:rsidRDefault="00000000">
      <w:r>
        <w:tab/>
        <w:t>(m)</w:t>
      </w:r>
      <w:r>
        <w:tab/>
      </w:r>
      <w:r>
        <w:rPr>
          <w:rFonts w:hint="eastAsia"/>
        </w:rPr>
        <w:t>结论意见在最后提出传播方面的建议。要求在有关缔约国内广泛传播结论意见</w:t>
      </w:r>
      <w:r>
        <w:t>,</w:t>
      </w:r>
      <w:r>
        <w:rPr>
          <w:rFonts w:hint="eastAsia"/>
        </w:rPr>
        <w:t>以使缔约国人民</w:t>
      </w:r>
      <w:r>
        <w:t>,</w:t>
      </w:r>
      <w:r>
        <w:rPr>
          <w:rFonts w:hint="eastAsia"/>
        </w:rPr>
        <w:t>特别是缔约国政府行政人员和政治家认识到为确保妇女的平等地位而已经采取的步骤和在这方面所需采取的进一步步骤。它并要求缔约国继续广泛传播特别是向妇女组织和人权组织传播公约、委员会的一般性建议和《北京宣言和行动纲要》</w:t>
      </w:r>
      <w:r>
        <w:t>;</w:t>
      </w:r>
    </w:p>
    <w:p w:rsidR="00000000" w:rsidRDefault="00000000">
      <w:r>
        <w:tab/>
        <w:t>(n)</w:t>
      </w:r>
      <w:r>
        <w:tab/>
      </w:r>
      <w:r>
        <w:rPr>
          <w:rFonts w:hint="eastAsia"/>
        </w:rPr>
        <w:t>各项结论意见内兼顾到内部各方面。委员会还在各届会议拟订的结论意见中</w:t>
      </w:r>
      <w:r>
        <w:t>,</w:t>
      </w:r>
      <w:r>
        <w:rPr>
          <w:rFonts w:hint="eastAsia"/>
        </w:rPr>
        <w:t>尤其是在赞扬话和表示关切的话方面</w:t>
      </w:r>
      <w:r>
        <w:t>,</w:t>
      </w:r>
      <w:r>
        <w:rPr>
          <w:rFonts w:hint="eastAsia"/>
        </w:rPr>
        <w:t>力图做到前后一致和取得平衡。因此</w:t>
      </w:r>
      <w:r>
        <w:t>,</w:t>
      </w:r>
      <w:r>
        <w:rPr>
          <w:rFonts w:hint="eastAsia"/>
        </w:rPr>
        <w:t>委员会在考虑结论意见时将其加以比较</w:t>
      </w:r>
      <w:r>
        <w:t>,</w:t>
      </w:r>
      <w:r>
        <w:rPr>
          <w:rFonts w:hint="eastAsia"/>
        </w:rPr>
        <w:t>以确保做到平衡和公平。</w:t>
      </w:r>
    </w:p>
    <w:p w:rsidR="00000000" w:rsidRDefault="00000000">
      <w:pPr>
        <w:pStyle w:val="H1"/>
      </w:pPr>
      <w:r>
        <w:t>6.</w:t>
      </w:r>
      <w:r>
        <w:tab/>
      </w:r>
      <w:r>
        <w:rPr>
          <w:rFonts w:hint="eastAsia"/>
        </w:rPr>
        <w:t>在国内法律制度下执行《公约》的可能性</w:t>
      </w:r>
    </w:p>
    <w:p w:rsidR="00000000" w:rsidRDefault="00000000">
      <w:r>
        <w:t>398.</w:t>
      </w:r>
      <w:r>
        <w:tab/>
      </w:r>
      <w:r>
        <w:rPr>
          <w:rFonts w:hint="eastAsia"/>
        </w:rPr>
        <w:t>委员会要求秘书处编写关于在国内法律制度下执行《公约》的可能性的研究报告</w:t>
      </w:r>
      <w:r>
        <w:t>,</w:t>
      </w:r>
      <w:r>
        <w:rPr>
          <w:rFonts w:hint="eastAsia"/>
        </w:rPr>
        <w:t>供委员会第二十一届会议参考。</w:t>
      </w:r>
    </w:p>
    <w:p w:rsidR="00000000" w:rsidRDefault="00000000">
      <w:pPr>
        <w:pStyle w:val="H1"/>
      </w:pPr>
      <w:r>
        <w:t>7.</w:t>
      </w:r>
      <w:r>
        <w:tab/>
      </w:r>
      <w:r>
        <w:rPr>
          <w:rFonts w:hint="eastAsia"/>
        </w:rPr>
        <w:t>将在今后届会审议的报告</w:t>
      </w:r>
    </w:p>
    <w:p w:rsidR="00000000" w:rsidRDefault="00000000">
      <w:r>
        <w:t>399.</w:t>
      </w:r>
      <w:r>
        <w:tab/>
      </w:r>
      <w:r>
        <w:rPr>
          <w:rFonts w:hint="eastAsia"/>
        </w:rPr>
        <w:t>委员会决定</w:t>
      </w:r>
      <w:r>
        <w:t>,</w:t>
      </w:r>
      <w:r>
        <w:rPr>
          <w:rFonts w:hint="eastAsia"/>
        </w:rPr>
        <w:t>委员会第二十、二十一和二十二届会议将审议下列报告</w:t>
      </w:r>
      <w:r>
        <w:t>:</w:t>
      </w:r>
    </w:p>
    <w:p w:rsidR="00000000" w:rsidRDefault="00000000">
      <w:pPr>
        <w:pStyle w:val="H1"/>
      </w:pPr>
      <w:r>
        <w:tab/>
      </w:r>
      <w:r>
        <w:rPr>
          <w:rFonts w:hint="eastAsia"/>
        </w:rPr>
        <w:t>第二十届会议</w:t>
      </w:r>
    </w:p>
    <w:p w:rsidR="00000000" w:rsidRDefault="00000000">
      <w:pPr>
        <w:pStyle w:val="H2"/>
      </w:pPr>
      <w:r>
        <w:tab/>
      </w:r>
      <w:r>
        <w:rPr>
          <w:rFonts w:hint="eastAsia"/>
        </w:rPr>
        <w:t>初次报告</w:t>
      </w:r>
    </w:p>
    <w:p w:rsidR="00000000" w:rsidRDefault="00000000">
      <w:pPr>
        <w:spacing w:after="120"/>
        <w:ind w:left="808"/>
      </w:pPr>
      <w:r>
        <w:tab/>
      </w:r>
      <w:r>
        <w:rPr>
          <w:rFonts w:hint="eastAsia"/>
        </w:rPr>
        <w:t>阿尔及利亚</w:t>
      </w:r>
    </w:p>
    <w:p w:rsidR="00000000" w:rsidRDefault="00000000">
      <w:pPr>
        <w:spacing w:after="120"/>
        <w:ind w:left="808"/>
      </w:pPr>
      <w:r>
        <w:tab/>
      </w:r>
      <w:r>
        <w:rPr>
          <w:rFonts w:hint="eastAsia"/>
        </w:rPr>
        <w:t>约旦</w:t>
      </w:r>
    </w:p>
    <w:p w:rsidR="00000000" w:rsidRDefault="00000000">
      <w:pPr>
        <w:spacing w:after="120"/>
        <w:ind w:left="808"/>
      </w:pPr>
      <w:r>
        <w:tab/>
      </w:r>
      <w:r>
        <w:rPr>
          <w:rFonts w:hint="eastAsia"/>
        </w:rPr>
        <w:t>列支敦士登</w:t>
      </w:r>
    </w:p>
    <w:p w:rsidR="00000000" w:rsidRDefault="00000000">
      <w:pPr>
        <w:pStyle w:val="H2"/>
      </w:pPr>
      <w:r>
        <w:tab/>
      </w:r>
      <w:r>
        <w:rPr>
          <w:rFonts w:hint="eastAsia"/>
        </w:rPr>
        <w:t>第二次定期报告</w:t>
      </w:r>
    </w:p>
    <w:p w:rsidR="00000000" w:rsidRDefault="00000000">
      <w:pPr>
        <w:spacing w:after="120"/>
        <w:ind w:left="808"/>
      </w:pPr>
      <w:r>
        <w:tab/>
      </w:r>
      <w:r>
        <w:rPr>
          <w:rFonts w:hint="eastAsia"/>
        </w:rPr>
        <w:t>智利</w:t>
      </w:r>
    </w:p>
    <w:p w:rsidR="00000000" w:rsidRDefault="00000000">
      <w:pPr>
        <w:ind w:left="808"/>
      </w:pPr>
      <w:r>
        <w:tab/>
      </w:r>
      <w:r>
        <w:rPr>
          <w:rFonts w:hint="eastAsia"/>
        </w:rPr>
        <w:t>希腊</w:t>
      </w:r>
    </w:p>
    <w:p w:rsidR="00000000" w:rsidRDefault="00000000">
      <w:pPr>
        <w:ind w:left="808"/>
      </w:pPr>
      <w:r>
        <w:tab/>
      </w:r>
      <w:r>
        <w:rPr>
          <w:rFonts w:hint="eastAsia"/>
        </w:rPr>
        <w:t>泰国</w:t>
      </w:r>
    </w:p>
    <w:p w:rsidR="00000000" w:rsidRDefault="00000000">
      <w:pPr>
        <w:pStyle w:val="H2"/>
      </w:pPr>
      <w:r>
        <w:tab/>
      </w:r>
      <w:r>
        <w:rPr>
          <w:rFonts w:hint="eastAsia"/>
        </w:rPr>
        <w:t>第三次定期报告</w:t>
      </w:r>
    </w:p>
    <w:p w:rsidR="00000000" w:rsidRDefault="00000000">
      <w:pPr>
        <w:spacing w:line="200" w:lineRule="atLeast"/>
        <w:ind w:left="805"/>
      </w:pPr>
      <w:r>
        <w:tab/>
      </w:r>
      <w:r>
        <w:rPr>
          <w:rFonts w:hint="eastAsia"/>
        </w:rPr>
        <w:t>奥地利</w:t>
      </w:r>
    </w:p>
    <w:p w:rsidR="00000000" w:rsidRDefault="00000000">
      <w:pPr>
        <w:spacing w:line="200" w:lineRule="atLeast"/>
        <w:ind w:left="805"/>
      </w:pPr>
      <w:r>
        <w:tab/>
      </w:r>
      <w:r>
        <w:rPr>
          <w:rFonts w:hint="eastAsia"/>
        </w:rPr>
        <w:t>中国</w:t>
      </w:r>
      <w:r>
        <w:t>,</w:t>
      </w:r>
      <w:r>
        <w:rPr>
          <w:rFonts w:hint="eastAsia"/>
        </w:rPr>
        <w:t>包括香港</w:t>
      </w:r>
    </w:p>
    <w:p w:rsidR="00000000" w:rsidRDefault="00000000">
      <w:pPr>
        <w:spacing w:line="200" w:lineRule="atLeast"/>
        <w:ind w:left="805"/>
      </w:pPr>
      <w:r>
        <w:tab/>
      </w:r>
      <w:r>
        <w:rPr>
          <w:rFonts w:hint="eastAsia"/>
        </w:rPr>
        <w:t>大不列颠及北爱尔兰联合王国</w:t>
      </w:r>
    </w:p>
    <w:p w:rsidR="00000000" w:rsidRDefault="00000000">
      <w:pPr>
        <w:spacing w:line="200" w:lineRule="atLeast"/>
        <w:ind w:left="805"/>
      </w:pPr>
      <w:r>
        <w:tab/>
      </w:r>
      <w:r>
        <w:rPr>
          <w:rFonts w:hint="eastAsia"/>
        </w:rPr>
        <w:t>第四次定期报告</w:t>
      </w:r>
    </w:p>
    <w:p w:rsidR="00000000" w:rsidRDefault="00000000">
      <w:pPr>
        <w:ind w:left="808"/>
      </w:pPr>
      <w:r>
        <w:tab/>
      </w:r>
      <w:r>
        <w:rPr>
          <w:rFonts w:hint="eastAsia"/>
        </w:rPr>
        <w:t>哥伦比亚</w:t>
      </w:r>
    </w:p>
    <w:p w:rsidR="00000000" w:rsidRDefault="00000000">
      <w:r>
        <w:tab/>
      </w:r>
      <w:r>
        <w:rPr>
          <w:rFonts w:hint="eastAsia"/>
        </w:rPr>
        <w:t>如果上述某个缔约国不能提交其报告</w:t>
      </w:r>
      <w:r>
        <w:t>,</w:t>
      </w:r>
      <w:r>
        <w:rPr>
          <w:rFonts w:hint="eastAsia"/>
        </w:rPr>
        <w:t>委员会将审议白俄罗斯或西班牙的第三次定期报告。</w:t>
      </w:r>
    </w:p>
    <w:p w:rsidR="00000000" w:rsidRDefault="00000000">
      <w:pPr>
        <w:pStyle w:val="H1"/>
      </w:pPr>
      <w:r>
        <w:tab/>
      </w:r>
      <w:r>
        <w:rPr>
          <w:rFonts w:hint="eastAsia"/>
        </w:rPr>
        <w:t>第二十一届会议</w:t>
      </w:r>
    </w:p>
    <w:p w:rsidR="00000000" w:rsidRDefault="00000000">
      <w:pPr>
        <w:pStyle w:val="H2"/>
      </w:pPr>
      <w:r>
        <w:tab/>
      </w:r>
      <w:r>
        <w:rPr>
          <w:rFonts w:hint="eastAsia"/>
        </w:rPr>
        <w:t>初次报告</w:t>
      </w:r>
    </w:p>
    <w:p w:rsidR="00000000" w:rsidRDefault="00000000">
      <w:pPr>
        <w:spacing w:line="200" w:lineRule="atLeast"/>
        <w:ind w:left="606"/>
      </w:pPr>
      <w:r>
        <w:tab/>
      </w:r>
      <w:r>
        <w:rPr>
          <w:rFonts w:hint="eastAsia"/>
        </w:rPr>
        <w:t>刚果民主共和国</w:t>
      </w:r>
    </w:p>
    <w:p w:rsidR="00000000" w:rsidRDefault="00000000">
      <w:pPr>
        <w:spacing w:line="200" w:lineRule="atLeast"/>
        <w:ind w:left="606"/>
      </w:pPr>
      <w:r>
        <w:tab/>
      </w:r>
      <w:r>
        <w:rPr>
          <w:rFonts w:hint="eastAsia"/>
        </w:rPr>
        <w:t>伯利兹</w:t>
      </w:r>
    </w:p>
    <w:p w:rsidR="00000000" w:rsidRDefault="00000000">
      <w:pPr>
        <w:spacing w:line="200" w:lineRule="atLeast"/>
        <w:ind w:left="606"/>
      </w:pPr>
      <w:r>
        <w:tab/>
      </w:r>
      <w:r>
        <w:rPr>
          <w:rFonts w:hint="eastAsia"/>
        </w:rPr>
        <w:t>格鲁吉亚</w:t>
      </w:r>
    </w:p>
    <w:p w:rsidR="00000000" w:rsidRDefault="00000000">
      <w:pPr>
        <w:pStyle w:val="H2"/>
        <w:spacing w:line="200" w:lineRule="atLeast"/>
      </w:pPr>
      <w:r>
        <w:tab/>
      </w:r>
      <w:r>
        <w:rPr>
          <w:rFonts w:hint="eastAsia"/>
        </w:rPr>
        <w:t>第二次定期报告</w:t>
      </w:r>
    </w:p>
    <w:p w:rsidR="00000000" w:rsidRDefault="00000000">
      <w:pPr>
        <w:spacing w:line="200" w:lineRule="atLeast"/>
        <w:ind w:left="606"/>
      </w:pPr>
      <w:r>
        <w:tab/>
      </w:r>
      <w:r>
        <w:rPr>
          <w:rFonts w:hint="eastAsia"/>
        </w:rPr>
        <w:t>爱尔兰</w:t>
      </w:r>
    </w:p>
    <w:p w:rsidR="00000000" w:rsidRDefault="00000000">
      <w:pPr>
        <w:pStyle w:val="H2"/>
        <w:spacing w:line="200" w:lineRule="atLeast"/>
      </w:pPr>
      <w:r>
        <w:tab/>
      </w:r>
      <w:r>
        <w:rPr>
          <w:rFonts w:hint="eastAsia"/>
        </w:rPr>
        <w:t>第三次定期报告</w:t>
      </w:r>
    </w:p>
    <w:p w:rsidR="00000000" w:rsidRDefault="00000000">
      <w:pPr>
        <w:spacing w:line="200" w:lineRule="atLeast"/>
        <w:ind w:left="606"/>
      </w:pPr>
      <w:r>
        <w:tab/>
      </w:r>
      <w:r>
        <w:rPr>
          <w:rFonts w:hint="eastAsia"/>
        </w:rPr>
        <w:t>埃及</w:t>
      </w:r>
    </w:p>
    <w:p w:rsidR="00000000" w:rsidRDefault="00000000">
      <w:pPr>
        <w:spacing w:line="200" w:lineRule="atLeast"/>
        <w:ind w:left="606"/>
      </w:pPr>
      <w:r>
        <w:tab/>
      </w:r>
      <w:r>
        <w:rPr>
          <w:rFonts w:hint="eastAsia"/>
        </w:rPr>
        <w:t>德国</w:t>
      </w:r>
    </w:p>
    <w:p w:rsidR="00000000" w:rsidRDefault="00000000">
      <w:pPr>
        <w:spacing w:line="200" w:lineRule="atLeast"/>
        <w:ind w:left="606"/>
      </w:pPr>
      <w:r>
        <w:tab/>
      </w:r>
      <w:r>
        <w:rPr>
          <w:rFonts w:hint="eastAsia"/>
        </w:rPr>
        <w:t>西班牙</w:t>
      </w:r>
    </w:p>
    <w:p w:rsidR="00000000" w:rsidRDefault="00000000">
      <w:r>
        <w:tab/>
      </w:r>
      <w:r>
        <w:rPr>
          <w:rFonts w:hint="eastAsia"/>
        </w:rPr>
        <w:t>如果上述某个缔约国不能提交其报告</w:t>
      </w:r>
      <w:r>
        <w:t>,</w:t>
      </w:r>
      <w:r>
        <w:rPr>
          <w:rFonts w:hint="eastAsia"/>
        </w:rPr>
        <w:t>委员会将审议瑞典的第四次定期报告。</w:t>
      </w:r>
    </w:p>
    <w:p w:rsidR="00000000" w:rsidRDefault="00000000">
      <w:pPr>
        <w:pStyle w:val="H1"/>
      </w:pPr>
      <w:r>
        <w:tab/>
      </w:r>
      <w:r>
        <w:rPr>
          <w:rFonts w:hint="eastAsia"/>
        </w:rPr>
        <w:t>第二十二届会议</w:t>
      </w:r>
    </w:p>
    <w:p w:rsidR="00000000" w:rsidRDefault="00000000">
      <w:pPr>
        <w:pStyle w:val="H2"/>
        <w:spacing w:line="200" w:lineRule="atLeast"/>
      </w:pPr>
      <w:r>
        <w:tab/>
      </w:r>
      <w:r>
        <w:rPr>
          <w:rFonts w:hint="eastAsia"/>
        </w:rPr>
        <w:t>初次报告</w:t>
      </w:r>
    </w:p>
    <w:p w:rsidR="00000000" w:rsidRDefault="00000000">
      <w:pPr>
        <w:spacing w:line="200" w:lineRule="atLeast"/>
      </w:pPr>
      <w:r>
        <w:tab/>
      </w:r>
      <w:r>
        <w:tab/>
        <w:t>[</w:t>
      </w:r>
      <w:r>
        <w:rPr>
          <w:rFonts w:hint="eastAsia"/>
        </w:rPr>
        <w:t>待提交</w:t>
      </w:r>
      <w:r>
        <w:t>]</w:t>
      </w:r>
    </w:p>
    <w:p w:rsidR="00000000" w:rsidRDefault="00000000">
      <w:pPr>
        <w:pStyle w:val="H2"/>
        <w:spacing w:line="200" w:lineRule="atLeast"/>
      </w:pPr>
      <w:r>
        <w:tab/>
      </w:r>
      <w:r>
        <w:rPr>
          <w:rFonts w:hint="eastAsia"/>
        </w:rPr>
        <w:t>第二次定期报告</w:t>
      </w:r>
    </w:p>
    <w:p w:rsidR="00000000" w:rsidRDefault="00000000">
      <w:pPr>
        <w:spacing w:line="200" w:lineRule="atLeast"/>
        <w:ind w:left="808"/>
      </w:pPr>
      <w:r>
        <w:tab/>
      </w:r>
      <w:r>
        <w:rPr>
          <w:rFonts w:hint="eastAsia"/>
        </w:rPr>
        <w:t>布基纳法索</w:t>
      </w:r>
    </w:p>
    <w:p w:rsidR="00000000" w:rsidRDefault="00000000">
      <w:pPr>
        <w:spacing w:line="200" w:lineRule="atLeast"/>
        <w:ind w:left="808"/>
      </w:pPr>
      <w:r>
        <w:tab/>
      </w:r>
      <w:r>
        <w:rPr>
          <w:rFonts w:hint="eastAsia"/>
        </w:rPr>
        <w:t>赤道几内亚</w:t>
      </w:r>
    </w:p>
    <w:p w:rsidR="00000000" w:rsidRDefault="00000000">
      <w:pPr>
        <w:spacing w:line="200" w:lineRule="atLeast"/>
        <w:ind w:left="808"/>
      </w:pPr>
      <w:r>
        <w:tab/>
      </w:r>
      <w:r>
        <w:rPr>
          <w:rFonts w:hint="eastAsia"/>
        </w:rPr>
        <w:t>乌拉圭</w:t>
      </w:r>
    </w:p>
    <w:p w:rsidR="00000000" w:rsidRDefault="00000000">
      <w:pPr>
        <w:pStyle w:val="H2"/>
      </w:pPr>
      <w:r>
        <w:tab/>
      </w:r>
      <w:r>
        <w:rPr>
          <w:rFonts w:hint="eastAsia"/>
        </w:rPr>
        <w:t>第三次定期报告</w:t>
      </w:r>
    </w:p>
    <w:p w:rsidR="00000000" w:rsidRDefault="00000000">
      <w:pPr>
        <w:ind w:left="808"/>
      </w:pPr>
      <w:r>
        <w:tab/>
      </w:r>
      <w:r>
        <w:rPr>
          <w:rFonts w:hint="eastAsia"/>
        </w:rPr>
        <w:t>白俄罗斯</w:t>
      </w:r>
    </w:p>
    <w:p w:rsidR="00000000" w:rsidRDefault="00000000">
      <w:pPr>
        <w:ind w:left="808"/>
      </w:pPr>
      <w:r>
        <w:tab/>
      </w:r>
      <w:r>
        <w:rPr>
          <w:rFonts w:hint="eastAsia"/>
        </w:rPr>
        <w:t>卢森堡</w:t>
      </w:r>
    </w:p>
    <w:p w:rsidR="00000000" w:rsidRDefault="00000000">
      <w:pPr>
        <w:ind w:left="808"/>
      </w:pPr>
      <w:r>
        <w:tab/>
      </w:r>
      <w:r>
        <w:rPr>
          <w:rFonts w:hint="eastAsia"/>
        </w:rPr>
        <w:t>芬兰</w:t>
      </w:r>
    </w:p>
    <w:p w:rsidR="00000000" w:rsidRDefault="00000000">
      <w:pPr>
        <w:pStyle w:val="H2"/>
      </w:pPr>
      <w:r>
        <w:tab/>
      </w:r>
      <w:r>
        <w:rPr>
          <w:rFonts w:hint="eastAsia"/>
        </w:rPr>
        <w:t>第四次定期报告</w:t>
      </w:r>
    </w:p>
    <w:p w:rsidR="00000000" w:rsidRDefault="00000000">
      <w:pPr>
        <w:ind w:left="808"/>
      </w:pPr>
      <w:r>
        <w:tab/>
      </w:r>
      <w:r>
        <w:rPr>
          <w:rFonts w:hint="eastAsia"/>
        </w:rPr>
        <w:t>瑞典</w:t>
      </w:r>
    </w:p>
    <w:p w:rsidR="00000000" w:rsidRDefault="00000000">
      <w:r>
        <w:tab/>
      </w:r>
      <w:r>
        <w:rPr>
          <w:rFonts w:hint="eastAsia"/>
        </w:rPr>
        <w:t>如果上述某个缔约国不能提交其报告</w:t>
      </w:r>
      <w:r>
        <w:t>,</w:t>
      </w:r>
      <w:r>
        <w:rPr>
          <w:rFonts w:hint="eastAsia"/>
        </w:rPr>
        <w:t>委员会将审议丹麦的第四次定期报告。</w:t>
      </w:r>
    </w:p>
    <w:p w:rsidR="00000000" w:rsidRDefault="00000000">
      <w:pPr>
        <w:pStyle w:val="H1"/>
      </w:pPr>
      <w:r>
        <w:t>8.</w:t>
      </w:r>
      <w:r>
        <w:tab/>
      </w:r>
      <w:r>
        <w:rPr>
          <w:rFonts w:hint="eastAsia"/>
        </w:rPr>
        <w:t>第二十和第二十一届会议会前工作组的</w:t>
      </w:r>
      <w:r>
        <w:br/>
      </w:r>
      <w:r>
        <w:tab/>
      </w:r>
      <w:r>
        <w:rPr>
          <w:rFonts w:hint="eastAsia"/>
        </w:rPr>
        <w:t>成员</w:t>
      </w:r>
    </w:p>
    <w:p w:rsidR="00000000" w:rsidRDefault="00000000">
      <w:r>
        <w:t>400.</w:t>
      </w:r>
      <w:r>
        <w:tab/>
      </w:r>
      <w:r>
        <w:rPr>
          <w:rFonts w:hint="eastAsia"/>
        </w:rPr>
        <w:t>委员会决定第二十届会议前工作组的成员及其候补如下</w:t>
      </w:r>
      <w:r>
        <w:t>:</w:t>
      </w:r>
    </w:p>
    <w:p w:rsidR="00000000" w:rsidRDefault="00000000">
      <w:r>
        <w:tab/>
      </w:r>
      <w:r>
        <w:rPr>
          <w:rFonts w:hint="eastAsia"/>
        </w:rPr>
        <w:t>成员</w:t>
      </w:r>
    </w:p>
    <w:p w:rsidR="00000000" w:rsidRDefault="00000000">
      <w:pPr>
        <w:spacing w:line="220" w:lineRule="atLeast"/>
      </w:pPr>
      <w:r>
        <w:tab/>
      </w:r>
      <w:r>
        <w:rPr>
          <w:rFonts w:hint="eastAsia"/>
        </w:rPr>
        <w:t>埃娜·阿维杰女士</w:t>
      </w:r>
      <w:r>
        <w:tab/>
      </w:r>
      <w:r>
        <w:tab/>
      </w:r>
      <w:r>
        <w:tab/>
      </w:r>
      <w:r>
        <w:tab/>
        <w:t>(</w:t>
      </w:r>
      <w:r>
        <w:rPr>
          <w:rFonts w:hint="eastAsia"/>
        </w:rPr>
        <w:t>非洲</w:t>
      </w:r>
      <w:r>
        <w:t>)</w:t>
      </w:r>
    </w:p>
    <w:p w:rsidR="00000000" w:rsidRDefault="00000000">
      <w:pPr>
        <w:spacing w:line="220" w:lineRule="atLeast"/>
      </w:pPr>
      <w:r>
        <w:tab/>
      </w:r>
      <w:r>
        <w:rPr>
          <w:rFonts w:hint="eastAsia"/>
        </w:rPr>
        <w:t>伊万卡·科尔蒂女士</w:t>
      </w:r>
      <w:r>
        <w:tab/>
      </w:r>
      <w:r>
        <w:tab/>
      </w:r>
      <w:r>
        <w:tab/>
        <w:t>(</w:t>
      </w:r>
      <w:r>
        <w:rPr>
          <w:rFonts w:hint="eastAsia"/>
        </w:rPr>
        <w:t>欧洲</w:t>
      </w:r>
      <w:r>
        <w:t>)</w:t>
      </w:r>
    </w:p>
    <w:p w:rsidR="00000000" w:rsidRDefault="00000000">
      <w:pPr>
        <w:spacing w:line="220" w:lineRule="atLeast"/>
      </w:pPr>
      <w:r>
        <w:tab/>
      </w:r>
      <w:r>
        <w:rPr>
          <w:rFonts w:hint="eastAsia"/>
        </w:rPr>
        <w:t>萨尔马·汗女士</w:t>
      </w:r>
      <w:r>
        <w:tab/>
      </w:r>
      <w:r>
        <w:tab/>
      </w:r>
      <w:r>
        <w:tab/>
      </w:r>
      <w:r>
        <w:tab/>
        <w:t>(</w:t>
      </w:r>
      <w:r>
        <w:rPr>
          <w:rFonts w:hint="eastAsia"/>
        </w:rPr>
        <w:t>亚洲</w:t>
      </w:r>
      <w:r>
        <w:t>)</w:t>
      </w:r>
    </w:p>
    <w:p w:rsidR="00000000" w:rsidRDefault="00000000">
      <w:pPr>
        <w:spacing w:line="220" w:lineRule="atLeast"/>
      </w:pPr>
      <w:r>
        <w:tab/>
      </w:r>
      <w:r>
        <w:rPr>
          <w:rFonts w:hint="eastAsia"/>
        </w:rPr>
        <w:t>约兰达·费雷尔女士</w:t>
      </w:r>
      <w:r>
        <w:tab/>
      </w:r>
      <w:r>
        <w:tab/>
      </w:r>
      <w:r>
        <w:tab/>
        <w:t>(</w:t>
      </w:r>
      <w:r>
        <w:rPr>
          <w:rFonts w:hint="eastAsia"/>
        </w:rPr>
        <w:t>拉丁美洲</w:t>
      </w:r>
      <w:r>
        <w:t>)</w:t>
      </w:r>
    </w:p>
    <w:p w:rsidR="00000000" w:rsidRDefault="00000000">
      <w:r>
        <w:tab/>
      </w:r>
      <w:r>
        <w:rPr>
          <w:rFonts w:hint="eastAsia"/>
        </w:rPr>
        <w:t>候补</w:t>
      </w:r>
    </w:p>
    <w:p w:rsidR="00000000" w:rsidRDefault="00000000">
      <w:pPr>
        <w:spacing w:line="200" w:lineRule="atLeast"/>
      </w:pPr>
      <w:r>
        <w:tab/>
      </w:r>
      <w:r>
        <w:rPr>
          <w:rFonts w:hint="eastAsia"/>
        </w:rPr>
        <w:t>夏洛特·阿巴卡女士</w:t>
      </w:r>
      <w:r>
        <w:tab/>
      </w:r>
      <w:r>
        <w:tab/>
      </w:r>
      <w:r>
        <w:tab/>
        <w:t>(</w:t>
      </w:r>
      <w:r>
        <w:rPr>
          <w:rFonts w:hint="eastAsia"/>
        </w:rPr>
        <w:t>非洲</w:t>
      </w:r>
      <w:r>
        <w:t>)</w:t>
      </w:r>
    </w:p>
    <w:p w:rsidR="00000000" w:rsidRDefault="00000000">
      <w:pPr>
        <w:spacing w:line="200" w:lineRule="atLeast"/>
      </w:pPr>
      <w:r>
        <w:tab/>
      </w:r>
      <w:r>
        <w:rPr>
          <w:rFonts w:hint="eastAsia"/>
        </w:rPr>
        <w:t>舍普·席林女士</w:t>
      </w:r>
      <w:r>
        <w:tab/>
      </w:r>
      <w:r>
        <w:tab/>
      </w:r>
      <w:r>
        <w:tab/>
      </w:r>
      <w:r>
        <w:tab/>
        <w:t>(</w:t>
      </w:r>
      <w:r>
        <w:rPr>
          <w:rFonts w:hint="eastAsia"/>
        </w:rPr>
        <w:t>欧洲</w:t>
      </w:r>
      <w:r>
        <w:t>)</w:t>
      </w:r>
    </w:p>
    <w:p w:rsidR="00000000" w:rsidRDefault="00000000">
      <w:pPr>
        <w:spacing w:line="200" w:lineRule="atLeast"/>
      </w:pPr>
      <w:r>
        <w:tab/>
      </w:r>
      <w:r>
        <w:rPr>
          <w:rFonts w:hint="eastAsia"/>
        </w:rPr>
        <w:t>奇卡科·塔亚女士</w:t>
      </w:r>
      <w:r>
        <w:tab/>
      </w:r>
      <w:r>
        <w:tab/>
      </w:r>
      <w:r>
        <w:tab/>
      </w:r>
      <w:r>
        <w:tab/>
        <w:t>(</w:t>
      </w:r>
      <w:r>
        <w:rPr>
          <w:rFonts w:hint="eastAsia"/>
        </w:rPr>
        <w:t>亚洲</w:t>
      </w:r>
      <w:r>
        <w:t>)</w:t>
      </w:r>
    </w:p>
    <w:p w:rsidR="00000000" w:rsidRDefault="00000000">
      <w:pPr>
        <w:spacing w:line="200" w:lineRule="atLeast"/>
      </w:pPr>
      <w:r>
        <w:tab/>
      </w:r>
      <w:r>
        <w:rPr>
          <w:rFonts w:hint="eastAsia"/>
        </w:rPr>
        <w:t>艾达·冈萨雷斯女士</w:t>
      </w:r>
      <w:r>
        <w:tab/>
      </w:r>
      <w:r>
        <w:tab/>
      </w:r>
      <w:r>
        <w:tab/>
        <w:t>(</w:t>
      </w:r>
      <w:r>
        <w:rPr>
          <w:rFonts w:hint="eastAsia"/>
        </w:rPr>
        <w:t>拉丁美洲和</w:t>
      </w:r>
      <w:r>
        <w:tab/>
      </w:r>
      <w:r>
        <w:tab/>
      </w:r>
      <w:r>
        <w:tab/>
      </w:r>
      <w:r>
        <w:tab/>
      </w:r>
      <w:r>
        <w:tab/>
      </w:r>
      <w:r>
        <w:tab/>
      </w:r>
      <w:r>
        <w:tab/>
      </w:r>
      <w:r>
        <w:tab/>
      </w:r>
      <w:r>
        <w:tab/>
      </w:r>
      <w:r>
        <w:rPr>
          <w:rFonts w:hint="eastAsia"/>
        </w:rPr>
        <w:t>加勒比</w:t>
      </w:r>
      <w:r>
        <w:t>)</w:t>
      </w:r>
    </w:p>
    <w:p w:rsidR="00000000" w:rsidRDefault="00000000">
      <w:r>
        <w:tab/>
      </w:r>
      <w:r>
        <w:rPr>
          <w:rFonts w:hint="eastAsia"/>
        </w:rPr>
        <w:t>委员会决定第二十一届会议会前工作组的成员及其候补成员如下</w:t>
      </w:r>
      <w:r>
        <w:t>:</w:t>
      </w:r>
    </w:p>
    <w:p w:rsidR="00000000" w:rsidRDefault="00000000">
      <w:r>
        <w:tab/>
      </w:r>
      <w:r>
        <w:rPr>
          <w:rFonts w:hint="eastAsia"/>
        </w:rPr>
        <w:t>成员</w:t>
      </w:r>
    </w:p>
    <w:p w:rsidR="00000000" w:rsidRDefault="00000000">
      <w:pPr>
        <w:spacing w:line="200" w:lineRule="atLeast"/>
      </w:pPr>
      <w:r>
        <w:tab/>
      </w:r>
      <w:r>
        <w:rPr>
          <w:rFonts w:hint="eastAsia"/>
        </w:rPr>
        <w:t>夏洛特·阿巴卡女士</w:t>
      </w:r>
      <w:r>
        <w:tab/>
      </w:r>
      <w:r>
        <w:tab/>
      </w:r>
      <w:r>
        <w:tab/>
        <w:t>(</w:t>
      </w:r>
      <w:r>
        <w:rPr>
          <w:rFonts w:hint="eastAsia"/>
        </w:rPr>
        <w:t>非洲</w:t>
      </w:r>
      <w:r>
        <w:t>)</w:t>
      </w:r>
    </w:p>
    <w:p w:rsidR="00000000" w:rsidRDefault="00000000">
      <w:pPr>
        <w:spacing w:line="200" w:lineRule="atLeast"/>
      </w:pPr>
      <w:r>
        <w:tab/>
      </w:r>
      <w:r>
        <w:rPr>
          <w:rFonts w:hint="eastAsia"/>
        </w:rPr>
        <w:t>舍普·席林女士</w:t>
      </w:r>
      <w:r>
        <w:tab/>
      </w:r>
      <w:r>
        <w:tab/>
      </w:r>
      <w:r>
        <w:tab/>
      </w:r>
      <w:r>
        <w:tab/>
        <w:t>(</w:t>
      </w:r>
      <w:r>
        <w:rPr>
          <w:rFonts w:hint="eastAsia"/>
        </w:rPr>
        <w:t>欧洲</w:t>
      </w:r>
      <w:r>
        <w:t>)</w:t>
      </w:r>
    </w:p>
    <w:p w:rsidR="00000000" w:rsidRDefault="00000000">
      <w:pPr>
        <w:spacing w:line="200" w:lineRule="atLeast"/>
      </w:pPr>
      <w:r>
        <w:tab/>
      </w:r>
      <w:r>
        <w:rPr>
          <w:rFonts w:hint="eastAsia"/>
        </w:rPr>
        <w:t>金英贞女士</w:t>
      </w:r>
      <w:r>
        <w:tab/>
      </w:r>
      <w:r>
        <w:tab/>
      </w:r>
      <w:r>
        <w:tab/>
      </w:r>
      <w:r>
        <w:tab/>
      </w:r>
      <w:r>
        <w:tab/>
        <w:t>(</w:t>
      </w:r>
      <w:r>
        <w:rPr>
          <w:rFonts w:hint="eastAsia"/>
        </w:rPr>
        <w:t>亚洲</w:t>
      </w:r>
      <w:r>
        <w:t>)</w:t>
      </w:r>
    </w:p>
    <w:p w:rsidR="00000000" w:rsidRDefault="00000000">
      <w:pPr>
        <w:spacing w:line="200" w:lineRule="atLeast"/>
      </w:pPr>
      <w:r>
        <w:tab/>
      </w:r>
      <w:r>
        <w:rPr>
          <w:rFonts w:hint="eastAsia"/>
        </w:rPr>
        <w:t>艾达·冈萨雷斯女士</w:t>
      </w:r>
      <w:r>
        <w:tab/>
      </w:r>
      <w:r>
        <w:tab/>
      </w:r>
      <w:r>
        <w:tab/>
        <w:t>(</w:t>
      </w:r>
      <w:r>
        <w:rPr>
          <w:rFonts w:hint="eastAsia"/>
        </w:rPr>
        <w:t>拉丁美洲和</w:t>
      </w:r>
      <w:r>
        <w:br/>
      </w:r>
      <w:r>
        <w:tab/>
      </w:r>
      <w:r>
        <w:tab/>
      </w:r>
      <w:r>
        <w:tab/>
      </w:r>
      <w:r>
        <w:tab/>
      </w:r>
      <w:r>
        <w:tab/>
      </w:r>
      <w:r>
        <w:tab/>
      </w:r>
      <w:r>
        <w:tab/>
      </w:r>
      <w:r>
        <w:tab/>
      </w:r>
      <w:r>
        <w:rPr>
          <w:rFonts w:hint="eastAsia"/>
        </w:rPr>
        <w:t>加勒比</w:t>
      </w:r>
      <w:r>
        <w:t>)</w:t>
      </w:r>
    </w:p>
    <w:p w:rsidR="00000000" w:rsidRDefault="00000000">
      <w:r>
        <w:tab/>
      </w:r>
      <w:r>
        <w:rPr>
          <w:rFonts w:hint="eastAsia"/>
        </w:rPr>
        <w:t>候补</w:t>
      </w:r>
    </w:p>
    <w:p w:rsidR="00000000" w:rsidRDefault="00000000">
      <w:r>
        <w:tab/>
      </w:r>
      <w:r>
        <w:rPr>
          <w:rFonts w:hint="eastAsia"/>
        </w:rPr>
        <w:t>康吉特·西内吉奥尔吉斯女士</w:t>
      </w:r>
      <w:r>
        <w:tab/>
        <w:t>(</w:t>
      </w:r>
      <w:r>
        <w:rPr>
          <w:rFonts w:hint="eastAsia"/>
        </w:rPr>
        <w:t>非洲</w:t>
      </w:r>
      <w:r>
        <w:t>)</w:t>
      </w:r>
    </w:p>
    <w:p w:rsidR="00000000" w:rsidRDefault="00000000">
      <w:r>
        <w:tab/>
      </w:r>
      <w:r>
        <w:rPr>
          <w:rFonts w:hint="eastAsia"/>
        </w:rPr>
        <w:t>费里德·阿卡尔女士</w:t>
      </w:r>
      <w:r>
        <w:tab/>
      </w:r>
      <w:r>
        <w:tab/>
      </w:r>
      <w:r>
        <w:tab/>
        <w:t>(</w:t>
      </w:r>
      <w:r>
        <w:rPr>
          <w:rFonts w:hint="eastAsia"/>
        </w:rPr>
        <w:t>欧洲</w:t>
      </w:r>
      <w:r>
        <w:t>)</w:t>
      </w:r>
    </w:p>
    <w:p w:rsidR="00000000" w:rsidRDefault="00000000">
      <w:r>
        <w:tab/>
      </w:r>
      <w:r>
        <w:rPr>
          <w:rFonts w:hint="eastAsia"/>
        </w:rPr>
        <w:t>萨维特里·冈纳塞凯雷女士</w:t>
      </w:r>
      <w:r>
        <w:tab/>
      </w:r>
      <w:r>
        <w:tab/>
        <w:t>(</w:t>
      </w:r>
      <w:r>
        <w:rPr>
          <w:rFonts w:hint="eastAsia"/>
        </w:rPr>
        <w:t>亚洲</w:t>
      </w:r>
      <w:r>
        <w:t>)</w:t>
      </w:r>
    </w:p>
    <w:p w:rsidR="00000000" w:rsidRDefault="00000000">
      <w:r>
        <w:tab/>
      </w:r>
      <w:r>
        <w:rPr>
          <w:rFonts w:hint="eastAsia"/>
        </w:rPr>
        <w:t>罗莎琳·黑兹尔女士</w:t>
      </w:r>
      <w:r>
        <w:tab/>
      </w:r>
      <w:r>
        <w:tab/>
      </w:r>
      <w:r>
        <w:tab/>
        <w:t>(</w:t>
      </w:r>
      <w:r>
        <w:rPr>
          <w:rFonts w:hint="eastAsia"/>
        </w:rPr>
        <w:t>拉丁美洲和</w:t>
      </w:r>
      <w:r>
        <w:br/>
      </w:r>
      <w:r>
        <w:tab/>
      </w:r>
      <w:r>
        <w:tab/>
      </w:r>
      <w:r>
        <w:tab/>
      </w:r>
      <w:r>
        <w:tab/>
      </w:r>
      <w:r>
        <w:tab/>
      </w:r>
      <w:r>
        <w:tab/>
      </w:r>
      <w:r>
        <w:tab/>
      </w:r>
      <w:r>
        <w:tab/>
      </w:r>
      <w:r>
        <w:rPr>
          <w:rFonts w:hint="eastAsia"/>
        </w:rPr>
        <w:t>加勒比</w:t>
      </w:r>
      <w:r>
        <w:t>)</w:t>
      </w:r>
    </w:p>
    <w:p w:rsidR="00000000" w:rsidRDefault="00000000">
      <w:pPr>
        <w:pStyle w:val="H1"/>
      </w:pPr>
      <w:r>
        <w:t>9.</w:t>
      </w:r>
      <w:r>
        <w:tab/>
      </w:r>
      <w:r>
        <w:rPr>
          <w:rFonts w:hint="eastAsia"/>
        </w:rPr>
        <w:t>委员会第二十届会议日期</w:t>
      </w:r>
    </w:p>
    <w:p w:rsidR="00000000" w:rsidRDefault="00000000">
      <w:r>
        <w:t>401.</w:t>
      </w:r>
      <w:r>
        <w:tab/>
      </w:r>
      <w:r>
        <w:rPr>
          <w:rFonts w:hint="eastAsia"/>
        </w:rPr>
        <w:t>按照</w:t>
      </w:r>
      <w:r>
        <w:t>1998</w:t>
      </w:r>
      <w:r>
        <w:rPr>
          <w:rFonts w:hint="eastAsia"/>
        </w:rPr>
        <w:t>年会议日历</w:t>
      </w:r>
      <w:r>
        <w:t>,</w:t>
      </w:r>
      <w:r>
        <w:rPr>
          <w:rFonts w:hint="eastAsia"/>
        </w:rPr>
        <w:t>第二十届会议应于</w:t>
      </w:r>
      <w:r>
        <w:t>1999</w:t>
      </w:r>
      <w:r>
        <w:rPr>
          <w:rFonts w:hint="eastAsia"/>
        </w:rPr>
        <w:t>年</w:t>
      </w:r>
      <w:r>
        <w:t>1</w:t>
      </w:r>
      <w:r>
        <w:rPr>
          <w:rFonts w:hint="eastAsia"/>
        </w:rPr>
        <w:t>月</w:t>
      </w:r>
      <w:r>
        <w:t>18</w:t>
      </w:r>
      <w:r>
        <w:rPr>
          <w:rFonts w:hint="eastAsia"/>
        </w:rPr>
        <w:t>日至</w:t>
      </w:r>
      <w:r>
        <w:t>2</w:t>
      </w:r>
      <w:r>
        <w:rPr>
          <w:rFonts w:hint="eastAsia"/>
        </w:rPr>
        <w:t>月</w:t>
      </w:r>
      <w:r>
        <w:t>5</w:t>
      </w:r>
      <w:r>
        <w:rPr>
          <w:rFonts w:hint="eastAsia"/>
        </w:rPr>
        <w:t>日举行。第二十届会议会前工作组将于</w:t>
      </w:r>
      <w:r>
        <w:t>1999</w:t>
      </w:r>
      <w:r>
        <w:rPr>
          <w:rFonts w:hint="eastAsia"/>
        </w:rPr>
        <w:t>年</w:t>
      </w:r>
      <w:r>
        <w:t>1</w:t>
      </w:r>
      <w:r>
        <w:rPr>
          <w:rFonts w:hint="eastAsia"/>
        </w:rPr>
        <w:t>月</w:t>
      </w:r>
      <w:r>
        <w:t>11</w:t>
      </w:r>
      <w:r>
        <w:rPr>
          <w:rFonts w:hint="eastAsia"/>
        </w:rPr>
        <w:t>日至</w:t>
      </w:r>
      <w:r>
        <w:t>15</w:t>
      </w:r>
      <w:r>
        <w:rPr>
          <w:rFonts w:hint="eastAsia"/>
        </w:rPr>
        <w:t>日举行会议。</w:t>
      </w:r>
    </w:p>
    <w:p w:rsidR="00000000" w:rsidRDefault="00000000">
      <w:r>
        <w:rPr>
          <w:rFonts w:eastAsia="长城楷体" w:hint="eastAsia"/>
          <w:color w:val="0000FF"/>
        </w:rPr>
        <w:t>注</w:t>
      </w:r>
    </w:p>
    <w:p w:rsidR="00000000" w:rsidRDefault="00000000">
      <w:pPr>
        <w:ind w:left="113" w:hanging="113"/>
        <w:rPr>
          <w:sz w:val="18"/>
          <w:vertAlign w:val="superscript"/>
        </w:rPr>
      </w:pPr>
      <w:r>
        <w:rPr>
          <w:sz w:val="18"/>
          <w:vertAlign w:val="superscript"/>
        </w:rPr>
        <w:t xml:space="preserve">1 </w:t>
      </w:r>
      <w:r>
        <w:rPr>
          <w:rFonts w:hint="eastAsia"/>
          <w:sz w:val="18"/>
        </w:rPr>
        <w:t>《大会正式记录</w:t>
      </w:r>
      <w:r>
        <w:rPr>
          <w:sz w:val="18"/>
        </w:rPr>
        <w:t>,</w:t>
      </w:r>
      <w:r>
        <w:rPr>
          <w:rFonts w:hint="eastAsia"/>
          <w:sz w:val="18"/>
        </w:rPr>
        <w:t>第五十二届会议</w:t>
      </w:r>
      <w:r>
        <w:rPr>
          <w:sz w:val="18"/>
        </w:rPr>
        <w:t>,</w:t>
      </w:r>
      <w:r>
        <w:rPr>
          <w:rFonts w:hint="eastAsia"/>
          <w:sz w:val="18"/>
        </w:rPr>
        <w:t>补编第</w:t>
      </w:r>
      <w:r>
        <w:rPr>
          <w:sz w:val="18"/>
        </w:rPr>
        <w:t>38</w:t>
      </w:r>
      <w:r>
        <w:rPr>
          <w:rFonts w:hint="eastAsia"/>
          <w:sz w:val="18"/>
        </w:rPr>
        <w:t>号》</w:t>
      </w:r>
      <w:r>
        <w:rPr>
          <w:sz w:val="18"/>
        </w:rPr>
        <w:t>(A/52/38/Rev.1),</w:t>
      </w:r>
      <w:r>
        <w:rPr>
          <w:rFonts w:hint="eastAsia"/>
          <w:sz w:val="18"/>
        </w:rPr>
        <w:t>第二部分</w:t>
      </w:r>
      <w:r>
        <w:rPr>
          <w:sz w:val="18"/>
        </w:rPr>
        <w:t>,</w:t>
      </w:r>
      <w:r>
        <w:rPr>
          <w:rFonts w:hint="eastAsia"/>
          <w:sz w:val="18"/>
        </w:rPr>
        <w:t>第</w:t>
      </w:r>
      <w:r>
        <w:rPr>
          <w:sz w:val="18"/>
        </w:rPr>
        <w:t>469</w:t>
      </w:r>
      <w:r>
        <w:rPr>
          <w:rFonts w:hint="eastAsia"/>
          <w:sz w:val="18"/>
        </w:rPr>
        <w:t>段。</w:t>
      </w:r>
    </w:p>
    <w:p w:rsidR="00000000" w:rsidRDefault="00000000">
      <w:pPr>
        <w:ind w:left="113" w:hanging="113"/>
        <w:rPr>
          <w:sz w:val="18"/>
        </w:rPr>
      </w:pPr>
      <w:r>
        <w:rPr>
          <w:sz w:val="18"/>
          <w:vertAlign w:val="superscript"/>
        </w:rPr>
        <w:t xml:space="preserve">2 </w:t>
      </w:r>
      <w:r>
        <w:rPr>
          <w:rFonts w:hint="eastAsia"/>
          <w:sz w:val="18"/>
        </w:rPr>
        <w:t>委员会第十三届会议议定</w:t>
      </w:r>
      <w:r>
        <w:rPr>
          <w:sz w:val="18"/>
        </w:rPr>
        <w:t>,</w:t>
      </w:r>
      <w:r>
        <w:rPr>
          <w:rFonts w:hint="eastAsia"/>
          <w:sz w:val="18"/>
        </w:rPr>
        <w:t>对于那些对公约作出大幅度保留的缔约国</w:t>
      </w:r>
      <w:r>
        <w:rPr>
          <w:sz w:val="18"/>
        </w:rPr>
        <w:t>,</w:t>
      </w:r>
      <w:r>
        <w:rPr>
          <w:rFonts w:hint="eastAsia"/>
          <w:sz w:val="18"/>
        </w:rPr>
        <w:t>委员会将在审查其报告后编写的结论意见中载列它对这些保留的看法</w:t>
      </w:r>
      <w:r>
        <w:rPr>
          <w:sz w:val="18"/>
        </w:rPr>
        <w:t>;</w:t>
      </w:r>
      <w:r>
        <w:rPr>
          <w:rFonts w:hint="eastAsia"/>
          <w:sz w:val="18"/>
        </w:rPr>
        <w:t>《大会正式记录</w:t>
      </w:r>
      <w:r>
        <w:rPr>
          <w:sz w:val="18"/>
        </w:rPr>
        <w:t>,</w:t>
      </w:r>
      <w:r>
        <w:rPr>
          <w:rFonts w:hint="eastAsia"/>
          <w:sz w:val="18"/>
        </w:rPr>
        <w:t>第四十九届会议</w:t>
      </w:r>
      <w:r>
        <w:rPr>
          <w:sz w:val="18"/>
        </w:rPr>
        <w:t>,</w:t>
      </w:r>
      <w:r>
        <w:rPr>
          <w:rFonts w:hint="eastAsia"/>
          <w:sz w:val="18"/>
        </w:rPr>
        <w:t>补编第</w:t>
      </w:r>
      <w:r>
        <w:rPr>
          <w:sz w:val="18"/>
        </w:rPr>
        <w:t>38</w:t>
      </w:r>
      <w:r>
        <w:rPr>
          <w:rFonts w:hint="eastAsia"/>
          <w:sz w:val="18"/>
        </w:rPr>
        <w:t>号》</w:t>
      </w:r>
      <w:r>
        <w:rPr>
          <w:sz w:val="18"/>
        </w:rPr>
        <w:t>(A/49/38),</w:t>
      </w:r>
      <w:r>
        <w:rPr>
          <w:rFonts w:hint="eastAsia"/>
          <w:sz w:val="18"/>
        </w:rPr>
        <w:t>第一章</w:t>
      </w:r>
      <w:r>
        <w:rPr>
          <w:sz w:val="18"/>
        </w:rPr>
        <w:t>,C</w:t>
      </w:r>
      <w:r>
        <w:rPr>
          <w:rFonts w:hint="eastAsia"/>
          <w:sz w:val="18"/>
        </w:rPr>
        <w:t>节</w:t>
      </w:r>
      <w:r>
        <w:rPr>
          <w:sz w:val="18"/>
        </w:rPr>
        <w:t>,</w:t>
      </w:r>
      <w:r>
        <w:rPr>
          <w:rFonts w:hint="eastAsia"/>
          <w:sz w:val="18"/>
        </w:rPr>
        <w:t>第</w:t>
      </w:r>
      <w:r>
        <w:rPr>
          <w:sz w:val="18"/>
        </w:rPr>
        <w:t>10</w:t>
      </w:r>
      <w:r>
        <w:rPr>
          <w:rFonts w:hint="eastAsia"/>
          <w:sz w:val="18"/>
        </w:rPr>
        <w:t>段。</w:t>
      </w:r>
    </w:p>
    <w:p w:rsidR="00000000" w:rsidRDefault="00000000">
      <w:pPr>
        <w:pStyle w:val="CH"/>
        <w:spacing w:before="240"/>
      </w:pPr>
      <w:r>
        <w:rPr>
          <w:rFonts w:hint="eastAsia"/>
        </w:rPr>
        <w:t>第六章</w:t>
      </w:r>
      <w:r>
        <w:br/>
      </w:r>
      <w:r>
        <w:tab/>
      </w:r>
      <w:r>
        <w:rPr>
          <w:rFonts w:hint="eastAsia"/>
        </w:rPr>
        <w:t>公约第</w:t>
      </w:r>
      <w:r>
        <w:t>21</w:t>
      </w:r>
      <w:r>
        <w:rPr>
          <w:rFonts w:hint="eastAsia"/>
        </w:rPr>
        <w:t>条的执行情况</w:t>
      </w:r>
    </w:p>
    <w:p w:rsidR="00000000" w:rsidRDefault="00000000">
      <w:pPr>
        <w:spacing w:line="300" w:lineRule="atLeast"/>
      </w:pPr>
      <w:r>
        <w:t>402.</w:t>
      </w:r>
      <w:r>
        <w:rPr>
          <w:rFonts w:hint="eastAsia"/>
        </w:rPr>
        <w:t>委员会于</w:t>
      </w:r>
      <w:r>
        <w:t>1998</w:t>
      </w:r>
      <w:r>
        <w:rPr>
          <w:rFonts w:hint="eastAsia"/>
        </w:rPr>
        <w:t>年</w:t>
      </w:r>
      <w:r>
        <w:t>6</w:t>
      </w:r>
      <w:r>
        <w:rPr>
          <w:rFonts w:hint="eastAsia"/>
        </w:rPr>
        <w:t>月</w:t>
      </w:r>
      <w:r>
        <w:t>22</w:t>
      </w:r>
      <w:r>
        <w:rPr>
          <w:rFonts w:hint="eastAsia"/>
        </w:rPr>
        <w:t>日和</w:t>
      </w:r>
      <w:r>
        <w:t>7</w:t>
      </w:r>
      <w:r>
        <w:rPr>
          <w:rFonts w:hint="eastAsia"/>
        </w:rPr>
        <w:t>月</w:t>
      </w:r>
      <w:r>
        <w:t>10</w:t>
      </w:r>
      <w:r>
        <w:rPr>
          <w:rFonts w:hint="eastAsia"/>
        </w:rPr>
        <w:t>日第</w:t>
      </w:r>
      <w:r>
        <w:t>384</w:t>
      </w:r>
      <w:r>
        <w:rPr>
          <w:rFonts w:hint="eastAsia"/>
        </w:rPr>
        <w:t>次和第</w:t>
      </w:r>
      <w:r>
        <w:t>403</w:t>
      </w:r>
      <w:r>
        <w:rPr>
          <w:rFonts w:hint="eastAsia"/>
        </w:rPr>
        <w:t>次会议上审议了《公约》第</w:t>
      </w:r>
      <w:r>
        <w:t>21</w:t>
      </w:r>
      <w:r>
        <w:rPr>
          <w:rFonts w:hint="eastAsia"/>
        </w:rPr>
        <w:t>条的执行情况</w:t>
      </w:r>
      <w:r>
        <w:t>(</w:t>
      </w:r>
      <w:r>
        <w:rPr>
          <w:rFonts w:hint="eastAsia"/>
        </w:rPr>
        <w:t>议程项目</w:t>
      </w:r>
      <w:r>
        <w:t>6)(</w:t>
      </w:r>
      <w:r>
        <w:rPr>
          <w:rFonts w:hint="eastAsia"/>
        </w:rPr>
        <w:t>见</w:t>
      </w:r>
      <w:r>
        <w:t>CEDAW/C/SR.403)</w:t>
      </w:r>
      <w:r>
        <w:rPr>
          <w:rFonts w:hint="eastAsia"/>
        </w:rPr>
        <w:t>。</w:t>
      </w:r>
    </w:p>
    <w:p w:rsidR="00000000" w:rsidRDefault="00000000">
      <w:pPr>
        <w:spacing w:line="300" w:lineRule="atLeast"/>
      </w:pPr>
      <w:r>
        <w:t>403.</w:t>
      </w:r>
      <w:r>
        <w:tab/>
      </w:r>
      <w:r>
        <w:rPr>
          <w:rFonts w:hint="eastAsia"/>
        </w:rPr>
        <w:t>提高妇女地位副司长介绍了这个议程项目</w:t>
      </w:r>
      <w:r>
        <w:t>,</w:t>
      </w:r>
      <w:r>
        <w:rPr>
          <w:rFonts w:hint="eastAsia"/>
        </w:rPr>
        <w:t>并提出以下文件</w:t>
      </w:r>
      <w:r>
        <w:t>:</w:t>
      </w:r>
    </w:p>
    <w:p w:rsidR="00000000" w:rsidRDefault="00000000">
      <w:pPr>
        <w:spacing w:line="300" w:lineRule="atLeast"/>
      </w:pPr>
      <w:r>
        <w:tab/>
        <w:t>(a)</w:t>
      </w:r>
      <w:r>
        <w:tab/>
      </w:r>
      <w:r>
        <w:rPr>
          <w:rFonts w:hint="eastAsia"/>
        </w:rPr>
        <w:t>关于《公约》第</w:t>
      </w:r>
      <w:r>
        <w:t>12</w:t>
      </w:r>
      <w:r>
        <w:rPr>
          <w:rFonts w:hint="eastAsia"/>
        </w:rPr>
        <w:t>条的一般性建议草稿</w:t>
      </w:r>
      <w:r>
        <w:t>(CEDAW/C/1998/I/WG.II/WP.3</w:t>
      </w:r>
      <w:r>
        <w:rPr>
          <w:rFonts w:hint="eastAsia"/>
        </w:rPr>
        <w:t>和</w:t>
      </w:r>
      <w:r>
        <w:t>Add.1</w:t>
      </w:r>
      <w:r>
        <w:rPr>
          <w:rFonts w:hint="eastAsia"/>
        </w:rPr>
        <w:t>和</w:t>
      </w:r>
      <w:r>
        <w:t>2);</w:t>
      </w:r>
    </w:p>
    <w:p w:rsidR="00000000" w:rsidRDefault="00000000">
      <w:pPr>
        <w:spacing w:line="300" w:lineRule="atLeast"/>
      </w:pPr>
      <w:r>
        <w:tab/>
        <w:t>(b)</w:t>
      </w:r>
      <w:r>
        <w:tab/>
      </w:r>
      <w:r>
        <w:rPr>
          <w:rFonts w:hint="eastAsia"/>
        </w:rPr>
        <w:t>载有委员会为《世界人权宣言》五十周年提出的文件草稿的工作文件</w:t>
      </w:r>
      <w:r>
        <w:t>(CEDAW/C/1998/WG.II/WP.2);</w:t>
      </w:r>
    </w:p>
    <w:p w:rsidR="00000000" w:rsidRDefault="00000000">
      <w:pPr>
        <w:spacing w:line="300" w:lineRule="atLeast"/>
      </w:pPr>
      <w:r>
        <w:tab/>
        <w:t>(c)</w:t>
      </w:r>
      <w:r>
        <w:tab/>
      </w:r>
      <w:r>
        <w:rPr>
          <w:rFonts w:hint="eastAsia"/>
        </w:rPr>
        <w:t>秘书长就各专门机构关于在其活动范围内各个领域执行《公约》的情况报告提出的说明</w:t>
      </w:r>
      <w:r>
        <w:t>(CEDAW/C/1998/II/3</w:t>
      </w:r>
      <w:r>
        <w:rPr>
          <w:rFonts w:hint="eastAsia"/>
        </w:rPr>
        <w:t>和</w:t>
      </w:r>
      <w:r>
        <w:t>Add.4)</w:t>
      </w:r>
      <w:r>
        <w:rPr>
          <w:rFonts w:hint="eastAsia"/>
        </w:rPr>
        <w:t>。</w:t>
      </w:r>
    </w:p>
    <w:p w:rsidR="00000000" w:rsidRDefault="00000000">
      <w:pPr>
        <w:pStyle w:val="H1"/>
        <w:spacing w:line="300" w:lineRule="atLeast"/>
      </w:pPr>
      <w:r>
        <w:tab/>
      </w:r>
      <w:r>
        <w:rPr>
          <w:rFonts w:hint="eastAsia"/>
        </w:rPr>
        <w:t>委员会就第二工作组的报告采取的行动</w:t>
      </w:r>
    </w:p>
    <w:p w:rsidR="00000000" w:rsidRDefault="00000000">
      <w:pPr>
        <w:spacing w:line="300" w:lineRule="atLeast"/>
      </w:pPr>
      <w:r>
        <w:t>404.</w:t>
      </w:r>
      <w:r>
        <w:tab/>
      </w:r>
      <w:r>
        <w:rPr>
          <w:rFonts w:hint="eastAsia"/>
        </w:rPr>
        <w:t>委员会于</w:t>
      </w:r>
      <w:r>
        <w:t>1998</w:t>
      </w:r>
      <w:r>
        <w:rPr>
          <w:rFonts w:hint="eastAsia"/>
        </w:rPr>
        <w:t>年</w:t>
      </w:r>
      <w:r>
        <w:t>7</w:t>
      </w:r>
      <w:r>
        <w:rPr>
          <w:rFonts w:hint="eastAsia"/>
        </w:rPr>
        <w:t>月</w:t>
      </w:r>
      <w:r>
        <w:t>10</w:t>
      </w:r>
      <w:r>
        <w:rPr>
          <w:rFonts w:hint="eastAsia"/>
        </w:rPr>
        <w:t>日第</w:t>
      </w:r>
      <w:r>
        <w:t>403</w:t>
      </w:r>
      <w:r>
        <w:rPr>
          <w:rFonts w:hint="eastAsia"/>
        </w:rPr>
        <w:t>次会议上根据第二工作组的报告</w:t>
      </w:r>
      <w:r>
        <w:t>(CEDAW/C/1998/WG.II/WP.1/Rev.2</w:t>
      </w:r>
      <w:r>
        <w:rPr>
          <w:rFonts w:hint="eastAsia"/>
        </w:rPr>
        <w:t>和</w:t>
      </w:r>
      <w:r>
        <w:t>CEDAW/C/1998/II/WG.II/WP.2)</w:t>
      </w:r>
      <w:r>
        <w:rPr>
          <w:rFonts w:hint="eastAsia"/>
        </w:rPr>
        <w:t>采取了下列行动</w:t>
      </w:r>
      <w:r>
        <w:t>(</w:t>
      </w:r>
      <w:r>
        <w:rPr>
          <w:rFonts w:hint="eastAsia"/>
        </w:rPr>
        <w:t>见</w:t>
      </w:r>
      <w:r>
        <w:t>CEDAW/C/SR.403)</w:t>
      </w:r>
      <w:r>
        <w:rPr>
          <w:rFonts w:hint="eastAsia"/>
        </w:rPr>
        <w:t>。</w:t>
      </w:r>
    </w:p>
    <w:p w:rsidR="00000000" w:rsidRDefault="00000000">
      <w:pPr>
        <w:pStyle w:val="H1"/>
      </w:pPr>
      <w:r>
        <w:t>1.</w:t>
      </w:r>
      <w:r>
        <w:tab/>
      </w:r>
      <w:r>
        <w:rPr>
          <w:rFonts w:hint="eastAsia"/>
        </w:rPr>
        <w:t>关于保留的订正案文</w:t>
      </w:r>
    </w:p>
    <w:p w:rsidR="00000000" w:rsidRDefault="00000000">
      <w:r>
        <w:t>405.</w:t>
      </w:r>
      <w:r>
        <w:tab/>
      </w:r>
      <w:r>
        <w:rPr>
          <w:rFonts w:hint="eastAsia"/>
        </w:rPr>
        <w:t>委员会为《世界人权宣言》五十周年通过关于保留的订正案文。</w:t>
      </w:r>
    </w:p>
    <w:p w:rsidR="00000000" w:rsidRDefault="00000000">
      <w:pPr>
        <w:pStyle w:val="H1"/>
      </w:pPr>
      <w:r>
        <w:t>2.</w:t>
      </w:r>
      <w:r>
        <w:tab/>
      </w:r>
      <w:r>
        <w:rPr>
          <w:rFonts w:hint="eastAsia"/>
        </w:rPr>
        <w:t>关于第</w:t>
      </w:r>
      <w:r>
        <w:t>12</w:t>
      </w:r>
      <w:r>
        <w:rPr>
          <w:rFonts w:hint="eastAsia"/>
        </w:rPr>
        <w:t>条的一般性建议草稿</w:t>
      </w:r>
    </w:p>
    <w:p w:rsidR="00000000" w:rsidRDefault="00000000">
      <w:r>
        <w:t>406.</w:t>
      </w:r>
      <w:r>
        <w:tab/>
      </w:r>
      <w:r>
        <w:rPr>
          <w:rFonts w:hint="eastAsia"/>
        </w:rPr>
        <w:t>委员会同意秘书处应将</w:t>
      </w:r>
      <w:r>
        <w:t>CEDAW/C/1998/II/WG.II/ WP.2</w:t>
      </w:r>
      <w:r>
        <w:rPr>
          <w:rFonts w:hint="eastAsia"/>
        </w:rPr>
        <w:t>内的案文及载有修正案提案的附件提供给委员会成员。成员们不妨在</w:t>
      </w:r>
      <w:r>
        <w:t>1998</w:t>
      </w:r>
      <w:r>
        <w:rPr>
          <w:rFonts w:hint="eastAsia"/>
        </w:rPr>
        <w:t>年</w:t>
      </w:r>
      <w:r>
        <w:t>10</w:t>
      </w:r>
      <w:r>
        <w:rPr>
          <w:rFonts w:hint="eastAsia"/>
        </w:rPr>
        <w:t>月</w:t>
      </w:r>
      <w:r>
        <w:t>1</w:t>
      </w:r>
      <w:r>
        <w:rPr>
          <w:rFonts w:hint="eastAsia"/>
        </w:rPr>
        <w:t>日前向秘书处提出建议</w:t>
      </w:r>
      <w:r>
        <w:t>,</w:t>
      </w:r>
      <w:r>
        <w:rPr>
          <w:rFonts w:hint="eastAsia"/>
        </w:rPr>
        <w:t>以便能够进行进一步的讨论</w:t>
      </w:r>
      <w:r>
        <w:t>,</w:t>
      </w:r>
      <w:r>
        <w:rPr>
          <w:rFonts w:hint="eastAsia"/>
        </w:rPr>
        <w:t>并在</w:t>
      </w:r>
      <w:r>
        <w:t>1999</w:t>
      </w:r>
      <w:r>
        <w:rPr>
          <w:rFonts w:hint="eastAsia"/>
        </w:rPr>
        <w:t>年委员会第二十届会议上通过全文。</w:t>
      </w:r>
    </w:p>
    <w:p w:rsidR="00000000" w:rsidRDefault="00000000">
      <w:pPr>
        <w:pStyle w:val="H1"/>
        <w:spacing w:before="120" w:after="180"/>
      </w:pPr>
      <w:r>
        <w:t>3.</w:t>
      </w:r>
      <w:r>
        <w:tab/>
      </w:r>
      <w:r>
        <w:rPr>
          <w:rFonts w:hint="eastAsia"/>
        </w:rPr>
        <w:t>关于公民和政治权利及经济、社会和文化</w:t>
      </w:r>
      <w:r>
        <w:tab/>
      </w:r>
      <w:r>
        <w:rPr>
          <w:rFonts w:hint="eastAsia"/>
        </w:rPr>
        <w:t>权利的不可分割性和对性别问题的认识对</w:t>
      </w:r>
      <w:r>
        <w:tab/>
      </w:r>
      <w:r>
        <w:rPr>
          <w:rFonts w:hint="eastAsia"/>
        </w:rPr>
        <w:t>享有这些权利的中心作用的声明</w:t>
      </w:r>
    </w:p>
    <w:p w:rsidR="00000000" w:rsidRDefault="00000000">
      <w:pPr>
        <w:spacing w:line="290" w:lineRule="atLeast"/>
      </w:pPr>
      <w:r>
        <w:t>407.</w:t>
      </w:r>
      <w:r>
        <w:rPr>
          <w:rFonts w:hint="eastAsia"/>
        </w:rPr>
        <w:t>人权条约机构主持人第九次会议注意到消除对女歧视委员会提议该委员会同人权事务委员会和经济、社会和文化权利委员会考虑发表一份关于公民和政治权利及经济、社会和文化权利的不可分割性和对性别问题的认识对享有这些权利的中心作用的联合声明作为《世界人权宣言》五十周年活动的一部分</w:t>
      </w:r>
      <w:r>
        <w:t>(</w:t>
      </w:r>
      <w:r>
        <w:rPr>
          <w:rFonts w:hint="eastAsia"/>
        </w:rPr>
        <w:t>人权条约机构主持人第九次会议的报告</w:t>
      </w:r>
      <w:r>
        <w:t>:A/53/125,</w:t>
      </w:r>
      <w:r>
        <w:rPr>
          <w:rFonts w:hint="eastAsia"/>
        </w:rPr>
        <w:t>第</w:t>
      </w:r>
      <w:r>
        <w:t>35</w:t>
      </w:r>
      <w:r>
        <w:rPr>
          <w:rFonts w:hint="eastAsia"/>
        </w:rPr>
        <w:t>段</w:t>
      </w:r>
      <w:r>
        <w:t>)</w:t>
      </w:r>
      <w:r>
        <w:rPr>
          <w:rFonts w:hint="eastAsia"/>
        </w:rPr>
        <w:t>。</w:t>
      </w:r>
    </w:p>
    <w:p w:rsidR="00000000" w:rsidRDefault="00000000">
      <w:pPr>
        <w:spacing w:line="290" w:lineRule="atLeast"/>
      </w:pPr>
      <w:r>
        <w:t>408.</w:t>
      </w:r>
      <w:r>
        <w:tab/>
      </w:r>
      <w:r>
        <w:rPr>
          <w:rFonts w:hint="eastAsia"/>
        </w:rPr>
        <w:t>消除对妇女歧视委员会通过以下的声明</w:t>
      </w:r>
      <w:r>
        <w:t>,</w:t>
      </w:r>
      <w:r>
        <w:rPr>
          <w:rFonts w:hint="eastAsia"/>
        </w:rPr>
        <w:t>供人权事务委员会和经济、社会和文化权利委员会审议</w:t>
      </w:r>
      <w:r>
        <w:t>,</w:t>
      </w:r>
      <w:r>
        <w:rPr>
          <w:rFonts w:hint="eastAsia"/>
        </w:rPr>
        <w:t>并可能予以通过</w:t>
      </w:r>
      <w:r>
        <w:t>:</w:t>
      </w:r>
    </w:p>
    <w:p w:rsidR="00000000" w:rsidRDefault="00000000">
      <w:pPr>
        <w:spacing w:line="290" w:lineRule="atLeast"/>
        <w:ind w:left="403" w:firstLine="425"/>
      </w:pPr>
      <w:r>
        <w:tab/>
      </w:r>
      <w:r>
        <w:rPr>
          <w:rFonts w:hint="eastAsia"/>
        </w:rPr>
        <w:t>所有人权的不可分割性原则是国际上关于人权的一致意见的一个基点。《世界人权宣言》确立了人人有权享有的权利和自由准则。各项国际人权文书</w:t>
      </w:r>
      <w:r>
        <w:t>,</w:t>
      </w:r>
      <w:r>
        <w:rPr>
          <w:rFonts w:hint="eastAsia"/>
        </w:rPr>
        <w:t>包括《经济、社会、文化权利国际盟约》和《公民及政治权利国际盟约》</w:t>
      </w:r>
      <w:r>
        <w:t>,</w:t>
      </w:r>
      <w:r>
        <w:rPr>
          <w:rFonts w:hint="eastAsia"/>
        </w:rPr>
        <w:t>重申了这些权利及其不可分割性。</w:t>
      </w:r>
      <w:r>
        <w:t>1993</w:t>
      </w:r>
      <w:r>
        <w:rPr>
          <w:rFonts w:hint="eastAsia"/>
        </w:rPr>
        <w:t>年举行的世界人权会议突出了所有人权的相互依存性并强调了所有社会均应努力保证其所有社会成员都享有公民、政治经济、社会和文化权利</w:t>
      </w:r>
      <w:r>
        <w:t>,</w:t>
      </w:r>
      <w:r>
        <w:rPr>
          <w:rFonts w:hint="eastAsia"/>
        </w:rPr>
        <w:t>包括发展权利。</w:t>
      </w:r>
    </w:p>
    <w:p w:rsidR="00000000" w:rsidRDefault="00000000">
      <w:pPr>
        <w:spacing w:line="290" w:lineRule="atLeast"/>
        <w:ind w:left="403" w:firstLine="425"/>
      </w:pPr>
      <w:r>
        <w:tab/>
      </w:r>
      <w:r>
        <w:rPr>
          <w:rFonts w:hint="eastAsia"/>
        </w:rPr>
        <w:t>男女享有平等权利的原则是联合国的支柱之一。这项原则不仅反映在《联合国宪章》、《世界人权宣言》和随后的所有主要国际人权文书之中</w:t>
      </w:r>
      <w:r>
        <w:t>,</w:t>
      </w:r>
      <w:r>
        <w:rPr>
          <w:rFonts w:hint="eastAsia"/>
        </w:rPr>
        <w:t>而且在《消除对妇女一切形式歧视公约》中也作了详细阐述。该《公约》把妇女不受歧视和同男子平等的权利编成法典</w:t>
      </w:r>
      <w:r>
        <w:t>,</w:t>
      </w:r>
      <w:r>
        <w:rPr>
          <w:rFonts w:hint="eastAsia"/>
        </w:rPr>
        <w:t>并且规定了男女有平等的权利在政治、经济、社会、文化、公民或任何其他领域充分享有和行使人权和基本自由。因此</w:t>
      </w:r>
      <w:r>
        <w:t>,</w:t>
      </w:r>
      <w:r>
        <w:rPr>
          <w:rFonts w:hint="eastAsia"/>
        </w:rPr>
        <w:t>它反映了权利不可分割性的原则。</w:t>
      </w:r>
    </w:p>
    <w:p w:rsidR="00000000" w:rsidRDefault="00000000">
      <w:pPr>
        <w:spacing w:line="290" w:lineRule="atLeast"/>
        <w:ind w:left="403" w:firstLine="425"/>
      </w:pPr>
      <w:r>
        <w:tab/>
      </w:r>
      <w:r>
        <w:rPr>
          <w:rFonts w:hint="eastAsia"/>
        </w:rPr>
        <w:t>两项《盟约》的前提是所有人</w:t>
      </w:r>
      <w:r>
        <w:t>,</w:t>
      </w:r>
      <w:r>
        <w:rPr>
          <w:rFonts w:hint="eastAsia"/>
        </w:rPr>
        <w:t>不分性别</w:t>
      </w:r>
      <w:r>
        <w:t>,</w:t>
      </w:r>
      <w:r>
        <w:rPr>
          <w:rFonts w:hint="eastAsia"/>
        </w:rPr>
        <w:t>都有权享有这些文书所规定的权利。两项《盟约》还规定缔约国要确保男女平等地享有这些权利。</w:t>
      </w:r>
    </w:p>
    <w:p w:rsidR="00000000" w:rsidRDefault="00000000">
      <w:pPr>
        <w:spacing w:line="290" w:lineRule="atLeast"/>
        <w:ind w:left="403" w:firstLine="425"/>
      </w:pPr>
      <w:r>
        <w:tab/>
        <w:t>1990</w:t>
      </w:r>
      <w:r>
        <w:rPr>
          <w:rFonts w:hint="eastAsia"/>
        </w:rPr>
        <w:t>年代人们日益认识到人权和基本自由、可持续发展和民主的相互依存性。在这十年中</w:t>
      </w:r>
      <w:r>
        <w:t>,</w:t>
      </w:r>
      <w:r>
        <w:rPr>
          <w:rFonts w:hint="eastAsia"/>
        </w:rPr>
        <w:t>人们还重新强调妇女有权维护和行使她们的人权。人们不再认为实现平等完全是或主要是妇女的责任</w:t>
      </w:r>
      <w:r>
        <w:t>,</w:t>
      </w:r>
      <w:r>
        <w:rPr>
          <w:rFonts w:hint="eastAsia"/>
        </w:rPr>
        <w:t>而是越来越认识到这是社会的责任</w:t>
      </w:r>
      <w:r>
        <w:t>,</w:t>
      </w:r>
      <w:r>
        <w:rPr>
          <w:rFonts w:hint="eastAsia"/>
        </w:rPr>
        <w:t>是缔约国对国际人权文书承担的法定义务。</w:t>
      </w:r>
    </w:p>
    <w:p w:rsidR="00000000" w:rsidRDefault="00000000">
      <w:pPr>
        <w:spacing w:line="290" w:lineRule="atLeast"/>
        <w:ind w:left="403" w:firstLine="425"/>
      </w:pPr>
      <w:r>
        <w:tab/>
      </w:r>
      <w:r>
        <w:rPr>
          <w:rFonts w:hint="eastAsia"/>
        </w:rPr>
        <w:t>两性平等在充分享有人权方面的中心作用正在改变人们对人权范围、人权内容和所产生的实施人权的义务的理解方式。</w:t>
      </w:r>
    </w:p>
    <w:p w:rsidR="00000000" w:rsidRDefault="00000000">
      <w:pPr>
        <w:spacing w:line="290" w:lineRule="atLeast"/>
        <w:ind w:left="403" w:firstLine="425"/>
      </w:pPr>
      <w:r>
        <w:tab/>
      </w:r>
      <w:r>
        <w:rPr>
          <w:rFonts w:hint="eastAsia"/>
        </w:rPr>
        <w:t>人权事务委员会、经济、社会和文化权利委员会和消除对妇女歧视委员会都认识到它们在提高人们对人权享有方面的性别因素的认识中发挥着重大作用。它们知道</w:t>
      </w:r>
      <w:r>
        <w:t>,</w:t>
      </w:r>
      <w:r>
        <w:rPr>
          <w:rFonts w:hint="eastAsia"/>
        </w:rPr>
        <w:t>必须有创意地解释它们监测的人权准则</w:t>
      </w:r>
      <w:r>
        <w:t>,</w:t>
      </w:r>
      <w:r>
        <w:rPr>
          <w:rFonts w:hint="eastAsia"/>
        </w:rPr>
        <w:t>才能把这些准则应用到同男子经因不同的妇女身上。这三个委员会强调更广泛包容性认识这些权利会形成一种国际法定义务</w:t>
      </w:r>
      <w:r>
        <w:t>,</w:t>
      </w:r>
      <w:r>
        <w:rPr>
          <w:rFonts w:hint="eastAsia"/>
        </w:rPr>
        <w:t>促使缔约国确保妇女充分享有她们的所有权利。</w:t>
      </w:r>
    </w:p>
    <w:p w:rsidR="00000000" w:rsidRDefault="00000000">
      <w:pPr>
        <w:spacing w:line="290" w:lineRule="atLeast"/>
        <w:ind w:left="403" w:firstLine="425"/>
      </w:pPr>
      <w:r>
        <w:tab/>
      </w:r>
      <w:r>
        <w:rPr>
          <w:rFonts w:hint="eastAsia"/>
        </w:rPr>
        <w:t>消除对妇女歧视委员会在联合国人权条约机构范围内</w:t>
      </w:r>
      <w:r>
        <w:t>,</w:t>
      </w:r>
      <w:r>
        <w:rPr>
          <w:rFonts w:hint="eastAsia"/>
        </w:rPr>
        <w:t>在详细阐述将性别问题考虑在内的人权概念方面发挥领导作用。人权事务委员会和经济、社会和文化权利委员会在审议缔约国的报告、提出结论性意见、一般性意见和建议时</w:t>
      </w:r>
      <w:r>
        <w:t>,</w:t>
      </w:r>
      <w:r>
        <w:rPr>
          <w:rFonts w:hint="eastAsia"/>
        </w:rPr>
        <w:t>也越来越认识到性别问题对享有这两项《盟约》所保护权利的影响。</w:t>
      </w:r>
    </w:p>
    <w:p w:rsidR="00000000" w:rsidRDefault="00000000">
      <w:pPr>
        <w:spacing w:line="290" w:lineRule="atLeast"/>
        <w:ind w:left="403" w:firstLine="425"/>
      </w:pPr>
      <w:r>
        <w:tab/>
      </w:r>
      <w:r>
        <w:rPr>
          <w:rFonts w:hint="eastAsia"/>
        </w:rPr>
        <w:t>在《世界人权宣言》颁布五十周年之际</w:t>
      </w:r>
      <w:r>
        <w:t>,</w:t>
      </w:r>
      <w:r>
        <w:rPr>
          <w:rFonts w:hint="eastAsia"/>
        </w:rPr>
        <w:t>人权事务委员会、经济、社会和文化权利委员会和消除对妇女歧视委员会重申</w:t>
      </w:r>
      <w:r>
        <w:t>,</w:t>
      </w:r>
      <w:r>
        <w:rPr>
          <w:rFonts w:hint="eastAsia"/>
        </w:rPr>
        <w:t>正如它们根据的《人权宣言》所预见的那样</w:t>
      </w:r>
      <w:r>
        <w:t>,</w:t>
      </w:r>
      <w:r>
        <w:rPr>
          <w:rFonts w:hint="eastAsia"/>
        </w:rPr>
        <w:t>它们对协助社会所有成员享有各种人权承担单独的和共同的责任。为此</w:t>
      </w:r>
      <w:r>
        <w:t>,</w:t>
      </w:r>
      <w:r>
        <w:rPr>
          <w:rFonts w:hint="eastAsia"/>
        </w:rPr>
        <w:t>它们保证加紧努力</w:t>
      </w:r>
      <w:r>
        <w:t>,</w:t>
      </w:r>
      <w:r>
        <w:rPr>
          <w:rFonts w:hint="eastAsia"/>
        </w:rPr>
        <w:t>评价阻碍妇女享有其公民、政治经济、社会、文化和其他权利的因素和障碍</w:t>
      </w:r>
      <w:r>
        <w:t>,</w:t>
      </w:r>
      <w:r>
        <w:rPr>
          <w:rFonts w:hint="eastAsia"/>
        </w:rPr>
        <w:t>并建议如何消除这些障碍的具体行动</w:t>
      </w:r>
      <w:r>
        <w:t>,</w:t>
      </w:r>
      <w:r>
        <w:rPr>
          <w:rFonts w:hint="eastAsia"/>
        </w:rPr>
        <w:t>以便人人不受歧视地充分享有人权。</w:t>
      </w:r>
    </w:p>
    <w:p w:rsidR="00000000" w:rsidRDefault="00000000">
      <w:pPr>
        <w:pStyle w:val="H1"/>
      </w:pPr>
      <w:r>
        <w:t>4.</w:t>
      </w:r>
      <w:r>
        <w:tab/>
      </w:r>
      <w:r>
        <w:rPr>
          <w:rFonts w:hint="eastAsia"/>
        </w:rPr>
        <w:t>经委员会指定出席与妇女地位委员会第四</w:t>
      </w:r>
      <w:r>
        <w:tab/>
      </w:r>
      <w:r>
        <w:rPr>
          <w:rFonts w:hint="eastAsia"/>
        </w:rPr>
        <w:t>十二届会议同时举行的拟订公约一项任择</w:t>
      </w:r>
      <w:r>
        <w:tab/>
      </w:r>
      <w:r>
        <w:rPr>
          <w:rFonts w:hint="eastAsia"/>
        </w:rPr>
        <w:t>议定书草案不限成员名额工作组会议的资</w:t>
      </w:r>
      <w:r>
        <w:tab/>
      </w:r>
      <w:r>
        <w:rPr>
          <w:rFonts w:hint="eastAsia"/>
        </w:rPr>
        <w:t>料顾问西尔维亚·卡特赖特女士的报告</w:t>
      </w:r>
    </w:p>
    <w:p w:rsidR="00000000" w:rsidRDefault="00000000">
      <w:r>
        <w:t>409.</w:t>
      </w:r>
      <w:r>
        <w:tab/>
      </w:r>
      <w:r>
        <w:rPr>
          <w:rFonts w:hint="eastAsia"/>
        </w:rPr>
        <w:t>在</w:t>
      </w:r>
      <w:r>
        <w:t>1998</w:t>
      </w:r>
      <w:r>
        <w:rPr>
          <w:rFonts w:hint="eastAsia"/>
        </w:rPr>
        <w:t>年</w:t>
      </w:r>
      <w:r>
        <w:t>6</w:t>
      </w:r>
      <w:r>
        <w:rPr>
          <w:rFonts w:hint="eastAsia"/>
        </w:rPr>
        <w:t>月</w:t>
      </w:r>
      <w:r>
        <w:t>30</w:t>
      </w:r>
      <w:r>
        <w:rPr>
          <w:rFonts w:hint="eastAsia"/>
        </w:rPr>
        <w:t>日第</w:t>
      </w:r>
      <w:r>
        <w:t>392</w:t>
      </w:r>
      <w:r>
        <w:rPr>
          <w:rFonts w:hint="eastAsia"/>
        </w:rPr>
        <w:t>次会议上</w:t>
      </w:r>
      <w:r>
        <w:t>,</w:t>
      </w:r>
      <w:r>
        <w:rPr>
          <w:rFonts w:hint="eastAsia"/>
        </w:rPr>
        <w:t>经委员会指定出席拟订公约一项任择议定书草案不限成员名额工作组会议的资料顾问西尔维亚·卡特赖特女士报告说</w:t>
      </w:r>
      <w:r>
        <w:t>,</w:t>
      </w:r>
      <w:r>
        <w:rPr>
          <w:rFonts w:hint="eastAsia"/>
        </w:rPr>
        <w:t>工作组在</w:t>
      </w:r>
      <w:r>
        <w:t>1998</w:t>
      </w:r>
      <w:r>
        <w:rPr>
          <w:rFonts w:hint="eastAsia"/>
        </w:rPr>
        <w:t>年</w:t>
      </w:r>
      <w:r>
        <w:t>3</w:t>
      </w:r>
      <w:r>
        <w:rPr>
          <w:rFonts w:hint="eastAsia"/>
        </w:rPr>
        <w:t>月妇女地位委员会第四十二届会议期间举行的会议取得了重大的进展。</w:t>
      </w:r>
    </w:p>
    <w:p w:rsidR="00000000" w:rsidRDefault="00000000">
      <w:r>
        <w:t>410.</w:t>
      </w:r>
      <w:r>
        <w:tab/>
      </w:r>
      <w:r>
        <w:rPr>
          <w:rFonts w:hint="eastAsia"/>
        </w:rPr>
        <w:t>但是她指出</w:t>
      </w:r>
      <w:r>
        <w:t>,</w:t>
      </w:r>
      <w:r>
        <w:rPr>
          <w:rFonts w:hint="eastAsia"/>
        </w:rPr>
        <w:t>有些重要的问题仍待确定</w:t>
      </w:r>
      <w:r>
        <w:t>,</w:t>
      </w:r>
      <w:r>
        <w:rPr>
          <w:rFonts w:hint="eastAsia"/>
        </w:rPr>
        <w:t>其中包括有关团体在何种程度上可代表权利受到侵犯的妇女或一群妇女提出指控或在缔约国未履行公约规定的义务的情况下提出指控</w:t>
      </w:r>
      <w:r>
        <w:t>,</w:t>
      </w:r>
      <w:r>
        <w:rPr>
          <w:rFonts w:hint="eastAsia"/>
        </w:rPr>
        <w:t>以及是否准许对任择议定书提出保留意见。</w:t>
      </w:r>
    </w:p>
    <w:p w:rsidR="00000000" w:rsidRDefault="00000000">
      <w:r>
        <w:t>411.</w:t>
      </w:r>
      <w:r>
        <w:tab/>
      </w:r>
      <w:r>
        <w:rPr>
          <w:rFonts w:hint="eastAsia"/>
        </w:rPr>
        <w:t>她促请专家们熟悉任择议定书草案</w:t>
      </w:r>
      <w:r>
        <w:t>,</w:t>
      </w:r>
      <w:r>
        <w:rPr>
          <w:rFonts w:hint="eastAsia"/>
        </w:rPr>
        <w:t>并支持和鼓励通过一项同其他人权来文程序一样有力</w:t>
      </w:r>
      <w:r>
        <w:t>,</w:t>
      </w:r>
      <w:r>
        <w:rPr>
          <w:rFonts w:hint="eastAsia"/>
        </w:rPr>
        <w:t>甚至更为有力的文书。</w:t>
      </w:r>
    </w:p>
    <w:p w:rsidR="00000000" w:rsidRDefault="00000000">
      <w:pPr>
        <w:pStyle w:val="CH"/>
        <w:spacing w:before="120"/>
      </w:pPr>
      <w:r>
        <w:rPr>
          <w:rFonts w:hint="eastAsia"/>
        </w:rPr>
        <w:t>第七章</w:t>
      </w:r>
      <w:r>
        <w:br/>
      </w:r>
      <w:r>
        <w:tab/>
      </w:r>
      <w:r>
        <w:rPr>
          <w:rFonts w:hint="eastAsia"/>
        </w:rPr>
        <w:t>第二十届会议临时议程</w:t>
      </w:r>
    </w:p>
    <w:p w:rsidR="00000000" w:rsidRDefault="00000000">
      <w:r>
        <w:t>412.</w:t>
      </w:r>
      <w:r>
        <w:tab/>
      </w:r>
      <w:r>
        <w:rPr>
          <w:rFonts w:hint="eastAsia"/>
        </w:rPr>
        <w:t>委员会在</w:t>
      </w:r>
      <w:r>
        <w:t>1998</w:t>
      </w:r>
      <w:r>
        <w:rPr>
          <w:rFonts w:hint="eastAsia"/>
        </w:rPr>
        <w:t>年</w:t>
      </w:r>
      <w:r>
        <w:t>7</w:t>
      </w:r>
      <w:r>
        <w:rPr>
          <w:rFonts w:hint="eastAsia"/>
        </w:rPr>
        <w:t>月</w:t>
      </w:r>
      <w:r>
        <w:t>10</w:t>
      </w:r>
      <w:r>
        <w:rPr>
          <w:rFonts w:hint="eastAsia"/>
        </w:rPr>
        <w:t>日第</w:t>
      </w:r>
      <w:r>
        <w:t>403</w:t>
      </w:r>
      <w:r>
        <w:rPr>
          <w:rFonts w:hint="eastAsia"/>
        </w:rPr>
        <w:t>次会议上审议了第二十届会议临时议程</w:t>
      </w:r>
      <w:r>
        <w:t>(</w:t>
      </w:r>
      <w:r>
        <w:rPr>
          <w:rFonts w:hint="eastAsia"/>
        </w:rPr>
        <w:t>议程项目</w:t>
      </w:r>
      <w:r>
        <w:t>8)</w:t>
      </w:r>
      <w:r>
        <w:rPr>
          <w:rFonts w:hint="eastAsia"/>
        </w:rPr>
        <w:t>。委员会决定核可下列临时议程</w:t>
      </w:r>
      <w:r>
        <w:t>:</w:t>
      </w:r>
    </w:p>
    <w:p w:rsidR="00000000" w:rsidRDefault="00000000">
      <w:r>
        <w:tab/>
        <w:t>1.</w:t>
      </w:r>
      <w:r>
        <w:tab/>
      </w:r>
      <w:r>
        <w:rPr>
          <w:rFonts w:hint="eastAsia"/>
        </w:rPr>
        <w:t>会议开幕。</w:t>
      </w:r>
    </w:p>
    <w:p w:rsidR="00000000" w:rsidRDefault="00000000">
      <w:r>
        <w:tab/>
        <w:t>2.</w:t>
      </w:r>
      <w:r>
        <w:tab/>
      </w:r>
      <w:r>
        <w:rPr>
          <w:rFonts w:hint="eastAsia"/>
        </w:rPr>
        <w:t>委员会新成员庄严宣誓。</w:t>
      </w:r>
    </w:p>
    <w:p w:rsidR="00000000" w:rsidRDefault="00000000">
      <w:r>
        <w:tab/>
        <w:t>3.</w:t>
      </w:r>
      <w:r>
        <w:tab/>
      </w:r>
      <w:r>
        <w:rPr>
          <w:rFonts w:hint="eastAsia"/>
        </w:rPr>
        <w:t>选举主席团成员。</w:t>
      </w:r>
    </w:p>
    <w:p w:rsidR="00000000" w:rsidRDefault="00000000">
      <w:r>
        <w:tab/>
        <w:t>4.</w:t>
      </w:r>
      <w:r>
        <w:tab/>
      </w:r>
      <w:r>
        <w:rPr>
          <w:rFonts w:hint="eastAsia"/>
        </w:rPr>
        <w:t>通过议程和工作安排。</w:t>
      </w:r>
    </w:p>
    <w:p w:rsidR="00000000" w:rsidRDefault="00000000">
      <w:r>
        <w:tab/>
        <w:t>5.</w:t>
      </w:r>
      <w:r>
        <w:tab/>
      </w:r>
      <w:r>
        <w:rPr>
          <w:rFonts w:hint="eastAsia"/>
        </w:rPr>
        <w:t>主席关于在委员会第十九届会议和第二十届会议之间进行的各项活动的报告。</w:t>
      </w:r>
    </w:p>
    <w:p w:rsidR="00000000" w:rsidRDefault="00000000">
      <w:r>
        <w:tab/>
        <w:t>6.</w:t>
      </w:r>
      <w:r>
        <w:tab/>
      </w:r>
      <w:r>
        <w:rPr>
          <w:rFonts w:hint="eastAsia"/>
        </w:rPr>
        <w:t>审议各缔约国按照《消除对妇女一切形式歧视公约》第</w:t>
      </w:r>
      <w:r>
        <w:t>18</w:t>
      </w:r>
      <w:r>
        <w:rPr>
          <w:rFonts w:hint="eastAsia"/>
        </w:rPr>
        <w:t>条提交的报告。</w:t>
      </w:r>
    </w:p>
    <w:p w:rsidR="00000000" w:rsidRDefault="00000000">
      <w:r>
        <w:tab/>
        <w:t>7.</w:t>
      </w:r>
      <w:r>
        <w:tab/>
      </w:r>
      <w:r>
        <w:rPr>
          <w:rFonts w:hint="eastAsia"/>
        </w:rPr>
        <w:t>《消除对妇女一切形式歧视公约》第</w:t>
      </w:r>
      <w:r>
        <w:t>21</w:t>
      </w:r>
      <w:r>
        <w:rPr>
          <w:rFonts w:hint="eastAsia"/>
        </w:rPr>
        <w:t>条的执行情况。</w:t>
      </w:r>
    </w:p>
    <w:p w:rsidR="00000000" w:rsidRDefault="00000000">
      <w:r>
        <w:tab/>
        <w:t>8.</w:t>
      </w:r>
      <w:r>
        <w:tab/>
      </w:r>
      <w:r>
        <w:rPr>
          <w:rFonts w:hint="eastAsia"/>
        </w:rPr>
        <w:t>加速委员会工作的方式和方法。</w:t>
      </w:r>
    </w:p>
    <w:p w:rsidR="00000000" w:rsidRDefault="00000000">
      <w:r>
        <w:tab/>
        <w:t>9.</w:t>
      </w:r>
      <w:r>
        <w:tab/>
      </w:r>
      <w:r>
        <w:rPr>
          <w:rFonts w:hint="eastAsia"/>
        </w:rPr>
        <w:t>第二十一届会议临时议程。</w:t>
      </w:r>
    </w:p>
    <w:p w:rsidR="00000000" w:rsidRDefault="00000000">
      <w:r>
        <w:tab/>
        <w:t>10.</w:t>
      </w:r>
      <w:r>
        <w:tab/>
      </w:r>
      <w:r>
        <w:rPr>
          <w:rFonts w:hint="eastAsia"/>
        </w:rPr>
        <w:t>通过委员会和第二十届会议的报告。</w:t>
      </w:r>
    </w:p>
    <w:p w:rsidR="00000000" w:rsidRDefault="00000000">
      <w:pPr>
        <w:pStyle w:val="CH"/>
        <w:spacing w:before="120" w:after="240"/>
      </w:pPr>
      <w:r>
        <w:rPr>
          <w:rFonts w:hint="eastAsia"/>
        </w:rPr>
        <w:t>第八章</w:t>
      </w:r>
      <w:r>
        <w:br/>
      </w:r>
      <w:r>
        <w:tab/>
      </w:r>
      <w:r>
        <w:rPr>
          <w:rFonts w:hint="eastAsia"/>
        </w:rPr>
        <w:t>通过报告</w:t>
      </w:r>
    </w:p>
    <w:p w:rsidR="00000000" w:rsidRDefault="00000000">
      <w:r>
        <w:t>413.</w:t>
      </w:r>
      <w:r>
        <w:tab/>
      </w:r>
      <w:r>
        <w:rPr>
          <w:rFonts w:hint="eastAsia"/>
        </w:rPr>
        <w:t>委员会在</w:t>
      </w:r>
      <w:r>
        <w:t>1998</w:t>
      </w:r>
      <w:r>
        <w:rPr>
          <w:rFonts w:hint="eastAsia"/>
        </w:rPr>
        <w:t>年</w:t>
      </w:r>
      <w:r>
        <w:t>7</w:t>
      </w:r>
      <w:r>
        <w:rPr>
          <w:rFonts w:hint="eastAsia"/>
        </w:rPr>
        <w:t>月</w:t>
      </w:r>
      <w:r>
        <w:t>10</w:t>
      </w:r>
      <w:r>
        <w:rPr>
          <w:rFonts w:hint="eastAsia"/>
        </w:rPr>
        <w:t>日第</w:t>
      </w:r>
      <w:r>
        <w:t>403</w:t>
      </w:r>
      <w:r>
        <w:rPr>
          <w:rFonts w:hint="eastAsia"/>
        </w:rPr>
        <w:t>次会议上通过了经中头修正的第十九届会议的报告</w:t>
      </w:r>
      <w:r>
        <w:t>(CEDAW/C/1998/ II/L.1</w:t>
      </w:r>
      <w:r>
        <w:rPr>
          <w:rFonts w:hint="eastAsia"/>
        </w:rPr>
        <w:t>和</w:t>
      </w:r>
      <w:r>
        <w:t>Add.1-9)</w:t>
      </w:r>
      <w:r>
        <w:rPr>
          <w:rFonts w:hint="eastAsia"/>
        </w:rPr>
        <w:t>。</w:t>
      </w:r>
    </w:p>
    <w:p w:rsidR="00000000" w:rsidRDefault="00000000">
      <w:pPr>
        <w:spacing w:line="260" w:lineRule="atLeast"/>
      </w:pPr>
    </w:p>
    <w:p w:rsidR="00000000" w:rsidRDefault="00000000">
      <w:pPr>
        <w:spacing w:line="260" w:lineRule="atLeast"/>
        <w:sectPr w:rsidR="00000000">
          <w:headerReference w:type="even" r:id="rId34"/>
          <w:headerReference w:type="default" r:id="rId35"/>
          <w:footerReference w:type="even" r:id="rId36"/>
          <w:footerReference w:type="default" r:id="rId37"/>
          <w:type w:val="continuous"/>
          <w:pgSz w:w="12242" w:h="15842" w:code="1"/>
          <w:pgMar w:top="1729" w:right="1191" w:bottom="1814" w:left="1191" w:header="1134" w:footer="1021" w:gutter="0"/>
          <w:cols w:num="2" w:space="289"/>
          <w:titlePg/>
        </w:sectPr>
      </w:pPr>
    </w:p>
    <w:p w:rsidR="00000000" w:rsidRDefault="00000000">
      <w:pPr>
        <w:pStyle w:val="CH"/>
      </w:pPr>
      <w:r>
        <w:br w:type="page"/>
      </w:r>
      <w:r>
        <w:rPr>
          <w:rFonts w:hint="eastAsia"/>
        </w:rPr>
        <w:t>附件一</w:t>
      </w:r>
    </w:p>
    <w:p w:rsidR="00000000" w:rsidRDefault="00000000">
      <w:pPr>
        <w:pStyle w:val="H1"/>
        <w:spacing w:after="240"/>
      </w:pPr>
      <w:r>
        <w:tab/>
      </w:r>
      <w:r>
        <w:tab/>
      </w:r>
      <w:r>
        <w:tab/>
      </w:r>
      <w:r>
        <w:rPr>
          <w:rFonts w:hint="eastAsia"/>
        </w:rPr>
        <w:t>截至</w:t>
      </w:r>
      <w:r>
        <w:t>1998</w:t>
      </w:r>
      <w:r>
        <w:rPr>
          <w:rFonts w:hint="eastAsia"/>
        </w:rPr>
        <w:t>年</w:t>
      </w:r>
      <w:r>
        <w:t>7</w:t>
      </w:r>
      <w:r>
        <w:rPr>
          <w:rFonts w:hint="eastAsia"/>
        </w:rPr>
        <w:t>月</w:t>
      </w:r>
      <w:r>
        <w:t>10</w:t>
      </w:r>
      <w:r>
        <w:rPr>
          <w:rFonts w:hint="eastAsia"/>
        </w:rPr>
        <w:t>日加入《消除对妇女一切形式歧视公约》的缔约国</w:t>
      </w:r>
    </w:p>
    <w:tbl>
      <w:tblPr>
        <w:tblW w:w="0" w:type="auto"/>
        <w:tblInd w:w="1278" w:type="dxa"/>
        <w:tblLayout w:type="fixed"/>
        <w:tblCellMar>
          <w:left w:w="0" w:type="dxa"/>
          <w:right w:w="0" w:type="dxa"/>
        </w:tblCellMar>
        <w:tblLook w:val="0000" w:firstRow="0" w:lastRow="0" w:firstColumn="0" w:lastColumn="0" w:noHBand="0" w:noVBand="0"/>
      </w:tblPr>
      <w:tblGrid>
        <w:gridCol w:w="2804"/>
        <w:gridCol w:w="2448"/>
        <w:gridCol w:w="2056"/>
      </w:tblGrid>
      <w:tr w:rsidR="00000000">
        <w:tblPrEx>
          <w:tblCellMar>
            <w:top w:w="0" w:type="dxa"/>
            <w:left w:w="0" w:type="dxa"/>
            <w:bottom w:w="0" w:type="dxa"/>
            <w:right w:w="0" w:type="dxa"/>
          </w:tblCellMar>
        </w:tblPrEx>
        <w:trPr>
          <w:trHeight w:val="280"/>
          <w:tblHeader/>
        </w:trPr>
        <w:tc>
          <w:tcPr>
            <w:tcW w:w="2804" w:type="dxa"/>
            <w:tcBorders>
              <w:top w:val="single" w:sz="6" w:space="0" w:color="auto"/>
              <w:bottom w:val="single" w:sz="12" w:space="0" w:color="auto"/>
            </w:tcBorders>
          </w:tcPr>
          <w:p w:rsidR="00000000" w:rsidRDefault="00000000">
            <w:pPr>
              <w:spacing w:line="240" w:lineRule="atLeast"/>
              <w:jc w:val="left"/>
              <w:rPr>
                <w:rFonts w:eastAsia="长城楷体"/>
                <w:color w:val="0000FF"/>
                <w:kern w:val="14"/>
                <w:sz w:val="14"/>
              </w:rPr>
            </w:pPr>
            <w:r>
              <w:rPr>
                <w:rFonts w:eastAsia="长城楷体" w:hint="eastAsia"/>
                <w:color w:val="0000FF"/>
                <w:kern w:val="14"/>
                <w:sz w:val="14"/>
              </w:rPr>
              <w:t>缔约国</w:t>
            </w:r>
          </w:p>
        </w:tc>
        <w:tc>
          <w:tcPr>
            <w:tcW w:w="2448" w:type="dxa"/>
            <w:tcBorders>
              <w:top w:val="single" w:sz="6" w:space="0" w:color="auto"/>
              <w:bottom w:val="single" w:sz="12" w:space="0" w:color="auto"/>
            </w:tcBorders>
          </w:tcPr>
          <w:p w:rsidR="00000000" w:rsidRDefault="00000000">
            <w:pPr>
              <w:spacing w:line="240" w:lineRule="atLeast"/>
              <w:jc w:val="center"/>
              <w:rPr>
                <w:rFonts w:eastAsia="长城楷体"/>
                <w:color w:val="0000FF"/>
                <w:kern w:val="14"/>
                <w:sz w:val="14"/>
              </w:rPr>
            </w:pPr>
            <w:r>
              <w:rPr>
                <w:rFonts w:eastAsia="长城楷体" w:hint="eastAsia"/>
                <w:color w:val="0000FF"/>
                <w:kern w:val="14"/>
                <w:sz w:val="14"/>
              </w:rPr>
              <w:t>收到批准书或加入书的日期</w:t>
            </w:r>
          </w:p>
        </w:tc>
        <w:tc>
          <w:tcPr>
            <w:tcW w:w="2056" w:type="dxa"/>
            <w:tcBorders>
              <w:top w:val="single" w:sz="6" w:space="0" w:color="auto"/>
              <w:bottom w:val="single" w:sz="12" w:space="0" w:color="auto"/>
            </w:tcBorders>
          </w:tcPr>
          <w:p w:rsidR="00000000" w:rsidRDefault="00000000">
            <w:pPr>
              <w:spacing w:line="240" w:lineRule="atLeast"/>
              <w:jc w:val="center"/>
              <w:rPr>
                <w:rFonts w:eastAsia="长城楷体"/>
                <w:color w:val="0000FF"/>
                <w:kern w:val="14"/>
                <w:sz w:val="14"/>
              </w:rPr>
            </w:pPr>
            <w:r>
              <w:rPr>
                <w:rFonts w:eastAsia="长城楷体" w:hint="eastAsia"/>
                <w:color w:val="0000FF"/>
                <w:kern w:val="14"/>
                <w:sz w:val="14"/>
              </w:rPr>
              <w:t>生效日期</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阿尔巴尼亚</w:t>
            </w:r>
          </w:p>
        </w:tc>
        <w:tc>
          <w:tcPr>
            <w:tcW w:w="2448" w:type="dxa"/>
          </w:tcPr>
          <w:p w:rsidR="00000000" w:rsidRDefault="00000000">
            <w:pPr>
              <w:spacing w:before="60" w:after="60"/>
            </w:pPr>
            <w:r>
              <w:t>1994</w:t>
            </w:r>
            <w:r>
              <w:rPr>
                <w:rFonts w:hint="eastAsia"/>
              </w:rPr>
              <w:t>年</w:t>
            </w:r>
            <w:r>
              <w:t>5</w:t>
            </w:r>
            <w:r>
              <w:rPr>
                <w:rFonts w:hint="eastAsia"/>
              </w:rPr>
              <w:t>月</w:t>
            </w:r>
            <w:r>
              <w:t>11</w:t>
            </w:r>
            <w:r>
              <w:rPr>
                <w:rFonts w:hint="eastAsia"/>
              </w:rPr>
              <w:t>日ａ</w:t>
            </w:r>
          </w:p>
        </w:tc>
        <w:tc>
          <w:tcPr>
            <w:tcW w:w="2056" w:type="dxa"/>
          </w:tcPr>
          <w:p w:rsidR="00000000" w:rsidRDefault="00000000">
            <w:pPr>
              <w:spacing w:before="60" w:after="60"/>
            </w:pPr>
            <w:r>
              <w:t>1994</w:t>
            </w:r>
            <w:r>
              <w:rPr>
                <w:rFonts w:hint="eastAsia"/>
              </w:rPr>
              <w:t>年</w:t>
            </w:r>
            <w:r>
              <w:t>6</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阿尔及利亚</w:t>
            </w:r>
          </w:p>
        </w:tc>
        <w:tc>
          <w:tcPr>
            <w:tcW w:w="2448" w:type="dxa"/>
          </w:tcPr>
          <w:p w:rsidR="00000000" w:rsidRDefault="00000000">
            <w:pPr>
              <w:spacing w:before="60" w:after="60"/>
            </w:pPr>
            <w:r>
              <w:t>1996</w:t>
            </w:r>
            <w:r>
              <w:rPr>
                <w:rFonts w:hint="eastAsia"/>
              </w:rPr>
              <w:t>年</w:t>
            </w:r>
            <w:r>
              <w:t>5</w:t>
            </w:r>
            <w:r>
              <w:rPr>
                <w:rFonts w:hint="eastAsia"/>
              </w:rPr>
              <w:t>月</w:t>
            </w:r>
            <w:r>
              <w:t>22</w:t>
            </w:r>
            <w:r>
              <w:rPr>
                <w:rFonts w:hint="eastAsia"/>
              </w:rPr>
              <w:t>日ａ、ｂ</w:t>
            </w:r>
          </w:p>
        </w:tc>
        <w:tc>
          <w:tcPr>
            <w:tcW w:w="2056" w:type="dxa"/>
          </w:tcPr>
          <w:p w:rsidR="00000000" w:rsidRDefault="00000000">
            <w:pPr>
              <w:spacing w:before="60" w:after="60"/>
            </w:pPr>
            <w:r>
              <w:t>1996</w:t>
            </w:r>
            <w:r>
              <w:rPr>
                <w:rFonts w:hint="eastAsia"/>
              </w:rPr>
              <w:t>年</w:t>
            </w:r>
            <w:r>
              <w:t>6</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安道尔</w:t>
            </w:r>
          </w:p>
        </w:tc>
        <w:tc>
          <w:tcPr>
            <w:tcW w:w="2448" w:type="dxa"/>
          </w:tcPr>
          <w:p w:rsidR="00000000" w:rsidRDefault="00000000">
            <w:pPr>
              <w:spacing w:before="60" w:after="60"/>
            </w:pPr>
            <w:r>
              <w:t>1997</w:t>
            </w:r>
            <w:r>
              <w:rPr>
                <w:rFonts w:hint="eastAsia"/>
              </w:rPr>
              <w:t>年</w:t>
            </w:r>
            <w:r>
              <w:t>1</w:t>
            </w:r>
            <w:r>
              <w:rPr>
                <w:rFonts w:hint="eastAsia"/>
              </w:rPr>
              <w:t>月</w:t>
            </w:r>
            <w:r>
              <w:t>15</w:t>
            </w:r>
            <w:r>
              <w:rPr>
                <w:rFonts w:hint="eastAsia"/>
              </w:rPr>
              <w:t>日ａ</w:t>
            </w:r>
          </w:p>
        </w:tc>
        <w:tc>
          <w:tcPr>
            <w:tcW w:w="2056" w:type="dxa"/>
          </w:tcPr>
          <w:p w:rsidR="00000000" w:rsidRDefault="00000000">
            <w:pPr>
              <w:spacing w:before="60" w:after="60"/>
            </w:pPr>
            <w:r>
              <w:t>1997</w:t>
            </w:r>
            <w:r>
              <w:rPr>
                <w:rFonts w:hint="eastAsia"/>
              </w:rPr>
              <w:t>年</w:t>
            </w:r>
            <w:r>
              <w:t>2</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安哥拉</w:t>
            </w:r>
          </w:p>
        </w:tc>
        <w:tc>
          <w:tcPr>
            <w:tcW w:w="2448" w:type="dxa"/>
          </w:tcPr>
          <w:p w:rsidR="00000000" w:rsidRDefault="00000000">
            <w:pPr>
              <w:spacing w:before="60" w:after="60"/>
            </w:pPr>
            <w:r>
              <w:t>1986</w:t>
            </w:r>
            <w:r>
              <w:rPr>
                <w:rFonts w:hint="eastAsia"/>
              </w:rPr>
              <w:t>年</w:t>
            </w:r>
            <w:r>
              <w:t>9</w:t>
            </w:r>
            <w:r>
              <w:rPr>
                <w:rFonts w:hint="eastAsia"/>
              </w:rPr>
              <w:t>月</w:t>
            </w:r>
            <w:r>
              <w:t>17</w:t>
            </w:r>
            <w:r>
              <w:rPr>
                <w:rFonts w:hint="eastAsia"/>
              </w:rPr>
              <w:t>日ａ</w:t>
            </w:r>
          </w:p>
        </w:tc>
        <w:tc>
          <w:tcPr>
            <w:tcW w:w="2056" w:type="dxa"/>
          </w:tcPr>
          <w:p w:rsidR="00000000" w:rsidRDefault="00000000">
            <w:pPr>
              <w:spacing w:before="60" w:after="60"/>
            </w:pPr>
            <w:r>
              <w:t>1986</w:t>
            </w:r>
            <w:r>
              <w:rPr>
                <w:rFonts w:hint="eastAsia"/>
              </w:rPr>
              <w:t>年</w:t>
            </w:r>
            <w:r>
              <w:t>10</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安提瓜和巴布达</w:t>
            </w:r>
          </w:p>
        </w:tc>
        <w:tc>
          <w:tcPr>
            <w:tcW w:w="2448" w:type="dxa"/>
          </w:tcPr>
          <w:p w:rsidR="00000000" w:rsidRDefault="00000000">
            <w:pPr>
              <w:spacing w:before="60" w:after="60"/>
            </w:pPr>
            <w:r>
              <w:t>1989</w:t>
            </w:r>
            <w:r>
              <w:rPr>
                <w:rFonts w:hint="eastAsia"/>
              </w:rPr>
              <w:t>年</w:t>
            </w:r>
            <w:r>
              <w:t>8</w:t>
            </w:r>
            <w:r>
              <w:rPr>
                <w:rFonts w:hint="eastAsia"/>
              </w:rPr>
              <w:t>月</w:t>
            </w:r>
            <w:r>
              <w:t>1</w:t>
            </w:r>
            <w:r>
              <w:rPr>
                <w:rFonts w:hint="eastAsia"/>
              </w:rPr>
              <w:t>日ａ</w:t>
            </w:r>
          </w:p>
        </w:tc>
        <w:tc>
          <w:tcPr>
            <w:tcW w:w="2056" w:type="dxa"/>
          </w:tcPr>
          <w:p w:rsidR="00000000" w:rsidRDefault="00000000">
            <w:pPr>
              <w:spacing w:before="60" w:after="60"/>
            </w:pPr>
            <w:r>
              <w:t>1989</w:t>
            </w:r>
            <w:r>
              <w:rPr>
                <w:rFonts w:hint="eastAsia"/>
              </w:rPr>
              <w:t>年</w:t>
            </w:r>
            <w:r>
              <w:t>8</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阿根廷</w:t>
            </w:r>
          </w:p>
        </w:tc>
        <w:tc>
          <w:tcPr>
            <w:tcW w:w="2448" w:type="dxa"/>
          </w:tcPr>
          <w:p w:rsidR="00000000" w:rsidRDefault="00000000">
            <w:pPr>
              <w:spacing w:before="60" w:after="60"/>
            </w:pPr>
            <w:r>
              <w:t>1985</w:t>
            </w:r>
            <w:r>
              <w:rPr>
                <w:rFonts w:hint="eastAsia"/>
              </w:rPr>
              <w:t>年</w:t>
            </w:r>
            <w:r>
              <w:t>7</w:t>
            </w:r>
            <w:r>
              <w:rPr>
                <w:rFonts w:hint="eastAsia"/>
              </w:rPr>
              <w:t>月</w:t>
            </w:r>
            <w:r>
              <w:t>15</w:t>
            </w:r>
            <w:r>
              <w:rPr>
                <w:rFonts w:hint="eastAsia"/>
              </w:rPr>
              <w:t>日ｂ</w:t>
            </w:r>
          </w:p>
        </w:tc>
        <w:tc>
          <w:tcPr>
            <w:tcW w:w="2056" w:type="dxa"/>
          </w:tcPr>
          <w:p w:rsidR="00000000" w:rsidRDefault="00000000">
            <w:pPr>
              <w:spacing w:before="60" w:after="60"/>
            </w:pPr>
            <w:r>
              <w:t>1985</w:t>
            </w:r>
            <w:r>
              <w:rPr>
                <w:rFonts w:hint="eastAsia"/>
              </w:rPr>
              <w:t>年</w:t>
            </w:r>
            <w:r>
              <w:t>8</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亚美尼亚</w:t>
            </w:r>
          </w:p>
        </w:tc>
        <w:tc>
          <w:tcPr>
            <w:tcW w:w="2448" w:type="dxa"/>
          </w:tcPr>
          <w:p w:rsidR="00000000" w:rsidRDefault="00000000">
            <w:pPr>
              <w:spacing w:before="60" w:after="60"/>
            </w:pPr>
            <w:r>
              <w:t>1993</w:t>
            </w:r>
            <w:r>
              <w:rPr>
                <w:rFonts w:hint="eastAsia"/>
              </w:rPr>
              <w:t>年</w:t>
            </w:r>
            <w:r>
              <w:t>9</w:t>
            </w:r>
            <w:r>
              <w:rPr>
                <w:rFonts w:hint="eastAsia"/>
              </w:rPr>
              <w:t>月</w:t>
            </w:r>
            <w:r>
              <w:t>13</w:t>
            </w:r>
            <w:r>
              <w:rPr>
                <w:rFonts w:hint="eastAsia"/>
              </w:rPr>
              <w:t>日ａ</w:t>
            </w:r>
          </w:p>
        </w:tc>
        <w:tc>
          <w:tcPr>
            <w:tcW w:w="2056" w:type="dxa"/>
          </w:tcPr>
          <w:p w:rsidR="00000000" w:rsidRDefault="00000000">
            <w:pPr>
              <w:spacing w:before="60" w:after="60"/>
            </w:pPr>
            <w:r>
              <w:t>1993</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澳大利亚</w:t>
            </w:r>
          </w:p>
        </w:tc>
        <w:tc>
          <w:tcPr>
            <w:tcW w:w="2448" w:type="dxa"/>
          </w:tcPr>
          <w:p w:rsidR="00000000" w:rsidRDefault="00000000">
            <w:pPr>
              <w:spacing w:before="60" w:after="60"/>
            </w:pPr>
            <w:r>
              <w:t>1983</w:t>
            </w:r>
            <w:r>
              <w:rPr>
                <w:rFonts w:hint="eastAsia"/>
              </w:rPr>
              <w:t>年</w:t>
            </w:r>
            <w:r>
              <w:t>7</w:t>
            </w:r>
            <w:r>
              <w:rPr>
                <w:rFonts w:hint="eastAsia"/>
              </w:rPr>
              <w:t>月</w:t>
            </w:r>
            <w:r>
              <w:t>28</w:t>
            </w:r>
            <w:r>
              <w:rPr>
                <w:rFonts w:hint="eastAsia"/>
              </w:rPr>
              <w:t>日</w:t>
            </w:r>
            <w:r>
              <w:t>b</w:t>
            </w:r>
          </w:p>
        </w:tc>
        <w:tc>
          <w:tcPr>
            <w:tcW w:w="2056" w:type="dxa"/>
          </w:tcPr>
          <w:p w:rsidR="00000000" w:rsidRDefault="00000000">
            <w:pPr>
              <w:spacing w:before="60" w:after="60"/>
            </w:pPr>
            <w:r>
              <w:t>1983</w:t>
            </w:r>
            <w:r>
              <w:rPr>
                <w:rFonts w:hint="eastAsia"/>
              </w:rPr>
              <w:t>年</w:t>
            </w:r>
            <w:r>
              <w:t>8</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奥地利</w:t>
            </w:r>
          </w:p>
        </w:tc>
        <w:tc>
          <w:tcPr>
            <w:tcW w:w="2448" w:type="dxa"/>
          </w:tcPr>
          <w:p w:rsidR="00000000" w:rsidRDefault="00000000">
            <w:pPr>
              <w:spacing w:before="60" w:after="60"/>
            </w:pPr>
            <w:r>
              <w:t>1982</w:t>
            </w:r>
            <w:r>
              <w:rPr>
                <w:rFonts w:hint="eastAsia"/>
              </w:rPr>
              <w:t>年</w:t>
            </w:r>
            <w:r>
              <w:t>3</w:t>
            </w:r>
            <w:r>
              <w:rPr>
                <w:rFonts w:hint="eastAsia"/>
              </w:rPr>
              <w:t>月</w:t>
            </w:r>
            <w:r>
              <w:t>31</w:t>
            </w:r>
            <w:r>
              <w:rPr>
                <w:rFonts w:hint="eastAsia"/>
              </w:rPr>
              <w:t>日</w:t>
            </w:r>
            <w:r>
              <w:t>b</w:t>
            </w:r>
          </w:p>
        </w:tc>
        <w:tc>
          <w:tcPr>
            <w:tcW w:w="2056" w:type="dxa"/>
          </w:tcPr>
          <w:p w:rsidR="00000000" w:rsidRDefault="00000000">
            <w:pPr>
              <w:spacing w:before="60" w:after="60"/>
            </w:pPr>
            <w:r>
              <w:t>1982</w:t>
            </w:r>
            <w:r>
              <w:rPr>
                <w:rFonts w:hint="eastAsia"/>
              </w:rPr>
              <w:t>年</w:t>
            </w:r>
            <w:r>
              <w:t>4</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阿塞拜疆</w:t>
            </w:r>
          </w:p>
        </w:tc>
        <w:tc>
          <w:tcPr>
            <w:tcW w:w="2448" w:type="dxa"/>
          </w:tcPr>
          <w:p w:rsidR="00000000" w:rsidRDefault="00000000">
            <w:pPr>
              <w:spacing w:before="60" w:after="60"/>
            </w:pPr>
            <w:r>
              <w:t>1995</w:t>
            </w:r>
            <w:r>
              <w:rPr>
                <w:rFonts w:hint="eastAsia"/>
              </w:rPr>
              <w:t>年</w:t>
            </w:r>
            <w:r>
              <w:t>7</w:t>
            </w:r>
            <w:r>
              <w:rPr>
                <w:rFonts w:hint="eastAsia"/>
              </w:rPr>
              <w:t>月</w:t>
            </w:r>
            <w:r>
              <w:t>10</w:t>
            </w:r>
            <w:r>
              <w:rPr>
                <w:rFonts w:hint="eastAsia"/>
              </w:rPr>
              <w:t>日ａ</w:t>
            </w:r>
          </w:p>
        </w:tc>
        <w:tc>
          <w:tcPr>
            <w:tcW w:w="2056" w:type="dxa"/>
          </w:tcPr>
          <w:p w:rsidR="00000000" w:rsidRDefault="00000000">
            <w:pPr>
              <w:spacing w:before="60" w:after="60"/>
            </w:pPr>
            <w:r>
              <w:t>1995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巴哈马</w:t>
            </w:r>
          </w:p>
        </w:tc>
        <w:tc>
          <w:tcPr>
            <w:tcW w:w="2448" w:type="dxa"/>
          </w:tcPr>
          <w:p w:rsidR="00000000" w:rsidRDefault="00000000">
            <w:pPr>
              <w:spacing w:before="60" w:after="60"/>
            </w:pPr>
            <w:r>
              <w:t>1993</w:t>
            </w:r>
            <w:r>
              <w:rPr>
                <w:rFonts w:hint="eastAsia"/>
              </w:rPr>
              <w:t>年</w:t>
            </w:r>
            <w:r>
              <w:t>10</w:t>
            </w:r>
            <w:r>
              <w:rPr>
                <w:rFonts w:hint="eastAsia"/>
              </w:rPr>
              <w:t>月</w:t>
            </w:r>
            <w:r>
              <w:t>6</w:t>
            </w:r>
            <w:r>
              <w:rPr>
                <w:rFonts w:hint="eastAsia"/>
              </w:rPr>
              <w:t>日ａ</w:t>
            </w:r>
          </w:p>
        </w:tc>
        <w:tc>
          <w:tcPr>
            <w:tcW w:w="2056" w:type="dxa"/>
          </w:tcPr>
          <w:p w:rsidR="00000000" w:rsidRDefault="00000000">
            <w:pPr>
              <w:spacing w:before="60" w:after="60"/>
            </w:pPr>
            <w:r>
              <w:t>1993</w:t>
            </w:r>
            <w:r>
              <w:rPr>
                <w:rFonts w:hint="eastAsia"/>
              </w:rPr>
              <w:t>年</w:t>
            </w:r>
            <w:r>
              <w:t>11</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孟加拉国</w:t>
            </w:r>
          </w:p>
        </w:tc>
        <w:tc>
          <w:tcPr>
            <w:tcW w:w="2448" w:type="dxa"/>
          </w:tcPr>
          <w:p w:rsidR="00000000" w:rsidRDefault="00000000">
            <w:pPr>
              <w:spacing w:before="60" w:after="60"/>
            </w:pPr>
            <w:r>
              <w:t>1984</w:t>
            </w:r>
            <w:r>
              <w:rPr>
                <w:rFonts w:hint="eastAsia"/>
              </w:rPr>
              <w:t>年</w:t>
            </w:r>
            <w:r>
              <w:t>11</w:t>
            </w:r>
            <w:r>
              <w:rPr>
                <w:rFonts w:hint="eastAsia"/>
              </w:rPr>
              <w:t>月</w:t>
            </w:r>
            <w:r>
              <w:t>6</w:t>
            </w:r>
            <w:r>
              <w:rPr>
                <w:rFonts w:hint="eastAsia"/>
              </w:rPr>
              <w:t>日ａ、ｂ</w:t>
            </w:r>
          </w:p>
        </w:tc>
        <w:tc>
          <w:tcPr>
            <w:tcW w:w="2056" w:type="dxa"/>
          </w:tcPr>
          <w:p w:rsidR="00000000" w:rsidRDefault="00000000">
            <w:pPr>
              <w:spacing w:before="60" w:after="60"/>
            </w:pPr>
            <w:r>
              <w:t>1984</w:t>
            </w:r>
            <w:r>
              <w:rPr>
                <w:rFonts w:hint="eastAsia"/>
              </w:rPr>
              <w:t>年</w:t>
            </w:r>
            <w:r>
              <w:t>12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巴巴多斯</w:t>
            </w:r>
          </w:p>
        </w:tc>
        <w:tc>
          <w:tcPr>
            <w:tcW w:w="2448" w:type="dxa"/>
          </w:tcPr>
          <w:p w:rsidR="00000000" w:rsidRDefault="00000000">
            <w:pPr>
              <w:spacing w:before="60" w:after="60"/>
            </w:pPr>
            <w:r>
              <w:t>1980</w:t>
            </w:r>
            <w:r>
              <w:rPr>
                <w:rFonts w:hint="eastAsia"/>
              </w:rPr>
              <w:t>年</w:t>
            </w:r>
            <w:r>
              <w:t>11</w:t>
            </w:r>
            <w:r>
              <w:rPr>
                <w:rFonts w:hint="eastAsia"/>
              </w:rPr>
              <w:t>月</w:t>
            </w:r>
            <w:r>
              <w:t>6</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白俄罗斯</w:t>
            </w:r>
          </w:p>
        </w:tc>
        <w:tc>
          <w:tcPr>
            <w:tcW w:w="2448" w:type="dxa"/>
          </w:tcPr>
          <w:p w:rsidR="00000000" w:rsidRDefault="00000000">
            <w:pPr>
              <w:spacing w:before="60" w:after="60"/>
            </w:pPr>
            <w:r>
              <w:t>1981</w:t>
            </w:r>
            <w:r>
              <w:rPr>
                <w:rFonts w:hint="eastAsia"/>
              </w:rPr>
              <w:t>年</w:t>
            </w:r>
            <w:r>
              <w:t>2</w:t>
            </w:r>
            <w:r>
              <w:rPr>
                <w:rFonts w:hint="eastAsia"/>
              </w:rPr>
              <w:t>月</w:t>
            </w:r>
            <w:r>
              <w:t>4</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比利时</w:t>
            </w:r>
          </w:p>
        </w:tc>
        <w:tc>
          <w:tcPr>
            <w:tcW w:w="2448" w:type="dxa"/>
          </w:tcPr>
          <w:p w:rsidR="00000000" w:rsidRDefault="00000000">
            <w:pPr>
              <w:spacing w:before="60" w:after="60"/>
            </w:pPr>
            <w:r>
              <w:t>1985</w:t>
            </w:r>
            <w:r>
              <w:rPr>
                <w:rFonts w:hint="eastAsia"/>
              </w:rPr>
              <w:t>年</w:t>
            </w:r>
            <w:r>
              <w:t>7</w:t>
            </w:r>
            <w:r>
              <w:rPr>
                <w:rFonts w:hint="eastAsia"/>
              </w:rPr>
              <w:t>月</w:t>
            </w:r>
            <w:r>
              <w:t>10</w:t>
            </w:r>
            <w:r>
              <w:rPr>
                <w:rFonts w:hint="eastAsia"/>
              </w:rPr>
              <w:t>日ｂ</w:t>
            </w:r>
          </w:p>
        </w:tc>
        <w:tc>
          <w:tcPr>
            <w:tcW w:w="2056" w:type="dxa"/>
          </w:tcPr>
          <w:p w:rsidR="00000000" w:rsidRDefault="00000000">
            <w:pPr>
              <w:spacing w:before="60" w:after="60"/>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伯利兹</w:t>
            </w:r>
          </w:p>
        </w:tc>
        <w:tc>
          <w:tcPr>
            <w:tcW w:w="2448" w:type="dxa"/>
          </w:tcPr>
          <w:p w:rsidR="00000000" w:rsidRDefault="00000000">
            <w:pPr>
              <w:spacing w:before="60" w:after="60"/>
            </w:pPr>
            <w:r>
              <w:t>1990</w:t>
            </w:r>
            <w:r>
              <w:rPr>
                <w:rFonts w:hint="eastAsia"/>
              </w:rPr>
              <w:t>年</w:t>
            </w:r>
            <w:r>
              <w:t>5</w:t>
            </w:r>
            <w:r>
              <w:rPr>
                <w:rFonts w:hint="eastAsia"/>
              </w:rPr>
              <w:t>月</w:t>
            </w:r>
            <w:r>
              <w:t>16</w:t>
            </w:r>
            <w:r>
              <w:rPr>
                <w:rFonts w:hint="eastAsia"/>
              </w:rPr>
              <w:t>日</w:t>
            </w:r>
          </w:p>
        </w:tc>
        <w:tc>
          <w:tcPr>
            <w:tcW w:w="2056" w:type="dxa"/>
          </w:tcPr>
          <w:p w:rsidR="00000000" w:rsidRDefault="00000000">
            <w:pPr>
              <w:spacing w:before="60" w:after="60"/>
            </w:pPr>
            <w:r>
              <w:t>1990</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贝宁</w:t>
            </w:r>
          </w:p>
        </w:tc>
        <w:tc>
          <w:tcPr>
            <w:tcW w:w="2448" w:type="dxa"/>
          </w:tcPr>
          <w:p w:rsidR="00000000" w:rsidRDefault="00000000">
            <w:pPr>
              <w:spacing w:before="60" w:after="60"/>
            </w:pPr>
            <w:r>
              <w:t>1992</w:t>
            </w:r>
            <w:r>
              <w:rPr>
                <w:rFonts w:hint="eastAsia"/>
              </w:rPr>
              <w:t>年</w:t>
            </w:r>
            <w:r>
              <w:t>3</w:t>
            </w:r>
            <w:r>
              <w:rPr>
                <w:rFonts w:hint="eastAsia"/>
              </w:rPr>
              <w:t>月</w:t>
            </w:r>
            <w:r>
              <w:t>12</w:t>
            </w:r>
            <w:r>
              <w:rPr>
                <w:rFonts w:hint="eastAsia"/>
              </w:rPr>
              <w:t>日</w:t>
            </w:r>
          </w:p>
        </w:tc>
        <w:tc>
          <w:tcPr>
            <w:tcW w:w="2056" w:type="dxa"/>
          </w:tcPr>
          <w:p w:rsidR="00000000" w:rsidRDefault="00000000">
            <w:pPr>
              <w:spacing w:before="60" w:after="60"/>
            </w:pPr>
            <w:r>
              <w:t>1992</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不丹</w:t>
            </w:r>
          </w:p>
        </w:tc>
        <w:tc>
          <w:tcPr>
            <w:tcW w:w="2448" w:type="dxa"/>
          </w:tcPr>
          <w:p w:rsidR="00000000" w:rsidRDefault="00000000">
            <w:pPr>
              <w:spacing w:before="60" w:after="60"/>
            </w:pPr>
            <w:r>
              <w:t>1981</w:t>
            </w:r>
            <w:r>
              <w:rPr>
                <w:rFonts w:hint="eastAsia"/>
              </w:rPr>
              <w:t>年</w:t>
            </w:r>
            <w:r>
              <w:t>8</w:t>
            </w:r>
            <w:r>
              <w:rPr>
                <w:rFonts w:hint="eastAsia"/>
              </w:rPr>
              <w:t>月</w:t>
            </w:r>
            <w:r>
              <w:t>31</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玻利维亚</w:t>
            </w:r>
          </w:p>
        </w:tc>
        <w:tc>
          <w:tcPr>
            <w:tcW w:w="2448" w:type="dxa"/>
          </w:tcPr>
          <w:p w:rsidR="00000000" w:rsidRDefault="00000000">
            <w:pPr>
              <w:spacing w:before="60" w:after="60"/>
            </w:pPr>
            <w:r>
              <w:t>1990</w:t>
            </w:r>
            <w:r>
              <w:rPr>
                <w:rFonts w:hint="eastAsia"/>
              </w:rPr>
              <w:t>年</w:t>
            </w:r>
            <w:r>
              <w:t>6</w:t>
            </w:r>
            <w:r>
              <w:rPr>
                <w:rFonts w:hint="eastAsia"/>
              </w:rPr>
              <w:t>月</w:t>
            </w:r>
            <w:r>
              <w:t>8</w:t>
            </w:r>
            <w:r>
              <w:rPr>
                <w:rFonts w:hint="eastAsia"/>
              </w:rPr>
              <w:t>日</w:t>
            </w:r>
          </w:p>
        </w:tc>
        <w:tc>
          <w:tcPr>
            <w:tcW w:w="2056" w:type="dxa"/>
          </w:tcPr>
          <w:p w:rsidR="00000000" w:rsidRDefault="00000000">
            <w:pPr>
              <w:spacing w:before="60" w:after="60"/>
            </w:pPr>
            <w:r>
              <w:t>1990</w:t>
            </w:r>
            <w:r>
              <w:rPr>
                <w:rFonts w:hint="eastAsia"/>
              </w:rPr>
              <w:t>年</w:t>
            </w:r>
            <w:r>
              <w:t>7</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波斯尼亚－黑塞哥维那</w:t>
            </w:r>
          </w:p>
        </w:tc>
        <w:tc>
          <w:tcPr>
            <w:tcW w:w="2448" w:type="dxa"/>
          </w:tcPr>
          <w:p w:rsidR="00000000" w:rsidRDefault="00000000">
            <w:pPr>
              <w:spacing w:before="60" w:after="60"/>
            </w:pPr>
            <w:r>
              <w:t>1993</w:t>
            </w:r>
            <w:r>
              <w:rPr>
                <w:rFonts w:hint="eastAsia"/>
              </w:rPr>
              <w:t>年</w:t>
            </w:r>
            <w:r>
              <w:t>9</w:t>
            </w:r>
            <w:r>
              <w:rPr>
                <w:rFonts w:hint="eastAsia"/>
              </w:rPr>
              <w:t>月</w:t>
            </w:r>
            <w:r>
              <w:t>1</w:t>
            </w:r>
            <w:r>
              <w:rPr>
                <w:rFonts w:hint="eastAsia"/>
              </w:rPr>
              <w:t>日ｄ</w:t>
            </w:r>
          </w:p>
        </w:tc>
        <w:tc>
          <w:tcPr>
            <w:tcW w:w="2056" w:type="dxa"/>
          </w:tcPr>
          <w:p w:rsidR="00000000" w:rsidRDefault="00000000">
            <w:pPr>
              <w:spacing w:before="60" w:after="60"/>
            </w:pPr>
            <w:r>
              <w:t>1993</w:t>
            </w:r>
            <w:r>
              <w:rPr>
                <w:rFonts w:hint="eastAsia"/>
              </w:rPr>
              <w:t>年</w:t>
            </w:r>
            <w:r>
              <w:t>10</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博茨瓦纳</w:t>
            </w:r>
          </w:p>
        </w:tc>
        <w:tc>
          <w:tcPr>
            <w:tcW w:w="2448" w:type="dxa"/>
          </w:tcPr>
          <w:p w:rsidR="00000000" w:rsidRDefault="00000000">
            <w:pPr>
              <w:spacing w:before="60" w:after="60"/>
            </w:pPr>
            <w:r>
              <w:t>1996</w:t>
            </w:r>
            <w:r>
              <w:rPr>
                <w:rFonts w:hint="eastAsia"/>
              </w:rPr>
              <w:t>年</w:t>
            </w:r>
            <w:r>
              <w:t>8</w:t>
            </w:r>
            <w:r>
              <w:rPr>
                <w:rFonts w:hint="eastAsia"/>
              </w:rPr>
              <w:t>月</w:t>
            </w:r>
            <w:r>
              <w:t>13</w:t>
            </w:r>
            <w:r>
              <w:rPr>
                <w:rFonts w:hint="eastAsia"/>
              </w:rPr>
              <w:t>日ａ</w:t>
            </w:r>
          </w:p>
        </w:tc>
        <w:tc>
          <w:tcPr>
            <w:tcW w:w="2056" w:type="dxa"/>
          </w:tcPr>
          <w:p w:rsidR="00000000" w:rsidRDefault="00000000">
            <w:pPr>
              <w:spacing w:before="60" w:after="60"/>
            </w:pPr>
            <w:r>
              <w:t>1996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巴西</w:t>
            </w:r>
          </w:p>
        </w:tc>
        <w:tc>
          <w:tcPr>
            <w:tcW w:w="2448" w:type="dxa"/>
          </w:tcPr>
          <w:p w:rsidR="00000000" w:rsidRDefault="00000000">
            <w:pPr>
              <w:spacing w:before="60" w:after="60"/>
            </w:pPr>
            <w:r>
              <w:t>1984</w:t>
            </w:r>
            <w:r>
              <w:rPr>
                <w:rFonts w:hint="eastAsia"/>
              </w:rPr>
              <w:t>年</w:t>
            </w:r>
            <w:r>
              <w:t>2</w:t>
            </w:r>
            <w:r>
              <w:rPr>
                <w:rFonts w:hint="eastAsia"/>
              </w:rPr>
              <w:t>月</w:t>
            </w:r>
            <w:r>
              <w:t>1</w:t>
            </w:r>
            <w:r>
              <w:rPr>
                <w:rFonts w:hint="eastAsia"/>
              </w:rPr>
              <w:t>日ｂ</w:t>
            </w:r>
          </w:p>
        </w:tc>
        <w:tc>
          <w:tcPr>
            <w:tcW w:w="2056" w:type="dxa"/>
          </w:tcPr>
          <w:p w:rsidR="00000000" w:rsidRDefault="00000000">
            <w:pPr>
              <w:spacing w:before="60" w:after="60"/>
            </w:pPr>
            <w:r>
              <w:t>1984</w:t>
            </w:r>
            <w:r>
              <w:rPr>
                <w:rFonts w:hint="eastAsia"/>
              </w:rPr>
              <w:t>年</w:t>
            </w:r>
            <w:r>
              <w:t>3</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保加利亚</w:t>
            </w:r>
          </w:p>
        </w:tc>
        <w:tc>
          <w:tcPr>
            <w:tcW w:w="2448" w:type="dxa"/>
          </w:tcPr>
          <w:p w:rsidR="00000000" w:rsidRDefault="00000000">
            <w:pPr>
              <w:spacing w:before="60" w:after="60"/>
            </w:pPr>
            <w:r>
              <w:t>1982</w:t>
            </w:r>
            <w:r>
              <w:rPr>
                <w:rFonts w:hint="eastAsia"/>
              </w:rPr>
              <w:t>年</w:t>
            </w:r>
            <w:r>
              <w:t>2</w:t>
            </w:r>
            <w:r>
              <w:rPr>
                <w:rFonts w:hint="eastAsia"/>
              </w:rPr>
              <w:t>月</w:t>
            </w:r>
            <w:r>
              <w:t>8</w:t>
            </w:r>
            <w:r>
              <w:rPr>
                <w:rFonts w:hint="eastAsia"/>
              </w:rPr>
              <w:t>日ｃ</w:t>
            </w:r>
          </w:p>
        </w:tc>
        <w:tc>
          <w:tcPr>
            <w:tcW w:w="2056" w:type="dxa"/>
          </w:tcPr>
          <w:p w:rsidR="00000000" w:rsidRDefault="00000000">
            <w:pPr>
              <w:spacing w:before="60" w:after="60"/>
            </w:pPr>
            <w:r>
              <w:t>1982</w:t>
            </w:r>
            <w:r>
              <w:rPr>
                <w:rFonts w:hint="eastAsia"/>
              </w:rPr>
              <w:t>年</w:t>
            </w:r>
            <w:r>
              <w:t>3</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布基纳法索</w:t>
            </w:r>
          </w:p>
        </w:tc>
        <w:tc>
          <w:tcPr>
            <w:tcW w:w="2448" w:type="dxa"/>
          </w:tcPr>
          <w:p w:rsidR="00000000" w:rsidRDefault="00000000">
            <w:pPr>
              <w:spacing w:before="60" w:after="60"/>
            </w:pPr>
            <w:r>
              <w:t>1987</w:t>
            </w:r>
            <w:r>
              <w:rPr>
                <w:rFonts w:hint="eastAsia"/>
              </w:rPr>
              <w:t>年</w:t>
            </w:r>
            <w:r>
              <w:t>10</w:t>
            </w:r>
            <w:r>
              <w:rPr>
                <w:rFonts w:hint="eastAsia"/>
              </w:rPr>
              <w:t>月</w:t>
            </w:r>
            <w:r>
              <w:t>14</w:t>
            </w:r>
            <w:r>
              <w:rPr>
                <w:rFonts w:hint="eastAsia"/>
              </w:rPr>
              <w:t>日ａ</w:t>
            </w:r>
          </w:p>
        </w:tc>
        <w:tc>
          <w:tcPr>
            <w:tcW w:w="2056" w:type="dxa"/>
          </w:tcPr>
          <w:p w:rsidR="00000000" w:rsidRDefault="00000000">
            <w:pPr>
              <w:spacing w:before="60" w:after="60"/>
            </w:pPr>
            <w:r>
              <w:t>1987</w:t>
            </w:r>
            <w:r>
              <w:rPr>
                <w:rFonts w:hint="eastAsia"/>
              </w:rPr>
              <w:t>年</w:t>
            </w:r>
            <w:r>
              <w:t>11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布隆迪</w:t>
            </w:r>
          </w:p>
        </w:tc>
        <w:tc>
          <w:tcPr>
            <w:tcW w:w="2448" w:type="dxa"/>
          </w:tcPr>
          <w:p w:rsidR="00000000" w:rsidRDefault="00000000">
            <w:pPr>
              <w:spacing w:before="60" w:after="60"/>
            </w:pPr>
            <w:r>
              <w:t>1992</w:t>
            </w:r>
            <w:r>
              <w:rPr>
                <w:rFonts w:hint="eastAsia"/>
              </w:rPr>
              <w:t>年</w:t>
            </w:r>
            <w:r>
              <w:t>1</w:t>
            </w:r>
            <w:r>
              <w:rPr>
                <w:rFonts w:hint="eastAsia"/>
              </w:rPr>
              <w:t>月</w:t>
            </w:r>
            <w:r>
              <w:t>9</w:t>
            </w:r>
            <w:r>
              <w:rPr>
                <w:rFonts w:hint="eastAsia"/>
              </w:rPr>
              <w:t>日</w:t>
            </w:r>
          </w:p>
        </w:tc>
        <w:tc>
          <w:tcPr>
            <w:tcW w:w="2056" w:type="dxa"/>
          </w:tcPr>
          <w:p w:rsidR="00000000" w:rsidRDefault="00000000">
            <w:pPr>
              <w:spacing w:before="60" w:after="60"/>
            </w:pPr>
            <w:r>
              <w:t>1992</w:t>
            </w:r>
            <w:r>
              <w:rPr>
                <w:rFonts w:hint="eastAsia"/>
              </w:rPr>
              <w:t>年</w:t>
            </w:r>
            <w:r>
              <w:t>2</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柬埔寨</w:t>
            </w:r>
          </w:p>
        </w:tc>
        <w:tc>
          <w:tcPr>
            <w:tcW w:w="2448" w:type="dxa"/>
          </w:tcPr>
          <w:p w:rsidR="00000000" w:rsidRDefault="00000000">
            <w:pPr>
              <w:spacing w:before="60" w:after="60"/>
            </w:pPr>
            <w:r>
              <w:t>1992</w:t>
            </w:r>
            <w:r>
              <w:rPr>
                <w:rFonts w:hint="eastAsia"/>
              </w:rPr>
              <w:t>年</w:t>
            </w:r>
            <w:r>
              <w:t>10</w:t>
            </w:r>
            <w:r>
              <w:rPr>
                <w:rFonts w:hint="eastAsia"/>
              </w:rPr>
              <w:t>月</w:t>
            </w:r>
            <w:r>
              <w:t>15</w:t>
            </w:r>
            <w:r>
              <w:rPr>
                <w:rFonts w:hint="eastAsia"/>
              </w:rPr>
              <w:t>日ａ</w:t>
            </w:r>
          </w:p>
        </w:tc>
        <w:tc>
          <w:tcPr>
            <w:tcW w:w="2056" w:type="dxa"/>
          </w:tcPr>
          <w:p w:rsidR="00000000" w:rsidRDefault="00000000">
            <w:pPr>
              <w:spacing w:before="60" w:after="60"/>
            </w:pPr>
            <w:r>
              <w:t>1992</w:t>
            </w:r>
            <w:r>
              <w:rPr>
                <w:rFonts w:hint="eastAsia"/>
              </w:rPr>
              <w:t>年</w:t>
            </w:r>
            <w:r>
              <w:t>11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喀麦隆</w:t>
            </w:r>
          </w:p>
        </w:tc>
        <w:tc>
          <w:tcPr>
            <w:tcW w:w="2448" w:type="dxa"/>
          </w:tcPr>
          <w:p w:rsidR="00000000" w:rsidRDefault="00000000">
            <w:pPr>
              <w:spacing w:before="60" w:after="60"/>
            </w:pPr>
            <w:r>
              <w:t>1994</w:t>
            </w:r>
            <w:r>
              <w:rPr>
                <w:rFonts w:hint="eastAsia"/>
              </w:rPr>
              <w:t>年</w:t>
            </w:r>
            <w:r>
              <w:t>8</w:t>
            </w:r>
            <w:r>
              <w:rPr>
                <w:rFonts w:hint="eastAsia"/>
              </w:rPr>
              <w:t>月</w:t>
            </w:r>
            <w:r>
              <w:t>23</w:t>
            </w:r>
            <w:r>
              <w:rPr>
                <w:rFonts w:hint="eastAsia"/>
              </w:rPr>
              <w:t>日ａ</w:t>
            </w:r>
          </w:p>
        </w:tc>
        <w:tc>
          <w:tcPr>
            <w:tcW w:w="2056" w:type="dxa"/>
          </w:tcPr>
          <w:p w:rsidR="00000000" w:rsidRDefault="00000000">
            <w:pPr>
              <w:spacing w:before="60" w:after="60"/>
            </w:pPr>
            <w:r>
              <w:t>1994</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加拿大</w:t>
            </w:r>
          </w:p>
        </w:tc>
        <w:tc>
          <w:tcPr>
            <w:tcW w:w="2448" w:type="dxa"/>
          </w:tcPr>
          <w:p w:rsidR="00000000" w:rsidRDefault="00000000">
            <w:pPr>
              <w:spacing w:before="60" w:after="60"/>
            </w:pPr>
            <w:r>
              <w:t>1981</w:t>
            </w:r>
            <w:r>
              <w:rPr>
                <w:rFonts w:hint="eastAsia"/>
              </w:rPr>
              <w:t>年</w:t>
            </w:r>
            <w:r>
              <w:t>12</w:t>
            </w:r>
            <w:r>
              <w:rPr>
                <w:rFonts w:hint="eastAsia"/>
              </w:rPr>
              <w:t>月</w:t>
            </w:r>
            <w:r>
              <w:t>10</w:t>
            </w:r>
            <w:r>
              <w:rPr>
                <w:rFonts w:hint="eastAsia"/>
              </w:rPr>
              <w:t>日ｃ</w:t>
            </w:r>
          </w:p>
        </w:tc>
        <w:tc>
          <w:tcPr>
            <w:tcW w:w="2056" w:type="dxa"/>
          </w:tcPr>
          <w:p w:rsidR="00000000" w:rsidRDefault="00000000">
            <w:pPr>
              <w:spacing w:before="60" w:after="60"/>
            </w:pPr>
            <w:r>
              <w:t>1982</w:t>
            </w:r>
            <w:r>
              <w:rPr>
                <w:rFonts w:hint="eastAsia"/>
              </w:rPr>
              <w:t>年</w:t>
            </w:r>
            <w:r>
              <w:t>1</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佛得角</w:t>
            </w:r>
          </w:p>
        </w:tc>
        <w:tc>
          <w:tcPr>
            <w:tcW w:w="2448" w:type="dxa"/>
          </w:tcPr>
          <w:p w:rsidR="00000000" w:rsidRDefault="00000000">
            <w:pPr>
              <w:spacing w:before="60" w:after="60"/>
            </w:pPr>
            <w:r>
              <w:t>1980</w:t>
            </w:r>
            <w:r>
              <w:rPr>
                <w:rFonts w:hint="eastAsia"/>
              </w:rPr>
              <w:t>年</w:t>
            </w:r>
            <w:r>
              <w:t>12</w:t>
            </w:r>
            <w:r>
              <w:rPr>
                <w:rFonts w:hint="eastAsia"/>
              </w:rPr>
              <w:t>月</w:t>
            </w:r>
            <w:r>
              <w:t>5</w:t>
            </w:r>
            <w:r>
              <w:rPr>
                <w:rFonts w:hint="eastAsia"/>
              </w:rPr>
              <w:t>日ａ</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中非共和国</w:t>
            </w:r>
          </w:p>
        </w:tc>
        <w:tc>
          <w:tcPr>
            <w:tcW w:w="2448" w:type="dxa"/>
          </w:tcPr>
          <w:p w:rsidR="00000000" w:rsidRDefault="00000000">
            <w:pPr>
              <w:spacing w:before="60" w:after="60"/>
            </w:pPr>
            <w:r>
              <w:t>1991</w:t>
            </w:r>
            <w:r>
              <w:rPr>
                <w:rFonts w:hint="eastAsia"/>
              </w:rPr>
              <w:t>年</w:t>
            </w:r>
            <w:r>
              <w:t>6</w:t>
            </w:r>
            <w:r>
              <w:rPr>
                <w:rFonts w:hint="eastAsia"/>
              </w:rPr>
              <w:t>月</w:t>
            </w:r>
            <w:r>
              <w:t>21</w:t>
            </w:r>
            <w:r>
              <w:rPr>
                <w:rFonts w:hint="eastAsia"/>
              </w:rPr>
              <w:t>日ａ</w:t>
            </w:r>
          </w:p>
        </w:tc>
        <w:tc>
          <w:tcPr>
            <w:tcW w:w="2056" w:type="dxa"/>
          </w:tcPr>
          <w:p w:rsidR="00000000" w:rsidRDefault="00000000">
            <w:pPr>
              <w:spacing w:before="60" w:after="60"/>
            </w:pPr>
            <w:r>
              <w:t>1991</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乍得</w:t>
            </w:r>
          </w:p>
        </w:tc>
        <w:tc>
          <w:tcPr>
            <w:tcW w:w="2448" w:type="dxa"/>
          </w:tcPr>
          <w:p w:rsidR="00000000" w:rsidRDefault="00000000">
            <w:pPr>
              <w:spacing w:before="60" w:after="60"/>
            </w:pPr>
            <w:r>
              <w:t>1995</w:t>
            </w:r>
            <w:r>
              <w:rPr>
                <w:rFonts w:hint="eastAsia"/>
              </w:rPr>
              <w:t>年</w:t>
            </w:r>
            <w:r>
              <w:t>6</w:t>
            </w:r>
            <w:r>
              <w:rPr>
                <w:rFonts w:hint="eastAsia"/>
              </w:rPr>
              <w:t>月</w:t>
            </w:r>
            <w:r>
              <w:t>9</w:t>
            </w:r>
            <w:r>
              <w:rPr>
                <w:rFonts w:hint="eastAsia"/>
              </w:rPr>
              <w:t>日ａ</w:t>
            </w:r>
          </w:p>
        </w:tc>
        <w:tc>
          <w:tcPr>
            <w:tcW w:w="2056" w:type="dxa"/>
          </w:tcPr>
          <w:p w:rsidR="00000000" w:rsidRDefault="00000000">
            <w:pPr>
              <w:spacing w:before="60" w:after="60"/>
            </w:pPr>
            <w:r>
              <w:t>1995</w:t>
            </w:r>
            <w:r>
              <w:rPr>
                <w:rFonts w:hint="eastAsia"/>
              </w:rPr>
              <w:t>年</w:t>
            </w:r>
            <w:r>
              <w:t>7</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智利</w:t>
            </w:r>
          </w:p>
        </w:tc>
        <w:tc>
          <w:tcPr>
            <w:tcW w:w="2448" w:type="dxa"/>
          </w:tcPr>
          <w:p w:rsidR="00000000" w:rsidRDefault="00000000">
            <w:pPr>
              <w:spacing w:before="60" w:after="60"/>
            </w:pPr>
            <w:r>
              <w:t>1989</w:t>
            </w:r>
            <w:r>
              <w:rPr>
                <w:rFonts w:hint="eastAsia"/>
              </w:rPr>
              <w:t>年</w:t>
            </w:r>
            <w:r>
              <w:t>12</w:t>
            </w:r>
            <w:r>
              <w:rPr>
                <w:rFonts w:hint="eastAsia"/>
              </w:rPr>
              <w:t>月</w:t>
            </w:r>
            <w:r>
              <w:t>7</w:t>
            </w:r>
            <w:r>
              <w:rPr>
                <w:rFonts w:hint="eastAsia"/>
              </w:rPr>
              <w:t>日ａ</w:t>
            </w:r>
          </w:p>
        </w:tc>
        <w:tc>
          <w:tcPr>
            <w:tcW w:w="2056" w:type="dxa"/>
          </w:tcPr>
          <w:p w:rsidR="00000000" w:rsidRDefault="00000000">
            <w:pPr>
              <w:spacing w:before="60" w:after="60"/>
            </w:pPr>
            <w:r>
              <w:t>1990</w:t>
            </w:r>
            <w:r>
              <w:rPr>
                <w:rFonts w:hint="eastAsia"/>
              </w:rPr>
              <w:t>年</w:t>
            </w:r>
            <w:r>
              <w:t>1</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中国</w:t>
            </w:r>
          </w:p>
        </w:tc>
        <w:tc>
          <w:tcPr>
            <w:tcW w:w="2448" w:type="dxa"/>
          </w:tcPr>
          <w:p w:rsidR="00000000" w:rsidRDefault="00000000">
            <w:pPr>
              <w:spacing w:before="60" w:after="60"/>
            </w:pPr>
            <w:r>
              <w:t>1980</w:t>
            </w:r>
            <w:r>
              <w:rPr>
                <w:rFonts w:hint="eastAsia"/>
              </w:rPr>
              <w:t>年</w:t>
            </w:r>
            <w:r>
              <w:t>11</w:t>
            </w:r>
            <w:r>
              <w:rPr>
                <w:rFonts w:hint="eastAsia"/>
              </w:rPr>
              <w:t>月</w:t>
            </w:r>
            <w:r>
              <w:t>4</w:t>
            </w:r>
            <w:r>
              <w:rPr>
                <w:rFonts w:hint="eastAsia"/>
              </w:rPr>
              <w:t>日ｂ</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哥伦比亚</w:t>
            </w:r>
          </w:p>
        </w:tc>
        <w:tc>
          <w:tcPr>
            <w:tcW w:w="2448" w:type="dxa"/>
          </w:tcPr>
          <w:p w:rsidR="00000000" w:rsidRDefault="00000000">
            <w:pPr>
              <w:spacing w:before="60" w:after="60"/>
            </w:pPr>
            <w:r>
              <w:t>1982</w:t>
            </w:r>
            <w:r>
              <w:rPr>
                <w:rFonts w:hint="eastAsia"/>
              </w:rPr>
              <w:t>年</w:t>
            </w:r>
            <w:r>
              <w:t>1</w:t>
            </w:r>
            <w:r>
              <w:rPr>
                <w:rFonts w:hint="eastAsia"/>
              </w:rPr>
              <w:t>月</w:t>
            </w:r>
            <w:r>
              <w:t>19</w:t>
            </w:r>
            <w:r>
              <w:rPr>
                <w:rFonts w:hint="eastAsia"/>
              </w:rPr>
              <w:t>日</w:t>
            </w:r>
          </w:p>
        </w:tc>
        <w:tc>
          <w:tcPr>
            <w:tcW w:w="2056" w:type="dxa"/>
          </w:tcPr>
          <w:p w:rsidR="00000000" w:rsidRDefault="00000000">
            <w:pPr>
              <w:spacing w:before="60" w:after="60"/>
            </w:pPr>
            <w:r>
              <w:t>1982</w:t>
            </w:r>
            <w:r>
              <w:rPr>
                <w:rFonts w:hint="eastAsia"/>
              </w:rPr>
              <w:t>年</w:t>
            </w:r>
            <w:r>
              <w:t>2</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科摩罗</w:t>
            </w:r>
          </w:p>
        </w:tc>
        <w:tc>
          <w:tcPr>
            <w:tcW w:w="2448" w:type="dxa"/>
          </w:tcPr>
          <w:p w:rsidR="00000000" w:rsidRDefault="00000000">
            <w:pPr>
              <w:spacing w:before="60" w:after="60"/>
            </w:pPr>
            <w:r>
              <w:t>1994</w:t>
            </w:r>
            <w:r>
              <w:rPr>
                <w:rFonts w:hint="eastAsia"/>
              </w:rPr>
              <w:t>年</w:t>
            </w:r>
            <w:r>
              <w:t>10</w:t>
            </w:r>
            <w:r>
              <w:rPr>
                <w:rFonts w:hint="eastAsia"/>
              </w:rPr>
              <w:t>月</w:t>
            </w:r>
            <w:r>
              <w:t>31</w:t>
            </w:r>
            <w:r>
              <w:rPr>
                <w:rFonts w:hint="eastAsia"/>
              </w:rPr>
              <w:t>日ａ</w:t>
            </w:r>
          </w:p>
        </w:tc>
        <w:tc>
          <w:tcPr>
            <w:tcW w:w="2056" w:type="dxa"/>
          </w:tcPr>
          <w:p w:rsidR="00000000" w:rsidRDefault="00000000">
            <w:pPr>
              <w:spacing w:before="60" w:after="60"/>
            </w:pPr>
            <w:r>
              <w:t>1994</w:t>
            </w:r>
            <w:r>
              <w:rPr>
                <w:rFonts w:hint="eastAsia"/>
              </w:rPr>
              <w:t>年</w:t>
            </w:r>
            <w:r>
              <w:t>11</w:t>
            </w:r>
            <w:r>
              <w:rPr>
                <w:rFonts w:hint="eastAsia"/>
              </w:rPr>
              <w:t>月</w:t>
            </w:r>
            <w:r>
              <w:t>30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刚果</w:t>
            </w:r>
          </w:p>
        </w:tc>
        <w:tc>
          <w:tcPr>
            <w:tcW w:w="2448" w:type="dxa"/>
          </w:tcPr>
          <w:p w:rsidR="00000000" w:rsidRDefault="00000000">
            <w:pPr>
              <w:spacing w:before="60" w:after="60"/>
            </w:pPr>
            <w:r>
              <w:t>1982</w:t>
            </w:r>
            <w:r>
              <w:rPr>
                <w:rFonts w:hint="eastAsia"/>
              </w:rPr>
              <w:t>年</w:t>
            </w:r>
            <w:r>
              <w:t>7</w:t>
            </w:r>
            <w:r>
              <w:rPr>
                <w:rFonts w:hint="eastAsia"/>
              </w:rPr>
              <w:t>月</w:t>
            </w:r>
            <w:r>
              <w:t>26</w:t>
            </w:r>
            <w:r>
              <w:rPr>
                <w:rFonts w:hint="eastAsia"/>
              </w:rPr>
              <w:t>日</w:t>
            </w:r>
          </w:p>
        </w:tc>
        <w:tc>
          <w:tcPr>
            <w:tcW w:w="2056" w:type="dxa"/>
          </w:tcPr>
          <w:p w:rsidR="00000000" w:rsidRDefault="00000000">
            <w:pPr>
              <w:spacing w:before="60" w:after="60"/>
            </w:pPr>
            <w:r>
              <w:t>1982</w:t>
            </w:r>
            <w:r>
              <w:rPr>
                <w:rFonts w:hint="eastAsia"/>
              </w:rPr>
              <w:t>年</w:t>
            </w:r>
            <w:r>
              <w:t>8</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哥斯达黎加</w:t>
            </w:r>
          </w:p>
        </w:tc>
        <w:tc>
          <w:tcPr>
            <w:tcW w:w="2448" w:type="dxa"/>
          </w:tcPr>
          <w:p w:rsidR="00000000" w:rsidRDefault="00000000">
            <w:pPr>
              <w:spacing w:before="60" w:after="60"/>
            </w:pPr>
            <w:r>
              <w:t>1986</w:t>
            </w:r>
            <w:r>
              <w:rPr>
                <w:rFonts w:hint="eastAsia"/>
              </w:rPr>
              <w:t>年</w:t>
            </w:r>
            <w:r>
              <w:t>4</w:t>
            </w:r>
            <w:r>
              <w:rPr>
                <w:rFonts w:hint="eastAsia"/>
              </w:rPr>
              <w:t>月</w:t>
            </w:r>
            <w:r>
              <w:t>4</w:t>
            </w:r>
            <w:r>
              <w:rPr>
                <w:rFonts w:hint="eastAsia"/>
              </w:rPr>
              <w:t>日</w:t>
            </w:r>
          </w:p>
        </w:tc>
        <w:tc>
          <w:tcPr>
            <w:tcW w:w="2056" w:type="dxa"/>
          </w:tcPr>
          <w:p w:rsidR="00000000" w:rsidRDefault="00000000">
            <w:pPr>
              <w:spacing w:before="60" w:after="60"/>
            </w:pPr>
            <w:r>
              <w:t>1986</w:t>
            </w:r>
            <w:r>
              <w:rPr>
                <w:rFonts w:hint="eastAsia"/>
              </w:rPr>
              <w:t>年</w:t>
            </w:r>
            <w:r>
              <w:t>5</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科特迪瓦</w:t>
            </w:r>
          </w:p>
        </w:tc>
        <w:tc>
          <w:tcPr>
            <w:tcW w:w="2448" w:type="dxa"/>
          </w:tcPr>
          <w:p w:rsidR="00000000" w:rsidRDefault="00000000">
            <w:pPr>
              <w:spacing w:before="60" w:after="60"/>
            </w:pPr>
            <w:r>
              <w:t>1995</w:t>
            </w:r>
            <w:r>
              <w:rPr>
                <w:rFonts w:hint="eastAsia"/>
              </w:rPr>
              <w:t>年</w:t>
            </w:r>
            <w:r>
              <w:t>12</w:t>
            </w:r>
            <w:r>
              <w:rPr>
                <w:rFonts w:hint="eastAsia"/>
              </w:rPr>
              <w:t>月</w:t>
            </w:r>
            <w:r>
              <w:t>19</w:t>
            </w:r>
            <w:r>
              <w:rPr>
                <w:rFonts w:hint="eastAsia"/>
              </w:rPr>
              <w:t>日ａ</w:t>
            </w:r>
          </w:p>
        </w:tc>
        <w:tc>
          <w:tcPr>
            <w:tcW w:w="2056" w:type="dxa"/>
          </w:tcPr>
          <w:p w:rsidR="00000000" w:rsidRDefault="00000000">
            <w:pPr>
              <w:spacing w:before="60" w:after="60"/>
            </w:pPr>
            <w:r>
              <w:t>1996</w:t>
            </w:r>
            <w:r>
              <w:rPr>
                <w:rFonts w:hint="eastAsia"/>
              </w:rPr>
              <w:t>年</w:t>
            </w:r>
            <w:r>
              <w:t>1</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克罗地亚</w:t>
            </w:r>
          </w:p>
        </w:tc>
        <w:tc>
          <w:tcPr>
            <w:tcW w:w="2448" w:type="dxa"/>
          </w:tcPr>
          <w:p w:rsidR="00000000" w:rsidRDefault="00000000">
            <w:pPr>
              <w:spacing w:before="60" w:after="60"/>
            </w:pPr>
            <w:r>
              <w:t>1992</w:t>
            </w:r>
            <w:r>
              <w:rPr>
                <w:rFonts w:hint="eastAsia"/>
              </w:rPr>
              <w:t>年</w:t>
            </w:r>
            <w:r>
              <w:t>9</w:t>
            </w:r>
            <w:r>
              <w:rPr>
                <w:rFonts w:hint="eastAsia"/>
              </w:rPr>
              <w:t>月</w:t>
            </w:r>
            <w:r>
              <w:t>9</w:t>
            </w:r>
            <w:r>
              <w:rPr>
                <w:rFonts w:hint="eastAsia"/>
              </w:rPr>
              <w:t>日ｄ</w:t>
            </w:r>
          </w:p>
        </w:tc>
        <w:tc>
          <w:tcPr>
            <w:tcW w:w="2056" w:type="dxa"/>
          </w:tcPr>
          <w:p w:rsidR="00000000" w:rsidRDefault="00000000">
            <w:pPr>
              <w:spacing w:before="60" w:after="60"/>
            </w:pPr>
            <w:r>
              <w:t>1991</w:t>
            </w:r>
            <w:r>
              <w:rPr>
                <w:rFonts w:hint="eastAsia"/>
              </w:rPr>
              <w:t>年</w:t>
            </w:r>
            <w:r>
              <w:t>10</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古巴</w:t>
            </w:r>
          </w:p>
        </w:tc>
        <w:tc>
          <w:tcPr>
            <w:tcW w:w="2448" w:type="dxa"/>
          </w:tcPr>
          <w:p w:rsidR="00000000" w:rsidRDefault="00000000">
            <w:pPr>
              <w:spacing w:before="60" w:after="60"/>
            </w:pPr>
            <w:r>
              <w:t>1980</w:t>
            </w:r>
            <w:r>
              <w:rPr>
                <w:rFonts w:hint="eastAsia"/>
              </w:rPr>
              <w:t>年</w:t>
            </w:r>
            <w:r>
              <w:t>7</w:t>
            </w:r>
            <w:r>
              <w:rPr>
                <w:rFonts w:hint="eastAsia"/>
              </w:rPr>
              <w:t>月</w:t>
            </w:r>
            <w:r>
              <w:t>17</w:t>
            </w:r>
            <w:r>
              <w:rPr>
                <w:rFonts w:hint="eastAsia"/>
              </w:rPr>
              <w:t>日</w:t>
            </w:r>
            <w:r>
              <w:t>b</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塞浦路斯</w:t>
            </w:r>
          </w:p>
        </w:tc>
        <w:tc>
          <w:tcPr>
            <w:tcW w:w="2448" w:type="dxa"/>
          </w:tcPr>
          <w:p w:rsidR="00000000" w:rsidRDefault="00000000">
            <w:pPr>
              <w:spacing w:before="60" w:after="60"/>
            </w:pPr>
            <w:r>
              <w:t>1985</w:t>
            </w:r>
            <w:r>
              <w:rPr>
                <w:rFonts w:hint="eastAsia"/>
              </w:rPr>
              <w:t>年</w:t>
            </w:r>
            <w:r>
              <w:t>7</w:t>
            </w:r>
            <w:r>
              <w:rPr>
                <w:rFonts w:hint="eastAsia"/>
              </w:rPr>
              <w:t>月</w:t>
            </w:r>
            <w:r>
              <w:t>23</w:t>
            </w:r>
            <w:r>
              <w:rPr>
                <w:rFonts w:hint="eastAsia"/>
              </w:rPr>
              <w:t>日ａ、ｂ</w:t>
            </w:r>
          </w:p>
        </w:tc>
        <w:tc>
          <w:tcPr>
            <w:tcW w:w="2056" w:type="dxa"/>
          </w:tcPr>
          <w:p w:rsidR="00000000" w:rsidRDefault="00000000">
            <w:pPr>
              <w:spacing w:before="60" w:after="60"/>
            </w:pPr>
            <w:r>
              <w:t>1985</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捷克共和国ｅ</w:t>
            </w:r>
          </w:p>
        </w:tc>
        <w:tc>
          <w:tcPr>
            <w:tcW w:w="2448" w:type="dxa"/>
          </w:tcPr>
          <w:p w:rsidR="00000000" w:rsidRDefault="00000000">
            <w:pPr>
              <w:spacing w:before="60" w:after="60"/>
            </w:pPr>
            <w:r>
              <w:t>1993</w:t>
            </w:r>
            <w:r>
              <w:rPr>
                <w:rFonts w:hint="eastAsia"/>
              </w:rPr>
              <w:t>年</w:t>
            </w:r>
            <w:r>
              <w:t>2</w:t>
            </w:r>
            <w:r>
              <w:rPr>
                <w:rFonts w:hint="eastAsia"/>
              </w:rPr>
              <w:t>月</w:t>
            </w:r>
            <w:r>
              <w:t>22</w:t>
            </w:r>
            <w:r>
              <w:rPr>
                <w:rFonts w:hint="eastAsia"/>
              </w:rPr>
              <w:t>日ｃ、ｄ</w:t>
            </w:r>
          </w:p>
        </w:tc>
        <w:tc>
          <w:tcPr>
            <w:tcW w:w="2056" w:type="dxa"/>
          </w:tcPr>
          <w:p w:rsidR="00000000" w:rsidRDefault="00000000">
            <w:pPr>
              <w:spacing w:before="60" w:after="60"/>
            </w:pPr>
            <w:r>
              <w:t>1993</w:t>
            </w:r>
            <w:r>
              <w:rPr>
                <w:rFonts w:hint="eastAsia"/>
              </w:rPr>
              <w:t>年</w:t>
            </w:r>
            <w:r>
              <w:t>3</w:t>
            </w:r>
            <w:r>
              <w:rPr>
                <w:rFonts w:hint="eastAsia"/>
              </w:rPr>
              <w:t>月</w:t>
            </w:r>
            <w:r>
              <w:t>24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刚果民主共和国ｆ</w:t>
            </w:r>
          </w:p>
        </w:tc>
        <w:tc>
          <w:tcPr>
            <w:tcW w:w="2448" w:type="dxa"/>
          </w:tcPr>
          <w:p w:rsidR="00000000" w:rsidRDefault="00000000">
            <w:pPr>
              <w:spacing w:before="60" w:after="60"/>
            </w:pPr>
            <w:r>
              <w:t>1986</w:t>
            </w:r>
            <w:r>
              <w:rPr>
                <w:rFonts w:hint="eastAsia"/>
              </w:rPr>
              <w:t>年</w:t>
            </w:r>
            <w:r>
              <w:t>10</w:t>
            </w:r>
            <w:r>
              <w:rPr>
                <w:rFonts w:hint="eastAsia"/>
              </w:rPr>
              <w:t>月</w:t>
            </w:r>
            <w:r>
              <w:t>17</w:t>
            </w:r>
            <w:r>
              <w:rPr>
                <w:rFonts w:hint="eastAsia"/>
              </w:rPr>
              <w:t>日</w:t>
            </w:r>
          </w:p>
        </w:tc>
        <w:tc>
          <w:tcPr>
            <w:tcW w:w="2056" w:type="dxa"/>
          </w:tcPr>
          <w:p w:rsidR="00000000" w:rsidRDefault="00000000">
            <w:pPr>
              <w:spacing w:before="60" w:after="60"/>
            </w:pPr>
            <w:r>
              <w:t>1986</w:t>
            </w:r>
            <w:r>
              <w:rPr>
                <w:rFonts w:hint="eastAsia"/>
              </w:rPr>
              <w:t>年</w:t>
            </w:r>
            <w:r>
              <w:t>11</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丹麦</w:t>
            </w:r>
          </w:p>
        </w:tc>
        <w:tc>
          <w:tcPr>
            <w:tcW w:w="2448" w:type="dxa"/>
          </w:tcPr>
          <w:p w:rsidR="00000000" w:rsidRDefault="00000000">
            <w:pPr>
              <w:spacing w:before="60" w:after="60"/>
            </w:pPr>
            <w:r>
              <w:t>1983</w:t>
            </w:r>
            <w:r>
              <w:rPr>
                <w:rFonts w:hint="eastAsia"/>
              </w:rPr>
              <w:t>年</w:t>
            </w:r>
            <w:r>
              <w:t>4</w:t>
            </w:r>
            <w:r>
              <w:rPr>
                <w:rFonts w:hint="eastAsia"/>
              </w:rPr>
              <w:t>月</w:t>
            </w:r>
            <w:r>
              <w:t>21</w:t>
            </w:r>
            <w:r>
              <w:rPr>
                <w:rFonts w:hint="eastAsia"/>
              </w:rPr>
              <w:t>日</w:t>
            </w:r>
          </w:p>
        </w:tc>
        <w:tc>
          <w:tcPr>
            <w:tcW w:w="2056" w:type="dxa"/>
          </w:tcPr>
          <w:p w:rsidR="00000000" w:rsidRDefault="00000000">
            <w:pPr>
              <w:spacing w:before="60" w:after="60"/>
            </w:pPr>
            <w:r>
              <w:t>1983</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多米尼加</w:t>
            </w:r>
          </w:p>
        </w:tc>
        <w:tc>
          <w:tcPr>
            <w:tcW w:w="2448" w:type="dxa"/>
          </w:tcPr>
          <w:p w:rsidR="00000000" w:rsidRDefault="00000000">
            <w:pPr>
              <w:spacing w:before="60" w:after="60"/>
            </w:pPr>
            <w:r>
              <w:t>1980</w:t>
            </w:r>
            <w:r>
              <w:rPr>
                <w:rFonts w:hint="eastAsia"/>
              </w:rPr>
              <w:t>年</w:t>
            </w:r>
            <w:r>
              <w:t>9</w:t>
            </w:r>
            <w:r>
              <w:rPr>
                <w:rFonts w:hint="eastAsia"/>
              </w:rPr>
              <w:t>月</w:t>
            </w:r>
            <w:r>
              <w:t>15</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多米尼加共和国</w:t>
            </w:r>
          </w:p>
        </w:tc>
        <w:tc>
          <w:tcPr>
            <w:tcW w:w="2448" w:type="dxa"/>
          </w:tcPr>
          <w:p w:rsidR="00000000" w:rsidRDefault="00000000">
            <w:pPr>
              <w:spacing w:before="60" w:after="60"/>
            </w:pPr>
            <w:r>
              <w:t>1982</w:t>
            </w:r>
            <w:r>
              <w:rPr>
                <w:rFonts w:hint="eastAsia"/>
              </w:rPr>
              <w:t>年</w:t>
            </w:r>
            <w:r>
              <w:t>9</w:t>
            </w:r>
            <w:r>
              <w:rPr>
                <w:rFonts w:hint="eastAsia"/>
              </w:rPr>
              <w:t>月</w:t>
            </w:r>
            <w:r>
              <w:t>2</w:t>
            </w:r>
            <w:r>
              <w:rPr>
                <w:rFonts w:hint="eastAsia"/>
              </w:rPr>
              <w:t>日</w:t>
            </w:r>
          </w:p>
        </w:tc>
        <w:tc>
          <w:tcPr>
            <w:tcW w:w="2056" w:type="dxa"/>
          </w:tcPr>
          <w:p w:rsidR="00000000" w:rsidRDefault="00000000">
            <w:pPr>
              <w:spacing w:before="60" w:after="60"/>
            </w:pPr>
            <w:r>
              <w:t>1982</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厄瓜多尔</w:t>
            </w:r>
          </w:p>
        </w:tc>
        <w:tc>
          <w:tcPr>
            <w:tcW w:w="2448" w:type="dxa"/>
          </w:tcPr>
          <w:p w:rsidR="00000000" w:rsidRDefault="00000000">
            <w:pPr>
              <w:spacing w:before="60" w:after="60"/>
            </w:pPr>
            <w:r>
              <w:t>1981</w:t>
            </w:r>
            <w:r>
              <w:rPr>
                <w:rFonts w:hint="eastAsia"/>
              </w:rPr>
              <w:t>年</w:t>
            </w:r>
            <w:r>
              <w:t>11</w:t>
            </w:r>
            <w:r>
              <w:rPr>
                <w:rFonts w:hint="eastAsia"/>
              </w:rPr>
              <w:t>月</w:t>
            </w:r>
            <w:r>
              <w:t>9</w:t>
            </w:r>
            <w:r>
              <w:rPr>
                <w:rFonts w:hint="eastAsia"/>
              </w:rPr>
              <w:t>日</w:t>
            </w:r>
          </w:p>
        </w:tc>
        <w:tc>
          <w:tcPr>
            <w:tcW w:w="2056" w:type="dxa"/>
          </w:tcPr>
          <w:p w:rsidR="00000000" w:rsidRDefault="00000000">
            <w:pPr>
              <w:spacing w:before="60" w:after="60"/>
            </w:pPr>
            <w:r>
              <w:t>1981</w:t>
            </w:r>
            <w:r>
              <w:rPr>
                <w:rFonts w:hint="eastAsia"/>
              </w:rPr>
              <w:t>年</w:t>
            </w:r>
            <w:r>
              <w:t>12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埃及</w:t>
            </w:r>
          </w:p>
        </w:tc>
        <w:tc>
          <w:tcPr>
            <w:tcW w:w="2448" w:type="dxa"/>
          </w:tcPr>
          <w:p w:rsidR="00000000" w:rsidRDefault="00000000">
            <w:pPr>
              <w:spacing w:before="60" w:after="60"/>
            </w:pPr>
            <w:r>
              <w:t>1981</w:t>
            </w:r>
            <w:r>
              <w:rPr>
                <w:rFonts w:hint="eastAsia"/>
              </w:rPr>
              <w:t>年</w:t>
            </w:r>
            <w:r>
              <w:t>9</w:t>
            </w:r>
            <w:r>
              <w:rPr>
                <w:rFonts w:hint="eastAsia"/>
              </w:rPr>
              <w:t>月</w:t>
            </w:r>
            <w:r>
              <w:t>18</w:t>
            </w:r>
            <w:r>
              <w:rPr>
                <w:rFonts w:hint="eastAsia"/>
              </w:rPr>
              <w:t>日ｂ</w:t>
            </w:r>
          </w:p>
        </w:tc>
        <w:tc>
          <w:tcPr>
            <w:tcW w:w="2056" w:type="dxa"/>
          </w:tcPr>
          <w:p w:rsidR="00000000" w:rsidRDefault="00000000">
            <w:pPr>
              <w:spacing w:before="60" w:after="60"/>
            </w:pPr>
            <w:r>
              <w:t>1981</w:t>
            </w:r>
            <w:r>
              <w:rPr>
                <w:rFonts w:hint="eastAsia"/>
              </w:rPr>
              <w:t>年</w:t>
            </w:r>
            <w:r>
              <w:t>10</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萨尔瓦多</w:t>
            </w:r>
          </w:p>
        </w:tc>
        <w:tc>
          <w:tcPr>
            <w:tcW w:w="2448" w:type="dxa"/>
          </w:tcPr>
          <w:p w:rsidR="00000000" w:rsidRDefault="00000000">
            <w:pPr>
              <w:spacing w:before="60" w:after="60"/>
            </w:pPr>
            <w:r>
              <w:t>1981</w:t>
            </w:r>
            <w:r>
              <w:rPr>
                <w:rFonts w:hint="eastAsia"/>
              </w:rPr>
              <w:t>年</w:t>
            </w:r>
            <w:r>
              <w:t>8</w:t>
            </w:r>
            <w:r>
              <w:rPr>
                <w:rFonts w:hint="eastAsia"/>
              </w:rPr>
              <w:t>月</w:t>
            </w:r>
            <w:r>
              <w:t>19</w:t>
            </w:r>
            <w:r>
              <w:rPr>
                <w:rFonts w:hint="eastAsia"/>
              </w:rPr>
              <w:t>日ｂ</w:t>
            </w:r>
          </w:p>
        </w:tc>
        <w:tc>
          <w:tcPr>
            <w:tcW w:w="2056" w:type="dxa"/>
          </w:tcPr>
          <w:p w:rsidR="00000000" w:rsidRDefault="00000000">
            <w:pPr>
              <w:spacing w:before="60" w:after="60"/>
            </w:pPr>
            <w:r>
              <w:t>1981</w:t>
            </w:r>
            <w:r>
              <w:rPr>
                <w:rFonts w:hint="eastAsia"/>
              </w:rPr>
              <w:t>年</w:t>
            </w:r>
            <w:r>
              <w:t>9</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赤道几内亚</w:t>
            </w:r>
          </w:p>
        </w:tc>
        <w:tc>
          <w:tcPr>
            <w:tcW w:w="2448" w:type="dxa"/>
          </w:tcPr>
          <w:p w:rsidR="00000000" w:rsidRDefault="00000000">
            <w:pPr>
              <w:spacing w:before="60" w:after="60"/>
            </w:pPr>
            <w:r>
              <w:t>1984</w:t>
            </w:r>
            <w:r>
              <w:rPr>
                <w:rFonts w:hint="eastAsia"/>
              </w:rPr>
              <w:t>年</w:t>
            </w:r>
            <w:r>
              <w:t>10</w:t>
            </w:r>
            <w:r>
              <w:rPr>
                <w:rFonts w:hint="eastAsia"/>
              </w:rPr>
              <w:t>月</w:t>
            </w:r>
            <w:r>
              <w:t>23</w:t>
            </w:r>
            <w:r>
              <w:rPr>
                <w:rFonts w:hint="eastAsia"/>
              </w:rPr>
              <w:t>日</w:t>
            </w:r>
            <w:r>
              <w:t>a</w:t>
            </w:r>
          </w:p>
        </w:tc>
        <w:tc>
          <w:tcPr>
            <w:tcW w:w="2056" w:type="dxa"/>
          </w:tcPr>
          <w:p w:rsidR="00000000" w:rsidRDefault="00000000">
            <w:pPr>
              <w:spacing w:before="60" w:after="60"/>
            </w:pPr>
            <w:r>
              <w:t>1984</w:t>
            </w:r>
            <w:r>
              <w:rPr>
                <w:rFonts w:hint="eastAsia"/>
              </w:rPr>
              <w:t>年</w:t>
            </w:r>
            <w:r>
              <w:t>11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厄立特里亚</w:t>
            </w:r>
          </w:p>
        </w:tc>
        <w:tc>
          <w:tcPr>
            <w:tcW w:w="2448" w:type="dxa"/>
          </w:tcPr>
          <w:p w:rsidR="00000000" w:rsidRDefault="00000000">
            <w:pPr>
              <w:spacing w:before="60" w:after="60"/>
            </w:pPr>
            <w:r>
              <w:t>1995</w:t>
            </w:r>
            <w:r>
              <w:rPr>
                <w:rFonts w:hint="eastAsia"/>
              </w:rPr>
              <w:t>年</w:t>
            </w:r>
            <w:r>
              <w:t>9</w:t>
            </w:r>
            <w:r>
              <w:rPr>
                <w:rFonts w:hint="eastAsia"/>
              </w:rPr>
              <w:t>月</w:t>
            </w:r>
            <w:r>
              <w:t>5</w:t>
            </w:r>
            <w:r>
              <w:rPr>
                <w:rFonts w:hint="eastAsia"/>
              </w:rPr>
              <w:t>日ａ</w:t>
            </w:r>
          </w:p>
        </w:tc>
        <w:tc>
          <w:tcPr>
            <w:tcW w:w="2056" w:type="dxa"/>
          </w:tcPr>
          <w:p w:rsidR="00000000" w:rsidRDefault="00000000">
            <w:pPr>
              <w:spacing w:before="60" w:after="60"/>
            </w:pPr>
            <w:r>
              <w:t>1995</w:t>
            </w:r>
            <w:r>
              <w:rPr>
                <w:rFonts w:hint="eastAsia"/>
              </w:rPr>
              <w:t>年</w:t>
            </w:r>
            <w:r>
              <w:t>10</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爱沙尼亚</w:t>
            </w:r>
          </w:p>
        </w:tc>
        <w:tc>
          <w:tcPr>
            <w:tcW w:w="2448" w:type="dxa"/>
          </w:tcPr>
          <w:p w:rsidR="00000000" w:rsidRDefault="00000000">
            <w:pPr>
              <w:spacing w:before="60" w:after="60"/>
            </w:pPr>
            <w:r>
              <w:t>1991</w:t>
            </w:r>
            <w:r>
              <w:rPr>
                <w:rFonts w:hint="eastAsia"/>
              </w:rPr>
              <w:t>年</w:t>
            </w:r>
            <w:r>
              <w:t>10</w:t>
            </w:r>
            <w:r>
              <w:rPr>
                <w:rFonts w:hint="eastAsia"/>
              </w:rPr>
              <w:t>月</w:t>
            </w:r>
            <w:r>
              <w:t>21</w:t>
            </w:r>
            <w:r>
              <w:rPr>
                <w:rFonts w:hint="eastAsia"/>
              </w:rPr>
              <w:t>日ａ</w:t>
            </w:r>
          </w:p>
        </w:tc>
        <w:tc>
          <w:tcPr>
            <w:tcW w:w="2056" w:type="dxa"/>
          </w:tcPr>
          <w:p w:rsidR="00000000" w:rsidRDefault="00000000">
            <w:pPr>
              <w:spacing w:before="60" w:after="60"/>
            </w:pPr>
            <w:r>
              <w:t>1991</w:t>
            </w:r>
            <w:r>
              <w:rPr>
                <w:rFonts w:hint="eastAsia"/>
              </w:rPr>
              <w:t>年</w:t>
            </w:r>
            <w:r>
              <w:t>11</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埃塞俄比亚</w:t>
            </w:r>
          </w:p>
        </w:tc>
        <w:tc>
          <w:tcPr>
            <w:tcW w:w="2448" w:type="dxa"/>
          </w:tcPr>
          <w:p w:rsidR="00000000" w:rsidRDefault="00000000">
            <w:pPr>
              <w:spacing w:before="60" w:after="60"/>
            </w:pPr>
            <w:r>
              <w:t>1981</w:t>
            </w:r>
            <w:r>
              <w:rPr>
                <w:rFonts w:hint="eastAsia"/>
              </w:rPr>
              <w:t>年</w:t>
            </w:r>
            <w:r>
              <w:t>9</w:t>
            </w:r>
            <w:r>
              <w:rPr>
                <w:rFonts w:hint="eastAsia"/>
              </w:rPr>
              <w:t>月</w:t>
            </w:r>
            <w:r>
              <w:t>10</w:t>
            </w:r>
            <w:r>
              <w:rPr>
                <w:rFonts w:hint="eastAsia"/>
              </w:rPr>
              <w:t>日</w:t>
            </w:r>
            <w:r>
              <w:t>b</w:t>
            </w:r>
          </w:p>
        </w:tc>
        <w:tc>
          <w:tcPr>
            <w:tcW w:w="2056" w:type="dxa"/>
          </w:tcPr>
          <w:p w:rsidR="00000000" w:rsidRDefault="00000000">
            <w:pPr>
              <w:spacing w:before="60" w:after="60"/>
            </w:pPr>
            <w:r>
              <w:t>1981</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斐济</w:t>
            </w:r>
          </w:p>
        </w:tc>
        <w:tc>
          <w:tcPr>
            <w:tcW w:w="2448" w:type="dxa"/>
          </w:tcPr>
          <w:p w:rsidR="00000000" w:rsidRDefault="00000000">
            <w:pPr>
              <w:spacing w:before="60" w:after="60"/>
            </w:pPr>
            <w:r>
              <w:t>1995</w:t>
            </w:r>
            <w:r>
              <w:rPr>
                <w:rFonts w:hint="eastAsia"/>
              </w:rPr>
              <w:t>年</w:t>
            </w:r>
            <w:r>
              <w:t>8</w:t>
            </w:r>
            <w:r>
              <w:rPr>
                <w:rFonts w:hint="eastAsia"/>
              </w:rPr>
              <w:t>月</w:t>
            </w:r>
            <w:r>
              <w:t>28</w:t>
            </w:r>
            <w:r>
              <w:rPr>
                <w:rFonts w:hint="eastAsia"/>
              </w:rPr>
              <w:t>日ａ</w:t>
            </w:r>
            <w:r>
              <w:t>.</w:t>
            </w:r>
            <w:r>
              <w:rPr>
                <w:rFonts w:hint="eastAsia"/>
              </w:rPr>
              <w:t>ｂ</w:t>
            </w:r>
          </w:p>
        </w:tc>
        <w:tc>
          <w:tcPr>
            <w:tcW w:w="2056" w:type="dxa"/>
          </w:tcPr>
          <w:p w:rsidR="00000000" w:rsidRDefault="00000000">
            <w:pPr>
              <w:spacing w:before="60" w:after="60"/>
            </w:pPr>
            <w:r>
              <w:t>1995</w:t>
            </w:r>
            <w:r>
              <w:rPr>
                <w:rFonts w:hint="eastAsia"/>
              </w:rPr>
              <w:t>年</w:t>
            </w:r>
            <w:r>
              <w:t>9</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芬兰</w:t>
            </w:r>
          </w:p>
        </w:tc>
        <w:tc>
          <w:tcPr>
            <w:tcW w:w="2448" w:type="dxa"/>
          </w:tcPr>
          <w:p w:rsidR="00000000" w:rsidRDefault="00000000">
            <w:pPr>
              <w:spacing w:before="60" w:after="60"/>
            </w:pPr>
            <w:r>
              <w:t>1986</w:t>
            </w:r>
            <w:r>
              <w:rPr>
                <w:rFonts w:hint="eastAsia"/>
              </w:rPr>
              <w:t>年</w:t>
            </w:r>
            <w:r>
              <w:t>9</w:t>
            </w:r>
            <w:r>
              <w:rPr>
                <w:rFonts w:hint="eastAsia"/>
              </w:rPr>
              <w:t>月</w:t>
            </w:r>
            <w:r>
              <w:t>4</w:t>
            </w:r>
            <w:r>
              <w:rPr>
                <w:rFonts w:hint="eastAsia"/>
              </w:rPr>
              <w:t>日</w:t>
            </w:r>
          </w:p>
        </w:tc>
        <w:tc>
          <w:tcPr>
            <w:tcW w:w="2056" w:type="dxa"/>
          </w:tcPr>
          <w:p w:rsidR="00000000" w:rsidRDefault="00000000">
            <w:pPr>
              <w:spacing w:before="60" w:after="60"/>
            </w:pPr>
            <w:r>
              <w:t>1986</w:t>
            </w:r>
            <w:r>
              <w:rPr>
                <w:rFonts w:hint="eastAsia"/>
              </w:rPr>
              <w:t>年</w:t>
            </w:r>
            <w:r>
              <w:t>10</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法国</w:t>
            </w:r>
          </w:p>
        </w:tc>
        <w:tc>
          <w:tcPr>
            <w:tcW w:w="2448" w:type="dxa"/>
          </w:tcPr>
          <w:p w:rsidR="00000000" w:rsidRDefault="00000000">
            <w:pPr>
              <w:spacing w:before="60" w:after="60"/>
            </w:pPr>
            <w:r>
              <w:t>1983</w:t>
            </w:r>
            <w:r>
              <w:rPr>
                <w:rFonts w:hint="eastAsia"/>
              </w:rPr>
              <w:t>年</w:t>
            </w:r>
            <w:r>
              <w:t>12</w:t>
            </w:r>
            <w:r>
              <w:rPr>
                <w:rFonts w:hint="eastAsia"/>
              </w:rPr>
              <w:t>月</w:t>
            </w:r>
            <w:r>
              <w:t>14</w:t>
            </w:r>
            <w:r>
              <w:rPr>
                <w:rFonts w:hint="eastAsia"/>
              </w:rPr>
              <w:t>日ｂ</w:t>
            </w:r>
            <w:r>
              <w:t>.</w:t>
            </w:r>
            <w:r>
              <w:rPr>
                <w:rFonts w:hint="eastAsia"/>
              </w:rPr>
              <w:t>ｃ</w:t>
            </w:r>
          </w:p>
        </w:tc>
        <w:tc>
          <w:tcPr>
            <w:tcW w:w="2056" w:type="dxa"/>
          </w:tcPr>
          <w:p w:rsidR="00000000" w:rsidRDefault="00000000">
            <w:pPr>
              <w:spacing w:before="60" w:after="60"/>
            </w:pPr>
            <w:r>
              <w:t>1984</w:t>
            </w:r>
            <w:r>
              <w:rPr>
                <w:rFonts w:hint="eastAsia"/>
              </w:rPr>
              <w:t>年</w:t>
            </w:r>
            <w:r>
              <w:t>1</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加蓬</w:t>
            </w:r>
          </w:p>
        </w:tc>
        <w:tc>
          <w:tcPr>
            <w:tcW w:w="2448" w:type="dxa"/>
          </w:tcPr>
          <w:p w:rsidR="00000000" w:rsidRDefault="00000000">
            <w:pPr>
              <w:spacing w:before="60" w:after="60"/>
            </w:pPr>
            <w:r>
              <w:t>1983</w:t>
            </w:r>
            <w:r>
              <w:rPr>
                <w:rFonts w:hint="eastAsia"/>
              </w:rPr>
              <w:t>年</w:t>
            </w:r>
            <w:r>
              <w:t>1</w:t>
            </w:r>
            <w:r>
              <w:rPr>
                <w:rFonts w:hint="eastAsia"/>
              </w:rPr>
              <w:t>月</w:t>
            </w:r>
            <w:r>
              <w:t>21</w:t>
            </w:r>
            <w:r>
              <w:rPr>
                <w:rFonts w:hint="eastAsia"/>
              </w:rPr>
              <w:t>日</w:t>
            </w:r>
          </w:p>
        </w:tc>
        <w:tc>
          <w:tcPr>
            <w:tcW w:w="2056" w:type="dxa"/>
          </w:tcPr>
          <w:p w:rsidR="00000000" w:rsidRDefault="00000000">
            <w:pPr>
              <w:spacing w:before="60" w:after="60"/>
            </w:pPr>
            <w:r>
              <w:t>1983</w:t>
            </w:r>
            <w:r>
              <w:rPr>
                <w:rFonts w:hint="eastAsia"/>
              </w:rPr>
              <w:t>年</w:t>
            </w:r>
            <w:r>
              <w:t>2</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冈比亚</w:t>
            </w:r>
          </w:p>
        </w:tc>
        <w:tc>
          <w:tcPr>
            <w:tcW w:w="2448" w:type="dxa"/>
          </w:tcPr>
          <w:p w:rsidR="00000000" w:rsidRDefault="00000000">
            <w:pPr>
              <w:spacing w:before="60" w:after="60"/>
            </w:pPr>
            <w:r>
              <w:t>1993</w:t>
            </w:r>
            <w:r>
              <w:rPr>
                <w:rFonts w:hint="eastAsia"/>
              </w:rPr>
              <w:t>年</w:t>
            </w:r>
            <w:r>
              <w:t>4</w:t>
            </w:r>
            <w:r>
              <w:rPr>
                <w:rFonts w:hint="eastAsia"/>
              </w:rPr>
              <w:t>月</w:t>
            </w:r>
            <w:r>
              <w:t>16</w:t>
            </w:r>
            <w:r>
              <w:rPr>
                <w:rFonts w:hint="eastAsia"/>
              </w:rPr>
              <w:t>日</w:t>
            </w:r>
          </w:p>
        </w:tc>
        <w:tc>
          <w:tcPr>
            <w:tcW w:w="2056" w:type="dxa"/>
          </w:tcPr>
          <w:p w:rsidR="00000000" w:rsidRDefault="00000000">
            <w:pPr>
              <w:spacing w:before="60" w:after="60"/>
            </w:pPr>
            <w:r>
              <w:t>1983</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格鲁吉亚</w:t>
            </w:r>
          </w:p>
        </w:tc>
        <w:tc>
          <w:tcPr>
            <w:tcW w:w="2448" w:type="dxa"/>
          </w:tcPr>
          <w:p w:rsidR="00000000" w:rsidRDefault="00000000">
            <w:pPr>
              <w:spacing w:before="60" w:after="60"/>
            </w:pPr>
            <w:r>
              <w:t>1994</w:t>
            </w:r>
            <w:r>
              <w:rPr>
                <w:rFonts w:hint="eastAsia"/>
              </w:rPr>
              <w:t>年</w:t>
            </w:r>
            <w:r>
              <w:t>10</w:t>
            </w:r>
            <w:r>
              <w:rPr>
                <w:rFonts w:hint="eastAsia"/>
              </w:rPr>
              <w:t>月</w:t>
            </w:r>
            <w:r>
              <w:t>26</w:t>
            </w:r>
            <w:r>
              <w:rPr>
                <w:rFonts w:hint="eastAsia"/>
              </w:rPr>
              <w:t>日ａ</w:t>
            </w:r>
          </w:p>
        </w:tc>
        <w:tc>
          <w:tcPr>
            <w:tcW w:w="2056" w:type="dxa"/>
          </w:tcPr>
          <w:p w:rsidR="00000000" w:rsidRDefault="00000000">
            <w:pPr>
              <w:spacing w:before="60" w:after="60"/>
            </w:pPr>
            <w:r>
              <w:t>1994</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德国</w:t>
            </w:r>
            <w:r>
              <w:t>g</w:t>
            </w:r>
          </w:p>
        </w:tc>
        <w:tc>
          <w:tcPr>
            <w:tcW w:w="2448" w:type="dxa"/>
          </w:tcPr>
          <w:p w:rsidR="00000000" w:rsidRDefault="00000000">
            <w:pPr>
              <w:spacing w:before="60" w:after="60"/>
            </w:pPr>
            <w:r>
              <w:t>1985</w:t>
            </w:r>
            <w:r>
              <w:rPr>
                <w:rFonts w:hint="eastAsia"/>
              </w:rPr>
              <w:t>年</w:t>
            </w:r>
            <w:r>
              <w:t>7</w:t>
            </w:r>
            <w:r>
              <w:rPr>
                <w:rFonts w:hint="eastAsia"/>
              </w:rPr>
              <w:t>月</w:t>
            </w:r>
            <w:r>
              <w:t>10</w:t>
            </w:r>
            <w:r>
              <w:rPr>
                <w:rFonts w:hint="eastAsia"/>
              </w:rPr>
              <w:t>日ｂ</w:t>
            </w:r>
          </w:p>
        </w:tc>
        <w:tc>
          <w:tcPr>
            <w:tcW w:w="2056" w:type="dxa"/>
          </w:tcPr>
          <w:p w:rsidR="00000000" w:rsidRDefault="00000000">
            <w:pPr>
              <w:spacing w:before="60" w:after="60"/>
            </w:pPr>
            <w:r>
              <w:t>1985</w:t>
            </w:r>
            <w:r>
              <w:rPr>
                <w:rFonts w:hint="eastAsia"/>
              </w:rPr>
              <w:t>年</w:t>
            </w:r>
            <w:r>
              <w:t>8</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加纳</w:t>
            </w:r>
          </w:p>
        </w:tc>
        <w:tc>
          <w:tcPr>
            <w:tcW w:w="2448" w:type="dxa"/>
          </w:tcPr>
          <w:p w:rsidR="00000000" w:rsidRDefault="00000000">
            <w:pPr>
              <w:spacing w:before="60" w:after="60"/>
            </w:pPr>
            <w:r>
              <w:t>1986</w:t>
            </w:r>
            <w:r>
              <w:rPr>
                <w:rFonts w:hint="eastAsia"/>
              </w:rPr>
              <w:t>年</w:t>
            </w:r>
            <w:r>
              <w:t>1</w:t>
            </w:r>
            <w:r>
              <w:rPr>
                <w:rFonts w:hint="eastAsia"/>
              </w:rPr>
              <w:t>月</w:t>
            </w:r>
            <w:r>
              <w:t>2</w:t>
            </w:r>
            <w:r>
              <w:rPr>
                <w:rFonts w:hint="eastAsia"/>
              </w:rPr>
              <w:t>日</w:t>
            </w:r>
          </w:p>
        </w:tc>
        <w:tc>
          <w:tcPr>
            <w:tcW w:w="2056" w:type="dxa"/>
          </w:tcPr>
          <w:p w:rsidR="00000000" w:rsidRDefault="00000000">
            <w:pPr>
              <w:spacing w:before="60" w:after="60"/>
            </w:pPr>
            <w:r>
              <w:t>1986</w:t>
            </w:r>
            <w:r>
              <w:rPr>
                <w:rFonts w:hint="eastAsia"/>
              </w:rPr>
              <w:t>年</w:t>
            </w:r>
            <w:r>
              <w:t>2</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希腊</w:t>
            </w:r>
          </w:p>
        </w:tc>
        <w:tc>
          <w:tcPr>
            <w:tcW w:w="2448" w:type="dxa"/>
          </w:tcPr>
          <w:p w:rsidR="00000000" w:rsidRDefault="00000000">
            <w:pPr>
              <w:spacing w:before="60" w:after="60"/>
            </w:pPr>
            <w:r>
              <w:t>1983</w:t>
            </w:r>
            <w:r>
              <w:rPr>
                <w:rFonts w:hint="eastAsia"/>
              </w:rPr>
              <w:t>年</w:t>
            </w:r>
            <w:r>
              <w:t>6</w:t>
            </w:r>
            <w:r>
              <w:rPr>
                <w:rFonts w:hint="eastAsia"/>
              </w:rPr>
              <w:t>月</w:t>
            </w:r>
            <w:r>
              <w:t>7</w:t>
            </w:r>
            <w:r>
              <w:rPr>
                <w:rFonts w:hint="eastAsia"/>
              </w:rPr>
              <w:t>日</w:t>
            </w:r>
          </w:p>
        </w:tc>
        <w:tc>
          <w:tcPr>
            <w:tcW w:w="2056" w:type="dxa"/>
          </w:tcPr>
          <w:p w:rsidR="00000000" w:rsidRDefault="00000000">
            <w:pPr>
              <w:spacing w:before="60" w:after="60"/>
            </w:pPr>
            <w:r>
              <w:t>1983</w:t>
            </w:r>
            <w:r>
              <w:rPr>
                <w:rFonts w:hint="eastAsia"/>
              </w:rPr>
              <w:t>年</w:t>
            </w:r>
            <w:r>
              <w:t>7</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格林纳达</w:t>
            </w:r>
          </w:p>
        </w:tc>
        <w:tc>
          <w:tcPr>
            <w:tcW w:w="2448" w:type="dxa"/>
          </w:tcPr>
          <w:p w:rsidR="00000000" w:rsidRDefault="00000000">
            <w:pPr>
              <w:spacing w:before="60" w:after="60"/>
            </w:pPr>
            <w:r>
              <w:t>1990</w:t>
            </w:r>
            <w:r>
              <w:rPr>
                <w:rFonts w:hint="eastAsia"/>
              </w:rPr>
              <w:t>年</w:t>
            </w:r>
            <w:r>
              <w:t>8</w:t>
            </w:r>
            <w:r>
              <w:rPr>
                <w:rFonts w:hint="eastAsia"/>
              </w:rPr>
              <w:t>月</w:t>
            </w:r>
            <w:r>
              <w:t>30</w:t>
            </w:r>
            <w:r>
              <w:rPr>
                <w:rFonts w:hint="eastAsia"/>
              </w:rPr>
              <w:t>日</w:t>
            </w:r>
          </w:p>
        </w:tc>
        <w:tc>
          <w:tcPr>
            <w:tcW w:w="2056" w:type="dxa"/>
          </w:tcPr>
          <w:p w:rsidR="00000000" w:rsidRDefault="00000000">
            <w:pPr>
              <w:spacing w:before="60" w:after="60"/>
            </w:pPr>
            <w:r>
              <w:t>1990</w:t>
            </w:r>
            <w:r>
              <w:rPr>
                <w:rFonts w:hint="eastAsia"/>
              </w:rPr>
              <w:t>年</w:t>
            </w:r>
            <w:r>
              <w:t>9</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危地马拉</w:t>
            </w:r>
          </w:p>
        </w:tc>
        <w:tc>
          <w:tcPr>
            <w:tcW w:w="2448" w:type="dxa"/>
          </w:tcPr>
          <w:p w:rsidR="00000000" w:rsidRDefault="00000000">
            <w:pPr>
              <w:spacing w:before="60" w:after="60"/>
            </w:pPr>
            <w:r>
              <w:t>1982</w:t>
            </w:r>
            <w:r>
              <w:rPr>
                <w:rFonts w:hint="eastAsia"/>
              </w:rPr>
              <w:t>年</w:t>
            </w:r>
            <w:r>
              <w:t>8</w:t>
            </w:r>
            <w:r>
              <w:rPr>
                <w:rFonts w:hint="eastAsia"/>
              </w:rPr>
              <w:t>月</w:t>
            </w:r>
            <w:r>
              <w:t>12</w:t>
            </w:r>
            <w:r>
              <w:rPr>
                <w:rFonts w:hint="eastAsia"/>
              </w:rPr>
              <w:t>日</w:t>
            </w:r>
          </w:p>
        </w:tc>
        <w:tc>
          <w:tcPr>
            <w:tcW w:w="2056" w:type="dxa"/>
          </w:tcPr>
          <w:p w:rsidR="00000000" w:rsidRDefault="00000000">
            <w:pPr>
              <w:spacing w:before="60" w:after="60"/>
            </w:pPr>
            <w:r>
              <w:t>1982</w:t>
            </w:r>
            <w:r>
              <w:rPr>
                <w:rFonts w:hint="eastAsia"/>
              </w:rPr>
              <w:t>年</w:t>
            </w:r>
            <w:r>
              <w:t>9</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几内亚</w:t>
            </w:r>
          </w:p>
        </w:tc>
        <w:tc>
          <w:tcPr>
            <w:tcW w:w="2448" w:type="dxa"/>
          </w:tcPr>
          <w:p w:rsidR="00000000" w:rsidRDefault="00000000">
            <w:pPr>
              <w:spacing w:before="60" w:after="60"/>
            </w:pPr>
            <w:r>
              <w:t>1982</w:t>
            </w:r>
            <w:r>
              <w:rPr>
                <w:rFonts w:hint="eastAsia"/>
              </w:rPr>
              <w:t>年</w:t>
            </w:r>
            <w:r>
              <w:t>8</w:t>
            </w:r>
            <w:r>
              <w:rPr>
                <w:rFonts w:hint="eastAsia"/>
              </w:rPr>
              <w:t>月</w:t>
            </w:r>
            <w:r>
              <w:t>9</w:t>
            </w:r>
            <w:r>
              <w:rPr>
                <w:rFonts w:hint="eastAsia"/>
              </w:rPr>
              <w:t>日</w:t>
            </w:r>
          </w:p>
        </w:tc>
        <w:tc>
          <w:tcPr>
            <w:tcW w:w="2056" w:type="dxa"/>
          </w:tcPr>
          <w:p w:rsidR="00000000" w:rsidRDefault="00000000">
            <w:pPr>
              <w:spacing w:before="60" w:after="60"/>
            </w:pPr>
            <w:r>
              <w:t>1982</w:t>
            </w:r>
            <w:r>
              <w:rPr>
                <w:rFonts w:hint="eastAsia"/>
              </w:rPr>
              <w:t>年</w:t>
            </w:r>
            <w:r>
              <w:t>9</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几内亚比绍</w:t>
            </w:r>
          </w:p>
        </w:tc>
        <w:tc>
          <w:tcPr>
            <w:tcW w:w="2448" w:type="dxa"/>
          </w:tcPr>
          <w:p w:rsidR="00000000" w:rsidRDefault="00000000">
            <w:pPr>
              <w:spacing w:before="60" w:after="60"/>
            </w:pPr>
            <w:r>
              <w:t>1985</w:t>
            </w:r>
            <w:r>
              <w:rPr>
                <w:rFonts w:hint="eastAsia"/>
              </w:rPr>
              <w:t>年</w:t>
            </w:r>
            <w:r>
              <w:t>8</w:t>
            </w:r>
            <w:r>
              <w:rPr>
                <w:rFonts w:hint="eastAsia"/>
              </w:rPr>
              <w:t>月</w:t>
            </w:r>
            <w:r>
              <w:t>23</w:t>
            </w:r>
            <w:r>
              <w:rPr>
                <w:rFonts w:hint="eastAsia"/>
              </w:rPr>
              <w:t>日</w:t>
            </w:r>
          </w:p>
        </w:tc>
        <w:tc>
          <w:tcPr>
            <w:tcW w:w="2056" w:type="dxa"/>
          </w:tcPr>
          <w:p w:rsidR="00000000" w:rsidRDefault="00000000">
            <w:pPr>
              <w:spacing w:before="60" w:after="60"/>
            </w:pPr>
            <w:r>
              <w:t>1985</w:t>
            </w:r>
            <w:r>
              <w:rPr>
                <w:rFonts w:hint="eastAsia"/>
              </w:rPr>
              <w:t>年</w:t>
            </w:r>
            <w:r>
              <w:t>9</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圭亚那</w:t>
            </w:r>
          </w:p>
        </w:tc>
        <w:tc>
          <w:tcPr>
            <w:tcW w:w="2448" w:type="dxa"/>
          </w:tcPr>
          <w:p w:rsidR="00000000" w:rsidRDefault="00000000">
            <w:pPr>
              <w:spacing w:before="60" w:after="60"/>
            </w:pPr>
            <w:r>
              <w:t>1980</w:t>
            </w:r>
            <w:r>
              <w:rPr>
                <w:rFonts w:hint="eastAsia"/>
              </w:rPr>
              <w:t>年</w:t>
            </w:r>
            <w:r>
              <w:t>7</w:t>
            </w:r>
            <w:r>
              <w:rPr>
                <w:rFonts w:hint="eastAsia"/>
              </w:rPr>
              <w:t>月</w:t>
            </w:r>
            <w:r>
              <w:t>17</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海地</w:t>
            </w:r>
          </w:p>
        </w:tc>
        <w:tc>
          <w:tcPr>
            <w:tcW w:w="2448" w:type="dxa"/>
          </w:tcPr>
          <w:p w:rsidR="00000000" w:rsidRDefault="00000000">
            <w:pPr>
              <w:spacing w:before="60" w:after="60"/>
            </w:pPr>
            <w:r>
              <w:t>1981</w:t>
            </w:r>
            <w:r>
              <w:rPr>
                <w:rFonts w:hint="eastAsia"/>
              </w:rPr>
              <w:t>年</w:t>
            </w:r>
            <w:r>
              <w:t>7</w:t>
            </w:r>
            <w:r>
              <w:rPr>
                <w:rFonts w:hint="eastAsia"/>
              </w:rPr>
              <w:t>月</w:t>
            </w:r>
            <w:r>
              <w:t>20</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洪都拉斯</w:t>
            </w:r>
          </w:p>
        </w:tc>
        <w:tc>
          <w:tcPr>
            <w:tcW w:w="2448" w:type="dxa"/>
          </w:tcPr>
          <w:p w:rsidR="00000000" w:rsidRDefault="00000000">
            <w:pPr>
              <w:spacing w:before="60" w:after="60"/>
            </w:pPr>
            <w:r>
              <w:t>1983</w:t>
            </w:r>
            <w:r>
              <w:rPr>
                <w:rFonts w:hint="eastAsia"/>
              </w:rPr>
              <w:t>年</w:t>
            </w:r>
            <w:r>
              <w:t>3</w:t>
            </w:r>
            <w:r>
              <w:rPr>
                <w:rFonts w:hint="eastAsia"/>
              </w:rPr>
              <w:t>月</w:t>
            </w:r>
            <w:r>
              <w:t>3</w:t>
            </w:r>
            <w:r>
              <w:rPr>
                <w:rFonts w:hint="eastAsia"/>
              </w:rPr>
              <w:t>日</w:t>
            </w:r>
          </w:p>
        </w:tc>
        <w:tc>
          <w:tcPr>
            <w:tcW w:w="2056" w:type="dxa"/>
          </w:tcPr>
          <w:p w:rsidR="00000000" w:rsidRDefault="00000000">
            <w:pPr>
              <w:spacing w:before="60" w:after="60"/>
            </w:pPr>
            <w:r>
              <w:t>1983</w:t>
            </w:r>
            <w:r>
              <w:rPr>
                <w:rFonts w:hint="eastAsia"/>
              </w:rPr>
              <w:t>年</w:t>
            </w:r>
            <w:r>
              <w:t>4</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匈牙利</w:t>
            </w:r>
          </w:p>
        </w:tc>
        <w:tc>
          <w:tcPr>
            <w:tcW w:w="2448" w:type="dxa"/>
          </w:tcPr>
          <w:p w:rsidR="00000000" w:rsidRDefault="00000000">
            <w:pPr>
              <w:spacing w:before="60" w:after="60"/>
            </w:pPr>
            <w:r>
              <w:t>1980</w:t>
            </w:r>
            <w:r>
              <w:rPr>
                <w:rFonts w:hint="eastAsia"/>
              </w:rPr>
              <w:t>年</w:t>
            </w:r>
            <w:r>
              <w:t>12</w:t>
            </w:r>
            <w:r>
              <w:rPr>
                <w:rFonts w:hint="eastAsia"/>
              </w:rPr>
              <w:t>月</w:t>
            </w:r>
            <w:r>
              <w:t>22</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冰岛</w:t>
            </w:r>
          </w:p>
        </w:tc>
        <w:tc>
          <w:tcPr>
            <w:tcW w:w="2448" w:type="dxa"/>
          </w:tcPr>
          <w:p w:rsidR="00000000" w:rsidRDefault="00000000">
            <w:pPr>
              <w:spacing w:before="60" w:after="60"/>
            </w:pPr>
            <w:r>
              <w:t>1985</w:t>
            </w:r>
            <w:r>
              <w:rPr>
                <w:rFonts w:hint="eastAsia"/>
              </w:rPr>
              <w:t>年</w:t>
            </w:r>
            <w:r>
              <w:t>6</w:t>
            </w:r>
            <w:r>
              <w:rPr>
                <w:rFonts w:hint="eastAsia"/>
              </w:rPr>
              <w:t>月</w:t>
            </w:r>
            <w:r>
              <w:t>18</w:t>
            </w:r>
            <w:r>
              <w:rPr>
                <w:rFonts w:hint="eastAsia"/>
              </w:rPr>
              <w:t>日</w:t>
            </w:r>
          </w:p>
        </w:tc>
        <w:tc>
          <w:tcPr>
            <w:tcW w:w="2056" w:type="dxa"/>
          </w:tcPr>
          <w:p w:rsidR="00000000" w:rsidRDefault="00000000">
            <w:pPr>
              <w:spacing w:before="60" w:after="60"/>
            </w:pPr>
            <w:r>
              <w:t>1985</w:t>
            </w:r>
            <w:r>
              <w:rPr>
                <w:rFonts w:hint="eastAsia"/>
              </w:rPr>
              <w:t>年</w:t>
            </w:r>
            <w:r>
              <w:t>7</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印度</w:t>
            </w:r>
          </w:p>
        </w:tc>
        <w:tc>
          <w:tcPr>
            <w:tcW w:w="2448" w:type="dxa"/>
          </w:tcPr>
          <w:p w:rsidR="00000000" w:rsidRDefault="00000000">
            <w:pPr>
              <w:spacing w:before="60" w:after="60"/>
            </w:pPr>
            <w:r>
              <w:t>1993</w:t>
            </w:r>
            <w:r>
              <w:rPr>
                <w:rFonts w:hint="eastAsia"/>
              </w:rPr>
              <w:t>年</w:t>
            </w:r>
            <w:r>
              <w:t>7</w:t>
            </w:r>
            <w:r>
              <w:rPr>
                <w:rFonts w:hint="eastAsia"/>
              </w:rPr>
              <w:t>月</w:t>
            </w:r>
            <w:r>
              <w:t>9</w:t>
            </w:r>
            <w:r>
              <w:rPr>
                <w:rFonts w:hint="eastAsia"/>
              </w:rPr>
              <w:t>日ｂ</w:t>
            </w:r>
          </w:p>
        </w:tc>
        <w:tc>
          <w:tcPr>
            <w:tcW w:w="2056" w:type="dxa"/>
          </w:tcPr>
          <w:p w:rsidR="00000000" w:rsidRDefault="00000000">
            <w:pPr>
              <w:spacing w:before="60" w:after="60"/>
            </w:pPr>
            <w:r>
              <w:t>1993</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印度尼西亚</w:t>
            </w:r>
          </w:p>
        </w:tc>
        <w:tc>
          <w:tcPr>
            <w:tcW w:w="2448" w:type="dxa"/>
          </w:tcPr>
          <w:p w:rsidR="00000000" w:rsidRDefault="00000000">
            <w:pPr>
              <w:spacing w:before="60" w:after="60"/>
            </w:pPr>
            <w:r>
              <w:t>1984</w:t>
            </w:r>
            <w:r>
              <w:rPr>
                <w:rFonts w:hint="eastAsia"/>
              </w:rPr>
              <w:t>年</w:t>
            </w:r>
            <w:r>
              <w:t>9</w:t>
            </w:r>
            <w:r>
              <w:rPr>
                <w:rFonts w:hint="eastAsia"/>
              </w:rPr>
              <w:t>月</w:t>
            </w:r>
            <w:r>
              <w:t>13</w:t>
            </w:r>
            <w:r>
              <w:rPr>
                <w:rFonts w:hint="eastAsia"/>
              </w:rPr>
              <w:t>日ｂ</w:t>
            </w:r>
          </w:p>
        </w:tc>
        <w:tc>
          <w:tcPr>
            <w:tcW w:w="2056" w:type="dxa"/>
          </w:tcPr>
          <w:p w:rsidR="00000000" w:rsidRDefault="00000000">
            <w:pPr>
              <w:spacing w:before="60" w:after="60"/>
            </w:pPr>
            <w:r>
              <w:t>1984</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伊拉克</w:t>
            </w:r>
          </w:p>
        </w:tc>
        <w:tc>
          <w:tcPr>
            <w:tcW w:w="2448" w:type="dxa"/>
          </w:tcPr>
          <w:p w:rsidR="00000000" w:rsidRDefault="00000000">
            <w:pPr>
              <w:spacing w:before="60" w:after="60"/>
            </w:pPr>
            <w:r>
              <w:t>1986</w:t>
            </w:r>
            <w:r>
              <w:rPr>
                <w:rFonts w:hint="eastAsia"/>
              </w:rPr>
              <w:t>年</w:t>
            </w:r>
            <w:r>
              <w:t>8</w:t>
            </w:r>
            <w:r>
              <w:rPr>
                <w:rFonts w:hint="eastAsia"/>
              </w:rPr>
              <w:t>月</w:t>
            </w:r>
            <w:r>
              <w:t>13</w:t>
            </w:r>
            <w:r>
              <w:rPr>
                <w:rFonts w:hint="eastAsia"/>
              </w:rPr>
              <w:t>日ａ</w:t>
            </w:r>
            <w:r>
              <w:t>.</w:t>
            </w:r>
            <w:r>
              <w:rPr>
                <w:rFonts w:hint="eastAsia"/>
              </w:rPr>
              <w:t>ｂ</w:t>
            </w:r>
          </w:p>
        </w:tc>
        <w:tc>
          <w:tcPr>
            <w:tcW w:w="2056" w:type="dxa"/>
          </w:tcPr>
          <w:p w:rsidR="00000000" w:rsidRDefault="00000000">
            <w:pPr>
              <w:spacing w:before="60" w:after="60"/>
            </w:pPr>
            <w:r>
              <w:t>1986</w:t>
            </w:r>
            <w:r>
              <w:rPr>
                <w:rFonts w:hint="eastAsia"/>
              </w:rPr>
              <w:t>年</w:t>
            </w:r>
            <w:r>
              <w:t>9</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爱尔兰</w:t>
            </w:r>
          </w:p>
        </w:tc>
        <w:tc>
          <w:tcPr>
            <w:tcW w:w="2448" w:type="dxa"/>
          </w:tcPr>
          <w:p w:rsidR="00000000" w:rsidRDefault="00000000">
            <w:pPr>
              <w:spacing w:before="60" w:after="60"/>
            </w:pPr>
            <w:r>
              <w:t>1985</w:t>
            </w:r>
            <w:r>
              <w:rPr>
                <w:rFonts w:hint="eastAsia"/>
              </w:rPr>
              <w:t>年</w:t>
            </w:r>
            <w:r>
              <w:t>12</w:t>
            </w:r>
            <w:r>
              <w:rPr>
                <w:rFonts w:hint="eastAsia"/>
              </w:rPr>
              <w:t>月</w:t>
            </w:r>
            <w:r>
              <w:t>23</w:t>
            </w:r>
            <w:r>
              <w:rPr>
                <w:rFonts w:hint="eastAsia"/>
              </w:rPr>
              <w:t>日ａ</w:t>
            </w:r>
            <w:r>
              <w:t>.</w:t>
            </w:r>
            <w:r>
              <w:rPr>
                <w:rFonts w:hint="eastAsia"/>
              </w:rPr>
              <w:t>ｂ</w:t>
            </w:r>
            <w:r>
              <w:t>.</w:t>
            </w:r>
            <w:r>
              <w:rPr>
                <w:rFonts w:hint="eastAsia"/>
              </w:rPr>
              <w:t>ｃ</w:t>
            </w:r>
          </w:p>
        </w:tc>
        <w:tc>
          <w:tcPr>
            <w:tcW w:w="2056" w:type="dxa"/>
          </w:tcPr>
          <w:p w:rsidR="00000000" w:rsidRDefault="00000000">
            <w:pPr>
              <w:spacing w:before="60" w:after="60"/>
            </w:pPr>
            <w:r>
              <w:t>1986</w:t>
            </w:r>
            <w:r>
              <w:rPr>
                <w:rFonts w:hint="eastAsia"/>
              </w:rPr>
              <w:t>年</w:t>
            </w:r>
            <w:r>
              <w:t>1</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以色列</w:t>
            </w:r>
          </w:p>
        </w:tc>
        <w:tc>
          <w:tcPr>
            <w:tcW w:w="2448" w:type="dxa"/>
          </w:tcPr>
          <w:p w:rsidR="00000000" w:rsidRDefault="00000000">
            <w:pPr>
              <w:spacing w:before="60" w:after="60"/>
            </w:pPr>
            <w:r>
              <w:t>1991</w:t>
            </w:r>
            <w:r>
              <w:rPr>
                <w:rFonts w:hint="eastAsia"/>
              </w:rPr>
              <w:t>年</w:t>
            </w:r>
            <w:r>
              <w:t>10</w:t>
            </w:r>
            <w:r>
              <w:rPr>
                <w:rFonts w:hint="eastAsia"/>
              </w:rPr>
              <w:t>月</w:t>
            </w:r>
            <w:r>
              <w:t>3</w:t>
            </w:r>
            <w:r>
              <w:rPr>
                <w:rFonts w:hint="eastAsia"/>
              </w:rPr>
              <w:t>日</w:t>
            </w:r>
          </w:p>
        </w:tc>
        <w:tc>
          <w:tcPr>
            <w:tcW w:w="2056" w:type="dxa"/>
          </w:tcPr>
          <w:p w:rsidR="00000000" w:rsidRDefault="00000000">
            <w:pPr>
              <w:spacing w:before="60" w:after="60"/>
            </w:pPr>
            <w:r>
              <w:t>1991</w:t>
            </w:r>
            <w:r>
              <w:rPr>
                <w:rFonts w:hint="eastAsia"/>
              </w:rPr>
              <w:t>年</w:t>
            </w:r>
            <w:r>
              <w:t>11</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意大利</w:t>
            </w:r>
          </w:p>
        </w:tc>
        <w:tc>
          <w:tcPr>
            <w:tcW w:w="2448" w:type="dxa"/>
          </w:tcPr>
          <w:p w:rsidR="00000000" w:rsidRDefault="00000000">
            <w:pPr>
              <w:spacing w:before="60" w:after="60"/>
            </w:pPr>
            <w:r>
              <w:t>1985</w:t>
            </w:r>
            <w:r>
              <w:rPr>
                <w:rFonts w:hint="eastAsia"/>
              </w:rPr>
              <w:t>年</w:t>
            </w:r>
            <w:r>
              <w:t>6</w:t>
            </w:r>
            <w:r>
              <w:rPr>
                <w:rFonts w:hint="eastAsia"/>
              </w:rPr>
              <w:t>月</w:t>
            </w:r>
            <w:r>
              <w:t>10</w:t>
            </w:r>
            <w:r>
              <w:rPr>
                <w:rFonts w:hint="eastAsia"/>
              </w:rPr>
              <w:t>日ｂ</w:t>
            </w:r>
          </w:p>
        </w:tc>
        <w:tc>
          <w:tcPr>
            <w:tcW w:w="2056" w:type="dxa"/>
          </w:tcPr>
          <w:p w:rsidR="00000000" w:rsidRDefault="00000000">
            <w:pPr>
              <w:spacing w:before="60" w:after="60"/>
            </w:pPr>
            <w:r>
              <w:t>1985</w:t>
            </w:r>
            <w:r>
              <w:rPr>
                <w:rFonts w:hint="eastAsia"/>
              </w:rPr>
              <w:t>年</w:t>
            </w:r>
            <w:r>
              <w:t>7</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牙买加</w:t>
            </w:r>
          </w:p>
        </w:tc>
        <w:tc>
          <w:tcPr>
            <w:tcW w:w="2448" w:type="dxa"/>
          </w:tcPr>
          <w:p w:rsidR="00000000" w:rsidRDefault="00000000">
            <w:pPr>
              <w:spacing w:before="60" w:after="60"/>
            </w:pPr>
            <w:r>
              <w:t>1984</w:t>
            </w:r>
            <w:r>
              <w:rPr>
                <w:rFonts w:hint="eastAsia"/>
              </w:rPr>
              <w:t>年</w:t>
            </w:r>
            <w:r>
              <w:t>10</w:t>
            </w:r>
            <w:r>
              <w:rPr>
                <w:rFonts w:hint="eastAsia"/>
              </w:rPr>
              <w:t>月</w:t>
            </w:r>
            <w:r>
              <w:t>19</w:t>
            </w:r>
            <w:r>
              <w:rPr>
                <w:rFonts w:hint="eastAsia"/>
              </w:rPr>
              <w:t>日ｂ</w:t>
            </w:r>
          </w:p>
        </w:tc>
        <w:tc>
          <w:tcPr>
            <w:tcW w:w="2056" w:type="dxa"/>
          </w:tcPr>
          <w:p w:rsidR="00000000" w:rsidRDefault="00000000">
            <w:pPr>
              <w:spacing w:before="60" w:after="60"/>
            </w:pPr>
            <w:r>
              <w:t>1984</w:t>
            </w:r>
            <w:r>
              <w:rPr>
                <w:rFonts w:hint="eastAsia"/>
              </w:rPr>
              <w:t>年</w:t>
            </w:r>
            <w:r>
              <w:t>11</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日本</w:t>
            </w:r>
          </w:p>
        </w:tc>
        <w:tc>
          <w:tcPr>
            <w:tcW w:w="2448" w:type="dxa"/>
          </w:tcPr>
          <w:p w:rsidR="00000000" w:rsidRDefault="00000000">
            <w:pPr>
              <w:spacing w:before="60" w:after="60"/>
            </w:pPr>
            <w:r>
              <w:t>1985</w:t>
            </w:r>
            <w:r>
              <w:rPr>
                <w:rFonts w:hint="eastAsia"/>
              </w:rPr>
              <w:t>年</w:t>
            </w:r>
            <w:r>
              <w:t>6</w:t>
            </w:r>
            <w:r>
              <w:rPr>
                <w:rFonts w:hint="eastAsia"/>
              </w:rPr>
              <w:t>月</w:t>
            </w:r>
            <w:r>
              <w:t>25</w:t>
            </w:r>
            <w:r>
              <w:rPr>
                <w:rFonts w:hint="eastAsia"/>
              </w:rPr>
              <w:t>日</w:t>
            </w:r>
          </w:p>
        </w:tc>
        <w:tc>
          <w:tcPr>
            <w:tcW w:w="2056" w:type="dxa"/>
          </w:tcPr>
          <w:p w:rsidR="00000000" w:rsidRDefault="00000000">
            <w:pPr>
              <w:spacing w:before="60" w:after="60"/>
            </w:pPr>
            <w:r>
              <w:t>1985</w:t>
            </w:r>
            <w:r>
              <w:rPr>
                <w:rFonts w:hint="eastAsia"/>
              </w:rPr>
              <w:t>年</w:t>
            </w:r>
            <w:r>
              <w:t>7</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约旦</w:t>
            </w:r>
          </w:p>
        </w:tc>
        <w:tc>
          <w:tcPr>
            <w:tcW w:w="2448" w:type="dxa"/>
          </w:tcPr>
          <w:p w:rsidR="00000000" w:rsidRDefault="00000000">
            <w:pPr>
              <w:spacing w:before="60" w:after="60"/>
            </w:pPr>
            <w:r>
              <w:t>1992</w:t>
            </w:r>
            <w:r>
              <w:rPr>
                <w:rFonts w:hint="eastAsia"/>
              </w:rPr>
              <w:t>年</w:t>
            </w:r>
            <w:r>
              <w:t>7</w:t>
            </w:r>
            <w:r>
              <w:rPr>
                <w:rFonts w:hint="eastAsia"/>
              </w:rPr>
              <w:t>月</w:t>
            </w:r>
            <w:r>
              <w:t>1</w:t>
            </w:r>
            <w:r>
              <w:rPr>
                <w:rFonts w:hint="eastAsia"/>
              </w:rPr>
              <w:t>日ｂ</w:t>
            </w:r>
          </w:p>
        </w:tc>
        <w:tc>
          <w:tcPr>
            <w:tcW w:w="2056" w:type="dxa"/>
          </w:tcPr>
          <w:p w:rsidR="00000000" w:rsidRDefault="00000000">
            <w:pPr>
              <w:spacing w:before="60" w:after="60"/>
            </w:pPr>
            <w:r>
              <w:t>1992</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肯尼亚</w:t>
            </w:r>
          </w:p>
        </w:tc>
        <w:tc>
          <w:tcPr>
            <w:tcW w:w="2448" w:type="dxa"/>
          </w:tcPr>
          <w:p w:rsidR="00000000" w:rsidRDefault="00000000">
            <w:pPr>
              <w:spacing w:before="60" w:after="60"/>
            </w:pPr>
            <w:r>
              <w:t>1984</w:t>
            </w:r>
            <w:r>
              <w:rPr>
                <w:rFonts w:hint="eastAsia"/>
              </w:rPr>
              <w:t>年</w:t>
            </w:r>
            <w:r>
              <w:t>3</w:t>
            </w:r>
            <w:r>
              <w:rPr>
                <w:rFonts w:hint="eastAsia"/>
              </w:rPr>
              <w:t>月</w:t>
            </w:r>
            <w:r>
              <w:t>9</w:t>
            </w:r>
            <w:r>
              <w:rPr>
                <w:rFonts w:hint="eastAsia"/>
              </w:rPr>
              <w:t>日ａ</w:t>
            </w:r>
          </w:p>
        </w:tc>
        <w:tc>
          <w:tcPr>
            <w:tcW w:w="2056" w:type="dxa"/>
          </w:tcPr>
          <w:p w:rsidR="00000000" w:rsidRDefault="00000000">
            <w:pPr>
              <w:spacing w:before="60" w:after="60"/>
            </w:pPr>
            <w:r>
              <w:t>1984</w:t>
            </w:r>
            <w:r>
              <w:rPr>
                <w:rFonts w:hint="eastAsia"/>
              </w:rPr>
              <w:t>年</w:t>
            </w:r>
            <w:r>
              <w:t>4</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科威特</w:t>
            </w:r>
          </w:p>
        </w:tc>
        <w:tc>
          <w:tcPr>
            <w:tcW w:w="2448" w:type="dxa"/>
          </w:tcPr>
          <w:p w:rsidR="00000000" w:rsidRDefault="00000000">
            <w:pPr>
              <w:spacing w:before="60" w:after="60"/>
            </w:pPr>
            <w:r>
              <w:t>1994</w:t>
            </w:r>
            <w:r>
              <w:rPr>
                <w:rFonts w:hint="eastAsia"/>
              </w:rPr>
              <w:t>年</w:t>
            </w:r>
            <w:r>
              <w:t>9</w:t>
            </w:r>
            <w:r>
              <w:rPr>
                <w:rFonts w:hint="eastAsia"/>
              </w:rPr>
              <w:t>月</w:t>
            </w:r>
            <w:r>
              <w:t>2</w:t>
            </w:r>
            <w:r>
              <w:rPr>
                <w:rFonts w:hint="eastAsia"/>
              </w:rPr>
              <w:t>日ａ</w:t>
            </w:r>
          </w:p>
        </w:tc>
        <w:tc>
          <w:tcPr>
            <w:tcW w:w="2056" w:type="dxa"/>
          </w:tcPr>
          <w:p w:rsidR="00000000" w:rsidRDefault="00000000">
            <w:pPr>
              <w:spacing w:before="60" w:after="60"/>
            </w:pPr>
            <w:r>
              <w:t>1994</w:t>
            </w:r>
            <w:r>
              <w:rPr>
                <w:rFonts w:hint="eastAsia"/>
              </w:rPr>
              <w:t>年</w:t>
            </w:r>
            <w:r>
              <w:t>10</w:t>
            </w:r>
            <w:r>
              <w:rPr>
                <w:rFonts w:hint="eastAsia"/>
              </w:rPr>
              <w:t>月</w:t>
            </w:r>
            <w:r>
              <w:t>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吉尔吉斯斯坦</w:t>
            </w:r>
          </w:p>
        </w:tc>
        <w:tc>
          <w:tcPr>
            <w:tcW w:w="2448" w:type="dxa"/>
          </w:tcPr>
          <w:p w:rsidR="00000000" w:rsidRDefault="00000000">
            <w:pPr>
              <w:spacing w:before="60" w:after="60"/>
            </w:pPr>
            <w:r>
              <w:t>1997</w:t>
            </w:r>
            <w:r>
              <w:rPr>
                <w:rFonts w:hint="eastAsia"/>
              </w:rPr>
              <w:t>年</w:t>
            </w:r>
            <w:r>
              <w:t>2</w:t>
            </w:r>
            <w:r>
              <w:rPr>
                <w:rFonts w:hint="eastAsia"/>
              </w:rPr>
              <w:t>月</w:t>
            </w:r>
            <w:r>
              <w:t>10</w:t>
            </w:r>
            <w:r>
              <w:rPr>
                <w:rFonts w:hint="eastAsia"/>
              </w:rPr>
              <w:t>日ａ</w:t>
            </w:r>
          </w:p>
        </w:tc>
        <w:tc>
          <w:tcPr>
            <w:tcW w:w="2056" w:type="dxa"/>
          </w:tcPr>
          <w:p w:rsidR="00000000" w:rsidRDefault="00000000">
            <w:pPr>
              <w:spacing w:before="60" w:after="60"/>
            </w:pPr>
            <w:r>
              <w:t>1997</w:t>
            </w:r>
            <w:r>
              <w:rPr>
                <w:rFonts w:hint="eastAsia"/>
              </w:rPr>
              <w:t>年</w:t>
            </w:r>
            <w:r>
              <w:t>3</w:t>
            </w:r>
            <w:r>
              <w:rPr>
                <w:rFonts w:hint="eastAsia"/>
              </w:rPr>
              <w:t>月</w:t>
            </w:r>
            <w:r>
              <w:t>12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老挝人民民主共和国</w:t>
            </w:r>
          </w:p>
        </w:tc>
        <w:tc>
          <w:tcPr>
            <w:tcW w:w="2448" w:type="dxa"/>
          </w:tcPr>
          <w:p w:rsidR="00000000" w:rsidRDefault="00000000">
            <w:pPr>
              <w:spacing w:before="60" w:after="60"/>
            </w:pPr>
            <w:r>
              <w:t>1981</w:t>
            </w:r>
            <w:r>
              <w:rPr>
                <w:rFonts w:hint="eastAsia"/>
              </w:rPr>
              <w:t>年</w:t>
            </w:r>
            <w:r>
              <w:t>8</w:t>
            </w:r>
            <w:r>
              <w:rPr>
                <w:rFonts w:hint="eastAsia"/>
              </w:rPr>
              <w:t>月</w:t>
            </w:r>
            <w:r>
              <w:t>14</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拉脱维亚</w:t>
            </w:r>
          </w:p>
        </w:tc>
        <w:tc>
          <w:tcPr>
            <w:tcW w:w="2448" w:type="dxa"/>
          </w:tcPr>
          <w:p w:rsidR="00000000" w:rsidRDefault="00000000">
            <w:pPr>
              <w:spacing w:before="60" w:after="60"/>
            </w:pPr>
            <w:r>
              <w:t>1992</w:t>
            </w:r>
            <w:r>
              <w:rPr>
                <w:rFonts w:hint="eastAsia"/>
              </w:rPr>
              <w:t>年</w:t>
            </w:r>
            <w:r>
              <w:t>4</w:t>
            </w:r>
            <w:r>
              <w:rPr>
                <w:rFonts w:hint="eastAsia"/>
              </w:rPr>
              <w:t>月</w:t>
            </w:r>
            <w:r>
              <w:t>14</w:t>
            </w:r>
            <w:r>
              <w:rPr>
                <w:rFonts w:hint="eastAsia"/>
              </w:rPr>
              <w:t>日ａ</w:t>
            </w:r>
          </w:p>
        </w:tc>
        <w:tc>
          <w:tcPr>
            <w:tcW w:w="2056" w:type="dxa"/>
          </w:tcPr>
          <w:p w:rsidR="00000000" w:rsidRDefault="00000000">
            <w:pPr>
              <w:spacing w:before="60" w:after="60"/>
            </w:pPr>
            <w:r>
              <w:t>1992</w:t>
            </w:r>
            <w:r>
              <w:rPr>
                <w:rFonts w:hint="eastAsia"/>
              </w:rPr>
              <w:t>年</w:t>
            </w:r>
            <w:r>
              <w:t>5</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黎巴嫩</w:t>
            </w:r>
          </w:p>
        </w:tc>
        <w:tc>
          <w:tcPr>
            <w:tcW w:w="2448" w:type="dxa"/>
          </w:tcPr>
          <w:p w:rsidR="00000000" w:rsidRDefault="00000000">
            <w:pPr>
              <w:spacing w:before="60" w:after="60"/>
            </w:pPr>
            <w:r>
              <w:t>1997</w:t>
            </w:r>
            <w:r>
              <w:rPr>
                <w:rFonts w:hint="eastAsia"/>
              </w:rPr>
              <w:t>年</w:t>
            </w:r>
            <w:r>
              <w:t>4</w:t>
            </w:r>
            <w:r>
              <w:rPr>
                <w:rFonts w:hint="eastAsia"/>
              </w:rPr>
              <w:t>月</w:t>
            </w:r>
            <w:r>
              <w:t>12</w:t>
            </w:r>
            <w:r>
              <w:rPr>
                <w:rFonts w:hint="eastAsia"/>
              </w:rPr>
              <w:t>日ａ</w:t>
            </w:r>
            <w:r>
              <w:t>.</w:t>
            </w:r>
            <w:r>
              <w:rPr>
                <w:rFonts w:hint="eastAsia"/>
              </w:rPr>
              <w:t>ｂ</w:t>
            </w:r>
          </w:p>
        </w:tc>
        <w:tc>
          <w:tcPr>
            <w:tcW w:w="2056" w:type="dxa"/>
          </w:tcPr>
          <w:p w:rsidR="00000000" w:rsidRDefault="00000000">
            <w:pPr>
              <w:spacing w:before="60" w:after="60"/>
            </w:pPr>
            <w:r>
              <w:t>1997</w:t>
            </w:r>
            <w:r>
              <w:rPr>
                <w:rFonts w:hint="eastAsia"/>
              </w:rPr>
              <w:t>年</w:t>
            </w:r>
            <w:r>
              <w:t>5</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莱索托</w:t>
            </w:r>
          </w:p>
        </w:tc>
        <w:tc>
          <w:tcPr>
            <w:tcW w:w="2448" w:type="dxa"/>
          </w:tcPr>
          <w:p w:rsidR="00000000" w:rsidRDefault="00000000">
            <w:pPr>
              <w:spacing w:before="60" w:after="60"/>
            </w:pPr>
            <w:r>
              <w:t>1995</w:t>
            </w:r>
            <w:r>
              <w:rPr>
                <w:rFonts w:hint="eastAsia"/>
              </w:rPr>
              <w:t>年</w:t>
            </w:r>
            <w:r>
              <w:t>8</w:t>
            </w:r>
            <w:r>
              <w:rPr>
                <w:rFonts w:hint="eastAsia"/>
              </w:rPr>
              <w:t>月</w:t>
            </w:r>
            <w:r>
              <w:t>22</w:t>
            </w:r>
            <w:r>
              <w:rPr>
                <w:rFonts w:hint="eastAsia"/>
              </w:rPr>
              <w:t>日ａ</w:t>
            </w:r>
            <w:r>
              <w:t>.</w:t>
            </w:r>
            <w:r>
              <w:rPr>
                <w:rFonts w:hint="eastAsia"/>
              </w:rPr>
              <w:t>ｂ</w:t>
            </w:r>
          </w:p>
        </w:tc>
        <w:tc>
          <w:tcPr>
            <w:tcW w:w="2056" w:type="dxa"/>
          </w:tcPr>
          <w:p w:rsidR="00000000" w:rsidRDefault="00000000">
            <w:pPr>
              <w:spacing w:before="60" w:after="60"/>
            </w:pPr>
            <w:r>
              <w:t>1995</w:t>
            </w:r>
            <w:r>
              <w:rPr>
                <w:rFonts w:hint="eastAsia"/>
              </w:rPr>
              <w:t>年</w:t>
            </w:r>
            <w:r>
              <w:t>9</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利比里亚</w:t>
            </w:r>
          </w:p>
        </w:tc>
        <w:tc>
          <w:tcPr>
            <w:tcW w:w="2448" w:type="dxa"/>
          </w:tcPr>
          <w:p w:rsidR="00000000" w:rsidRDefault="00000000">
            <w:pPr>
              <w:spacing w:before="60" w:after="60"/>
            </w:pPr>
            <w:r>
              <w:t>1984</w:t>
            </w:r>
            <w:r>
              <w:rPr>
                <w:rFonts w:hint="eastAsia"/>
              </w:rPr>
              <w:t>年</w:t>
            </w:r>
            <w:r>
              <w:t>7</w:t>
            </w:r>
            <w:r>
              <w:rPr>
                <w:rFonts w:hint="eastAsia"/>
              </w:rPr>
              <w:t>月</w:t>
            </w:r>
            <w:r>
              <w:t>17</w:t>
            </w:r>
            <w:r>
              <w:rPr>
                <w:rFonts w:hint="eastAsia"/>
              </w:rPr>
              <w:t>日</w:t>
            </w:r>
            <w:r>
              <w:t>a</w:t>
            </w:r>
          </w:p>
        </w:tc>
        <w:tc>
          <w:tcPr>
            <w:tcW w:w="2056" w:type="dxa"/>
          </w:tcPr>
          <w:p w:rsidR="00000000" w:rsidRDefault="00000000">
            <w:pPr>
              <w:spacing w:before="60" w:after="60"/>
            </w:pPr>
            <w:r>
              <w:t>1984</w:t>
            </w:r>
            <w:r>
              <w:rPr>
                <w:rFonts w:hint="eastAsia"/>
              </w:rPr>
              <w:t>年</w:t>
            </w:r>
            <w:r>
              <w:t>8</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阿拉伯利比亚民众国</w:t>
            </w:r>
          </w:p>
        </w:tc>
        <w:tc>
          <w:tcPr>
            <w:tcW w:w="2448" w:type="dxa"/>
          </w:tcPr>
          <w:p w:rsidR="00000000" w:rsidRDefault="00000000">
            <w:pPr>
              <w:spacing w:before="60" w:after="60"/>
            </w:pPr>
            <w:r>
              <w:t>1989</w:t>
            </w:r>
            <w:r>
              <w:rPr>
                <w:rFonts w:hint="eastAsia"/>
              </w:rPr>
              <w:t>年</w:t>
            </w:r>
            <w:r>
              <w:t>5</w:t>
            </w:r>
            <w:r>
              <w:rPr>
                <w:rFonts w:hint="eastAsia"/>
              </w:rPr>
              <w:t>月</w:t>
            </w:r>
            <w:r>
              <w:t>16</w:t>
            </w:r>
            <w:r>
              <w:rPr>
                <w:rFonts w:hint="eastAsia"/>
              </w:rPr>
              <w:t>日ａ</w:t>
            </w:r>
            <w:r>
              <w:t>.</w:t>
            </w:r>
            <w:r>
              <w:rPr>
                <w:rFonts w:hint="eastAsia"/>
              </w:rPr>
              <w:t>ｂ</w:t>
            </w:r>
          </w:p>
        </w:tc>
        <w:tc>
          <w:tcPr>
            <w:tcW w:w="2056" w:type="dxa"/>
          </w:tcPr>
          <w:p w:rsidR="00000000" w:rsidRDefault="00000000">
            <w:pPr>
              <w:spacing w:before="60" w:after="60"/>
            </w:pPr>
            <w:r>
              <w:t>1989</w:t>
            </w:r>
            <w:r>
              <w:rPr>
                <w:rFonts w:hint="eastAsia"/>
              </w:rPr>
              <w:t>年</w:t>
            </w:r>
            <w:r>
              <w:t>6</w:t>
            </w:r>
            <w:r>
              <w:rPr>
                <w:rFonts w:hint="eastAsia"/>
              </w:rPr>
              <w:t>月</w:t>
            </w:r>
            <w:r>
              <w:t>15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列支敦士登</w:t>
            </w:r>
          </w:p>
        </w:tc>
        <w:tc>
          <w:tcPr>
            <w:tcW w:w="2448" w:type="dxa"/>
          </w:tcPr>
          <w:p w:rsidR="00000000" w:rsidRDefault="00000000">
            <w:pPr>
              <w:spacing w:before="60" w:after="60"/>
            </w:pPr>
            <w:r>
              <w:t>1995</w:t>
            </w:r>
            <w:r>
              <w:rPr>
                <w:rFonts w:hint="eastAsia"/>
              </w:rPr>
              <w:t>年</w:t>
            </w:r>
            <w:r>
              <w:t>12</w:t>
            </w:r>
            <w:r>
              <w:rPr>
                <w:rFonts w:hint="eastAsia"/>
              </w:rPr>
              <w:t>月</w:t>
            </w:r>
            <w:r>
              <w:t>22</w:t>
            </w:r>
            <w:r>
              <w:rPr>
                <w:rFonts w:hint="eastAsia"/>
              </w:rPr>
              <w:t>日ａ</w:t>
            </w:r>
            <w:r>
              <w:t>.</w:t>
            </w:r>
            <w:r>
              <w:rPr>
                <w:rFonts w:hint="eastAsia"/>
              </w:rPr>
              <w:t>ｃ</w:t>
            </w:r>
          </w:p>
        </w:tc>
        <w:tc>
          <w:tcPr>
            <w:tcW w:w="2056" w:type="dxa"/>
          </w:tcPr>
          <w:p w:rsidR="00000000" w:rsidRDefault="00000000">
            <w:pPr>
              <w:spacing w:before="60" w:after="60"/>
            </w:pPr>
            <w:r>
              <w:t>1996</w:t>
            </w:r>
            <w:r>
              <w:rPr>
                <w:rFonts w:hint="eastAsia"/>
              </w:rPr>
              <w:t>年</w:t>
            </w:r>
            <w:r>
              <w:t>1</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立陶宛</w:t>
            </w:r>
          </w:p>
        </w:tc>
        <w:tc>
          <w:tcPr>
            <w:tcW w:w="2448" w:type="dxa"/>
          </w:tcPr>
          <w:p w:rsidR="00000000" w:rsidRDefault="00000000">
            <w:pPr>
              <w:spacing w:before="60" w:after="60"/>
            </w:pPr>
            <w:r>
              <w:t>1994</w:t>
            </w:r>
            <w:r>
              <w:rPr>
                <w:rFonts w:hint="eastAsia"/>
              </w:rPr>
              <w:t>年</w:t>
            </w:r>
            <w:r>
              <w:t>1</w:t>
            </w:r>
            <w:r>
              <w:rPr>
                <w:rFonts w:hint="eastAsia"/>
              </w:rPr>
              <w:t>月</w:t>
            </w:r>
            <w:r>
              <w:t>18</w:t>
            </w:r>
            <w:r>
              <w:rPr>
                <w:rFonts w:hint="eastAsia"/>
              </w:rPr>
              <w:t>日ａ</w:t>
            </w:r>
          </w:p>
        </w:tc>
        <w:tc>
          <w:tcPr>
            <w:tcW w:w="2056" w:type="dxa"/>
          </w:tcPr>
          <w:p w:rsidR="00000000" w:rsidRDefault="00000000">
            <w:pPr>
              <w:spacing w:before="60" w:after="60"/>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卢森堡</w:t>
            </w:r>
          </w:p>
        </w:tc>
        <w:tc>
          <w:tcPr>
            <w:tcW w:w="2448" w:type="dxa"/>
          </w:tcPr>
          <w:p w:rsidR="00000000" w:rsidRDefault="00000000">
            <w:pPr>
              <w:spacing w:before="60" w:after="60"/>
            </w:pPr>
            <w:r>
              <w:t>1989</w:t>
            </w:r>
            <w:r>
              <w:rPr>
                <w:rFonts w:hint="eastAsia"/>
              </w:rPr>
              <w:t>年</w:t>
            </w:r>
            <w:r>
              <w:t>2</w:t>
            </w:r>
            <w:r>
              <w:rPr>
                <w:rFonts w:hint="eastAsia"/>
              </w:rPr>
              <w:t>月</w:t>
            </w:r>
            <w:r>
              <w:t>2</w:t>
            </w:r>
            <w:r>
              <w:rPr>
                <w:rFonts w:hint="eastAsia"/>
              </w:rPr>
              <w:t>日ｂ</w:t>
            </w:r>
          </w:p>
        </w:tc>
        <w:tc>
          <w:tcPr>
            <w:tcW w:w="2056" w:type="dxa"/>
          </w:tcPr>
          <w:p w:rsidR="00000000" w:rsidRDefault="00000000">
            <w:pPr>
              <w:spacing w:before="60" w:after="60"/>
            </w:pPr>
            <w:r>
              <w:t>1990</w:t>
            </w:r>
            <w:r>
              <w:rPr>
                <w:rFonts w:hint="eastAsia"/>
              </w:rPr>
              <w:t>年</w:t>
            </w:r>
            <w:r>
              <w:t>3</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马达加斯加</w:t>
            </w:r>
          </w:p>
        </w:tc>
        <w:tc>
          <w:tcPr>
            <w:tcW w:w="2448" w:type="dxa"/>
          </w:tcPr>
          <w:p w:rsidR="00000000" w:rsidRDefault="00000000">
            <w:pPr>
              <w:spacing w:before="60" w:after="60"/>
            </w:pPr>
            <w:r>
              <w:t>1989</w:t>
            </w:r>
            <w:r>
              <w:rPr>
                <w:rFonts w:hint="eastAsia"/>
              </w:rPr>
              <w:t>年</w:t>
            </w:r>
            <w:r>
              <w:t>3</w:t>
            </w:r>
            <w:r>
              <w:rPr>
                <w:rFonts w:hint="eastAsia"/>
              </w:rPr>
              <w:t>月</w:t>
            </w:r>
            <w:r>
              <w:t>17</w:t>
            </w:r>
            <w:r>
              <w:rPr>
                <w:rFonts w:hint="eastAsia"/>
              </w:rPr>
              <w:t>日</w:t>
            </w:r>
          </w:p>
        </w:tc>
        <w:tc>
          <w:tcPr>
            <w:tcW w:w="2056" w:type="dxa"/>
          </w:tcPr>
          <w:p w:rsidR="00000000" w:rsidRDefault="00000000">
            <w:pPr>
              <w:spacing w:before="60" w:after="60"/>
            </w:pPr>
            <w:r>
              <w:t>1989</w:t>
            </w:r>
            <w:r>
              <w:rPr>
                <w:rFonts w:hint="eastAsia"/>
              </w:rPr>
              <w:t>年</w:t>
            </w:r>
            <w:r>
              <w:t>4</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马拉维</w:t>
            </w:r>
          </w:p>
        </w:tc>
        <w:tc>
          <w:tcPr>
            <w:tcW w:w="2448" w:type="dxa"/>
          </w:tcPr>
          <w:p w:rsidR="00000000" w:rsidRDefault="00000000">
            <w:pPr>
              <w:spacing w:before="60" w:after="60"/>
            </w:pPr>
            <w:r>
              <w:t>1987</w:t>
            </w:r>
            <w:r>
              <w:rPr>
                <w:rFonts w:hint="eastAsia"/>
              </w:rPr>
              <w:t>年</w:t>
            </w:r>
            <w:r>
              <w:t>3</w:t>
            </w:r>
            <w:r>
              <w:rPr>
                <w:rFonts w:hint="eastAsia"/>
              </w:rPr>
              <w:t>月</w:t>
            </w:r>
            <w:r>
              <w:t>12</w:t>
            </w:r>
            <w:r>
              <w:rPr>
                <w:rFonts w:hint="eastAsia"/>
              </w:rPr>
              <w:t>日ａ、ｃ</w:t>
            </w:r>
          </w:p>
        </w:tc>
        <w:tc>
          <w:tcPr>
            <w:tcW w:w="2056" w:type="dxa"/>
          </w:tcPr>
          <w:p w:rsidR="00000000" w:rsidRDefault="00000000">
            <w:pPr>
              <w:spacing w:before="60" w:after="60"/>
            </w:pPr>
            <w:r>
              <w:t>1987</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马来西亚</w:t>
            </w:r>
          </w:p>
        </w:tc>
        <w:tc>
          <w:tcPr>
            <w:tcW w:w="2448" w:type="dxa"/>
          </w:tcPr>
          <w:p w:rsidR="00000000" w:rsidRDefault="00000000">
            <w:pPr>
              <w:spacing w:before="60" w:after="60"/>
            </w:pPr>
            <w:r>
              <w:t>1995</w:t>
            </w:r>
            <w:r>
              <w:rPr>
                <w:rFonts w:hint="eastAsia"/>
              </w:rPr>
              <w:t>年</w:t>
            </w:r>
            <w:r>
              <w:t>7</w:t>
            </w:r>
            <w:r>
              <w:rPr>
                <w:rFonts w:hint="eastAsia"/>
              </w:rPr>
              <w:t>月</w:t>
            </w:r>
            <w:r>
              <w:t>5</w:t>
            </w:r>
            <w:r>
              <w:rPr>
                <w:rFonts w:hint="eastAsia"/>
              </w:rPr>
              <w:t>日ａ</w:t>
            </w:r>
          </w:p>
        </w:tc>
        <w:tc>
          <w:tcPr>
            <w:tcW w:w="2056" w:type="dxa"/>
          </w:tcPr>
          <w:p w:rsidR="00000000" w:rsidRDefault="00000000">
            <w:pPr>
              <w:spacing w:before="60" w:after="60"/>
            </w:pPr>
            <w:r>
              <w:t>1995</w:t>
            </w:r>
            <w:r>
              <w:rPr>
                <w:rFonts w:hint="eastAsia"/>
              </w:rPr>
              <w:t>年</w:t>
            </w:r>
            <w:r>
              <w:t>8</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马尔代夫</w:t>
            </w:r>
          </w:p>
        </w:tc>
        <w:tc>
          <w:tcPr>
            <w:tcW w:w="2448" w:type="dxa"/>
          </w:tcPr>
          <w:p w:rsidR="00000000" w:rsidRDefault="00000000">
            <w:pPr>
              <w:spacing w:before="60" w:after="60"/>
            </w:pPr>
            <w:r>
              <w:t>1993</w:t>
            </w:r>
            <w:r>
              <w:rPr>
                <w:rFonts w:hint="eastAsia"/>
              </w:rPr>
              <w:t>年</w:t>
            </w:r>
            <w:r>
              <w:t>7</w:t>
            </w:r>
            <w:r>
              <w:rPr>
                <w:rFonts w:hint="eastAsia"/>
              </w:rPr>
              <w:t>月</w:t>
            </w:r>
            <w:r>
              <w:t>1</w:t>
            </w:r>
            <w:r>
              <w:rPr>
                <w:rFonts w:hint="eastAsia"/>
              </w:rPr>
              <w:t>日ａ、ｂ</w:t>
            </w:r>
          </w:p>
        </w:tc>
        <w:tc>
          <w:tcPr>
            <w:tcW w:w="2056" w:type="dxa"/>
          </w:tcPr>
          <w:p w:rsidR="00000000" w:rsidRDefault="00000000">
            <w:pPr>
              <w:spacing w:before="60" w:after="60"/>
            </w:pPr>
            <w:r>
              <w:t>1993</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马里</w:t>
            </w:r>
          </w:p>
        </w:tc>
        <w:tc>
          <w:tcPr>
            <w:tcW w:w="2448" w:type="dxa"/>
          </w:tcPr>
          <w:p w:rsidR="00000000" w:rsidRDefault="00000000">
            <w:pPr>
              <w:spacing w:before="60" w:after="60"/>
            </w:pPr>
            <w:r>
              <w:t>1985</w:t>
            </w:r>
            <w:r>
              <w:rPr>
                <w:rFonts w:hint="eastAsia"/>
              </w:rPr>
              <w:t>年</w:t>
            </w:r>
            <w:r>
              <w:t>9</w:t>
            </w:r>
            <w:r>
              <w:rPr>
                <w:rFonts w:hint="eastAsia"/>
              </w:rPr>
              <w:t>月</w:t>
            </w:r>
            <w:r>
              <w:t>10</w:t>
            </w:r>
            <w:r>
              <w:rPr>
                <w:rFonts w:hint="eastAsia"/>
              </w:rPr>
              <w:t>日</w:t>
            </w:r>
          </w:p>
        </w:tc>
        <w:tc>
          <w:tcPr>
            <w:tcW w:w="2056" w:type="dxa"/>
          </w:tcPr>
          <w:p w:rsidR="00000000" w:rsidRDefault="00000000">
            <w:pPr>
              <w:spacing w:before="60" w:after="60"/>
            </w:pPr>
            <w:r>
              <w:t>1985</w:t>
            </w:r>
            <w:r>
              <w:rPr>
                <w:rFonts w:hint="eastAsia"/>
              </w:rPr>
              <w:t>年</w:t>
            </w:r>
            <w:r>
              <w:t>10</w:t>
            </w:r>
            <w:r>
              <w:rPr>
                <w:rFonts w:hint="eastAsia"/>
              </w:rPr>
              <w:t>月</w:t>
            </w:r>
            <w:r>
              <w:t>10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马耳他</w:t>
            </w:r>
          </w:p>
        </w:tc>
        <w:tc>
          <w:tcPr>
            <w:tcW w:w="2448" w:type="dxa"/>
          </w:tcPr>
          <w:p w:rsidR="00000000" w:rsidRDefault="00000000">
            <w:pPr>
              <w:spacing w:before="60" w:after="60"/>
            </w:pPr>
            <w:r>
              <w:t>1991</w:t>
            </w:r>
            <w:r>
              <w:rPr>
                <w:rFonts w:hint="eastAsia"/>
              </w:rPr>
              <w:t>年</w:t>
            </w:r>
            <w:r>
              <w:t>3</w:t>
            </w:r>
            <w:r>
              <w:rPr>
                <w:rFonts w:hint="eastAsia"/>
              </w:rPr>
              <w:t>月</w:t>
            </w:r>
            <w:r>
              <w:t>8</w:t>
            </w:r>
            <w:r>
              <w:rPr>
                <w:rFonts w:hint="eastAsia"/>
              </w:rPr>
              <w:t>日ａ、ｂ</w:t>
            </w:r>
          </w:p>
        </w:tc>
        <w:tc>
          <w:tcPr>
            <w:tcW w:w="2056" w:type="dxa"/>
          </w:tcPr>
          <w:p w:rsidR="00000000" w:rsidRDefault="00000000">
            <w:pPr>
              <w:spacing w:before="60" w:after="60"/>
            </w:pPr>
            <w:r>
              <w:t>1991</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毛里求斯</w:t>
            </w:r>
          </w:p>
        </w:tc>
        <w:tc>
          <w:tcPr>
            <w:tcW w:w="2448" w:type="dxa"/>
          </w:tcPr>
          <w:p w:rsidR="00000000" w:rsidRDefault="00000000">
            <w:pPr>
              <w:spacing w:before="60" w:after="60"/>
            </w:pPr>
            <w:r>
              <w:t>1984</w:t>
            </w:r>
            <w:r>
              <w:rPr>
                <w:rFonts w:hint="eastAsia"/>
              </w:rPr>
              <w:t>年</w:t>
            </w:r>
            <w:r>
              <w:t>7</w:t>
            </w:r>
            <w:r>
              <w:rPr>
                <w:rFonts w:hint="eastAsia"/>
              </w:rPr>
              <w:t>月</w:t>
            </w:r>
            <w:r>
              <w:t>9</w:t>
            </w:r>
            <w:r>
              <w:rPr>
                <w:rFonts w:hint="eastAsia"/>
              </w:rPr>
              <w:t>日ａ、ｃ</w:t>
            </w:r>
          </w:p>
        </w:tc>
        <w:tc>
          <w:tcPr>
            <w:tcW w:w="2056" w:type="dxa"/>
          </w:tcPr>
          <w:p w:rsidR="00000000" w:rsidRDefault="00000000">
            <w:pPr>
              <w:spacing w:before="60" w:after="60"/>
            </w:pPr>
            <w:r>
              <w:t>1984</w:t>
            </w:r>
            <w:r>
              <w:rPr>
                <w:rFonts w:hint="eastAsia"/>
              </w:rPr>
              <w:t>年</w:t>
            </w:r>
            <w:r>
              <w:t>8</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墨西哥</w:t>
            </w:r>
          </w:p>
        </w:tc>
        <w:tc>
          <w:tcPr>
            <w:tcW w:w="2448" w:type="dxa"/>
          </w:tcPr>
          <w:p w:rsidR="00000000" w:rsidRDefault="00000000">
            <w:pPr>
              <w:spacing w:before="60" w:after="60"/>
            </w:pPr>
            <w:r>
              <w:t>1981</w:t>
            </w:r>
            <w:r>
              <w:rPr>
                <w:rFonts w:hint="eastAsia"/>
              </w:rPr>
              <w:t>年</w:t>
            </w:r>
            <w:r>
              <w:t>3</w:t>
            </w:r>
            <w:r>
              <w:rPr>
                <w:rFonts w:hint="eastAsia"/>
              </w:rPr>
              <w:t>月</w:t>
            </w:r>
            <w:r>
              <w:t>23</w:t>
            </w:r>
            <w:r>
              <w:rPr>
                <w:rFonts w:hint="eastAsia"/>
              </w:rPr>
              <w:t>日ｂ</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蒙古</w:t>
            </w:r>
          </w:p>
        </w:tc>
        <w:tc>
          <w:tcPr>
            <w:tcW w:w="2448" w:type="dxa"/>
          </w:tcPr>
          <w:p w:rsidR="00000000" w:rsidRDefault="00000000">
            <w:pPr>
              <w:spacing w:before="60" w:after="60"/>
            </w:pPr>
            <w:r>
              <w:t>1981</w:t>
            </w:r>
            <w:r>
              <w:rPr>
                <w:rFonts w:hint="eastAsia"/>
              </w:rPr>
              <w:t>年</w:t>
            </w:r>
            <w:r>
              <w:t>7</w:t>
            </w:r>
            <w:r>
              <w:rPr>
                <w:rFonts w:hint="eastAsia"/>
              </w:rPr>
              <w:t>月</w:t>
            </w:r>
            <w:r>
              <w:t>20</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摩洛哥</w:t>
            </w:r>
          </w:p>
        </w:tc>
        <w:tc>
          <w:tcPr>
            <w:tcW w:w="2448" w:type="dxa"/>
          </w:tcPr>
          <w:p w:rsidR="00000000" w:rsidRDefault="00000000">
            <w:pPr>
              <w:spacing w:before="60" w:after="60"/>
            </w:pPr>
            <w:r>
              <w:t>1993</w:t>
            </w:r>
            <w:r>
              <w:rPr>
                <w:rFonts w:hint="eastAsia"/>
              </w:rPr>
              <w:t>年</w:t>
            </w:r>
            <w:r>
              <w:t>6</w:t>
            </w:r>
            <w:r>
              <w:rPr>
                <w:rFonts w:hint="eastAsia"/>
              </w:rPr>
              <w:t>月</w:t>
            </w:r>
            <w:r>
              <w:t>21</w:t>
            </w:r>
            <w:r>
              <w:rPr>
                <w:rFonts w:hint="eastAsia"/>
              </w:rPr>
              <w:t>日ａ、ｂ</w:t>
            </w:r>
          </w:p>
        </w:tc>
        <w:tc>
          <w:tcPr>
            <w:tcW w:w="2056" w:type="dxa"/>
          </w:tcPr>
          <w:p w:rsidR="00000000" w:rsidRDefault="00000000">
            <w:pPr>
              <w:spacing w:before="60" w:after="60"/>
            </w:pPr>
            <w:r>
              <w:t>1993</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莫桑比克</w:t>
            </w:r>
          </w:p>
        </w:tc>
        <w:tc>
          <w:tcPr>
            <w:tcW w:w="2448" w:type="dxa"/>
          </w:tcPr>
          <w:p w:rsidR="00000000" w:rsidRDefault="00000000">
            <w:pPr>
              <w:spacing w:before="60" w:after="60"/>
            </w:pPr>
            <w:r>
              <w:t>1997</w:t>
            </w:r>
            <w:r>
              <w:rPr>
                <w:rFonts w:hint="eastAsia"/>
              </w:rPr>
              <w:t>年</w:t>
            </w:r>
            <w:r>
              <w:t>4</w:t>
            </w:r>
            <w:r>
              <w:rPr>
                <w:rFonts w:hint="eastAsia"/>
              </w:rPr>
              <w:t>月</w:t>
            </w:r>
            <w:r>
              <w:t>16</w:t>
            </w:r>
            <w:r>
              <w:rPr>
                <w:rFonts w:hint="eastAsia"/>
              </w:rPr>
              <w:t>日ａ</w:t>
            </w:r>
          </w:p>
        </w:tc>
        <w:tc>
          <w:tcPr>
            <w:tcW w:w="2056" w:type="dxa"/>
          </w:tcPr>
          <w:p w:rsidR="00000000" w:rsidRDefault="00000000">
            <w:pPr>
              <w:spacing w:before="60" w:after="60"/>
            </w:pPr>
            <w:r>
              <w:t>1997</w:t>
            </w:r>
            <w:r>
              <w:rPr>
                <w:rFonts w:hint="eastAsia"/>
              </w:rPr>
              <w:t>年</w:t>
            </w:r>
            <w:r>
              <w:t>5</w:t>
            </w:r>
            <w:r>
              <w:rPr>
                <w:rFonts w:hint="eastAsia"/>
              </w:rPr>
              <w:t>月</w:t>
            </w:r>
            <w:r>
              <w:t>16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缅甸</w:t>
            </w:r>
          </w:p>
        </w:tc>
        <w:tc>
          <w:tcPr>
            <w:tcW w:w="2448" w:type="dxa"/>
          </w:tcPr>
          <w:p w:rsidR="00000000" w:rsidRDefault="00000000">
            <w:pPr>
              <w:spacing w:before="60" w:after="60"/>
            </w:pPr>
            <w:r>
              <w:t>1997</w:t>
            </w:r>
            <w:r>
              <w:rPr>
                <w:rFonts w:hint="eastAsia"/>
              </w:rPr>
              <w:t>年</w:t>
            </w:r>
            <w:r>
              <w:t>7</w:t>
            </w:r>
            <w:r>
              <w:rPr>
                <w:rFonts w:hint="eastAsia"/>
              </w:rPr>
              <w:t>月</w:t>
            </w:r>
            <w:r>
              <w:t>22</w:t>
            </w:r>
            <w:r>
              <w:rPr>
                <w:rFonts w:hint="eastAsia"/>
              </w:rPr>
              <w:t>日ａ、ｂ</w:t>
            </w:r>
          </w:p>
        </w:tc>
        <w:tc>
          <w:tcPr>
            <w:tcW w:w="2056" w:type="dxa"/>
          </w:tcPr>
          <w:p w:rsidR="00000000" w:rsidRDefault="00000000">
            <w:pPr>
              <w:spacing w:before="60" w:after="60"/>
            </w:pPr>
            <w:r>
              <w:t>1997</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纳米比亚</w:t>
            </w:r>
          </w:p>
        </w:tc>
        <w:tc>
          <w:tcPr>
            <w:tcW w:w="2448" w:type="dxa"/>
          </w:tcPr>
          <w:p w:rsidR="00000000" w:rsidRDefault="00000000">
            <w:pPr>
              <w:spacing w:before="60" w:after="60"/>
            </w:pPr>
            <w:r>
              <w:t>1992</w:t>
            </w:r>
            <w:r>
              <w:rPr>
                <w:rFonts w:hint="eastAsia"/>
              </w:rPr>
              <w:t>年</w:t>
            </w:r>
            <w:r>
              <w:t>11</w:t>
            </w:r>
            <w:r>
              <w:rPr>
                <w:rFonts w:hint="eastAsia"/>
              </w:rPr>
              <w:t>月</w:t>
            </w:r>
            <w:r>
              <w:t>23</w:t>
            </w:r>
            <w:r>
              <w:rPr>
                <w:rFonts w:hint="eastAsia"/>
              </w:rPr>
              <w:t>日ａ</w:t>
            </w:r>
          </w:p>
        </w:tc>
        <w:tc>
          <w:tcPr>
            <w:tcW w:w="2056" w:type="dxa"/>
          </w:tcPr>
          <w:p w:rsidR="00000000" w:rsidRDefault="00000000">
            <w:pPr>
              <w:spacing w:before="60" w:after="60"/>
            </w:pPr>
            <w:r>
              <w:t>1992</w:t>
            </w:r>
            <w:r>
              <w:rPr>
                <w:rFonts w:hint="eastAsia"/>
              </w:rPr>
              <w:t>年</w:t>
            </w:r>
            <w:r>
              <w:t>12</w:t>
            </w:r>
            <w:r>
              <w:rPr>
                <w:rFonts w:hint="eastAsia"/>
              </w:rPr>
              <w:t>月</w:t>
            </w:r>
            <w:r>
              <w:t>23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尼泊尔</w:t>
            </w:r>
          </w:p>
        </w:tc>
        <w:tc>
          <w:tcPr>
            <w:tcW w:w="2448" w:type="dxa"/>
          </w:tcPr>
          <w:p w:rsidR="00000000" w:rsidRDefault="00000000">
            <w:pPr>
              <w:spacing w:before="60" w:after="60"/>
            </w:pPr>
            <w:r>
              <w:t>1991</w:t>
            </w:r>
            <w:r>
              <w:rPr>
                <w:rFonts w:hint="eastAsia"/>
              </w:rPr>
              <w:t>年</w:t>
            </w:r>
            <w:r>
              <w:t>4</w:t>
            </w:r>
            <w:r>
              <w:rPr>
                <w:rFonts w:hint="eastAsia"/>
              </w:rPr>
              <w:t>月</w:t>
            </w:r>
            <w:r>
              <w:t>22</w:t>
            </w:r>
            <w:r>
              <w:rPr>
                <w:rFonts w:hint="eastAsia"/>
              </w:rPr>
              <w:t>日</w:t>
            </w:r>
          </w:p>
        </w:tc>
        <w:tc>
          <w:tcPr>
            <w:tcW w:w="2056" w:type="dxa"/>
          </w:tcPr>
          <w:p w:rsidR="00000000" w:rsidRDefault="00000000">
            <w:pPr>
              <w:spacing w:before="60" w:after="60"/>
            </w:pPr>
            <w:r>
              <w:t>1991</w:t>
            </w:r>
            <w:r>
              <w:rPr>
                <w:rFonts w:hint="eastAsia"/>
              </w:rPr>
              <w:t>年</w:t>
            </w:r>
            <w:r>
              <w:t>5</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荷兰</w:t>
            </w:r>
          </w:p>
        </w:tc>
        <w:tc>
          <w:tcPr>
            <w:tcW w:w="2448" w:type="dxa"/>
          </w:tcPr>
          <w:p w:rsidR="00000000" w:rsidRDefault="00000000">
            <w:pPr>
              <w:spacing w:before="60" w:after="60"/>
            </w:pPr>
            <w:r>
              <w:t>1991</w:t>
            </w:r>
            <w:r>
              <w:rPr>
                <w:rFonts w:hint="eastAsia"/>
              </w:rPr>
              <w:t>年</w:t>
            </w:r>
            <w:r>
              <w:t>7</w:t>
            </w:r>
            <w:r>
              <w:rPr>
                <w:rFonts w:hint="eastAsia"/>
              </w:rPr>
              <w:t>月</w:t>
            </w:r>
            <w:r>
              <w:t>23</w:t>
            </w:r>
            <w:r>
              <w:rPr>
                <w:rFonts w:hint="eastAsia"/>
              </w:rPr>
              <w:t>日ｂ</w:t>
            </w:r>
          </w:p>
        </w:tc>
        <w:tc>
          <w:tcPr>
            <w:tcW w:w="2056" w:type="dxa"/>
          </w:tcPr>
          <w:p w:rsidR="00000000" w:rsidRDefault="00000000">
            <w:pPr>
              <w:spacing w:before="60" w:after="60"/>
            </w:pPr>
            <w:r>
              <w:t>1991</w:t>
            </w:r>
            <w:r>
              <w:rPr>
                <w:rFonts w:hint="eastAsia"/>
              </w:rPr>
              <w:t>年</w:t>
            </w:r>
            <w:r>
              <w:t>8</w:t>
            </w:r>
            <w:r>
              <w:rPr>
                <w:rFonts w:hint="eastAsia"/>
              </w:rPr>
              <w:t>月</w:t>
            </w:r>
            <w:r>
              <w:t>22</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新西兰</w:t>
            </w:r>
          </w:p>
        </w:tc>
        <w:tc>
          <w:tcPr>
            <w:tcW w:w="2448" w:type="dxa"/>
          </w:tcPr>
          <w:p w:rsidR="00000000" w:rsidRDefault="00000000">
            <w:pPr>
              <w:spacing w:before="60" w:after="60"/>
            </w:pPr>
            <w:r>
              <w:t>1985</w:t>
            </w:r>
            <w:r>
              <w:rPr>
                <w:rFonts w:hint="eastAsia"/>
              </w:rPr>
              <w:t>年</w:t>
            </w:r>
            <w:r>
              <w:t>1</w:t>
            </w:r>
            <w:r>
              <w:rPr>
                <w:rFonts w:hint="eastAsia"/>
              </w:rPr>
              <w:t>月</w:t>
            </w:r>
            <w:r>
              <w:t>10</w:t>
            </w:r>
            <w:r>
              <w:rPr>
                <w:rFonts w:hint="eastAsia"/>
              </w:rPr>
              <w:t>日ｂ、ｃ</w:t>
            </w:r>
          </w:p>
        </w:tc>
        <w:tc>
          <w:tcPr>
            <w:tcW w:w="2056" w:type="dxa"/>
          </w:tcPr>
          <w:p w:rsidR="00000000" w:rsidRDefault="00000000">
            <w:pPr>
              <w:spacing w:before="60" w:after="60"/>
            </w:pPr>
            <w:r>
              <w:t>1985</w:t>
            </w:r>
            <w:r>
              <w:rPr>
                <w:rFonts w:hint="eastAsia"/>
              </w:rPr>
              <w:t>年</w:t>
            </w:r>
            <w:r>
              <w:t>2</w:t>
            </w:r>
            <w:r>
              <w:rPr>
                <w:rFonts w:hint="eastAsia"/>
              </w:rPr>
              <w:t>月</w:t>
            </w:r>
            <w:r>
              <w:t>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尼加拉瓜</w:t>
            </w:r>
          </w:p>
        </w:tc>
        <w:tc>
          <w:tcPr>
            <w:tcW w:w="2448" w:type="dxa"/>
          </w:tcPr>
          <w:p w:rsidR="00000000" w:rsidRDefault="00000000">
            <w:pPr>
              <w:spacing w:before="60" w:after="60"/>
            </w:pPr>
            <w:r>
              <w:t>1981</w:t>
            </w:r>
            <w:r>
              <w:rPr>
                <w:rFonts w:hint="eastAsia"/>
              </w:rPr>
              <w:t>年</w:t>
            </w:r>
            <w:r>
              <w:t>10</w:t>
            </w:r>
            <w:r>
              <w:rPr>
                <w:rFonts w:hint="eastAsia"/>
              </w:rPr>
              <w:t>月</w:t>
            </w:r>
            <w:r>
              <w:t>27</w:t>
            </w:r>
            <w:r>
              <w:rPr>
                <w:rFonts w:hint="eastAsia"/>
              </w:rPr>
              <w:t>日</w:t>
            </w:r>
          </w:p>
        </w:tc>
        <w:tc>
          <w:tcPr>
            <w:tcW w:w="2056" w:type="dxa"/>
          </w:tcPr>
          <w:p w:rsidR="00000000" w:rsidRDefault="00000000">
            <w:pPr>
              <w:spacing w:before="60" w:after="60"/>
            </w:pPr>
            <w:r>
              <w:t>1981</w:t>
            </w:r>
            <w:r>
              <w:rPr>
                <w:rFonts w:hint="eastAsia"/>
              </w:rPr>
              <w:t>年</w:t>
            </w:r>
            <w:r>
              <w:t>11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尼日利亚</w:t>
            </w:r>
          </w:p>
        </w:tc>
        <w:tc>
          <w:tcPr>
            <w:tcW w:w="2448" w:type="dxa"/>
          </w:tcPr>
          <w:p w:rsidR="00000000" w:rsidRDefault="00000000">
            <w:pPr>
              <w:spacing w:before="60" w:after="60"/>
            </w:pPr>
            <w:r>
              <w:t>1985</w:t>
            </w:r>
            <w:r>
              <w:rPr>
                <w:rFonts w:hint="eastAsia"/>
              </w:rPr>
              <w:t>年</w:t>
            </w:r>
            <w:r>
              <w:t>6</w:t>
            </w:r>
            <w:r>
              <w:rPr>
                <w:rFonts w:hint="eastAsia"/>
              </w:rPr>
              <w:t>月</w:t>
            </w:r>
            <w:r>
              <w:t>13</w:t>
            </w:r>
            <w:r>
              <w:rPr>
                <w:rFonts w:hint="eastAsia"/>
              </w:rPr>
              <w:t>日</w:t>
            </w:r>
          </w:p>
        </w:tc>
        <w:tc>
          <w:tcPr>
            <w:tcW w:w="2056" w:type="dxa"/>
          </w:tcPr>
          <w:p w:rsidR="00000000" w:rsidRDefault="00000000">
            <w:pPr>
              <w:spacing w:before="60" w:after="60"/>
            </w:pPr>
            <w:r>
              <w:t>1985</w:t>
            </w:r>
            <w:r>
              <w:rPr>
                <w:rFonts w:hint="eastAsia"/>
              </w:rPr>
              <w:t>年</w:t>
            </w:r>
            <w:r>
              <w:t>7</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挪威</w:t>
            </w:r>
          </w:p>
        </w:tc>
        <w:tc>
          <w:tcPr>
            <w:tcW w:w="2448" w:type="dxa"/>
          </w:tcPr>
          <w:p w:rsidR="00000000" w:rsidRDefault="00000000">
            <w:pPr>
              <w:spacing w:before="60" w:after="60"/>
            </w:pPr>
            <w:r>
              <w:t>1981</w:t>
            </w:r>
            <w:r>
              <w:rPr>
                <w:rFonts w:hint="eastAsia"/>
              </w:rPr>
              <w:t>年</w:t>
            </w:r>
            <w:r>
              <w:t>5</w:t>
            </w:r>
            <w:r>
              <w:rPr>
                <w:rFonts w:hint="eastAsia"/>
              </w:rPr>
              <w:t>月</w:t>
            </w:r>
            <w:r>
              <w:t>21</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巴基斯坦</w:t>
            </w:r>
          </w:p>
        </w:tc>
        <w:tc>
          <w:tcPr>
            <w:tcW w:w="2448" w:type="dxa"/>
          </w:tcPr>
          <w:p w:rsidR="00000000" w:rsidRDefault="00000000">
            <w:pPr>
              <w:spacing w:before="60" w:after="60"/>
            </w:pPr>
            <w:r>
              <w:t>1996</w:t>
            </w:r>
            <w:r>
              <w:rPr>
                <w:rFonts w:hint="eastAsia"/>
              </w:rPr>
              <w:t>年</w:t>
            </w:r>
            <w:r>
              <w:t>3</w:t>
            </w:r>
            <w:r>
              <w:rPr>
                <w:rFonts w:hint="eastAsia"/>
              </w:rPr>
              <w:t>月</w:t>
            </w:r>
            <w:r>
              <w:t>12</w:t>
            </w:r>
            <w:r>
              <w:rPr>
                <w:rFonts w:hint="eastAsia"/>
              </w:rPr>
              <w:t>日ａ、ｂ</w:t>
            </w:r>
          </w:p>
        </w:tc>
        <w:tc>
          <w:tcPr>
            <w:tcW w:w="2056" w:type="dxa"/>
          </w:tcPr>
          <w:p w:rsidR="00000000" w:rsidRDefault="00000000">
            <w:pPr>
              <w:spacing w:before="60" w:after="60"/>
            </w:pPr>
            <w:r>
              <w:t>1996</w:t>
            </w:r>
            <w:r>
              <w:rPr>
                <w:rFonts w:hint="eastAsia"/>
              </w:rPr>
              <w:t>年</w:t>
            </w:r>
            <w:r>
              <w:t>4</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巴拿马</w:t>
            </w:r>
          </w:p>
        </w:tc>
        <w:tc>
          <w:tcPr>
            <w:tcW w:w="2448" w:type="dxa"/>
          </w:tcPr>
          <w:p w:rsidR="00000000" w:rsidRDefault="00000000">
            <w:pPr>
              <w:spacing w:before="60" w:after="60"/>
            </w:pPr>
            <w:r>
              <w:t>1981</w:t>
            </w:r>
            <w:r>
              <w:rPr>
                <w:rFonts w:hint="eastAsia"/>
              </w:rPr>
              <w:t>年</w:t>
            </w:r>
            <w:r>
              <w:t>10</w:t>
            </w:r>
            <w:r>
              <w:rPr>
                <w:rFonts w:hint="eastAsia"/>
              </w:rPr>
              <w:t>月</w:t>
            </w:r>
            <w:r>
              <w:t>29</w:t>
            </w:r>
            <w:r>
              <w:rPr>
                <w:rFonts w:hint="eastAsia"/>
              </w:rPr>
              <w:t>日</w:t>
            </w:r>
          </w:p>
        </w:tc>
        <w:tc>
          <w:tcPr>
            <w:tcW w:w="2056" w:type="dxa"/>
          </w:tcPr>
          <w:p w:rsidR="00000000" w:rsidRDefault="00000000">
            <w:pPr>
              <w:spacing w:before="60" w:after="60"/>
            </w:pPr>
            <w:r>
              <w:t>1981</w:t>
            </w:r>
            <w:r>
              <w:rPr>
                <w:rFonts w:hint="eastAsia"/>
              </w:rPr>
              <w:t>年</w:t>
            </w:r>
            <w:r>
              <w:t>11</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巴布亚新几内亚</w:t>
            </w:r>
          </w:p>
        </w:tc>
        <w:tc>
          <w:tcPr>
            <w:tcW w:w="2448" w:type="dxa"/>
          </w:tcPr>
          <w:p w:rsidR="00000000" w:rsidRDefault="00000000">
            <w:pPr>
              <w:spacing w:before="60" w:after="60"/>
            </w:pPr>
            <w:r>
              <w:t>1995</w:t>
            </w:r>
            <w:r>
              <w:rPr>
                <w:rFonts w:hint="eastAsia"/>
              </w:rPr>
              <w:t>年</w:t>
            </w:r>
            <w:r>
              <w:t>1</w:t>
            </w:r>
            <w:r>
              <w:rPr>
                <w:rFonts w:hint="eastAsia"/>
              </w:rPr>
              <w:t>月</w:t>
            </w:r>
            <w:r>
              <w:t>12</w:t>
            </w:r>
            <w:r>
              <w:rPr>
                <w:rFonts w:hint="eastAsia"/>
              </w:rPr>
              <w:t>日ａ</w:t>
            </w:r>
          </w:p>
        </w:tc>
        <w:tc>
          <w:tcPr>
            <w:tcW w:w="2056" w:type="dxa"/>
          </w:tcPr>
          <w:p w:rsidR="00000000" w:rsidRDefault="00000000">
            <w:pPr>
              <w:spacing w:before="60" w:after="60"/>
            </w:pPr>
            <w:r>
              <w:t>1995</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巴拉圭</w:t>
            </w:r>
          </w:p>
        </w:tc>
        <w:tc>
          <w:tcPr>
            <w:tcW w:w="2448" w:type="dxa"/>
          </w:tcPr>
          <w:p w:rsidR="00000000" w:rsidRDefault="00000000">
            <w:pPr>
              <w:spacing w:before="60" w:after="60"/>
            </w:pPr>
            <w:r>
              <w:t>1987</w:t>
            </w:r>
            <w:r>
              <w:rPr>
                <w:rFonts w:hint="eastAsia"/>
              </w:rPr>
              <w:t>年</w:t>
            </w:r>
            <w:r>
              <w:t>4</w:t>
            </w:r>
            <w:r>
              <w:rPr>
                <w:rFonts w:hint="eastAsia"/>
              </w:rPr>
              <w:t>月</w:t>
            </w:r>
            <w:r>
              <w:t>6</w:t>
            </w:r>
            <w:r>
              <w:rPr>
                <w:rFonts w:hint="eastAsia"/>
              </w:rPr>
              <w:t>日ａ</w:t>
            </w:r>
          </w:p>
        </w:tc>
        <w:tc>
          <w:tcPr>
            <w:tcW w:w="2056" w:type="dxa"/>
          </w:tcPr>
          <w:p w:rsidR="00000000" w:rsidRDefault="00000000">
            <w:pPr>
              <w:spacing w:before="60" w:after="60"/>
            </w:pPr>
            <w:r>
              <w:t>1987</w:t>
            </w:r>
            <w:r>
              <w:rPr>
                <w:rFonts w:hint="eastAsia"/>
              </w:rPr>
              <w:t>年</w:t>
            </w:r>
            <w:r>
              <w:t>5</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秘鲁</w:t>
            </w:r>
          </w:p>
        </w:tc>
        <w:tc>
          <w:tcPr>
            <w:tcW w:w="2448" w:type="dxa"/>
          </w:tcPr>
          <w:p w:rsidR="00000000" w:rsidRDefault="00000000">
            <w:pPr>
              <w:spacing w:before="60" w:after="60"/>
            </w:pPr>
            <w:r>
              <w:t>1982</w:t>
            </w:r>
            <w:r>
              <w:rPr>
                <w:rFonts w:hint="eastAsia"/>
              </w:rPr>
              <w:t>年</w:t>
            </w:r>
            <w:r>
              <w:t>9</w:t>
            </w:r>
            <w:r>
              <w:rPr>
                <w:rFonts w:hint="eastAsia"/>
              </w:rPr>
              <w:t>月</w:t>
            </w:r>
            <w:r>
              <w:t>13</w:t>
            </w:r>
            <w:r>
              <w:rPr>
                <w:rFonts w:hint="eastAsia"/>
              </w:rPr>
              <w:t>日</w:t>
            </w:r>
          </w:p>
        </w:tc>
        <w:tc>
          <w:tcPr>
            <w:tcW w:w="2056" w:type="dxa"/>
          </w:tcPr>
          <w:p w:rsidR="00000000" w:rsidRDefault="00000000">
            <w:pPr>
              <w:spacing w:before="60" w:after="60"/>
            </w:pPr>
            <w:r>
              <w:t>1982</w:t>
            </w:r>
            <w:r>
              <w:rPr>
                <w:rFonts w:hint="eastAsia"/>
              </w:rPr>
              <w:t>年</w:t>
            </w:r>
            <w:r>
              <w:t>10</w:t>
            </w:r>
            <w:r>
              <w:rPr>
                <w:rFonts w:hint="eastAsia"/>
              </w:rPr>
              <w:t>月</w:t>
            </w:r>
            <w:r>
              <w:t>13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菲律宾</w:t>
            </w:r>
          </w:p>
        </w:tc>
        <w:tc>
          <w:tcPr>
            <w:tcW w:w="2448" w:type="dxa"/>
          </w:tcPr>
          <w:p w:rsidR="00000000" w:rsidRDefault="00000000">
            <w:pPr>
              <w:spacing w:before="60" w:after="60"/>
            </w:pPr>
            <w:r>
              <w:t>1981</w:t>
            </w:r>
            <w:r>
              <w:rPr>
                <w:rFonts w:hint="eastAsia"/>
              </w:rPr>
              <w:t>年</w:t>
            </w:r>
            <w:r>
              <w:t>8</w:t>
            </w:r>
            <w:r>
              <w:rPr>
                <w:rFonts w:hint="eastAsia"/>
              </w:rPr>
              <w:t>月</w:t>
            </w:r>
            <w:r>
              <w:t>5</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波兰</w:t>
            </w:r>
          </w:p>
        </w:tc>
        <w:tc>
          <w:tcPr>
            <w:tcW w:w="2448" w:type="dxa"/>
          </w:tcPr>
          <w:p w:rsidR="00000000" w:rsidRDefault="00000000">
            <w:pPr>
              <w:spacing w:before="60" w:after="60"/>
            </w:pPr>
            <w:r>
              <w:t>1980</w:t>
            </w:r>
            <w:r>
              <w:rPr>
                <w:rFonts w:hint="eastAsia"/>
              </w:rPr>
              <w:t>年</w:t>
            </w:r>
            <w:r>
              <w:t>7</w:t>
            </w:r>
            <w:r>
              <w:rPr>
                <w:rFonts w:hint="eastAsia"/>
              </w:rPr>
              <w:t>月</w:t>
            </w:r>
            <w:r>
              <w:t>30</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葡萄牙</w:t>
            </w:r>
          </w:p>
        </w:tc>
        <w:tc>
          <w:tcPr>
            <w:tcW w:w="2448" w:type="dxa"/>
          </w:tcPr>
          <w:p w:rsidR="00000000" w:rsidRDefault="00000000">
            <w:pPr>
              <w:spacing w:before="60" w:after="60"/>
            </w:pPr>
            <w:r>
              <w:t>1980</w:t>
            </w:r>
            <w:r>
              <w:rPr>
                <w:rFonts w:hint="eastAsia"/>
              </w:rPr>
              <w:t>年</w:t>
            </w:r>
            <w:r>
              <w:t>7</w:t>
            </w:r>
            <w:r>
              <w:rPr>
                <w:rFonts w:hint="eastAsia"/>
              </w:rPr>
              <w:t>月</w:t>
            </w:r>
            <w:r>
              <w:t>30</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大韩民国</w:t>
            </w:r>
          </w:p>
        </w:tc>
        <w:tc>
          <w:tcPr>
            <w:tcW w:w="2448" w:type="dxa"/>
          </w:tcPr>
          <w:p w:rsidR="00000000" w:rsidRDefault="00000000">
            <w:pPr>
              <w:spacing w:before="60" w:after="60"/>
            </w:pPr>
            <w:r>
              <w:t>1984</w:t>
            </w:r>
            <w:r>
              <w:rPr>
                <w:rFonts w:hint="eastAsia"/>
              </w:rPr>
              <w:t>年</w:t>
            </w:r>
            <w:r>
              <w:t>12</w:t>
            </w:r>
            <w:r>
              <w:rPr>
                <w:rFonts w:hint="eastAsia"/>
              </w:rPr>
              <w:t>月</w:t>
            </w:r>
            <w:r>
              <w:t>27</w:t>
            </w:r>
            <w:r>
              <w:rPr>
                <w:rFonts w:hint="eastAsia"/>
              </w:rPr>
              <w:t>日ｂ、ｃ</w:t>
            </w:r>
          </w:p>
        </w:tc>
        <w:tc>
          <w:tcPr>
            <w:tcW w:w="2056" w:type="dxa"/>
          </w:tcPr>
          <w:p w:rsidR="00000000" w:rsidRDefault="00000000">
            <w:pPr>
              <w:spacing w:before="60" w:after="60"/>
            </w:pPr>
            <w:r>
              <w:t>1985</w:t>
            </w:r>
            <w:r>
              <w:rPr>
                <w:rFonts w:hint="eastAsia"/>
              </w:rPr>
              <w:t>年</w:t>
            </w:r>
            <w:r>
              <w:t>1</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摩尔多瓦共和国</w:t>
            </w:r>
          </w:p>
        </w:tc>
        <w:tc>
          <w:tcPr>
            <w:tcW w:w="2448" w:type="dxa"/>
          </w:tcPr>
          <w:p w:rsidR="00000000" w:rsidRDefault="00000000">
            <w:pPr>
              <w:spacing w:before="60" w:after="60"/>
            </w:pPr>
            <w:r>
              <w:t>1994</w:t>
            </w:r>
            <w:r>
              <w:rPr>
                <w:rFonts w:hint="eastAsia"/>
              </w:rPr>
              <w:t>年</w:t>
            </w:r>
            <w:r>
              <w:t>7</w:t>
            </w:r>
            <w:r>
              <w:rPr>
                <w:rFonts w:hint="eastAsia"/>
              </w:rPr>
              <w:t>月</w:t>
            </w:r>
            <w:r>
              <w:t>1</w:t>
            </w:r>
            <w:r>
              <w:rPr>
                <w:rFonts w:hint="eastAsia"/>
              </w:rPr>
              <w:t>日ａ</w:t>
            </w:r>
          </w:p>
        </w:tc>
        <w:tc>
          <w:tcPr>
            <w:tcW w:w="2056" w:type="dxa"/>
          </w:tcPr>
          <w:p w:rsidR="00000000" w:rsidRDefault="00000000">
            <w:pPr>
              <w:spacing w:before="60" w:after="60"/>
            </w:pPr>
            <w:r>
              <w:t>1994</w:t>
            </w:r>
            <w:r>
              <w:rPr>
                <w:rFonts w:hint="eastAsia"/>
              </w:rPr>
              <w:t>年</w:t>
            </w:r>
            <w:r>
              <w:t>7</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罗马尼亚</w:t>
            </w:r>
          </w:p>
        </w:tc>
        <w:tc>
          <w:tcPr>
            <w:tcW w:w="2448" w:type="dxa"/>
          </w:tcPr>
          <w:p w:rsidR="00000000" w:rsidRDefault="00000000">
            <w:pPr>
              <w:spacing w:before="60" w:after="60"/>
            </w:pPr>
            <w:r>
              <w:t>1982</w:t>
            </w:r>
            <w:r>
              <w:rPr>
                <w:rFonts w:hint="eastAsia"/>
              </w:rPr>
              <w:t>年</w:t>
            </w:r>
            <w:r>
              <w:t>1</w:t>
            </w:r>
            <w:r>
              <w:rPr>
                <w:rFonts w:hint="eastAsia"/>
              </w:rPr>
              <w:t>月</w:t>
            </w:r>
            <w:r>
              <w:t>7</w:t>
            </w:r>
            <w:r>
              <w:rPr>
                <w:rFonts w:hint="eastAsia"/>
              </w:rPr>
              <w:t>日ｂ</w:t>
            </w:r>
          </w:p>
        </w:tc>
        <w:tc>
          <w:tcPr>
            <w:tcW w:w="2056" w:type="dxa"/>
          </w:tcPr>
          <w:p w:rsidR="00000000" w:rsidRDefault="00000000">
            <w:pPr>
              <w:spacing w:before="60" w:after="60"/>
            </w:pPr>
            <w:r>
              <w:t>1982</w:t>
            </w:r>
            <w:r>
              <w:rPr>
                <w:rFonts w:hint="eastAsia"/>
              </w:rPr>
              <w:t>年</w:t>
            </w:r>
            <w:r>
              <w:t>2</w:t>
            </w:r>
            <w:r>
              <w:rPr>
                <w:rFonts w:hint="eastAsia"/>
              </w:rPr>
              <w:t>月</w:t>
            </w:r>
            <w:r>
              <w:t>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俄罗斯联邦</w:t>
            </w:r>
          </w:p>
        </w:tc>
        <w:tc>
          <w:tcPr>
            <w:tcW w:w="2448" w:type="dxa"/>
          </w:tcPr>
          <w:p w:rsidR="00000000" w:rsidRDefault="00000000">
            <w:pPr>
              <w:spacing w:before="60" w:after="60"/>
            </w:pPr>
            <w:r>
              <w:t>1981</w:t>
            </w:r>
            <w:r>
              <w:rPr>
                <w:rFonts w:hint="eastAsia"/>
              </w:rPr>
              <w:t>年</w:t>
            </w:r>
            <w:r>
              <w:t>1</w:t>
            </w:r>
            <w:r>
              <w:rPr>
                <w:rFonts w:hint="eastAsia"/>
              </w:rPr>
              <w:t>月</w:t>
            </w:r>
            <w:r>
              <w:t>23</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卢旺达</w:t>
            </w:r>
          </w:p>
        </w:tc>
        <w:tc>
          <w:tcPr>
            <w:tcW w:w="2448" w:type="dxa"/>
          </w:tcPr>
          <w:p w:rsidR="00000000" w:rsidRDefault="00000000">
            <w:pPr>
              <w:spacing w:before="60" w:after="60"/>
            </w:pPr>
            <w:r>
              <w:t>1981</w:t>
            </w:r>
            <w:r>
              <w:rPr>
                <w:rFonts w:hint="eastAsia"/>
              </w:rPr>
              <w:t>年</w:t>
            </w:r>
            <w:r>
              <w:t>3</w:t>
            </w:r>
            <w:r>
              <w:rPr>
                <w:rFonts w:hint="eastAsia"/>
              </w:rPr>
              <w:t>月</w:t>
            </w:r>
            <w:r>
              <w:t>2</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圣基茨和尼维斯</w:t>
            </w:r>
          </w:p>
        </w:tc>
        <w:tc>
          <w:tcPr>
            <w:tcW w:w="2448" w:type="dxa"/>
          </w:tcPr>
          <w:p w:rsidR="00000000" w:rsidRDefault="00000000">
            <w:pPr>
              <w:spacing w:before="60" w:after="60"/>
            </w:pPr>
            <w:r>
              <w:t>1985</w:t>
            </w:r>
            <w:r>
              <w:rPr>
                <w:rFonts w:hint="eastAsia"/>
              </w:rPr>
              <w:t>年</w:t>
            </w:r>
            <w:r>
              <w:t>4</w:t>
            </w:r>
            <w:r>
              <w:rPr>
                <w:rFonts w:hint="eastAsia"/>
              </w:rPr>
              <w:t>月</w:t>
            </w:r>
            <w:r>
              <w:t>25</w:t>
            </w:r>
            <w:r>
              <w:rPr>
                <w:rFonts w:hint="eastAsia"/>
              </w:rPr>
              <w:t>日ａ</w:t>
            </w:r>
          </w:p>
        </w:tc>
        <w:tc>
          <w:tcPr>
            <w:tcW w:w="2056" w:type="dxa"/>
          </w:tcPr>
          <w:p w:rsidR="00000000" w:rsidRDefault="00000000">
            <w:pPr>
              <w:spacing w:before="60" w:after="60"/>
            </w:pPr>
            <w:r>
              <w:t>1985</w:t>
            </w:r>
            <w:r>
              <w:rPr>
                <w:rFonts w:hint="eastAsia"/>
              </w:rPr>
              <w:t>年</w:t>
            </w:r>
            <w:r>
              <w:t>5</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圣卢西亚</w:t>
            </w:r>
          </w:p>
        </w:tc>
        <w:tc>
          <w:tcPr>
            <w:tcW w:w="2448" w:type="dxa"/>
          </w:tcPr>
          <w:p w:rsidR="00000000" w:rsidRDefault="00000000">
            <w:pPr>
              <w:spacing w:before="60" w:after="60"/>
            </w:pPr>
            <w:r>
              <w:t>1982</w:t>
            </w:r>
            <w:r>
              <w:rPr>
                <w:rFonts w:hint="eastAsia"/>
              </w:rPr>
              <w:t>年</w:t>
            </w:r>
            <w:r>
              <w:t>10</w:t>
            </w:r>
            <w:r>
              <w:rPr>
                <w:rFonts w:hint="eastAsia"/>
              </w:rPr>
              <w:t>月</w:t>
            </w:r>
            <w:r>
              <w:t>8</w:t>
            </w:r>
            <w:r>
              <w:rPr>
                <w:rFonts w:hint="eastAsia"/>
              </w:rPr>
              <w:t>日ａ</w:t>
            </w:r>
          </w:p>
        </w:tc>
        <w:tc>
          <w:tcPr>
            <w:tcW w:w="2056" w:type="dxa"/>
          </w:tcPr>
          <w:p w:rsidR="00000000" w:rsidRDefault="00000000">
            <w:pPr>
              <w:spacing w:before="60" w:after="60"/>
            </w:pPr>
            <w:r>
              <w:t>1982</w:t>
            </w:r>
            <w:r>
              <w:rPr>
                <w:rFonts w:hint="eastAsia"/>
              </w:rPr>
              <w:t>年</w:t>
            </w:r>
            <w:r>
              <w:t>11</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圣文森特和格林纳丁斯</w:t>
            </w:r>
          </w:p>
        </w:tc>
        <w:tc>
          <w:tcPr>
            <w:tcW w:w="2448" w:type="dxa"/>
          </w:tcPr>
          <w:p w:rsidR="00000000" w:rsidRDefault="00000000">
            <w:pPr>
              <w:spacing w:before="60" w:after="60"/>
            </w:pPr>
            <w:r>
              <w:t>1981</w:t>
            </w:r>
            <w:r>
              <w:rPr>
                <w:rFonts w:hint="eastAsia"/>
              </w:rPr>
              <w:t>年</w:t>
            </w:r>
            <w:r>
              <w:t>8</w:t>
            </w:r>
            <w:r>
              <w:rPr>
                <w:rFonts w:hint="eastAsia"/>
              </w:rPr>
              <w:t>月</w:t>
            </w:r>
            <w:r>
              <w:t>7</w:t>
            </w:r>
            <w:r>
              <w:rPr>
                <w:rFonts w:hint="eastAsia"/>
              </w:rPr>
              <w:t>日ａ</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萨摩亚</w:t>
            </w:r>
          </w:p>
        </w:tc>
        <w:tc>
          <w:tcPr>
            <w:tcW w:w="2448" w:type="dxa"/>
          </w:tcPr>
          <w:p w:rsidR="00000000" w:rsidRDefault="00000000">
            <w:pPr>
              <w:spacing w:before="60" w:after="60"/>
            </w:pPr>
            <w:r>
              <w:t>1992</w:t>
            </w:r>
            <w:r>
              <w:rPr>
                <w:rFonts w:hint="eastAsia"/>
              </w:rPr>
              <w:t>年</w:t>
            </w:r>
            <w:r>
              <w:t>9</w:t>
            </w:r>
            <w:r>
              <w:rPr>
                <w:rFonts w:hint="eastAsia"/>
              </w:rPr>
              <w:t>月</w:t>
            </w:r>
            <w:r>
              <w:t>25</w:t>
            </w:r>
            <w:r>
              <w:rPr>
                <w:rFonts w:hint="eastAsia"/>
              </w:rPr>
              <w:t>日ａ</w:t>
            </w:r>
          </w:p>
        </w:tc>
        <w:tc>
          <w:tcPr>
            <w:tcW w:w="2056" w:type="dxa"/>
          </w:tcPr>
          <w:p w:rsidR="00000000" w:rsidRDefault="00000000">
            <w:pPr>
              <w:spacing w:before="60" w:after="60"/>
            </w:pPr>
            <w:r>
              <w:t>1992</w:t>
            </w:r>
            <w:r>
              <w:rPr>
                <w:rFonts w:hint="eastAsia"/>
              </w:rPr>
              <w:t>年</w:t>
            </w:r>
            <w:r>
              <w:t>10</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塞内加尔</w:t>
            </w:r>
          </w:p>
        </w:tc>
        <w:tc>
          <w:tcPr>
            <w:tcW w:w="2448" w:type="dxa"/>
          </w:tcPr>
          <w:p w:rsidR="00000000" w:rsidRDefault="00000000">
            <w:pPr>
              <w:spacing w:before="60" w:after="60"/>
            </w:pPr>
            <w:r>
              <w:t>1985</w:t>
            </w:r>
            <w:r>
              <w:rPr>
                <w:rFonts w:hint="eastAsia"/>
              </w:rPr>
              <w:t>年</w:t>
            </w:r>
            <w:r>
              <w:t>2</w:t>
            </w:r>
            <w:r>
              <w:rPr>
                <w:rFonts w:hint="eastAsia"/>
              </w:rPr>
              <w:t>月</w:t>
            </w:r>
            <w:r>
              <w:t>5</w:t>
            </w:r>
            <w:r>
              <w:rPr>
                <w:rFonts w:hint="eastAsia"/>
              </w:rPr>
              <w:t>日</w:t>
            </w:r>
          </w:p>
        </w:tc>
        <w:tc>
          <w:tcPr>
            <w:tcW w:w="2056" w:type="dxa"/>
          </w:tcPr>
          <w:p w:rsidR="00000000" w:rsidRDefault="00000000">
            <w:pPr>
              <w:spacing w:before="60" w:after="60"/>
            </w:pPr>
            <w:r>
              <w:t>1985</w:t>
            </w:r>
            <w:r>
              <w:rPr>
                <w:rFonts w:hint="eastAsia"/>
              </w:rPr>
              <w:t>年</w:t>
            </w:r>
            <w:r>
              <w:t>3</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塞舌尔</w:t>
            </w:r>
          </w:p>
        </w:tc>
        <w:tc>
          <w:tcPr>
            <w:tcW w:w="2448" w:type="dxa"/>
          </w:tcPr>
          <w:p w:rsidR="00000000" w:rsidRDefault="00000000">
            <w:pPr>
              <w:spacing w:before="60" w:after="60"/>
            </w:pPr>
            <w:r>
              <w:t>1982</w:t>
            </w:r>
            <w:r>
              <w:rPr>
                <w:rFonts w:hint="eastAsia"/>
              </w:rPr>
              <w:t>年</w:t>
            </w:r>
            <w:r>
              <w:t>5</w:t>
            </w:r>
            <w:r>
              <w:rPr>
                <w:rFonts w:hint="eastAsia"/>
              </w:rPr>
              <w:t>月</w:t>
            </w:r>
            <w:r>
              <w:t>5</w:t>
            </w:r>
            <w:r>
              <w:rPr>
                <w:rFonts w:hint="eastAsia"/>
              </w:rPr>
              <w:t>日ａ</w:t>
            </w:r>
          </w:p>
        </w:tc>
        <w:tc>
          <w:tcPr>
            <w:tcW w:w="2056" w:type="dxa"/>
          </w:tcPr>
          <w:p w:rsidR="00000000" w:rsidRDefault="00000000">
            <w:pPr>
              <w:spacing w:before="60" w:after="60"/>
            </w:pPr>
            <w:r>
              <w:t>1992</w:t>
            </w:r>
            <w:r>
              <w:rPr>
                <w:rFonts w:hint="eastAsia"/>
              </w:rPr>
              <w:t>年</w:t>
            </w:r>
            <w:r>
              <w:t>6</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塞拉利昂</w:t>
            </w:r>
          </w:p>
        </w:tc>
        <w:tc>
          <w:tcPr>
            <w:tcW w:w="2448" w:type="dxa"/>
          </w:tcPr>
          <w:p w:rsidR="00000000" w:rsidRDefault="00000000">
            <w:pPr>
              <w:spacing w:before="60" w:after="60"/>
            </w:pPr>
            <w:r>
              <w:t>1988</w:t>
            </w:r>
            <w:r>
              <w:rPr>
                <w:rFonts w:hint="eastAsia"/>
              </w:rPr>
              <w:t>年</w:t>
            </w:r>
            <w:r>
              <w:t>11</w:t>
            </w:r>
            <w:r>
              <w:rPr>
                <w:rFonts w:hint="eastAsia"/>
              </w:rPr>
              <w:t>月</w:t>
            </w:r>
            <w:r>
              <w:t>11</w:t>
            </w:r>
            <w:r>
              <w:rPr>
                <w:rFonts w:hint="eastAsia"/>
              </w:rPr>
              <w:t>日</w:t>
            </w:r>
          </w:p>
        </w:tc>
        <w:tc>
          <w:tcPr>
            <w:tcW w:w="2056" w:type="dxa"/>
          </w:tcPr>
          <w:p w:rsidR="00000000" w:rsidRDefault="00000000">
            <w:pPr>
              <w:spacing w:before="60" w:after="60"/>
            </w:pPr>
            <w:r>
              <w:t>1988</w:t>
            </w:r>
            <w:r>
              <w:rPr>
                <w:rFonts w:hint="eastAsia"/>
              </w:rPr>
              <w:t>年</w:t>
            </w:r>
            <w:r>
              <w:t>12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新加坡</w:t>
            </w:r>
          </w:p>
        </w:tc>
        <w:tc>
          <w:tcPr>
            <w:tcW w:w="2448" w:type="dxa"/>
          </w:tcPr>
          <w:p w:rsidR="00000000" w:rsidRDefault="00000000">
            <w:pPr>
              <w:spacing w:before="60" w:after="60"/>
            </w:pPr>
            <w:r>
              <w:t>1995</w:t>
            </w:r>
            <w:r>
              <w:rPr>
                <w:rFonts w:hint="eastAsia"/>
              </w:rPr>
              <w:t>年</w:t>
            </w:r>
            <w:r>
              <w:t>10</w:t>
            </w:r>
            <w:r>
              <w:rPr>
                <w:rFonts w:hint="eastAsia"/>
              </w:rPr>
              <w:t>月</w:t>
            </w:r>
            <w:r>
              <w:t>5</w:t>
            </w:r>
            <w:r>
              <w:rPr>
                <w:rFonts w:hint="eastAsia"/>
              </w:rPr>
              <w:t>日ａ、ｂ</w:t>
            </w:r>
          </w:p>
        </w:tc>
        <w:tc>
          <w:tcPr>
            <w:tcW w:w="2056" w:type="dxa"/>
          </w:tcPr>
          <w:p w:rsidR="00000000" w:rsidRDefault="00000000">
            <w:pPr>
              <w:spacing w:before="60" w:after="60"/>
            </w:pPr>
            <w:r>
              <w:t>1995</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斯洛伐克ｅ</w:t>
            </w:r>
          </w:p>
        </w:tc>
        <w:tc>
          <w:tcPr>
            <w:tcW w:w="2448" w:type="dxa"/>
          </w:tcPr>
          <w:p w:rsidR="00000000" w:rsidRDefault="00000000">
            <w:pPr>
              <w:spacing w:before="60" w:after="60"/>
            </w:pPr>
            <w:r>
              <w:t>1993</w:t>
            </w:r>
            <w:r>
              <w:rPr>
                <w:rFonts w:hint="eastAsia"/>
              </w:rPr>
              <w:t>年</w:t>
            </w:r>
            <w:r>
              <w:t>5</w:t>
            </w:r>
            <w:r>
              <w:rPr>
                <w:rFonts w:hint="eastAsia"/>
              </w:rPr>
              <w:t>月</w:t>
            </w:r>
            <w:r>
              <w:t>28</w:t>
            </w:r>
            <w:r>
              <w:rPr>
                <w:rFonts w:hint="eastAsia"/>
              </w:rPr>
              <w:t>日ｃ、ｄ</w:t>
            </w:r>
          </w:p>
        </w:tc>
        <w:tc>
          <w:tcPr>
            <w:tcW w:w="2056" w:type="dxa"/>
          </w:tcPr>
          <w:p w:rsidR="00000000" w:rsidRDefault="00000000">
            <w:pPr>
              <w:spacing w:before="60" w:after="60"/>
            </w:pPr>
            <w:r>
              <w:t>1993</w:t>
            </w:r>
            <w:r>
              <w:rPr>
                <w:rFonts w:hint="eastAsia"/>
              </w:rPr>
              <w:t>年</w:t>
            </w:r>
            <w:r>
              <w:t>6</w:t>
            </w:r>
            <w:r>
              <w:rPr>
                <w:rFonts w:hint="eastAsia"/>
              </w:rPr>
              <w:t>月</w:t>
            </w:r>
            <w:r>
              <w:t>27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斯洛文尼亚</w:t>
            </w:r>
          </w:p>
        </w:tc>
        <w:tc>
          <w:tcPr>
            <w:tcW w:w="2448" w:type="dxa"/>
          </w:tcPr>
          <w:p w:rsidR="00000000" w:rsidRDefault="00000000">
            <w:pPr>
              <w:spacing w:before="60" w:after="60"/>
            </w:pPr>
            <w:r>
              <w:t>1992</w:t>
            </w:r>
            <w:r>
              <w:rPr>
                <w:rFonts w:hint="eastAsia"/>
              </w:rPr>
              <w:t>年</w:t>
            </w:r>
            <w:r>
              <w:t>7</w:t>
            </w:r>
            <w:r>
              <w:rPr>
                <w:rFonts w:hint="eastAsia"/>
              </w:rPr>
              <w:t>月</w:t>
            </w:r>
            <w:r>
              <w:t>6</w:t>
            </w:r>
            <w:r>
              <w:rPr>
                <w:rFonts w:hint="eastAsia"/>
              </w:rPr>
              <w:t>日ｄ</w:t>
            </w:r>
          </w:p>
        </w:tc>
        <w:tc>
          <w:tcPr>
            <w:tcW w:w="2056" w:type="dxa"/>
          </w:tcPr>
          <w:p w:rsidR="00000000" w:rsidRDefault="00000000">
            <w:pPr>
              <w:spacing w:before="60" w:after="60"/>
            </w:pPr>
            <w:r>
              <w:t>1992</w:t>
            </w:r>
            <w:r>
              <w:rPr>
                <w:rFonts w:hint="eastAsia"/>
              </w:rPr>
              <w:t>年</w:t>
            </w:r>
            <w:r>
              <w:t>8</w:t>
            </w:r>
            <w:r>
              <w:rPr>
                <w:rFonts w:hint="eastAsia"/>
              </w:rPr>
              <w:t>月</w:t>
            </w:r>
            <w:r>
              <w:t>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南非</w:t>
            </w:r>
          </w:p>
        </w:tc>
        <w:tc>
          <w:tcPr>
            <w:tcW w:w="2448" w:type="dxa"/>
          </w:tcPr>
          <w:p w:rsidR="00000000" w:rsidRDefault="00000000">
            <w:pPr>
              <w:spacing w:before="60" w:after="60"/>
            </w:pPr>
            <w:r>
              <w:t>1995</w:t>
            </w:r>
            <w:r>
              <w:rPr>
                <w:rFonts w:hint="eastAsia"/>
              </w:rPr>
              <w:t>年</w:t>
            </w:r>
            <w:r>
              <w:t>12</w:t>
            </w:r>
            <w:r>
              <w:rPr>
                <w:rFonts w:hint="eastAsia"/>
              </w:rPr>
              <w:t>月</w:t>
            </w:r>
            <w:r>
              <w:t>15</w:t>
            </w:r>
            <w:r>
              <w:rPr>
                <w:rFonts w:hint="eastAsia"/>
              </w:rPr>
              <w:t>日ａ</w:t>
            </w:r>
          </w:p>
        </w:tc>
        <w:tc>
          <w:tcPr>
            <w:tcW w:w="2056" w:type="dxa"/>
          </w:tcPr>
          <w:p w:rsidR="00000000" w:rsidRDefault="00000000">
            <w:pPr>
              <w:spacing w:before="60" w:after="60"/>
            </w:pPr>
            <w:r>
              <w:t>1996</w:t>
            </w:r>
            <w:r>
              <w:rPr>
                <w:rFonts w:hint="eastAsia"/>
              </w:rPr>
              <w:t>年</w:t>
            </w:r>
            <w:r>
              <w:t>1</w:t>
            </w:r>
            <w:r>
              <w:rPr>
                <w:rFonts w:hint="eastAsia"/>
              </w:rPr>
              <w:t>月</w:t>
            </w:r>
            <w:r>
              <w:t>14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西班牙</w:t>
            </w:r>
          </w:p>
        </w:tc>
        <w:tc>
          <w:tcPr>
            <w:tcW w:w="2448" w:type="dxa"/>
          </w:tcPr>
          <w:p w:rsidR="00000000" w:rsidRDefault="00000000">
            <w:pPr>
              <w:spacing w:before="60" w:after="60"/>
            </w:pPr>
            <w:r>
              <w:t>1984</w:t>
            </w:r>
            <w:r>
              <w:rPr>
                <w:rFonts w:hint="eastAsia"/>
              </w:rPr>
              <w:t>年</w:t>
            </w:r>
            <w:r>
              <w:t>1</w:t>
            </w:r>
            <w:r>
              <w:rPr>
                <w:rFonts w:hint="eastAsia"/>
              </w:rPr>
              <w:t>月</w:t>
            </w:r>
            <w:r>
              <w:t>5</w:t>
            </w:r>
            <w:r>
              <w:rPr>
                <w:rFonts w:hint="eastAsia"/>
              </w:rPr>
              <w:t>日ｂ</w:t>
            </w:r>
          </w:p>
        </w:tc>
        <w:tc>
          <w:tcPr>
            <w:tcW w:w="2056" w:type="dxa"/>
          </w:tcPr>
          <w:p w:rsidR="00000000" w:rsidRDefault="00000000">
            <w:pPr>
              <w:spacing w:before="60" w:after="60"/>
            </w:pPr>
            <w:r>
              <w:t>1984</w:t>
            </w:r>
            <w:r>
              <w:rPr>
                <w:rFonts w:hint="eastAsia"/>
              </w:rPr>
              <w:t>年</w:t>
            </w:r>
            <w:r>
              <w:t>2</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斯里兰卡</w:t>
            </w:r>
          </w:p>
        </w:tc>
        <w:tc>
          <w:tcPr>
            <w:tcW w:w="2448" w:type="dxa"/>
          </w:tcPr>
          <w:p w:rsidR="00000000" w:rsidRDefault="00000000">
            <w:pPr>
              <w:spacing w:before="60" w:after="60"/>
            </w:pPr>
            <w:r>
              <w:t>1981</w:t>
            </w:r>
            <w:r>
              <w:rPr>
                <w:rFonts w:hint="eastAsia"/>
              </w:rPr>
              <w:t>年</w:t>
            </w:r>
            <w:r>
              <w:t>10</w:t>
            </w:r>
            <w:r>
              <w:rPr>
                <w:rFonts w:hint="eastAsia"/>
              </w:rPr>
              <w:t>月</w:t>
            </w:r>
            <w:r>
              <w:t>5</w:t>
            </w:r>
            <w:r>
              <w:rPr>
                <w:rFonts w:hint="eastAsia"/>
              </w:rPr>
              <w:t>日</w:t>
            </w:r>
          </w:p>
        </w:tc>
        <w:tc>
          <w:tcPr>
            <w:tcW w:w="2056" w:type="dxa"/>
          </w:tcPr>
          <w:p w:rsidR="00000000" w:rsidRDefault="00000000">
            <w:pPr>
              <w:spacing w:before="60" w:after="60"/>
            </w:pPr>
            <w:r>
              <w:t>1981</w:t>
            </w:r>
            <w:r>
              <w:rPr>
                <w:rFonts w:hint="eastAsia"/>
              </w:rPr>
              <w:t>年</w:t>
            </w:r>
            <w:r>
              <w:t>11</w:t>
            </w:r>
            <w:r>
              <w:rPr>
                <w:rFonts w:hint="eastAsia"/>
              </w:rPr>
              <w:t>月</w:t>
            </w:r>
            <w:r>
              <w:t>4</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苏里南</w:t>
            </w:r>
          </w:p>
        </w:tc>
        <w:tc>
          <w:tcPr>
            <w:tcW w:w="2448" w:type="dxa"/>
          </w:tcPr>
          <w:p w:rsidR="00000000" w:rsidRDefault="00000000">
            <w:pPr>
              <w:spacing w:before="60" w:after="60"/>
            </w:pPr>
            <w:r>
              <w:t>1993</w:t>
            </w:r>
            <w:r>
              <w:rPr>
                <w:rFonts w:hint="eastAsia"/>
              </w:rPr>
              <w:t>年</w:t>
            </w:r>
            <w:r>
              <w:t>3</w:t>
            </w:r>
            <w:r>
              <w:rPr>
                <w:rFonts w:hint="eastAsia"/>
              </w:rPr>
              <w:t>月</w:t>
            </w:r>
            <w:r>
              <w:t>1</w:t>
            </w:r>
            <w:r>
              <w:rPr>
                <w:rFonts w:hint="eastAsia"/>
              </w:rPr>
              <w:t>日ａ</w:t>
            </w:r>
          </w:p>
        </w:tc>
        <w:tc>
          <w:tcPr>
            <w:tcW w:w="2056" w:type="dxa"/>
          </w:tcPr>
          <w:p w:rsidR="00000000" w:rsidRDefault="00000000">
            <w:pPr>
              <w:spacing w:before="60" w:after="60"/>
            </w:pPr>
            <w:r>
              <w:t>1993</w:t>
            </w:r>
            <w:r>
              <w:rPr>
                <w:rFonts w:hint="eastAsia"/>
              </w:rPr>
              <w:t>年</w:t>
            </w:r>
            <w:r>
              <w:t>3</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瑞典</w:t>
            </w:r>
          </w:p>
        </w:tc>
        <w:tc>
          <w:tcPr>
            <w:tcW w:w="2448" w:type="dxa"/>
          </w:tcPr>
          <w:p w:rsidR="00000000" w:rsidRDefault="00000000">
            <w:pPr>
              <w:spacing w:before="60" w:after="60"/>
            </w:pPr>
            <w:r>
              <w:t>1980</w:t>
            </w:r>
            <w:r>
              <w:rPr>
                <w:rFonts w:hint="eastAsia"/>
              </w:rPr>
              <w:t>年</w:t>
            </w:r>
            <w:r>
              <w:t>7</w:t>
            </w:r>
            <w:r>
              <w:rPr>
                <w:rFonts w:hint="eastAsia"/>
              </w:rPr>
              <w:t>月</w:t>
            </w:r>
            <w:r>
              <w:t>2</w:t>
            </w:r>
            <w:r>
              <w:rPr>
                <w:rFonts w:hint="eastAsia"/>
              </w:rPr>
              <w:t>日</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瑞士</w:t>
            </w:r>
          </w:p>
        </w:tc>
        <w:tc>
          <w:tcPr>
            <w:tcW w:w="2448" w:type="dxa"/>
          </w:tcPr>
          <w:p w:rsidR="00000000" w:rsidRDefault="00000000">
            <w:pPr>
              <w:spacing w:before="60" w:after="60"/>
            </w:pPr>
            <w:r>
              <w:t>1997</w:t>
            </w:r>
            <w:r>
              <w:rPr>
                <w:rFonts w:hint="eastAsia"/>
              </w:rPr>
              <w:t>年</w:t>
            </w:r>
            <w:r>
              <w:t>3</w:t>
            </w:r>
            <w:r>
              <w:rPr>
                <w:rFonts w:hint="eastAsia"/>
              </w:rPr>
              <w:t>月</w:t>
            </w:r>
            <w:r>
              <w:t>27</w:t>
            </w:r>
            <w:r>
              <w:rPr>
                <w:rFonts w:hint="eastAsia"/>
              </w:rPr>
              <w:t>日ａ</w:t>
            </w:r>
          </w:p>
        </w:tc>
        <w:tc>
          <w:tcPr>
            <w:tcW w:w="2056" w:type="dxa"/>
          </w:tcPr>
          <w:p w:rsidR="00000000" w:rsidRDefault="00000000">
            <w:pPr>
              <w:spacing w:before="60" w:after="60"/>
            </w:pPr>
            <w:r>
              <w:t>1997</w:t>
            </w:r>
            <w:r>
              <w:rPr>
                <w:rFonts w:hint="eastAsia"/>
              </w:rPr>
              <w:t>年</w:t>
            </w:r>
            <w:r>
              <w:t>4</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塔吉克斯坦</w:t>
            </w:r>
          </w:p>
        </w:tc>
        <w:tc>
          <w:tcPr>
            <w:tcW w:w="2448" w:type="dxa"/>
          </w:tcPr>
          <w:p w:rsidR="00000000" w:rsidRDefault="00000000">
            <w:pPr>
              <w:spacing w:before="60" w:after="60"/>
            </w:pPr>
            <w:r>
              <w:t>1993</w:t>
            </w:r>
            <w:r>
              <w:rPr>
                <w:rFonts w:hint="eastAsia"/>
              </w:rPr>
              <w:t>年</w:t>
            </w:r>
            <w:r>
              <w:t>10</w:t>
            </w:r>
            <w:r>
              <w:rPr>
                <w:rFonts w:hint="eastAsia"/>
              </w:rPr>
              <w:t>月</w:t>
            </w:r>
            <w:r>
              <w:t>26</w:t>
            </w:r>
            <w:r>
              <w:rPr>
                <w:rFonts w:hint="eastAsia"/>
              </w:rPr>
              <w:t>日ａ</w:t>
            </w:r>
          </w:p>
        </w:tc>
        <w:tc>
          <w:tcPr>
            <w:tcW w:w="2056" w:type="dxa"/>
          </w:tcPr>
          <w:p w:rsidR="00000000" w:rsidRDefault="00000000">
            <w:pPr>
              <w:spacing w:before="60" w:after="60"/>
            </w:pPr>
            <w:r>
              <w:t>1993</w:t>
            </w:r>
            <w:r>
              <w:rPr>
                <w:rFonts w:hint="eastAsia"/>
              </w:rPr>
              <w:t>年</w:t>
            </w:r>
            <w:r>
              <w:t>11</w:t>
            </w:r>
            <w:r>
              <w:rPr>
                <w:rFonts w:hint="eastAsia"/>
              </w:rPr>
              <w:t>月</w:t>
            </w:r>
            <w:r>
              <w:t>25</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泰国</w:t>
            </w:r>
          </w:p>
        </w:tc>
        <w:tc>
          <w:tcPr>
            <w:tcW w:w="2448" w:type="dxa"/>
          </w:tcPr>
          <w:p w:rsidR="00000000" w:rsidRDefault="00000000">
            <w:pPr>
              <w:spacing w:before="60" w:after="60"/>
            </w:pPr>
            <w:r>
              <w:t>1985</w:t>
            </w:r>
            <w:r>
              <w:rPr>
                <w:rFonts w:hint="eastAsia"/>
              </w:rPr>
              <w:t>年</w:t>
            </w:r>
            <w:r>
              <w:t>8</w:t>
            </w:r>
            <w:r>
              <w:rPr>
                <w:rFonts w:hint="eastAsia"/>
              </w:rPr>
              <w:t>月</w:t>
            </w:r>
            <w:r>
              <w:t>9</w:t>
            </w:r>
            <w:r>
              <w:rPr>
                <w:rFonts w:hint="eastAsia"/>
              </w:rPr>
              <w:t>日ａ、</w:t>
            </w:r>
            <w:r>
              <w:t>b</w:t>
            </w:r>
          </w:p>
        </w:tc>
        <w:tc>
          <w:tcPr>
            <w:tcW w:w="2056" w:type="dxa"/>
          </w:tcPr>
          <w:p w:rsidR="00000000" w:rsidRDefault="00000000">
            <w:pPr>
              <w:spacing w:before="60" w:after="60"/>
            </w:pPr>
            <w:r>
              <w:t>1985</w:t>
            </w:r>
            <w:r>
              <w:rPr>
                <w:rFonts w:hint="eastAsia"/>
              </w:rPr>
              <w:t>年</w:t>
            </w:r>
            <w:r>
              <w:t>9</w:t>
            </w:r>
            <w:r>
              <w:rPr>
                <w:rFonts w:hint="eastAsia"/>
              </w:rPr>
              <w:t>月</w:t>
            </w:r>
            <w:r>
              <w:t>8</w:t>
            </w:r>
            <w:r>
              <w:rPr>
                <w:rFonts w:hint="eastAsia"/>
              </w:rPr>
              <w:t>日</w:t>
            </w:r>
            <w:r>
              <w:t>c</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前南斯拉夫的马其顿共和国</w:t>
            </w:r>
          </w:p>
        </w:tc>
        <w:tc>
          <w:tcPr>
            <w:tcW w:w="2448" w:type="dxa"/>
          </w:tcPr>
          <w:p w:rsidR="00000000" w:rsidRDefault="00000000">
            <w:pPr>
              <w:spacing w:before="60" w:after="60"/>
            </w:pPr>
            <w:r>
              <w:t>1994</w:t>
            </w:r>
            <w:r>
              <w:rPr>
                <w:rFonts w:hint="eastAsia"/>
              </w:rPr>
              <w:t>年</w:t>
            </w:r>
            <w:r>
              <w:t>1</w:t>
            </w:r>
            <w:r>
              <w:rPr>
                <w:rFonts w:hint="eastAsia"/>
              </w:rPr>
              <w:t>月</w:t>
            </w:r>
            <w:r>
              <w:t>18</w:t>
            </w:r>
            <w:r>
              <w:rPr>
                <w:rFonts w:hint="eastAsia"/>
              </w:rPr>
              <w:t>日</w:t>
            </w:r>
          </w:p>
        </w:tc>
        <w:tc>
          <w:tcPr>
            <w:tcW w:w="2056" w:type="dxa"/>
          </w:tcPr>
          <w:p w:rsidR="00000000" w:rsidRDefault="00000000">
            <w:pPr>
              <w:spacing w:before="60" w:after="60"/>
            </w:pPr>
            <w:r>
              <w:t>1994</w:t>
            </w:r>
            <w:r>
              <w:rPr>
                <w:rFonts w:hint="eastAsia"/>
              </w:rPr>
              <w:t>年</w:t>
            </w:r>
            <w:r>
              <w:t>2</w:t>
            </w:r>
            <w:r>
              <w:rPr>
                <w:rFonts w:hint="eastAsia"/>
              </w:rPr>
              <w:t>月</w:t>
            </w:r>
            <w:r>
              <w:t>17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多哥</w:t>
            </w:r>
          </w:p>
        </w:tc>
        <w:tc>
          <w:tcPr>
            <w:tcW w:w="2448" w:type="dxa"/>
          </w:tcPr>
          <w:p w:rsidR="00000000" w:rsidRDefault="00000000">
            <w:pPr>
              <w:spacing w:before="60" w:after="60"/>
            </w:pPr>
            <w:r>
              <w:t>1983</w:t>
            </w:r>
            <w:r>
              <w:rPr>
                <w:rFonts w:hint="eastAsia"/>
              </w:rPr>
              <w:t>年</w:t>
            </w:r>
            <w:r>
              <w:t>9</w:t>
            </w:r>
            <w:r>
              <w:rPr>
                <w:rFonts w:hint="eastAsia"/>
              </w:rPr>
              <w:t>月</w:t>
            </w:r>
            <w:r>
              <w:t>26</w:t>
            </w:r>
            <w:r>
              <w:rPr>
                <w:rFonts w:hint="eastAsia"/>
              </w:rPr>
              <w:t>日ａ</w:t>
            </w:r>
          </w:p>
        </w:tc>
        <w:tc>
          <w:tcPr>
            <w:tcW w:w="2056" w:type="dxa"/>
          </w:tcPr>
          <w:p w:rsidR="00000000" w:rsidRDefault="00000000">
            <w:pPr>
              <w:spacing w:before="60" w:after="60"/>
            </w:pPr>
            <w:r>
              <w:t>1983</w:t>
            </w:r>
            <w:r>
              <w:rPr>
                <w:rFonts w:hint="eastAsia"/>
              </w:rPr>
              <w:t>年</w:t>
            </w:r>
            <w:r>
              <w:t>10</w:t>
            </w:r>
            <w:r>
              <w:rPr>
                <w:rFonts w:hint="eastAsia"/>
              </w:rPr>
              <w:t>月</w:t>
            </w:r>
            <w:r>
              <w:t>26</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特立尼达和多巴哥</w:t>
            </w:r>
          </w:p>
        </w:tc>
        <w:tc>
          <w:tcPr>
            <w:tcW w:w="2448" w:type="dxa"/>
          </w:tcPr>
          <w:p w:rsidR="00000000" w:rsidRDefault="00000000">
            <w:pPr>
              <w:spacing w:before="60" w:after="60"/>
            </w:pPr>
            <w:r>
              <w:t>1990</w:t>
            </w:r>
            <w:r>
              <w:rPr>
                <w:rFonts w:hint="eastAsia"/>
              </w:rPr>
              <w:t>年</w:t>
            </w:r>
            <w:r>
              <w:t>1</w:t>
            </w:r>
            <w:r>
              <w:rPr>
                <w:rFonts w:hint="eastAsia"/>
              </w:rPr>
              <w:t>月</w:t>
            </w:r>
            <w:r>
              <w:t>12</w:t>
            </w:r>
            <w:r>
              <w:rPr>
                <w:rFonts w:hint="eastAsia"/>
              </w:rPr>
              <w:t>日ｂ</w:t>
            </w:r>
          </w:p>
        </w:tc>
        <w:tc>
          <w:tcPr>
            <w:tcW w:w="2056" w:type="dxa"/>
          </w:tcPr>
          <w:p w:rsidR="00000000" w:rsidRDefault="00000000">
            <w:pPr>
              <w:spacing w:before="60" w:after="60"/>
            </w:pPr>
            <w:r>
              <w:t>1990</w:t>
            </w:r>
            <w:r>
              <w:rPr>
                <w:rFonts w:hint="eastAsia"/>
              </w:rPr>
              <w:t>年</w:t>
            </w:r>
            <w:r>
              <w:t>2</w:t>
            </w:r>
            <w:r>
              <w:rPr>
                <w:rFonts w:hint="eastAsia"/>
              </w:rPr>
              <w:t>月</w:t>
            </w:r>
            <w:r>
              <w:t>11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突尼斯</w:t>
            </w:r>
          </w:p>
        </w:tc>
        <w:tc>
          <w:tcPr>
            <w:tcW w:w="2448" w:type="dxa"/>
          </w:tcPr>
          <w:p w:rsidR="00000000" w:rsidRDefault="00000000">
            <w:pPr>
              <w:spacing w:before="60" w:after="60"/>
            </w:pPr>
            <w:r>
              <w:t>1985</w:t>
            </w:r>
            <w:r>
              <w:rPr>
                <w:rFonts w:hint="eastAsia"/>
              </w:rPr>
              <w:t>年</w:t>
            </w:r>
            <w:r>
              <w:t>9</w:t>
            </w:r>
            <w:r>
              <w:rPr>
                <w:rFonts w:hint="eastAsia"/>
              </w:rPr>
              <w:t>月</w:t>
            </w:r>
            <w:r>
              <w:t>20</w:t>
            </w:r>
            <w:r>
              <w:rPr>
                <w:rFonts w:hint="eastAsia"/>
              </w:rPr>
              <w:t>日ｂ</w:t>
            </w:r>
          </w:p>
        </w:tc>
        <w:tc>
          <w:tcPr>
            <w:tcW w:w="2056" w:type="dxa"/>
          </w:tcPr>
          <w:p w:rsidR="00000000" w:rsidRDefault="00000000">
            <w:pPr>
              <w:spacing w:before="60" w:after="60"/>
            </w:pPr>
            <w:r>
              <w:t>1985</w:t>
            </w:r>
            <w:r>
              <w:rPr>
                <w:rFonts w:hint="eastAsia"/>
              </w:rPr>
              <w:t>年</w:t>
            </w:r>
            <w:r>
              <w:t>10</w:t>
            </w:r>
            <w:r>
              <w:rPr>
                <w:rFonts w:hint="eastAsia"/>
              </w:rPr>
              <w:t>月</w:t>
            </w:r>
            <w:r>
              <w:t>20</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土耳其</w:t>
            </w:r>
          </w:p>
        </w:tc>
        <w:tc>
          <w:tcPr>
            <w:tcW w:w="2448" w:type="dxa"/>
          </w:tcPr>
          <w:p w:rsidR="00000000" w:rsidRDefault="00000000">
            <w:pPr>
              <w:spacing w:before="60" w:after="60"/>
            </w:pPr>
            <w:r>
              <w:t>1985</w:t>
            </w:r>
            <w:r>
              <w:rPr>
                <w:rFonts w:hint="eastAsia"/>
              </w:rPr>
              <w:t>年</w:t>
            </w:r>
            <w:r>
              <w:t>12</w:t>
            </w:r>
            <w:r>
              <w:rPr>
                <w:rFonts w:hint="eastAsia"/>
              </w:rPr>
              <w:t>月</w:t>
            </w:r>
            <w:r>
              <w:t>20</w:t>
            </w:r>
            <w:r>
              <w:rPr>
                <w:rFonts w:hint="eastAsia"/>
              </w:rPr>
              <w:t>日ａ、ｂ</w:t>
            </w:r>
          </w:p>
        </w:tc>
        <w:tc>
          <w:tcPr>
            <w:tcW w:w="2056" w:type="dxa"/>
          </w:tcPr>
          <w:p w:rsidR="00000000" w:rsidRDefault="00000000">
            <w:pPr>
              <w:spacing w:before="60" w:after="60"/>
            </w:pPr>
            <w:r>
              <w:t>1986</w:t>
            </w:r>
            <w:r>
              <w:rPr>
                <w:rFonts w:hint="eastAsia"/>
              </w:rPr>
              <w:t>年</w:t>
            </w:r>
            <w:r>
              <w:t>1</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土库曼斯坦</w:t>
            </w:r>
          </w:p>
        </w:tc>
        <w:tc>
          <w:tcPr>
            <w:tcW w:w="2448" w:type="dxa"/>
          </w:tcPr>
          <w:p w:rsidR="00000000" w:rsidRDefault="00000000">
            <w:pPr>
              <w:spacing w:before="60" w:after="60"/>
            </w:pPr>
            <w:r>
              <w:t>1997</w:t>
            </w:r>
            <w:r>
              <w:rPr>
                <w:rFonts w:hint="eastAsia"/>
              </w:rPr>
              <w:t>年</w:t>
            </w:r>
            <w:r>
              <w:t>5</w:t>
            </w:r>
            <w:r>
              <w:rPr>
                <w:rFonts w:hint="eastAsia"/>
              </w:rPr>
              <w:t>月</w:t>
            </w:r>
            <w:r>
              <w:t>1</w:t>
            </w:r>
            <w:r>
              <w:rPr>
                <w:rFonts w:hint="eastAsia"/>
              </w:rPr>
              <w:t>日ａ</w:t>
            </w:r>
          </w:p>
        </w:tc>
        <w:tc>
          <w:tcPr>
            <w:tcW w:w="2056" w:type="dxa"/>
          </w:tcPr>
          <w:p w:rsidR="00000000" w:rsidRDefault="00000000">
            <w:pPr>
              <w:spacing w:before="60" w:after="60"/>
            </w:pPr>
            <w:r>
              <w:t>1997</w:t>
            </w:r>
            <w:r>
              <w:rPr>
                <w:rFonts w:hint="eastAsia"/>
              </w:rPr>
              <w:t>年</w:t>
            </w:r>
            <w:r>
              <w:t>5</w:t>
            </w:r>
            <w:r>
              <w:rPr>
                <w:rFonts w:hint="eastAsia"/>
              </w:rPr>
              <w:t>月</w:t>
            </w:r>
            <w:r>
              <w:t>31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乌干达</w:t>
            </w:r>
          </w:p>
        </w:tc>
        <w:tc>
          <w:tcPr>
            <w:tcW w:w="2448" w:type="dxa"/>
          </w:tcPr>
          <w:p w:rsidR="00000000" w:rsidRDefault="00000000">
            <w:pPr>
              <w:spacing w:before="60" w:after="60"/>
            </w:pPr>
            <w:r>
              <w:t>1985</w:t>
            </w:r>
            <w:r>
              <w:rPr>
                <w:rFonts w:hint="eastAsia"/>
              </w:rPr>
              <w:t>年</w:t>
            </w:r>
            <w:r>
              <w:t>7</w:t>
            </w:r>
            <w:r>
              <w:rPr>
                <w:rFonts w:hint="eastAsia"/>
              </w:rPr>
              <w:t>月</w:t>
            </w:r>
            <w:r>
              <w:t>22</w:t>
            </w:r>
            <w:r>
              <w:rPr>
                <w:rFonts w:hint="eastAsia"/>
              </w:rPr>
              <w:t>日</w:t>
            </w:r>
          </w:p>
        </w:tc>
        <w:tc>
          <w:tcPr>
            <w:tcW w:w="2056" w:type="dxa"/>
          </w:tcPr>
          <w:p w:rsidR="00000000" w:rsidRDefault="00000000">
            <w:pPr>
              <w:spacing w:before="60" w:after="60"/>
            </w:pPr>
            <w:r>
              <w:t>1985</w:t>
            </w:r>
            <w:r>
              <w:rPr>
                <w:rFonts w:hint="eastAsia"/>
              </w:rPr>
              <w:t>年</w:t>
            </w:r>
            <w:r>
              <w:t>8</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乌克兰</w:t>
            </w:r>
          </w:p>
        </w:tc>
        <w:tc>
          <w:tcPr>
            <w:tcW w:w="2448" w:type="dxa"/>
          </w:tcPr>
          <w:p w:rsidR="00000000" w:rsidRDefault="00000000">
            <w:pPr>
              <w:spacing w:before="60" w:after="60"/>
            </w:pPr>
            <w:r>
              <w:t>1981</w:t>
            </w:r>
            <w:r>
              <w:rPr>
                <w:rFonts w:hint="eastAsia"/>
              </w:rPr>
              <w:t>年</w:t>
            </w:r>
            <w:r>
              <w:t>3</w:t>
            </w:r>
            <w:r>
              <w:rPr>
                <w:rFonts w:hint="eastAsia"/>
              </w:rPr>
              <w:t>月</w:t>
            </w:r>
            <w:r>
              <w:t>12</w:t>
            </w:r>
            <w:r>
              <w:rPr>
                <w:rFonts w:hint="eastAsia"/>
              </w:rPr>
              <w:t>日ｃ</w:t>
            </w:r>
          </w:p>
        </w:tc>
        <w:tc>
          <w:tcPr>
            <w:tcW w:w="2056" w:type="dxa"/>
          </w:tcPr>
          <w:p w:rsidR="00000000" w:rsidRDefault="00000000">
            <w:pPr>
              <w:spacing w:before="60" w:after="60"/>
            </w:pPr>
            <w:r>
              <w:t>1981</w:t>
            </w:r>
            <w:r>
              <w:rPr>
                <w:rFonts w:hint="eastAsia"/>
              </w:rPr>
              <w:t>年</w:t>
            </w:r>
            <w:r>
              <w:t>9</w:t>
            </w:r>
            <w:r>
              <w:rPr>
                <w:rFonts w:hint="eastAsia"/>
              </w:rPr>
              <w:t>月</w:t>
            </w:r>
            <w:r>
              <w:t>3</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spacing w:val="-8"/>
              </w:rPr>
              <w:t>大不列颠及北爱尔兰联合王国</w:t>
            </w:r>
          </w:p>
        </w:tc>
        <w:tc>
          <w:tcPr>
            <w:tcW w:w="2448" w:type="dxa"/>
          </w:tcPr>
          <w:p w:rsidR="00000000" w:rsidRDefault="00000000">
            <w:pPr>
              <w:spacing w:before="60" w:after="60"/>
            </w:pPr>
            <w:r>
              <w:t>1986</w:t>
            </w:r>
            <w:r>
              <w:rPr>
                <w:rFonts w:hint="eastAsia"/>
              </w:rPr>
              <w:t>年</w:t>
            </w:r>
            <w:r>
              <w:t>4</w:t>
            </w:r>
            <w:r>
              <w:rPr>
                <w:rFonts w:hint="eastAsia"/>
              </w:rPr>
              <w:t>月</w:t>
            </w:r>
            <w:r>
              <w:t>7</w:t>
            </w:r>
            <w:r>
              <w:rPr>
                <w:rFonts w:hint="eastAsia"/>
              </w:rPr>
              <w:t>日</w:t>
            </w:r>
            <w:r>
              <w:t>b</w:t>
            </w:r>
          </w:p>
        </w:tc>
        <w:tc>
          <w:tcPr>
            <w:tcW w:w="2056" w:type="dxa"/>
          </w:tcPr>
          <w:p w:rsidR="00000000" w:rsidRDefault="00000000">
            <w:pPr>
              <w:spacing w:before="60" w:after="60"/>
            </w:pPr>
            <w:r>
              <w:t>1986</w:t>
            </w:r>
            <w:r>
              <w:rPr>
                <w:rFonts w:hint="eastAsia"/>
              </w:rPr>
              <w:t>年</w:t>
            </w:r>
            <w:r>
              <w:t>4</w:t>
            </w:r>
            <w:r>
              <w:rPr>
                <w:rFonts w:hint="eastAsia"/>
              </w:rPr>
              <w:t>月</w:t>
            </w:r>
            <w:r>
              <w:t>7</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坦桑尼亚联合共和国</w:t>
            </w:r>
          </w:p>
        </w:tc>
        <w:tc>
          <w:tcPr>
            <w:tcW w:w="2448" w:type="dxa"/>
          </w:tcPr>
          <w:p w:rsidR="00000000" w:rsidRDefault="00000000">
            <w:pPr>
              <w:spacing w:before="60" w:after="60"/>
            </w:pPr>
            <w:r>
              <w:t>1985</w:t>
            </w:r>
            <w:r>
              <w:rPr>
                <w:rFonts w:hint="eastAsia"/>
              </w:rPr>
              <w:t>年</w:t>
            </w:r>
            <w:r>
              <w:t>8</w:t>
            </w:r>
            <w:r>
              <w:rPr>
                <w:rFonts w:hint="eastAsia"/>
              </w:rPr>
              <w:t>月</w:t>
            </w:r>
            <w:r>
              <w:t>20</w:t>
            </w:r>
            <w:r>
              <w:rPr>
                <w:rFonts w:hint="eastAsia"/>
              </w:rPr>
              <w:t>日</w:t>
            </w:r>
          </w:p>
        </w:tc>
        <w:tc>
          <w:tcPr>
            <w:tcW w:w="2056" w:type="dxa"/>
          </w:tcPr>
          <w:p w:rsidR="00000000" w:rsidRDefault="00000000">
            <w:pPr>
              <w:spacing w:before="60" w:after="60"/>
            </w:pPr>
            <w:r>
              <w:t>1985</w:t>
            </w:r>
            <w:r>
              <w:rPr>
                <w:rFonts w:hint="eastAsia"/>
              </w:rPr>
              <w:t>年</w:t>
            </w:r>
            <w:r>
              <w:t>9</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乌拉圭</w:t>
            </w:r>
          </w:p>
        </w:tc>
        <w:tc>
          <w:tcPr>
            <w:tcW w:w="2448" w:type="dxa"/>
          </w:tcPr>
          <w:p w:rsidR="00000000" w:rsidRDefault="00000000">
            <w:pPr>
              <w:spacing w:before="60" w:after="60"/>
            </w:pPr>
            <w:r>
              <w:t>1981</w:t>
            </w:r>
            <w:r>
              <w:rPr>
                <w:rFonts w:hint="eastAsia"/>
              </w:rPr>
              <w:t>年</w:t>
            </w:r>
            <w:r>
              <w:t>10</w:t>
            </w:r>
            <w:r>
              <w:rPr>
                <w:rFonts w:hint="eastAsia"/>
              </w:rPr>
              <w:t>月</w:t>
            </w:r>
            <w:r>
              <w:t>9</w:t>
            </w:r>
            <w:r>
              <w:rPr>
                <w:rFonts w:hint="eastAsia"/>
              </w:rPr>
              <w:t>日</w:t>
            </w:r>
          </w:p>
        </w:tc>
        <w:tc>
          <w:tcPr>
            <w:tcW w:w="2056" w:type="dxa"/>
          </w:tcPr>
          <w:p w:rsidR="00000000" w:rsidRDefault="00000000">
            <w:pPr>
              <w:spacing w:before="60" w:after="60"/>
            </w:pPr>
            <w:r>
              <w:t>1981</w:t>
            </w:r>
            <w:r>
              <w:rPr>
                <w:rFonts w:hint="eastAsia"/>
              </w:rPr>
              <w:t>年</w:t>
            </w:r>
            <w:r>
              <w:t>11</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乌兹别克斯坦</w:t>
            </w:r>
          </w:p>
        </w:tc>
        <w:tc>
          <w:tcPr>
            <w:tcW w:w="2448" w:type="dxa"/>
          </w:tcPr>
          <w:p w:rsidR="00000000" w:rsidRDefault="00000000">
            <w:pPr>
              <w:spacing w:before="60" w:after="60"/>
            </w:pPr>
            <w:r>
              <w:t>1995</w:t>
            </w:r>
            <w:r>
              <w:rPr>
                <w:rFonts w:hint="eastAsia"/>
              </w:rPr>
              <w:t>年</w:t>
            </w:r>
            <w:r>
              <w:t>7</w:t>
            </w:r>
            <w:r>
              <w:rPr>
                <w:rFonts w:hint="eastAsia"/>
              </w:rPr>
              <w:t>月</w:t>
            </w:r>
            <w:r>
              <w:t>19</w:t>
            </w:r>
            <w:r>
              <w:rPr>
                <w:rFonts w:hint="eastAsia"/>
              </w:rPr>
              <w:t>日ａ</w:t>
            </w:r>
          </w:p>
        </w:tc>
        <w:tc>
          <w:tcPr>
            <w:tcW w:w="2056" w:type="dxa"/>
          </w:tcPr>
          <w:p w:rsidR="00000000" w:rsidRDefault="00000000">
            <w:pPr>
              <w:spacing w:before="60" w:after="60"/>
            </w:pPr>
            <w:r>
              <w:t>1995</w:t>
            </w:r>
            <w:r>
              <w:rPr>
                <w:rFonts w:hint="eastAsia"/>
              </w:rPr>
              <w:t>年</w:t>
            </w:r>
            <w:r>
              <w:t>8</w:t>
            </w:r>
            <w:r>
              <w:rPr>
                <w:rFonts w:hint="eastAsia"/>
              </w:rPr>
              <w:t>月</w:t>
            </w:r>
            <w:r>
              <w:t>18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瓦努阿图</w:t>
            </w:r>
          </w:p>
        </w:tc>
        <w:tc>
          <w:tcPr>
            <w:tcW w:w="2448" w:type="dxa"/>
          </w:tcPr>
          <w:p w:rsidR="00000000" w:rsidRDefault="00000000">
            <w:pPr>
              <w:spacing w:before="60" w:after="60"/>
            </w:pPr>
            <w:r>
              <w:t>1995</w:t>
            </w:r>
            <w:r>
              <w:rPr>
                <w:rFonts w:hint="eastAsia"/>
              </w:rPr>
              <w:t>年</w:t>
            </w:r>
            <w:r>
              <w:t>9</w:t>
            </w:r>
            <w:r>
              <w:rPr>
                <w:rFonts w:hint="eastAsia"/>
              </w:rPr>
              <w:t>月</w:t>
            </w:r>
            <w:r>
              <w:t>8</w:t>
            </w:r>
            <w:r>
              <w:rPr>
                <w:rFonts w:hint="eastAsia"/>
              </w:rPr>
              <w:t>日ａ</w:t>
            </w:r>
          </w:p>
        </w:tc>
        <w:tc>
          <w:tcPr>
            <w:tcW w:w="2056" w:type="dxa"/>
          </w:tcPr>
          <w:p w:rsidR="00000000" w:rsidRDefault="00000000">
            <w:pPr>
              <w:spacing w:before="60" w:after="60"/>
            </w:pPr>
            <w:r>
              <w:t>1995</w:t>
            </w:r>
            <w:r>
              <w:rPr>
                <w:rFonts w:hint="eastAsia"/>
              </w:rPr>
              <w:t>年</w:t>
            </w:r>
            <w:r>
              <w:t>10</w:t>
            </w:r>
            <w:r>
              <w:rPr>
                <w:rFonts w:hint="eastAsia"/>
              </w:rPr>
              <w:t>月</w:t>
            </w:r>
            <w:r>
              <w:t>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委内瑞拉</w:t>
            </w:r>
          </w:p>
        </w:tc>
        <w:tc>
          <w:tcPr>
            <w:tcW w:w="2448" w:type="dxa"/>
          </w:tcPr>
          <w:p w:rsidR="00000000" w:rsidRDefault="00000000">
            <w:pPr>
              <w:spacing w:before="60" w:after="60"/>
            </w:pPr>
            <w:r>
              <w:t>1983</w:t>
            </w:r>
            <w:r>
              <w:rPr>
                <w:rFonts w:hint="eastAsia"/>
              </w:rPr>
              <w:t>年</w:t>
            </w:r>
            <w:r>
              <w:t>5</w:t>
            </w:r>
            <w:r>
              <w:rPr>
                <w:rFonts w:hint="eastAsia"/>
              </w:rPr>
              <w:t>月</w:t>
            </w:r>
            <w:r>
              <w:t>2</w:t>
            </w:r>
            <w:r>
              <w:rPr>
                <w:rFonts w:hint="eastAsia"/>
              </w:rPr>
              <w:t>日ｂ</w:t>
            </w:r>
          </w:p>
        </w:tc>
        <w:tc>
          <w:tcPr>
            <w:tcW w:w="2056" w:type="dxa"/>
          </w:tcPr>
          <w:p w:rsidR="00000000" w:rsidRDefault="00000000">
            <w:pPr>
              <w:spacing w:before="60" w:after="60"/>
            </w:pPr>
            <w:r>
              <w:t>1983</w:t>
            </w:r>
            <w:r>
              <w:rPr>
                <w:rFonts w:hint="eastAsia"/>
              </w:rPr>
              <w:t>年</w:t>
            </w:r>
            <w:r>
              <w:t>6</w:t>
            </w:r>
            <w:r>
              <w:rPr>
                <w:rFonts w:hint="eastAsia"/>
              </w:rPr>
              <w:t>月</w:t>
            </w:r>
            <w:r>
              <w:t>1</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越南</w:t>
            </w:r>
          </w:p>
        </w:tc>
        <w:tc>
          <w:tcPr>
            <w:tcW w:w="2448" w:type="dxa"/>
          </w:tcPr>
          <w:p w:rsidR="00000000" w:rsidRDefault="00000000">
            <w:pPr>
              <w:spacing w:before="60" w:after="60"/>
            </w:pPr>
            <w:r>
              <w:t>1982</w:t>
            </w:r>
            <w:r>
              <w:rPr>
                <w:rFonts w:hint="eastAsia"/>
              </w:rPr>
              <w:t>年</w:t>
            </w:r>
            <w:r>
              <w:t>2</w:t>
            </w:r>
            <w:r>
              <w:rPr>
                <w:rFonts w:hint="eastAsia"/>
              </w:rPr>
              <w:t>月</w:t>
            </w:r>
            <w:r>
              <w:t>17</w:t>
            </w:r>
            <w:r>
              <w:rPr>
                <w:rFonts w:hint="eastAsia"/>
              </w:rPr>
              <w:t>日ｂ</w:t>
            </w:r>
          </w:p>
        </w:tc>
        <w:tc>
          <w:tcPr>
            <w:tcW w:w="2056" w:type="dxa"/>
          </w:tcPr>
          <w:p w:rsidR="00000000" w:rsidRDefault="00000000">
            <w:pPr>
              <w:spacing w:before="60" w:after="60"/>
            </w:pPr>
            <w:r>
              <w:t>1982</w:t>
            </w:r>
            <w:r>
              <w:rPr>
                <w:rFonts w:hint="eastAsia"/>
              </w:rPr>
              <w:t>年</w:t>
            </w:r>
            <w:r>
              <w:t>3</w:t>
            </w:r>
            <w:r>
              <w:rPr>
                <w:rFonts w:hint="eastAsia"/>
              </w:rPr>
              <w:t>月</w:t>
            </w:r>
            <w:r>
              <w:t>19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也门</w:t>
            </w:r>
            <w:r>
              <w:t>h</w:t>
            </w:r>
          </w:p>
        </w:tc>
        <w:tc>
          <w:tcPr>
            <w:tcW w:w="2448" w:type="dxa"/>
          </w:tcPr>
          <w:p w:rsidR="00000000" w:rsidRDefault="00000000">
            <w:pPr>
              <w:spacing w:before="60" w:after="60"/>
            </w:pPr>
            <w:r>
              <w:t>1984</w:t>
            </w:r>
            <w:r>
              <w:rPr>
                <w:rFonts w:hint="eastAsia"/>
              </w:rPr>
              <w:t>年</w:t>
            </w:r>
            <w:r>
              <w:t>5</w:t>
            </w:r>
            <w:r>
              <w:rPr>
                <w:rFonts w:hint="eastAsia"/>
              </w:rPr>
              <w:t>月</w:t>
            </w:r>
            <w:r>
              <w:t>30</w:t>
            </w:r>
            <w:r>
              <w:rPr>
                <w:rFonts w:hint="eastAsia"/>
              </w:rPr>
              <w:t>日ａ、ｂ</w:t>
            </w:r>
          </w:p>
        </w:tc>
        <w:tc>
          <w:tcPr>
            <w:tcW w:w="2056" w:type="dxa"/>
          </w:tcPr>
          <w:p w:rsidR="00000000" w:rsidRDefault="00000000">
            <w:pPr>
              <w:spacing w:before="60" w:after="60"/>
            </w:pPr>
            <w:r>
              <w:t>1984</w:t>
            </w:r>
            <w:r>
              <w:rPr>
                <w:rFonts w:hint="eastAsia"/>
              </w:rPr>
              <w:t>年</w:t>
            </w:r>
            <w:r>
              <w:t>6</w:t>
            </w:r>
            <w:r>
              <w:rPr>
                <w:rFonts w:hint="eastAsia"/>
              </w:rPr>
              <w:t>月</w:t>
            </w:r>
            <w:r>
              <w:t>29</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南斯拉夫</w:t>
            </w:r>
          </w:p>
        </w:tc>
        <w:tc>
          <w:tcPr>
            <w:tcW w:w="2448" w:type="dxa"/>
          </w:tcPr>
          <w:p w:rsidR="00000000" w:rsidRDefault="00000000">
            <w:pPr>
              <w:spacing w:before="60" w:after="60"/>
            </w:pPr>
            <w:r>
              <w:t>1982</w:t>
            </w:r>
            <w:r>
              <w:rPr>
                <w:rFonts w:hint="eastAsia"/>
              </w:rPr>
              <w:t>年</w:t>
            </w:r>
            <w:r>
              <w:t>2</w:t>
            </w:r>
            <w:r>
              <w:rPr>
                <w:rFonts w:hint="eastAsia"/>
              </w:rPr>
              <w:t>月</w:t>
            </w:r>
            <w:r>
              <w:t>26</w:t>
            </w:r>
            <w:r>
              <w:rPr>
                <w:rFonts w:hint="eastAsia"/>
              </w:rPr>
              <w:t>日</w:t>
            </w:r>
          </w:p>
        </w:tc>
        <w:tc>
          <w:tcPr>
            <w:tcW w:w="2056" w:type="dxa"/>
          </w:tcPr>
          <w:p w:rsidR="00000000" w:rsidRDefault="00000000">
            <w:pPr>
              <w:spacing w:before="60" w:after="60"/>
            </w:pPr>
            <w:r>
              <w:t>1982</w:t>
            </w:r>
            <w:r>
              <w:rPr>
                <w:rFonts w:hint="eastAsia"/>
              </w:rPr>
              <w:t>年</w:t>
            </w:r>
            <w:r>
              <w:t>3</w:t>
            </w:r>
            <w:r>
              <w:rPr>
                <w:rFonts w:hint="eastAsia"/>
              </w:rPr>
              <w:t>月</w:t>
            </w:r>
            <w:r>
              <w:t>28</w:t>
            </w:r>
            <w:r>
              <w:rPr>
                <w:rFonts w:hint="eastAsia"/>
              </w:rPr>
              <w:t>日</w:t>
            </w:r>
          </w:p>
        </w:tc>
      </w:tr>
      <w:tr w:rsidR="00000000">
        <w:tblPrEx>
          <w:tblCellMar>
            <w:top w:w="0" w:type="dxa"/>
            <w:left w:w="0" w:type="dxa"/>
            <w:bottom w:w="0" w:type="dxa"/>
            <w:right w:w="0" w:type="dxa"/>
          </w:tblCellMar>
        </w:tblPrEx>
        <w:trPr>
          <w:trHeight w:val="360"/>
        </w:trPr>
        <w:tc>
          <w:tcPr>
            <w:tcW w:w="2804" w:type="dxa"/>
          </w:tcPr>
          <w:p w:rsidR="00000000" w:rsidRDefault="00000000">
            <w:pPr>
              <w:spacing w:before="60" w:after="60"/>
            </w:pPr>
            <w:r>
              <w:rPr>
                <w:rFonts w:hint="eastAsia"/>
              </w:rPr>
              <w:t>赞比亚</w:t>
            </w:r>
          </w:p>
        </w:tc>
        <w:tc>
          <w:tcPr>
            <w:tcW w:w="2448" w:type="dxa"/>
          </w:tcPr>
          <w:p w:rsidR="00000000" w:rsidRDefault="00000000">
            <w:pPr>
              <w:spacing w:before="60" w:after="60"/>
            </w:pPr>
            <w:r>
              <w:t>1985</w:t>
            </w:r>
            <w:r>
              <w:rPr>
                <w:rFonts w:hint="eastAsia"/>
              </w:rPr>
              <w:t>年</w:t>
            </w:r>
            <w:r>
              <w:t>6</w:t>
            </w:r>
            <w:r>
              <w:rPr>
                <w:rFonts w:hint="eastAsia"/>
              </w:rPr>
              <w:t>月</w:t>
            </w:r>
            <w:r>
              <w:t>21</w:t>
            </w:r>
            <w:r>
              <w:rPr>
                <w:rFonts w:hint="eastAsia"/>
              </w:rPr>
              <w:t>日</w:t>
            </w:r>
          </w:p>
        </w:tc>
        <w:tc>
          <w:tcPr>
            <w:tcW w:w="2056" w:type="dxa"/>
          </w:tcPr>
          <w:p w:rsidR="00000000" w:rsidRDefault="00000000">
            <w:pPr>
              <w:spacing w:before="60" w:after="60"/>
            </w:pPr>
            <w:r>
              <w:t>1985</w:t>
            </w:r>
            <w:r>
              <w:rPr>
                <w:rFonts w:hint="eastAsia"/>
              </w:rPr>
              <w:t>年</w:t>
            </w:r>
            <w:r>
              <w:t>7</w:t>
            </w:r>
            <w:r>
              <w:rPr>
                <w:rFonts w:hint="eastAsia"/>
              </w:rPr>
              <w:t>月</w:t>
            </w:r>
            <w:r>
              <w:t>21</w:t>
            </w:r>
            <w:r>
              <w:rPr>
                <w:rFonts w:hint="eastAsia"/>
              </w:rPr>
              <w:t>日</w:t>
            </w:r>
          </w:p>
        </w:tc>
      </w:tr>
      <w:tr w:rsidR="00000000">
        <w:tblPrEx>
          <w:tblCellMar>
            <w:top w:w="0" w:type="dxa"/>
            <w:left w:w="0" w:type="dxa"/>
            <w:bottom w:w="0" w:type="dxa"/>
            <w:right w:w="0" w:type="dxa"/>
          </w:tblCellMar>
        </w:tblPrEx>
        <w:trPr>
          <w:trHeight w:val="360"/>
        </w:trPr>
        <w:tc>
          <w:tcPr>
            <w:tcW w:w="2804" w:type="dxa"/>
            <w:tcBorders>
              <w:bottom w:val="single" w:sz="6" w:space="0" w:color="auto"/>
            </w:tcBorders>
          </w:tcPr>
          <w:p w:rsidR="00000000" w:rsidRDefault="00000000">
            <w:pPr>
              <w:spacing w:before="60" w:after="60"/>
            </w:pPr>
            <w:r>
              <w:rPr>
                <w:rFonts w:hint="eastAsia"/>
              </w:rPr>
              <w:t>津巴布韦</w:t>
            </w:r>
          </w:p>
        </w:tc>
        <w:tc>
          <w:tcPr>
            <w:tcW w:w="2448" w:type="dxa"/>
            <w:tcBorders>
              <w:bottom w:val="single" w:sz="6" w:space="0" w:color="auto"/>
            </w:tcBorders>
          </w:tcPr>
          <w:p w:rsidR="00000000" w:rsidRDefault="00000000">
            <w:pPr>
              <w:spacing w:before="60" w:after="60"/>
            </w:pPr>
            <w:r>
              <w:t>1991</w:t>
            </w:r>
            <w:r>
              <w:rPr>
                <w:rFonts w:hint="eastAsia"/>
              </w:rPr>
              <w:t>年</w:t>
            </w:r>
            <w:r>
              <w:t>5</w:t>
            </w:r>
            <w:r>
              <w:rPr>
                <w:rFonts w:hint="eastAsia"/>
              </w:rPr>
              <w:t>月</w:t>
            </w:r>
            <w:r>
              <w:t>13</w:t>
            </w:r>
            <w:r>
              <w:rPr>
                <w:rFonts w:hint="eastAsia"/>
              </w:rPr>
              <w:t>日ａ</w:t>
            </w:r>
          </w:p>
        </w:tc>
        <w:tc>
          <w:tcPr>
            <w:tcW w:w="2056" w:type="dxa"/>
            <w:tcBorders>
              <w:bottom w:val="single" w:sz="6" w:space="0" w:color="auto"/>
            </w:tcBorders>
          </w:tcPr>
          <w:p w:rsidR="00000000" w:rsidRDefault="00000000">
            <w:pPr>
              <w:spacing w:before="60" w:after="60"/>
            </w:pPr>
            <w:r>
              <w:t>1991</w:t>
            </w:r>
            <w:r>
              <w:rPr>
                <w:rFonts w:hint="eastAsia"/>
              </w:rPr>
              <w:t>年</w:t>
            </w:r>
            <w:r>
              <w:t>6</w:t>
            </w:r>
            <w:r>
              <w:rPr>
                <w:rFonts w:hint="eastAsia"/>
              </w:rPr>
              <w:t>月</w:t>
            </w:r>
            <w:r>
              <w:t>12</w:t>
            </w:r>
            <w:r>
              <w:rPr>
                <w:rFonts w:hint="eastAsia"/>
              </w:rPr>
              <w:t>日</w:t>
            </w:r>
          </w:p>
        </w:tc>
      </w:tr>
    </w:tbl>
    <w:p w:rsidR="00000000" w:rsidRDefault="00000000">
      <w:pPr>
        <w:spacing w:after="120" w:line="240" w:lineRule="exact"/>
        <w:ind w:left="1276" w:right="1276"/>
      </w:pPr>
      <w:r>
        <w:tab/>
      </w:r>
      <w:r>
        <w:rPr>
          <w:rFonts w:hint="eastAsia"/>
        </w:rPr>
        <w:t>ａ</w:t>
      </w:r>
      <w:r>
        <w:tab/>
      </w:r>
      <w:r>
        <w:rPr>
          <w:rFonts w:hint="eastAsia"/>
        </w:rPr>
        <w:t>加入。</w:t>
      </w:r>
    </w:p>
    <w:p w:rsidR="00000000" w:rsidRDefault="00000000">
      <w:pPr>
        <w:spacing w:after="120" w:line="240" w:lineRule="exact"/>
        <w:ind w:left="1276" w:right="1276"/>
      </w:pPr>
      <w:r>
        <w:tab/>
      </w:r>
      <w:r>
        <w:rPr>
          <w:rFonts w:hint="eastAsia"/>
        </w:rPr>
        <w:t>ｂ</w:t>
      </w:r>
      <w:r>
        <w:tab/>
      </w:r>
      <w:r>
        <w:rPr>
          <w:rFonts w:hint="eastAsia"/>
        </w:rPr>
        <w:t>声明和保留。</w:t>
      </w:r>
    </w:p>
    <w:p w:rsidR="00000000" w:rsidRDefault="00000000">
      <w:pPr>
        <w:spacing w:after="120" w:line="240" w:lineRule="exact"/>
        <w:ind w:left="1276" w:right="1276"/>
      </w:pPr>
      <w:r>
        <w:tab/>
      </w:r>
      <w:r>
        <w:rPr>
          <w:rFonts w:hint="eastAsia"/>
        </w:rPr>
        <w:t>ｃ</w:t>
      </w:r>
      <w:r>
        <w:tab/>
      </w:r>
      <w:r>
        <w:rPr>
          <w:rFonts w:hint="eastAsia"/>
        </w:rPr>
        <w:t>随后保留被撤销。</w:t>
      </w:r>
    </w:p>
    <w:p w:rsidR="00000000" w:rsidRDefault="00000000">
      <w:pPr>
        <w:spacing w:after="120" w:line="240" w:lineRule="exact"/>
        <w:ind w:left="1276" w:right="1276"/>
      </w:pPr>
      <w:r>
        <w:tab/>
      </w:r>
      <w:r>
        <w:rPr>
          <w:rFonts w:hint="eastAsia"/>
        </w:rPr>
        <w:t>ｄ</w:t>
      </w:r>
      <w:r>
        <w:tab/>
      </w:r>
      <w:r>
        <w:rPr>
          <w:rFonts w:hint="eastAsia"/>
        </w:rPr>
        <w:t>继承。</w:t>
      </w:r>
    </w:p>
    <w:p w:rsidR="00000000" w:rsidRDefault="00000000">
      <w:pPr>
        <w:spacing w:line="280" w:lineRule="exact"/>
        <w:ind w:left="1276" w:right="1276"/>
      </w:pPr>
      <w:r>
        <w:tab/>
      </w:r>
      <w:r>
        <w:rPr>
          <w:rFonts w:hint="eastAsia"/>
        </w:rPr>
        <w:t>ｅ</w:t>
      </w:r>
      <w:r>
        <w:tab/>
      </w:r>
      <w:r>
        <w:rPr>
          <w:rFonts w:hint="eastAsia"/>
        </w:rPr>
        <w:t>捷克共和国和斯洛伐克在</w:t>
      </w:r>
      <w:r>
        <w:t>1993</w:t>
      </w:r>
      <w:r>
        <w:rPr>
          <w:rFonts w:hint="eastAsia"/>
        </w:rPr>
        <w:t>年</w:t>
      </w:r>
      <w:r>
        <w:t>1</w:t>
      </w:r>
      <w:r>
        <w:rPr>
          <w:rFonts w:hint="eastAsia"/>
        </w:rPr>
        <w:t>月</w:t>
      </w:r>
      <w:r>
        <w:t>1</w:t>
      </w:r>
      <w:r>
        <w:rPr>
          <w:rFonts w:hint="eastAsia"/>
        </w:rPr>
        <w:t>日成为单独国家之前是捷克斯洛伐克的一部分</w:t>
      </w:r>
      <w:r>
        <w:t>,</w:t>
      </w:r>
      <w:r>
        <w:rPr>
          <w:rFonts w:hint="eastAsia"/>
        </w:rPr>
        <w:t>捷克斯洛伐克</w:t>
      </w:r>
      <w:r>
        <w:t>1982</w:t>
      </w:r>
      <w:r>
        <w:rPr>
          <w:rFonts w:hint="eastAsia"/>
        </w:rPr>
        <w:t>年</w:t>
      </w:r>
      <w:r>
        <w:t>2</w:t>
      </w:r>
      <w:r>
        <w:rPr>
          <w:rFonts w:hint="eastAsia"/>
        </w:rPr>
        <w:t>月</w:t>
      </w:r>
      <w:r>
        <w:t>16</w:t>
      </w:r>
      <w:r>
        <w:rPr>
          <w:rFonts w:hint="eastAsia"/>
        </w:rPr>
        <w:t>日批准了公约。</w:t>
      </w:r>
    </w:p>
    <w:p w:rsidR="00000000" w:rsidRDefault="00000000">
      <w:pPr>
        <w:spacing w:line="280" w:lineRule="exact"/>
        <w:ind w:left="1276" w:right="1276"/>
      </w:pPr>
      <w:r>
        <w:tab/>
      </w:r>
      <w:r>
        <w:rPr>
          <w:rFonts w:hint="eastAsia"/>
        </w:rPr>
        <w:t>ｆ</w:t>
      </w:r>
      <w:r>
        <w:tab/>
      </w:r>
      <w:r>
        <w:rPr>
          <w:rFonts w:hint="eastAsia"/>
        </w:rPr>
        <w:t>从</w:t>
      </w:r>
      <w:r>
        <w:t>1997</w:t>
      </w:r>
      <w:r>
        <w:rPr>
          <w:rFonts w:hint="eastAsia"/>
        </w:rPr>
        <w:t>年</w:t>
      </w:r>
      <w:r>
        <w:t>5</w:t>
      </w:r>
      <w:r>
        <w:rPr>
          <w:rFonts w:hint="eastAsia"/>
        </w:rPr>
        <w:t>月</w:t>
      </w:r>
      <w:r>
        <w:t>17</w:t>
      </w:r>
      <w:r>
        <w:rPr>
          <w:rFonts w:hint="eastAsia"/>
        </w:rPr>
        <w:t>日起</w:t>
      </w:r>
      <w:r>
        <w:t>,</w:t>
      </w:r>
      <w:r>
        <w:rPr>
          <w:rFonts w:hint="eastAsia"/>
        </w:rPr>
        <w:t>扎伊尔改称为刚果民主共和国。</w:t>
      </w:r>
    </w:p>
    <w:p w:rsidR="00000000" w:rsidRDefault="00000000">
      <w:pPr>
        <w:spacing w:line="280" w:lineRule="exact"/>
        <w:ind w:left="1276" w:right="1276"/>
      </w:pPr>
      <w:r>
        <w:tab/>
      </w:r>
      <w:r>
        <w:rPr>
          <w:rFonts w:hint="eastAsia"/>
        </w:rPr>
        <w:t>ｇ</w:t>
      </w:r>
      <w:r>
        <w:tab/>
      </w:r>
      <w:r>
        <w:rPr>
          <w:rFonts w:hint="eastAsia"/>
        </w:rPr>
        <w:t>从</w:t>
      </w:r>
      <w:r>
        <w:t>1990</w:t>
      </w:r>
      <w:r>
        <w:rPr>
          <w:rFonts w:hint="eastAsia"/>
        </w:rPr>
        <w:t>年</w:t>
      </w:r>
      <w:r>
        <w:t>10</w:t>
      </w:r>
      <w:r>
        <w:rPr>
          <w:rFonts w:hint="eastAsia"/>
        </w:rPr>
        <w:t>月</w:t>
      </w:r>
      <w:r>
        <w:t>3</w:t>
      </w:r>
      <w:r>
        <w:rPr>
          <w:rFonts w:hint="eastAsia"/>
        </w:rPr>
        <w:t>日起</w:t>
      </w:r>
      <w:r>
        <w:t>,</w:t>
      </w:r>
      <w:r>
        <w:rPr>
          <w:rFonts w:hint="eastAsia"/>
        </w:rPr>
        <w:t>德意志民主共和国</w:t>
      </w:r>
      <w:r>
        <w:t>(</w:t>
      </w:r>
      <w:r>
        <w:rPr>
          <w:rFonts w:hint="eastAsia"/>
        </w:rPr>
        <w:t>于</w:t>
      </w:r>
      <w:r>
        <w:t>1980</w:t>
      </w:r>
      <w:r>
        <w:rPr>
          <w:rFonts w:hint="eastAsia"/>
        </w:rPr>
        <w:t>年</w:t>
      </w:r>
      <w:r>
        <w:t>7</w:t>
      </w:r>
      <w:r>
        <w:rPr>
          <w:rFonts w:hint="eastAsia"/>
        </w:rPr>
        <w:t>月</w:t>
      </w:r>
      <w:r>
        <w:t>9</w:t>
      </w:r>
      <w:r>
        <w:rPr>
          <w:rFonts w:hint="eastAsia"/>
        </w:rPr>
        <w:t>日批准公约</w:t>
      </w:r>
      <w:r>
        <w:t>)</w:t>
      </w:r>
      <w:r>
        <w:rPr>
          <w:rFonts w:hint="eastAsia"/>
        </w:rPr>
        <w:t>和德意志联邦共和国</w:t>
      </w:r>
      <w:r>
        <w:t>(</w:t>
      </w:r>
      <w:r>
        <w:rPr>
          <w:rFonts w:hint="eastAsia"/>
        </w:rPr>
        <w:t>于</w:t>
      </w:r>
      <w:r>
        <w:t>1985</w:t>
      </w:r>
      <w:r>
        <w:rPr>
          <w:rFonts w:hint="eastAsia"/>
        </w:rPr>
        <w:t>年</w:t>
      </w:r>
      <w:r>
        <w:t>7</w:t>
      </w:r>
      <w:r>
        <w:rPr>
          <w:rFonts w:hint="eastAsia"/>
        </w:rPr>
        <w:t>月</w:t>
      </w:r>
      <w:r>
        <w:t>10</w:t>
      </w:r>
      <w:r>
        <w:rPr>
          <w:rFonts w:hint="eastAsia"/>
        </w:rPr>
        <w:t>日批准公约统一成为单一主权国家</w:t>
      </w:r>
      <w:r>
        <w:t>,</w:t>
      </w:r>
      <w:r>
        <w:rPr>
          <w:rFonts w:hint="eastAsia"/>
        </w:rPr>
        <w:t>在联合国内以“德国”名义行事。</w:t>
      </w:r>
    </w:p>
    <w:p w:rsidR="00000000" w:rsidRDefault="00000000">
      <w:pPr>
        <w:spacing w:line="280" w:lineRule="exact"/>
        <w:ind w:left="1276" w:right="1276"/>
      </w:pPr>
      <w:r>
        <w:tab/>
      </w:r>
      <w:r>
        <w:rPr>
          <w:rFonts w:hint="eastAsia"/>
        </w:rPr>
        <w:t>ｈ</w:t>
      </w:r>
      <w:r>
        <w:tab/>
        <w:t>1990</w:t>
      </w:r>
      <w:r>
        <w:rPr>
          <w:rFonts w:hint="eastAsia"/>
        </w:rPr>
        <w:t>年</w:t>
      </w:r>
      <w:r>
        <w:t>5</w:t>
      </w:r>
      <w:r>
        <w:rPr>
          <w:rFonts w:hint="eastAsia"/>
        </w:rPr>
        <w:t>月</w:t>
      </w:r>
      <w:r>
        <w:t>22</w:t>
      </w:r>
      <w:r>
        <w:rPr>
          <w:rFonts w:hint="eastAsia"/>
        </w:rPr>
        <w:t>日</w:t>
      </w:r>
      <w:r>
        <w:t>,</w:t>
      </w:r>
      <w:r>
        <w:rPr>
          <w:rFonts w:hint="eastAsia"/>
        </w:rPr>
        <w:t>民主也门和也门合并为一个国家</w:t>
      </w:r>
      <w:r>
        <w:t>,</w:t>
      </w:r>
      <w:r>
        <w:rPr>
          <w:rFonts w:hint="eastAsia"/>
        </w:rPr>
        <w:t>在联合国内以“也门”名义行事。</w:t>
      </w:r>
    </w:p>
    <w:p w:rsidR="00000000" w:rsidRDefault="00000000">
      <w:pPr>
        <w:pStyle w:val="CH"/>
      </w:pPr>
      <w:r>
        <w:rPr>
          <w:sz w:val="20"/>
        </w:rPr>
        <w:br w:type="page"/>
      </w:r>
      <w:r>
        <w:rPr>
          <w:rFonts w:hint="eastAsia"/>
        </w:rPr>
        <w:t>附件二</w:t>
      </w:r>
    </w:p>
    <w:p w:rsidR="00000000" w:rsidRDefault="00000000">
      <w:pPr>
        <w:pStyle w:val="H1"/>
        <w:spacing w:after="240"/>
      </w:pPr>
      <w:r>
        <w:tab/>
      </w:r>
      <w:r>
        <w:tab/>
      </w:r>
      <w:r>
        <w:tab/>
      </w:r>
      <w:r>
        <w:rPr>
          <w:rFonts w:hint="eastAsia"/>
        </w:rPr>
        <w:t>消除对妇女歧视委员会的成员</w:t>
      </w:r>
    </w:p>
    <w:tbl>
      <w:tblPr>
        <w:tblW w:w="0" w:type="auto"/>
        <w:tblInd w:w="1278" w:type="dxa"/>
        <w:tblLayout w:type="fixed"/>
        <w:tblCellMar>
          <w:left w:w="0" w:type="dxa"/>
          <w:right w:w="0" w:type="dxa"/>
        </w:tblCellMar>
        <w:tblLook w:val="0000" w:firstRow="0" w:lastRow="0" w:firstColumn="0" w:lastColumn="0" w:noHBand="0" w:noVBand="0"/>
      </w:tblPr>
      <w:tblGrid>
        <w:gridCol w:w="3969"/>
        <w:gridCol w:w="567"/>
        <w:gridCol w:w="2773"/>
      </w:tblGrid>
      <w:tr w:rsidR="00000000">
        <w:tblPrEx>
          <w:tblCellMar>
            <w:top w:w="0" w:type="dxa"/>
            <w:left w:w="0" w:type="dxa"/>
            <w:bottom w:w="0" w:type="dxa"/>
            <w:right w:w="0" w:type="dxa"/>
          </w:tblCellMar>
        </w:tblPrEx>
        <w:trPr>
          <w:trHeight w:val="280"/>
        </w:trPr>
        <w:tc>
          <w:tcPr>
            <w:tcW w:w="3969"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r>
              <w:rPr>
                <w:rFonts w:eastAsia="长城楷体" w:hint="eastAsia"/>
                <w:color w:val="0000FF"/>
                <w:kern w:val="14"/>
              </w:rPr>
              <w:t>成员姓名</w:t>
            </w:r>
          </w:p>
        </w:tc>
        <w:tc>
          <w:tcPr>
            <w:tcW w:w="567"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p>
        </w:tc>
        <w:tc>
          <w:tcPr>
            <w:tcW w:w="2773"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r>
              <w:rPr>
                <w:rFonts w:eastAsia="长城楷体" w:hint="eastAsia"/>
                <w:color w:val="0000FF"/>
                <w:kern w:val="14"/>
              </w:rPr>
              <w:t>国籍</w:t>
            </w:r>
          </w:p>
        </w:tc>
      </w:tr>
      <w:tr w:rsidR="00000000">
        <w:tblPrEx>
          <w:tblCellMar>
            <w:top w:w="0" w:type="dxa"/>
            <w:left w:w="0" w:type="dxa"/>
            <w:bottom w:w="0" w:type="dxa"/>
            <w:right w:w="0" w:type="dxa"/>
          </w:tblCellMar>
        </w:tblPrEx>
        <w:trPr>
          <w:trHeight w:hRule="exact" w:val="140"/>
        </w:trPr>
        <w:tc>
          <w:tcPr>
            <w:tcW w:w="3969" w:type="dxa"/>
          </w:tcPr>
          <w:p w:rsidR="00000000" w:rsidRDefault="00000000">
            <w:pPr>
              <w:spacing w:after="60" w:line="240" w:lineRule="atLeast"/>
              <w:jc w:val="left"/>
            </w:pPr>
          </w:p>
        </w:tc>
        <w:tc>
          <w:tcPr>
            <w:tcW w:w="567" w:type="dxa"/>
          </w:tcPr>
          <w:p w:rsidR="00000000" w:rsidRDefault="00000000">
            <w:pPr>
              <w:spacing w:after="60" w:line="240" w:lineRule="atLeast"/>
              <w:jc w:val="left"/>
            </w:pPr>
          </w:p>
        </w:tc>
        <w:tc>
          <w:tcPr>
            <w:tcW w:w="2773" w:type="dxa"/>
          </w:tcPr>
          <w:p w:rsidR="00000000" w:rsidRDefault="00000000">
            <w:pPr>
              <w:spacing w:after="60" w:line="240" w:lineRule="atLeast"/>
              <w:jc w:val="left"/>
            </w:pP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rPr>
                <w:kern w:val="17"/>
              </w:rPr>
            </w:pPr>
            <w:r>
              <w:t>Charlotte Abaka*</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rPr>
                <w:kern w:val="17"/>
              </w:rPr>
            </w:pPr>
            <w:r>
              <w:rPr>
                <w:rFonts w:hint="eastAsia"/>
              </w:rPr>
              <w:t>加纳</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rPr>
                <w:kern w:val="17"/>
              </w:rPr>
            </w:pPr>
            <w:r>
              <w:t>Ayse Feride Acar**</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rPr>
                <w:kern w:val="17"/>
              </w:rPr>
            </w:pPr>
            <w:r>
              <w:rPr>
                <w:rFonts w:hint="eastAsia"/>
              </w:rPr>
              <w:t>土耳其</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rPr>
                <w:kern w:val="17"/>
              </w:rPr>
            </w:pPr>
            <w:r>
              <w:t>Emna Aouij*</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rPr>
                <w:kern w:val="17"/>
              </w:rPr>
            </w:pPr>
            <w:r>
              <w:rPr>
                <w:rFonts w:hint="eastAsia"/>
              </w:rPr>
              <w:t>突尼斯</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rPr>
                <w:kern w:val="17"/>
              </w:rPr>
            </w:pPr>
            <w:r>
              <w:t>Tendai Ruth Bare*</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rPr>
                <w:kern w:val="17"/>
              </w:rPr>
            </w:pPr>
            <w:r>
              <w:rPr>
                <w:rFonts w:hint="eastAsia"/>
              </w:rPr>
              <w:t>津巴布韦</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Desiree Patricia Bernard*</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圭亚那</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Carlota Bustelo Garcia del Real**</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西班牙</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Silvia Rose Cartwright**</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新西兰</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Miriam Yolanda Estrada Castillo*</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厄瓜多尔</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Ivanka Corti*</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意大利</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Yolanda Ferrer Gomez**</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古巴</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Aida Gonzalez Martinez**</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墨西哥</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Sunaryati Hartono*</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印度尼西亚</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Aurora Javate de Dios*</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菲律宾</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Salma Khan**</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孟加拉国</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Yung-Chung Kim**</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大韩民国</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rPr>
                <w:rFonts w:hint="eastAsia"/>
              </w:rPr>
              <w:t>林尚贞</w:t>
            </w:r>
            <w:r>
              <w:t>*</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中国</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 xml:space="preserve">Ahoua Ouedraogo**  </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布基纳法索</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 xml:space="preserve">Anne Lise Ryel**  </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挪威</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Ginko Sato*</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日本</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Hanna Beate Schopp-Schilling**</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德国</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Carmel Shalev*</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以色列</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Kongit Sinegiorgis**</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埃塞俄比亚</w:t>
            </w:r>
          </w:p>
        </w:tc>
      </w:tr>
      <w:tr w:rsidR="00000000">
        <w:tblPrEx>
          <w:tblCellMar>
            <w:top w:w="0" w:type="dxa"/>
            <w:left w:w="0" w:type="dxa"/>
            <w:bottom w:w="0" w:type="dxa"/>
            <w:right w:w="0" w:type="dxa"/>
          </w:tblCellMar>
        </w:tblPrEx>
        <w:trPr>
          <w:trHeight w:val="360"/>
        </w:trPr>
        <w:tc>
          <w:tcPr>
            <w:tcW w:w="3969" w:type="dxa"/>
          </w:tcPr>
          <w:p w:rsidR="00000000" w:rsidRDefault="00000000">
            <w:pPr>
              <w:spacing w:after="60" w:line="240" w:lineRule="atLeast"/>
              <w:jc w:val="left"/>
            </w:pPr>
            <w:r>
              <w:t xml:space="preserve">Mervat Tallawy* </w:t>
            </w:r>
          </w:p>
        </w:tc>
        <w:tc>
          <w:tcPr>
            <w:tcW w:w="567" w:type="dxa"/>
          </w:tcPr>
          <w:p w:rsidR="00000000" w:rsidRDefault="00000000">
            <w:pPr>
              <w:spacing w:after="60" w:line="240" w:lineRule="atLeast"/>
              <w:jc w:val="left"/>
              <w:rPr>
                <w:kern w:val="17"/>
              </w:rPr>
            </w:pPr>
          </w:p>
        </w:tc>
        <w:tc>
          <w:tcPr>
            <w:tcW w:w="2773" w:type="dxa"/>
          </w:tcPr>
          <w:p w:rsidR="00000000" w:rsidRDefault="00000000">
            <w:pPr>
              <w:spacing w:after="60" w:line="240" w:lineRule="atLeast"/>
              <w:jc w:val="left"/>
            </w:pPr>
            <w:r>
              <w:rPr>
                <w:rFonts w:hint="eastAsia"/>
              </w:rPr>
              <w:t>埃及</w:t>
            </w:r>
          </w:p>
        </w:tc>
      </w:tr>
    </w:tbl>
    <w:p w:rsidR="00000000" w:rsidRDefault="00000000">
      <w:pPr>
        <w:spacing w:line="280" w:lineRule="exact"/>
        <w:ind w:left="1276" w:right="1276"/>
      </w:pPr>
      <w:r>
        <w:t>––––––––––––</w:t>
      </w:r>
    </w:p>
    <w:p w:rsidR="00000000" w:rsidRDefault="00000000">
      <w:pPr>
        <w:spacing w:line="280" w:lineRule="exact"/>
        <w:ind w:left="1276" w:right="1276"/>
      </w:pPr>
      <w:r>
        <w:t>*  1998</w:t>
      </w:r>
      <w:r>
        <w:rPr>
          <w:rFonts w:hint="eastAsia"/>
        </w:rPr>
        <w:t>年任期届满。</w:t>
      </w:r>
    </w:p>
    <w:p w:rsidR="00000000" w:rsidRDefault="00000000">
      <w:pPr>
        <w:spacing w:line="280" w:lineRule="exact"/>
        <w:ind w:left="1276" w:right="1276"/>
      </w:pPr>
      <w:r>
        <w:t>**  2000</w:t>
      </w:r>
      <w:r>
        <w:rPr>
          <w:rFonts w:hint="eastAsia"/>
        </w:rPr>
        <w:t>年任期届满。</w:t>
      </w:r>
    </w:p>
    <w:p w:rsidR="00000000" w:rsidRDefault="00000000">
      <w:pPr>
        <w:pStyle w:val="CH"/>
      </w:pPr>
      <w:r>
        <w:br w:type="page"/>
      </w:r>
      <w:r>
        <w:rPr>
          <w:rFonts w:hint="eastAsia"/>
        </w:rPr>
        <w:t>附件三</w:t>
      </w:r>
    </w:p>
    <w:p w:rsidR="00000000" w:rsidRDefault="00000000">
      <w:pPr>
        <w:pStyle w:val="H1"/>
        <w:keepLines w:val="0"/>
        <w:spacing w:before="120" w:after="240" w:line="280" w:lineRule="exact"/>
        <w:ind w:left="1276" w:right="1276"/>
        <w:jc w:val="both"/>
      </w:pPr>
      <w:r>
        <w:rPr>
          <w:rFonts w:hint="eastAsia"/>
        </w:rPr>
        <w:t>委员会第十八届和第十九届会议收到的文件</w:t>
      </w:r>
    </w:p>
    <w:p w:rsidR="00000000" w:rsidRDefault="00000000">
      <w:pPr>
        <w:pStyle w:val="H1"/>
        <w:keepLines w:val="0"/>
        <w:spacing w:after="140" w:line="280" w:lineRule="exact"/>
        <w:ind w:left="1276" w:right="1276"/>
        <w:jc w:val="both"/>
      </w:pPr>
      <w:r>
        <w:t xml:space="preserve">A.  </w:t>
      </w:r>
      <w:r>
        <w:rPr>
          <w:rFonts w:hint="eastAsia"/>
        </w:rPr>
        <w:t>第十八届会议</w:t>
      </w:r>
    </w:p>
    <w:tbl>
      <w:tblPr>
        <w:tblW w:w="0" w:type="auto"/>
        <w:tblInd w:w="1278" w:type="dxa"/>
        <w:tblLayout w:type="fixed"/>
        <w:tblCellMar>
          <w:left w:w="0" w:type="dxa"/>
          <w:right w:w="0" w:type="dxa"/>
        </w:tblCellMar>
        <w:tblLook w:val="0000" w:firstRow="0" w:lastRow="0" w:firstColumn="0" w:lastColumn="0" w:noHBand="0" w:noVBand="0"/>
      </w:tblPr>
      <w:tblGrid>
        <w:gridCol w:w="2693"/>
        <w:gridCol w:w="567"/>
        <w:gridCol w:w="4049"/>
      </w:tblGrid>
      <w:tr w:rsidR="00000000">
        <w:tblPrEx>
          <w:tblCellMar>
            <w:top w:w="0" w:type="dxa"/>
            <w:left w:w="0" w:type="dxa"/>
            <w:bottom w:w="0" w:type="dxa"/>
            <w:right w:w="0" w:type="dxa"/>
          </w:tblCellMar>
        </w:tblPrEx>
        <w:trPr>
          <w:trHeight w:val="280"/>
        </w:trPr>
        <w:tc>
          <w:tcPr>
            <w:tcW w:w="2693"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r>
              <w:rPr>
                <w:rFonts w:eastAsia="长城楷体" w:hint="eastAsia"/>
                <w:color w:val="0000FF"/>
                <w:kern w:val="14"/>
              </w:rPr>
              <w:t>文件编号</w:t>
            </w:r>
          </w:p>
        </w:tc>
        <w:tc>
          <w:tcPr>
            <w:tcW w:w="567"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p>
        </w:tc>
        <w:tc>
          <w:tcPr>
            <w:tcW w:w="4049" w:type="dxa"/>
            <w:tcBorders>
              <w:top w:val="single" w:sz="6" w:space="0" w:color="auto"/>
              <w:bottom w:val="single" w:sz="12" w:space="0" w:color="auto"/>
            </w:tcBorders>
          </w:tcPr>
          <w:p w:rsidR="00000000" w:rsidRDefault="00000000">
            <w:pPr>
              <w:spacing w:after="60" w:line="240" w:lineRule="atLeast"/>
              <w:jc w:val="left"/>
              <w:rPr>
                <w:rFonts w:eastAsia="长城楷体"/>
                <w:color w:val="0000FF"/>
                <w:kern w:val="14"/>
              </w:rPr>
            </w:pPr>
            <w:r>
              <w:rPr>
                <w:rFonts w:eastAsia="长城楷体" w:hint="eastAsia"/>
                <w:color w:val="0000FF"/>
                <w:kern w:val="14"/>
              </w:rPr>
              <w:t>标题或说明</w:t>
            </w:r>
          </w:p>
        </w:tc>
      </w:tr>
      <w:tr w:rsidR="00000000">
        <w:tblPrEx>
          <w:tblCellMar>
            <w:top w:w="0" w:type="dxa"/>
            <w:left w:w="0" w:type="dxa"/>
            <w:bottom w:w="0" w:type="dxa"/>
            <w:right w:w="0" w:type="dxa"/>
          </w:tblCellMar>
        </w:tblPrEx>
        <w:trPr>
          <w:trHeight w:hRule="exact" w:val="140"/>
        </w:trPr>
        <w:tc>
          <w:tcPr>
            <w:tcW w:w="2693" w:type="dxa"/>
          </w:tcPr>
          <w:p w:rsidR="00000000" w:rsidRDefault="00000000">
            <w:pPr>
              <w:spacing w:after="60" w:line="240" w:lineRule="atLeast"/>
              <w:jc w:val="left"/>
            </w:pP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rPr>
                <w:kern w:val="17"/>
              </w:rPr>
            </w:pPr>
            <w:r>
              <w:rPr>
                <w:rFonts w:hint="eastAsia"/>
                <w:kern w:val="17"/>
              </w:rPr>
              <w:t>临时议程和说明</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rPr>
                <w:kern w:val="17"/>
              </w:rPr>
            </w:pPr>
            <w:r>
              <w:rPr>
                <w:rFonts w:hint="eastAsia"/>
                <w:kern w:val="17"/>
              </w:rPr>
              <w:t>秘书长的报告</w:t>
            </w:r>
            <w:r>
              <w:rPr>
                <w:kern w:val="17"/>
              </w:rPr>
              <w:t>:</w:t>
            </w:r>
            <w:r>
              <w:rPr>
                <w:rFonts w:hint="eastAsia"/>
                <w:kern w:val="17"/>
              </w:rPr>
              <w:t>缔约国按照公约第</w:t>
            </w:r>
            <w:r>
              <w:rPr>
                <w:kern w:val="17"/>
              </w:rPr>
              <w:t>18</w:t>
            </w:r>
            <w:r>
              <w:rPr>
                <w:rFonts w:hint="eastAsia"/>
                <w:kern w:val="17"/>
              </w:rPr>
              <w:t>条提交报告的情况</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rPr>
                <w:kern w:val="17"/>
              </w:rPr>
            </w:pPr>
            <w:r>
              <w:rPr>
                <w:rFonts w:hint="eastAsia"/>
                <w:kern w:val="17"/>
              </w:rPr>
              <w:t>秘书长的说明</w:t>
            </w:r>
            <w:r>
              <w:rPr>
                <w:kern w:val="17"/>
              </w:rPr>
              <w:t>:</w:t>
            </w:r>
            <w:r>
              <w:rPr>
                <w:rFonts w:hint="eastAsia"/>
                <w:kern w:val="17"/>
              </w:rPr>
              <w:t>各专门机构就在其活动范围内各领域执行公约的情况提交的报告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CEDAW/C/1998/I/4</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rPr>
                <w:kern w:val="17"/>
              </w:rPr>
            </w:pPr>
            <w:r>
              <w:rPr>
                <w:rFonts w:hint="eastAsia"/>
                <w:kern w:val="17"/>
              </w:rPr>
              <w:t>秘书处的报告</w:t>
            </w:r>
            <w:r>
              <w:rPr>
                <w:kern w:val="17"/>
              </w:rPr>
              <w:t>:</w:t>
            </w:r>
            <w:r>
              <w:rPr>
                <w:rFonts w:hint="eastAsia"/>
                <w:kern w:val="17"/>
              </w:rPr>
              <w:t>加速委员会工作的方式和方法</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CEDAW/C/1998/I/CRP.1</w:t>
            </w:r>
            <w:r>
              <w:rPr>
                <w:rFonts w:hint="eastAsia"/>
                <w:kern w:val="17"/>
              </w:rPr>
              <w:t>和</w:t>
            </w:r>
            <w:r>
              <w:rPr>
                <w:kern w:val="17"/>
              </w:rPr>
              <w:t>Add.1-4</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会前工作组的报告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CEDAW/C/1998/I/INF.1.Rev.1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与会者名单</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CEDAW/C/1998/I/L.1</w:t>
            </w:r>
            <w:r>
              <w:rPr>
                <w:rFonts w:hint="eastAsia"/>
                <w:kern w:val="17"/>
              </w:rPr>
              <w:t>和</w:t>
            </w:r>
            <w:r>
              <w:rPr>
                <w:kern w:val="17"/>
              </w:rPr>
              <w:br/>
              <w:t>Add.1-9</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委员会报告草稿</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CEDAW/C/1998/I/WG.I/WP.1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第一工作组的报告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CEDAW/C/1998/I/WC.II/WP.1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关于第</w:t>
            </w:r>
            <w:r>
              <w:t>12</w:t>
            </w:r>
            <w:r>
              <w:rPr>
                <w:rFonts w:hint="eastAsia"/>
              </w:rPr>
              <w:t>条的一般性建议草案</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CEDAW/C/1998/I/WG.II/WP.2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关于保留的工作文件</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CEDAW/C/1998/I/WG.II/WP.3</w:t>
            </w:r>
          </w:p>
          <w:p w:rsidR="00000000" w:rsidRDefault="00000000">
            <w:pPr>
              <w:spacing w:after="60" w:line="240" w:lineRule="atLeast"/>
              <w:jc w:val="left"/>
            </w:pPr>
            <w:r>
              <w:rPr>
                <w:rFonts w:hint="eastAsia"/>
                <w:kern w:val="17"/>
              </w:rPr>
              <w:t>和</w:t>
            </w:r>
            <w:r>
              <w:rPr>
                <w:kern w:val="17"/>
              </w:rPr>
              <w:t>Add.1-2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第二工作组的报告</w:t>
            </w:r>
          </w:p>
        </w:tc>
      </w:tr>
      <w:tr w:rsidR="00000000">
        <w:tblPrEx>
          <w:tblCellMar>
            <w:top w:w="0" w:type="dxa"/>
            <w:left w:w="0" w:type="dxa"/>
            <w:bottom w:w="0" w:type="dxa"/>
            <w:right w:w="0" w:type="dxa"/>
          </w:tblCellMar>
        </w:tblPrEx>
        <w:trPr>
          <w:trHeight w:val="360"/>
        </w:trPr>
        <w:tc>
          <w:tcPr>
            <w:tcW w:w="7309" w:type="dxa"/>
            <w:gridSpan w:val="3"/>
          </w:tcPr>
          <w:p w:rsidR="00000000" w:rsidRDefault="00000000">
            <w:pPr>
              <w:spacing w:after="60" w:line="240" w:lineRule="atLeast"/>
              <w:jc w:val="left"/>
              <w:rPr>
                <w:rFonts w:eastAsia="SimHei"/>
                <w:color w:val="FF0000"/>
              </w:rPr>
            </w:pPr>
            <w:r>
              <w:rPr>
                <w:rFonts w:eastAsia="SimHei" w:hint="eastAsia"/>
                <w:color w:val="FF0000"/>
                <w:kern w:val="14"/>
              </w:rPr>
              <w:t>缔约国的报告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CEDAW/C/AZE/1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阿塞拜疆的初次报告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CEDAW/C/BGR/2-3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保加利亚的合并的第二和第三次定期报告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CEDAW/C/CRO/1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克罗地亚的初次报告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CEDAW/C/CZE/1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捷克共和国的初次报告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CEDAW/C/DOM/2-3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多米尼加共和国的合并的第二和第三次定期报告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CEDAW/C/DOM/4</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多米尼加共和国的第四次定期报告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CEDAW/C/IND/2-3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印度尼西亚的合并的第二和第三次报告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CEDAW/C/MEX/3-4</w:t>
            </w:r>
            <w:r>
              <w:rPr>
                <w:rFonts w:hint="eastAsia"/>
                <w:kern w:val="17"/>
              </w:rPr>
              <w:t>和</w:t>
            </w:r>
            <w:r>
              <w:rPr>
                <w:kern w:val="17"/>
              </w:rPr>
              <w:t>Add.1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墨西哥的合并的第三和第四次定期报告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CEDAW/C/ZWE/1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津巴布韦的初次报告</w:t>
            </w:r>
          </w:p>
        </w:tc>
      </w:tr>
    </w:tbl>
    <w:p w:rsidR="00000000" w:rsidRDefault="00000000">
      <w:pPr>
        <w:spacing w:after="0" w:line="100" w:lineRule="atLeast"/>
      </w:pPr>
      <w:r>
        <w:br w:type="page"/>
      </w:r>
    </w:p>
    <w:tbl>
      <w:tblPr>
        <w:tblW w:w="0" w:type="auto"/>
        <w:tblInd w:w="1278" w:type="dxa"/>
        <w:tblLayout w:type="fixed"/>
        <w:tblCellMar>
          <w:left w:w="0" w:type="dxa"/>
          <w:right w:w="0" w:type="dxa"/>
        </w:tblCellMar>
        <w:tblLook w:val="0000" w:firstRow="0" w:lastRow="0" w:firstColumn="0" w:lastColumn="0" w:noHBand="0" w:noVBand="0"/>
      </w:tblPr>
      <w:tblGrid>
        <w:gridCol w:w="2693"/>
        <w:gridCol w:w="567"/>
        <w:gridCol w:w="4049"/>
      </w:tblGrid>
      <w:tr w:rsidR="00000000">
        <w:tblPrEx>
          <w:tblCellMar>
            <w:top w:w="0" w:type="dxa"/>
            <w:left w:w="0" w:type="dxa"/>
            <w:bottom w:w="0" w:type="dxa"/>
            <w:right w:w="0" w:type="dxa"/>
          </w:tblCellMar>
        </w:tblPrEx>
        <w:trPr>
          <w:trHeight w:val="360"/>
        </w:trPr>
        <w:tc>
          <w:tcPr>
            <w:tcW w:w="2693" w:type="dxa"/>
          </w:tcPr>
          <w:p w:rsidR="00000000" w:rsidRDefault="00000000">
            <w:pPr>
              <w:pStyle w:val="H1"/>
              <w:spacing w:after="240"/>
              <w:rPr>
                <w:kern w:val="14"/>
              </w:rPr>
            </w:pPr>
            <w:r>
              <w:rPr>
                <w:kern w:val="14"/>
              </w:rPr>
              <w:t>B.</w:t>
            </w:r>
            <w:r>
              <w:rPr>
                <w:kern w:val="14"/>
              </w:rPr>
              <w:tab/>
            </w:r>
            <w:r>
              <w:rPr>
                <w:rFonts w:hint="eastAsia"/>
                <w:kern w:val="14"/>
              </w:rPr>
              <w:t>第十九届会议</w:t>
            </w:r>
          </w:p>
        </w:tc>
        <w:tc>
          <w:tcPr>
            <w:tcW w:w="567" w:type="dxa"/>
          </w:tcPr>
          <w:p w:rsidR="00000000" w:rsidRDefault="00000000">
            <w:pPr>
              <w:pStyle w:val="H1"/>
              <w:rPr>
                <w:kern w:val="14"/>
              </w:rPr>
            </w:pPr>
          </w:p>
        </w:tc>
        <w:tc>
          <w:tcPr>
            <w:tcW w:w="4049" w:type="dxa"/>
          </w:tcPr>
          <w:p w:rsidR="00000000" w:rsidRDefault="00000000">
            <w:pPr>
              <w:pStyle w:val="H1"/>
              <w:rPr>
                <w:kern w:val="14"/>
              </w:rPr>
            </w:pP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rFonts w:eastAsia="长城楷体"/>
                <w:color w:val="0000FF"/>
                <w:kern w:val="14"/>
              </w:rPr>
            </w:pPr>
            <w:r>
              <w:rPr>
                <w:rFonts w:eastAsia="长城楷体" w:hint="eastAsia"/>
                <w:color w:val="0000FF"/>
                <w:kern w:val="14"/>
              </w:rPr>
              <w:t>文件编号</w:t>
            </w:r>
          </w:p>
        </w:tc>
        <w:tc>
          <w:tcPr>
            <w:tcW w:w="567" w:type="dxa"/>
          </w:tcPr>
          <w:p w:rsidR="00000000" w:rsidRDefault="00000000">
            <w:pPr>
              <w:spacing w:after="60" w:line="240" w:lineRule="atLeast"/>
              <w:jc w:val="left"/>
              <w:rPr>
                <w:rFonts w:eastAsia="长城楷体"/>
                <w:color w:val="0000FF"/>
                <w:kern w:val="14"/>
              </w:rPr>
            </w:pPr>
          </w:p>
        </w:tc>
        <w:tc>
          <w:tcPr>
            <w:tcW w:w="4049" w:type="dxa"/>
          </w:tcPr>
          <w:p w:rsidR="00000000" w:rsidRDefault="00000000">
            <w:pPr>
              <w:spacing w:after="60" w:line="240" w:lineRule="atLeast"/>
              <w:jc w:val="left"/>
              <w:rPr>
                <w:rFonts w:eastAsia="长城楷体"/>
                <w:color w:val="0000FF"/>
                <w:kern w:val="14"/>
              </w:rPr>
            </w:pPr>
            <w:r>
              <w:rPr>
                <w:rFonts w:eastAsia="长城楷体" w:hint="eastAsia"/>
                <w:color w:val="0000FF"/>
                <w:kern w:val="14"/>
              </w:rPr>
              <w:t>标题或说明</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CEDAW/C/1998/II/1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临时议程和说明</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CEDAW/C/1998/II/2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秘书长的报告</w:t>
            </w:r>
            <w:r>
              <w:t>:</w:t>
            </w:r>
            <w:r>
              <w:rPr>
                <w:rFonts w:hint="eastAsia"/>
              </w:rPr>
              <w:t>缔约国按照公约第</w:t>
            </w:r>
            <w:r>
              <w:t>18</w:t>
            </w:r>
            <w:r>
              <w:rPr>
                <w:rFonts w:hint="eastAsia"/>
              </w:rPr>
              <w:t>条提交的报告情况</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rPr>
                <w:kern w:val="17"/>
              </w:rPr>
              <w:t>CEDAW/C/1997/II/3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秘书长的说明</w:t>
            </w:r>
            <w:r>
              <w:t>:</w:t>
            </w:r>
            <w:r>
              <w:rPr>
                <w:rFonts w:hint="eastAsia"/>
              </w:rPr>
              <w:t>各专门机构就在其活动范围内各领域执行公约的情况提交的报告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CEDAW/C/1998/II/3/Add.1/</w:t>
            </w:r>
            <w:r>
              <w:rPr>
                <w:kern w:val="17"/>
              </w:rPr>
              <w:br/>
              <w:t>Part.I</w:t>
            </w:r>
            <w:r>
              <w:rPr>
                <w:rFonts w:hint="eastAsia"/>
                <w:kern w:val="17"/>
              </w:rPr>
              <w:t>和</w:t>
            </w:r>
            <w:r>
              <w:rPr>
                <w:kern w:val="17"/>
              </w:rPr>
              <w:t>Part.2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粮食及农业组织的报告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CEDAW/C/1998/II/4</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秘书处的报告</w:t>
            </w:r>
            <w:r>
              <w:t>:</w:t>
            </w:r>
            <w:r>
              <w:rPr>
                <w:rFonts w:hint="eastAsia"/>
              </w:rPr>
              <w:t>加速委员会工作的方式和方法</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CEDAW/C/1998/II/CRP.1</w:t>
            </w:r>
            <w:r>
              <w:rPr>
                <w:rFonts w:hint="eastAsia"/>
                <w:kern w:val="17"/>
              </w:rPr>
              <w:t>和</w:t>
            </w:r>
            <w:r>
              <w:rPr>
                <w:kern w:val="17"/>
              </w:rPr>
              <w:t>Add.1-6</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会前工作组的报告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CEDAW/C/1998/II/INF.1</w:t>
            </w:r>
            <w:r>
              <w:rPr>
                <w:rFonts w:hint="eastAsia"/>
                <w:kern w:val="17"/>
              </w:rPr>
              <w:t>和</w:t>
            </w:r>
            <w:r>
              <w:rPr>
                <w:kern w:val="17"/>
              </w:rPr>
              <w:t>Rev.1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与会者名单</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CEDAW/C/1998/II/L.1</w:t>
            </w:r>
            <w:r>
              <w:rPr>
                <w:rFonts w:hint="eastAsia"/>
                <w:kern w:val="17"/>
              </w:rPr>
              <w:t>和</w:t>
            </w:r>
            <w:r>
              <w:rPr>
                <w:kern w:val="17"/>
              </w:rPr>
              <w:t>Add.1-9</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委员会报告草稿</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CEDAW/C/1998/II/WG.I/WP.1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第一工作组的报告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CEDAW/C/1998/II/WG.II/WP.1/Rev.1</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关于保留的声明草案</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CEDAW/C/1998/II/WG.II/WP.1/Rev.2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关于保留的声明</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CEDAW/C/1998/II/WG.II/WP.2</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关于第</w:t>
            </w:r>
            <w:r>
              <w:t>12</w:t>
            </w:r>
            <w:r>
              <w:rPr>
                <w:rFonts w:hint="eastAsia"/>
              </w:rPr>
              <w:t>条的一般性建议草案</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rPr>
                <w:kern w:val="17"/>
              </w:rPr>
            </w:pPr>
            <w:r>
              <w:rPr>
                <w:kern w:val="17"/>
              </w:rPr>
              <w:t>CEDAW/C/1998/II/WG.II/WP.3</w:t>
            </w:r>
          </w:p>
        </w:tc>
        <w:tc>
          <w:tcPr>
            <w:tcW w:w="567" w:type="dxa"/>
          </w:tcPr>
          <w:p w:rsidR="00000000" w:rsidRDefault="00000000">
            <w:pPr>
              <w:spacing w:after="60" w:line="240" w:lineRule="atLeast"/>
              <w:jc w:val="left"/>
              <w:rPr>
                <w:kern w:val="17"/>
              </w:rPr>
            </w:pPr>
          </w:p>
        </w:tc>
        <w:tc>
          <w:tcPr>
            <w:tcW w:w="4049" w:type="dxa"/>
          </w:tcPr>
          <w:p w:rsidR="00000000" w:rsidRDefault="00000000">
            <w:pPr>
              <w:spacing w:after="60" w:line="240" w:lineRule="atLeast"/>
              <w:jc w:val="left"/>
            </w:pPr>
            <w:r>
              <w:rPr>
                <w:rFonts w:hint="eastAsia"/>
              </w:rPr>
              <w:t>第二工作组的报告</w:t>
            </w:r>
          </w:p>
        </w:tc>
      </w:tr>
      <w:tr w:rsidR="00000000">
        <w:tblPrEx>
          <w:tblCellMar>
            <w:top w:w="0" w:type="dxa"/>
            <w:left w:w="0" w:type="dxa"/>
            <w:bottom w:w="0" w:type="dxa"/>
            <w:right w:w="0" w:type="dxa"/>
          </w:tblCellMar>
        </w:tblPrEx>
        <w:trPr>
          <w:trHeight w:val="360"/>
        </w:trPr>
        <w:tc>
          <w:tcPr>
            <w:tcW w:w="2693" w:type="dxa"/>
          </w:tcPr>
          <w:p w:rsidR="00000000" w:rsidRDefault="00000000">
            <w:pPr>
              <w:pStyle w:val="H2"/>
              <w:rPr>
                <w:kern w:val="17"/>
              </w:rPr>
            </w:pPr>
            <w:r>
              <w:rPr>
                <w:rFonts w:hint="eastAsia"/>
                <w:kern w:val="14"/>
              </w:rPr>
              <w:t>缔约国的报告</w:t>
            </w:r>
          </w:p>
        </w:tc>
        <w:tc>
          <w:tcPr>
            <w:tcW w:w="567" w:type="dxa"/>
          </w:tcPr>
          <w:p w:rsidR="00000000" w:rsidRDefault="00000000">
            <w:pPr>
              <w:pStyle w:val="H2"/>
              <w:rPr>
                <w:kern w:val="17"/>
              </w:rPr>
            </w:pPr>
          </w:p>
        </w:tc>
        <w:tc>
          <w:tcPr>
            <w:tcW w:w="4049" w:type="dxa"/>
          </w:tcPr>
          <w:p w:rsidR="00000000" w:rsidRDefault="00000000">
            <w:pPr>
              <w:pStyle w:val="H2"/>
            </w:pP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CEDAW/C/KOR/3</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大韩民国的第三次定期报告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CEDAW/C/KOR/4</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大韩民国的第四次定期报告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CEDAW/C/NZL/3-4</w:t>
            </w:r>
            <w:r>
              <w:rPr>
                <w:rFonts w:hint="eastAsia"/>
              </w:rPr>
              <w:t>和</w:t>
            </w:r>
            <w:r>
              <w:t>Add.1</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新西兰的合并的第三和第四次定期报告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CEDAW/C/NGA/2-3</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尼日利亚的合并的第二和第三次定期报告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CEDAW/C/PAN/2-3</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巴拿马的合并的第二和第三次定期报告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CEDAW/C/PER/2-4</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秘鲁的合并的第三和第四次定期报告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CEDAW/C/SVK/1</w:t>
            </w:r>
            <w:r>
              <w:rPr>
                <w:rFonts w:hint="eastAsia"/>
              </w:rPr>
              <w:t>和</w:t>
            </w:r>
            <w:r>
              <w:t>Add.1</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斯洛伐克的初次报告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CEDAW/C/ZAF/1</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南非的初次报告</w:t>
            </w:r>
          </w:p>
        </w:tc>
      </w:tr>
      <w:tr w:rsidR="00000000">
        <w:tblPrEx>
          <w:tblCellMar>
            <w:top w:w="0" w:type="dxa"/>
            <w:left w:w="0" w:type="dxa"/>
            <w:bottom w:w="0" w:type="dxa"/>
            <w:right w:w="0" w:type="dxa"/>
          </w:tblCellMar>
        </w:tblPrEx>
        <w:trPr>
          <w:trHeight w:val="360"/>
        </w:trPr>
        <w:tc>
          <w:tcPr>
            <w:tcW w:w="2693" w:type="dxa"/>
          </w:tcPr>
          <w:p w:rsidR="00000000" w:rsidRDefault="00000000">
            <w:pPr>
              <w:spacing w:after="60" w:line="240" w:lineRule="atLeast"/>
              <w:jc w:val="left"/>
            </w:pPr>
            <w:r>
              <w:t>CEDAW/C/TZA/2-3</w:t>
            </w:r>
          </w:p>
        </w:tc>
        <w:tc>
          <w:tcPr>
            <w:tcW w:w="567" w:type="dxa"/>
          </w:tcPr>
          <w:p w:rsidR="00000000" w:rsidRDefault="00000000">
            <w:pPr>
              <w:spacing w:after="60" w:line="240" w:lineRule="atLeast"/>
              <w:jc w:val="left"/>
            </w:pPr>
          </w:p>
        </w:tc>
        <w:tc>
          <w:tcPr>
            <w:tcW w:w="4049" w:type="dxa"/>
          </w:tcPr>
          <w:p w:rsidR="00000000" w:rsidRDefault="00000000">
            <w:pPr>
              <w:spacing w:after="60" w:line="240" w:lineRule="atLeast"/>
              <w:jc w:val="left"/>
            </w:pPr>
            <w:r>
              <w:rPr>
                <w:rFonts w:hint="eastAsia"/>
              </w:rPr>
              <w:t>坦桑尼亚联合共和国的合并的第二和第三次定期报告</w:t>
            </w:r>
          </w:p>
        </w:tc>
      </w:tr>
    </w:tbl>
    <w:p w:rsidR="00000000" w:rsidRDefault="00000000">
      <w:pPr>
        <w:pStyle w:val="CH"/>
      </w:pPr>
      <w:r>
        <w:br w:type="page"/>
      </w:r>
      <w:r>
        <w:rPr>
          <w:rFonts w:hint="eastAsia"/>
        </w:rPr>
        <w:t>附件四</w:t>
      </w:r>
    </w:p>
    <w:p w:rsidR="00000000" w:rsidRDefault="00000000">
      <w:pPr>
        <w:pStyle w:val="H1"/>
        <w:spacing w:before="120" w:after="240"/>
      </w:pPr>
      <w:r>
        <w:tab/>
      </w:r>
      <w:r>
        <w:tab/>
      </w:r>
      <w:r>
        <w:rPr>
          <w:rFonts w:hint="eastAsia"/>
        </w:rPr>
        <w:t>截至</w:t>
      </w:r>
      <w:r>
        <w:t>1998</w:t>
      </w:r>
      <w:r>
        <w:rPr>
          <w:rFonts w:hint="eastAsia"/>
        </w:rPr>
        <w:t>年</w:t>
      </w:r>
      <w:r>
        <w:t>7</w:t>
      </w:r>
      <w:r>
        <w:rPr>
          <w:rFonts w:hint="eastAsia"/>
        </w:rPr>
        <w:t>月</w:t>
      </w:r>
      <w:r>
        <w:t>10</w:t>
      </w:r>
      <w:r>
        <w:rPr>
          <w:rFonts w:hint="eastAsia"/>
        </w:rPr>
        <w:t>日缔约国按照《消除对妇女一切形式歧视公约》</w:t>
      </w:r>
      <w:r>
        <w:br/>
      </w:r>
      <w:r>
        <w:tab/>
      </w:r>
      <w:r>
        <w:tab/>
      </w:r>
      <w:r>
        <w:rPr>
          <w:rFonts w:hint="eastAsia"/>
        </w:rPr>
        <w:t>第</w:t>
      </w:r>
      <w:r>
        <w:t>18</w:t>
      </w:r>
      <w:r>
        <w:rPr>
          <w:rFonts w:hint="eastAsia"/>
        </w:rPr>
        <w:t>条规定提交报告及其审议的情况</w:t>
      </w:r>
    </w:p>
    <w:tbl>
      <w:tblPr>
        <w:tblW w:w="0" w:type="auto"/>
        <w:tblInd w:w="2" w:type="dxa"/>
        <w:tblLayout w:type="fixed"/>
        <w:tblCellMar>
          <w:left w:w="0" w:type="dxa"/>
          <w:right w:w="0" w:type="dxa"/>
        </w:tblCellMar>
        <w:tblLook w:val="0000" w:firstRow="0" w:lastRow="0" w:firstColumn="0" w:lastColumn="0" w:noHBand="0" w:noVBand="0"/>
      </w:tblPr>
      <w:tblGrid>
        <w:gridCol w:w="2455"/>
        <w:gridCol w:w="2"/>
        <w:gridCol w:w="2453"/>
        <w:gridCol w:w="4"/>
        <w:gridCol w:w="2451"/>
        <w:gridCol w:w="6"/>
        <w:gridCol w:w="2449"/>
        <w:gridCol w:w="8"/>
      </w:tblGrid>
      <w:tr w:rsidR="00000000">
        <w:tblPrEx>
          <w:tblCellMar>
            <w:top w:w="0" w:type="dxa"/>
            <w:left w:w="0" w:type="dxa"/>
            <w:bottom w:w="0" w:type="dxa"/>
            <w:right w:w="0" w:type="dxa"/>
          </w:tblCellMar>
        </w:tblPrEx>
        <w:trPr>
          <w:trHeight w:val="280"/>
          <w:tblHeader/>
        </w:trPr>
        <w:tc>
          <w:tcPr>
            <w:tcW w:w="2457" w:type="dxa"/>
            <w:gridSpan w:val="2"/>
            <w:tcBorders>
              <w:top w:val="single" w:sz="6" w:space="0" w:color="auto"/>
            </w:tcBorders>
          </w:tcPr>
          <w:p w:rsidR="00000000" w:rsidRDefault="00000000">
            <w:pPr>
              <w:spacing w:line="240" w:lineRule="atLeast"/>
              <w:rPr>
                <w:rFonts w:ascii="长城楷体" w:eastAsia="长城楷体"/>
                <w:color w:val="0000FF"/>
                <w:kern w:val="14"/>
                <w:sz w:val="15"/>
              </w:rPr>
            </w:pPr>
            <w:r>
              <w:rPr>
                <w:rFonts w:ascii="长城楷体" w:eastAsia="长城楷体" w:hint="eastAsia"/>
                <w:sz w:val="15"/>
              </w:rPr>
              <w:t>缔约国</w:t>
            </w:r>
          </w:p>
        </w:tc>
        <w:tc>
          <w:tcPr>
            <w:tcW w:w="2457" w:type="dxa"/>
            <w:gridSpan w:val="2"/>
            <w:tcBorders>
              <w:top w:val="single" w:sz="6" w:space="0" w:color="auto"/>
            </w:tcBorders>
          </w:tcPr>
          <w:p w:rsidR="00000000" w:rsidRDefault="00000000">
            <w:pPr>
              <w:spacing w:line="240" w:lineRule="atLeast"/>
              <w:rPr>
                <w:rFonts w:ascii="长城楷体" w:eastAsia="长城楷体"/>
                <w:color w:val="0000FF"/>
                <w:kern w:val="14"/>
                <w:sz w:val="15"/>
              </w:rPr>
            </w:pPr>
            <w:r>
              <w:rPr>
                <w:rFonts w:ascii="长城楷体" w:eastAsia="长城楷体" w:hint="eastAsia"/>
                <w:sz w:val="15"/>
              </w:rPr>
              <w:t>应提交的日期</w:t>
            </w:r>
            <w:r>
              <w:rPr>
                <w:rFonts w:ascii="长城楷体" w:eastAsia="长城楷体"/>
                <w:sz w:val="15"/>
              </w:rPr>
              <w:t>a</w:t>
            </w:r>
          </w:p>
        </w:tc>
        <w:tc>
          <w:tcPr>
            <w:tcW w:w="2457" w:type="dxa"/>
            <w:gridSpan w:val="2"/>
            <w:tcBorders>
              <w:top w:val="single" w:sz="6" w:space="0" w:color="auto"/>
            </w:tcBorders>
          </w:tcPr>
          <w:p w:rsidR="00000000" w:rsidRDefault="00000000">
            <w:pPr>
              <w:spacing w:line="240" w:lineRule="atLeast"/>
              <w:rPr>
                <w:rFonts w:ascii="长城楷体" w:eastAsia="长城楷体"/>
                <w:color w:val="0000FF"/>
                <w:kern w:val="14"/>
                <w:sz w:val="15"/>
              </w:rPr>
            </w:pPr>
            <w:r>
              <w:rPr>
                <w:rFonts w:ascii="长城楷体" w:eastAsia="长城楷体" w:hint="eastAsia"/>
                <w:sz w:val="15"/>
              </w:rPr>
              <w:t>提交的日期</w:t>
            </w:r>
          </w:p>
        </w:tc>
        <w:tc>
          <w:tcPr>
            <w:tcW w:w="2457" w:type="dxa"/>
            <w:gridSpan w:val="2"/>
            <w:tcBorders>
              <w:top w:val="single" w:sz="6" w:space="0" w:color="auto"/>
            </w:tcBorders>
          </w:tcPr>
          <w:p w:rsidR="00000000" w:rsidRDefault="00000000">
            <w:pPr>
              <w:spacing w:line="240" w:lineRule="atLeast"/>
              <w:rPr>
                <w:rFonts w:ascii="长城楷体" w:eastAsia="长城楷体"/>
                <w:color w:val="0000FF"/>
                <w:kern w:val="14"/>
                <w:sz w:val="15"/>
              </w:rPr>
            </w:pPr>
            <w:r>
              <w:rPr>
                <w:rFonts w:ascii="长城楷体" w:eastAsia="长城楷体" w:hint="eastAsia"/>
                <w:sz w:val="15"/>
              </w:rPr>
              <w:t>委员会审议</w:t>
            </w:r>
            <w:r>
              <w:rPr>
                <w:rFonts w:ascii="长城楷体" w:eastAsia="长城楷体"/>
                <w:sz w:val="15"/>
              </w:rPr>
              <w:t>(</w:t>
            </w:r>
            <w:r>
              <w:rPr>
                <w:rFonts w:ascii="长城楷体" w:eastAsia="长城楷体" w:hint="eastAsia"/>
                <w:sz w:val="15"/>
              </w:rPr>
              <w:t>届会</w:t>
            </w:r>
            <w:r>
              <w:rPr>
                <w:rFonts w:ascii="长城楷体" w:eastAsia="长城楷体"/>
                <w:sz w:val="15"/>
              </w:rPr>
              <w:t>(</w:t>
            </w:r>
            <w:r>
              <w:rPr>
                <w:rFonts w:ascii="长城楷体" w:eastAsia="长城楷体" w:hint="eastAsia"/>
                <w:sz w:val="15"/>
              </w:rPr>
              <w:t>年份</w:t>
            </w:r>
            <w:r>
              <w:rPr>
                <w:rFonts w:ascii="长城楷体" w:eastAsia="长城楷体"/>
                <w:sz w:val="15"/>
              </w:rPr>
              <w:t>))</w:t>
            </w:r>
          </w:p>
        </w:tc>
      </w:tr>
      <w:tr w:rsidR="00000000">
        <w:tblPrEx>
          <w:tblCellMar>
            <w:top w:w="0" w:type="dxa"/>
            <w:left w:w="0" w:type="dxa"/>
            <w:bottom w:w="0" w:type="dxa"/>
            <w:right w:w="0" w:type="dxa"/>
          </w:tblCellMar>
        </w:tblPrEx>
        <w:trPr>
          <w:trHeight w:hRule="exact" w:val="140"/>
          <w:tblHeader/>
        </w:trPr>
        <w:tc>
          <w:tcPr>
            <w:tcW w:w="2457" w:type="dxa"/>
            <w:gridSpan w:val="2"/>
            <w:tcBorders>
              <w:top w:val="single" w:sz="12" w:space="0" w:color="auto"/>
            </w:tcBorders>
          </w:tcPr>
          <w:p w:rsidR="00000000" w:rsidRDefault="00000000">
            <w:pPr>
              <w:spacing w:line="140" w:lineRule="exact"/>
            </w:pPr>
          </w:p>
        </w:tc>
        <w:tc>
          <w:tcPr>
            <w:tcW w:w="2457" w:type="dxa"/>
            <w:gridSpan w:val="2"/>
            <w:tcBorders>
              <w:top w:val="single" w:sz="12" w:space="0" w:color="auto"/>
            </w:tcBorders>
          </w:tcPr>
          <w:p w:rsidR="00000000" w:rsidRDefault="00000000">
            <w:pPr>
              <w:spacing w:line="140" w:lineRule="exact"/>
            </w:pPr>
          </w:p>
        </w:tc>
        <w:tc>
          <w:tcPr>
            <w:tcW w:w="2457" w:type="dxa"/>
            <w:gridSpan w:val="2"/>
            <w:tcBorders>
              <w:top w:val="single" w:sz="12" w:space="0" w:color="auto"/>
            </w:tcBorders>
          </w:tcPr>
          <w:p w:rsidR="00000000" w:rsidRDefault="00000000">
            <w:pPr>
              <w:spacing w:line="140" w:lineRule="exact"/>
            </w:pPr>
          </w:p>
        </w:tc>
        <w:tc>
          <w:tcPr>
            <w:tcW w:w="2457" w:type="dxa"/>
            <w:gridSpan w:val="2"/>
            <w:tcBorders>
              <w:top w:val="single" w:sz="12" w:space="0" w:color="auto"/>
            </w:tcBorders>
          </w:tcPr>
          <w:p w:rsidR="00000000" w:rsidRDefault="00000000">
            <w:pPr>
              <w:spacing w:line="140" w:lineRule="exact"/>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before="120" w:after="240"/>
              <w:rPr>
                <w:rFonts w:ascii="SimHei" w:eastAsia="SimHei"/>
              </w:rPr>
            </w:pPr>
            <w:r>
              <w:rPr>
                <w:rFonts w:ascii="SimHei" w:eastAsia="SimHei"/>
              </w:rPr>
              <w:t>A.</w:t>
            </w:r>
            <w:r>
              <w:rPr>
                <w:rFonts w:ascii="SimHei" w:eastAsia="SimHei"/>
              </w:rPr>
              <w:tab/>
            </w:r>
            <w:r>
              <w:rPr>
                <w:rFonts w:ascii="SimHei" w:eastAsia="SimHei" w:hint="eastAsia"/>
              </w:rPr>
              <w:t>初次报告</w:t>
            </w:r>
          </w:p>
        </w:tc>
        <w:tc>
          <w:tcPr>
            <w:tcW w:w="2455" w:type="dxa"/>
            <w:gridSpan w:val="2"/>
          </w:tcPr>
          <w:p w:rsidR="00000000" w:rsidRDefault="00000000">
            <w:pPr>
              <w:spacing w:after="240"/>
              <w:rPr>
                <w:rFonts w:ascii="SimHei" w:eastAsia="SimHei"/>
              </w:rPr>
            </w:pPr>
          </w:p>
        </w:tc>
        <w:tc>
          <w:tcPr>
            <w:tcW w:w="2455" w:type="dxa"/>
            <w:gridSpan w:val="2"/>
          </w:tcPr>
          <w:p w:rsidR="00000000" w:rsidRDefault="00000000">
            <w:pPr>
              <w:spacing w:after="240"/>
              <w:rPr>
                <w:rFonts w:ascii="SimHei" w:eastAsia="SimHei"/>
              </w:rPr>
            </w:pPr>
          </w:p>
        </w:tc>
        <w:tc>
          <w:tcPr>
            <w:tcW w:w="2455" w:type="dxa"/>
            <w:gridSpan w:val="2"/>
          </w:tcPr>
          <w:p w:rsidR="00000000" w:rsidRDefault="00000000">
            <w:pPr>
              <w:spacing w:after="240"/>
              <w:rPr>
                <w:rFonts w:ascii="SimHei" w:eastAsia="SimHei"/>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阿尔巴尼亚</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6</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阿尔及利亚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6</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安道尔</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2</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安哥拉</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10</w:t>
            </w:r>
            <w:r>
              <w:rPr>
                <w:rFonts w:hint="eastAsia"/>
                <w:sz w:val="17"/>
              </w:rPr>
              <w:t>月</w:t>
            </w:r>
            <w:r>
              <w:rPr>
                <w:sz w:val="17"/>
              </w:rPr>
              <w:t>17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安提瓜和巴布达</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8</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9</w:t>
            </w:r>
            <w:r>
              <w:rPr>
                <w:rFonts w:hint="eastAsia"/>
                <w:sz w:val="17"/>
              </w:rPr>
              <w:t>月</w:t>
            </w:r>
            <w:r>
              <w:rPr>
                <w:sz w:val="17"/>
              </w:rPr>
              <w:t>21</w:t>
            </w:r>
            <w:r>
              <w:rPr>
                <w:rFonts w:hint="eastAsia"/>
                <w:sz w:val="17"/>
              </w:rPr>
              <w:t>日</w:t>
            </w:r>
            <w:r>
              <w:rPr>
                <w:sz w:val="17"/>
              </w:rPr>
              <w:br/>
              <w:t>(CEDAW/C/ANT/1-3)</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阿根廷</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8</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6</w:t>
            </w:r>
            <w:r>
              <w:rPr>
                <w:rFonts w:hint="eastAsia"/>
                <w:sz w:val="17"/>
              </w:rPr>
              <w:t>日</w:t>
            </w:r>
            <w:r>
              <w:rPr>
                <w:sz w:val="17"/>
              </w:rPr>
              <w:br/>
              <w:t>(CEDAW/C/5/Add.39)</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亚美尼亚</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10</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11</w:t>
            </w:r>
            <w:r>
              <w:rPr>
                <w:rFonts w:hint="eastAsia"/>
                <w:sz w:val="17"/>
              </w:rPr>
              <w:t>月</w:t>
            </w:r>
            <w:r>
              <w:rPr>
                <w:sz w:val="17"/>
              </w:rPr>
              <w:t>30</w:t>
            </w:r>
            <w:r>
              <w:rPr>
                <w:rFonts w:hint="eastAsia"/>
                <w:sz w:val="17"/>
              </w:rPr>
              <w:t>日</w:t>
            </w:r>
            <w:r>
              <w:rPr>
                <w:sz w:val="17"/>
              </w:rPr>
              <w:br/>
              <w:t>(CEDAW/C/ARM/1)</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10</w:t>
            </w:r>
            <w:r>
              <w:rPr>
                <w:rFonts w:hint="eastAsia"/>
                <w:sz w:val="17"/>
              </w:rPr>
              <w:t>日</w:t>
            </w:r>
            <w:r>
              <w:rPr>
                <w:sz w:val="17"/>
              </w:rPr>
              <w:br/>
              <w:t>(CEDAW/C/ARM/1/Corr.1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澳大利亚</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8</w:t>
            </w:r>
            <w:r>
              <w:rPr>
                <w:rFonts w:hint="eastAsia"/>
                <w:sz w:val="17"/>
              </w:rPr>
              <w:t>月</w:t>
            </w:r>
            <w:r>
              <w:rPr>
                <w:sz w:val="17"/>
              </w:rPr>
              <w:t>27</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3</w:t>
            </w:r>
            <w:r>
              <w:rPr>
                <w:rFonts w:hint="eastAsia"/>
                <w:sz w:val="17"/>
              </w:rPr>
              <w:t>日</w:t>
            </w:r>
            <w:r>
              <w:rPr>
                <w:sz w:val="17"/>
              </w:rPr>
              <w:br/>
              <w:t>(CEDAW/C/5/Add.40)</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奥地利</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4</w:t>
            </w:r>
            <w:r>
              <w:rPr>
                <w:rFonts w:hint="eastAsia"/>
                <w:sz w:val="17"/>
              </w:rPr>
              <w:t>月</w:t>
            </w:r>
            <w:r>
              <w:rPr>
                <w:sz w:val="17"/>
              </w:rPr>
              <w:t>30</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10</w:t>
            </w:r>
            <w:r>
              <w:rPr>
                <w:rFonts w:hint="eastAsia"/>
                <w:sz w:val="17"/>
              </w:rPr>
              <w:t>月</w:t>
            </w:r>
            <w:r>
              <w:rPr>
                <w:sz w:val="17"/>
              </w:rPr>
              <w:t>20</w:t>
            </w:r>
            <w:r>
              <w:rPr>
                <w:rFonts w:hint="eastAsia"/>
                <w:sz w:val="17"/>
              </w:rPr>
              <w:t>日</w:t>
            </w:r>
            <w:r>
              <w:rPr>
                <w:sz w:val="17"/>
              </w:rPr>
              <w:br/>
              <w:t>(CEDAW/C/5/Add.17)</w:t>
            </w:r>
          </w:p>
        </w:tc>
        <w:tc>
          <w:tcPr>
            <w:tcW w:w="2455" w:type="dxa"/>
            <w:gridSpan w:val="2"/>
          </w:tcPr>
          <w:p w:rsidR="00000000" w:rsidRDefault="00000000">
            <w:pPr>
              <w:spacing w:line="240" w:lineRule="atLeast"/>
              <w:rPr>
                <w:sz w:val="17"/>
              </w:rPr>
            </w:pPr>
            <w:r>
              <w:rPr>
                <w:rFonts w:hint="eastAsia"/>
                <w:sz w:val="17"/>
              </w:rPr>
              <w:t>第四届</w:t>
            </w:r>
            <w:r>
              <w:rPr>
                <w:sz w:val="17"/>
              </w:rPr>
              <w:t>(1985)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阿塞拜疆</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8</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9</w:t>
            </w:r>
            <w:r>
              <w:rPr>
                <w:rFonts w:hint="eastAsia"/>
                <w:sz w:val="17"/>
              </w:rPr>
              <w:t>月</w:t>
            </w:r>
            <w:r>
              <w:rPr>
                <w:sz w:val="17"/>
              </w:rPr>
              <w:t>11</w:t>
            </w:r>
            <w:r>
              <w:rPr>
                <w:rFonts w:hint="eastAsia"/>
                <w:sz w:val="17"/>
              </w:rPr>
              <w:t>日</w:t>
            </w:r>
            <w:r>
              <w:rPr>
                <w:sz w:val="17"/>
              </w:rPr>
              <w:br/>
              <w:t>(CEDAW/C/AZE/1)</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巴哈马</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11</w:t>
            </w:r>
            <w:r>
              <w:rPr>
                <w:rFonts w:hint="eastAsia"/>
                <w:sz w:val="17"/>
              </w:rPr>
              <w:t>月</w:t>
            </w:r>
            <w:r>
              <w:rPr>
                <w:sz w:val="17"/>
              </w:rPr>
              <w:t>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孟加拉国</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12</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3</w:t>
            </w:r>
            <w:r>
              <w:rPr>
                <w:rFonts w:hint="eastAsia"/>
                <w:sz w:val="17"/>
              </w:rPr>
              <w:t>月</w:t>
            </w:r>
            <w:r>
              <w:rPr>
                <w:sz w:val="17"/>
              </w:rPr>
              <w:t>12</w:t>
            </w:r>
            <w:r>
              <w:rPr>
                <w:rFonts w:hint="eastAsia"/>
                <w:sz w:val="17"/>
              </w:rPr>
              <w:t>日</w:t>
            </w:r>
            <w:r>
              <w:rPr>
                <w:sz w:val="17"/>
              </w:rPr>
              <w:br/>
              <w:t>(CEDAW/C/5/Add.34)</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巴巴多斯</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4</w:t>
            </w:r>
            <w:r>
              <w:rPr>
                <w:rFonts w:hint="eastAsia"/>
                <w:sz w:val="17"/>
              </w:rPr>
              <w:t>月</w:t>
            </w:r>
            <w:r>
              <w:rPr>
                <w:sz w:val="17"/>
              </w:rPr>
              <w:t>11</w:t>
            </w:r>
            <w:r>
              <w:rPr>
                <w:rFonts w:hint="eastAsia"/>
                <w:sz w:val="17"/>
              </w:rPr>
              <w:t>日</w:t>
            </w:r>
            <w:r>
              <w:rPr>
                <w:sz w:val="17"/>
              </w:rPr>
              <w:br/>
              <w:t>(CEDAW/C/5/Add.64)</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白俄罗斯</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10</w:t>
            </w:r>
            <w:r>
              <w:rPr>
                <w:rFonts w:hint="eastAsia"/>
                <w:sz w:val="17"/>
              </w:rPr>
              <w:t>月</w:t>
            </w:r>
            <w:r>
              <w:rPr>
                <w:sz w:val="17"/>
              </w:rPr>
              <w:t>4</w:t>
            </w:r>
            <w:r>
              <w:rPr>
                <w:rFonts w:hint="eastAsia"/>
                <w:sz w:val="17"/>
              </w:rPr>
              <w:t>日</w:t>
            </w:r>
            <w:r>
              <w:rPr>
                <w:sz w:val="17"/>
              </w:rPr>
              <w:br/>
              <w:t>(CEDAW/C/5/Add.5)</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比利时</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8</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7</w:t>
            </w:r>
            <w:r>
              <w:rPr>
                <w:rFonts w:hint="eastAsia"/>
                <w:sz w:val="17"/>
              </w:rPr>
              <w:t>月</w:t>
            </w:r>
            <w:r>
              <w:rPr>
                <w:sz w:val="17"/>
              </w:rPr>
              <w:t>20</w:t>
            </w:r>
            <w:r>
              <w:rPr>
                <w:rFonts w:hint="eastAsia"/>
                <w:sz w:val="17"/>
              </w:rPr>
              <w:t>日</w:t>
            </w:r>
            <w:r>
              <w:rPr>
                <w:sz w:val="17"/>
              </w:rPr>
              <w:br/>
              <w:t>(CEDAW/C/5/Add.53)</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伯利兹</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6</w:t>
            </w:r>
            <w:r>
              <w:rPr>
                <w:rFonts w:hint="eastAsia"/>
                <w:sz w:val="17"/>
              </w:rPr>
              <w:t>月</w:t>
            </w:r>
            <w:r>
              <w:rPr>
                <w:sz w:val="17"/>
              </w:rPr>
              <w:t>15</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6</w:t>
            </w:r>
            <w:r>
              <w:rPr>
                <w:rFonts w:hint="eastAsia"/>
                <w:sz w:val="17"/>
              </w:rPr>
              <w:t>月</w:t>
            </w:r>
            <w:r>
              <w:rPr>
                <w:sz w:val="17"/>
              </w:rPr>
              <w:t>19</w:t>
            </w:r>
            <w:r>
              <w:rPr>
                <w:rFonts w:hint="eastAsia"/>
                <w:sz w:val="17"/>
              </w:rPr>
              <w:t>日</w:t>
            </w:r>
            <w:r>
              <w:rPr>
                <w:sz w:val="17"/>
              </w:rPr>
              <w:br/>
              <w:t>(CEDAW/C/BLZ/1-2)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贝宁</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不丹</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玻利维亚</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7</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7</w:t>
            </w:r>
            <w:r>
              <w:rPr>
                <w:rFonts w:hint="eastAsia"/>
                <w:sz w:val="17"/>
              </w:rPr>
              <w:t>月</w:t>
            </w:r>
            <w:r>
              <w:rPr>
                <w:sz w:val="17"/>
              </w:rPr>
              <w:t>8</w:t>
            </w:r>
            <w:r>
              <w:rPr>
                <w:rFonts w:hint="eastAsia"/>
                <w:sz w:val="17"/>
              </w:rPr>
              <w:t>日</w:t>
            </w:r>
            <w:r>
              <w:rPr>
                <w:sz w:val="17"/>
              </w:rPr>
              <w:br/>
              <w:t>(CEDAW/C/BOL/1/Add.1)</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波斯尼亚－黑塞哥维那</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10</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博茨瓦纳</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9</w:t>
            </w:r>
            <w:r>
              <w:rPr>
                <w:rFonts w:hint="eastAsia"/>
                <w:sz w:val="17"/>
              </w:rPr>
              <w:t>月</w:t>
            </w:r>
            <w:r>
              <w:rPr>
                <w:sz w:val="17"/>
              </w:rPr>
              <w:t>12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巴西</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3</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保加利亚</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3</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6</w:t>
            </w:r>
            <w:r>
              <w:rPr>
                <w:rFonts w:hint="eastAsia"/>
                <w:sz w:val="17"/>
              </w:rPr>
              <w:t>月</w:t>
            </w:r>
            <w:r>
              <w:rPr>
                <w:sz w:val="17"/>
              </w:rPr>
              <w:t>13</w:t>
            </w:r>
            <w:r>
              <w:rPr>
                <w:rFonts w:hint="eastAsia"/>
                <w:sz w:val="17"/>
              </w:rPr>
              <w:t>日</w:t>
            </w:r>
            <w:r>
              <w:rPr>
                <w:sz w:val="17"/>
              </w:rPr>
              <w:br/>
              <w:t>(CEDAW/C/5/Add.15)</w:t>
            </w:r>
          </w:p>
        </w:tc>
        <w:tc>
          <w:tcPr>
            <w:tcW w:w="2455" w:type="dxa"/>
            <w:gridSpan w:val="2"/>
          </w:tcPr>
          <w:p w:rsidR="00000000" w:rsidRDefault="00000000">
            <w:pPr>
              <w:spacing w:line="240" w:lineRule="atLeast"/>
              <w:rPr>
                <w:sz w:val="17"/>
              </w:rPr>
            </w:pPr>
            <w:r>
              <w:rPr>
                <w:rFonts w:hint="eastAsia"/>
                <w:sz w:val="17"/>
              </w:rPr>
              <w:t>第四届</w:t>
            </w:r>
            <w:r>
              <w:rPr>
                <w:sz w:val="17"/>
              </w:rPr>
              <w:t>(1985)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布基纳法索</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11</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5</w:t>
            </w:r>
            <w:r>
              <w:rPr>
                <w:rFonts w:hint="eastAsia"/>
                <w:sz w:val="17"/>
              </w:rPr>
              <w:t>月</w:t>
            </w:r>
            <w:r>
              <w:rPr>
                <w:sz w:val="17"/>
              </w:rPr>
              <w:t>24</w:t>
            </w:r>
            <w:r>
              <w:rPr>
                <w:rFonts w:hint="eastAsia"/>
                <w:sz w:val="17"/>
              </w:rPr>
              <w:t>日</w:t>
            </w:r>
            <w:r>
              <w:rPr>
                <w:sz w:val="17"/>
              </w:rPr>
              <w:br/>
              <w:t>(CEDAW/C/5/Add.67)</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布隆迪</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2</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柬埔寨</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11</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喀麦隆</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9</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加拿大</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7</w:t>
            </w:r>
            <w:r>
              <w:rPr>
                <w:rFonts w:hint="eastAsia"/>
                <w:sz w:val="17"/>
              </w:rPr>
              <w:t>月</w:t>
            </w:r>
            <w:r>
              <w:rPr>
                <w:sz w:val="17"/>
              </w:rPr>
              <w:t>15</w:t>
            </w:r>
            <w:r>
              <w:rPr>
                <w:rFonts w:hint="eastAsia"/>
                <w:sz w:val="17"/>
              </w:rPr>
              <w:t>日</w:t>
            </w:r>
            <w:r>
              <w:rPr>
                <w:sz w:val="17"/>
              </w:rPr>
              <w:br/>
              <w:t>(CEDAW/C/5/Add.16)</w:t>
            </w:r>
          </w:p>
        </w:tc>
        <w:tc>
          <w:tcPr>
            <w:tcW w:w="2455" w:type="dxa"/>
            <w:gridSpan w:val="2"/>
          </w:tcPr>
          <w:p w:rsidR="00000000" w:rsidRDefault="00000000">
            <w:pPr>
              <w:spacing w:line="240" w:lineRule="atLeast"/>
              <w:rPr>
                <w:sz w:val="17"/>
              </w:rPr>
            </w:pPr>
            <w:r>
              <w:rPr>
                <w:rFonts w:hint="eastAsia"/>
                <w:sz w:val="17"/>
              </w:rPr>
              <w:t>第四届</w:t>
            </w:r>
            <w:r>
              <w:rPr>
                <w:sz w:val="17"/>
              </w:rPr>
              <w:t>(1985)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佛得角</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中非共和国</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7</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乍得</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7</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智利</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3</w:t>
            </w:r>
            <w:r>
              <w:rPr>
                <w:rFonts w:hint="eastAsia"/>
                <w:sz w:val="17"/>
              </w:rPr>
              <w:t>日</w:t>
            </w:r>
            <w:r>
              <w:rPr>
                <w:sz w:val="17"/>
              </w:rPr>
              <w:br/>
              <w:t>(CEDAW/C/CHI1/)</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中国</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5</w:t>
            </w:r>
            <w:r>
              <w:rPr>
                <w:rFonts w:hint="eastAsia"/>
                <w:sz w:val="17"/>
              </w:rPr>
              <w:t>月</w:t>
            </w:r>
            <w:r>
              <w:rPr>
                <w:sz w:val="17"/>
              </w:rPr>
              <w:t>25</w:t>
            </w:r>
            <w:r>
              <w:rPr>
                <w:rFonts w:hint="eastAsia"/>
                <w:sz w:val="17"/>
              </w:rPr>
              <w:t>日</w:t>
            </w:r>
            <w:r>
              <w:rPr>
                <w:sz w:val="17"/>
              </w:rPr>
              <w:br/>
              <w:t>(CEDAW/C/5/Add.14)</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哥伦比亚</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2</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w:t>
            </w:r>
            <w:r>
              <w:rPr>
                <w:rFonts w:hint="eastAsia"/>
                <w:sz w:val="17"/>
              </w:rPr>
              <w:t>月</w:t>
            </w:r>
            <w:r>
              <w:rPr>
                <w:sz w:val="17"/>
              </w:rPr>
              <w:t>16</w:t>
            </w:r>
            <w:r>
              <w:rPr>
                <w:rFonts w:hint="eastAsia"/>
                <w:sz w:val="17"/>
              </w:rPr>
              <w:t>日</w:t>
            </w:r>
            <w:r>
              <w:rPr>
                <w:sz w:val="17"/>
              </w:rPr>
              <w:br/>
              <w:t>(CEDAW/C/5/Add.32)</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科摩罗</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11</w:t>
            </w:r>
            <w:r>
              <w:rPr>
                <w:rFonts w:hint="eastAsia"/>
                <w:sz w:val="17"/>
              </w:rPr>
              <w:t>月</w:t>
            </w:r>
            <w:r>
              <w:rPr>
                <w:sz w:val="17"/>
              </w:rPr>
              <w:t>30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刚果</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8</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哥斯达黎加</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5</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科特迪瓦</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w:t>
            </w:r>
            <w:r>
              <w:rPr>
                <w:rFonts w:hint="eastAsia"/>
                <w:sz w:val="17"/>
              </w:rPr>
              <w:t>月</w:t>
            </w:r>
            <w:r>
              <w:rPr>
                <w:sz w:val="17"/>
              </w:rPr>
              <w:t>17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克罗地亚</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10</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w:t>
            </w:r>
            <w:r>
              <w:rPr>
                <w:rFonts w:hint="eastAsia"/>
                <w:sz w:val="17"/>
              </w:rPr>
              <w:t>月</w:t>
            </w:r>
            <w:r>
              <w:rPr>
                <w:sz w:val="17"/>
              </w:rPr>
              <w:t>10</w:t>
            </w:r>
            <w:r>
              <w:rPr>
                <w:rFonts w:hint="eastAsia"/>
                <w:sz w:val="17"/>
              </w:rPr>
              <w:t>日</w:t>
            </w:r>
            <w:r>
              <w:rPr>
                <w:sz w:val="17"/>
              </w:rPr>
              <w:br/>
              <w:t>(CEDAW/C/CRO/1)</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古巴</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27</w:t>
            </w:r>
            <w:r>
              <w:rPr>
                <w:rFonts w:hint="eastAsia"/>
                <w:sz w:val="17"/>
              </w:rPr>
              <w:t>日</w:t>
            </w:r>
            <w:r>
              <w:rPr>
                <w:sz w:val="17"/>
              </w:rPr>
              <w:br/>
              <w:t>(CEDAW/C/5/Add.4)</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塞浦路斯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8</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2</w:t>
            </w:r>
            <w:r>
              <w:rPr>
                <w:rFonts w:hint="eastAsia"/>
                <w:sz w:val="17"/>
              </w:rPr>
              <w:t>月</w:t>
            </w:r>
            <w:r>
              <w:rPr>
                <w:sz w:val="17"/>
              </w:rPr>
              <w:t>2</w:t>
            </w:r>
            <w:r>
              <w:rPr>
                <w:rFonts w:hint="eastAsia"/>
                <w:sz w:val="17"/>
              </w:rPr>
              <w:t>日</w:t>
            </w:r>
            <w:r>
              <w:rPr>
                <w:sz w:val="17"/>
              </w:rPr>
              <w:br/>
              <w:t>(CEDAW/C/CYP/1-2)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捷克共和国</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3</w:t>
            </w:r>
            <w:r>
              <w:rPr>
                <w:rFonts w:hint="eastAsia"/>
                <w:sz w:val="17"/>
              </w:rPr>
              <w:t>月</w:t>
            </w:r>
            <w:r>
              <w:rPr>
                <w:sz w:val="17"/>
              </w:rPr>
              <w:t>24</w:t>
            </w:r>
            <w:r>
              <w:rPr>
                <w:rFonts w:hint="eastAsia"/>
                <w:sz w:val="17"/>
              </w:rPr>
              <w:t>日</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10</w:t>
            </w:r>
            <w:r>
              <w:rPr>
                <w:rFonts w:hint="eastAsia"/>
                <w:sz w:val="17"/>
              </w:rPr>
              <w:t>月</w:t>
            </w:r>
            <w:r>
              <w:rPr>
                <w:sz w:val="17"/>
              </w:rPr>
              <w:t>30</w:t>
            </w:r>
            <w:r>
              <w:rPr>
                <w:rFonts w:hint="eastAsia"/>
                <w:sz w:val="17"/>
              </w:rPr>
              <w:t>日</w:t>
            </w:r>
            <w:r>
              <w:rPr>
                <w:sz w:val="17"/>
              </w:rPr>
              <w:br/>
              <w:t>(CEDAW/C/CZE/1)</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刚果民主共和国</w:t>
            </w:r>
            <w:r>
              <w:rPr>
                <w:sz w:val="17"/>
              </w:rPr>
              <w:t>a</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11</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3</w:t>
            </w:r>
            <w:r>
              <w:rPr>
                <w:rFonts w:hint="eastAsia"/>
                <w:sz w:val="17"/>
              </w:rPr>
              <w:t>月</w:t>
            </w:r>
            <w:r>
              <w:rPr>
                <w:sz w:val="17"/>
              </w:rPr>
              <w:t>1</w:t>
            </w:r>
            <w:r>
              <w:rPr>
                <w:rFonts w:hint="eastAsia"/>
                <w:sz w:val="17"/>
              </w:rPr>
              <w:t>日</w:t>
            </w:r>
            <w:r>
              <w:rPr>
                <w:sz w:val="17"/>
              </w:rPr>
              <w:br/>
              <w:t>(CEDAW/C/ZAR/1))</w:t>
            </w:r>
          </w:p>
        </w:tc>
        <w:tc>
          <w:tcPr>
            <w:tcW w:w="2455" w:type="dxa"/>
            <w:gridSpan w:val="2"/>
          </w:tcPr>
          <w:p w:rsidR="00000000" w:rsidRDefault="00000000">
            <w:pPr>
              <w:spacing w:line="240" w:lineRule="atLeast"/>
              <w:rPr>
                <w:sz w:val="17"/>
              </w:rPr>
            </w:pPr>
          </w:p>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丹麦</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5</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7</w:t>
            </w:r>
            <w:r>
              <w:rPr>
                <w:rFonts w:hint="eastAsia"/>
                <w:sz w:val="17"/>
              </w:rPr>
              <w:t>月</w:t>
            </w:r>
            <w:r>
              <w:rPr>
                <w:sz w:val="17"/>
              </w:rPr>
              <w:t>30</w:t>
            </w:r>
            <w:r>
              <w:rPr>
                <w:rFonts w:hint="eastAsia"/>
                <w:sz w:val="17"/>
              </w:rPr>
              <w:t>日</w:t>
            </w:r>
            <w:r>
              <w:rPr>
                <w:sz w:val="17"/>
              </w:rPr>
              <w:br/>
              <w:t>(CEDAW/C/5/Add.22)</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多米尼加</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多米尼加共和国</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10</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5</w:t>
            </w:r>
            <w:r>
              <w:rPr>
                <w:rFonts w:hint="eastAsia"/>
                <w:sz w:val="17"/>
              </w:rPr>
              <w:t>月</w:t>
            </w:r>
            <w:r>
              <w:rPr>
                <w:sz w:val="17"/>
              </w:rPr>
              <w:t>2</w:t>
            </w:r>
            <w:r>
              <w:rPr>
                <w:rFonts w:hint="eastAsia"/>
                <w:sz w:val="17"/>
              </w:rPr>
              <w:t>日</w:t>
            </w:r>
            <w:r>
              <w:rPr>
                <w:sz w:val="17"/>
              </w:rPr>
              <w:br/>
              <w:t>(CEDAW/C/5/Add.37)</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厄瓜多尔</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12</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8</w:t>
            </w:r>
            <w:r>
              <w:rPr>
                <w:rFonts w:hint="eastAsia"/>
                <w:sz w:val="17"/>
              </w:rPr>
              <w:t>月</w:t>
            </w:r>
            <w:r>
              <w:rPr>
                <w:sz w:val="17"/>
              </w:rPr>
              <w:t>14</w:t>
            </w:r>
            <w:r>
              <w:rPr>
                <w:rFonts w:hint="eastAsia"/>
                <w:sz w:val="17"/>
              </w:rPr>
              <w:t>日</w:t>
            </w:r>
            <w:r>
              <w:rPr>
                <w:sz w:val="17"/>
              </w:rPr>
              <w:br/>
              <w:t>(CEDAW/C/5/Add.23)</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埃及</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10</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2</w:t>
            </w:r>
            <w:r>
              <w:rPr>
                <w:rFonts w:hint="eastAsia"/>
                <w:sz w:val="17"/>
              </w:rPr>
              <w:t>月</w:t>
            </w:r>
            <w:r>
              <w:rPr>
                <w:sz w:val="17"/>
              </w:rPr>
              <w:t>2</w:t>
            </w:r>
            <w:r>
              <w:rPr>
                <w:rFonts w:hint="eastAsia"/>
                <w:sz w:val="17"/>
              </w:rPr>
              <w:t>日</w:t>
            </w:r>
            <w:r>
              <w:rPr>
                <w:sz w:val="17"/>
              </w:rPr>
              <w:br/>
              <w:t>(CEDAW/C/5/Add.10)</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萨尔瓦多</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11</w:t>
            </w:r>
            <w:r>
              <w:rPr>
                <w:rFonts w:hint="eastAsia"/>
                <w:sz w:val="17"/>
              </w:rPr>
              <w:t>月</w:t>
            </w:r>
            <w:r>
              <w:rPr>
                <w:sz w:val="17"/>
              </w:rPr>
              <w:t>3</w:t>
            </w:r>
            <w:r>
              <w:rPr>
                <w:rFonts w:hint="eastAsia"/>
                <w:sz w:val="17"/>
              </w:rPr>
              <w:t>日</w:t>
            </w:r>
            <w:r>
              <w:rPr>
                <w:sz w:val="17"/>
              </w:rPr>
              <w:br/>
              <w:t>(CEDAW/C/5/Add.19)</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赤道几内亚</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11</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16</w:t>
            </w:r>
            <w:r>
              <w:rPr>
                <w:rFonts w:hint="eastAsia"/>
                <w:sz w:val="17"/>
              </w:rPr>
              <w:t>日</w:t>
            </w:r>
            <w:r>
              <w:rPr>
                <w:sz w:val="17"/>
              </w:rPr>
              <w:br/>
              <w:t>(CEDAW/C/5/Add.50)</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厄立特里亚</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10</w:t>
            </w:r>
            <w:r>
              <w:rPr>
                <w:rFonts w:hint="eastAsia"/>
                <w:sz w:val="17"/>
              </w:rPr>
              <w:t>月</w:t>
            </w:r>
            <w:r>
              <w:rPr>
                <w:sz w:val="17"/>
              </w:rPr>
              <w:t>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爱沙尼亚</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11</w:t>
            </w:r>
            <w:r>
              <w:rPr>
                <w:rFonts w:hint="eastAsia"/>
                <w:sz w:val="17"/>
              </w:rPr>
              <w:t>月</w:t>
            </w:r>
            <w:r>
              <w:rPr>
                <w:sz w:val="17"/>
              </w:rPr>
              <w:t>20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埃塞俄比亚</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10</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22</w:t>
            </w:r>
            <w:r>
              <w:rPr>
                <w:rFonts w:hint="eastAsia"/>
                <w:sz w:val="17"/>
              </w:rPr>
              <w:t>日</w:t>
            </w:r>
            <w:r>
              <w:rPr>
                <w:sz w:val="17"/>
              </w:rPr>
              <w:br/>
              <w:t>(CEDAW/C/ETH/1-3)</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10</w:t>
            </w:r>
            <w:r>
              <w:rPr>
                <w:rFonts w:hint="eastAsia"/>
                <w:sz w:val="17"/>
              </w:rPr>
              <w:t>月</w:t>
            </w:r>
            <w:r>
              <w:rPr>
                <w:sz w:val="17"/>
              </w:rPr>
              <w:t>16</w:t>
            </w:r>
            <w:r>
              <w:rPr>
                <w:rFonts w:hint="eastAsia"/>
                <w:sz w:val="17"/>
              </w:rPr>
              <w:t>日</w:t>
            </w:r>
            <w:r>
              <w:rPr>
                <w:sz w:val="17"/>
              </w:rPr>
              <w:br/>
              <w:t>(CEDAW/C/ETH/1-3/Add.1)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斐济</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9</w:t>
            </w:r>
            <w:r>
              <w:rPr>
                <w:rFonts w:hint="eastAsia"/>
                <w:sz w:val="17"/>
              </w:rPr>
              <w:t>月</w:t>
            </w:r>
            <w:r>
              <w:rPr>
                <w:sz w:val="17"/>
              </w:rPr>
              <w:t>27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芬兰</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10</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2</w:t>
            </w:r>
            <w:r>
              <w:rPr>
                <w:rFonts w:hint="eastAsia"/>
                <w:sz w:val="17"/>
              </w:rPr>
              <w:t>月</w:t>
            </w:r>
            <w:r>
              <w:rPr>
                <w:sz w:val="17"/>
              </w:rPr>
              <w:t>16</w:t>
            </w:r>
            <w:r>
              <w:rPr>
                <w:rFonts w:hint="eastAsia"/>
                <w:sz w:val="17"/>
              </w:rPr>
              <w:t>日</w:t>
            </w:r>
            <w:r>
              <w:rPr>
                <w:sz w:val="17"/>
              </w:rPr>
              <w:br/>
              <w:t>(CEDAW/C/5/Add.56)</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法国</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2</w:t>
            </w:r>
            <w:r>
              <w:rPr>
                <w:rFonts w:hint="eastAsia"/>
                <w:sz w:val="17"/>
              </w:rPr>
              <w:t>月</w:t>
            </w:r>
            <w:r>
              <w:rPr>
                <w:sz w:val="17"/>
              </w:rPr>
              <w:t>13</w:t>
            </w:r>
            <w:r>
              <w:rPr>
                <w:rFonts w:hint="eastAsia"/>
                <w:sz w:val="17"/>
              </w:rPr>
              <w:t>日</w:t>
            </w:r>
            <w:r>
              <w:rPr>
                <w:sz w:val="17"/>
              </w:rPr>
              <w:br/>
              <w:t>(CEDAW/C/5/Add.33)</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加蓬</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2</w:t>
            </w:r>
            <w:r>
              <w:rPr>
                <w:rFonts w:hint="eastAsia"/>
                <w:sz w:val="17"/>
              </w:rPr>
              <w:t>月</w:t>
            </w:r>
            <w:r>
              <w:rPr>
                <w:sz w:val="17"/>
              </w:rPr>
              <w:t>20</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6</w:t>
            </w:r>
            <w:r>
              <w:rPr>
                <w:rFonts w:hint="eastAsia"/>
                <w:sz w:val="17"/>
              </w:rPr>
              <w:t>月</w:t>
            </w:r>
            <w:r>
              <w:rPr>
                <w:sz w:val="17"/>
              </w:rPr>
              <w:t>19</w:t>
            </w:r>
            <w:r>
              <w:rPr>
                <w:rFonts w:hint="eastAsia"/>
                <w:sz w:val="17"/>
              </w:rPr>
              <w:t>日</w:t>
            </w:r>
            <w:r>
              <w:rPr>
                <w:sz w:val="17"/>
              </w:rPr>
              <w:br/>
              <w:t>(CEDAW/C/5/Add.54)</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冈比亚</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5</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格鲁吉亚</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11</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3</w:t>
            </w:r>
            <w:r>
              <w:rPr>
                <w:rFonts w:hint="eastAsia"/>
                <w:sz w:val="17"/>
              </w:rPr>
              <w:t>月</w:t>
            </w:r>
            <w:r>
              <w:rPr>
                <w:sz w:val="17"/>
              </w:rPr>
              <w:t>9</w:t>
            </w:r>
            <w:r>
              <w:rPr>
                <w:rFonts w:hint="eastAsia"/>
                <w:sz w:val="17"/>
              </w:rPr>
              <w:t>日</w:t>
            </w:r>
            <w:r>
              <w:rPr>
                <w:sz w:val="17"/>
              </w:rPr>
              <w:br/>
              <w:t>(CEDAW/C/GEO/1)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德国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8</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9</w:t>
            </w:r>
            <w:r>
              <w:rPr>
                <w:rFonts w:hint="eastAsia"/>
                <w:sz w:val="17"/>
              </w:rPr>
              <w:t>月</w:t>
            </w:r>
            <w:r>
              <w:rPr>
                <w:sz w:val="17"/>
              </w:rPr>
              <w:t>15</w:t>
            </w:r>
            <w:r>
              <w:rPr>
                <w:rFonts w:hint="eastAsia"/>
                <w:sz w:val="17"/>
              </w:rPr>
              <w:t>日</w:t>
            </w:r>
            <w:r>
              <w:rPr>
                <w:sz w:val="17"/>
              </w:rPr>
              <w:br/>
              <w:t>(CEDAW/C/5/Add.59)</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加纳</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2</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w:t>
            </w:r>
            <w:r>
              <w:rPr>
                <w:rFonts w:hint="eastAsia"/>
                <w:sz w:val="17"/>
              </w:rPr>
              <w:t>月</w:t>
            </w:r>
            <w:r>
              <w:rPr>
                <w:sz w:val="17"/>
              </w:rPr>
              <w:t>29</w:t>
            </w:r>
            <w:r>
              <w:rPr>
                <w:rFonts w:hint="eastAsia"/>
                <w:sz w:val="17"/>
              </w:rPr>
              <w:t>日</w:t>
            </w:r>
            <w:r>
              <w:rPr>
                <w:sz w:val="17"/>
              </w:rPr>
              <w:br/>
              <w:t>(CEDAW/C/GHA/1-2)</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希腊</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7</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4</w:t>
            </w:r>
            <w:r>
              <w:rPr>
                <w:rFonts w:hint="eastAsia"/>
                <w:sz w:val="17"/>
              </w:rPr>
              <w:t>月</w:t>
            </w:r>
            <w:r>
              <w:rPr>
                <w:sz w:val="17"/>
              </w:rPr>
              <w:t>5</w:t>
            </w:r>
            <w:r>
              <w:rPr>
                <w:rFonts w:hint="eastAsia"/>
                <w:sz w:val="17"/>
              </w:rPr>
              <w:t>日</w:t>
            </w:r>
            <w:r>
              <w:rPr>
                <w:sz w:val="17"/>
              </w:rPr>
              <w:br/>
              <w:t>(CEDAW/C/5/Add.28)</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格林纳达</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29</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危地马拉</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9</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4</w:t>
            </w:r>
            <w:r>
              <w:rPr>
                <w:rFonts w:hint="eastAsia"/>
                <w:sz w:val="17"/>
              </w:rPr>
              <w:t>月</w:t>
            </w:r>
            <w:r>
              <w:rPr>
                <w:sz w:val="17"/>
              </w:rPr>
              <w:t>2</w:t>
            </w:r>
            <w:r>
              <w:rPr>
                <w:rFonts w:hint="eastAsia"/>
                <w:sz w:val="17"/>
              </w:rPr>
              <w:t>日</w:t>
            </w:r>
            <w:r>
              <w:rPr>
                <w:sz w:val="17"/>
              </w:rPr>
              <w:br/>
              <w:t>(CEDAW/C/GUA/1-2</w:t>
            </w:r>
            <w:r>
              <w:rPr>
                <w:sz w:val="17"/>
              </w:rPr>
              <w:br/>
            </w:r>
            <w:r>
              <w:rPr>
                <w:rFonts w:hint="eastAsia"/>
                <w:sz w:val="17"/>
              </w:rPr>
              <w:t>和</w:t>
            </w:r>
            <w:r>
              <w:rPr>
                <w:sz w:val="17"/>
              </w:rPr>
              <w:t>Corr.1)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7</w:t>
            </w:r>
            <w:r>
              <w:rPr>
                <w:rFonts w:hint="eastAsia"/>
                <w:sz w:val="17"/>
              </w:rPr>
              <w:t>日</w:t>
            </w:r>
            <w:r>
              <w:rPr>
                <w:sz w:val="17"/>
              </w:rPr>
              <w:br/>
              <w:t>(CEDAW/C/GUA/1-2/</w:t>
            </w:r>
            <w:r>
              <w:rPr>
                <w:sz w:val="17"/>
              </w:rPr>
              <w:br/>
              <w:t>Amend.1)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几内亚</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9</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几内亚比绍</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圭亚那</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w:t>
            </w:r>
            <w:r>
              <w:rPr>
                <w:rFonts w:hint="eastAsia"/>
                <w:sz w:val="17"/>
              </w:rPr>
              <w:t>月</w:t>
            </w:r>
            <w:r>
              <w:rPr>
                <w:sz w:val="17"/>
              </w:rPr>
              <w:t>23</w:t>
            </w:r>
            <w:r>
              <w:rPr>
                <w:rFonts w:hint="eastAsia"/>
                <w:sz w:val="17"/>
              </w:rPr>
              <w:t>日</w:t>
            </w:r>
            <w:r>
              <w:rPr>
                <w:sz w:val="17"/>
              </w:rPr>
              <w:br/>
              <w:t>(CEDAW/C/5/Add.63)</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海地</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洪都拉斯</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4</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12</w:t>
            </w:r>
            <w:r>
              <w:rPr>
                <w:rFonts w:hint="eastAsia"/>
                <w:sz w:val="17"/>
              </w:rPr>
              <w:t>月</w:t>
            </w:r>
            <w:r>
              <w:rPr>
                <w:sz w:val="17"/>
              </w:rPr>
              <w:t>3</w:t>
            </w:r>
            <w:r>
              <w:rPr>
                <w:rFonts w:hint="eastAsia"/>
                <w:sz w:val="17"/>
              </w:rPr>
              <w:t>日</w:t>
            </w:r>
            <w:r>
              <w:rPr>
                <w:sz w:val="17"/>
              </w:rPr>
              <w:br/>
              <w:t>(CEDAW/C/5/Add.44)</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匈牙利</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20</w:t>
            </w:r>
            <w:r>
              <w:rPr>
                <w:rFonts w:hint="eastAsia"/>
                <w:sz w:val="17"/>
              </w:rPr>
              <w:t>日</w:t>
            </w:r>
            <w:r>
              <w:rPr>
                <w:sz w:val="17"/>
              </w:rPr>
              <w:br/>
              <w:t>(CEDAW/C/5/Add.3)</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冰岛</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7</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5</w:t>
            </w:r>
            <w:r>
              <w:rPr>
                <w:rFonts w:hint="eastAsia"/>
                <w:sz w:val="17"/>
              </w:rPr>
              <w:t>月</w:t>
            </w:r>
            <w:r>
              <w:rPr>
                <w:sz w:val="17"/>
              </w:rPr>
              <w:t>5</w:t>
            </w:r>
            <w:r>
              <w:rPr>
                <w:rFonts w:hint="eastAsia"/>
                <w:sz w:val="17"/>
              </w:rPr>
              <w:t>日</w:t>
            </w:r>
            <w:r>
              <w:rPr>
                <w:sz w:val="17"/>
              </w:rPr>
              <w:br/>
              <w:t>(CEDAW/C/ICE/1-2)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印度</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8</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印度尼西亚</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10</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3</w:t>
            </w:r>
            <w:r>
              <w:rPr>
                <w:rFonts w:hint="eastAsia"/>
                <w:sz w:val="17"/>
              </w:rPr>
              <w:t>月</w:t>
            </w:r>
            <w:r>
              <w:rPr>
                <w:sz w:val="17"/>
              </w:rPr>
              <w:t>17</w:t>
            </w:r>
            <w:r>
              <w:rPr>
                <w:rFonts w:hint="eastAsia"/>
                <w:sz w:val="17"/>
              </w:rPr>
              <w:t>日</w:t>
            </w:r>
            <w:r>
              <w:rPr>
                <w:sz w:val="17"/>
              </w:rPr>
              <w:br/>
              <w:t>(CEDAW/C/5/Add.36)</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伊拉克</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9</w:t>
            </w:r>
            <w:r>
              <w:rPr>
                <w:rFonts w:hint="eastAsia"/>
                <w:sz w:val="17"/>
              </w:rPr>
              <w:t>月</w:t>
            </w:r>
            <w:r>
              <w:rPr>
                <w:sz w:val="17"/>
              </w:rPr>
              <w:t>12</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5</w:t>
            </w:r>
            <w:r>
              <w:rPr>
                <w:rFonts w:hint="eastAsia"/>
                <w:sz w:val="17"/>
              </w:rPr>
              <w:t>月</w:t>
            </w:r>
            <w:r>
              <w:rPr>
                <w:sz w:val="17"/>
              </w:rPr>
              <w:t>16</w:t>
            </w:r>
            <w:r>
              <w:rPr>
                <w:rFonts w:hint="eastAsia"/>
                <w:sz w:val="17"/>
              </w:rPr>
              <w:t>日</w:t>
            </w:r>
            <w:r>
              <w:rPr>
                <w:sz w:val="17"/>
              </w:rPr>
              <w:br/>
              <w:t>(CEDAW/C/5/Add.66/Rev.1)</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爱尔兰</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2</w:t>
            </w:r>
            <w:r>
              <w:rPr>
                <w:rFonts w:hint="eastAsia"/>
                <w:sz w:val="17"/>
              </w:rPr>
              <w:t>月</w:t>
            </w:r>
            <w:r>
              <w:rPr>
                <w:sz w:val="17"/>
              </w:rPr>
              <w:t>18</w:t>
            </w:r>
            <w:r>
              <w:rPr>
                <w:rFonts w:hint="eastAsia"/>
                <w:sz w:val="17"/>
              </w:rPr>
              <w:t>日</w:t>
            </w:r>
            <w:r>
              <w:rPr>
                <w:sz w:val="17"/>
              </w:rPr>
              <w:br/>
              <w:t>(CEDAW/C/5/Add.47)</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以色列</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11</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w:t>
            </w:r>
            <w:r>
              <w:rPr>
                <w:rFonts w:hint="eastAsia"/>
                <w:sz w:val="17"/>
              </w:rPr>
              <w:t>月</w:t>
            </w:r>
            <w:r>
              <w:rPr>
                <w:sz w:val="17"/>
              </w:rPr>
              <w:t>22</w:t>
            </w:r>
            <w:r>
              <w:rPr>
                <w:rFonts w:hint="eastAsia"/>
                <w:sz w:val="17"/>
              </w:rPr>
              <w:t>日ｂ</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4</w:t>
            </w:r>
            <w:r>
              <w:rPr>
                <w:rFonts w:hint="eastAsia"/>
                <w:sz w:val="17"/>
              </w:rPr>
              <w:t>月</w:t>
            </w:r>
            <w:r>
              <w:rPr>
                <w:sz w:val="17"/>
              </w:rPr>
              <w:t>7</w:t>
            </w:r>
            <w:r>
              <w:rPr>
                <w:rFonts w:hint="eastAsia"/>
                <w:sz w:val="17"/>
              </w:rPr>
              <w:t>日</w:t>
            </w:r>
            <w:r>
              <w:rPr>
                <w:sz w:val="17"/>
              </w:rPr>
              <w:br/>
              <w:t>(CEDAW/C/ISR/1-2)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意大利</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7</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10</w:t>
            </w:r>
            <w:r>
              <w:rPr>
                <w:rFonts w:hint="eastAsia"/>
                <w:sz w:val="17"/>
              </w:rPr>
              <w:t>月</w:t>
            </w:r>
            <w:r>
              <w:rPr>
                <w:sz w:val="17"/>
              </w:rPr>
              <w:t>20</w:t>
            </w:r>
            <w:r>
              <w:rPr>
                <w:rFonts w:hint="eastAsia"/>
                <w:sz w:val="17"/>
              </w:rPr>
              <w:t>日</w:t>
            </w:r>
            <w:r>
              <w:rPr>
                <w:sz w:val="17"/>
              </w:rPr>
              <w:br/>
              <w:t>(CEDAW/C/5/Add.62)</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牙买加</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11</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12</w:t>
            </w:r>
            <w:r>
              <w:rPr>
                <w:rFonts w:hint="eastAsia"/>
                <w:sz w:val="17"/>
              </w:rPr>
              <w:t>日</w:t>
            </w:r>
            <w:r>
              <w:rPr>
                <w:sz w:val="17"/>
              </w:rPr>
              <w:br/>
              <w:t>(CEDAW/C/5/Add.38)</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日本</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7</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13</w:t>
            </w:r>
            <w:r>
              <w:rPr>
                <w:rFonts w:hint="eastAsia"/>
                <w:sz w:val="17"/>
              </w:rPr>
              <w:t>日</w:t>
            </w:r>
            <w:r>
              <w:rPr>
                <w:sz w:val="17"/>
              </w:rPr>
              <w:br/>
              <w:t>(CEDAW/C/5/Add.48)</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约旦</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7</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10</w:t>
            </w:r>
            <w:r>
              <w:rPr>
                <w:rFonts w:hint="eastAsia"/>
                <w:sz w:val="17"/>
              </w:rPr>
              <w:t>月</w:t>
            </w:r>
            <w:r>
              <w:rPr>
                <w:sz w:val="17"/>
              </w:rPr>
              <w:t>27</w:t>
            </w:r>
            <w:r>
              <w:rPr>
                <w:rFonts w:hint="eastAsia"/>
                <w:sz w:val="17"/>
              </w:rPr>
              <w:t>日</w:t>
            </w:r>
            <w:r>
              <w:rPr>
                <w:sz w:val="17"/>
              </w:rPr>
              <w:br/>
              <w:t>(CEDAW/C/JOR/1)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肯尼亚</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4</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12</w:t>
            </w:r>
            <w:r>
              <w:rPr>
                <w:rFonts w:hint="eastAsia"/>
                <w:sz w:val="17"/>
              </w:rPr>
              <w:t>月</w:t>
            </w:r>
            <w:r>
              <w:rPr>
                <w:sz w:val="17"/>
              </w:rPr>
              <w:t>4</w:t>
            </w:r>
            <w:r>
              <w:rPr>
                <w:rFonts w:hint="eastAsia"/>
                <w:sz w:val="17"/>
              </w:rPr>
              <w:t>日</w:t>
            </w:r>
            <w:r>
              <w:rPr>
                <w:sz w:val="17"/>
              </w:rPr>
              <w:br/>
              <w:t>(CEDAW/C/KEN/1-2)</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科威特</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10</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吉尔吉斯斯坦</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3</w:t>
            </w:r>
            <w:r>
              <w:rPr>
                <w:rFonts w:hint="eastAsia"/>
                <w:sz w:val="17"/>
              </w:rPr>
              <w:t>月</w:t>
            </w:r>
            <w:r>
              <w:rPr>
                <w:sz w:val="17"/>
              </w:rPr>
              <w:t>12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老挝人民民主共和国</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拉脱维亚</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5</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黎巴嫩</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5</w:t>
            </w:r>
            <w:r>
              <w:rPr>
                <w:rFonts w:hint="eastAsia"/>
                <w:sz w:val="17"/>
              </w:rPr>
              <w:t>月</w:t>
            </w:r>
            <w:r>
              <w:rPr>
                <w:sz w:val="17"/>
              </w:rPr>
              <w:t>21</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莱索托</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9</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利比里亚</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8</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阿拉伯利比亚民众国</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6</w:t>
            </w:r>
            <w:r>
              <w:rPr>
                <w:rFonts w:hint="eastAsia"/>
                <w:sz w:val="17"/>
              </w:rPr>
              <w:t>月</w:t>
            </w:r>
            <w:r>
              <w:rPr>
                <w:sz w:val="17"/>
              </w:rPr>
              <w:t>15</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2</w:t>
            </w:r>
            <w:r>
              <w:rPr>
                <w:rFonts w:hint="eastAsia"/>
                <w:sz w:val="17"/>
              </w:rPr>
              <w:t>月</w:t>
            </w:r>
            <w:r>
              <w:rPr>
                <w:sz w:val="17"/>
              </w:rPr>
              <w:t>18</w:t>
            </w:r>
            <w:r>
              <w:rPr>
                <w:rFonts w:hint="eastAsia"/>
                <w:sz w:val="17"/>
              </w:rPr>
              <w:t>日</w:t>
            </w:r>
            <w:r>
              <w:rPr>
                <w:sz w:val="17"/>
              </w:rPr>
              <w:br/>
              <w:t>(CEDAW/C/LIB/1)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10</w:t>
            </w:r>
            <w:r>
              <w:rPr>
                <w:rFonts w:hint="eastAsia"/>
                <w:sz w:val="17"/>
              </w:rPr>
              <w:t>月</w:t>
            </w:r>
            <w:r>
              <w:rPr>
                <w:sz w:val="17"/>
              </w:rPr>
              <w:t>4</w:t>
            </w:r>
            <w:r>
              <w:rPr>
                <w:rFonts w:hint="eastAsia"/>
                <w:sz w:val="17"/>
              </w:rPr>
              <w:t>日</w:t>
            </w:r>
            <w:r>
              <w:rPr>
                <w:sz w:val="17"/>
              </w:rPr>
              <w:br/>
              <w:t>(CEDAW/C/LIB/1/Add.1)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列支敦士登</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8</w:t>
            </w:r>
            <w:r>
              <w:rPr>
                <w:rFonts w:hint="eastAsia"/>
                <w:sz w:val="17"/>
              </w:rPr>
              <w:t>月</w:t>
            </w:r>
            <w:r>
              <w:rPr>
                <w:sz w:val="17"/>
              </w:rPr>
              <w:t>4</w:t>
            </w:r>
            <w:r>
              <w:rPr>
                <w:rFonts w:hint="eastAsia"/>
                <w:sz w:val="17"/>
              </w:rPr>
              <w:t>日</w:t>
            </w:r>
            <w:r>
              <w:rPr>
                <w:sz w:val="17"/>
              </w:rPr>
              <w:br/>
              <w:t>(CEDAW/C/LIE/1)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立陶宛</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2</w:t>
            </w:r>
            <w:r>
              <w:rPr>
                <w:rFonts w:hint="eastAsia"/>
                <w:sz w:val="17"/>
              </w:rPr>
              <w:t>月</w:t>
            </w:r>
            <w:r>
              <w:rPr>
                <w:sz w:val="17"/>
              </w:rPr>
              <w:t>17</w:t>
            </w:r>
            <w:r>
              <w:rPr>
                <w:rFonts w:hint="eastAsia"/>
                <w:sz w:val="17"/>
              </w:rPr>
              <w:t>日</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6</w:t>
            </w:r>
            <w:r>
              <w:rPr>
                <w:rFonts w:hint="eastAsia"/>
                <w:sz w:val="17"/>
              </w:rPr>
              <w:t>月</w:t>
            </w:r>
            <w:r>
              <w:rPr>
                <w:sz w:val="17"/>
              </w:rPr>
              <w:t>4</w:t>
            </w:r>
            <w:r>
              <w:rPr>
                <w:rFonts w:hint="eastAsia"/>
                <w:sz w:val="17"/>
              </w:rPr>
              <w:t>日</w:t>
            </w:r>
            <w:r>
              <w:rPr>
                <w:sz w:val="17"/>
              </w:rPr>
              <w:br/>
              <w:t>(CEDAW/C/LTU/1)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卢森堡</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3</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11</w:t>
            </w:r>
            <w:r>
              <w:rPr>
                <w:rFonts w:hint="eastAsia"/>
                <w:sz w:val="17"/>
              </w:rPr>
              <w:t>月</w:t>
            </w:r>
            <w:r>
              <w:rPr>
                <w:sz w:val="17"/>
              </w:rPr>
              <w:t>31</w:t>
            </w:r>
            <w:r>
              <w:rPr>
                <w:rFonts w:hint="eastAsia"/>
                <w:sz w:val="17"/>
              </w:rPr>
              <w:t>日</w:t>
            </w:r>
            <w:r>
              <w:rPr>
                <w:sz w:val="17"/>
              </w:rPr>
              <w:br/>
              <w:t>(CEDAW/C/LUX/1)</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马达加斯加</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4</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5</w:t>
            </w:r>
            <w:r>
              <w:rPr>
                <w:rFonts w:hint="eastAsia"/>
                <w:sz w:val="17"/>
              </w:rPr>
              <w:t>月</w:t>
            </w:r>
            <w:r>
              <w:rPr>
                <w:sz w:val="17"/>
              </w:rPr>
              <w:t>21</w:t>
            </w:r>
            <w:r>
              <w:rPr>
                <w:rFonts w:hint="eastAsia"/>
                <w:sz w:val="17"/>
              </w:rPr>
              <w:t>日</w:t>
            </w:r>
            <w:r>
              <w:rPr>
                <w:sz w:val="17"/>
              </w:rPr>
              <w:br/>
              <w:t>(CEDAW/C/5/Add.65)</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11</w:t>
            </w:r>
            <w:r>
              <w:rPr>
                <w:rFonts w:hint="eastAsia"/>
                <w:sz w:val="17"/>
              </w:rPr>
              <w:t>月</w:t>
            </w:r>
            <w:r>
              <w:rPr>
                <w:sz w:val="17"/>
              </w:rPr>
              <w:t>8</w:t>
            </w:r>
            <w:r>
              <w:rPr>
                <w:rFonts w:hint="eastAsia"/>
                <w:sz w:val="17"/>
              </w:rPr>
              <w:t>日</w:t>
            </w:r>
            <w:r>
              <w:rPr>
                <w:sz w:val="17"/>
              </w:rPr>
              <w:br/>
              <w:t>(CEDAW/C/5/Add.65/Rev.2)</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马拉维</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4</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7</w:t>
            </w:r>
            <w:r>
              <w:rPr>
                <w:rFonts w:hint="eastAsia"/>
                <w:sz w:val="17"/>
              </w:rPr>
              <w:t>月</w:t>
            </w:r>
            <w:r>
              <w:rPr>
                <w:sz w:val="17"/>
              </w:rPr>
              <w:t>15</w:t>
            </w:r>
            <w:r>
              <w:rPr>
                <w:rFonts w:hint="eastAsia"/>
                <w:sz w:val="17"/>
              </w:rPr>
              <w:t>日</w:t>
            </w:r>
            <w:r>
              <w:rPr>
                <w:sz w:val="17"/>
              </w:rPr>
              <w:br/>
              <w:t>(CEDAW/C/5/Add.58)</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马来西亚</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8</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马尔代夫</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7</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马里</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11</w:t>
            </w:r>
            <w:r>
              <w:rPr>
                <w:rFonts w:hint="eastAsia"/>
                <w:sz w:val="17"/>
              </w:rPr>
              <w:t>月</w:t>
            </w:r>
            <w:r>
              <w:rPr>
                <w:sz w:val="17"/>
              </w:rPr>
              <w:t>13</w:t>
            </w:r>
            <w:r>
              <w:rPr>
                <w:rFonts w:hint="eastAsia"/>
                <w:sz w:val="17"/>
              </w:rPr>
              <w:t>日</w:t>
            </w:r>
            <w:r>
              <w:rPr>
                <w:sz w:val="17"/>
              </w:rPr>
              <w:br/>
              <w:t>(CEDAW/C/5/Add.43)</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马耳他</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4</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毛里求斯</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8</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2</w:t>
            </w:r>
            <w:r>
              <w:rPr>
                <w:rFonts w:hint="eastAsia"/>
                <w:sz w:val="17"/>
              </w:rPr>
              <w:t>月</w:t>
            </w:r>
            <w:r>
              <w:rPr>
                <w:sz w:val="17"/>
              </w:rPr>
              <w:t>23</w:t>
            </w:r>
            <w:r>
              <w:rPr>
                <w:rFonts w:hint="eastAsia"/>
                <w:sz w:val="17"/>
              </w:rPr>
              <w:t>日</w:t>
            </w:r>
            <w:r>
              <w:rPr>
                <w:sz w:val="17"/>
              </w:rPr>
              <w:br/>
              <w:t>(CEDAW/C/MAR/1-2)</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墨西哥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14</w:t>
            </w:r>
            <w:r>
              <w:rPr>
                <w:rFonts w:hint="eastAsia"/>
                <w:sz w:val="17"/>
              </w:rPr>
              <w:t>日</w:t>
            </w:r>
            <w:r>
              <w:rPr>
                <w:sz w:val="17"/>
              </w:rPr>
              <w:br/>
              <w:t>(CEDAW/C/5/Add.2)</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蒙古</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11</w:t>
            </w:r>
            <w:r>
              <w:rPr>
                <w:rFonts w:hint="eastAsia"/>
                <w:sz w:val="17"/>
              </w:rPr>
              <w:t>月</w:t>
            </w:r>
            <w:r>
              <w:rPr>
                <w:sz w:val="17"/>
              </w:rPr>
              <w:t>18</w:t>
            </w:r>
            <w:r>
              <w:rPr>
                <w:rFonts w:hint="eastAsia"/>
                <w:sz w:val="17"/>
              </w:rPr>
              <w:t>日</w:t>
            </w:r>
            <w:r>
              <w:rPr>
                <w:sz w:val="17"/>
              </w:rPr>
              <w:br/>
              <w:t>(CEDAW/C/5/Add.20)</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摩洛哥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7</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9</w:t>
            </w:r>
            <w:r>
              <w:rPr>
                <w:rFonts w:hint="eastAsia"/>
                <w:sz w:val="17"/>
              </w:rPr>
              <w:t>月</w:t>
            </w:r>
            <w:r>
              <w:rPr>
                <w:sz w:val="17"/>
              </w:rPr>
              <w:t>14</w:t>
            </w:r>
            <w:r>
              <w:rPr>
                <w:rFonts w:hint="eastAsia"/>
                <w:sz w:val="17"/>
              </w:rPr>
              <w:t>日</w:t>
            </w:r>
            <w:r>
              <w:rPr>
                <w:sz w:val="17"/>
              </w:rPr>
              <w:br/>
              <w:t>(CEDAW/C/MOR/1)</w:t>
            </w:r>
          </w:p>
        </w:tc>
        <w:tc>
          <w:tcPr>
            <w:tcW w:w="2455" w:type="dxa"/>
            <w:gridSpan w:val="2"/>
          </w:tcPr>
          <w:p w:rsidR="00000000" w:rsidRDefault="00000000">
            <w:pPr>
              <w:spacing w:line="240" w:lineRule="atLeast"/>
              <w:rPr>
                <w:sz w:val="17"/>
              </w:rPr>
            </w:pPr>
            <w:r>
              <w:rPr>
                <w:rFonts w:hint="eastAsia"/>
                <w:sz w:val="17"/>
              </w:rPr>
              <w:t>第十六届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莫桑比克</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5</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纳米比亚</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12</w:t>
            </w:r>
            <w:r>
              <w:rPr>
                <w:rFonts w:hint="eastAsia"/>
                <w:sz w:val="17"/>
              </w:rPr>
              <w:t>月</w:t>
            </w:r>
            <w:r>
              <w:rPr>
                <w:sz w:val="17"/>
              </w:rPr>
              <w:t>23</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11</w:t>
            </w:r>
            <w:r>
              <w:rPr>
                <w:rFonts w:hint="eastAsia"/>
                <w:sz w:val="17"/>
              </w:rPr>
              <w:t>月</w:t>
            </w:r>
            <w:r>
              <w:rPr>
                <w:sz w:val="17"/>
              </w:rPr>
              <w:t>4</w:t>
            </w:r>
            <w:r>
              <w:rPr>
                <w:rFonts w:hint="eastAsia"/>
                <w:sz w:val="17"/>
              </w:rPr>
              <w:t>日</w:t>
            </w:r>
            <w:r>
              <w:rPr>
                <w:sz w:val="17"/>
              </w:rPr>
              <w:br/>
              <w:t>(CEDAW/C/NAM/1)</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尼泊尔</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5</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荷兰</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8</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11</w:t>
            </w:r>
            <w:r>
              <w:rPr>
                <w:rFonts w:hint="eastAsia"/>
                <w:sz w:val="17"/>
              </w:rPr>
              <w:t>月</w:t>
            </w:r>
            <w:r>
              <w:rPr>
                <w:sz w:val="17"/>
              </w:rPr>
              <w:t>19</w:t>
            </w:r>
            <w:r>
              <w:rPr>
                <w:rFonts w:hint="eastAsia"/>
                <w:sz w:val="17"/>
              </w:rPr>
              <w:t>日</w:t>
            </w:r>
            <w:r>
              <w:rPr>
                <w:sz w:val="17"/>
              </w:rPr>
              <w:br/>
              <w:t>(CEDAW/C/NET/1)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9</w:t>
            </w:r>
            <w:r>
              <w:rPr>
                <w:rFonts w:hint="eastAsia"/>
                <w:sz w:val="17"/>
              </w:rPr>
              <w:t>月</w:t>
            </w:r>
            <w:r>
              <w:rPr>
                <w:sz w:val="17"/>
              </w:rPr>
              <w:t>17</w:t>
            </w:r>
            <w:r>
              <w:rPr>
                <w:rFonts w:hint="eastAsia"/>
                <w:sz w:val="17"/>
              </w:rPr>
              <w:t>日</w:t>
            </w:r>
            <w:r>
              <w:rPr>
                <w:sz w:val="17"/>
              </w:rPr>
              <w:br/>
              <w:t>(CEDAW/C/NET/1/Add.1)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9</w:t>
            </w:r>
            <w:r>
              <w:rPr>
                <w:rFonts w:hint="eastAsia"/>
                <w:sz w:val="17"/>
              </w:rPr>
              <w:t>月</w:t>
            </w:r>
            <w:r>
              <w:rPr>
                <w:sz w:val="17"/>
              </w:rPr>
              <w:t>20</w:t>
            </w:r>
            <w:r>
              <w:rPr>
                <w:rFonts w:hint="eastAsia"/>
                <w:sz w:val="17"/>
              </w:rPr>
              <w:t>日</w:t>
            </w:r>
            <w:r>
              <w:rPr>
                <w:sz w:val="17"/>
              </w:rPr>
              <w:br/>
              <w:t>(CEDAW/C/NET/1/Add.2)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10</w:t>
            </w:r>
            <w:r>
              <w:rPr>
                <w:rFonts w:hint="eastAsia"/>
                <w:sz w:val="17"/>
              </w:rPr>
              <w:t>月</w:t>
            </w:r>
            <w:r>
              <w:rPr>
                <w:sz w:val="17"/>
              </w:rPr>
              <w:t>9</w:t>
            </w:r>
            <w:r>
              <w:rPr>
                <w:rFonts w:hint="eastAsia"/>
                <w:sz w:val="17"/>
              </w:rPr>
              <w:t>日</w:t>
            </w:r>
            <w:r>
              <w:rPr>
                <w:sz w:val="17"/>
              </w:rPr>
              <w:br/>
              <w:t>(CEDAW/C/NET/1/Add.3)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新西兰</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2</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3</w:t>
            </w:r>
            <w:r>
              <w:rPr>
                <w:rFonts w:hint="eastAsia"/>
                <w:sz w:val="17"/>
              </w:rPr>
              <w:t>日</w:t>
            </w:r>
            <w:r>
              <w:rPr>
                <w:sz w:val="17"/>
              </w:rPr>
              <w:br/>
              <w:t>(CEDAW/C/5/Add.41)</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尼加拉瓜</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11</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9</w:t>
            </w:r>
            <w:r>
              <w:rPr>
                <w:rFonts w:hint="eastAsia"/>
                <w:sz w:val="17"/>
              </w:rPr>
              <w:t>月</w:t>
            </w:r>
            <w:r>
              <w:rPr>
                <w:sz w:val="17"/>
              </w:rPr>
              <w:t>22</w:t>
            </w:r>
            <w:r>
              <w:rPr>
                <w:rFonts w:hint="eastAsia"/>
                <w:sz w:val="17"/>
              </w:rPr>
              <w:t>日</w:t>
            </w:r>
            <w:r>
              <w:rPr>
                <w:sz w:val="17"/>
              </w:rPr>
              <w:br/>
              <w:t>(CEDAW/C/5/Add.55)</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尼日利亚</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7</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4</w:t>
            </w:r>
            <w:r>
              <w:rPr>
                <w:rFonts w:hint="eastAsia"/>
                <w:sz w:val="17"/>
              </w:rPr>
              <w:t>月</w:t>
            </w:r>
            <w:r>
              <w:rPr>
                <w:sz w:val="17"/>
              </w:rPr>
              <w:t>1</w:t>
            </w:r>
            <w:r>
              <w:rPr>
                <w:rFonts w:hint="eastAsia"/>
                <w:sz w:val="17"/>
              </w:rPr>
              <w:t>日</w:t>
            </w:r>
            <w:r>
              <w:rPr>
                <w:sz w:val="17"/>
              </w:rPr>
              <w:br/>
              <w:t>(CEDAW/C/5/Add.49)</w:t>
            </w:r>
          </w:p>
        </w:tc>
        <w:tc>
          <w:tcPr>
            <w:tcW w:w="2455" w:type="dxa"/>
            <w:gridSpan w:val="2"/>
          </w:tcPr>
          <w:p w:rsidR="00000000" w:rsidRDefault="00000000">
            <w:pPr>
              <w:spacing w:line="240" w:lineRule="atLeast"/>
              <w:rPr>
                <w:sz w:val="17"/>
              </w:rPr>
            </w:pPr>
            <w:r>
              <w:rPr>
                <w:rFonts w:hint="eastAsia"/>
                <w:sz w:val="17"/>
              </w:rPr>
              <w:t>第七届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挪威</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11</w:t>
            </w:r>
            <w:r>
              <w:rPr>
                <w:rFonts w:hint="eastAsia"/>
                <w:sz w:val="17"/>
              </w:rPr>
              <w:t>月</w:t>
            </w:r>
            <w:r>
              <w:rPr>
                <w:sz w:val="17"/>
              </w:rPr>
              <w:t>18</w:t>
            </w:r>
            <w:r>
              <w:rPr>
                <w:rFonts w:hint="eastAsia"/>
                <w:sz w:val="17"/>
              </w:rPr>
              <w:t>日</w:t>
            </w:r>
            <w:r>
              <w:rPr>
                <w:sz w:val="17"/>
              </w:rPr>
              <w:br/>
              <w:t>(CEDAW/C/5/Add.7)</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巴基斯坦</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4</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巴拿马</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11</w:t>
            </w:r>
            <w:r>
              <w:rPr>
                <w:rFonts w:hint="eastAsia"/>
                <w:sz w:val="17"/>
              </w:rPr>
              <w:t>月</w:t>
            </w:r>
            <w:r>
              <w:rPr>
                <w:sz w:val="17"/>
              </w:rPr>
              <w:t>28</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12</w:t>
            </w:r>
            <w:r>
              <w:rPr>
                <w:rFonts w:hint="eastAsia"/>
                <w:sz w:val="17"/>
              </w:rPr>
              <w:t>月</w:t>
            </w:r>
            <w:r>
              <w:rPr>
                <w:sz w:val="17"/>
              </w:rPr>
              <w:t>12</w:t>
            </w:r>
            <w:r>
              <w:rPr>
                <w:rFonts w:hint="eastAsia"/>
                <w:sz w:val="17"/>
              </w:rPr>
              <w:t>日</w:t>
            </w:r>
            <w:r>
              <w:rPr>
                <w:sz w:val="17"/>
              </w:rPr>
              <w:br/>
              <w:t>(CEDAW/C/5/Add.9)</w:t>
            </w:r>
          </w:p>
        </w:tc>
        <w:tc>
          <w:tcPr>
            <w:tcW w:w="2455" w:type="dxa"/>
            <w:gridSpan w:val="2"/>
          </w:tcPr>
          <w:p w:rsidR="00000000" w:rsidRDefault="00000000">
            <w:pPr>
              <w:spacing w:line="240" w:lineRule="atLeast"/>
              <w:rPr>
                <w:sz w:val="17"/>
              </w:rPr>
            </w:pPr>
            <w:r>
              <w:rPr>
                <w:rFonts w:hint="eastAsia"/>
                <w:sz w:val="17"/>
              </w:rPr>
              <w:t>第四届</w:t>
            </w:r>
            <w:r>
              <w:rPr>
                <w:sz w:val="17"/>
              </w:rPr>
              <w:t>(1985)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巴布亚新几内亚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巴拉圭</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5</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6</w:t>
            </w:r>
            <w:r>
              <w:rPr>
                <w:rFonts w:hint="eastAsia"/>
                <w:sz w:val="17"/>
              </w:rPr>
              <w:t>月</w:t>
            </w:r>
            <w:r>
              <w:rPr>
                <w:sz w:val="17"/>
              </w:rPr>
              <w:t>4</w:t>
            </w:r>
            <w:r>
              <w:rPr>
                <w:rFonts w:hint="eastAsia"/>
                <w:sz w:val="17"/>
              </w:rPr>
              <w:t>日</w:t>
            </w:r>
            <w:r>
              <w:rPr>
                <w:sz w:val="17"/>
              </w:rPr>
              <w:br/>
              <w:t>(CEDAW/C/PAR/1-2)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8</w:t>
            </w:r>
            <w:r>
              <w:rPr>
                <w:rFonts w:hint="eastAsia"/>
                <w:sz w:val="17"/>
              </w:rPr>
              <w:t>月</w:t>
            </w:r>
            <w:r>
              <w:rPr>
                <w:sz w:val="17"/>
              </w:rPr>
              <w:t>23</w:t>
            </w:r>
            <w:r>
              <w:rPr>
                <w:rFonts w:hint="eastAsia"/>
                <w:sz w:val="17"/>
              </w:rPr>
              <w:t>日</w:t>
            </w:r>
            <w:r>
              <w:rPr>
                <w:sz w:val="17"/>
              </w:rPr>
              <w:br/>
              <w:t>(CEDAW/C/PAR/1-2/Add.1)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11</w:t>
            </w:r>
            <w:r>
              <w:rPr>
                <w:rFonts w:hint="eastAsia"/>
                <w:sz w:val="17"/>
              </w:rPr>
              <w:t>月</w:t>
            </w:r>
            <w:r>
              <w:rPr>
                <w:sz w:val="17"/>
              </w:rPr>
              <w:t>20</w:t>
            </w:r>
            <w:r>
              <w:rPr>
                <w:rFonts w:hint="eastAsia"/>
                <w:sz w:val="17"/>
              </w:rPr>
              <w:t>日</w:t>
            </w:r>
            <w:r>
              <w:rPr>
                <w:sz w:val="17"/>
              </w:rPr>
              <w:br/>
              <w:t>(CEDAW/C/PAR/1-2/Add.2)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秘鲁</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10</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9</w:t>
            </w:r>
            <w:r>
              <w:rPr>
                <w:rFonts w:hint="eastAsia"/>
                <w:sz w:val="17"/>
              </w:rPr>
              <w:t>月</w:t>
            </w:r>
            <w:r>
              <w:rPr>
                <w:sz w:val="17"/>
              </w:rPr>
              <w:t>14</w:t>
            </w:r>
            <w:r>
              <w:rPr>
                <w:rFonts w:hint="eastAsia"/>
                <w:sz w:val="17"/>
              </w:rPr>
              <w:t>日</w:t>
            </w:r>
            <w:r>
              <w:rPr>
                <w:sz w:val="17"/>
              </w:rPr>
              <w:br/>
              <w:t>(CEDAW/C/5/Add.60)</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菲律宾</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10</w:t>
            </w:r>
            <w:r>
              <w:rPr>
                <w:rFonts w:hint="eastAsia"/>
                <w:sz w:val="17"/>
              </w:rPr>
              <w:t>月</w:t>
            </w:r>
            <w:r>
              <w:rPr>
                <w:sz w:val="17"/>
              </w:rPr>
              <w:t>22</w:t>
            </w:r>
            <w:r>
              <w:rPr>
                <w:rFonts w:hint="eastAsia"/>
                <w:sz w:val="17"/>
              </w:rPr>
              <w:t>日</w:t>
            </w:r>
            <w:r>
              <w:rPr>
                <w:sz w:val="17"/>
              </w:rPr>
              <w:br/>
              <w:t>(CEDAW/C/5/Add.6)</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波兰</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10</w:t>
            </w:r>
            <w:r>
              <w:rPr>
                <w:rFonts w:hint="eastAsia"/>
                <w:sz w:val="17"/>
              </w:rPr>
              <w:t>月</w:t>
            </w:r>
            <w:r>
              <w:rPr>
                <w:sz w:val="17"/>
              </w:rPr>
              <w:t>10</w:t>
            </w:r>
            <w:r>
              <w:rPr>
                <w:rFonts w:hint="eastAsia"/>
                <w:sz w:val="17"/>
              </w:rPr>
              <w:t>日</w:t>
            </w:r>
            <w:r>
              <w:rPr>
                <w:sz w:val="17"/>
              </w:rPr>
              <w:br/>
              <w:t>(CEDAW/C/5/Add.31)</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葡萄牙</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7</w:t>
            </w:r>
            <w:r>
              <w:rPr>
                <w:rFonts w:hint="eastAsia"/>
                <w:sz w:val="17"/>
              </w:rPr>
              <w:t>月</w:t>
            </w:r>
            <w:r>
              <w:rPr>
                <w:sz w:val="17"/>
              </w:rPr>
              <w:t>19</w:t>
            </w:r>
            <w:r>
              <w:rPr>
                <w:rFonts w:hint="eastAsia"/>
                <w:sz w:val="17"/>
              </w:rPr>
              <w:t>日</w:t>
            </w:r>
            <w:r>
              <w:rPr>
                <w:sz w:val="17"/>
              </w:rPr>
              <w:br/>
              <w:t>(CEDAW/C/5/Add.21)</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大韩民国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3</w:t>
            </w:r>
            <w:r>
              <w:rPr>
                <w:rFonts w:hint="eastAsia"/>
                <w:sz w:val="17"/>
              </w:rPr>
              <w:t>月</w:t>
            </w:r>
            <w:r>
              <w:rPr>
                <w:sz w:val="17"/>
              </w:rPr>
              <w:t>13</w:t>
            </w:r>
            <w:r>
              <w:rPr>
                <w:rFonts w:hint="eastAsia"/>
                <w:sz w:val="17"/>
              </w:rPr>
              <w:t>日</w:t>
            </w:r>
            <w:r>
              <w:rPr>
                <w:sz w:val="17"/>
              </w:rPr>
              <w:br/>
              <w:t>(CEDAW/C/5/Add.35)</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摩尔多瓦共和国</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7</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罗马尼亚</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2</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w:t>
            </w:r>
            <w:r>
              <w:rPr>
                <w:rFonts w:hint="eastAsia"/>
                <w:sz w:val="17"/>
              </w:rPr>
              <w:t>月</w:t>
            </w:r>
            <w:r>
              <w:rPr>
                <w:sz w:val="17"/>
              </w:rPr>
              <w:t>14</w:t>
            </w:r>
            <w:r>
              <w:rPr>
                <w:rFonts w:hint="eastAsia"/>
                <w:sz w:val="17"/>
              </w:rPr>
              <w:t>日</w:t>
            </w:r>
            <w:r>
              <w:rPr>
                <w:sz w:val="17"/>
              </w:rPr>
              <w:br/>
              <w:t>(CEDAW/C/5/Add.45)</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俄罗斯联邦</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3</w:t>
            </w:r>
            <w:r>
              <w:rPr>
                <w:rFonts w:hint="eastAsia"/>
                <w:sz w:val="17"/>
              </w:rPr>
              <w:t>月</w:t>
            </w:r>
            <w:r>
              <w:rPr>
                <w:sz w:val="17"/>
              </w:rPr>
              <w:t>2</w:t>
            </w:r>
            <w:r>
              <w:rPr>
                <w:rFonts w:hint="eastAsia"/>
                <w:sz w:val="17"/>
              </w:rPr>
              <w:t>日</w:t>
            </w:r>
            <w:r>
              <w:rPr>
                <w:sz w:val="17"/>
              </w:rPr>
              <w:br/>
              <w:t>(CEDAW/C/5/Add.12)</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卢旺达</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5</w:t>
            </w:r>
            <w:r>
              <w:rPr>
                <w:rFonts w:hint="eastAsia"/>
                <w:sz w:val="17"/>
              </w:rPr>
              <w:t>月</w:t>
            </w:r>
            <w:r>
              <w:rPr>
                <w:sz w:val="17"/>
              </w:rPr>
              <w:t>24</w:t>
            </w:r>
            <w:r>
              <w:rPr>
                <w:rFonts w:hint="eastAsia"/>
                <w:sz w:val="17"/>
              </w:rPr>
              <w:t>日</w:t>
            </w:r>
            <w:r>
              <w:rPr>
                <w:sz w:val="17"/>
              </w:rPr>
              <w:br/>
              <w:t>(CEDAW/C/5/Add.13)</w:t>
            </w:r>
          </w:p>
        </w:tc>
        <w:tc>
          <w:tcPr>
            <w:tcW w:w="2455" w:type="dxa"/>
            <w:gridSpan w:val="2"/>
          </w:tcPr>
          <w:p w:rsidR="00000000" w:rsidRDefault="00000000">
            <w:pPr>
              <w:spacing w:line="240" w:lineRule="atLeast"/>
              <w:rPr>
                <w:sz w:val="17"/>
              </w:rPr>
            </w:pPr>
            <w:r>
              <w:rPr>
                <w:rFonts w:hint="eastAsia"/>
                <w:sz w:val="17"/>
              </w:rPr>
              <w:t>第三届</w:t>
            </w:r>
            <w:r>
              <w:rPr>
                <w:sz w:val="17"/>
              </w:rPr>
              <w:t>(1984)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圣基茨和尼维斯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5</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圣卢西亚</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11</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圣文森特和格林纳丁斯</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27</w:t>
            </w:r>
            <w:r>
              <w:rPr>
                <w:rFonts w:hint="eastAsia"/>
                <w:sz w:val="17"/>
              </w:rPr>
              <w:t>日</w:t>
            </w:r>
            <w:r>
              <w:rPr>
                <w:sz w:val="17"/>
              </w:rPr>
              <w:br/>
              <w:t>(CEDAW/C/STV/1-3)</w:t>
            </w:r>
          </w:p>
        </w:tc>
        <w:tc>
          <w:tcPr>
            <w:tcW w:w="2455" w:type="dxa"/>
            <w:gridSpan w:val="2"/>
          </w:tcPr>
          <w:p w:rsidR="00000000" w:rsidRDefault="00000000">
            <w:pPr>
              <w:spacing w:line="240" w:lineRule="atLeast"/>
              <w:rPr>
                <w:sz w:val="17"/>
              </w:rPr>
            </w:pPr>
            <w:r>
              <w:rPr>
                <w:rFonts w:hint="eastAsia"/>
                <w:sz w:val="17"/>
              </w:rPr>
              <w:t>第十六届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7</w:t>
            </w:r>
            <w:r>
              <w:rPr>
                <w:rFonts w:hint="eastAsia"/>
                <w:sz w:val="17"/>
              </w:rPr>
              <w:t>月</w:t>
            </w:r>
            <w:r>
              <w:rPr>
                <w:sz w:val="17"/>
              </w:rPr>
              <w:t>28</w:t>
            </w:r>
            <w:r>
              <w:rPr>
                <w:rFonts w:hint="eastAsia"/>
                <w:sz w:val="17"/>
              </w:rPr>
              <w:t>日</w:t>
            </w:r>
            <w:r>
              <w:rPr>
                <w:sz w:val="17"/>
              </w:rPr>
              <w:br/>
              <w:t>(CEDAW/C/STV/1-3/Add.1)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萨摩亚</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10</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塞内加尔</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3</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11</w:t>
            </w:r>
            <w:r>
              <w:rPr>
                <w:rFonts w:hint="eastAsia"/>
                <w:sz w:val="17"/>
              </w:rPr>
              <w:t>月</w:t>
            </w:r>
            <w:r>
              <w:rPr>
                <w:sz w:val="17"/>
              </w:rPr>
              <w:t>5</w:t>
            </w:r>
            <w:r>
              <w:rPr>
                <w:rFonts w:hint="eastAsia"/>
                <w:sz w:val="17"/>
              </w:rPr>
              <w:t>日</w:t>
            </w:r>
            <w:r>
              <w:rPr>
                <w:sz w:val="17"/>
              </w:rPr>
              <w:br/>
              <w:t>(CEDAW/C/5/Add.42)</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塞舌尔</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6</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塞拉利昂</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12</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新加坡</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11</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斯洛伐克</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6</w:t>
            </w:r>
            <w:r>
              <w:rPr>
                <w:rFonts w:hint="eastAsia"/>
                <w:sz w:val="17"/>
              </w:rPr>
              <w:t>月</w:t>
            </w:r>
            <w:r>
              <w:rPr>
                <w:sz w:val="17"/>
              </w:rPr>
              <w:t>27</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4</w:t>
            </w:r>
            <w:r>
              <w:rPr>
                <w:rFonts w:hint="eastAsia"/>
                <w:sz w:val="17"/>
              </w:rPr>
              <w:t>月</w:t>
            </w:r>
            <w:r>
              <w:rPr>
                <w:sz w:val="17"/>
              </w:rPr>
              <w:t>29</w:t>
            </w:r>
            <w:r>
              <w:rPr>
                <w:rFonts w:hint="eastAsia"/>
                <w:sz w:val="17"/>
              </w:rPr>
              <w:t>日</w:t>
            </w:r>
            <w:r>
              <w:rPr>
                <w:sz w:val="17"/>
              </w:rPr>
              <w:br/>
              <w:t>(CEDAW/C/SVK/1)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5</w:t>
            </w:r>
            <w:r>
              <w:rPr>
                <w:rFonts w:hint="eastAsia"/>
                <w:sz w:val="17"/>
              </w:rPr>
              <w:t>月</w:t>
            </w:r>
            <w:r>
              <w:rPr>
                <w:sz w:val="17"/>
              </w:rPr>
              <w:t>11</w:t>
            </w:r>
            <w:r>
              <w:rPr>
                <w:rFonts w:hint="eastAsia"/>
                <w:sz w:val="17"/>
              </w:rPr>
              <w:t>日</w:t>
            </w:r>
            <w:r>
              <w:rPr>
                <w:sz w:val="17"/>
              </w:rPr>
              <w:br/>
              <w:t>(CEDAW/C/SVK/1/Add.1)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斯洛文尼亚</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8</w:t>
            </w:r>
            <w:r>
              <w:rPr>
                <w:rFonts w:hint="eastAsia"/>
                <w:sz w:val="17"/>
              </w:rPr>
              <w:t>月</w:t>
            </w:r>
            <w:r>
              <w:rPr>
                <w:sz w:val="17"/>
              </w:rPr>
              <w:t>5</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11</w:t>
            </w:r>
            <w:r>
              <w:rPr>
                <w:rFonts w:hint="eastAsia"/>
                <w:sz w:val="17"/>
              </w:rPr>
              <w:t>月</w:t>
            </w:r>
            <w:r>
              <w:rPr>
                <w:sz w:val="17"/>
              </w:rPr>
              <w:t>23</w:t>
            </w:r>
            <w:r>
              <w:rPr>
                <w:rFonts w:hint="eastAsia"/>
                <w:sz w:val="17"/>
              </w:rPr>
              <w:t>日</w:t>
            </w:r>
            <w:r>
              <w:rPr>
                <w:sz w:val="17"/>
              </w:rPr>
              <w:br/>
              <w:t>(CEDAW/C/SVN/1)</w:t>
            </w:r>
          </w:p>
        </w:tc>
        <w:tc>
          <w:tcPr>
            <w:tcW w:w="2455" w:type="dxa"/>
            <w:gridSpan w:val="2"/>
          </w:tcPr>
          <w:p w:rsidR="00000000" w:rsidRDefault="00000000">
            <w:pPr>
              <w:spacing w:line="240" w:lineRule="atLeast"/>
              <w:rPr>
                <w:sz w:val="17"/>
              </w:rPr>
            </w:pPr>
            <w:r>
              <w:rPr>
                <w:rFonts w:hint="eastAsia"/>
                <w:sz w:val="17"/>
              </w:rPr>
              <w:t>第十六届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南非</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2</w:t>
            </w:r>
            <w:r>
              <w:rPr>
                <w:rFonts w:hint="eastAsia"/>
                <w:sz w:val="17"/>
              </w:rPr>
              <w:t>月</w:t>
            </w:r>
            <w:r>
              <w:rPr>
                <w:sz w:val="17"/>
              </w:rPr>
              <w:t>5</w:t>
            </w:r>
            <w:r>
              <w:rPr>
                <w:rFonts w:hint="eastAsia"/>
                <w:sz w:val="17"/>
              </w:rPr>
              <w:t>日</w:t>
            </w:r>
            <w:r>
              <w:rPr>
                <w:sz w:val="17"/>
              </w:rPr>
              <w:br/>
              <w:t>(CEDAW/C/ZAF/1)</w:t>
            </w:r>
          </w:p>
        </w:tc>
        <w:tc>
          <w:tcPr>
            <w:tcW w:w="2455" w:type="dxa"/>
            <w:gridSpan w:val="2"/>
          </w:tcPr>
          <w:p w:rsidR="00000000" w:rsidRDefault="00000000">
            <w:pPr>
              <w:spacing w:line="240" w:lineRule="atLeast"/>
              <w:rPr>
                <w:sz w:val="17"/>
              </w:rPr>
            </w:pPr>
            <w:r>
              <w:rPr>
                <w:rFonts w:hint="eastAsia"/>
                <w:sz w:val="17"/>
              </w:rPr>
              <w:t>第十九届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西班牙</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2</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8</w:t>
            </w:r>
            <w:r>
              <w:rPr>
                <w:rFonts w:hint="eastAsia"/>
                <w:sz w:val="17"/>
              </w:rPr>
              <w:t>月</w:t>
            </w:r>
            <w:r>
              <w:rPr>
                <w:sz w:val="17"/>
              </w:rPr>
              <w:t>20</w:t>
            </w:r>
            <w:r>
              <w:rPr>
                <w:rFonts w:hint="eastAsia"/>
                <w:sz w:val="17"/>
              </w:rPr>
              <w:t>日</w:t>
            </w:r>
            <w:r>
              <w:rPr>
                <w:sz w:val="17"/>
              </w:rPr>
              <w:br/>
              <w:t>(CEDAW/C/5/Add.30)</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斯里兰卡</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11</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7</w:t>
            </w:r>
            <w:r>
              <w:rPr>
                <w:rFonts w:hint="eastAsia"/>
                <w:sz w:val="17"/>
              </w:rPr>
              <w:t>月</w:t>
            </w:r>
            <w:r>
              <w:rPr>
                <w:sz w:val="17"/>
              </w:rPr>
              <w:t>7</w:t>
            </w:r>
            <w:r>
              <w:rPr>
                <w:rFonts w:hint="eastAsia"/>
                <w:sz w:val="17"/>
              </w:rPr>
              <w:t>日</w:t>
            </w:r>
            <w:r>
              <w:rPr>
                <w:sz w:val="17"/>
              </w:rPr>
              <w:br/>
              <w:t>(CEDAW/C/5/Add.29)</w:t>
            </w:r>
          </w:p>
        </w:tc>
        <w:tc>
          <w:tcPr>
            <w:tcW w:w="2455" w:type="dxa"/>
            <w:gridSpan w:val="2"/>
          </w:tcPr>
          <w:p w:rsidR="00000000" w:rsidRDefault="00000000">
            <w:pPr>
              <w:spacing w:line="240" w:lineRule="atLeast"/>
              <w:rPr>
                <w:sz w:val="17"/>
              </w:rPr>
            </w:pPr>
            <w:r>
              <w:rPr>
                <w:rFonts w:hint="eastAsia"/>
                <w:sz w:val="17"/>
              </w:rPr>
              <w:t>第六届</w:t>
            </w:r>
            <w:r>
              <w:rPr>
                <w:sz w:val="17"/>
              </w:rPr>
              <w:t>(1987)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苏里南</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3</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瑞典</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10</w:t>
            </w:r>
            <w:r>
              <w:rPr>
                <w:rFonts w:hint="eastAsia"/>
                <w:sz w:val="17"/>
              </w:rPr>
              <w:t>月</w:t>
            </w:r>
            <w:r>
              <w:rPr>
                <w:sz w:val="17"/>
              </w:rPr>
              <w:t>22</w:t>
            </w:r>
            <w:r>
              <w:rPr>
                <w:rFonts w:hint="eastAsia"/>
                <w:sz w:val="17"/>
              </w:rPr>
              <w:t>日</w:t>
            </w:r>
            <w:r>
              <w:rPr>
                <w:sz w:val="17"/>
              </w:rPr>
              <w:br/>
              <w:t>(CEDAW/C/5/Add.8)</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瑞士</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4</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塔吉克斯坦</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10</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泰国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6</w:t>
            </w:r>
            <w:r>
              <w:rPr>
                <w:rFonts w:hint="eastAsia"/>
                <w:sz w:val="17"/>
              </w:rPr>
              <w:t>月</w:t>
            </w:r>
            <w:r>
              <w:rPr>
                <w:sz w:val="17"/>
              </w:rPr>
              <w:t>1</w:t>
            </w:r>
            <w:r>
              <w:rPr>
                <w:rFonts w:hint="eastAsia"/>
                <w:sz w:val="17"/>
              </w:rPr>
              <w:t>日</w:t>
            </w:r>
            <w:r>
              <w:rPr>
                <w:sz w:val="17"/>
              </w:rPr>
              <w:br/>
              <w:t>(CEDAW/C/5/Add.51)</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前南斯拉夫的马其顿共和国</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2</w:t>
            </w:r>
            <w:r>
              <w:rPr>
                <w:rFonts w:hint="eastAsia"/>
                <w:sz w:val="17"/>
              </w:rPr>
              <w:t>月</w:t>
            </w:r>
            <w:r>
              <w:rPr>
                <w:sz w:val="17"/>
              </w:rPr>
              <w:t>17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10</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特立尼达和多巴哥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2</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突尼斯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20</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9</w:t>
            </w:r>
            <w:r>
              <w:rPr>
                <w:rFonts w:hint="eastAsia"/>
                <w:sz w:val="17"/>
              </w:rPr>
              <w:t>月</w:t>
            </w:r>
            <w:r>
              <w:rPr>
                <w:sz w:val="17"/>
              </w:rPr>
              <w:t>17</w:t>
            </w:r>
            <w:r>
              <w:rPr>
                <w:rFonts w:hint="eastAsia"/>
                <w:sz w:val="17"/>
              </w:rPr>
              <w:t>日</w:t>
            </w:r>
            <w:r>
              <w:rPr>
                <w:sz w:val="17"/>
              </w:rPr>
              <w:br/>
              <w:t>(CEDAW/C/TUN/1-2)</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土耳其</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w:t>
            </w:r>
            <w:r>
              <w:rPr>
                <w:rFonts w:hint="eastAsia"/>
                <w:sz w:val="17"/>
              </w:rPr>
              <w:t>月</w:t>
            </w:r>
            <w:r>
              <w:rPr>
                <w:sz w:val="17"/>
              </w:rPr>
              <w:t>19</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w:t>
            </w:r>
            <w:r>
              <w:rPr>
                <w:rFonts w:hint="eastAsia"/>
                <w:sz w:val="17"/>
              </w:rPr>
              <w:t>月</w:t>
            </w:r>
            <w:r>
              <w:rPr>
                <w:sz w:val="17"/>
              </w:rPr>
              <w:t>27</w:t>
            </w:r>
            <w:r>
              <w:rPr>
                <w:rFonts w:hint="eastAsia"/>
                <w:sz w:val="17"/>
              </w:rPr>
              <w:t>日</w:t>
            </w:r>
            <w:r>
              <w:rPr>
                <w:sz w:val="17"/>
              </w:rPr>
              <w:br/>
              <w:t>(CEDAW/C/5/Add.46)</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土库曼斯坦</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5</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乌干达</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8</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6</w:t>
            </w:r>
            <w:r>
              <w:rPr>
                <w:rFonts w:hint="eastAsia"/>
                <w:sz w:val="17"/>
              </w:rPr>
              <w:t>月</w:t>
            </w:r>
            <w:r>
              <w:rPr>
                <w:sz w:val="17"/>
              </w:rPr>
              <w:t>1</w:t>
            </w:r>
            <w:r>
              <w:rPr>
                <w:rFonts w:hint="eastAsia"/>
                <w:sz w:val="17"/>
              </w:rPr>
              <w:t>日</w:t>
            </w:r>
            <w:r>
              <w:rPr>
                <w:sz w:val="17"/>
              </w:rPr>
              <w:br/>
              <w:t>(CEDAW/C/UGA/1-2)</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乌克兰</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3</w:t>
            </w:r>
            <w:r>
              <w:rPr>
                <w:rFonts w:hint="eastAsia"/>
                <w:sz w:val="17"/>
              </w:rPr>
              <w:t>月</w:t>
            </w:r>
            <w:r>
              <w:rPr>
                <w:sz w:val="17"/>
              </w:rPr>
              <w:t>2</w:t>
            </w:r>
            <w:r>
              <w:rPr>
                <w:rFonts w:hint="eastAsia"/>
                <w:sz w:val="17"/>
              </w:rPr>
              <w:t>日</w:t>
            </w:r>
            <w:r>
              <w:rPr>
                <w:sz w:val="17"/>
              </w:rPr>
              <w:br/>
              <w:t>(CEDAW/C/5/Add.11)</w:t>
            </w:r>
          </w:p>
        </w:tc>
        <w:tc>
          <w:tcPr>
            <w:tcW w:w="2455" w:type="dxa"/>
            <w:gridSpan w:val="2"/>
          </w:tcPr>
          <w:p w:rsidR="00000000" w:rsidRDefault="00000000">
            <w:pPr>
              <w:spacing w:line="240" w:lineRule="atLeast"/>
              <w:rPr>
                <w:sz w:val="17"/>
              </w:rPr>
            </w:pPr>
            <w:r>
              <w:rPr>
                <w:rFonts w:hint="eastAsia"/>
                <w:sz w:val="17"/>
              </w:rPr>
              <w:t>第二届</w:t>
            </w:r>
            <w:r>
              <w:rPr>
                <w:sz w:val="17"/>
              </w:rPr>
              <w:t>(1983)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大不列颠及北爱尔兰联合王国</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5</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6</w:t>
            </w:r>
            <w:r>
              <w:rPr>
                <w:rFonts w:hint="eastAsia"/>
                <w:sz w:val="17"/>
              </w:rPr>
              <w:t>月</w:t>
            </w:r>
            <w:r>
              <w:rPr>
                <w:sz w:val="17"/>
              </w:rPr>
              <w:t>25</w:t>
            </w:r>
            <w:r>
              <w:rPr>
                <w:rFonts w:hint="eastAsia"/>
                <w:sz w:val="17"/>
              </w:rPr>
              <w:t>日</w:t>
            </w:r>
            <w:r>
              <w:rPr>
                <w:sz w:val="17"/>
              </w:rPr>
              <w:br/>
              <w:t>(CEDAW/C/5/Add.52)</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坦桑尼亚联合共和国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19</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3</w:t>
            </w:r>
            <w:r>
              <w:rPr>
                <w:rFonts w:hint="eastAsia"/>
                <w:sz w:val="17"/>
              </w:rPr>
              <w:t>月</w:t>
            </w:r>
            <w:r>
              <w:rPr>
                <w:sz w:val="17"/>
              </w:rPr>
              <w:t>9</w:t>
            </w:r>
            <w:r>
              <w:rPr>
                <w:rFonts w:hint="eastAsia"/>
                <w:sz w:val="17"/>
              </w:rPr>
              <w:t>日</w:t>
            </w:r>
            <w:r>
              <w:rPr>
                <w:sz w:val="17"/>
              </w:rPr>
              <w:br/>
              <w:t>(CEDAW/C/5/Add.57)</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乌拉圭</w:t>
            </w:r>
          </w:p>
        </w:tc>
        <w:tc>
          <w:tcPr>
            <w:tcW w:w="2455" w:type="dxa"/>
            <w:gridSpan w:val="2"/>
          </w:tcPr>
          <w:p w:rsidR="00000000" w:rsidRDefault="00000000">
            <w:pPr>
              <w:spacing w:line="240" w:lineRule="atLeast"/>
              <w:rPr>
                <w:sz w:val="17"/>
              </w:rPr>
            </w:pPr>
            <w:r>
              <w:rPr>
                <w:sz w:val="17"/>
              </w:rPr>
              <w:t>1982</w:t>
            </w:r>
            <w:r>
              <w:rPr>
                <w:rFonts w:hint="eastAsia"/>
                <w:sz w:val="17"/>
              </w:rPr>
              <w:t>年</w:t>
            </w:r>
            <w:r>
              <w:rPr>
                <w:sz w:val="17"/>
              </w:rPr>
              <w:t>11</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11</w:t>
            </w:r>
            <w:r>
              <w:rPr>
                <w:rFonts w:hint="eastAsia"/>
                <w:sz w:val="17"/>
              </w:rPr>
              <w:t>月</w:t>
            </w:r>
            <w:r>
              <w:rPr>
                <w:sz w:val="17"/>
              </w:rPr>
              <w:t>23</w:t>
            </w:r>
            <w:r>
              <w:rPr>
                <w:rFonts w:hint="eastAsia"/>
                <w:sz w:val="17"/>
              </w:rPr>
              <w:t>日</w:t>
            </w:r>
            <w:r>
              <w:rPr>
                <w:sz w:val="17"/>
              </w:rPr>
              <w:br/>
              <w:t>(CEDAW/C/5/Add.27)</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乌兹别克斯坦</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8</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瓦努阿图</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10</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委内瑞拉</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6</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8</w:t>
            </w:r>
            <w:r>
              <w:rPr>
                <w:rFonts w:hint="eastAsia"/>
                <w:sz w:val="17"/>
              </w:rPr>
              <w:t>月</w:t>
            </w:r>
            <w:r>
              <w:rPr>
                <w:sz w:val="17"/>
              </w:rPr>
              <w:t>27</w:t>
            </w:r>
            <w:r>
              <w:rPr>
                <w:rFonts w:hint="eastAsia"/>
                <w:sz w:val="17"/>
              </w:rPr>
              <w:t>日</w:t>
            </w:r>
            <w:r>
              <w:rPr>
                <w:sz w:val="17"/>
              </w:rPr>
              <w:br/>
              <w:t>(CEDAW/C/5/Add.24)</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越南</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3</w:t>
            </w:r>
            <w:r>
              <w:rPr>
                <w:rFonts w:hint="eastAsia"/>
                <w:sz w:val="17"/>
              </w:rPr>
              <w:t>月</w:t>
            </w:r>
            <w:r>
              <w:rPr>
                <w:sz w:val="17"/>
              </w:rPr>
              <w:t>19</w:t>
            </w:r>
            <w:r>
              <w:rPr>
                <w:rFonts w:hint="eastAsia"/>
                <w:sz w:val="17"/>
              </w:rPr>
              <w:t>日</w:t>
            </w:r>
          </w:p>
        </w:tc>
        <w:tc>
          <w:tcPr>
            <w:tcW w:w="2455" w:type="dxa"/>
            <w:gridSpan w:val="2"/>
          </w:tcPr>
          <w:p w:rsidR="00000000" w:rsidRDefault="00000000">
            <w:pPr>
              <w:spacing w:line="240" w:lineRule="atLeast"/>
              <w:rPr>
                <w:sz w:val="17"/>
              </w:rPr>
            </w:pPr>
            <w:r>
              <w:rPr>
                <w:sz w:val="17"/>
              </w:rPr>
              <w:t>1984</w:t>
            </w:r>
            <w:r>
              <w:rPr>
                <w:rFonts w:hint="eastAsia"/>
                <w:sz w:val="17"/>
              </w:rPr>
              <w:t>年</w:t>
            </w:r>
            <w:r>
              <w:rPr>
                <w:sz w:val="17"/>
              </w:rPr>
              <w:t>10</w:t>
            </w:r>
            <w:r>
              <w:rPr>
                <w:rFonts w:hint="eastAsia"/>
                <w:sz w:val="17"/>
              </w:rPr>
              <w:t>月</w:t>
            </w:r>
            <w:r>
              <w:rPr>
                <w:sz w:val="17"/>
              </w:rPr>
              <w:t>2</w:t>
            </w:r>
            <w:r>
              <w:rPr>
                <w:rFonts w:hint="eastAsia"/>
                <w:sz w:val="17"/>
              </w:rPr>
              <w:t>日</w:t>
            </w:r>
            <w:r>
              <w:rPr>
                <w:sz w:val="17"/>
              </w:rPr>
              <w:br/>
              <w:t>(CEDAW/C/5/Add.25)</w:t>
            </w:r>
          </w:p>
        </w:tc>
        <w:tc>
          <w:tcPr>
            <w:tcW w:w="2455" w:type="dxa"/>
            <w:gridSpan w:val="2"/>
          </w:tcPr>
          <w:p w:rsidR="00000000" w:rsidRDefault="00000000">
            <w:pPr>
              <w:spacing w:line="240" w:lineRule="atLeast"/>
              <w:rPr>
                <w:sz w:val="17"/>
              </w:rPr>
            </w:pPr>
            <w:r>
              <w:rPr>
                <w:rFonts w:hint="eastAsia"/>
                <w:sz w:val="17"/>
              </w:rPr>
              <w:t>第五届</w:t>
            </w:r>
            <w:r>
              <w:rPr>
                <w:sz w:val="17"/>
              </w:rPr>
              <w:t>(1986)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也门</w:t>
            </w:r>
          </w:p>
        </w:tc>
        <w:tc>
          <w:tcPr>
            <w:tcW w:w="2455" w:type="dxa"/>
            <w:gridSpan w:val="2"/>
          </w:tcPr>
          <w:p w:rsidR="00000000" w:rsidRDefault="00000000">
            <w:pPr>
              <w:spacing w:line="240" w:lineRule="atLeast"/>
              <w:rPr>
                <w:sz w:val="17"/>
              </w:rPr>
            </w:pPr>
            <w:r>
              <w:rPr>
                <w:sz w:val="17"/>
              </w:rPr>
              <w:t>1985</w:t>
            </w:r>
            <w:r>
              <w:rPr>
                <w:rFonts w:hint="eastAsia"/>
                <w:sz w:val="17"/>
              </w:rPr>
              <w:t>年</w:t>
            </w:r>
            <w:r>
              <w:rPr>
                <w:sz w:val="17"/>
              </w:rPr>
              <w:t>6</w:t>
            </w:r>
            <w:r>
              <w:rPr>
                <w:rFonts w:hint="eastAsia"/>
                <w:sz w:val="17"/>
              </w:rPr>
              <w:t>月</w:t>
            </w:r>
            <w:r>
              <w:rPr>
                <w:sz w:val="17"/>
              </w:rPr>
              <w:t>29</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w:t>
            </w:r>
            <w:r>
              <w:rPr>
                <w:rFonts w:hint="eastAsia"/>
                <w:sz w:val="17"/>
              </w:rPr>
              <w:t>月</w:t>
            </w:r>
            <w:r>
              <w:rPr>
                <w:sz w:val="17"/>
              </w:rPr>
              <w:t>23</w:t>
            </w:r>
            <w:r>
              <w:rPr>
                <w:rFonts w:hint="eastAsia"/>
                <w:sz w:val="17"/>
              </w:rPr>
              <w:t>日</w:t>
            </w:r>
            <w:r>
              <w:rPr>
                <w:sz w:val="17"/>
              </w:rPr>
              <w:br/>
              <w:t>(CEDAW/C/5/Add.61)</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南斯拉夫</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3</w:t>
            </w:r>
            <w:r>
              <w:rPr>
                <w:rFonts w:hint="eastAsia"/>
                <w:sz w:val="17"/>
              </w:rPr>
              <w:t>月</w:t>
            </w:r>
            <w:r>
              <w:rPr>
                <w:sz w:val="17"/>
              </w:rPr>
              <w:t>28</w:t>
            </w:r>
            <w:r>
              <w:rPr>
                <w:rFonts w:hint="eastAsia"/>
                <w:sz w:val="17"/>
              </w:rPr>
              <w:t>日</w:t>
            </w:r>
          </w:p>
        </w:tc>
        <w:tc>
          <w:tcPr>
            <w:tcW w:w="2455" w:type="dxa"/>
            <w:gridSpan w:val="2"/>
          </w:tcPr>
          <w:p w:rsidR="00000000" w:rsidRDefault="00000000">
            <w:pPr>
              <w:spacing w:line="240" w:lineRule="atLeast"/>
              <w:rPr>
                <w:sz w:val="17"/>
              </w:rPr>
            </w:pPr>
            <w:r>
              <w:rPr>
                <w:sz w:val="17"/>
              </w:rPr>
              <w:t>1983</w:t>
            </w:r>
            <w:r>
              <w:rPr>
                <w:rFonts w:hint="eastAsia"/>
                <w:sz w:val="17"/>
              </w:rPr>
              <w:t>年</w:t>
            </w:r>
            <w:r>
              <w:rPr>
                <w:sz w:val="17"/>
              </w:rPr>
              <w:t>11</w:t>
            </w:r>
            <w:r>
              <w:rPr>
                <w:rFonts w:hint="eastAsia"/>
                <w:sz w:val="17"/>
              </w:rPr>
              <w:t>月</w:t>
            </w:r>
            <w:r>
              <w:rPr>
                <w:sz w:val="17"/>
              </w:rPr>
              <w:t>3</w:t>
            </w:r>
            <w:r>
              <w:rPr>
                <w:rFonts w:hint="eastAsia"/>
                <w:sz w:val="17"/>
              </w:rPr>
              <w:t>日</w:t>
            </w:r>
            <w:r>
              <w:rPr>
                <w:sz w:val="17"/>
              </w:rPr>
              <w:br/>
              <w:t>(CEDAW/C/5/Add.18)</w:t>
            </w:r>
          </w:p>
        </w:tc>
        <w:tc>
          <w:tcPr>
            <w:tcW w:w="2455" w:type="dxa"/>
            <w:gridSpan w:val="2"/>
          </w:tcPr>
          <w:p w:rsidR="00000000" w:rsidRDefault="00000000">
            <w:pPr>
              <w:spacing w:line="240" w:lineRule="atLeast"/>
              <w:rPr>
                <w:sz w:val="17"/>
              </w:rPr>
            </w:pPr>
            <w:r>
              <w:rPr>
                <w:rFonts w:hint="eastAsia"/>
                <w:sz w:val="17"/>
              </w:rPr>
              <w:t>第四届</w:t>
            </w:r>
            <w:r>
              <w:rPr>
                <w:sz w:val="17"/>
              </w:rPr>
              <w:t>(1985)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赞比亚</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7</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3</w:t>
            </w:r>
            <w:r>
              <w:rPr>
                <w:rFonts w:hint="eastAsia"/>
                <w:sz w:val="17"/>
              </w:rPr>
              <w:t>月</w:t>
            </w:r>
            <w:r>
              <w:rPr>
                <w:sz w:val="17"/>
              </w:rPr>
              <w:t>6</w:t>
            </w:r>
            <w:r>
              <w:rPr>
                <w:rFonts w:hint="eastAsia"/>
                <w:sz w:val="17"/>
              </w:rPr>
              <w:t>日</w:t>
            </w:r>
            <w:r>
              <w:rPr>
                <w:sz w:val="17"/>
              </w:rPr>
              <w:br/>
              <w:t>(CEDAW/C/ZAM/1-2)</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津巴布韦</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6</w:t>
            </w:r>
            <w:r>
              <w:rPr>
                <w:rFonts w:hint="eastAsia"/>
                <w:sz w:val="17"/>
              </w:rPr>
              <w:t>月</w:t>
            </w:r>
            <w:r>
              <w:rPr>
                <w:sz w:val="17"/>
              </w:rPr>
              <w:t>12</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4</w:t>
            </w:r>
            <w:r>
              <w:rPr>
                <w:rFonts w:hint="eastAsia"/>
                <w:sz w:val="17"/>
              </w:rPr>
              <w:t>月</w:t>
            </w:r>
            <w:r>
              <w:rPr>
                <w:sz w:val="17"/>
              </w:rPr>
              <w:t>28</w:t>
            </w:r>
            <w:r>
              <w:rPr>
                <w:rFonts w:hint="eastAsia"/>
                <w:sz w:val="17"/>
              </w:rPr>
              <w:t>日</w:t>
            </w:r>
            <w:r>
              <w:rPr>
                <w:sz w:val="17"/>
              </w:rPr>
              <w:br/>
              <w:t>(CEDAW/C/ZWE/1)</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pStyle w:val="H1"/>
            </w:pPr>
            <w:r>
              <w:t>B.</w:t>
            </w:r>
            <w:r>
              <w:tab/>
            </w:r>
            <w:r>
              <w:rPr>
                <w:rFonts w:hint="eastAsia"/>
              </w:rPr>
              <w:t>第二次定期报告</w:t>
            </w:r>
          </w:p>
        </w:tc>
        <w:tc>
          <w:tcPr>
            <w:tcW w:w="2455" w:type="dxa"/>
            <w:gridSpan w:val="2"/>
          </w:tcPr>
          <w:p w:rsidR="00000000" w:rsidRDefault="00000000">
            <w:pPr>
              <w:spacing w:line="240" w:lineRule="atLeast"/>
              <w:rPr>
                <w:rFonts w:ascii="SimHei" w:eastAsia="SimHei"/>
                <w:sz w:val="24"/>
              </w:rPr>
            </w:pPr>
          </w:p>
        </w:tc>
        <w:tc>
          <w:tcPr>
            <w:tcW w:w="2455" w:type="dxa"/>
            <w:gridSpan w:val="2"/>
          </w:tcPr>
          <w:p w:rsidR="00000000" w:rsidRDefault="00000000">
            <w:pPr>
              <w:spacing w:line="240" w:lineRule="atLeast"/>
              <w:rPr>
                <w:rFonts w:ascii="SimHei" w:eastAsia="SimHei"/>
                <w:sz w:val="24"/>
              </w:rPr>
            </w:pPr>
          </w:p>
        </w:tc>
        <w:tc>
          <w:tcPr>
            <w:tcW w:w="2455" w:type="dxa"/>
            <w:gridSpan w:val="2"/>
          </w:tcPr>
          <w:p w:rsidR="00000000" w:rsidRDefault="00000000">
            <w:pPr>
              <w:spacing w:line="240" w:lineRule="atLeast"/>
              <w:rPr>
                <w:rFonts w:ascii="SimHei" w:eastAsia="SimHei"/>
                <w:sz w:val="24"/>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安哥拉</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10</w:t>
            </w:r>
            <w:r>
              <w:rPr>
                <w:rFonts w:hint="eastAsia"/>
                <w:sz w:val="17"/>
              </w:rPr>
              <w:t>月</w:t>
            </w:r>
            <w:r>
              <w:rPr>
                <w:sz w:val="17"/>
              </w:rPr>
              <w:t>17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安提瓜和巴布达</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8</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9</w:t>
            </w:r>
            <w:r>
              <w:rPr>
                <w:rFonts w:hint="eastAsia"/>
                <w:sz w:val="17"/>
              </w:rPr>
              <w:t>月</w:t>
            </w:r>
            <w:r>
              <w:rPr>
                <w:sz w:val="17"/>
              </w:rPr>
              <w:t>21</w:t>
            </w:r>
            <w:r>
              <w:rPr>
                <w:rFonts w:hint="eastAsia"/>
                <w:sz w:val="17"/>
              </w:rPr>
              <w:t>日</w:t>
            </w:r>
            <w:r>
              <w:rPr>
                <w:sz w:val="17"/>
              </w:rPr>
              <w:br/>
              <w:t>(CEDAW/C/ANT/1-3)</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阿根廷</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8</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2</w:t>
            </w:r>
            <w:r>
              <w:rPr>
                <w:rFonts w:hint="eastAsia"/>
                <w:sz w:val="17"/>
              </w:rPr>
              <w:t>月</w:t>
            </w:r>
            <w:r>
              <w:rPr>
                <w:sz w:val="17"/>
              </w:rPr>
              <w:t>13</w:t>
            </w:r>
            <w:r>
              <w:rPr>
                <w:rFonts w:hint="eastAsia"/>
                <w:sz w:val="17"/>
              </w:rPr>
              <w:t>日</w:t>
            </w:r>
            <w:r>
              <w:rPr>
                <w:sz w:val="17"/>
              </w:rPr>
              <w:br/>
              <w:t>(CEDAW/C/ARG/2)</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5</w:t>
            </w:r>
            <w:r>
              <w:rPr>
                <w:rFonts w:hint="eastAsia"/>
                <w:sz w:val="17"/>
              </w:rPr>
              <w:t>月</w:t>
            </w:r>
            <w:r>
              <w:rPr>
                <w:sz w:val="17"/>
              </w:rPr>
              <w:t>27</w:t>
            </w:r>
            <w:r>
              <w:rPr>
                <w:rFonts w:hint="eastAsia"/>
                <w:sz w:val="17"/>
              </w:rPr>
              <w:t>日</w:t>
            </w:r>
            <w:r>
              <w:rPr>
                <w:sz w:val="17"/>
              </w:rPr>
              <w:br/>
              <w:t>(CEDAW/C/ARG/2/Add.1)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8</w:t>
            </w:r>
            <w:r>
              <w:rPr>
                <w:rFonts w:hint="eastAsia"/>
                <w:sz w:val="17"/>
              </w:rPr>
              <w:t>月</w:t>
            </w:r>
            <w:r>
              <w:rPr>
                <w:sz w:val="17"/>
              </w:rPr>
              <w:t>19</w:t>
            </w:r>
            <w:r>
              <w:rPr>
                <w:rFonts w:hint="eastAsia"/>
                <w:sz w:val="17"/>
              </w:rPr>
              <w:t>日</w:t>
            </w:r>
            <w:r>
              <w:rPr>
                <w:sz w:val="17"/>
              </w:rPr>
              <w:br/>
              <w:t>(CEDAW/C/ARG/2/Add.2)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澳大利亚</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8</w:t>
            </w:r>
            <w:r>
              <w:rPr>
                <w:rFonts w:hint="eastAsia"/>
                <w:sz w:val="17"/>
              </w:rPr>
              <w:t>月</w:t>
            </w:r>
            <w:r>
              <w:rPr>
                <w:sz w:val="17"/>
              </w:rPr>
              <w:t>27</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7</w:t>
            </w:r>
            <w:r>
              <w:rPr>
                <w:rFonts w:hint="eastAsia"/>
                <w:sz w:val="17"/>
              </w:rPr>
              <w:t>月</w:t>
            </w:r>
            <w:r>
              <w:rPr>
                <w:sz w:val="17"/>
              </w:rPr>
              <w:t>24</w:t>
            </w:r>
            <w:r>
              <w:rPr>
                <w:rFonts w:hint="eastAsia"/>
                <w:sz w:val="17"/>
              </w:rPr>
              <w:t>日</w:t>
            </w:r>
            <w:r>
              <w:rPr>
                <w:sz w:val="17"/>
              </w:rPr>
              <w:br/>
              <w:t>(CEDAW/C/AUL/2)</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奥地利</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4</w:t>
            </w:r>
            <w:r>
              <w:rPr>
                <w:rFonts w:hint="eastAsia"/>
                <w:sz w:val="17"/>
              </w:rPr>
              <w:t>月</w:t>
            </w:r>
            <w:r>
              <w:rPr>
                <w:sz w:val="17"/>
              </w:rPr>
              <w:t>30</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12</w:t>
            </w:r>
            <w:r>
              <w:rPr>
                <w:rFonts w:hint="eastAsia"/>
                <w:sz w:val="17"/>
              </w:rPr>
              <w:t>月</w:t>
            </w:r>
            <w:r>
              <w:rPr>
                <w:sz w:val="17"/>
              </w:rPr>
              <w:t>18</w:t>
            </w:r>
            <w:r>
              <w:rPr>
                <w:rFonts w:hint="eastAsia"/>
                <w:sz w:val="17"/>
              </w:rPr>
              <w:t>日</w:t>
            </w:r>
            <w:r>
              <w:rPr>
                <w:sz w:val="17"/>
              </w:rPr>
              <w:br/>
              <w:t>(CEDAW/C/13/Add.27)</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孟加拉国</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12</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2</w:t>
            </w:r>
            <w:r>
              <w:rPr>
                <w:rFonts w:hint="eastAsia"/>
                <w:sz w:val="17"/>
              </w:rPr>
              <w:t>月</w:t>
            </w:r>
            <w:r>
              <w:rPr>
                <w:sz w:val="17"/>
              </w:rPr>
              <w:t>23</w:t>
            </w:r>
            <w:r>
              <w:rPr>
                <w:rFonts w:hint="eastAsia"/>
                <w:sz w:val="17"/>
              </w:rPr>
              <w:t>日</w:t>
            </w:r>
            <w:r>
              <w:rPr>
                <w:sz w:val="17"/>
              </w:rPr>
              <w:br/>
              <w:t>(CEDAW/C/13/Add.30)</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巴巴多斯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12</w:t>
            </w:r>
            <w:r>
              <w:rPr>
                <w:rFonts w:hint="eastAsia"/>
                <w:sz w:val="17"/>
              </w:rPr>
              <w:t>月</w:t>
            </w:r>
            <w:r>
              <w:rPr>
                <w:sz w:val="17"/>
              </w:rPr>
              <w:t>4</w:t>
            </w:r>
            <w:r>
              <w:rPr>
                <w:rFonts w:hint="eastAsia"/>
                <w:sz w:val="17"/>
              </w:rPr>
              <w:t>日</w:t>
            </w:r>
            <w:r>
              <w:rPr>
                <w:sz w:val="17"/>
              </w:rPr>
              <w:br/>
              <w:t>(CEDAW/C/BAR/2-3)</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白俄罗斯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3</w:t>
            </w:r>
            <w:r>
              <w:rPr>
                <w:rFonts w:hint="eastAsia"/>
                <w:sz w:val="17"/>
              </w:rPr>
              <w:t>日</w:t>
            </w:r>
            <w:r>
              <w:rPr>
                <w:sz w:val="17"/>
              </w:rPr>
              <w:br/>
              <w:t>(CEDAW/C/13/Add.5)</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比利时</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8</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2</w:t>
            </w:r>
            <w:r>
              <w:rPr>
                <w:rFonts w:hint="eastAsia"/>
                <w:sz w:val="17"/>
              </w:rPr>
              <w:t>月</w:t>
            </w:r>
            <w:r>
              <w:rPr>
                <w:sz w:val="17"/>
              </w:rPr>
              <w:t>9</w:t>
            </w:r>
            <w:r>
              <w:rPr>
                <w:rFonts w:hint="eastAsia"/>
                <w:sz w:val="17"/>
              </w:rPr>
              <w:t>日</w:t>
            </w:r>
            <w:r>
              <w:rPr>
                <w:sz w:val="17"/>
              </w:rPr>
              <w:br/>
              <w:t>(CEDAW/C/BEL/2)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伯利兹</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6</w:t>
            </w:r>
            <w:r>
              <w:rPr>
                <w:rFonts w:hint="eastAsia"/>
                <w:sz w:val="17"/>
              </w:rPr>
              <w:t>月</w:t>
            </w:r>
            <w:r>
              <w:rPr>
                <w:sz w:val="17"/>
              </w:rPr>
              <w:t>15</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6</w:t>
            </w:r>
            <w:r>
              <w:rPr>
                <w:rFonts w:hint="eastAsia"/>
                <w:sz w:val="17"/>
              </w:rPr>
              <w:t>月</w:t>
            </w:r>
            <w:r>
              <w:rPr>
                <w:sz w:val="17"/>
              </w:rPr>
              <w:t>19</w:t>
            </w:r>
            <w:r>
              <w:rPr>
                <w:rFonts w:hint="eastAsia"/>
                <w:sz w:val="17"/>
              </w:rPr>
              <w:t>日</w:t>
            </w:r>
            <w:r>
              <w:rPr>
                <w:sz w:val="17"/>
              </w:rPr>
              <w:br/>
              <w:t>(CEDAW/C/BLZ/1-2)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贝宁</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4</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不丹</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玻利维亚</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7</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巴西</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3</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保加利亚</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9</w:t>
            </w:r>
            <w:r>
              <w:rPr>
                <w:rFonts w:hint="eastAsia"/>
                <w:sz w:val="17"/>
              </w:rPr>
              <w:t>月</w:t>
            </w:r>
            <w:r>
              <w:rPr>
                <w:sz w:val="17"/>
              </w:rPr>
              <w:t>6</w:t>
            </w:r>
            <w:r>
              <w:rPr>
                <w:rFonts w:hint="eastAsia"/>
                <w:sz w:val="17"/>
              </w:rPr>
              <w:t>日</w:t>
            </w:r>
            <w:r>
              <w:rPr>
                <w:sz w:val="17"/>
              </w:rPr>
              <w:br/>
              <w:t>(CEDAW/C/BGR/2-3)</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布基纳法索</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11</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12</w:t>
            </w:r>
            <w:r>
              <w:rPr>
                <w:rFonts w:hint="eastAsia"/>
                <w:sz w:val="17"/>
              </w:rPr>
              <w:t>月</w:t>
            </w:r>
            <w:r>
              <w:rPr>
                <w:sz w:val="17"/>
              </w:rPr>
              <w:t>11</w:t>
            </w:r>
            <w:r>
              <w:rPr>
                <w:rFonts w:hint="eastAsia"/>
                <w:sz w:val="17"/>
              </w:rPr>
              <w:t>日</w:t>
            </w:r>
            <w:r>
              <w:rPr>
                <w:sz w:val="17"/>
              </w:rPr>
              <w:br/>
              <w:t>(CEDAW/C/BFA/2-3)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布隆迪</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加拿大</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w:t>
            </w:r>
            <w:r>
              <w:rPr>
                <w:rFonts w:hint="eastAsia"/>
                <w:sz w:val="17"/>
              </w:rPr>
              <w:t>月</w:t>
            </w:r>
            <w:r>
              <w:rPr>
                <w:sz w:val="17"/>
              </w:rPr>
              <w:t>20</w:t>
            </w:r>
            <w:r>
              <w:rPr>
                <w:rFonts w:hint="eastAsia"/>
                <w:sz w:val="17"/>
              </w:rPr>
              <w:t>日</w:t>
            </w:r>
            <w:r>
              <w:rPr>
                <w:sz w:val="17"/>
              </w:rPr>
              <w:br/>
              <w:t>(CEDAW/C/13/Add.11)</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佛得角</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中国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6</w:t>
            </w:r>
            <w:r>
              <w:rPr>
                <w:rFonts w:hint="eastAsia"/>
                <w:sz w:val="17"/>
              </w:rPr>
              <w:t>月</w:t>
            </w:r>
            <w:r>
              <w:rPr>
                <w:sz w:val="17"/>
              </w:rPr>
              <w:t>22</w:t>
            </w:r>
            <w:r>
              <w:rPr>
                <w:rFonts w:hint="eastAsia"/>
                <w:sz w:val="17"/>
              </w:rPr>
              <w:t>日</w:t>
            </w:r>
            <w:r>
              <w:rPr>
                <w:sz w:val="17"/>
              </w:rPr>
              <w:br/>
              <w:t>(CEDAW/C/13/Add.26)</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智利</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3</w:t>
            </w:r>
            <w:r>
              <w:rPr>
                <w:rFonts w:hint="eastAsia"/>
                <w:sz w:val="17"/>
              </w:rPr>
              <w:t>月</w:t>
            </w:r>
            <w:r>
              <w:rPr>
                <w:sz w:val="17"/>
              </w:rPr>
              <w:t>9</w:t>
            </w:r>
            <w:r>
              <w:rPr>
                <w:rFonts w:hint="eastAsia"/>
                <w:sz w:val="17"/>
              </w:rPr>
              <w:t>日</w:t>
            </w:r>
            <w:r>
              <w:rPr>
                <w:sz w:val="17"/>
              </w:rPr>
              <w:br/>
              <w:t>(CEDAW/C/CHI/2)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哥伦比亚</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2</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w:t>
            </w:r>
            <w:r>
              <w:rPr>
                <w:rFonts w:hint="eastAsia"/>
                <w:sz w:val="17"/>
              </w:rPr>
              <w:t>月</w:t>
            </w:r>
            <w:r>
              <w:rPr>
                <w:sz w:val="17"/>
              </w:rPr>
              <w:t>14</w:t>
            </w:r>
            <w:r>
              <w:rPr>
                <w:rFonts w:hint="eastAsia"/>
                <w:sz w:val="17"/>
              </w:rPr>
              <w:t>日</w:t>
            </w:r>
            <w:r>
              <w:rPr>
                <w:sz w:val="17"/>
              </w:rPr>
              <w:br/>
              <w:t>(CEDAW/C/COL/2-3)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9</w:t>
            </w:r>
            <w:r>
              <w:rPr>
                <w:rFonts w:hint="eastAsia"/>
                <w:sz w:val="17"/>
              </w:rPr>
              <w:t>月</w:t>
            </w:r>
            <w:r>
              <w:rPr>
                <w:sz w:val="17"/>
              </w:rPr>
              <w:t>2</w:t>
            </w:r>
            <w:r>
              <w:rPr>
                <w:rFonts w:hint="eastAsia"/>
                <w:sz w:val="17"/>
              </w:rPr>
              <w:t>日</w:t>
            </w:r>
            <w:r>
              <w:rPr>
                <w:sz w:val="17"/>
              </w:rPr>
              <w:br/>
              <w:t>(CEDAW/C/COL/2-3/Rev.1)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刚果</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8</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哥斯达黎加</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5</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克罗地亚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10</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古巴</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3</w:t>
            </w:r>
            <w:r>
              <w:rPr>
                <w:rFonts w:hint="eastAsia"/>
                <w:sz w:val="17"/>
              </w:rPr>
              <w:t>月</w:t>
            </w:r>
            <w:r>
              <w:rPr>
                <w:sz w:val="17"/>
              </w:rPr>
              <w:t>13</w:t>
            </w:r>
            <w:r>
              <w:rPr>
                <w:rFonts w:hint="eastAsia"/>
                <w:sz w:val="17"/>
              </w:rPr>
              <w:t>日</w:t>
            </w:r>
            <w:r>
              <w:rPr>
                <w:sz w:val="17"/>
              </w:rPr>
              <w:br/>
              <w:t>(CEDAW/C/CUB/2-3)</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11</w:t>
            </w:r>
            <w:r>
              <w:rPr>
                <w:rFonts w:hint="eastAsia"/>
                <w:sz w:val="17"/>
              </w:rPr>
              <w:t>月</w:t>
            </w:r>
            <w:r>
              <w:rPr>
                <w:sz w:val="17"/>
              </w:rPr>
              <w:t>30</w:t>
            </w:r>
            <w:r>
              <w:rPr>
                <w:rFonts w:hint="eastAsia"/>
                <w:sz w:val="17"/>
              </w:rPr>
              <w:t>日</w:t>
            </w:r>
            <w:r>
              <w:rPr>
                <w:sz w:val="17"/>
              </w:rPr>
              <w:br/>
              <w:t>(CEDAW/C/CUB/2-3/Add.1)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塞浦路斯</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8</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2</w:t>
            </w:r>
            <w:r>
              <w:rPr>
                <w:rFonts w:hint="eastAsia"/>
                <w:sz w:val="17"/>
              </w:rPr>
              <w:t>月</w:t>
            </w:r>
            <w:r>
              <w:rPr>
                <w:sz w:val="17"/>
              </w:rPr>
              <w:t>2</w:t>
            </w:r>
            <w:r>
              <w:rPr>
                <w:rFonts w:hint="eastAsia"/>
                <w:sz w:val="17"/>
              </w:rPr>
              <w:t>日</w:t>
            </w:r>
            <w:r>
              <w:rPr>
                <w:sz w:val="17"/>
              </w:rPr>
              <w:br/>
              <w:t>(CEDAW/C/CYP/1-2)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捷克共和国</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3</w:t>
            </w:r>
            <w:r>
              <w:rPr>
                <w:rFonts w:hint="eastAsia"/>
                <w:sz w:val="17"/>
              </w:rPr>
              <w:t>月</w:t>
            </w:r>
            <w:r>
              <w:rPr>
                <w:sz w:val="17"/>
              </w:rPr>
              <w:t>24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刚果民主共和国</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11</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10</w:t>
            </w:r>
            <w:r>
              <w:rPr>
                <w:rFonts w:hint="eastAsia"/>
                <w:sz w:val="17"/>
              </w:rPr>
              <w:t>月</w:t>
            </w:r>
            <w:r>
              <w:rPr>
                <w:sz w:val="17"/>
              </w:rPr>
              <w:t>24</w:t>
            </w:r>
            <w:r>
              <w:rPr>
                <w:rFonts w:hint="eastAsia"/>
                <w:sz w:val="17"/>
              </w:rPr>
              <w:t>日</w:t>
            </w:r>
            <w:r>
              <w:rPr>
                <w:sz w:val="17"/>
              </w:rPr>
              <w:br/>
              <w:t>(CEDAW/C/ZAR/2)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丹麦</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5</w:t>
            </w:r>
            <w:r>
              <w:rPr>
                <w:rFonts w:hint="eastAsia"/>
                <w:sz w:val="17"/>
              </w:rPr>
              <w:t>月</w:t>
            </w:r>
            <w:r>
              <w:rPr>
                <w:sz w:val="17"/>
              </w:rPr>
              <w:t>21</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6</w:t>
            </w:r>
            <w:r>
              <w:rPr>
                <w:rFonts w:hint="eastAsia"/>
                <w:sz w:val="17"/>
              </w:rPr>
              <w:t>月</w:t>
            </w:r>
            <w:r>
              <w:rPr>
                <w:sz w:val="17"/>
              </w:rPr>
              <w:t>2</w:t>
            </w:r>
            <w:r>
              <w:rPr>
                <w:rFonts w:hint="eastAsia"/>
                <w:sz w:val="17"/>
              </w:rPr>
              <w:t>日</w:t>
            </w:r>
            <w:r>
              <w:rPr>
                <w:sz w:val="17"/>
              </w:rPr>
              <w:br/>
              <w:t>(CEDAW/C/13/Add.14)</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多米尼加</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多米尼加共和国</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10</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26</w:t>
            </w:r>
            <w:r>
              <w:rPr>
                <w:rFonts w:hint="eastAsia"/>
                <w:sz w:val="17"/>
              </w:rPr>
              <w:t>日</w:t>
            </w:r>
            <w:r>
              <w:rPr>
                <w:sz w:val="17"/>
              </w:rPr>
              <w:br/>
              <w:t>(CEDAW/C/DOM/2-3)</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厄瓜多尔</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12</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5</w:t>
            </w:r>
            <w:r>
              <w:rPr>
                <w:rFonts w:hint="eastAsia"/>
                <w:sz w:val="17"/>
              </w:rPr>
              <w:t>月</w:t>
            </w:r>
            <w:r>
              <w:rPr>
                <w:sz w:val="17"/>
              </w:rPr>
              <w:t>28</w:t>
            </w:r>
            <w:r>
              <w:rPr>
                <w:rFonts w:hint="eastAsia"/>
                <w:sz w:val="17"/>
              </w:rPr>
              <w:t>日</w:t>
            </w:r>
            <w:r>
              <w:rPr>
                <w:sz w:val="17"/>
              </w:rPr>
              <w:br/>
              <w:t>(CEDAW/C/13/Add.31)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埃及</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12</w:t>
            </w:r>
            <w:r>
              <w:rPr>
                <w:rFonts w:hint="eastAsia"/>
                <w:sz w:val="17"/>
              </w:rPr>
              <w:t>月</w:t>
            </w:r>
            <w:r>
              <w:rPr>
                <w:sz w:val="17"/>
              </w:rPr>
              <w:t>19</w:t>
            </w:r>
            <w:r>
              <w:rPr>
                <w:rFonts w:hint="eastAsia"/>
                <w:sz w:val="17"/>
              </w:rPr>
              <w:t>日</w:t>
            </w:r>
            <w:r>
              <w:rPr>
                <w:sz w:val="17"/>
              </w:rPr>
              <w:br/>
              <w:t>(CEDAW/C/13/Add.2)</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萨尔瓦多</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12</w:t>
            </w:r>
            <w:r>
              <w:rPr>
                <w:rFonts w:hint="eastAsia"/>
                <w:sz w:val="17"/>
              </w:rPr>
              <w:t>月</w:t>
            </w:r>
            <w:r>
              <w:rPr>
                <w:sz w:val="17"/>
              </w:rPr>
              <w:t>18</w:t>
            </w:r>
            <w:r>
              <w:rPr>
                <w:rFonts w:hint="eastAsia"/>
                <w:sz w:val="17"/>
              </w:rPr>
              <w:t>日</w:t>
            </w:r>
            <w:r>
              <w:rPr>
                <w:sz w:val="17"/>
              </w:rPr>
              <w:br/>
              <w:t>(CEDAW/C/13/Add.12)</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赤道几内亚</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11</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1</w:t>
            </w:r>
            <w:r>
              <w:rPr>
                <w:rFonts w:hint="eastAsia"/>
                <w:sz w:val="17"/>
              </w:rPr>
              <w:t>月</w:t>
            </w:r>
            <w:r>
              <w:rPr>
                <w:sz w:val="17"/>
              </w:rPr>
              <w:t>6</w:t>
            </w:r>
            <w:r>
              <w:rPr>
                <w:rFonts w:hint="eastAsia"/>
                <w:sz w:val="17"/>
              </w:rPr>
              <w:t>日</w:t>
            </w:r>
            <w:r>
              <w:rPr>
                <w:sz w:val="17"/>
              </w:rPr>
              <w:br/>
              <w:t>(CEDAW/C/GNQ/2-3)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爱沙尼亚</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11</w:t>
            </w:r>
            <w:r>
              <w:rPr>
                <w:rFonts w:hint="eastAsia"/>
                <w:sz w:val="17"/>
              </w:rPr>
              <w:t>月</w:t>
            </w:r>
            <w:r>
              <w:rPr>
                <w:sz w:val="17"/>
              </w:rPr>
              <w:t>20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埃塞俄比亚</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10</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22</w:t>
            </w:r>
            <w:r>
              <w:rPr>
                <w:rFonts w:hint="eastAsia"/>
                <w:sz w:val="17"/>
              </w:rPr>
              <w:t>日</w:t>
            </w:r>
            <w:r>
              <w:rPr>
                <w:sz w:val="17"/>
              </w:rPr>
              <w:br/>
              <w:t>(CEDAW/C/ETH/1-3)</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10</w:t>
            </w:r>
            <w:r>
              <w:rPr>
                <w:rFonts w:hint="eastAsia"/>
                <w:sz w:val="17"/>
              </w:rPr>
              <w:t>月</w:t>
            </w:r>
            <w:r>
              <w:rPr>
                <w:sz w:val="17"/>
              </w:rPr>
              <w:t>16</w:t>
            </w:r>
            <w:r>
              <w:rPr>
                <w:rFonts w:hint="eastAsia"/>
                <w:sz w:val="17"/>
              </w:rPr>
              <w:t>日</w:t>
            </w:r>
            <w:r>
              <w:rPr>
                <w:sz w:val="17"/>
              </w:rPr>
              <w:br/>
              <w:t>(CEDAW/C/ETH/1-3/Add.1)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芬兰</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10</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2</w:t>
            </w:r>
            <w:r>
              <w:rPr>
                <w:rFonts w:hint="eastAsia"/>
                <w:sz w:val="17"/>
              </w:rPr>
              <w:t>月</w:t>
            </w:r>
            <w:r>
              <w:rPr>
                <w:sz w:val="17"/>
              </w:rPr>
              <w:t>9</w:t>
            </w:r>
            <w:r>
              <w:rPr>
                <w:rFonts w:hint="eastAsia"/>
                <w:sz w:val="17"/>
              </w:rPr>
              <w:t>日</w:t>
            </w:r>
            <w:r>
              <w:rPr>
                <w:sz w:val="17"/>
              </w:rPr>
              <w:br/>
              <w:t>(CEDAW/C/FIN/2)</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法国</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12</w:t>
            </w:r>
            <w:r>
              <w:rPr>
                <w:rFonts w:hint="eastAsia"/>
                <w:sz w:val="17"/>
              </w:rPr>
              <w:t>月</w:t>
            </w:r>
            <w:r>
              <w:rPr>
                <w:sz w:val="17"/>
              </w:rPr>
              <w:t>10</w:t>
            </w:r>
            <w:r>
              <w:rPr>
                <w:rFonts w:hint="eastAsia"/>
                <w:sz w:val="17"/>
              </w:rPr>
              <w:t>日</w:t>
            </w:r>
            <w:r>
              <w:rPr>
                <w:sz w:val="17"/>
              </w:rPr>
              <w:br/>
              <w:t>(CEDAW/C/FRA/2</w:t>
            </w:r>
            <w:r>
              <w:rPr>
                <w:rFonts w:hint="eastAsia"/>
                <w:sz w:val="17"/>
              </w:rPr>
              <w:t>和</w:t>
            </w:r>
            <w:r>
              <w:rPr>
                <w:sz w:val="17"/>
              </w:rPr>
              <w:t>Rev.1)</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加蓬</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2</w:t>
            </w:r>
            <w:r>
              <w:rPr>
                <w:rFonts w:hint="eastAsia"/>
                <w:sz w:val="17"/>
              </w:rPr>
              <w:t>月</w:t>
            </w:r>
            <w:r>
              <w:rPr>
                <w:sz w:val="17"/>
              </w:rPr>
              <w:t>20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冈比亚</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5</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德国</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8</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10</w:t>
            </w:r>
            <w:r>
              <w:rPr>
                <w:rFonts w:hint="eastAsia"/>
                <w:sz w:val="17"/>
              </w:rPr>
              <w:t>月</w:t>
            </w:r>
            <w:r>
              <w:rPr>
                <w:sz w:val="17"/>
              </w:rPr>
              <w:t>8</w:t>
            </w:r>
            <w:r>
              <w:rPr>
                <w:rFonts w:hint="eastAsia"/>
                <w:sz w:val="17"/>
              </w:rPr>
              <w:t>日</w:t>
            </w:r>
            <w:r>
              <w:rPr>
                <w:sz w:val="17"/>
              </w:rPr>
              <w:br/>
              <w:t>(CEDAW/C/DEU/2-3)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加纳</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2</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w:t>
            </w:r>
            <w:r>
              <w:rPr>
                <w:rFonts w:hint="eastAsia"/>
                <w:sz w:val="17"/>
              </w:rPr>
              <w:t>月</w:t>
            </w:r>
            <w:r>
              <w:rPr>
                <w:sz w:val="17"/>
              </w:rPr>
              <w:t>29</w:t>
            </w:r>
            <w:r>
              <w:rPr>
                <w:rFonts w:hint="eastAsia"/>
                <w:sz w:val="17"/>
              </w:rPr>
              <w:t>日</w:t>
            </w:r>
            <w:r>
              <w:rPr>
                <w:sz w:val="17"/>
              </w:rPr>
              <w:br/>
              <w:t>(CEDAW/C/GHA/1-2)</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希腊</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7</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3</w:t>
            </w:r>
            <w:r>
              <w:rPr>
                <w:rFonts w:hint="eastAsia"/>
                <w:sz w:val="17"/>
              </w:rPr>
              <w:t>月</w:t>
            </w:r>
            <w:r>
              <w:rPr>
                <w:sz w:val="17"/>
              </w:rPr>
              <w:t>1</w:t>
            </w:r>
            <w:r>
              <w:rPr>
                <w:rFonts w:hint="eastAsia"/>
                <w:sz w:val="17"/>
              </w:rPr>
              <w:t>日</w:t>
            </w:r>
            <w:r>
              <w:rPr>
                <w:sz w:val="17"/>
              </w:rPr>
              <w:br/>
              <w:t>(CEDAW/C/GRC/2-3)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格林纳达</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9</w:t>
            </w:r>
            <w:r>
              <w:rPr>
                <w:rFonts w:hint="eastAsia"/>
                <w:sz w:val="17"/>
              </w:rPr>
              <w:t>月</w:t>
            </w:r>
            <w:r>
              <w:rPr>
                <w:sz w:val="17"/>
              </w:rPr>
              <w:t>29</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危地马拉</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9</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4</w:t>
            </w:r>
            <w:r>
              <w:rPr>
                <w:rFonts w:hint="eastAsia"/>
                <w:sz w:val="17"/>
              </w:rPr>
              <w:t>月</w:t>
            </w:r>
            <w:r>
              <w:rPr>
                <w:sz w:val="17"/>
              </w:rPr>
              <w:t>2</w:t>
            </w:r>
            <w:r>
              <w:rPr>
                <w:rFonts w:hint="eastAsia"/>
                <w:sz w:val="17"/>
              </w:rPr>
              <w:t>日</w:t>
            </w:r>
            <w:r>
              <w:rPr>
                <w:sz w:val="17"/>
              </w:rPr>
              <w:br/>
              <w:t>(CEDAW/C/GUA/1-2</w:t>
            </w:r>
            <w:r>
              <w:rPr>
                <w:rFonts w:hint="eastAsia"/>
                <w:sz w:val="17"/>
              </w:rPr>
              <w:t>和</w:t>
            </w:r>
            <w:r>
              <w:rPr>
                <w:sz w:val="17"/>
              </w:rPr>
              <w:br/>
              <w:t>Corr.1)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4</w:t>
            </w:r>
            <w:r>
              <w:rPr>
                <w:rFonts w:hint="eastAsia"/>
                <w:sz w:val="17"/>
              </w:rPr>
              <w:t>月</w:t>
            </w:r>
            <w:r>
              <w:rPr>
                <w:sz w:val="17"/>
              </w:rPr>
              <w:t>7</w:t>
            </w:r>
            <w:r>
              <w:rPr>
                <w:rFonts w:hint="eastAsia"/>
                <w:sz w:val="17"/>
              </w:rPr>
              <w:t>日</w:t>
            </w:r>
            <w:r>
              <w:rPr>
                <w:sz w:val="17"/>
              </w:rPr>
              <w:br/>
              <w:t>(CEDAW/C/GUA/1-2/</w:t>
            </w:r>
            <w:r>
              <w:rPr>
                <w:sz w:val="17"/>
              </w:rPr>
              <w:br/>
              <w:t>Amend.1)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几内亚</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9</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几内亚比绍</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9</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圭亚那</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海地</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洪都拉斯</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4</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10</w:t>
            </w:r>
            <w:r>
              <w:rPr>
                <w:rFonts w:hint="eastAsia"/>
                <w:sz w:val="17"/>
              </w:rPr>
              <w:t>月</w:t>
            </w:r>
            <w:r>
              <w:rPr>
                <w:sz w:val="17"/>
              </w:rPr>
              <w:t>28</w:t>
            </w:r>
            <w:r>
              <w:rPr>
                <w:rFonts w:hint="eastAsia"/>
                <w:sz w:val="17"/>
              </w:rPr>
              <w:t>日</w:t>
            </w:r>
            <w:r>
              <w:rPr>
                <w:sz w:val="17"/>
              </w:rPr>
              <w:br/>
              <w:t>(CEDAW/C/13/Add.9)</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匈牙利</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29</w:t>
            </w:r>
            <w:r>
              <w:rPr>
                <w:rFonts w:hint="eastAsia"/>
                <w:sz w:val="17"/>
              </w:rPr>
              <w:t>日</w:t>
            </w:r>
            <w:r>
              <w:rPr>
                <w:sz w:val="17"/>
              </w:rPr>
              <w:br/>
              <w:t>(CEDAW/C/13/Add.1)</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冰岛</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7</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5</w:t>
            </w:r>
            <w:r>
              <w:rPr>
                <w:rFonts w:hint="eastAsia"/>
                <w:sz w:val="17"/>
              </w:rPr>
              <w:t>月</w:t>
            </w:r>
            <w:r>
              <w:rPr>
                <w:sz w:val="17"/>
              </w:rPr>
              <w:t>5</w:t>
            </w:r>
            <w:r>
              <w:rPr>
                <w:rFonts w:hint="eastAsia"/>
                <w:sz w:val="17"/>
              </w:rPr>
              <w:t>日</w:t>
            </w:r>
            <w:r>
              <w:rPr>
                <w:sz w:val="17"/>
              </w:rPr>
              <w:br/>
              <w:t>(CEDAW/C/ICE/1-2)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印度尼西亚</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10</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7</w:t>
            </w:r>
            <w:r>
              <w:rPr>
                <w:rFonts w:hint="eastAsia"/>
                <w:sz w:val="17"/>
              </w:rPr>
              <w:t>日</w:t>
            </w:r>
            <w:r>
              <w:rPr>
                <w:sz w:val="17"/>
              </w:rPr>
              <w:br/>
              <w:t>(CEDAW/C/IDN/2-3)</w:t>
            </w:r>
          </w:p>
        </w:tc>
        <w:tc>
          <w:tcPr>
            <w:tcW w:w="2455" w:type="dxa"/>
            <w:gridSpan w:val="2"/>
          </w:tcPr>
          <w:p w:rsidR="00000000" w:rsidRDefault="00000000">
            <w:pPr>
              <w:spacing w:line="240" w:lineRule="atLeast"/>
              <w:rPr>
                <w:sz w:val="17"/>
              </w:rPr>
            </w:pPr>
            <w:r>
              <w:rPr>
                <w:rFonts w:hint="eastAsia"/>
                <w:sz w:val="17"/>
              </w:rPr>
              <w:t>第十八届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伊拉克</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12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爱尔兰</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1</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6</w:t>
            </w:r>
            <w:r>
              <w:rPr>
                <w:rFonts w:hint="eastAsia"/>
                <w:sz w:val="17"/>
              </w:rPr>
              <w:t>日</w:t>
            </w:r>
            <w:r>
              <w:rPr>
                <w:sz w:val="17"/>
              </w:rPr>
              <w:br/>
              <w:t>(CEDAW/C/IRL/2-3)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以色列</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11</w:t>
            </w:r>
            <w:r>
              <w:rPr>
                <w:rFonts w:hint="eastAsia"/>
                <w:sz w:val="17"/>
              </w:rPr>
              <w:t>月</w:t>
            </w:r>
            <w:r>
              <w:rPr>
                <w:sz w:val="17"/>
              </w:rPr>
              <w:t>2</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4</w:t>
            </w:r>
            <w:r>
              <w:rPr>
                <w:rFonts w:hint="eastAsia"/>
                <w:sz w:val="17"/>
              </w:rPr>
              <w:t>月</w:t>
            </w:r>
            <w:r>
              <w:rPr>
                <w:sz w:val="17"/>
              </w:rPr>
              <w:t>7</w:t>
            </w:r>
            <w:r>
              <w:rPr>
                <w:rFonts w:hint="eastAsia"/>
                <w:sz w:val="17"/>
              </w:rPr>
              <w:t>日</w:t>
            </w:r>
            <w:r>
              <w:rPr>
                <w:sz w:val="17"/>
              </w:rPr>
              <w:br/>
              <w:t>(CEDAW/C/ISR/1-2)</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意大利</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7</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3</w:t>
            </w:r>
            <w:r>
              <w:rPr>
                <w:rFonts w:hint="eastAsia"/>
                <w:sz w:val="17"/>
              </w:rPr>
              <w:t>月</w:t>
            </w:r>
            <w:r>
              <w:rPr>
                <w:sz w:val="17"/>
              </w:rPr>
              <w:t>1</w:t>
            </w:r>
            <w:r>
              <w:rPr>
                <w:rFonts w:hint="eastAsia"/>
                <w:sz w:val="17"/>
              </w:rPr>
              <w:t>日</w:t>
            </w:r>
            <w:r>
              <w:rPr>
                <w:sz w:val="17"/>
              </w:rPr>
              <w:br/>
              <w:t>(CEDAW/C/ITA/2)</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牙买加</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11</w:t>
            </w:r>
            <w:r>
              <w:rPr>
                <w:rFonts w:hint="eastAsia"/>
                <w:sz w:val="17"/>
              </w:rPr>
              <w:t>月</w:t>
            </w:r>
            <w:r>
              <w:rPr>
                <w:sz w:val="17"/>
              </w:rPr>
              <w:t>18</w:t>
            </w:r>
            <w:r>
              <w:rPr>
                <w:rFonts w:hint="eastAsia"/>
                <w:sz w:val="17"/>
              </w:rPr>
              <w:t>日</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2</w:t>
            </w:r>
            <w:r>
              <w:rPr>
                <w:rFonts w:hint="eastAsia"/>
                <w:sz w:val="17"/>
              </w:rPr>
              <w:t>月</w:t>
            </w:r>
            <w:r>
              <w:rPr>
                <w:sz w:val="17"/>
              </w:rPr>
              <w:t>17</w:t>
            </w:r>
            <w:r>
              <w:rPr>
                <w:rFonts w:hint="eastAsia"/>
                <w:sz w:val="17"/>
              </w:rPr>
              <w:t>日</w:t>
            </w:r>
            <w:r>
              <w:rPr>
                <w:sz w:val="17"/>
              </w:rPr>
              <w:br/>
              <w:t>(CEDAW/C/JAM/2-4)</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日本</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7</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2</w:t>
            </w:r>
            <w:r>
              <w:rPr>
                <w:rFonts w:hint="eastAsia"/>
                <w:sz w:val="17"/>
              </w:rPr>
              <w:t>月</w:t>
            </w:r>
            <w:r>
              <w:rPr>
                <w:sz w:val="17"/>
              </w:rPr>
              <w:t>21</w:t>
            </w:r>
            <w:r>
              <w:rPr>
                <w:rFonts w:hint="eastAsia"/>
                <w:sz w:val="17"/>
              </w:rPr>
              <w:t>日</w:t>
            </w:r>
            <w:r>
              <w:rPr>
                <w:sz w:val="17"/>
              </w:rPr>
              <w:br/>
              <w:t>(CEDAW/C/JPN/2)</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约旦</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7</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肯尼亚</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4</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12</w:t>
            </w:r>
            <w:r>
              <w:rPr>
                <w:rFonts w:hint="eastAsia"/>
                <w:sz w:val="17"/>
              </w:rPr>
              <w:t>月</w:t>
            </w:r>
            <w:r>
              <w:rPr>
                <w:sz w:val="17"/>
              </w:rPr>
              <w:t>4</w:t>
            </w:r>
            <w:r>
              <w:rPr>
                <w:rFonts w:hint="eastAsia"/>
                <w:sz w:val="17"/>
              </w:rPr>
              <w:t>日</w:t>
            </w:r>
            <w:r>
              <w:rPr>
                <w:sz w:val="17"/>
              </w:rPr>
              <w:br/>
              <w:t>(CEDAW/C/KEN/1-2)</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老挝人民民主共和国</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拉脱维亚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5</w:t>
            </w:r>
            <w:r>
              <w:rPr>
                <w:rFonts w:hint="eastAsia"/>
                <w:sz w:val="17"/>
              </w:rPr>
              <w:t>月</w:t>
            </w:r>
            <w:r>
              <w:rPr>
                <w:sz w:val="17"/>
              </w:rPr>
              <w:t>14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利比里亚</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8</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阿拉伯利比亚民众国</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6</w:t>
            </w:r>
            <w:r>
              <w:rPr>
                <w:rFonts w:hint="eastAsia"/>
                <w:sz w:val="17"/>
              </w:rPr>
              <w:t>月</w:t>
            </w:r>
            <w:r>
              <w:rPr>
                <w:sz w:val="17"/>
              </w:rPr>
              <w:t>15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卢森堡</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3</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4</w:t>
            </w:r>
            <w:r>
              <w:rPr>
                <w:rFonts w:hint="eastAsia"/>
                <w:sz w:val="17"/>
              </w:rPr>
              <w:t>月</w:t>
            </w:r>
            <w:r>
              <w:rPr>
                <w:sz w:val="17"/>
              </w:rPr>
              <w:t>8</w:t>
            </w:r>
            <w:r>
              <w:rPr>
                <w:rFonts w:hint="eastAsia"/>
                <w:sz w:val="17"/>
              </w:rPr>
              <w:t>日</w:t>
            </w:r>
            <w:r>
              <w:rPr>
                <w:sz w:val="17"/>
              </w:rPr>
              <w:br/>
              <w:t>(CEDAW/C/LUX/2)</w:t>
            </w:r>
          </w:p>
        </w:tc>
        <w:tc>
          <w:tcPr>
            <w:tcW w:w="2455" w:type="dxa"/>
            <w:gridSpan w:val="2"/>
          </w:tcPr>
          <w:p w:rsidR="00000000" w:rsidRDefault="00000000">
            <w:pPr>
              <w:spacing w:line="240" w:lineRule="atLeast"/>
              <w:rPr>
                <w:sz w:val="17"/>
              </w:rPr>
            </w:pPr>
            <w:r>
              <w:rPr>
                <w:rFonts w:hint="eastAsia"/>
                <w:sz w:val="17"/>
              </w:rPr>
              <w:t>第十七届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马达加斯加</w:t>
            </w: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4</w:t>
            </w:r>
            <w:r>
              <w:rPr>
                <w:rFonts w:hint="eastAsia"/>
                <w:sz w:val="17"/>
              </w:rPr>
              <w:t>月</w:t>
            </w:r>
            <w:r>
              <w:rPr>
                <w:sz w:val="17"/>
              </w:rPr>
              <w:t>16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马拉维</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4</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马尔代夫</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7</w:t>
            </w:r>
            <w:r>
              <w:rPr>
                <w:rFonts w:hint="eastAsia"/>
                <w:sz w:val="17"/>
              </w:rPr>
              <w:t>月</w:t>
            </w:r>
            <w:r>
              <w:rPr>
                <w:sz w:val="17"/>
              </w:rPr>
              <w:t>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马里</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10</w:t>
            </w:r>
            <w:r>
              <w:rPr>
                <w:rFonts w:hint="eastAsia"/>
                <w:sz w:val="17"/>
              </w:rPr>
              <w:t>月</w:t>
            </w:r>
            <w:r>
              <w:rPr>
                <w:sz w:val="17"/>
              </w:rPr>
              <w:t>10</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马耳他</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4</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毛里求斯</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8</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2</w:t>
            </w:r>
            <w:r>
              <w:rPr>
                <w:rFonts w:hint="eastAsia"/>
                <w:sz w:val="17"/>
              </w:rPr>
              <w:t>月</w:t>
            </w:r>
            <w:r>
              <w:rPr>
                <w:sz w:val="17"/>
              </w:rPr>
              <w:t>23</w:t>
            </w:r>
            <w:r>
              <w:rPr>
                <w:rFonts w:hint="eastAsia"/>
                <w:sz w:val="17"/>
              </w:rPr>
              <w:t>日</w:t>
            </w:r>
            <w:r>
              <w:rPr>
                <w:sz w:val="17"/>
              </w:rPr>
              <w:br/>
              <w:t>(CEDAW/C/MAR/1-2)</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墨西哥</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12</w:t>
            </w:r>
            <w:r>
              <w:rPr>
                <w:rFonts w:hint="eastAsia"/>
                <w:sz w:val="17"/>
              </w:rPr>
              <w:t>月</w:t>
            </w:r>
            <w:r>
              <w:rPr>
                <w:sz w:val="17"/>
              </w:rPr>
              <w:t>3</w:t>
            </w:r>
            <w:r>
              <w:rPr>
                <w:rFonts w:hint="eastAsia"/>
                <w:sz w:val="17"/>
              </w:rPr>
              <w:t>日</w:t>
            </w:r>
            <w:r>
              <w:rPr>
                <w:sz w:val="17"/>
              </w:rPr>
              <w:br/>
              <w:t>(CEDAW/C/13/Add.10)</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蒙古</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17</w:t>
            </w:r>
            <w:r>
              <w:rPr>
                <w:rFonts w:hint="eastAsia"/>
                <w:sz w:val="17"/>
              </w:rPr>
              <w:t>日</w:t>
            </w:r>
            <w:r>
              <w:rPr>
                <w:sz w:val="17"/>
              </w:rPr>
              <w:br/>
              <w:t>(CEDAW/C/13/Add.7)</w:t>
            </w:r>
          </w:p>
        </w:tc>
        <w:tc>
          <w:tcPr>
            <w:tcW w:w="2455" w:type="dxa"/>
            <w:gridSpan w:val="2"/>
          </w:tcPr>
          <w:p w:rsidR="00000000" w:rsidRDefault="00000000">
            <w:pPr>
              <w:spacing w:line="240" w:lineRule="atLeast"/>
              <w:rPr>
                <w:sz w:val="17"/>
              </w:rPr>
            </w:pPr>
            <w:r>
              <w:rPr>
                <w:rFonts w:hint="eastAsia"/>
                <w:sz w:val="17"/>
              </w:rPr>
              <w:t>第九届</w:t>
            </w:r>
            <w:r>
              <w:rPr>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纳米比亚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12</w:t>
            </w:r>
            <w:r>
              <w:rPr>
                <w:rFonts w:hint="eastAsia"/>
                <w:sz w:val="17"/>
              </w:rPr>
              <w:t>月</w:t>
            </w:r>
            <w:r>
              <w:rPr>
                <w:sz w:val="17"/>
              </w:rPr>
              <w:t>23</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尼泊尔</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5</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荷兰</w:t>
            </w:r>
          </w:p>
        </w:tc>
        <w:tc>
          <w:tcPr>
            <w:tcW w:w="2455" w:type="dxa"/>
            <w:gridSpan w:val="2"/>
          </w:tcPr>
          <w:p w:rsidR="00000000" w:rsidRDefault="00000000">
            <w:pPr>
              <w:spacing w:line="240" w:lineRule="atLeast"/>
              <w:rPr>
                <w:sz w:val="17"/>
              </w:rPr>
            </w:pPr>
            <w:r>
              <w:rPr>
                <w:sz w:val="17"/>
              </w:rPr>
              <w:t>1996</w:t>
            </w:r>
            <w:r>
              <w:rPr>
                <w:rFonts w:hint="eastAsia"/>
                <w:sz w:val="17"/>
              </w:rPr>
              <w:t>年</w:t>
            </w:r>
            <w:r>
              <w:rPr>
                <w:sz w:val="17"/>
              </w:rPr>
              <w:t>8</w:t>
            </w:r>
            <w:r>
              <w:rPr>
                <w:rFonts w:hint="eastAsia"/>
                <w:sz w:val="17"/>
              </w:rPr>
              <w:t>月</w:t>
            </w:r>
            <w:r>
              <w:rPr>
                <w:sz w:val="17"/>
              </w:rPr>
              <w:t>22</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新西兰</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2</w:t>
            </w:r>
            <w:r>
              <w:rPr>
                <w:rFonts w:hint="eastAsia"/>
                <w:sz w:val="17"/>
              </w:rPr>
              <w:t>月</w:t>
            </w:r>
            <w:r>
              <w:rPr>
                <w:sz w:val="17"/>
              </w:rPr>
              <w:t>9</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11</w:t>
            </w:r>
            <w:r>
              <w:rPr>
                <w:rFonts w:hint="eastAsia"/>
                <w:sz w:val="17"/>
              </w:rPr>
              <w:t>月</w:t>
            </w:r>
            <w:r>
              <w:rPr>
                <w:sz w:val="17"/>
              </w:rPr>
              <w:t>3</w:t>
            </w:r>
            <w:r>
              <w:rPr>
                <w:rFonts w:hint="eastAsia"/>
                <w:sz w:val="17"/>
              </w:rPr>
              <w:t>日</w:t>
            </w:r>
            <w:r>
              <w:rPr>
                <w:sz w:val="17"/>
              </w:rPr>
              <w:br/>
              <w:t>(CEDAW/C/NZE/2)</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10</w:t>
            </w:r>
            <w:r>
              <w:rPr>
                <w:rFonts w:hint="eastAsia"/>
                <w:sz w:val="17"/>
              </w:rPr>
              <w:t>月</w:t>
            </w:r>
            <w:r>
              <w:rPr>
                <w:sz w:val="17"/>
              </w:rPr>
              <w:t>27</w:t>
            </w:r>
            <w:r>
              <w:rPr>
                <w:rFonts w:hint="eastAsia"/>
                <w:sz w:val="17"/>
              </w:rPr>
              <w:t>日</w:t>
            </w:r>
            <w:r>
              <w:rPr>
                <w:sz w:val="17"/>
              </w:rPr>
              <w:br/>
              <w:t>(CEDAW/C/NZE/2/Add.1)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尼加拉瓜</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11</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3</w:t>
            </w:r>
            <w:r>
              <w:rPr>
                <w:rFonts w:hint="eastAsia"/>
                <w:sz w:val="17"/>
              </w:rPr>
              <w:t>月</w:t>
            </w:r>
            <w:r>
              <w:rPr>
                <w:sz w:val="17"/>
              </w:rPr>
              <w:t>16</w:t>
            </w:r>
            <w:r>
              <w:rPr>
                <w:rFonts w:hint="eastAsia"/>
                <w:sz w:val="17"/>
              </w:rPr>
              <w:t>日</w:t>
            </w:r>
            <w:r>
              <w:rPr>
                <w:sz w:val="17"/>
              </w:rPr>
              <w:br/>
              <w:t>(CEDAW/C/13/Add.20)</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尼日利亚</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7</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2</w:t>
            </w:r>
            <w:r>
              <w:rPr>
                <w:rFonts w:hint="eastAsia"/>
                <w:sz w:val="17"/>
              </w:rPr>
              <w:t>月</w:t>
            </w:r>
            <w:r>
              <w:rPr>
                <w:sz w:val="17"/>
              </w:rPr>
              <w:t>13</w:t>
            </w:r>
            <w:r>
              <w:rPr>
                <w:rFonts w:hint="eastAsia"/>
                <w:sz w:val="17"/>
              </w:rPr>
              <w:t>日</w:t>
            </w:r>
            <w:r>
              <w:rPr>
                <w:sz w:val="17"/>
              </w:rPr>
              <w:br/>
              <w:t>(CEDAW/C/NGA/2-3)</w:t>
            </w:r>
          </w:p>
        </w:tc>
        <w:tc>
          <w:tcPr>
            <w:tcW w:w="2455" w:type="dxa"/>
            <w:gridSpan w:val="2"/>
          </w:tcPr>
          <w:p w:rsidR="00000000" w:rsidRDefault="00000000">
            <w:pPr>
              <w:spacing w:line="240" w:lineRule="atLeast"/>
              <w:rPr>
                <w:sz w:val="17"/>
              </w:rPr>
            </w:pPr>
            <w:r>
              <w:rPr>
                <w:rFonts w:hint="eastAsia"/>
                <w:sz w:val="17"/>
              </w:rPr>
              <w:t>第十九届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挪威</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6</w:t>
            </w:r>
            <w:r>
              <w:rPr>
                <w:rFonts w:hint="eastAsia"/>
                <w:sz w:val="17"/>
              </w:rPr>
              <w:t>月</w:t>
            </w:r>
            <w:r>
              <w:rPr>
                <w:sz w:val="17"/>
              </w:rPr>
              <w:t>23</w:t>
            </w:r>
            <w:r>
              <w:rPr>
                <w:rFonts w:hint="eastAsia"/>
                <w:sz w:val="17"/>
              </w:rPr>
              <w:t>日</w:t>
            </w:r>
            <w:r>
              <w:rPr>
                <w:sz w:val="17"/>
              </w:rPr>
              <w:br/>
              <w:t>(CEDAW/C/13/Add.15)</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巴拿马</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11</w:t>
            </w:r>
            <w:r>
              <w:rPr>
                <w:rFonts w:hint="eastAsia"/>
                <w:sz w:val="17"/>
              </w:rPr>
              <w:t>月</w:t>
            </w:r>
            <w:r>
              <w:rPr>
                <w:sz w:val="17"/>
              </w:rPr>
              <w:t>28</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w:t>
            </w:r>
            <w:r>
              <w:rPr>
                <w:rFonts w:hint="eastAsia"/>
                <w:sz w:val="17"/>
              </w:rPr>
              <w:t>月</w:t>
            </w:r>
            <w:r>
              <w:rPr>
                <w:sz w:val="17"/>
              </w:rPr>
              <w:t>17</w:t>
            </w:r>
            <w:r>
              <w:rPr>
                <w:rFonts w:hint="eastAsia"/>
                <w:sz w:val="17"/>
              </w:rPr>
              <w:t>日</w:t>
            </w:r>
            <w:r>
              <w:rPr>
                <w:sz w:val="17"/>
              </w:rPr>
              <w:br/>
              <w:t>(CEDAW/C/PAN/2-3)</w:t>
            </w:r>
          </w:p>
        </w:tc>
        <w:tc>
          <w:tcPr>
            <w:tcW w:w="2455" w:type="dxa"/>
            <w:gridSpan w:val="2"/>
          </w:tcPr>
          <w:p w:rsidR="00000000" w:rsidRDefault="00000000">
            <w:pPr>
              <w:spacing w:line="240" w:lineRule="atLeast"/>
              <w:rPr>
                <w:sz w:val="17"/>
              </w:rPr>
            </w:pPr>
            <w:r>
              <w:rPr>
                <w:rFonts w:hint="eastAsia"/>
                <w:sz w:val="17"/>
              </w:rPr>
              <w:t>第十九届</w:t>
            </w:r>
            <w:r>
              <w:rPr>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巴拉圭</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5</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6</w:t>
            </w:r>
            <w:r>
              <w:rPr>
                <w:rFonts w:hint="eastAsia"/>
                <w:sz w:val="17"/>
              </w:rPr>
              <w:t>月</w:t>
            </w:r>
            <w:r>
              <w:rPr>
                <w:sz w:val="17"/>
              </w:rPr>
              <w:t>4</w:t>
            </w:r>
            <w:r>
              <w:rPr>
                <w:rFonts w:hint="eastAsia"/>
                <w:sz w:val="17"/>
              </w:rPr>
              <w:t>日</w:t>
            </w:r>
            <w:r>
              <w:rPr>
                <w:sz w:val="17"/>
              </w:rPr>
              <w:br/>
              <w:t>(CEDAW/C/PAR/1-2)</w:t>
            </w:r>
          </w:p>
        </w:tc>
        <w:tc>
          <w:tcPr>
            <w:tcW w:w="2455" w:type="dxa"/>
            <w:gridSpan w:val="2"/>
          </w:tcPr>
          <w:p w:rsidR="00000000" w:rsidRDefault="00000000">
            <w:pPr>
              <w:spacing w:line="240" w:lineRule="atLeast"/>
              <w:rPr>
                <w:sz w:val="17"/>
              </w:rPr>
            </w:pPr>
            <w:r>
              <w:rPr>
                <w:rFonts w:hint="eastAsia"/>
                <w:sz w:val="17"/>
              </w:rPr>
              <w:t>第十五届</w:t>
            </w:r>
            <w:r>
              <w:rPr>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8</w:t>
            </w:r>
            <w:r>
              <w:rPr>
                <w:rFonts w:hint="eastAsia"/>
                <w:sz w:val="17"/>
              </w:rPr>
              <w:t>月</w:t>
            </w:r>
            <w:r>
              <w:rPr>
                <w:sz w:val="17"/>
              </w:rPr>
              <w:t>23</w:t>
            </w:r>
            <w:r>
              <w:rPr>
                <w:rFonts w:hint="eastAsia"/>
                <w:sz w:val="17"/>
              </w:rPr>
              <w:t>日</w:t>
            </w:r>
            <w:r>
              <w:rPr>
                <w:sz w:val="17"/>
              </w:rPr>
              <w:br/>
              <w:t>(CEDAW/C/PAR/1-2/Add.1)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11</w:t>
            </w:r>
            <w:r>
              <w:rPr>
                <w:rFonts w:hint="eastAsia"/>
                <w:sz w:val="17"/>
              </w:rPr>
              <w:t>月</w:t>
            </w:r>
            <w:r>
              <w:rPr>
                <w:sz w:val="17"/>
              </w:rPr>
              <w:t>20</w:t>
            </w:r>
            <w:r>
              <w:rPr>
                <w:rFonts w:hint="eastAsia"/>
                <w:sz w:val="17"/>
              </w:rPr>
              <w:t>日</w:t>
            </w:r>
            <w:r>
              <w:rPr>
                <w:sz w:val="17"/>
              </w:rPr>
              <w:br/>
              <w:t>(CEDAW/C/PAR/1-2/Add.2)</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秘鲁</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10</w:t>
            </w:r>
            <w:r>
              <w:rPr>
                <w:rFonts w:hint="eastAsia"/>
                <w:sz w:val="17"/>
              </w:rPr>
              <w:t>月</w:t>
            </w:r>
            <w:r>
              <w:rPr>
                <w:sz w:val="17"/>
              </w:rPr>
              <w:t>13</w:t>
            </w:r>
            <w:r>
              <w:rPr>
                <w:rFonts w:hint="eastAsia"/>
                <w:sz w:val="17"/>
              </w:rPr>
              <w:t>日</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2</w:t>
            </w:r>
            <w:r>
              <w:rPr>
                <w:rFonts w:hint="eastAsia"/>
                <w:sz w:val="17"/>
              </w:rPr>
              <w:t>月</w:t>
            </w:r>
            <w:r>
              <w:rPr>
                <w:sz w:val="17"/>
              </w:rPr>
              <w:t>13</w:t>
            </w:r>
            <w:r>
              <w:rPr>
                <w:rFonts w:hint="eastAsia"/>
                <w:sz w:val="17"/>
              </w:rPr>
              <w:t>日</w:t>
            </w:r>
            <w:r>
              <w:rPr>
                <w:sz w:val="17"/>
              </w:rPr>
              <w:br/>
              <w:t>(CEDAW/C/13/Add.29)</w:t>
            </w:r>
          </w:p>
        </w:tc>
        <w:tc>
          <w:tcPr>
            <w:tcW w:w="2455" w:type="dxa"/>
            <w:gridSpan w:val="2"/>
          </w:tcPr>
          <w:p w:rsidR="00000000" w:rsidRDefault="00000000">
            <w:pPr>
              <w:spacing w:line="240" w:lineRule="atLeast"/>
              <w:rPr>
                <w:sz w:val="17"/>
              </w:rPr>
            </w:pPr>
            <w:r>
              <w:rPr>
                <w:rFonts w:hint="eastAsia"/>
                <w:sz w:val="17"/>
              </w:rPr>
              <w:t>第十四届</w:t>
            </w:r>
            <w:r>
              <w:rPr>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菲律宾</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12</w:t>
            </w:r>
            <w:r>
              <w:rPr>
                <w:rFonts w:hint="eastAsia"/>
                <w:sz w:val="17"/>
              </w:rPr>
              <w:t>月</w:t>
            </w:r>
            <w:r>
              <w:rPr>
                <w:sz w:val="17"/>
              </w:rPr>
              <w:t>12</w:t>
            </w:r>
            <w:r>
              <w:rPr>
                <w:rFonts w:hint="eastAsia"/>
                <w:sz w:val="17"/>
              </w:rPr>
              <w:t>日</w:t>
            </w:r>
            <w:r>
              <w:rPr>
                <w:sz w:val="17"/>
              </w:rPr>
              <w:br/>
              <w:t>(CEDAW/C/13/Add.17)</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波兰</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11</w:t>
            </w:r>
            <w:r>
              <w:rPr>
                <w:rFonts w:hint="eastAsia"/>
                <w:sz w:val="17"/>
              </w:rPr>
              <w:t>月</w:t>
            </w:r>
            <w:r>
              <w:rPr>
                <w:sz w:val="17"/>
              </w:rPr>
              <w:t>17</w:t>
            </w:r>
            <w:r>
              <w:rPr>
                <w:rFonts w:hint="eastAsia"/>
                <w:sz w:val="17"/>
              </w:rPr>
              <w:t>日</w:t>
            </w:r>
            <w:r>
              <w:rPr>
                <w:sz w:val="17"/>
              </w:rPr>
              <w:br/>
              <w:t>(CEDAW/C/13/Add.16)</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葡萄牙</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5</w:t>
            </w:r>
            <w:r>
              <w:rPr>
                <w:rFonts w:hint="eastAsia"/>
                <w:sz w:val="17"/>
              </w:rPr>
              <w:t>月</w:t>
            </w:r>
            <w:r>
              <w:rPr>
                <w:sz w:val="17"/>
              </w:rPr>
              <w:t>18</w:t>
            </w:r>
            <w:r>
              <w:rPr>
                <w:rFonts w:hint="eastAsia"/>
                <w:sz w:val="17"/>
              </w:rPr>
              <w:t>日</w:t>
            </w:r>
            <w:r>
              <w:rPr>
                <w:sz w:val="17"/>
              </w:rPr>
              <w:br/>
              <w:t>(CEDAW/C/13/Add.22)</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大韩民国</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1</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12</w:t>
            </w:r>
            <w:r>
              <w:rPr>
                <w:rFonts w:hint="eastAsia"/>
                <w:sz w:val="17"/>
              </w:rPr>
              <w:t>月</w:t>
            </w:r>
            <w:r>
              <w:rPr>
                <w:sz w:val="17"/>
              </w:rPr>
              <w:t>19</w:t>
            </w:r>
            <w:r>
              <w:rPr>
                <w:rFonts w:hint="eastAsia"/>
                <w:sz w:val="17"/>
              </w:rPr>
              <w:t>日</w:t>
            </w:r>
            <w:r>
              <w:rPr>
                <w:sz w:val="17"/>
              </w:rPr>
              <w:br/>
              <w:t>(CEDAW/C/13/Add.28</w:t>
            </w:r>
            <w:r>
              <w:rPr>
                <w:rFonts w:hint="eastAsia"/>
                <w:sz w:val="17"/>
              </w:rPr>
              <w:t>和</w:t>
            </w:r>
            <w:r>
              <w:rPr>
                <w:sz w:val="17"/>
              </w:rPr>
              <w:br/>
              <w:t>Corr.1)</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罗马尼亚</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2</w:t>
            </w:r>
            <w:r>
              <w:rPr>
                <w:rFonts w:hint="eastAsia"/>
                <w:sz w:val="17"/>
              </w:rPr>
              <w:t>月</w:t>
            </w:r>
            <w:r>
              <w:rPr>
                <w:sz w:val="17"/>
              </w:rPr>
              <w:t>6</w:t>
            </w:r>
            <w:r>
              <w:rPr>
                <w:rFonts w:hint="eastAsia"/>
                <w:sz w:val="17"/>
              </w:rPr>
              <w:t>日</w:t>
            </w:r>
          </w:p>
        </w:tc>
        <w:tc>
          <w:tcPr>
            <w:tcW w:w="2455" w:type="dxa"/>
            <w:gridSpan w:val="2"/>
          </w:tcPr>
          <w:p w:rsidR="00000000" w:rsidRDefault="00000000">
            <w:pPr>
              <w:spacing w:line="240" w:lineRule="atLeast"/>
              <w:rPr>
                <w:sz w:val="17"/>
              </w:rPr>
            </w:pPr>
            <w:r>
              <w:rPr>
                <w:sz w:val="17"/>
              </w:rPr>
              <w:t>1992</w:t>
            </w:r>
            <w:r>
              <w:rPr>
                <w:rFonts w:hint="eastAsia"/>
                <w:sz w:val="17"/>
              </w:rPr>
              <w:t>年</w:t>
            </w:r>
            <w:r>
              <w:rPr>
                <w:sz w:val="17"/>
              </w:rPr>
              <w:t>10</w:t>
            </w:r>
            <w:r>
              <w:rPr>
                <w:rFonts w:hint="eastAsia"/>
                <w:sz w:val="17"/>
              </w:rPr>
              <w:t>月</w:t>
            </w:r>
            <w:r>
              <w:rPr>
                <w:sz w:val="17"/>
              </w:rPr>
              <w:t>19</w:t>
            </w:r>
            <w:r>
              <w:rPr>
                <w:rFonts w:hint="eastAsia"/>
                <w:sz w:val="17"/>
              </w:rPr>
              <w:t>日</w:t>
            </w:r>
            <w:r>
              <w:rPr>
                <w:sz w:val="17"/>
              </w:rPr>
              <w:br/>
              <w:t>(CEDAW/C/ROM/2-3)</w:t>
            </w:r>
          </w:p>
        </w:tc>
        <w:tc>
          <w:tcPr>
            <w:tcW w:w="2455" w:type="dxa"/>
            <w:gridSpan w:val="2"/>
          </w:tcPr>
          <w:p w:rsidR="00000000" w:rsidRDefault="00000000">
            <w:pPr>
              <w:spacing w:line="240" w:lineRule="atLeast"/>
              <w:rPr>
                <w:sz w:val="17"/>
              </w:rPr>
            </w:pPr>
            <w:r>
              <w:rPr>
                <w:rFonts w:hint="eastAsia"/>
                <w:sz w:val="17"/>
              </w:rPr>
              <w:t>第十二届</w:t>
            </w:r>
            <w:r>
              <w:rPr>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俄罗斯联邦</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2</w:t>
            </w:r>
            <w:r>
              <w:rPr>
                <w:rFonts w:hint="eastAsia"/>
                <w:sz w:val="17"/>
              </w:rPr>
              <w:t>月</w:t>
            </w:r>
            <w:r>
              <w:rPr>
                <w:sz w:val="17"/>
              </w:rPr>
              <w:t>10</w:t>
            </w:r>
            <w:r>
              <w:rPr>
                <w:rFonts w:hint="eastAsia"/>
                <w:sz w:val="17"/>
              </w:rPr>
              <w:t>日</w:t>
            </w:r>
            <w:r>
              <w:rPr>
                <w:sz w:val="17"/>
              </w:rPr>
              <w:br/>
              <w:t>(CEDAW/C/13/Add.4)</w:t>
            </w:r>
          </w:p>
        </w:tc>
        <w:tc>
          <w:tcPr>
            <w:tcW w:w="2455" w:type="dxa"/>
            <w:gridSpan w:val="2"/>
          </w:tcPr>
          <w:p w:rsidR="00000000" w:rsidRDefault="00000000">
            <w:pPr>
              <w:spacing w:line="240" w:lineRule="atLeast"/>
              <w:rPr>
                <w:sz w:val="17"/>
              </w:rPr>
            </w:pPr>
            <w:r>
              <w:rPr>
                <w:rFonts w:hint="eastAsia"/>
                <w:sz w:val="17"/>
              </w:rPr>
              <w:t>第八届</w:t>
            </w:r>
            <w:r>
              <w:rPr>
                <w:sz w:val="17"/>
              </w:rPr>
              <w:t>(1989)</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卢旺达</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3</w:t>
            </w:r>
            <w:r>
              <w:rPr>
                <w:rFonts w:hint="eastAsia"/>
                <w:sz w:val="17"/>
              </w:rPr>
              <w:t>月</w:t>
            </w:r>
            <w:r>
              <w:rPr>
                <w:sz w:val="17"/>
              </w:rPr>
              <w:t>7</w:t>
            </w:r>
            <w:r>
              <w:rPr>
                <w:rFonts w:hint="eastAsia"/>
                <w:sz w:val="17"/>
              </w:rPr>
              <w:t>日</w:t>
            </w:r>
            <w:r>
              <w:rPr>
                <w:sz w:val="17"/>
              </w:rPr>
              <w:br/>
              <w:t>(CEDAW/C/13/Add.13)</w:t>
            </w:r>
          </w:p>
        </w:tc>
        <w:tc>
          <w:tcPr>
            <w:tcW w:w="2455" w:type="dxa"/>
            <w:gridSpan w:val="2"/>
          </w:tcPr>
          <w:p w:rsidR="00000000" w:rsidRDefault="00000000">
            <w:pPr>
              <w:spacing w:line="240" w:lineRule="atLeast"/>
              <w:rPr>
                <w:sz w:val="17"/>
              </w:rPr>
            </w:pPr>
            <w:r>
              <w:rPr>
                <w:rFonts w:hint="eastAsia"/>
                <w:sz w:val="17"/>
              </w:rPr>
              <w:t>第十届</w:t>
            </w:r>
            <w:r>
              <w:rPr>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圣基茨和尼维斯</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5</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圣卢西亚</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11</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圣文森特和格林纳丁斯</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27</w:t>
            </w:r>
            <w:r>
              <w:rPr>
                <w:rFonts w:hint="eastAsia"/>
                <w:sz w:val="17"/>
              </w:rPr>
              <w:t>日</w:t>
            </w:r>
            <w:r>
              <w:rPr>
                <w:sz w:val="17"/>
              </w:rPr>
              <w:br/>
              <w:t>(CEDAW/C/STV/1-3)</w:t>
            </w:r>
          </w:p>
        </w:tc>
        <w:tc>
          <w:tcPr>
            <w:tcW w:w="2455" w:type="dxa"/>
            <w:gridSpan w:val="2"/>
          </w:tcPr>
          <w:p w:rsidR="00000000" w:rsidRDefault="00000000">
            <w:pPr>
              <w:spacing w:line="240" w:lineRule="atLeast"/>
              <w:rPr>
                <w:sz w:val="17"/>
              </w:rPr>
            </w:pPr>
            <w:r>
              <w:rPr>
                <w:rFonts w:hint="eastAsia"/>
                <w:sz w:val="17"/>
              </w:rPr>
              <w:t>第十六届</w:t>
            </w:r>
            <w:r>
              <w:rPr>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r>
              <w:rPr>
                <w:sz w:val="17"/>
              </w:rPr>
              <w:t>1994</w:t>
            </w:r>
            <w:r>
              <w:rPr>
                <w:rFonts w:hint="eastAsia"/>
                <w:sz w:val="17"/>
              </w:rPr>
              <w:t>年</w:t>
            </w:r>
            <w:r>
              <w:rPr>
                <w:sz w:val="17"/>
              </w:rPr>
              <w:t>7</w:t>
            </w:r>
            <w:r>
              <w:rPr>
                <w:rFonts w:hint="eastAsia"/>
                <w:sz w:val="17"/>
              </w:rPr>
              <w:t>月</w:t>
            </w:r>
            <w:r>
              <w:rPr>
                <w:sz w:val="17"/>
              </w:rPr>
              <w:t>28</w:t>
            </w:r>
            <w:r>
              <w:rPr>
                <w:rFonts w:hint="eastAsia"/>
                <w:sz w:val="17"/>
              </w:rPr>
              <w:t>日</w:t>
            </w:r>
            <w:r>
              <w:rPr>
                <w:sz w:val="17"/>
              </w:rPr>
              <w:br/>
              <w:t>(CEDAW/C/STV/1-3/</w:t>
            </w:r>
            <w:r>
              <w:rPr>
                <w:sz w:val="17"/>
              </w:rPr>
              <w:br/>
              <w:t>Add.1)</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萨摩亚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10</w:t>
            </w:r>
            <w:r>
              <w:rPr>
                <w:rFonts w:hint="eastAsia"/>
                <w:sz w:val="17"/>
              </w:rPr>
              <w:t>月</w:t>
            </w:r>
            <w:r>
              <w:rPr>
                <w:sz w:val="17"/>
              </w:rPr>
              <w:t>25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塞内加尔</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3</w:t>
            </w:r>
            <w:r>
              <w:rPr>
                <w:rFonts w:hint="eastAsia"/>
                <w:sz w:val="17"/>
              </w:rPr>
              <w:t>月</w:t>
            </w:r>
            <w:r>
              <w:rPr>
                <w:sz w:val="17"/>
              </w:rPr>
              <w:t>7</w:t>
            </w:r>
            <w:r>
              <w:rPr>
                <w:rFonts w:hint="eastAsia"/>
                <w:sz w:val="17"/>
              </w:rPr>
              <w:t>日</w:t>
            </w:r>
          </w:p>
        </w:tc>
        <w:tc>
          <w:tcPr>
            <w:tcW w:w="2455" w:type="dxa"/>
            <w:gridSpan w:val="2"/>
          </w:tcPr>
          <w:p w:rsidR="00000000" w:rsidRDefault="00000000">
            <w:pPr>
              <w:spacing w:line="240" w:lineRule="atLeast"/>
              <w:rPr>
                <w:sz w:val="17"/>
              </w:rPr>
            </w:pPr>
            <w:r>
              <w:rPr>
                <w:sz w:val="17"/>
              </w:rPr>
              <w:t>1991</w:t>
            </w:r>
            <w:r>
              <w:rPr>
                <w:rFonts w:hint="eastAsia"/>
                <w:sz w:val="17"/>
              </w:rPr>
              <w:t>年</w:t>
            </w:r>
            <w:r>
              <w:rPr>
                <w:sz w:val="17"/>
              </w:rPr>
              <w:t>9</w:t>
            </w:r>
            <w:r>
              <w:rPr>
                <w:rFonts w:hint="eastAsia"/>
                <w:sz w:val="17"/>
              </w:rPr>
              <w:t>月</w:t>
            </w:r>
            <w:r>
              <w:rPr>
                <w:sz w:val="17"/>
              </w:rPr>
              <w:t>23</w:t>
            </w:r>
            <w:r>
              <w:rPr>
                <w:rFonts w:hint="eastAsia"/>
                <w:sz w:val="17"/>
              </w:rPr>
              <w:t>日</w:t>
            </w:r>
            <w:r>
              <w:rPr>
                <w:sz w:val="17"/>
              </w:rPr>
              <w:br/>
              <w:t>(CEDAW/C/SEN/2</w:t>
            </w:r>
            <w:r>
              <w:rPr>
                <w:rFonts w:hint="eastAsia"/>
                <w:sz w:val="17"/>
              </w:rPr>
              <w:t>和</w:t>
            </w:r>
            <w:r>
              <w:rPr>
                <w:sz w:val="17"/>
              </w:rPr>
              <w:br/>
              <w:t>Amend.1)</w:t>
            </w:r>
          </w:p>
        </w:tc>
        <w:tc>
          <w:tcPr>
            <w:tcW w:w="2455" w:type="dxa"/>
            <w:gridSpan w:val="2"/>
          </w:tcPr>
          <w:p w:rsidR="00000000" w:rsidRDefault="00000000">
            <w:pPr>
              <w:spacing w:line="240" w:lineRule="atLeast"/>
              <w:rPr>
                <w:sz w:val="17"/>
              </w:rPr>
            </w:pPr>
            <w:r>
              <w:rPr>
                <w:rFonts w:hint="eastAsia"/>
                <w:sz w:val="17"/>
              </w:rPr>
              <w:t>第十三届</w:t>
            </w:r>
            <w:r>
              <w:rPr>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塞舌尔</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6</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塞拉利昂</w:t>
            </w:r>
          </w:p>
        </w:tc>
        <w:tc>
          <w:tcPr>
            <w:tcW w:w="2455" w:type="dxa"/>
            <w:gridSpan w:val="2"/>
          </w:tcPr>
          <w:p w:rsidR="00000000" w:rsidRDefault="00000000">
            <w:pPr>
              <w:spacing w:line="240" w:lineRule="atLeast"/>
              <w:rPr>
                <w:sz w:val="17"/>
              </w:rPr>
            </w:pPr>
            <w:r>
              <w:rPr>
                <w:sz w:val="17"/>
              </w:rPr>
              <w:t>1993</w:t>
            </w:r>
            <w:r>
              <w:rPr>
                <w:rFonts w:hint="eastAsia"/>
                <w:sz w:val="17"/>
              </w:rPr>
              <w:t>年</w:t>
            </w:r>
            <w:r>
              <w:rPr>
                <w:sz w:val="17"/>
              </w:rPr>
              <w:t>12</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斯洛伐克</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6</w:t>
            </w:r>
            <w:r>
              <w:rPr>
                <w:rFonts w:hint="eastAsia"/>
                <w:sz w:val="17"/>
              </w:rPr>
              <w:t>月</w:t>
            </w:r>
            <w:r>
              <w:rPr>
                <w:sz w:val="17"/>
              </w:rPr>
              <w:t>27</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斯洛文尼亚</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8</w:t>
            </w:r>
            <w:r>
              <w:rPr>
                <w:rFonts w:hint="eastAsia"/>
                <w:sz w:val="17"/>
              </w:rPr>
              <w:t>月</w:t>
            </w:r>
            <w:r>
              <w:rPr>
                <w:sz w:val="17"/>
              </w:rPr>
              <w:t>5</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西班牙</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2</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1989</w:t>
            </w:r>
            <w:r>
              <w:rPr>
                <w:rFonts w:hint="eastAsia"/>
                <w:sz w:val="17"/>
              </w:rPr>
              <w:t>年</w:t>
            </w:r>
            <w:r>
              <w:rPr>
                <w:sz w:val="17"/>
              </w:rPr>
              <w:t>2</w:t>
            </w:r>
            <w:r>
              <w:rPr>
                <w:rFonts w:hint="eastAsia"/>
                <w:sz w:val="17"/>
              </w:rPr>
              <w:t>月</w:t>
            </w:r>
            <w:r>
              <w:rPr>
                <w:sz w:val="17"/>
              </w:rPr>
              <w:t>9</w:t>
            </w:r>
            <w:r>
              <w:rPr>
                <w:rFonts w:hint="eastAsia"/>
                <w:sz w:val="17"/>
              </w:rPr>
              <w:t>日</w:t>
            </w:r>
            <w:r>
              <w:rPr>
                <w:sz w:val="17"/>
              </w:rPr>
              <w:br/>
              <w:t>(CEDAW/C/13/Add.19)</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斯里兰卡</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11</w:t>
            </w:r>
            <w:r>
              <w:rPr>
                <w:rFonts w:hint="eastAsia"/>
                <w:sz w:val="17"/>
              </w:rPr>
              <w:t>月</w:t>
            </w:r>
            <w:r>
              <w:rPr>
                <w:sz w:val="17"/>
              </w:rPr>
              <w:t>4</w:t>
            </w:r>
            <w:r>
              <w:rPr>
                <w:rFonts w:hint="eastAsia"/>
                <w:sz w:val="17"/>
              </w:rPr>
              <w:t>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12</w:t>
            </w:r>
            <w:r>
              <w:rPr>
                <w:rFonts w:hint="eastAsia"/>
                <w:sz w:val="17"/>
              </w:rPr>
              <w:t>月</w:t>
            </w:r>
            <w:r>
              <w:rPr>
                <w:sz w:val="17"/>
              </w:rPr>
              <w:t>29</w:t>
            </w:r>
            <w:r>
              <w:rPr>
                <w:rFonts w:hint="eastAsia"/>
                <w:sz w:val="17"/>
              </w:rPr>
              <w:t>日</w:t>
            </w:r>
            <w:r>
              <w:rPr>
                <w:sz w:val="17"/>
              </w:rPr>
              <w:br/>
              <w:t>(CEDAW/C/13/Add.18)</w:t>
            </w:r>
          </w:p>
        </w:tc>
        <w:tc>
          <w:tcPr>
            <w:tcW w:w="2455" w:type="dxa"/>
            <w:gridSpan w:val="2"/>
          </w:tcPr>
          <w:p w:rsidR="00000000" w:rsidRDefault="00000000">
            <w:pPr>
              <w:spacing w:line="240" w:lineRule="atLeast"/>
              <w:rPr>
                <w:sz w:val="17"/>
              </w:rPr>
            </w:pPr>
            <w:r>
              <w:rPr>
                <w:rFonts w:hint="eastAsia"/>
                <w:sz w:val="17"/>
              </w:rPr>
              <w:t>第十一届</w:t>
            </w:r>
            <w:r>
              <w:rPr>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苏里南</w:t>
            </w:r>
          </w:p>
        </w:tc>
        <w:tc>
          <w:tcPr>
            <w:tcW w:w="2455" w:type="dxa"/>
            <w:gridSpan w:val="2"/>
          </w:tcPr>
          <w:p w:rsidR="00000000" w:rsidRDefault="00000000">
            <w:pPr>
              <w:spacing w:line="240" w:lineRule="atLeast"/>
              <w:rPr>
                <w:sz w:val="17"/>
              </w:rPr>
            </w:pPr>
            <w:r>
              <w:rPr>
                <w:sz w:val="17"/>
              </w:rPr>
              <w:t>1998</w:t>
            </w:r>
            <w:r>
              <w:rPr>
                <w:rFonts w:hint="eastAsia"/>
                <w:sz w:val="17"/>
              </w:rPr>
              <w:t>年</w:t>
            </w:r>
            <w:r>
              <w:rPr>
                <w:sz w:val="17"/>
              </w:rPr>
              <w:t>3</w:t>
            </w:r>
            <w:r>
              <w:rPr>
                <w:rFonts w:hint="eastAsia"/>
                <w:sz w:val="17"/>
              </w:rPr>
              <w:t>月</w:t>
            </w:r>
            <w:r>
              <w:rPr>
                <w:sz w:val="17"/>
              </w:rPr>
              <w:t>31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瑞典</w:t>
            </w:r>
          </w:p>
        </w:tc>
        <w:tc>
          <w:tcPr>
            <w:tcW w:w="2455" w:type="dxa"/>
            <w:gridSpan w:val="2"/>
          </w:tcPr>
          <w:p w:rsidR="00000000" w:rsidRDefault="00000000">
            <w:pPr>
              <w:spacing w:line="240" w:lineRule="atLeast"/>
              <w:rPr>
                <w:sz w:val="17"/>
              </w:rPr>
            </w:pPr>
            <w:r>
              <w:rPr>
                <w:sz w:val="17"/>
              </w:rPr>
              <w:t>1986</w:t>
            </w:r>
            <w:r>
              <w:rPr>
                <w:rFonts w:hint="eastAsia"/>
                <w:sz w:val="17"/>
              </w:rPr>
              <w:t>年</w:t>
            </w:r>
            <w:r>
              <w:rPr>
                <w:sz w:val="17"/>
              </w:rPr>
              <w:t>9</w:t>
            </w:r>
            <w:r>
              <w:rPr>
                <w:rFonts w:hint="eastAsia"/>
                <w:sz w:val="17"/>
              </w:rPr>
              <w:t>月</w:t>
            </w:r>
            <w:r>
              <w:rPr>
                <w:sz w:val="17"/>
              </w:rPr>
              <w:t>3</w:t>
            </w:r>
            <w:r>
              <w:rPr>
                <w:rFonts w:hint="eastAsia"/>
                <w:sz w:val="17"/>
              </w:rPr>
              <w:t>日</w:t>
            </w:r>
          </w:p>
        </w:tc>
        <w:tc>
          <w:tcPr>
            <w:tcW w:w="2455" w:type="dxa"/>
            <w:gridSpan w:val="2"/>
          </w:tcPr>
          <w:p w:rsidR="00000000" w:rsidRDefault="00000000">
            <w:pPr>
              <w:spacing w:line="240" w:lineRule="atLeast"/>
              <w:rPr>
                <w:sz w:val="17"/>
              </w:rPr>
            </w:pPr>
            <w:r>
              <w:rPr>
                <w:sz w:val="17"/>
              </w:rPr>
              <w:t>1987</w:t>
            </w:r>
            <w:r>
              <w:rPr>
                <w:rFonts w:hint="eastAsia"/>
                <w:sz w:val="17"/>
              </w:rPr>
              <w:t>年</w:t>
            </w:r>
            <w:r>
              <w:rPr>
                <w:sz w:val="17"/>
              </w:rPr>
              <w:t>3</w:t>
            </w:r>
            <w:r>
              <w:rPr>
                <w:rFonts w:hint="eastAsia"/>
                <w:sz w:val="17"/>
              </w:rPr>
              <w:t>月</w:t>
            </w:r>
            <w:r>
              <w:rPr>
                <w:sz w:val="17"/>
              </w:rPr>
              <w:t>10</w:t>
            </w:r>
            <w:r>
              <w:rPr>
                <w:rFonts w:hint="eastAsia"/>
                <w:sz w:val="17"/>
              </w:rPr>
              <w:t>日</w:t>
            </w:r>
            <w:r>
              <w:rPr>
                <w:sz w:val="17"/>
              </w:rPr>
              <w:br/>
              <w:t>(CEDAW/C/13/Add.6)</w:t>
            </w:r>
          </w:p>
        </w:tc>
        <w:tc>
          <w:tcPr>
            <w:tcW w:w="2455" w:type="dxa"/>
            <w:gridSpan w:val="2"/>
          </w:tcPr>
          <w:p w:rsidR="00000000" w:rsidRDefault="00000000">
            <w:pPr>
              <w:spacing w:line="240" w:lineRule="atLeast"/>
              <w:rPr>
                <w:sz w:val="17"/>
              </w:rPr>
            </w:pPr>
            <w:r>
              <w:rPr>
                <w:rFonts w:hint="eastAsia"/>
                <w:sz w:val="17"/>
              </w:rPr>
              <w:t>第七届</w:t>
            </w:r>
            <w:r>
              <w:rPr>
                <w:sz w:val="17"/>
              </w:rPr>
              <w:t>(1988)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泰国</w:t>
            </w:r>
          </w:p>
        </w:tc>
        <w:tc>
          <w:tcPr>
            <w:tcW w:w="2455" w:type="dxa"/>
            <w:gridSpan w:val="2"/>
          </w:tcPr>
          <w:p w:rsidR="00000000" w:rsidRDefault="00000000">
            <w:pPr>
              <w:spacing w:line="240" w:lineRule="atLeast"/>
              <w:rPr>
                <w:sz w:val="17"/>
              </w:rPr>
            </w:pPr>
            <w:r>
              <w:rPr>
                <w:sz w:val="17"/>
              </w:rPr>
              <w:t>1990</w:t>
            </w:r>
            <w:r>
              <w:rPr>
                <w:rFonts w:hint="eastAsia"/>
                <w:sz w:val="17"/>
              </w:rPr>
              <w:t>年</w:t>
            </w:r>
            <w:r>
              <w:rPr>
                <w:sz w:val="17"/>
              </w:rPr>
              <w:t>9</w:t>
            </w:r>
            <w:r>
              <w:rPr>
                <w:rFonts w:hint="eastAsia"/>
                <w:sz w:val="17"/>
              </w:rPr>
              <w:t>月</w:t>
            </w:r>
            <w:r>
              <w:rPr>
                <w:sz w:val="17"/>
              </w:rPr>
              <w:t>8</w:t>
            </w:r>
            <w:r>
              <w:rPr>
                <w:rFonts w:hint="eastAsia"/>
                <w:sz w:val="17"/>
              </w:rPr>
              <w:t>日</w:t>
            </w:r>
          </w:p>
        </w:tc>
        <w:tc>
          <w:tcPr>
            <w:tcW w:w="2455" w:type="dxa"/>
            <w:gridSpan w:val="2"/>
          </w:tcPr>
          <w:p w:rsidR="00000000" w:rsidRDefault="00000000">
            <w:pPr>
              <w:spacing w:line="240" w:lineRule="atLeast"/>
              <w:rPr>
                <w:sz w:val="17"/>
              </w:rPr>
            </w:pPr>
            <w:r>
              <w:rPr>
                <w:sz w:val="17"/>
              </w:rPr>
              <w:t>1997</w:t>
            </w:r>
            <w:r>
              <w:rPr>
                <w:rFonts w:hint="eastAsia"/>
                <w:sz w:val="17"/>
              </w:rPr>
              <w:t>年</w:t>
            </w:r>
            <w:r>
              <w:rPr>
                <w:sz w:val="17"/>
              </w:rPr>
              <w:t>3</w:t>
            </w:r>
            <w:r>
              <w:rPr>
                <w:rFonts w:hint="eastAsia"/>
                <w:sz w:val="17"/>
              </w:rPr>
              <w:t>月</w:t>
            </w:r>
            <w:r>
              <w:rPr>
                <w:sz w:val="17"/>
              </w:rPr>
              <w:t>3</w:t>
            </w:r>
            <w:r>
              <w:rPr>
                <w:rFonts w:hint="eastAsia"/>
                <w:sz w:val="17"/>
              </w:rPr>
              <w:t>日</w:t>
            </w:r>
            <w:r>
              <w:rPr>
                <w:sz w:val="17"/>
              </w:rPr>
              <w:br/>
              <w:t>(CEDAW/C/THA/2-3)</w:t>
            </w: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多哥</w:t>
            </w:r>
          </w:p>
        </w:tc>
        <w:tc>
          <w:tcPr>
            <w:tcW w:w="2455" w:type="dxa"/>
            <w:gridSpan w:val="2"/>
          </w:tcPr>
          <w:p w:rsidR="00000000" w:rsidRDefault="00000000">
            <w:pPr>
              <w:spacing w:line="240" w:lineRule="atLeast"/>
              <w:rPr>
                <w:sz w:val="17"/>
              </w:rPr>
            </w:pPr>
            <w:r>
              <w:rPr>
                <w:sz w:val="17"/>
              </w:rPr>
              <w:t>1988</w:t>
            </w:r>
            <w:r>
              <w:rPr>
                <w:rFonts w:hint="eastAsia"/>
                <w:sz w:val="17"/>
              </w:rPr>
              <w:t>年</w:t>
            </w:r>
            <w:r>
              <w:rPr>
                <w:sz w:val="17"/>
              </w:rPr>
              <w:t>10</w:t>
            </w:r>
            <w:r>
              <w:rPr>
                <w:rFonts w:hint="eastAsia"/>
                <w:sz w:val="17"/>
              </w:rPr>
              <w:t>月</w:t>
            </w:r>
            <w:r>
              <w:rPr>
                <w:sz w:val="17"/>
              </w:rPr>
              <w:t>26</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r>
              <w:rPr>
                <w:rFonts w:hint="eastAsia"/>
                <w:sz w:val="17"/>
              </w:rPr>
              <w:t>特立尼达和多巴哥</w:t>
            </w:r>
          </w:p>
        </w:tc>
        <w:tc>
          <w:tcPr>
            <w:tcW w:w="2455" w:type="dxa"/>
            <w:gridSpan w:val="2"/>
          </w:tcPr>
          <w:p w:rsidR="00000000" w:rsidRDefault="00000000">
            <w:pPr>
              <w:spacing w:line="240" w:lineRule="atLeast"/>
              <w:rPr>
                <w:sz w:val="17"/>
              </w:rPr>
            </w:pPr>
            <w:r>
              <w:rPr>
                <w:sz w:val="17"/>
              </w:rPr>
              <w:t>1995</w:t>
            </w:r>
            <w:r>
              <w:rPr>
                <w:rFonts w:hint="eastAsia"/>
                <w:sz w:val="17"/>
              </w:rPr>
              <w:t>年</w:t>
            </w:r>
            <w:r>
              <w:rPr>
                <w:sz w:val="17"/>
              </w:rPr>
              <w:t>2</w:t>
            </w:r>
            <w:r>
              <w:rPr>
                <w:rFonts w:hint="eastAsia"/>
                <w:sz w:val="17"/>
              </w:rPr>
              <w:t>月</w:t>
            </w:r>
            <w:r>
              <w:rPr>
                <w:sz w:val="17"/>
              </w:rPr>
              <w:t>11</w:t>
            </w:r>
            <w:r>
              <w:rPr>
                <w:rFonts w:hint="eastAsia"/>
                <w:sz w:val="17"/>
              </w:rPr>
              <w:t>日</w:t>
            </w: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c>
          <w:tcPr>
            <w:tcW w:w="2455" w:type="dxa"/>
            <w:gridSpan w:val="2"/>
          </w:tcPr>
          <w:p w:rsidR="00000000" w:rsidRDefault="00000000">
            <w:pPr>
              <w:spacing w:line="240" w:lineRule="atLeast"/>
              <w:rPr>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突尼斯</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10</w:t>
            </w:r>
            <w:r>
              <w:rPr>
                <w:rFonts w:hint="eastAsia"/>
                <w:color w:val="000000"/>
                <w:sz w:val="17"/>
              </w:rPr>
              <w:t>月</w:t>
            </w:r>
            <w:r>
              <w:rPr>
                <w:color w:val="000000"/>
                <w:sz w:val="17"/>
              </w:rPr>
              <w:t>20</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9</w:t>
            </w:r>
            <w:r>
              <w:rPr>
                <w:rFonts w:hint="eastAsia"/>
                <w:color w:val="000000"/>
                <w:sz w:val="17"/>
              </w:rPr>
              <w:t>月</w:t>
            </w:r>
            <w:r>
              <w:rPr>
                <w:color w:val="000000"/>
                <w:sz w:val="17"/>
              </w:rPr>
              <w:t>17</w:t>
            </w:r>
            <w:r>
              <w:rPr>
                <w:rFonts w:hint="eastAsia"/>
                <w:color w:val="000000"/>
                <w:sz w:val="17"/>
              </w:rPr>
              <w:t>日</w:t>
            </w:r>
            <w:r>
              <w:rPr>
                <w:color w:val="000000"/>
                <w:sz w:val="17"/>
              </w:rPr>
              <w:br/>
              <w:t>(CEDAW/C/TUN/1-2/)</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土耳其</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2</w:t>
            </w:r>
            <w:r>
              <w:rPr>
                <w:rFonts w:hint="eastAsia"/>
                <w:color w:val="000000"/>
                <w:sz w:val="17"/>
              </w:rPr>
              <w:t>月</w:t>
            </w:r>
            <w:r>
              <w:rPr>
                <w:color w:val="000000"/>
                <w:sz w:val="17"/>
              </w:rPr>
              <w:t>7</w:t>
            </w:r>
            <w:r>
              <w:rPr>
                <w:rFonts w:hint="eastAsia"/>
                <w:color w:val="000000"/>
                <w:sz w:val="17"/>
              </w:rPr>
              <w:t>日ｂ</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r>
              <w:rPr>
                <w:color w:val="000000"/>
                <w:sz w:val="17"/>
              </w:rPr>
              <w:br/>
              <w:t>(CEDAW/C/TUR/2-3)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乌干达</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8</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6</w:t>
            </w:r>
            <w:r>
              <w:rPr>
                <w:rFonts w:hint="eastAsia"/>
                <w:color w:val="000000"/>
                <w:sz w:val="17"/>
              </w:rPr>
              <w:t>月</w:t>
            </w:r>
            <w:r>
              <w:rPr>
                <w:color w:val="000000"/>
                <w:sz w:val="17"/>
              </w:rPr>
              <w:t>1</w:t>
            </w:r>
            <w:r>
              <w:rPr>
                <w:rFonts w:hint="eastAsia"/>
                <w:color w:val="000000"/>
                <w:sz w:val="17"/>
              </w:rPr>
              <w:t>日</w:t>
            </w:r>
            <w:r>
              <w:rPr>
                <w:color w:val="000000"/>
                <w:sz w:val="17"/>
              </w:rPr>
              <w:br/>
              <w:t>(CEDAW/C/UGA/1-2)</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乌克兰</w:t>
            </w:r>
          </w:p>
        </w:tc>
        <w:tc>
          <w:tcPr>
            <w:tcW w:w="2455" w:type="dxa"/>
            <w:gridSpan w:val="2"/>
          </w:tcPr>
          <w:p w:rsidR="00000000" w:rsidRDefault="00000000">
            <w:pPr>
              <w:rPr>
                <w:color w:val="000000"/>
                <w:sz w:val="17"/>
              </w:rPr>
            </w:pPr>
            <w:r>
              <w:rPr>
                <w:color w:val="000000"/>
                <w:sz w:val="17"/>
              </w:rPr>
              <w:t>1986</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1987</w:t>
            </w:r>
            <w:r>
              <w:rPr>
                <w:rFonts w:hint="eastAsia"/>
                <w:color w:val="000000"/>
                <w:sz w:val="17"/>
              </w:rPr>
              <w:t>年</w:t>
            </w:r>
            <w:r>
              <w:rPr>
                <w:color w:val="000000"/>
                <w:sz w:val="17"/>
              </w:rPr>
              <w:t>8</w:t>
            </w:r>
            <w:r>
              <w:rPr>
                <w:rFonts w:hint="eastAsia"/>
                <w:color w:val="000000"/>
                <w:sz w:val="17"/>
              </w:rPr>
              <w:t>月</w:t>
            </w:r>
            <w:r>
              <w:rPr>
                <w:color w:val="000000"/>
                <w:sz w:val="17"/>
              </w:rPr>
              <w:t>13</w:t>
            </w:r>
            <w:r>
              <w:rPr>
                <w:rFonts w:hint="eastAsia"/>
                <w:color w:val="000000"/>
                <w:sz w:val="17"/>
              </w:rPr>
              <w:t>日</w:t>
            </w:r>
            <w:r>
              <w:rPr>
                <w:color w:val="000000"/>
                <w:sz w:val="17"/>
              </w:rPr>
              <w:br/>
              <w:t>(CEDAW/C/13/Add.8)</w:t>
            </w:r>
          </w:p>
        </w:tc>
        <w:tc>
          <w:tcPr>
            <w:tcW w:w="2455" w:type="dxa"/>
            <w:gridSpan w:val="2"/>
          </w:tcPr>
          <w:p w:rsidR="00000000" w:rsidRDefault="00000000">
            <w:pPr>
              <w:rPr>
                <w:color w:val="000000"/>
                <w:sz w:val="17"/>
              </w:rPr>
            </w:pPr>
            <w:r>
              <w:rPr>
                <w:rFonts w:hint="eastAsia"/>
                <w:color w:val="000000"/>
                <w:sz w:val="17"/>
              </w:rPr>
              <w:t>第九届</w:t>
            </w:r>
            <w:r>
              <w:rPr>
                <w:color w:val="000000"/>
                <w:sz w:val="17"/>
              </w:rPr>
              <w:t>(1990)</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大不列颠及北爱尔兰</w:t>
            </w:r>
            <w:r>
              <w:rPr>
                <w:color w:val="000000"/>
                <w:sz w:val="17"/>
              </w:rPr>
              <w:br/>
              <w:t xml:space="preserve">  </w:t>
            </w:r>
            <w:r>
              <w:rPr>
                <w:rFonts w:hint="eastAsia"/>
                <w:color w:val="000000"/>
                <w:sz w:val="17"/>
              </w:rPr>
              <w:t>联合王国</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5</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5</w:t>
            </w:r>
            <w:r>
              <w:rPr>
                <w:rFonts w:hint="eastAsia"/>
                <w:color w:val="000000"/>
                <w:sz w:val="17"/>
              </w:rPr>
              <w:t>月</w:t>
            </w:r>
            <w:r>
              <w:rPr>
                <w:color w:val="000000"/>
                <w:sz w:val="17"/>
              </w:rPr>
              <w:t>11</w:t>
            </w:r>
            <w:r>
              <w:rPr>
                <w:rFonts w:hint="eastAsia"/>
                <w:color w:val="000000"/>
                <w:sz w:val="17"/>
              </w:rPr>
              <w:t>日</w:t>
            </w:r>
            <w:r>
              <w:rPr>
                <w:color w:val="000000"/>
                <w:sz w:val="17"/>
              </w:rPr>
              <w:br/>
              <w:t>(CEDAW/C/UK/2</w:t>
            </w:r>
            <w:r>
              <w:rPr>
                <w:rFonts w:hint="eastAsia"/>
                <w:color w:val="000000"/>
                <w:sz w:val="17"/>
              </w:rPr>
              <w:t>和</w:t>
            </w:r>
            <w:r>
              <w:rPr>
                <w:color w:val="000000"/>
                <w:sz w:val="17"/>
              </w:rPr>
              <w:br/>
              <w:t>Amend.1)</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坦桑尼亚联合共和国</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9</w:t>
            </w:r>
            <w:r>
              <w:rPr>
                <w:rFonts w:hint="eastAsia"/>
                <w:color w:val="000000"/>
                <w:sz w:val="17"/>
              </w:rPr>
              <w:t>月</w:t>
            </w:r>
            <w:r>
              <w:rPr>
                <w:color w:val="000000"/>
                <w:sz w:val="17"/>
              </w:rPr>
              <w:t>25</w:t>
            </w:r>
            <w:r>
              <w:rPr>
                <w:rFonts w:hint="eastAsia"/>
                <w:color w:val="000000"/>
                <w:sz w:val="17"/>
              </w:rPr>
              <w:t>日</w:t>
            </w:r>
            <w:r>
              <w:rPr>
                <w:color w:val="000000"/>
                <w:sz w:val="17"/>
              </w:rPr>
              <w:br/>
              <w:t>(CEDAW/C/TZA/2-3)</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乌拉圭</w:t>
            </w:r>
          </w:p>
        </w:tc>
        <w:tc>
          <w:tcPr>
            <w:tcW w:w="2455" w:type="dxa"/>
            <w:gridSpan w:val="2"/>
          </w:tcPr>
          <w:p w:rsidR="00000000" w:rsidRDefault="00000000">
            <w:pPr>
              <w:rPr>
                <w:color w:val="000000"/>
                <w:sz w:val="17"/>
              </w:rPr>
            </w:pPr>
            <w:r>
              <w:rPr>
                <w:color w:val="000000"/>
                <w:sz w:val="17"/>
              </w:rPr>
              <w:t>1986</w:t>
            </w:r>
            <w:r>
              <w:rPr>
                <w:rFonts w:hint="eastAsia"/>
                <w:color w:val="000000"/>
                <w:sz w:val="17"/>
              </w:rPr>
              <w:t>年</w:t>
            </w:r>
            <w:r>
              <w:rPr>
                <w:color w:val="000000"/>
                <w:sz w:val="17"/>
              </w:rPr>
              <w:t>11</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2</w:t>
            </w:r>
            <w:r>
              <w:rPr>
                <w:rFonts w:hint="eastAsia"/>
                <w:color w:val="000000"/>
                <w:sz w:val="17"/>
              </w:rPr>
              <w:t>月</w:t>
            </w:r>
            <w:r>
              <w:rPr>
                <w:color w:val="000000"/>
                <w:sz w:val="17"/>
              </w:rPr>
              <w:t>3</w:t>
            </w:r>
            <w:r>
              <w:rPr>
                <w:rFonts w:hint="eastAsia"/>
                <w:color w:val="000000"/>
                <w:sz w:val="17"/>
              </w:rPr>
              <w:t>日</w:t>
            </w:r>
            <w:r>
              <w:rPr>
                <w:color w:val="000000"/>
                <w:sz w:val="17"/>
              </w:rPr>
              <w:br/>
              <w:t>(CEDAW/C/URY/2-3)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委内瑞拉</w:t>
            </w:r>
          </w:p>
        </w:tc>
        <w:tc>
          <w:tcPr>
            <w:tcW w:w="2455" w:type="dxa"/>
            <w:gridSpan w:val="2"/>
          </w:tcPr>
          <w:p w:rsidR="00000000" w:rsidRDefault="00000000">
            <w:pPr>
              <w:rPr>
                <w:color w:val="000000"/>
                <w:sz w:val="17"/>
              </w:rPr>
            </w:pPr>
            <w:r>
              <w:rPr>
                <w:color w:val="000000"/>
                <w:sz w:val="17"/>
              </w:rPr>
              <w:t>1988</w:t>
            </w:r>
            <w:r>
              <w:rPr>
                <w:rFonts w:hint="eastAsia"/>
                <w:color w:val="000000"/>
                <w:sz w:val="17"/>
              </w:rPr>
              <w:t>年</w:t>
            </w:r>
            <w:r>
              <w:rPr>
                <w:color w:val="000000"/>
                <w:sz w:val="17"/>
              </w:rPr>
              <w:t>6</w:t>
            </w:r>
            <w:r>
              <w:rPr>
                <w:rFonts w:hint="eastAsia"/>
                <w:color w:val="000000"/>
                <w:sz w:val="17"/>
              </w:rPr>
              <w:t>月</w:t>
            </w:r>
            <w:r>
              <w:rPr>
                <w:color w:val="000000"/>
                <w:sz w:val="17"/>
              </w:rPr>
              <w:t>1</w:t>
            </w:r>
            <w:r>
              <w:rPr>
                <w:rFonts w:hint="eastAsia"/>
                <w:color w:val="000000"/>
                <w:sz w:val="17"/>
              </w:rPr>
              <w:t>日</w:t>
            </w:r>
          </w:p>
        </w:tc>
        <w:tc>
          <w:tcPr>
            <w:tcW w:w="2455" w:type="dxa"/>
            <w:gridSpan w:val="2"/>
          </w:tcPr>
          <w:p w:rsidR="00000000" w:rsidRDefault="00000000">
            <w:pPr>
              <w:rPr>
                <w:color w:val="000000"/>
                <w:sz w:val="17"/>
              </w:rPr>
            </w:pPr>
            <w:r>
              <w:rPr>
                <w:color w:val="000000"/>
                <w:sz w:val="17"/>
              </w:rPr>
              <w:t>1989</w:t>
            </w:r>
            <w:r>
              <w:rPr>
                <w:rFonts w:hint="eastAsia"/>
                <w:color w:val="000000"/>
                <w:sz w:val="17"/>
              </w:rPr>
              <w:t>年</w:t>
            </w:r>
            <w:r>
              <w:rPr>
                <w:color w:val="000000"/>
                <w:sz w:val="17"/>
              </w:rPr>
              <w:t>4</w:t>
            </w:r>
            <w:r>
              <w:rPr>
                <w:rFonts w:hint="eastAsia"/>
                <w:color w:val="000000"/>
                <w:sz w:val="17"/>
              </w:rPr>
              <w:t>月</w:t>
            </w:r>
            <w:r>
              <w:rPr>
                <w:color w:val="000000"/>
                <w:sz w:val="17"/>
              </w:rPr>
              <w:t>18</w:t>
            </w:r>
            <w:r>
              <w:rPr>
                <w:rFonts w:hint="eastAsia"/>
                <w:color w:val="000000"/>
                <w:sz w:val="17"/>
              </w:rPr>
              <w:t>日</w:t>
            </w:r>
            <w:r>
              <w:rPr>
                <w:color w:val="000000"/>
                <w:sz w:val="17"/>
              </w:rPr>
              <w:br/>
              <w:t>(CEDAW/C/13/Add.21)</w:t>
            </w:r>
          </w:p>
        </w:tc>
        <w:tc>
          <w:tcPr>
            <w:tcW w:w="2455" w:type="dxa"/>
            <w:gridSpan w:val="2"/>
          </w:tcPr>
          <w:p w:rsidR="00000000" w:rsidRDefault="00000000">
            <w:pPr>
              <w:rPr>
                <w:color w:val="000000"/>
                <w:sz w:val="17"/>
              </w:rPr>
            </w:pPr>
            <w:r>
              <w:rPr>
                <w:rFonts w:hint="eastAsia"/>
                <w:color w:val="000000"/>
                <w:sz w:val="17"/>
              </w:rPr>
              <w:t>第十一届</w:t>
            </w:r>
            <w:r>
              <w:rPr>
                <w:color w:val="000000"/>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越南</w:t>
            </w:r>
          </w:p>
        </w:tc>
        <w:tc>
          <w:tcPr>
            <w:tcW w:w="2455" w:type="dxa"/>
            <w:gridSpan w:val="2"/>
          </w:tcPr>
          <w:p w:rsidR="00000000" w:rsidRDefault="00000000">
            <w:pPr>
              <w:rPr>
                <w:color w:val="000000"/>
                <w:sz w:val="17"/>
              </w:rPr>
            </w:pPr>
            <w:r>
              <w:rPr>
                <w:color w:val="000000"/>
                <w:sz w:val="17"/>
              </w:rPr>
              <w:t>1987</w:t>
            </w:r>
            <w:r>
              <w:rPr>
                <w:rFonts w:hint="eastAsia"/>
                <w:color w:val="000000"/>
                <w:sz w:val="17"/>
              </w:rPr>
              <w:t>年</w:t>
            </w:r>
            <w:r>
              <w:rPr>
                <w:color w:val="000000"/>
                <w:sz w:val="17"/>
              </w:rPr>
              <w:t>3</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也门</w:t>
            </w:r>
          </w:p>
        </w:tc>
        <w:tc>
          <w:tcPr>
            <w:tcW w:w="2455" w:type="dxa"/>
            <w:gridSpan w:val="2"/>
          </w:tcPr>
          <w:p w:rsidR="00000000" w:rsidRDefault="00000000">
            <w:pPr>
              <w:rPr>
                <w:color w:val="000000"/>
                <w:sz w:val="17"/>
              </w:rPr>
            </w:pPr>
            <w:r>
              <w:rPr>
                <w:color w:val="000000"/>
                <w:sz w:val="17"/>
              </w:rPr>
              <w:t>1989</w:t>
            </w:r>
            <w:r>
              <w:rPr>
                <w:rFonts w:hint="eastAsia"/>
                <w:color w:val="000000"/>
                <w:sz w:val="17"/>
              </w:rPr>
              <w:t>年</w:t>
            </w:r>
            <w:r>
              <w:rPr>
                <w:color w:val="000000"/>
                <w:sz w:val="17"/>
              </w:rPr>
              <w:t>6</w:t>
            </w:r>
            <w:r>
              <w:rPr>
                <w:rFonts w:hint="eastAsia"/>
                <w:color w:val="000000"/>
                <w:sz w:val="17"/>
              </w:rPr>
              <w:t>月</w:t>
            </w:r>
            <w:r>
              <w:rPr>
                <w:color w:val="000000"/>
                <w:sz w:val="17"/>
              </w:rPr>
              <w:t>29</w:t>
            </w:r>
            <w:r>
              <w:rPr>
                <w:rFonts w:hint="eastAsia"/>
                <w:color w:val="000000"/>
                <w:sz w:val="17"/>
              </w:rPr>
              <w:t>日</w:t>
            </w:r>
          </w:p>
        </w:tc>
        <w:tc>
          <w:tcPr>
            <w:tcW w:w="2455" w:type="dxa"/>
            <w:gridSpan w:val="2"/>
          </w:tcPr>
          <w:p w:rsidR="00000000" w:rsidRDefault="00000000">
            <w:pPr>
              <w:rPr>
                <w:color w:val="000000"/>
                <w:sz w:val="17"/>
              </w:rPr>
            </w:pPr>
            <w:r>
              <w:rPr>
                <w:color w:val="000000"/>
                <w:sz w:val="17"/>
              </w:rPr>
              <w:t>1989</w:t>
            </w:r>
            <w:r>
              <w:rPr>
                <w:rFonts w:hint="eastAsia"/>
                <w:color w:val="000000"/>
                <w:sz w:val="17"/>
              </w:rPr>
              <w:t>年</w:t>
            </w:r>
            <w:r>
              <w:rPr>
                <w:color w:val="000000"/>
                <w:sz w:val="17"/>
              </w:rPr>
              <w:t>6</w:t>
            </w:r>
            <w:r>
              <w:rPr>
                <w:rFonts w:hint="eastAsia"/>
                <w:color w:val="000000"/>
                <w:sz w:val="17"/>
              </w:rPr>
              <w:t>月</w:t>
            </w:r>
            <w:r>
              <w:rPr>
                <w:color w:val="000000"/>
                <w:sz w:val="17"/>
              </w:rPr>
              <w:t>8</w:t>
            </w:r>
            <w:r>
              <w:rPr>
                <w:rFonts w:hint="eastAsia"/>
                <w:color w:val="000000"/>
                <w:sz w:val="17"/>
              </w:rPr>
              <w:t>日</w:t>
            </w:r>
            <w:r>
              <w:rPr>
                <w:color w:val="000000"/>
                <w:sz w:val="17"/>
              </w:rPr>
              <w:br/>
              <w:t>(CEDAW/C/13/Add.24</w:t>
            </w:r>
            <w:r>
              <w:rPr>
                <w:rFonts w:hint="eastAsia"/>
                <w:color w:val="000000"/>
                <w:sz w:val="17"/>
              </w:rPr>
              <w:t>和</w:t>
            </w:r>
            <w:r>
              <w:rPr>
                <w:color w:val="000000"/>
                <w:sz w:val="17"/>
              </w:rPr>
              <w:br/>
              <w:t>Amend.1)</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南斯拉夫</w:t>
            </w:r>
          </w:p>
        </w:tc>
        <w:tc>
          <w:tcPr>
            <w:tcW w:w="2455" w:type="dxa"/>
            <w:gridSpan w:val="2"/>
          </w:tcPr>
          <w:p w:rsidR="00000000" w:rsidRDefault="00000000">
            <w:pPr>
              <w:rPr>
                <w:color w:val="000000"/>
                <w:sz w:val="17"/>
              </w:rPr>
            </w:pPr>
            <w:r>
              <w:rPr>
                <w:color w:val="000000"/>
                <w:sz w:val="17"/>
              </w:rPr>
              <w:t>1987</w:t>
            </w:r>
            <w:r>
              <w:rPr>
                <w:rFonts w:hint="eastAsia"/>
                <w:color w:val="000000"/>
                <w:sz w:val="17"/>
              </w:rPr>
              <w:t>年</w:t>
            </w:r>
            <w:r>
              <w:rPr>
                <w:color w:val="000000"/>
                <w:sz w:val="17"/>
              </w:rPr>
              <w:t>3</w:t>
            </w:r>
            <w:r>
              <w:rPr>
                <w:rFonts w:hint="eastAsia"/>
                <w:color w:val="000000"/>
                <w:sz w:val="17"/>
              </w:rPr>
              <w:t>月</w:t>
            </w:r>
            <w:r>
              <w:rPr>
                <w:color w:val="000000"/>
                <w:sz w:val="17"/>
              </w:rPr>
              <w:t>28</w:t>
            </w:r>
            <w:r>
              <w:rPr>
                <w:rFonts w:hint="eastAsia"/>
                <w:color w:val="000000"/>
                <w:sz w:val="17"/>
              </w:rPr>
              <w:t>日</w:t>
            </w:r>
          </w:p>
        </w:tc>
        <w:tc>
          <w:tcPr>
            <w:tcW w:w="2455" w:type="dxa"/>
            <w:gridSpan w:val="2"/>
          </w:tcPr>
          <w:p w:rsidR="00000000" w:rsidRDefault="00000000">
            <w:pPr>
              <w:rPr>
                <w:color w:val="000000"/>
                <w:sz w:val="17"/>
              </w:rPr>
            </w:pPr>
            <w:r>
              <w:rPr>
                <w:color w:val="000000"/>
                <w:sz w:val="17"/>
              </w:rPr>
              <w:t>1989</w:t>
            </w:r>
            <w:r>
              <w:rPr>
                <w:rFonts w:hint="eastAsia"/>
                <w:color w:val="000000"/>
                <w:sz w:val="17"/>
              </w:rPr>
              <w:t>年</w:t>
            </w:r>
            <w:r>
              <w:rPr>
                <w:color w:val="000000"/>
                <w:sz w:val="17"/>
              </w:rPr>
              <w:t>5</w:t>
            </w:r>
            <w:r>
              <w:rPr>
                <w:rFonts w:hint="eastAsia"/>
                <w:color w:val="000000"/>
                <w:sz w:val="17"/>
              </w:rPr>
              <w:t>月</w:t>
            </w:r>
            <w:r>
              <w:rPr>
                <w:color w:val="000000"/>
                <w:sz w:val="17"/>
              </w:rPr>
              <w:t>31</w:t>
            </w:r>
            <w:r>
              <w:rPr>
                <w:rFonts w:hint="eastAsia"/>
                <w:color w:val="000000"/>
                <w:sz w:val="17"/>
              </w:rPr>
              <w:t>日</w:t>
            </w:r>
            <w:r>
              <w:rPr>
                <w:color w:val="000000"/>
                <w:sz w:val="17"/>
              </w:rPr>
              <w:br/>
              <w:t>(CEDAW/C/13/Add.23)</w:t>
            </w:r>
          </w:p>
        </w:tc>
        <w:tc>
          <w:tcPr>
            <w:tcW w:w="2455" w:type="dxa"/>
            <w:gridSpan w:val="2"/>
          </w:tcPr>
          <w:p w:rsidR="00000000" w:rsidRDefault="00000000">
            <w:pPr>
              <w:rPr>
                <w:color w:val="000000"/>
                <w:sz w:val="17"/>
              </w:rPr>
            </w:pPr>
            <w:r>
              <w:rPr>
                <w:rFonts w:hint="eastAsia"/>
                <w:color w:val="000000"/>
                <w:sz w:val="17"/>
              </w:rPr>
              <w:t>第十届</w:t>
            </w:r>
            <w:r>
              <w:rPr>
                <w:color w:val="000000"/>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赞比亚</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7</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3</w:t>
            </w:r>
            <w:r>
              <w:rPr>
                <w:rFonts w:hint="eastAsia"/>
                <w:color w:val="000000"/>
                <w:sz w:val="17"/>
              </w:rPr>
              <w:t>月</w:t>
            </w:r>
            <w:r>
              <w:rPr>
                <w:color w:val="000000"/>
                <w:sz w:val="17"/>
              </w:rPr>
              <w:t>6</w:t>
            </w:r>
            <w:r>
              <w:rPr>
                <w:rFonts w:hint="eastAsia"/>
                <w:color w:val="000000"/>
                <w:sz w:val="17"/>
              </w:rPr>
              <w:t>日</w:t>
            </w:r>
            <w:r>
              <w:rPr>
                <w:color w:val="000000"/>
                <w:sz w:val="17"/>
              </w:rPr>
              <w:br/>
              <w:t>(CEDAW/C/ZAM/1-2)</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津巴布韦</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6</w:t>
            </w:r>
            <w:r>
              <w:rPr>
                <w:rFonts w:hint="eastAsia"/>
                <w:color w:val="000000"/>
                <w:sz w:val="17"/>
              </w:rPr>
              <w:t>月</w:t>
            </w:r>
            <w:r>
              <w:rPr>
                <w:color w:val="000000"/>
                <w:sz w:val="17"/>
              </w:rPr>
              <w:t>12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before="120"/>
              <w:rPr>
                <w:rFonts w:ascii="SimHei" w:eastAsia="SimHei"/>
                <w:color w:val="000000"/>
                <w:sz w:val="24"/>
              </w:rPr>
            </w:pPr>
            <w:r>
              <w:rPr>
                <w:rFonts w:ascii="SimHei" w:eastAsia="SimHei"/>
                <w:color w:val="000000"/>
                <w:sz w:val="24"/>
              </w:rPr>
              <w:t>C.</w:t>
            </w:r>
            <w:r>
              <w:rPr>
                <w:rFonts w:ascii="SimHei" w:eastAsia="SimHei"/>
                <w:color w:val="000000"/>
                <w:sz w:val="24"/>
              </w:rPr>
              <w:tab/>
            </w:r>
            <w:r>
              <w:rPr>
                <w:rFonts w:ascii="SimHei" w:eastAsia="SimHei" w:hint="eastAsia"/>
                <w:color w:val="000000"/>
                <w:sz w:val="24"/>
              </w:rPr>
              <w:t>第三次定期报告</w:t>
            </w:r>
          </w:p>
        </w:tc>
        <w:tc>
          <w:tcPr>
            <w:tcW w:w="2455" w:type="dxa"/>
            <w:gridSpan w:val="2"/>
          </w:tcPr>
          <w:p w:rsidR="00000000" w:rsidRDefault="00000000">
            <w:pPr>
              <w:rPr>
                <w:rFonts w:ascii="SimHei" w:eastAsia="SimHei"/>
                <w:color w:val="000000"/>
                <w:sz w:val="24"/>
              </w:rPr>
            </w:pPr>
          </w:p>
        </w:tc>
        <w:tc>
          <w:tcPr>
            <w:tcW w:w="2455" w:type="dxa"/>
            <w:gridSpan w:val="2"/>
          </w:tcPr>
          <w:p w:rsidR="00000000" w:rsidRDefault="00000000">
            <w:pPr>
              <w:rPr>
                <w:rFonts w:ascii="SimHei" w:eastAsia="SimHei"/>
                <w:color w:val="000000"/>
                <w:sz w:val="24"/>
              </w:rPr>
            </w:pPr>
          </w:p>
        </w:tc>
        <w:tc>
          <w:tcPr>
            <w:tcW w:w="2455" w:type="dxa"/>
            <w:gridSpan w:val="2"/>
          </w:tcPr>
          <w:p w:rsidR="00000000" w:rsidRDefault="00000000">
            <w:pPr>
              <w:rPr>
                <w:rFonts w:ascii="SimHei" w:eastAsia="SimHei"/>
                <w:color w:val="000000"/>
                <w:sz w:val="24"/>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安哥拉</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17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安提瓜和巴布达</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8</w:t>
            </w:r>
            <w:r>
              <w:rPr>
                <w:rFonts w:hint="eastAsia"/>
                <w:color w:val="000000"/>
                <w:sz w:val="17"/>
              </w:rPr>
              <w:t>月</w:t>
            </w:r>
            <w:r>
              <w:rPr>
                <w:color w:val="000000"/>
                <w:sz w:val="17"/>
              </w:rPr>
              <w:t>31</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21</w:t>
            </w:r>
            <w:r>
              <w:rPr>
                <w:rFonts w:hint="eastAsia"/>
                <w:color w:val="000000"/>
                <w:sz w:val="17"/>
              </w:rPr>
              <w:t>日</w:t>
            </w:r>
            <w:r>
              <w:rPr>
                <w:color w:val="000000"/>
                <w:sz w:val="17"/>
              </w:rPr>
              <w:br/>
              <w:t>(CEDAW/C/ANT/1-3)</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阿根廷</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14</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10</w:t>
            </w:r>
            <w:r>
              <w:rPr>
                <w:rFonts w:hint="eastAsia"/>
                <w:color w:val="000000"/>
                <w:sz w:val="17"/>
              </w:rPr>
              <w:t>月</w:t>
            </w:r>
            <w:r>
              <w:rPr>
                <w:color w:val="000000"/>
                <w:sz w:val="17"/>
              </w:rPr>
              <w:t>1</w:t>
            </w:r>
            <w:r>
              <w:rPr>
                <w:rFonts w:hint="eastAsia"/>
                <w:color w:val="000000"/>
                <w:sz w:val="17"/>
              </w:rPr>
              <w:t>日</w:t>
            </w:r>
            <w:r>
              <w:rPr>
                <w:color w:val="000000"/>
                <w:sz w:val="17"/>
              </w:rPr>
              <w:br/>
              <w:t>(CEDAW/C/ARG/3)</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澳大利亚</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8</w:t>
            </w:r>
            <w:r>
              <w:rPr>
                <w:rFonts w:hint="eastAsia"/>
                <w:color w:val="000000"/>
                <w:sz w:val="17"/>
              </w:rPr>
              <w:t>月</w:t>
            </w:r>
            <w:r>
              <w:rPr>
                <w:color w:val="000000"/>
                <w:sz w:val="17"/>
              </w:rPr>
              <w:t>27</w:t>
            </w:r>
            <w:r>
              <w:rPr>
                <w:rFonts w:hint="eastAsia"/>
                <w:color w:val="000000"/>
                <w:sz w:val="17"/>
              </w:rPr>
              <w:t>日</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3</w:t>
            </w:r>
            <w:r>
              <w:rPr>
                <w:rFonts w:hint="eastAsia"/>
                <w:color w:val="000000"/>
                <w:sz w:val="17"/>
              </w:rPr>
              <w:t>月</w:t>
            </w:r>
            <w:r>
              <w:rPr>
                <w:color w:val="000000"/>
                <w:sz w:val="17"/>
              </w:rPr>
              <w:t>1</w:t>
            </w:r>
            <w:r>
              <w:rPr>
                <w:rFonts w:hint="eastAsia"/>
                <w:color w:val="000000"/>
                <w:sz w:val="17"/>
              </w:rPr>
              <w:t>日</w:t>
            </w:r>
            <w:r>
              <w:rPr>
                <w:color w:val="000000"/>
                <w:sz w:val="17"/>
              </w:rPr>
              <w:br/>
              <w:t>(CEDAW/C/AUL/3)</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奥地利</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4</w:t>
            </w:r>
            <w:r>
              <w:rPr>
                <w:rFonts w:hint="eastAsia"/>
                <w:color w:val="000000"/>
                <w:sz w:val="17"/>
              </w:rPr>
              <w:t>月</w:t>
            </w:r>
            <w:r>
              <w:rPr>
                <w:color w:val="000000"/>
                <w:sz w:val="17"/>
              </w:rPr>
              <w:t>30</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4</w:t>
            </w:r>
            <w:r>
              <w:rPr>
                <w:rFonts w:hint="eastAsia"/>
                <w:color w:val="000000"/>
                <w:sz w:val="17"/>
              </w:rPr>
              <w:t>月</w:t>
            </w:r>
            <w:r>
              <w:rPr>
                <w:color w:val="000000"/>
                <w:sz w:val="17"/>
              </w:rPr>
              <w:t>25</w:t>
            </w:r>
            <w:r>
              <w:rPr>
                <w:rFonts w:hint="eastAsia"/>
                <w:color w:val="000000"/>
                <w:sz w:val="17"/>
              </w:rPr>
              <w:t>日</w:t>
            </w:r>
            <w:r>
              <w:rPr>
                <w:color w:val="000000"/>
                <w:sz w:val="17"/>
              </w:rPr>
              <w:br/>
              <w:t>(CEDAW/C/AUL/3-4)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孟加拉国</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12</w:t>
            </w:r>
            <w:r>
              <w:rPr>
                <w:rFonts w:hint="eastAsia"/>
                <w:color w:val="000000"/>
                <w:sz w:val="17"/>
              </w:rPr>
              <w:t>月</w:t>
            </w:r>
            <w:r>
              <w:rPr>
                <w:color w:val="000000"/>
                <w:sz w:val="17"/>
              </w:rPr>
              <w:t>6</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w:t>
            </w:r>
            <w:r>
              <w:rPr>
                <w:rFonts w:hint="eastAsia"/>
                <w:color w:val="000000"/>
                <w:sz w:val="17"/>
              </w:rPr>
              <w:t>月</w:t>
            </w:r>
            <w:r>
              <w:rPr>
                <w:color w:val="000000"/>
                <w:sz w:val="17"/>
              </w:rPr>
              <w:t>26</w:t>
            </w:r>
            <w:r>
              <w:rPr>
                <w:rFonts w:hint="eastAsia"/>
                <w:color w:val="000000"/>
                <w:sz w:val="17"/>
              </w:rPr>
              <w:t>日ｂ</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27</w:t>
            </w:r>
            <w:r>
              <w:rPr>
                <w:rFonts w:hint="eastAsia"/>
                <w:color w:val="000000"/>
                <w:sz w:val="17"/>
              </w:rPr>
              <w:t>日</w:t>
            </w:r>
            <w:r>
              <w:rPr>
                <w:color w:val="000000"/>
                <w:sz w:val="17"/>
              </w:rPr>
              <w:br/>
              <w:t>(CEDAW/C/BDG/3-4)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巴巴多斯</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12</w:t>
            </w:r>
            <w:r>
              <w:rPr>
                <w:rFonts w:hint="eastAsia"/>
                <w:color w:val="000000"/>
                <w:sz w:val="17"/>
              </w:rPr>
              <w:t>月</w:t>
            </w:r>
            <w:r>
              <w:rPr>
                <w:color w:val="000000"/>
                <w:sz w:val="17"/>
              </w:rPr>
              <w:t>4</w:t>
            </w:r>
            <w:r>
              <w:rPr>
                <w:rFonts w:hint="eastAsia"/>
                <w:color w:val="000000"/>
                <w:sz w:val="17"/>
              </w:rPr>
              <w:t>日</w:t>
            </w:r>
            <w:r>
              <w:rPr>
                <w:color w:val="000000"/>
                <w:sz w:val="17"/>
              </w:rPr>
              <w:br/>
              <w:t>(CEDAW/C/BAR/2-3)</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白俄罗斯</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7</w:t>
            </w:r>
            <w:r>
              <w:rPr>
                <w:rFonts w:hint="eastAsia"/>
                <w:color w:val="000000"/>
                <w:sz w:val="17"/>
              </w:rPr>
              <w:t>月</w:t>
            </w:r>
            <w:r>
              <w:rPr>
                <w:color w:val="000000"/>
                <w:sz w:val="17"/>
              </w:rPr>
              <w:t>1</w:t>
            </w:r>
            <w:r>
              <w:rPr>
                <w:rFonts w:hint="eastAsia"/>
                <w:color w:val="000000"/>
                <w:sz w:val="17"/>
              </w:rPr>
              <w:t>日</w:t>
            </w:r>
            <w:r>
              <w:rPr>
                <w:color w:val="000000"/>
                <w:sz w:val="17"/>
              </w:rPr>
              <w:br/>
              <w:t>(CEDAW/C/BLR/3)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比利时</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不丹</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巴西</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3</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保加利亚</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3</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6</w:t>
            </w:r>
            <w:r>
              <w:rPr>
                <w:rFonts w:hint="eastAsia"/>
                <w:color w:val="000000"/>
                <w:sz w:val="17"/>
              </w:rPr>
              <w:t>日</w:t>
            </w:r>
            <w:r>
              <w:rPr>
                <w:color w:val="000000"/>
                <w:sz w:val="17"/>
              </w:rPr>
              <w:br/>
              <w:t>(CEDAW/C/BGR/2-3)</w:t>
            </w:r>
          </w:p>
        </w:tc>
        <w:tc>
          <w:tcPr>
            <w:tcW w:w="2455" w:type="dxa"/>
            <w:gridSpan w:val="2"/>
          </w:tcPr>
          <w:p w:rsidR="00000000" w:rsidRDefault="00000000">
            <w:pPr>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布基纳法索</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11</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12</w:t>
            </w:r>
            <w:r>
              <w:rPr>
                <w:rFonts w:hint="eastAsia"/>
                <w:color w:val="000000"/>
                <w:sz w:val="17"/>
              </w:rPr>
              <w:t>月</w:t>
            </w:r>
            <w:r>
              <w:rPr>
                <w:color w:val="000000"/>
                <w:sz w:val="17"/>
              </w:rPr>
              <w:t>11</w:t>
            </w:r>
            <w:r>
              <w:rPr>
                <w:rFonts w:hint="eastAsia"/>
                <w:color w:val="000000"/>
                <w:sz w:val="17"/>
              </w:rPr>
              <w:t>日</w:t>
            </w:r>
            <w:r>
              <w:rPr>
                <w:color w:val="000000"/>
                <w:sz w:val="17"/>
              </w:rPr>
              <w:br/>
              <w:t>(CEDAW/C/BFA/2-3)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加拿大</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9</w:t>
            </w:r>
            <w:r>
              <w:rPr>
                <w:rFonts w:hint="eastAsia"/>
                <w:color w:val="000000"/>
                <w:sz w:val="17"/>
              </w:rPr>
              <w:t>月</w:t>
            </w:r>
            <w:r>
              <w:rPr>
                <w:color w:val="000000"/>
                <w:sz w:val="17"/>
              </w:rPr>
              <w:t>9</w:t>
            </w:r>
            <w:r>
              <w:rPr>
                <w:rFonts w:hint="eastAsia"/>
                <w:color w:val="000000"/>
                <w:sz w:val="17"/>
              </w:rPr>
              <w:t>日</w:t>
            </w:r>
            <w:r>
              <w:rPr>
                <w:color w:val="000000"/>
                <w:sz w:val="17"/>
              </w:rPr>
              <w:br/>
              <w:t>(CEDAW/C/CAN/3)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佛得角</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中国</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5</w:t>
            </w:r>
            <w:r>
              <w:rPr>
                <w:rFonts w:hint="eastAsia"/>
                <w:color w:val="000000"/>
                <w:sz w:val="17"/>
              </w:rPr>
              <w:t>月</w:t>
            </w:r>
            <w:r>
              <w:rPr>
                <w:color w:val="000000"/>
                <w:sz w:val="17"/>
              </w:rPr>
              <w:t>29</w:t>
            </w:r>
            <w:r>
              <w:rPr>
                <w:rFonts w:hint="eastAsia"/>
                <w:color w:val="000000"/>
                <w:sz w:val="17"/>
              </w:rPr>
              <w:t>日</w:t>
            </w:r>
            <w:r>
              <w:rPr>
                <w:color w:val="000000"/>
                <w:sz w:val="17"/>
              </w:rPr>
              <w:br/>
              <w:t>(CEDAW/C/CHN/3-4)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哥伦比亚</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2</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w:t>
            </w:r>
            <w:r>
              <w:rPr>
                <w:rFonts w:hint="eastAsia"/>
                <w:color w:val="000000"/>
                <w:sz w:val="17"/>
              </w:rPr>
              <w:t>月</w:t>
            </w:r>
            <w:r>
              <w:rPr>
                <w:color w:val="000000"/>
                <w:sz w:val="17"/>
              </w:rPr>
              <w:t>14</w:t>
            </w:r>
            <w:r>
              <w:rPr>
                <w:rFonts w:hint="eastAsia"/>
                <w:color w:val="000000"/>
                <w:sz w:val="17"/>
              </w:rPr>
              <w:t>日</w:t>
            </w:r>
            <w:r>
              <w:rPr>
                <w:color w:val="000000"/>
                <w:sz w:val="17"/>
              </w:rPr>
              <w:br/>
              <w:t>(CEDAW/C/COL/2-3)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9</w:t>
            </w:r>
            <w:r>
              <w:rPr>
                <w:rFonts w:hint="eastAsia"/>
                <w:color w:val="000000"/>
                <w:sz w:val="17"/>
              </w:rPr>
              <w:t>月</w:t>
            </w:r>
            <w:r>
              <w:rPr>
                <w:color w:val="000000"/>
                <w:sz w:val="17"/>
              </w:rPr>
              <w:t>2</w:t>
            </w:r>
            <w:r>
              <w:rPr>
                <w:rFonts w:hint="eastAsia"/>
                <w:color w:val="000000"/>
                <w:sz w:val="17"/>
              </w:rPr>
              <w:t>日</w:t>
            </w:r>
            <w:r>
              <w:rPr>
                <w:color w:val="000000"/>
                <w:sz w:val="17"/>
              </w:rPr>
              <w:br/>
              <w:t>(CEDAW/C/COL/2-3/Rev.1)</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刚果</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8</w:t>
            </w:r>
            <w:r>
              <w:rPr>
                <w:rFonts w:hint="eastAsia"/>
                <w:color w:val="000000"/>
                <w:sz w:val="17"/>
              </w:rPr>
              <w:t>月</w:t>
            </w:r>
            <w:r>
              <w:rPr>
                <w:color w:val="000000"/>
                <w:sz w:val="17"/>
              </w:rPr>
              <w:t>25</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哥斯达黎加</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5</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古巴</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3</w:t>
            </w:r>
            <w:r>
              <w:rPr>
                <w:rFonts w:hint="eastAsia"/>
                <w:color w:val="000000"/>
                <w:sz w:val="17"/>
              </w:rPr>
              <w:t>月</w:t>
            </w:r>
            <w:r>
              <w:rPr>
                <w:color w:val="000000"/>
                <w:sz w:val="17"/>
              </w:rPr>
              <w:t>13</w:t>
            </w:r>
            <w:r>
              <w:rPr>
                <w:rFonts w:hint="eastAsia"/>
                <w:color w:val="000000"/>
                <w:sz w:val="17"/>
              </w:rPr>
              <w:t>日</w:t>
            </w:r>
            <w:r>
              <w:rPr>
                <w:color w:val="000000"/>
                <w:sz w:val="17"/>
              </w:rPr>
              <w:br/>
              <w:t>(CEDAW/C/CUB/2-3)</w:t>
            </w:r>
          </w:p>
        </w:tc>
        <w:tc>
          <w:tcPr>
            <w:tcW w:w="2455" w:type="dxa"/>
            <w:gridSpan w:val="2"/>
          </w:tcPr>
          <w:p w:rsidR="00000000" w:rsidRDefault="00000000">
            <w:pPr>
              <w:rPr>
                <w:color w:val="000000"/>
                <w:sz w:val="17"/>
              </w:rPr>
            </w:pPr>
            <w:r>
              <w:rPr>
                <w:rFonts w:hint="eastAsia"/>
                <w:color w:val="000000"/>
                <w:sz w:val="17"/>
              </w:rPr>
              <w:t>第十五届</w:t>
            </w:r>
            <w:r>
              <w:rPr>
                <w:color w:val="000000"/>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11</w:t>
            </w:r>
            <w:r>
              <w:rPr>
                <w:rFonts w:hint="eastAsia"/>
                <w:color w:val="000000"/>
                <w:sz w:val="17"/>
              </w:rPr>
              <w:t>月</w:t>
            </w:r>
            <w:r>
              <w:rPr>
                <w:color w:val="000000"/>
                <w:sz w:val="17"/>
              </w:rPr>
              <w:t>30</w:t>
            </w:r>
            <w:r>
              <w:rPr>
                <w:rFonts w:hint="eastAsia"/>
                <w:color w:val="000000"/>
                <w:sz w:val="17"/>
              </w:rPr>
              <w:t>日</w:t>
            </w:r>
            <w:r>
              <w:rPr>
                <w:color w:val="000000"/>
                <w:sz w:val="17"/>
              </w:rPr>
              <w:br/>
              <w:t>(CEDAW/C/CUB/2-3/Add.1)</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塞浦路斯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22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刚果民主共和国</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11</w:t>
            </w:r>
            <w:r>
              <w:rPr>
                <w:rFonts w:hint="eastAsia"/>
                <w:color w:val="000000"/>
                <w:sz w:val="17"/>
              </w:rPr>
              <w:t>月</w:t>
            </w:r>
            <w:r>
              <w:rPr>
                <w:color w:val="000000"/>
                <w:sz w:val="17"/>
              </w:rPr>
              <w:t>16</w:t>
            </w:r>
            <w:r>
              <w:rPr>
                <w:rFonts w:hint="eastAsia"/>
                <w:color w:val="000000"/>
                <w:sz w:val="17"/>
              </w:rPr>
              <w:t>日</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7</w:t>
            </w:r>
            <w:r>
              <w:rPr>
                <w:rFonts w:hint="eastAsia"/>
                <w:color w:val="000000"/>
                <w:sz w:val="17"/>
              </w:rPr>
              <w:t>月</w:t>
            </w:r>
            <w:r>
              <w:rPr>
                <w:color w:val="000000"/>
                <w:sz w:val="17"/>
              </w:rPr>
              <w:t>2</w:t>
            </w:r>
            <w:r>
              <w:rPr>
                <w:rFonts w:hint="eastAsia"/>
                <w:color w:val="000000"/>
                <w:sz w:val="17"/>
              </w:rPr>
              <w:t>日</w:t>
            </w:r>
            <w:r>
              <w:rPr>
                <w:color w:val="000000"/>
                <w:sz w:val="17"/>
              </w:rPr>
              <w:br/>
              <w:t>(CEDAW/C/COD/3)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丹麦</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5</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5</w:t>
            </w:r>
            <w:r>
              <w:rPr>
                <w:rFonts w:hint="eastAsia"/>
                <w:color w:val="000000"/>
                <w:sz w:val="17"/>
              </w:rPr>
              <w:t>月</w:t>
            </w:r>
            <w:r>
              <w:rPr>
                <w:color w:val="000000"/>
                <w:sz w:val="17"/>
              </w:rPr>
              <w:t>7</w:t>
            </w:r>
            <w:r>
              <w:rPr>
                <w:rFonts w:hint="eastAsia"/>
                <w:color w:val="000000"/>
                <w:sz w:val="17"/>
              </w:rPr>
              <w:t>日</w:t>
            </w:r>
            <w:r>
              <w:rPr>
                <w:color w:val="000000"/>
                <w:sz w:val="17"/>
              </w:rPr>
              <w:br/>
              <w:t>(CEDAW/C/DEN/3)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多米尼加</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多米尼加共和国</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10</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4</w:t>
            </w:r>
            <w:r>
              <w:rPr>
                <w:rFonts w:hint="eastAsia"/>
                <w:color w:val="000000"/>
                <w:sz w:val="17"/>
              </w:rPr>
              <w:t>月</w:t>
            </w:r>
            <w:r>
              <w:rPr>
                <w:color w:val="000000"/>
                <w:sz w:val="17"/>
              </w:rPr>
              <w:t>26</w:t>
            </w:r>
            <w:r>
              <w:rPr>
                <w:rFonts w:hint="eastAsia"/>
                <w:color w:val="000000"/>
                <w:sz w:val="17"/>
              </w:rPr>
              <w:t>日</w:t>
            </w:r>
            <w:r>
              <w:rPr>
                <w:color w:val="000000"/>
                <w:sz w:val="17"/>
              </w:rPr>
              <w:br/>
              <w:t>(CEDAW/C/DOM/2-3)</w:t>
            </w:r>
          </w:p>
        </w:tc>
        <w:tc>
          <w:tcPr>
            <w:tcW w:w="2455" w:type="dxa"/>
            <w:gridSpan w:val="2"/>
          </w:tcPr>
          <w:p w:rsidR="00000000" w:rsidRDefault="00000000">
            <w:pPr>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厄瓜多尔</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12</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12</w:t>
            </w:r>
            <w:r>
              <w:rPr>
                <w:rFonts w:hint="eastAsia"/>
                <w:color w:val="000000"/>
                <w:sz w:val="17"/>
              </w:rPr>
              <w:t>月</w:t>
            </w:r>
            <w:r>
              <w:rPr>
                <w:color w:val="000000"/>
                <w:sz w:val="17"/>
              </w:rPr>
              <w:t>23</w:t>
            </w:r>
            <w:r>
              <w:rPr>
                <w:rFonts w:hint="eastAsia"/>
                <w:color w:val="000000"/>
                <w:sz w:val="17"/>
              </w:rPr>
              <w:t>日</w:t>
            </w:r>
            <w:r>
              <w:rPr>
                <w:color w:val="000000"/>
                <w:sz w:val="17"/>
              </w:rPr>
              <w:br/>
              <w:t>(CEDAW/C/ECU/3)</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埃及</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10</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w:t>
            </w:r>
            <w:r>
              <w:rPr>
                <w:rFonts w:hint="eastAsia"/>
                <w:color w:val="000000"/>
                <w:sz w:val="17"/>
              </w:rPr>
              <w:t>月</w:t>
            </w:r>
            <w:r>
              <w:rPr>
                <w:color w:val="000000"/>
                <w:sz w:val="17"/>
              </w:rPr>
              <w:t>30</w:t>
            </w:r>
            <w:r>
              <w:rPr>
                <w:rFonts w:hint="eastAsia"/>
                <w:color w:val="000000"/>
                <w:sz w:val="17"/>
              </w:rPr>
              <w:t>日</w:t>
            </w:r>
            <w:r>
              <w:rPr>
                <w:color w:val="000000"/>
                <w:sz w:val="17"/>
              </w:rPr>
              <w:br/>
              <w:t>(CEDAW/C/EGY/3)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萨尔瓦多</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赤道几内亚</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11</w:t>
            </w:r>
            <w:r>
              <w:rPr>
                <w:rFonts w:hint="eastAsia"/>
                <w:color w:val="000000"/>
                <w:sz w:val="17"/>
              </w:rPr>
              <w:t>月</w:t>
            </w:r>
            <w:r>
              <w:rPr>
                <w:color w:val="000000"/>
                <w:sz w:val="17"/>
              </w:rPr>
              <w:t>22</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w:t>
            </w:r>
            <w:r>
              <w:rPr>
                <w:rFonts w:hint="eastAsia"/>
                <w:color w:val="000000"/>
                <w:sz w:val="17"/>
              </w:rPr>
              <w:t>月</w:t>
            </w:r>
            <w:r>
              <w:rPr>
                <w:color w:val="000000"/>
                <w:sz w:val="17"/>
              </w:rPr>
              <w:t>6</w:t>
            </w:r>
            <w:r>
              <w:rPr>
                <w:rFonts w:hint="eastAsia"/>
                <w:color w:val="000000"/>
                <w:sz w:val="17"/>
              </w:rPr>
              <w:t>日</w:t>
            </w:r>
            <w:r>
              <w:rPr>
                <w:color w:val="000000"/>
                <w:sz w:val="17"/>
              </w:rPr>
              <w:br/>
              <w:t>(CEDAW/C/GNQ/2-3)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埃塞俄比亚</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10</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4</w:t>
            </w:r>
            <w:r>
              <w:rPr>
                <w:rFonts w:hint="eastAsia"/>
                <w:color w:val="000000"/>
                <w:sz w:val="17"/>
              </w:rPr>
              <w:t>月</w:t>
            </w:r>
            <w:r>
              <w:rPr>
                <w:color w:val="000000"/>
                <w:sz w:val="17"/>
              </w:rPr>
              <w:t>22</w:t>
            </w:r>
            <w:r>
              <w:rPr>
                <w:rFonts w:hint="eastAsia"/>
                <w:color w:val="000000"/>
                <w:sz w:val="17"/>
              </w:rPr>
              <w:t>日</w:t>
            </w:r>
            <w:r>
              <w:rPr>
                <w:color w:val="000000"/>
                <w:sz w:val="17"/>
              </w:rPr>
              <w:br/>
              <w:t>(CEDAW/C/ETH/1-3)</w:t>
            </w:r>
          </w:p>
        </w:tc>
        <w:tc>
          <w:tcPr>
            <w:tcW w:w="2455" w:type="dxa"/>
            <w:gridSpan w:val="2"/>
          </w:tcPr>
          <w:p w:rsidR="00000000" w:rsidRDefault="00000000">
            <w:pPr>
              <w:rPr>
                <w:color w:val="000000"/>
                <w:sz w:val="17"/>
              </w:rPr>
            </w:pPr>
            <w:r>
              <w:rPr>
                <w:rFonts w:hint="eastAsia"/>
                <w:color w:val="000000"/>
                <w:sz w:val="17"/>
              </w:rPr>
              <w:t>第十五届</w:t>
            </w:r>
            <w:r>
              <w:rPr>
                <w:color w:val="000000"/>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16</w:t>
            </w:r>
            <w:r>
              <w:rPr>
                <w:rFonts w:hint="eastAsia"/>
                <w:color w:val="000000"/>
                <w:sz w:val="17"/>
              </w:rPr>
              <w:t>日</w:t>
            </w:r>
            <w:r>
              <w:rPr>
                <w:color w:val="000000"/>
                <w:sz w:val="17"/>
              </w:rPr>
              <w:br/>
              <w:t>(CEDAW/C/ETH/1-3/Add.1)</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芬兰</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w:t>
            </w:r>
            <w:r>
              <w:rPr>
                <w:rFonts w:hint="eastAsia"/>
                <w:color w:val="000000"/>
                <w:sz w:val="17"/>
              </w:rPr>
              <w:t>月</w:t>
            </w:r>
            <w:r>
              <w:rPr>
                <w:color w:val="000000"/>
                <w:sz w:val="17"/>
              </w:rPr>
              <w:t>28</w:t>
            </w:r>
            <w:r>
              <w:rPr>
                <w:rFonts w:hint="eastAsia"/>
                <w:color w:val="000000"/>
                <w:sz w:val="17"/>
              </w:rPr>
              <w:t>日</w:t>
            </w:r>
            <w:r>
              <w:rPr>
                <w:color w:val="000000"/>
                <w:sz w:val="17"/>
              </w:rPr>
              <w:br/>
              <w:t>(CEDAW/C/FIN/3)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法国</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加蓬</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2</w:t>
            </w:r>
            <w:r>
              <w:rPr>
                <w:rFonts w:hint="eastAsia"/>
                <w:color w:val="000000"/>
                <w:sz w:val="17"/>
              </w:rPr>
              <w:t>月</w:t>
            </w:r>
            <w:r>
              <w:rPr>
                <w:color w:val="000000"/>
                <w:sz w:val="17"/>
              </w:rPr>
              <w:t>20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德国</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10</w:t>
            </w:r>
            <w:r>
              <w:rPr>
                <w:rFonts w:hint="eastAsia"/>
                <w:color w:val="000000"/>
                <w:sz w:val="17"/>
              </w:rPr>
              <w:t>月</w:t>
            </w:r>
            <w:r>
              <w:rPr>
                <w:color w:val="000000"/>
                <w:sz w:val="17"/>
              </w:rPr>
              <w:t>8</w:t>
            </w:r>
            <w:r>
              <w:rPr>
                <w:rFonts w:hint="eastAsia"/>
                <w:color w:val="000000"/>
                <w:sz w:val="17"/>
              </w:rPr>
              <w:t>日</w:t>
            </w:r>
            <w:r>
              <w:rPr>
                <w:color w:val="000000"/>
                <w:sz w:val="17"/>
              </w:rPr>
              <w:br/>
              <w:t>(CEDAW/C/DEU/2-3)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加纳</w:t>
            </w:r>
          </w:p>
        </w:tc>
        <w:tc>
          <w:tcPr>
            <w:tcW w:w="2455" w:type="dxa"/>
            <w:gridSpan w:val="2"/>
          </w:tcPr>
          <w:p w:rsidR="00000000" w:rsidRDefault="00000000">
            <w:pPr>
              <w:spacing w:line="260" w:lineRule="atLeast"/>
              <w:rPr>
                <w:color w:val="000000"/>
                <w:sz w:val="17"/>
              </w:rPr>
            </w:pPr>
            <w:r>
              <w:rPr>
                <w:color w:val="000000"/>
                <w:sz w:val="17"/>
              </w:rPr>
              <w:t>1995</w:t>
            </w:r>
            <w:r>
              <w:rPr>
                <w:rFonts w:hint="eastAsia"/>
                <w:color w:val="000000"/>
                <w:sz w:val="17"/>
              </w:rPr>
              <w:t>年</w:t>
            </w:r>
            <w:r>
              <w:rPr>
                <w:color w:val="000000"/>
                <w:sz w:val="17"/>
              </w:rPr>
              <w:t>2</w:t>
            </w:r>
            <w:r>
              <w:rPr>
                <w:rFonts w:hint="eastAsia"/>
                <w:color w:val="000000"/>
                <w:sz w:val="17"/>
              </w:rPr>
              <w:t>月</w:t>
            </w:r>
            <w:r>
              <w:rPr>
                <w:color w:val="000000"/>
                <w:sz w:val="17"/>
              </w:rPr>
              <w:t>1</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希腊</w:t>
            </w:r>
          </w:p>
        </w:tc>
        <w:tc>
          <w:tcPr>
            <w:tcW w:w="2455" w:type="dxa"/>
            <w:gridSpan w:val="2"/>
          </w:tcPr>
          <w:p w:rsidR="00000000" w:rsidRDefault="00000000">
            <w:pPr>
              <w:spacing w:line="260" w:lineRule="atLeast"/>
              <w:rPr>
                <w:color w:val="000000"/>
                <w:sz w:val="17"/>
              </w:rPr>
            </w:pPr>
            <w:r>
              <w:rPr>
                <w:color w:val="000000"/>
                <w:sz w:val="17"/>
              </w:rPr>
              <w:t>1992</w:t>
            </w:r>
            <w:r>
              <w:rPr>
                <w:rFonts w:hint="eastAsia"/>
                <w:color w:val="000000"/>
                <w:sz w:val="17"/>
              </w:rPr>
              <w:t>年</w:t>
            </w:r>
            <w:r>
              <w:rPr>
                <w:color w:val="000000"/>
                <w:sz w:val="17"/>
              </w:rPr>
              <w:t>7</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1996</w:t>
            </w:r>
            <w:r>
              <w:rPr>
                <w:rFonts w:hint="eastAsia"/>
                <w:color w:val="000000"/>
                <w:sz w:val="17"/>
              </w:rPr>
              <w:t>年</w:t>
            </w:r>
            <w:r>
              <w:rPr>
                <w:color w:val="000000"/>
                <w:sz w:val="17"/>
              </w:rPr>
              <w:t>3</w:t>
            </w:r>
            <w:r>
              <w:rPr>
                <w:rFonts w:hint="eastAsia"/>
                <w:color w:val="000000"/>
                <w:sz w:val="17"/>
              </w:rPr>
              <w:t>月</w:t>
            </w:r>
            <w:r>
              <w:rPr>
                <w:color w:val="000000"/>
                <w:sz w:val="17"/>
              </w:rPr>
              <w:t>1</w:t>
            </w:r>
            <w:r>
              <w:rPr>
                <w:rFonts w:hint="eastAsia"/>
                <w:color w:val="000000"/>
                <w:sz w:val="17"/>
              </w:rPr>
              <w:t>日</w:t>
            </w:r>
            <w:r>
              <w:rPr>
                <w:color w:val="000000"/>
                <w:sz w:val="17"/>
              </w:rPr>
              <w:br/>
              <w:t>(CEDAW/C/GRC/2-3)</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危地马拉</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9</w:t>
            </w:r>
            <w:r>
              <w:rPr>
                <w:rFonts w:hint="eastAsia"/>
                <w:color w:val="000000"/>
                <w:sz w:val="17"/>
              </w:rPr>
              <w:t>月</w:t>
            </w:r>
            <w:r>
              <w:rPr>
                <w:color w:val="000000"/>
                <w:sz w:val="17"/>
              </w:rPr>
              <w:t>11</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几内亚</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9</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几内亚比绍</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22</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圭亚那</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海地</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洪都拉斯</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4</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5</w:t>
            </w:r>
            <w:r>
              <w:rPr>
                <w:rFonts w:hint="eastAsia"/>
                <w:color w:val="000000"/>
                <w:sz w:val="17"/>
              </w:rPr>
              <w:t>月</w:t>
            </w:r>
            <w:r>
              <w:rPr>
                <w:color w:val="000000"/>
                <w:sz w:val="17"/>
              </w:rPr>
              <w:t>31</w:t>
            </w:r>
            <w:r>
              <w:rPr>
                <w:rFonts w:hint="eastAsia"/>
                <w:color w:val="000000"/>
                <w:sz w:val="17"/>
              </w:rPr>
              <w:t>日</w:t>
            </w:r>
            <w:r>
              <w:rPr>
                <w:color w:val="000000"/>
                <w:sz w:val="17"/>
              </w:rPr>
              <w:br/>
              <w:t>(CEDAW/C/HON/3)</w:t>
            </w:r>
          </w:p>
        </w:tc>
        <w:tc>
          <w:tcPr>
            <w:tcW w:w="2455" w:type="dxa"/>
            <w:gridSpan w:val="2"/>
          </w:tcPr>
          <w:p w:rsidR="00000000" w:rsidRDefault="00000000">
            <w:pPr>
              <w:spacing w:line="260" w:lineRule="atLeast"/>
              <w:rPr>
                <w:color w:val="000000"/>
                <w:sz w:val="17"/>
              </w:rPr>
            </w:pPr>
            <w:r>
              <w:rPr>
                <w:rFonts w:hint="eastAsia"/>
                <w:color w:val="000000"/>
                <w:sz w:val="17"/>
              </w:rPr>
              <w:t>第十一届</w:t>
            </w:r>
            <w:r>
              <w:rPr>
                <w:color w:val="000000"/>
                <w:sz w:val="17"/>
              </w:rPr>
              <w:t>(1992)</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匈牙利</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4</w:t>
            </w:r>
            <w:r>
              <w:rPr>
                <w:rFonts w:hint="eastAsia"/>
                <w:color w:val="000000"/>
                <w:sz w:val="17"/>
              </w:rPr>
              <w:t>月</w:t>
            </w:r>
            <w:r>
              <w:rPr>
                <w:color w:val="000000"/>
                <w:sz w:val="17"/>
              </w:rPr>
              <w:t>4</w:t>
            </w:r>
            <w:r>
              <w:rPr>
                <w:rFonts w:hint="eastAsia"/>
                <w:color w:val="000000"/>
                <w:sz w:val="17"/>
              </w:rPr>
              <w:t>日</w:t>
            </w:r>
            <w:r>
              <w:rPr>
                <w:color w:val="000000"/>
                <w:sz w:val="17"/>
              </w:rPr>
              <w:br/>
              <w:t>(CEDAW/C/HUN/3)</w:t>
            </w:r>
          </w:p>
        </w:tc>
        <w:tc>
          <w:tcPr>
            <w:tcW w:w="2455" w:type="dxa"/>
            <w:gridSpan w:val="2"/>
          </w:tcPr>
          <w:p w:rsidR="00000000" w:rsidRDefault="00000000">
            <w:pPr>
              <w:spacing w:line="260" w:lineRule="atLeast"/>
              <w:rPr>
                <w:color w:val="000000"/>
                <w:sz w:val="17"/>
              </w:rPr>
            </w:pPr>
            <w:r>
              <w:rPr>
                <w:rFonts w:hint="eastAsia"/>
                <w:color w:val="000000"/>
                <w:sz w:val="17"/>
              </w:rPr>
              <w:t>第十五届</w:t>
            </w:r>
            <w:r>
              <w:rPr>
                <w:color w:val="000000"/>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r>
              <w:rPr>
                <w:color w:val="000000"/>
                <w:sz w:val="17"/>
              </w:rPr>
              <w:t>1995</w:t>
            </w:r>
            <w:r>
              <w:rPr>
                <w:rFonts w:hint="eastAsia"/>
                <w:color w:val="000000"/>
                <w:sz w:val="17"/>
              </w:rPr>
              <w:t>年</w:t>
            </w:r>
            <w:r>
              <w:rPr>
                <w:color w:val="000000"/>
                <w:sz w:val="17"/>
              </w:rPr>
              <w:t>11</w:t>
            </w:r>
            <w:r>
              <w:rPr>
                <w:rFonts w:hint="eastAsia"/>
                <w:color w:val="000000"/>
                <w:sz w:val="17"/>
              </w:rPr>
              <w:t>月</w:t>
            </w:r>
            <w:r>
              <w:rPr>
                <w:color w:val="000000"/>
                <w:sz w:val="17"/>
              </w:rPr>
              <w:t>3</w:t>
            </w:r>
            <w:r>
              <w:rPr>
                <w:rFonts w:hint="eastAsia"/>
                <w:color w:val="000000"/>
                <w:sz w:val="17"/>
              </w:rPr>
              <w:t>日</w:t>
            </w:r>
            <w:r>
              <w:rPr>
                <w:color w:val="000000"/>
                <w:sz w:val="17"/>
              </w:rPr>
              <w:br/>
              <w:t>(CEDAW/C/HUN/3/Add.1)</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冰岛</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印度尼西亚</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10</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2</w:t>
            </w:r>
            <w:r>
              <w:rPr>
                <w:rFonts w:hint="eastAsia"/>
                <w:color w:val="000000"/>
                <w:sz w:val="17"/>
              </w:rPr>
              <w:t>月</w:t>
            </w:r>
            <w:r>
              <w:rPr>
                <w:color w:val="000000"/>
                <w:sz w:val="17"/>
              </w:rPr>
              <w:t>6</w:t>
            </w:r>
            <w:r>
              <w:rPr>
                <w:rFonts w:hint="eastAsia"/>
                <w:color w:val="000000"/>
                <w:sz w:val="17"/>
              </w:rPr>
              <w:t>日</w:t>
            </w:r>
            <w:r>
              <w:rPr>
                <w:color w:val="000000"/>
                <w:sz w:val="17"/>
              </w:rPr>
              <w:br/>
              <w:t>(CEDAW/C/IDN/2-3)</w:t>
            </w:r>
          </w:p>
        </w:tc>
        <w:tc>
          <w:tcPr>
            <w:tcW w:w="2455" w:type="dxa"/>
            <w:gridSpan w:val="2"/>
          </w:tcPr>
          <w:p w:rsidR="00000000" w:rsidRDefault="00000000">
            <w:pPr>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伊拉克</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9</w:t>
            </w:r>
            <w:r>
              <w:rPr>
                <w:rFonts w:hint="eastAsia"/>
                <w:color w:val="000000"/>
                <w:sz w:val="17"/>
              </w:rPr>
              <w:t>月</w:t>
            </w:r>
            <w:r>
              <w:rPr>
                <w:color w:val="000000"/>
                <w:sz w:val="17"/>
              </w:rPr>
              <w:t>12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爱尔兰</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w:t>
            </w:r>
            <w:r>
              <w:rPr>
                <w:rFonts w:hint="eastAsia"/>
                <w:color w:val="000000"/>
                <w:sz w:val="17"/>
              </w:rPr>
              <w:t>月</w:t>
            </w:r>
            <w:r>
              <w:rPr>
                <w:color w:val="000000"/>
                <w:sz w:val="17"/>
              </w:rPr>
              <w:t>22</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8</w:t>
            </w:r>
            <w:r>
              <w:rPr>
                <w:rFonts w:hint="eastAsia"/>
                <w:color w:val="000000"/>
                <w:sz w:val="17"/>
              </w:rPr>
              <w:t>月</w:t>
            </w:r>
            <w:r>
              <w:rPr>
                <w:color w:val="000000"/>
                <w:sz w:val="17"/>
              </w:rPr>
              <w:t>7</w:t>
            </w:r>
            <w:r>
              <w:rPr>
                <w:rFonts w:hint="eastAsia"/>
                <w:color w:val="000000"/>
                <w:sz w:val="17"/>
              </w:rPr>
              <w:t>日</w:t>
            </w:r>
            <w:r>
              <w:rPr>
                <w:color w:val="000000"/>
                <w:sz w:val="17"/>
              </w:rPr>
              <w:br/>
              <w:t>(CEDAW/C/IRL/2-3)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意大利</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6</w:t>
            </w:r>
            <w:r>
              <w:rPr>
                <w:rFonts w:hint="eastAsia"/>
                <w:color w:val="000000"/>
                <w:sz w:val="17"/>
              </w:rPr>
              <w:t>月</w:t>
            </w:r>
            <w:r>
              <w:rPr>
                <w:color w:val="000000"/>
                <w:sz w:val="17"/>
              </w:rPr>
              <w:t>21</w:t>
            </w:r>
            <w:r>
              <w:rPr>
                <w:rFonts w:hint="eastAsia"/>
                <w:color w:val="000000"/>
                <w:sz w:val="17"/>
              </w:rPr>
              <w:t>日</w:t>
            </w:r>
            <w:r>
              <w:rPr>
                <w:color w:val="000000"/>
                <w:sz w:val="17"/>
              </w:rPr>
              <w:br/>
              <w:t>(CEDAW/C/ITA/3)</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牙买加</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11</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2</w:t>
            </w:r>
            <w:r>
              <w:rPr>
                <w:rFonts w:hint="eastAsia"/>
                <w:color w:val="000000"/>
                <w:sz w:val="17"/>
              </w:rPr>
              <w:t>月</w:t>
            </w:r>
            <w:r>
              <w:rPr>
                <w:color w:val="000000"/>
                <w:sz w:val="17"/>
              </w:rPr>
              <w:t>17</w:t>
            </w:r>
            <w:r>
              <w:rPr>
                <w:rFonts w:hint="eastAsia"/>
                <w:color w:val="000000"/>
                <w:sz w:val="17"/>
              </w:rPr>
              <w:t>日</w:t>
            </w:r>
            <w:r>
              <w:rPr>
                <w:color w:val="000000"/>
                <w:sz w:val="17"/>
              </w:rPr>
              <w:br/>
              <w:t>(CEDAW/C/JAM/2-4)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日本</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25</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10</w:t>
            </w:r>
            <w:r>
              <w:rPr>
                <w:rFonts w:hint="eastAsia"/>
                <w:color w:val="000000"/>
                <w:sz w:val="17"/>
              </w:rPr>
              <w:t>月</w:t>
            </w:r>
            <w:r>
              <w:rPr>
                <w:color w:val="000000"/>
                <w:sz w:val="17"/>
              </w:rPr>
              <w:t>28</w:t>
            </w:r>
            <w:r>
              <w:rPr>
                <w:rFonts w:hint="eastAsia"/>
                <w:color w:val="000000"/>
                <w:sz w:val="17"/>
              </w:rPr>
              <w:t>日</w:t>
            </w:r>
            <w:r>
              <w:rPr>
                <w:color w:val="000000"/>
                <w:sz w:val="17"/>
              </w:rPr>
              <w:br/>
              <w:t>(CEDAW/C/JPN/3)</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肯尼亚</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4</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老挝人民民主共和国</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利比里亚</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8</w:t>
            </w:r>
            <w:r>
              <w:rPr>
                <w:rFonts w:hint="eastAsia"/>
                <w:color w:val="000000"/>
                <w:sz w:val="17"/>
              </w:rPr>
              <w:t>月</w:t>
            </w:r>
            <w:r>
              <w:rPr>
                <w:color w:val="000000"/>
                <w:sz w:val="17"/>
              </w:rPr>
              <w:t>16</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阿拉伯利比里亚民众国</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6</w:t>
            </w:r>
            <w:r>
              <w:rPr>
                <w:rFonts w:hint="eastAsia"/>
                <w:color w:val="000000"/>
                <w:sz w:val="17"/>
              </w:rPr>
              <w:t>月</w:t>
            </w:r>
            <w:r>
              <w:rPr>
                <w:color w:val="000000"/>
                <w:sz w:val="17"/>
              </w:rPr>
              <w:t>15</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卢森堡</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12</w:t>
            </w:r>
            <w:r>
              <w:rPr>
                <w:rFonts w:hint="eastAsia"/>
                <w:color w:val="000000"/>
                <w:sz w:val="17"/>
              </w:rPr>
              <w:t>日</w:t>
            </w:r>
            <w:r>
              <w:rPr>
                <w:color w:val="000000"/>
                <w:sz w:val="17"/>
              </w:rPr>
              <w:br/>
              <w:t>(CEDAW/C/LUX/3)</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6</w:t>
            </w:r>
            <w:r>
              <w:rPr>
                <w:rFonts w:hint="eastAsia"/>
                <w:color w:val="000000"/>
                <w:sz w:val="17"/>
              </w:rPr>
              <w:t>月</w:t>
            </w:r>
            <w:r>
              <w:rPr>
                <w:color w:val="000000"/>
                <w:sz w:val="17"/>
              </w:rPr>
              <w:t>17</w:t>
            </w:r>
            <w:r>
              <w:rPr>
                <w:rFonts w:hint="eastAsia"/>
                <w:color w:val="000000"/>
                <w:sz w:val="17"/>
              </w:rPr>
              <w:t>日</w:t>
            </w:r>
            <w:r>
              <w:rPr>
                <w:color w:val="000000"/>
                <w:sz w:val="17"/>
              </w:rPr>
              <w:br/>
              <w:t>(CEDAW/C/LUX/3/Add.1)</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马达加斯加</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4</w:t>
            </w:r>
            <w:r>
              <w:rPr>
                <w:rFonts w:hint="eastAsia"/>
                <w:color w:val="000000"/>
                <w:sz w:val="17"/>
              </w:rPr>
              <w:t>月</w:t>
            </w:r>
            <w:r>
              <w:rPr>
                <w:color w:val="000000"/>
                <w:sz w:val="17"/>
              </w:rPr>
              <w:t>16</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马拉维</w:t>
            </w:r>
          </w:p>
        </w:tc>
        <w:tc>
          <w:tcPr>
            <w:tcW w:w="2455" w:type="dxa"/>
            <w:gridSpan w:val="2"/>
          </w:tcPr>
          <w:p w:rsidR="00000000" w:rsidRDefault="00000000">
            <w:pPr>
              <w:spacing w:line="260" w:lineRule="atLeast"/>
              <w:rPr>
                <w:color w:val="000000"/>
                <w:sz w:val="17"/>
              </w:rPr>
            </w:pPr>
            <w:r>
              <w:rPr>
                <w:color w:val="000000"/>
                <w:sz w:val="17"/>
              </w:rPr>
              <w:t>1996</w:t>
            </w:r>
            <w:r>
              <w:rPr>
                <w:rFonts w:hint="eastAsia"/>
                <w:color w:val="000000"/>
                <w:sz w:val="17"/>
              </w:rPr>
              <w:t>年</w:t>
            </w:r>
            <w:r>
              <w:rPr>
                <w:color w:val="000000"/>
                <w:sz w:val="17"/>
              </w:rPr>
              <w:t>4</w:t>
            </w:r>
            <w:r>
              <w:rPr>
                <w:rFonts w:hint="eastAsia"/>
                <w:color w:val="000000"/>
                <w:sz w:val="17"/>
              </w:rPr>
              <w:t>月</w:t>
            </w:r>
            <w:r>
              <w:rPr>
                <w:color w:val="000000"/>
                <w:sz w:val="17"/>
              </w:rPr>
              <w:t>11</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马里</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10</w:t>
            </w:r>
            <w:r>
              <w:rPr>
                <w:rFonts w:hint="eastAsia"/>
                <w:color w:val="000000"/>
                <w:sz w:val="17"/>
              </w:rPr>
              <w:t>日</w:t>
            </w:r>
            <w:r>
              <w:rPr>
                <w:color w:val="000000"/>
                <w:sz w:val="17"/>
              </w:rPr>
              <w:t>10</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毛里求斯</w:t>
            </w:r>
          </w:p>
        </w:tc>
        <w:tc>
          <w:tcPr>
            <w:tcW w:w="2455" w:type="dxa"/>
            <w:gridSpan w:val="2"/>
          </w:tcPr>
          <w:p w:rsidR="00000000" w:rsidRDefault="00000000">
            <w:pPr>
              <w:spacing w:line="260" w:lineRule="atLeast"/>
              <w:rPr>
                <w:color w:val="000000"/>
                <w:sz w:val="17"/>
              </w:rPr>
            </w:pPr>
            <w:r>
              <w:rPr>
                <w:color w:val="000000"/>
                <w:sz w:val="17"/>
              </w:rPr>
              <w:t>1993</w:t>
            </w:r>
            <w:r>
              <w:rPr>
                <w:rFonts w:hint="eastAsia"/>
                <w:color w:val="000000"/>
                <w:sz w:val="17"/>
              </w:rPr>
              <w:t>年</w:t>
            </w:r>
            <w:r>
              <w:rPr>
                <w:color w:val="000000"/>
                <w:sz w:val="17"/>
              </w:rPr>
              <w:t>8</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墨西哥</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7</w:t>
            </w:r>
            <w:r>
              <w:rPr>
                <w:rFonts w:hint="eastAsia"/>
                <w:color w:val="000000"/>
                <w:sz w:val="17"/>
              </w:rPr>
              <w:t>日</w:t>
            </w:r>
            <w:r>
              <w:rPr>
                <w:color w:val="000000"/>
                <w:sz w:val="17"/>
              </w:rPr>
              <w:br/>
              <w:t>(CEDAW/C/MEX/3-4)</w:t>
            </w:r>
          </w:p>
        </w:tc>
        <w:tc>
          <w:tcPr>
            <w:tcW w:w="2455" w:type="dxa"/>
            <w:gridSpan w:val="2"/>
          </w:tcPr>
          <w:p w:rsidR="00000000" w:rsidRDefault="00000000">
            <w:pPr>
              <w:spacing w:line="260" w:lineRule="atLeast"/>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蒙古</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新西兰</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2</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2</w:t>
            </w:r>
            <w:r>
              <w:rPr>
                <w:rFonts w:hint="eastAsia"/>
                <w:color w:val="000000"/>
                <w:sz w:val="17"/>
              </w:rPr>
              <w:t>日</w:t>
            </w:r>
            <w:r>
              <w:rPr>
                <w:color w:val="000000"/>
                <w:sz w:val="17"/>
              </w:rPr>
              <w:br/>
              <w:t>(CEDAW/C/NEL/3-4)</w:t>
            </w:r>
          </w:p>
        </w:tc>
        <w:tc>
          <w:tcPr>
            <w:tcW w:w="2455" w:type="dxa"/>
            <w:gridSpan w:val="2"/>
          </w:tcPr>
          <w:p w:rsidR="00000000" w:rsidRDefault="00000000">
            <w:pPr>
              <w:spacing w:line="260" w:lineRule="atLeast"/>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4</w:t>
            </w:r>
            <w:r>
              <w:rPr>
                <w:rFonts w:hint="eastAsia"/>
                <w:color w:val="000000"/>
                <w:sz w:val="17"/>
              </w:rPr>
              <w:t>月</w:t>
            </w:r>
            <w:r>
              <w:rPr>
                <w:color w:val="000000"/>
                <w:sz w:val="17"/>
              </w:rPr>
              <w:t>15</w:t>
            </w:r>
            <w:r>
              <w:rPr>
                <w:rFonts w:hint="eastAsia"/>
                <w:color w:val="000000"/>
                <w:sz w:val="17"/>
              </w:rPr>
              <w:t>日</w:t>
            </w:r>
            <w:r>
              <w:rPr>
                <w:color w:val="000000"/>
                <w:sz w:val="17"/>
              </w:rPr>
              <w:br/>
              <w:t>(CEDAW/C/NEL/3-4/ Add.1)</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尼加拉瓜</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11</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10</w:t>
            </w:r>
            <w:r>
              <w:rPr>
                <w:rFonts w:hint="eastAsia"/>
                <w:color w:val="000000"/>
                <w:sz w:val="17"/>
              </w:rPr>
              <w:t>月</w:t>
            </w:r>
            <w:r>
              <w:rPr>
                <w:color w:val="000000"/>
                <w:sz w:val="17"/>
              </w:rPr>
              <w:t>15</w:t>
            </w:r>
            <w:r>
              <w:rPr>
                <w:rFonts w:hint="eastAsia"/>
                <w:color w:val="000000"/>
                <w:sz w:val="17"/>
              </w:rPr>
              <w:t>日</w:t>
            </w:r>
            <w:r>
              <w:rPr>
                <w:color w:val="000000"/>
                <w:sz w:val="17"/>
              </w:rPr>
              <w:br/>
              <w:t>(CEDAW/C/NIC/3)</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尼日利亚</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2</w:t>
            </w:r>
            <w:r>
              <w:rPr>
                <w:rFonts w:hint="eastAsia"/>
                <w:color w:val="000000"/>
                <w:sz w:val="17"/>
              </w:rPr>
              <w:t>月</w:t>
            </w:r>
            <w:r>
              <w:rPr>
                <w:color w:val="000000"/>
                <w:sz w:val="17"/>
              </w:rPr>
              <w:t>13</w:t>
            </w:r>
            <w:r>
              <w:rPr>
                <w:rFonts w:hint="eastAsia"/>
                <w:color w:val="000000"/>
                <w:sz w:val="17"/>
              </w:rPr>
              <w:t>日</w:t>
            </w:r>
            <w:r>
              <w:rPr>
                <w:color w:val="000000"/>
                <w:sz w:val="17"/>
              </w:rPr>
              <w:br/>
              <w:t>(CEDAW/C/NGA/2-3)</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挪威</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w:t>
            </w:r>
            <w:r>
              <w:rPr>
                <w:rFonts w:hint="eastAsia"/>
                <w:color w:val="000000"/>
                <w:sz w:val="17"/>
              </w:rPr>
              <w:t>月</w:t>
            </w:r>
            <w:r>
              <w:rPr>
                <w:color w:val="000000"/>
                <w:sz w:val="17"/>
              </w:rPr>
              <w:t>25</w:t>
            </w:r>
            <w:r>
              <w:rPr>
                <w:rFonts w:hint="eastAsia"/>
                <w:color w:val="000000"/>
                <w:sz w:val="17"/>
              </w:rPr>
              <w:t>日</w:t>
            </w:r>
            <w:r>
              <w:rPr>
                <w:color w:val="000000"/>
                <w:sz w:val="17"/>
              </w:rPr>
              <w:br/>
              <w:t>(CEDAW/C/NOR/3)</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巴拿马</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11</w:t>
            </w:r>
            <w:r>
              <w:rPr>
                <w:rFonts w:hint="eastAsia"/>
                <w:color w:val="000000"/>
                <w:sz w:val="17"/>
              </w:rPr>
              <w:t>月</w:t>
            </w:r>
            <w:r>
              <w:rPr>
                <w:color w:val="000000"/>
                <w:sz w:val="17"/>
              </w:rPr>
              <w:t>28</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w:t>
            </w:r>
            <w:r>
              <w:rPr>
                <w:rFonts w:hint="eastAsia"/>
                <w:color w:val="000000"/>
                <w:sz w:val="17"/>
              </w:rPr>
              <w:t>月</w:t>
            </w:r>
            <w:r>
              <w:rPr>
                <w:color w:val="000000"/>
                <w:sz w:val="17"/>
              </w:rPr>
              <w:t>17</w:t>
            </w:r>
            <w:r>
              <w:rPr>
                <w:rFonts w:hint="eastAsia"/>
                <w:color w:val="000000"/>
                <w:sz w:val="17"/>
              </w:rPr>
              <w:t>日</w:t>
            </w:r>
            <w:r>
              <w:rPr>
                <w:color w:val="000000"/>
                <w:sz w:val="17"/>
              </w:rPr>
              <w:br/>
              <w:t>(CEDAW/C/PAN/2-3)</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巴拉圭</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5</w:t>
            </w:r>
            <w:r>
              <w:rPr>
                <w:rFonts w:hint="eastAsia"/>
                <w:color w:val="000000"/>
                <w:sz w:val="17"/>
              </w:rPr>
              <w:t>月</w:t>
            </w:r>
            <w:r>
              <w:rPr>
                <w:color w:val="000000"/>
                <w:sz w:val="17"/>
              </w:rPr>
              <w:t>6</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秘鲁</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10</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25</w:t>
            </w:r>
            <w:r>
              <w:rPr>
                <w:rFonts w:hint="eastAsia"/>
                <w:color w:val="000000"/>
                <w:sz w:val="17"/>
              </w:rPr>
              <w:t>日</w:t>
            </w:r>
            <w:r>
              <w:rPr>
                <w:color w:val="000000"/>
                <w:sz w:val="17"/>
              </w:rPr>
              <w:br/>
              <w:t>(CEDAW/C/PER/3-4)</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菲律宾</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w:t>
            </w:r>
            <w:r>
              <w:rPr>
                <w:rFonts w:hint="eastAsia"/>
                <w:color w:val="000000"/>
                <w:sz w:val="17"/>
              </w:rPr>
              <w:t>月</w:t>
            </w:r>
            <w:r>
              <w:rPr>
                <w:color w:val="000000"/>
                <w:sz w:val="17"/>
              </w:rPr>
              <w:t>20</w:t>
            </w:r>
            <w:r>
              <w:rPr>
                <w:rFonts w:hint="eastAsia"/>
                <w:color w:val="000000"/>
                <w:sz w:val="17"/>
              </w:rPr>
              <w:t>日</w:t>
            </w:r>
            <w:r>
              <w:rPr>
                <w:color w:val="000000"/>
                <w:sz w:val="17"/>
              </w:rPr>
              <w:br/>
              <w:t>(CEDAW/C/PHI/3)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波兰</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11</w:t>
            </w:r>
            <w:r>
              <w:rPr>
                <w:rFonts w:hint="eastAsia"/>
                <w:color w:val="000000"/>
                <w:sz w:val="17"/>
              </w:rPr>
              <w:t>月</w:t>
            </w:r>
            <w:r>
              <w:rPr>
                <w:color w:val="000000"/>
                <w:sz w:val="17"/>
              </w:rPr>
              <w:t>22</w:t>
            </w:r>
            <w:r>
              <w:rPr>
                <w:rFonts w:hint="eastAsia"/>
                <w:color w:val="000000"/>
                <w:sz w:val="17"/>
              </w:rPr>
              <w:t>日</w:t>
            </w:r>
            <w:r>
              <w:rPr>
                <w:color w:val="000000"/>
                <w:sz w:val="17"/>
              </w:rPr>
              <w:br/>
              <w:t>(CEDAW/C/18/Add.2)</w:t>
            </w:r>
          </w:p>
        </w:tc>
        <w:tc>
          <w:tcPr>
            <w:tcW w:w="2455" w:type="dxa"/>
            <w:gridSpan w:val="2"/>
          </w:tcPr>
          <w:p w:rsidR="00000000" w:rsidRDefault="00000000">
            <w:pPr>
              <w:rPr>
                <w:color w:val="000000"/>
                <w:sz w:val="17"/>
              </w:rPr>
            </w:pPr>
            <w:r>
              <w:rPr>
                <w:rFonts w:hint="eastAsia"/>
                <w:color w:val="000000"/>
                <w:sz w:val="17"/>
              </w:rPr>
              <w:t>第十届</w:t>
            </w:r>
            <w:r>
              <w:rPr>
                <w:color w:val="000000"/>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葡萄牙</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12</w:t>
            </w:r>
            <w:r>
              <w:rPr>
                <w:rFonts w:hint="eastAsia"/>
                <w:color w:val="000000"/>
                <w:sz w:val="17"/>
              </w:rPr>
              <w:t>月</w:t>
            </w:r>
            <w:r>
              <w:rPr>
                <w:color w:val="000000"/>
                <w:sz w:val="17"/>
              </w:rPr>
              <w:t>10</w:t>
            </w:r>
            <w:r>
              <w:rPr>
                <w:rFonts w:hint="eastAsia"/>
                <w:color w:val="000000"/>
                <w:sz w:val="17"/>
              </w:rPr>
              <w:t>日</w:t>
            </w:r>
            <w:r>
              <w:rPr>
                <w:color w:val="000000"/>
                <w:sz w:val="17"/>
              </w:rPr>
              <w:br/>
              <w:t>(CEDAW/C/18/Add.3)</w:t>
            </w:r>
          </w:p>
        </w:tc>
        <w:tc>
          <w:tcPr>
            <w:tcW w:w="2455" w:type="dxa"/>
            <w:gridSpan w:val="2"/>
          </w:tcPr>
          <w:p w:rsidR="00000000" w:rsidRDefault="00000000">
            <w:pPr>
              <w:rPr>
                <w:color w:val="000000"/>
                <w:sz w:val="17"/>
              </w:rPr>
            </w:pPr>
            <w:r>
              <w:rPr>
                <w:rFonts w:hint="eastAsia"/>
                <w:color w:val="000000"/>
                <w:sz w:val="17"/>
              </w:rPr>
              <w:t>第十届</w:t>
            </w:r>
            <w:r>
              <w:rPr>
                <w:color w:val="000000"/>
                <w:sz w:val="17"/>
              </w:rPr>
              <w:t>(1991)</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大韩民国</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8</w:t>
            </w:r>
            <w:r>
              <w:rPr>
                <w:rFonts w:hint="eastAsia"/>
                <w:color w:val="000000"/>
                <w:sz w:val="17"/>
              </w:rPr>
              <w:t>日</w:t>
            </w:r>
            <w:r>
              <w:rPr>
                <w:color w:val="000000"/>
                <w:sz w:val="17"/>
              </w:rPr>
              <w:br/>
              <w:t>(CEDAW/C/KOR/3)</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罗马尼亚</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2</w:t>
            </w:r>
            <w:r>
              <w:rPr>
                <w:rFonts w:hint="eastAsia"/>
                <w:color w:val="000000"/>
                <w:sz w:val="17"/>
              </w:rPr>
              <w:t>月</w:t>
            </w:r>
            <w:r>
              <w:rPr>
                <w:color w:val="000000"/>
                <w:sz w:val="17"/>
              </w:rPr>
              <w:t>6</w:t>
            </w:r>
            <w:r>
              <w:rPr>
                <w:rFonts w:hint="eastAsia"/>
                <w:color w:val="000000"/>
                <w:sz w:val="17"/>
              </w:rPr>
              <w:t>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10</w:t>
            </w:r>
            <w:r>
              <w:rPr>
                <w:rFonts w:hint="eastAsia"/>
                <w:color w:val="000000"/>
                <w:sz w:val="17"/>
              </w:rPr>
              <w:t>月</w:t>
            </w:r>
            <w:r>
              <w:rPr>
                <w:color w:val="000000"/>
                <w:sz w:val="17"/>
              </w:rPr>
              <w:t>19</w:t>
            </w:r>
            <w:r>
              <w:rPr>
                <w:rFonts w:hint="eastAsia"/>
                <w:color w:val="000000"/>
                <w:sz w:val="17"/>
              </w:rPr>
              <w:t>日</w:t>
            </w:r>
            <w:r>
              <w:rPr>
                <w:color w:val="000000"/>
                <w:sz w:val="17"/>
              </w:rPr>
              <w:br/>
              <w:t>(CEDAW/C/ROM/2-3)</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俄罗斯联邦</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7</w:t>
            </w:r>
            <w:r>
              <w:rPr>
                <w:rFonts w:hint="eastAsia"/>
                <w:color w:val="000000"/>
                <w:sz w:val="17"/>
              </w:rPr>
              <w:t>月</w:t>
            </w:r>
            <w:r>
              <w:rPr>
                <w:color w:val="000000"/>
                <w:sz w:val="17"/>
              </w:rPr>
              <w:t>24</w:t>
            </w:r>
            <w:r>
              <w:rPr>
                <w:rFonts w:hint="eastAsia"/>
                <w:color w:val="000000"/>
                <w:sz w:val="17"/>
              </w:rPr>
              <w:t>日</w:t>
            </w:r>
            <w:r>
              <w:rPr>
                <w:color w:val="000000"/>
                <w:sz w:val="17"/>
              </w:rPr>
              <w:br/>
              <w:t>(CEDAW/C/USR/3)</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卢旺达</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w:t>
            </w:r>
            <w:r>
              <w:rPr>
                <w:rFonts w:hint="eastAsia"/>
                <w:color w:val="000000"/>
                <w:sz w:val="17"/>
              </w:rPr>
              <w:t>月</w:t>
            </w:r>
            <w:r>
              <w:rPr>
                <w:color w:val="000000"/>
                <w:sz w:val="17"/>
              </w:rPr>
              <w:t>18</w:t>
            </w:r>
            <w:r>
              <w:rPr>
                <w:rFonts w:hint="eastAsia"/>
                <w:color w:val="000000"/>
                <w:sz w:val="17"/>
              </w:rPr>
              <w:t>日</w:t>
            </w:r>
            <w:r>
              <w:rPr>
                <w:color w:val="000000"/>
                <w:sz w:val="17"/>
              </w:rPr>
              <w:br/>
              <w:t>(CEDAW/C/RWA/3)</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圣基茨和尼维斯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5</w:t>
            </w:r>
            <w:r>
              <w:rPr>
                <w:rFonts w:hint="eastAsia"/>
                <w:color w:val="000000"/>
                <w:sz w:val="17"/>
              </w:rPr>
              <w:t>月</w:t>
            </w:r>
            <w:r>
              <w:rPr>
                <w:color w:val="000000"/>
                <w:sz w:val="17"/>
              </w:rPr>
              <w:t>25</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圣卢西亚</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11</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圣文森特和格林纳丁斯</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9</w:t>
            </w:r>
            <w:r>
              <w:rPr>
                <w:rFonts w:hint="eastAsia"/>
                <w:color w:val="000000"/>
                <w:sz w:val="17"/>
              </w:rPr>
              <w:t>月</w:t>
            </w:r>
            <w:r>
              <w:rPr>
                <w:color w:val="000000"/>
                <w:sz w:val="17"/>
              </w:rPr>
              <w:t>27</w:t>
            </w:r>
            <w:r>
              <w:rPr>
                <w:rFonts w:hint="eastAsia"/>
                <w:color w:val="000000"/>
                <w:sz w:val="17"/>
              </w:rPr>
              <w:t>日</w:t>
            </w:r>
            <w:r>
              <w:rPr>
                <w:color w:val="000000"/>
                <w:sz w:val="17"/>
              </w:rPr>
              <w:br/>
              <w:t>(CEDAW/C/STV/1-3)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28</w:t>
            </w:r>
            <w:r>
              <w:rPr>
                <w:rFonts w:hint="eastAsia"/>
                <w:color w:val="000000"/>
                <w:sz w:val="17"/>
              </w:rPr>
              <w:t>日</w:t>
            </w:r>
            <w:r>
              <w:rPr>
                <w:color w:val="000000"/>
                <w:sz w:val="17"/>
              </w:rPr>
              <w:br/>
              <w:t>(CEDAW/C/STV/1-3/Add.1)</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塞内加尔</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3</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塞拉利昂</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12</w:t>
            </w:r>
            <w:r>
              <w:rPr>
                <w:rFonts w:hint="eastAsia"/>
                <w:color w:val="000000"/>
                <w:sz w:val="17"/>
              </w:rPr>
              <w:t>月</w:t>
            </w:r>
            <w:r>
              <w:rPr>
                <w:color w:val="000000"/>
                <w:sz w:val="17"/>
              </w:rPr>
              <w:t>11</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西班牙</w:t>
            </w: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2</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5</w:t>
            </w:r>
            <w:r>
              <w:rPr>
                <w:rFonts w:hint="eastAsia"/>
                <w:color w:val="000000"/>
                <w:sz w:val="17"/>
              </w:rPr>
              <w:t>月</w:t>
            </w:r>
            <w:r>
              <w:rPr>
                <w:color w:val="000000"/>
                <w:sz w:val="17"/>
              </w:rPr>
              <w:t>20</w:t>
            </w:r>
            <w:r>
              <w:rPr>
                <w:rFonts w:hint="eastAsia"/>
                <w:color w:val="000000"/>
                <w:sz w:val="17"/>
              </w:rPr>
              <w:t>日</w:t>
            </w:r>
            <w:r>
              <w:rPr>
                <w:color w:val="000000"/>
                <w:sz w:val="17"/>
              </w:rPr>
              <w:br/>
              <w:t>(CEDAW/C/ESP/3)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斯里兰卡</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11</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瑞典</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10</w:t>
            </w:r>
            <w:r>
              <w:rPr>
                <w:rFonts w:hint="eastAsia"/>
                <w:color w:val="000000"/>
                <w:sz w:val="17"/>
              </w:rPr>
              <w:t>月</w:t>
            </w:r>
            <w:r>
              <w:rPr>
                <w:color w:val="000000"/>
                <w:sz w:val="17"/>
              </w:rPr>
              <w:t>3</w:t>
            </w:r>
            <w:r>
              <w:rPr>
                <w:rFonts w:hint="eastAsia"/>
                <w:color w:val="000000"/>
                <w:sz w:val="17"/>
              </w:rPr>
              <w:t>日</w:t>
            </w:r>
            <w:r>
              <w:rPr>
                <w:color w:val="000000"/>
                <w:sz w:val="17"/>
              </w:rPr>
              <w:br/>
              <w:t>(CEDAW/C/18/Add.1)</w:t>
            </w:r>
          </w:p>
        </w:tc>
        <w:tc>
          <w:tcPr>
            <w:tcW w:w="2455" w:type="dxa"/>
            <w:gridSpan w:val="2"/>
          </w:tcPr>
          <w:p w:rsidR="00000000" w:rsidRDefault="00000000">
            <w:pPr>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泰国</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3</w:t>
            </w:r>
            <w:r>
              <w:rPr>
                <w:rFonts w:hint="eastAsia"/>
                <w:color w:val="000000"/>
                <w:sz w:val="17"/>
              </w:rPr>
              <w:t>日</w:t>
            </w:r>
            <w:r>
              <w:rPr>
                <w:color w:val="000000"/>
                <w:sz w:val="17"/>
              </w:rPr>
              <w:br/>
              <w:t>(CEDAW/C/THA/2-3)</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多哥</w:t>
            </w:r>
          </w:p>
        </w:tc>
        <w:tc>
          <w:tcPr>
            <w:tcW w:w="2455" w:type="dxa"/>
            <w:gridSpan w:val="2"/>
          </w:tcPr>
          <w:p w:rsidR="00000000" w:rsidRDefault="00000000">
            <w:pPr>
              <w:rPr>
                <w:color w:val="000000"/>
                <w:sz w:val="17"/>
              </w:rPr>
            </w:pPr>
            <w:r>
              <w:rPr>
                <w:color w:val="000000"/>
                <w:sz w:val="17"/>
              </w:rPr>
              <w:t>1992</w:t>
            </w:r>
            <w:r>
              <w:rPr>
                <w:rFonts w:hint="eastAsia"/>
                <w:color w:val="000000"/>
                <w:sz w:val="17"/>
              </w:rPr>
              <w:t>年</w:t>
            </w:r>
            <w:r>
              <w:rPr>
                <w:color w:val="000000"/>
                <w:sz w:val="17"/>
              </w:rPr>
              <w:t>10</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突尼斯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10</w:t>
            </w:r>
            <w:r>
              <w:rPr>
                <w:rFonts w:hint="eastAsia"/>
                <w:color w:val="000000"/>
                <w:sz w:val="17"/>
              </w:rPr>
              <w:t>月</w:t>
            </w:r>
            <w:r>
              <w:rPr>
                <w:color w:val="000000"/>
                <w:sz w:val="17"/>
              </w:rPr>
              <w:t>20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土耳其</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r>
              <w:rPr>
                <w:color w:val="000000"/>
                <w:sz w:val="17"/>
              </w:rPr>
              <w:br/>
              <w:t>(CEDAW/C/TUR/2-3)</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乌干达</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乌克兰</w:t>
            </w:r>
          </w:p>
        </w:tc>
        <w:tc>
          <w:tcPr>
            <w:tcW w:w="2455" w:type="dxa"/>
            <w:gridSpan w:val="2"/>
          </w:tcPr>
          <w:p w:rsidR="00000000" w:rsidRDefault="00000000">
            <w:pPr>
              <w:rPr>
                <w:color w:val="000000"/>
                <w:sz w:val="17"/>
              </w:rPr>
            </w:pPr>
            <w:r>
              <w:rPr>
                <w:color w:val="000000"/>
                <w:sz w:val="17"/>
              </w:rPr>
              <w:t>1990</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5</w:t>
            </w:r>
            <w:r>
              <w:rPr>
                <w:rFonts w:hint="eastAsia"/>
                <w:color w:val="000000"/>
                <w:sz w:val="17"/>
              </w:rPr>
              <w:t>月</w:t>
            </w:r>
            <w:r>
              <w:rPr>
                <w:color w:val="000000"/>
                <w:sz w:val="17"/>
              </w:rPr>
              <w:t>31</w:t>
            </w:r>
            <w:r>
              <w:rPr>
                <w:rFonts w:hint="eastAsia"/>
                <w:color w:val="000000"/>
                <w:sz w:val="17"/>
              </w:rPr>
              <w:t>日</w:t>
            </w:r>
            <w:r>
              <w:rPr>
                <w:color w:val="000000"/>
                <w:sz w:val="17"/>
              </w:rPr>
              <w:br/>
              <w:t>(CEDAW/C/UKR/3)</w:t>
            </w:r>
          </w:p>
        </w:tc>
        <w:tc>
          <w:tcPr>
            <w:tcW w:w="2455" w:type="dxa"/>
            <w:gridSpan w:val="2"/>
          </w:tcPr>
          <w:p w:rsidR="00000000" w:rsidRDefault="00000000">
            <w:pPr>
              <w:rPr>
                <w:color w:val="000000"/>
                <w:sz w:val="17"/>
              </w:rPr>
            </w:pPr>
            <w:r>
              <w:rPr>
                <w:rFonts w:hint="eastAsia"/>
                <w:color w:val="000000"/>
                <w:sz w:val="17"/>
              </w:rPr>
              <w:t>第十五届</w:t>
            </w:r>
            <w:r>
              <w:rPr>
                <w:color w:val="000000"/>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11</w:t>
            </w:r>
            <w:r>
              <w:rPr>
                <w:rFonts w:hint="eastAsia"/>
                <w:color w:val="000000"/>
                <w:sz w:val="17"/>
              </w:rPr>
              <w:t>月</w:t>
            </w:r>
            <w:r>
              <w:rPr>
                <w:color w:val="000000"/>
                <w:sz w:val="17"/>
              </w:rPr>
              <w:t>21</w:t>
            </w:r>
            <w:r>
              <w:rPr>
                <w:rFonts w:hint="eastAsia"/>
                <w:color w:val="000000"/>
                <w:sz w:val="17"/>
              </w:rPr>
              <w:t>日</w:t>
            </w:r>
            <w:r>
              <w:rPr>
                <w:color w:val="000000"/>
                <w:sz w:val="17"/>
              </w:rPr>
              <w:br/>
              <w:t>(CEDAW/C/UKR/3/Add.1)</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大不列颠及北爱尔兰</w:t>
            </w:r>
            <w:r>
              <w:rPr>
                <w:color w:val="000000"/>
                <w:sz w:val="17"/>
              </w:rPr>
              <w:br/>
              <w:t xml:space="preserve">  </w:t>
            </w:r>
            <w:r>
              <w:rPr>
                <w:rFonts w:hint="eastAsia"/>
                <w:color w:val="000000"/>
                <w:sz w:val="17"/>
              </w:rPr>
              <w:t>联合王国</w:t>
            </w:r>
          </w:p>
        </w:tc>
        <w:tc>
          <w:tcPr>
            <w:tcW w:w="2455" w:type="dxa"/>
            <w:gridSpan w:val="2"/>
          </w:tcPr>
          <w:p w:rsidR="00000000" w:rsidRDefault="00000000">
            <w:pPr>
              <w:spacing w:line="260" w:lineRule="atLeast"/>
              <w:rPr>
                <w:color w:val="000000"/>
                <w:sz w:val="17"/>
              </w:rPr>
            </w:pPr>
            <w:r>
              <w:rPr>
                <w:color w:val="000000"/>
                <w:sz w:val="17"/>
              </w:rPr>
              <w:t>1995</w:t>
            </w:r>
            <w:r>
              <w:rPr>
                <w:rFonts w:hint="eastAsia"/>
                <w:color w:val="000000"/>
                <w:sz w:val="17"/>
              </w:rPr>
              <w:t>年</w:t>
            </w:r>
            <w:r>
              <w:rPr>
                <w:color w:val="000000"/>
                <w:sz w:val="17"/>
              </w:rPr>
              <w:t>5</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1995</w:t>
            </w:r>
            <w:r>
              <w:rPr>
                <w:rFonts w:hint="eastAsia"/>
                <w:color w:val="000000"/>
                <w:sz w:val="17"/>
              </w:rPr>
              <w:t>年</w:t>
            </w:r>
            <w:r>
              <w:rPr>
                <w:color w:val="000000"/>
                <w:sz w:val="17"/>
              </w:rPr>
              <w:t>8</w:t>
            </w:r>
            <w:r>
              <w:rPr>
                <w:rFonts w:hint="eastAsia"/>
                <w:color w:val="000000"/>
                <w:sz w:val="17"/>
              </w:rPr>
              <w:t>月</w:t>
            </w:r>
            <w:r>
              <w:rPr>
                <w:color w:val="000000"/>
                <w:sz w:val="17"/>
              </w:rPr>
              <w:t>16</w:t>
            </w:r>
            <w:r>
              <w:rPr>
                <w:rFonts w:hint="eastAsia"/>
                <w:color w:val="000000"/>
                <w:sz w:val="17"/>
              </w:rPr>
              <w:t>日</w:t>
            </w:r>
            <w:r>
              <w:rPr>
                <w:color w:val="000000"/>
                <w:sz w:val="17"/>
              </w:rPr>
              <w:br/>
              <w:t>(CEDAW/C/UK/3)</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8</w:t>
            </w:r>
            <w:r>
              <w:rPr>
                <w:rFonts w:hint="eastAsia"/>
                <w:color w:val="000000"/>
                <w:sz w:val="17"/>
              </w:rPr>
              <w:t>月</w:t>
            </w:r>
            <w:r>
              <w:rPr>
                <w:color w:val="000000"/>
                <w:sz w:val="17"/>
              </w:rPr>
              <w:t>8</w:t>
            </w:r>
            <w:r>
              <w:rPr>
                <w:rFonts w:hint="eastAsia"/>
                <w:color w:val="000000"/>
                <w:sz w:val="17"/>
              </w:rPr>
              <w:t>日</w:t>
            </w:r>
            <w:r>
              <w:rPr>
                <w:color w:val="000000"/>
                <w:sz w:val="17"/>
              </w:rPr>
              <w:br/>
              <w:t>(CEDAW/C/UK/3/Add.1)</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坦桑尼亚联合共和国</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1996</w:t>
            </w:r>
            <w:r>
              <w:rPr>
                <w:rFonts w:hint="eastAsia"/>
                <w:color w:val="000000"/>
                <w:sz w:val="17"/>
              </w:rPr>
              <w:t>年</w:t>
            </w:r>
            <w:r>
              <w:rPr>
                <w:color w:val="000000"/>
                <w:sz w:val="17"/>
              </w:rPr>
              <w:t>9</w:t>
            </w:r>
            <w:r>
              <w:rPr>
                <w:rFonts w:hint="eastAsia"/>
                <w:color w:val="000000"/>
                <w:sz w:val="17"/>
              </w:rPr>
              <w:t>月</w:t>
            </w:r>
            <w:r>
              <w:rPr>
                <w:color w:val="000000"/>
                <w:sz w:val="17"/>
              </w:rPr>
              <w:t>25</w:t>
            </w:r>
            <w:r>
              <w:rPr>
                <w:rFonts w:hint="eastAsia"/>
                <w:color w:val="000000"/>
                <w:sz w:val="17"/>
              </w:rPr>
              <w:t>日</w:t>
            </w:r>
            <w:r>
              <w:rPr>
                <w:color w:val="000000"/>
                <w:sz w:val="17"/>
              </w:rPr>
              <w:br/>
              <w:t>(CEDAW/C/TZA/2-3)</w:t>
            </w:r>
          </w:p>
        </w:tc>
        <w:tc>
          <w:tcPr>
            <w:tcW w:w="2455" w:type="dxa"/>
            <w:gridSpan w:val="2"/>
          </w:tcPr>
          <w:p w:rsidR="00000000" w:rsidRDefault="00000000">
            <w:pPr>
              <w:spacing w:line="260" w:lineRule="atLeast"/>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乌拉圭</w:t>
            </w:r>
          </w:p>
        </w:tc>
        <w:tc>
          <w:tcPr>
            <w:tcW w:w="2455" w:type="dxa"/>
            <w:gridSpan w:val="2"/>
          </w:tcPr>
          <w:p w:rsidR="00000000" w:rsidRDefault="00000000">
            <w:pPr>
              <w:spacing w:line="260" w:lineRule="atLeast"/>
              <w:rPr>
                <w:color w:val="000000"/>
                <w:sz w:val="17"/>
              </w:rPr>
            </w:pPr>
            <w:r>
              <w:rPr>
                <w:color w:val="000000"/>
                <w:sz w:val="17"/>
              </w:rPr>
              <w:t>1990</w:t>
            </w:r>
            <w:r>
              <w:rPr>
                <w:rFonts w:hint="eastAsia"/>
                <w:color w:val="000000"/>
                <w:sz w:val="17"/>
              </w:rPr>
              <w:t>年</w:t>
            </w:r>
            <w:r>
              <w:rPr>
                <w:color w:val="000000"/>
                <w:sz w:val="17"/>
              </w:rPr>
              <w:t>11</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2</w:t>
            </w:r>
            <w:r>
              <w:rPr>
                <w:rFonts w:hint="eastAsia"/>
                <w:color w:val="000000"/>
                <w:sz w:val="17"/>
              </w:rPr>
              <w:t>月</w:t>
            </w:r>
            <w:r>
              <w:rPr>
                <w:color w:val="000000"/>
                <w:sz w:val="17"/>
              </w:rPr>
              <w:t>3</w:t>
            </w:r>
            <w:r>
              <w:rPr>
                <w:rFonts w:hint="eastAsia"/>
                <w:color w:val="000000"/>
                <w:sz w:val="17"/>
              </w:rPr>
              <w:t>日</w:t>
            </w:r>
            <w:r>
              <w:rPr>
                <w:color w:val="000000"/>
                <w:sz w:val="17"/>
              </w:rPr>
              <w:br/>
              <w:t>(CEDAW/C/URY/2-3)</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委内瑞拉</w:t>
            </w:r>
          </w:p>
        </w:tc>
        <w:tc>
          <w:tcPr>
            <w:tcW w:w="2455" w:type="dxa"/>
            <w:gridSpan w:val="2"/>
          </w:tcPr>
          <w:p w:rsidR="00000000" w:rsidRDefault="00000000">
            <w:pPr>
              <w:spacing w:line="260" w:lineRule="atLeast"/>
              <w:rPr>
                <w:color w:val="000000"/>
                <w:sz w:val="17"/>
              </w:rPr>
            </w:pPr>
            <w:r>
              <w:rPr>
                <w:color w:val="000000"/>
                <w:sz w:val="17"/>
              </w:rPr>
              <w:t>1992</w:t>
            </w:r>
            <w:r>
              <w:rPr>
                <w:rFonts w:hint="eastAsia"/>
                <w:color w:val="000000"/>
                <w:sz w:val="17"/>
              </w:rPr>
              <w:t>年</w:t>
            </w:r>
            <w:r>
              <w:rPr>
                <w:color w:val="000000"/>
                <w:sz w:val="17"/>
              </w:rPr>
              <w:t>6</w:t>
            </w:r>
            <w:r>
              <w:rPr>
                <w:rFonts w:hint="eastAsia"/>
                <w:color w:val="000000"/>
                <w:sz w:val="17"/>
              </w:rPr>
              <w:t>月</w:t>
            </w:r>
            <w:r>
              <w:rPr>
                <w:color w:val="000000"/>
                <w:sz w:val="17"/>
              </w:rPr>
              <w:t>1</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1995</w:t>
            </w:r>
            <w:r>
              <w:rPr>
                <w:rFonts w:hint="eastAsia"/>
                <w:color w:val="000000"/>
                <w:sz w:val="17"/>
              </w:rPr>
              <w:t>年</w:t>
            </w:r>
            <w:r>
              <w:rPr>
                <w:color w:val="000000"/>
                <w:sz w:val="17"/>
              </w:rPr>
              <w:t>2</w:t>
            </w:r>
            <w:r>
              <w:rPr>
                <w:rFonts w:hint="eastAsia"/>
                <w:color w:val="000000"/>
                <w:sz w:val="17"/>
              </w:rPr>
              <w:t>月</w:t>
            </w:r>
            <w:r>
              <w:rPr>
                <w:color w:val="000000"/>
                <w:sz w:val="17"/>
              </w:rPr>
              <w:t>8</w:t>
            </w:r>
            <w:r>
              <w:rPr>
                <w:rFonts w:hint="eastAsia"/>
                <w:color w:val="000000"/>
                <w:sz w:val="17"/>
              </w:rPr>
              <w:t>日</w:t>
            </w:r>
            <w:r>
              <w:rPr>
                <w:color w:val="000000"/>
                <w:sz w:val="17"/>
              </w:rPr>
              <w:br/>
              <w:t>(CEDAW/C/VEN/3)</w:t>
            </w:r>
          </w:p>
        </w:tc>
        <w:tc>
          <w:tcPr>
            <w:tcW w:w="2455" w:type="dxa"/>
            <w:gridSpan w:val="2"/>
          </w:tcPr>
          <w:p w:rsidR="00000000" w:rsidRDefault="00000000">
            <w:pPr>
              <w:spacing w:line="260" w:lineRule="atLeast"/>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越南</w:t>
            </w:r>
          </w:p>
        </w:tc>
        <w:tc>
          <w:tcPr>
            <w:tcW w:w="2455" w:type="dxa"/>
            <w:gridSpan w:val="2"/>
          </w:tcPr>
          <w:p w:rsidR="00000000" w:rsidRDefault="00000000">
            <w:pPr>
              <w:spacing w:line="260" w:lineRule="atLeast"/>
              <w:rPr>
                <w:color w:val="000000"/>
                <w:sz w:val="17"/>
              </w:rPr>
            </w:pPr>
            <w:r>
              <w:rPr>
                <w:color w:val="000000"/>
                <w:sz w:val="17"/>
              </w:rPr>
              <w:t>1991</w:t>
            </w:r>
            <w:r>
              <w:rPr>
                <w:rFonts w:hint="eastAsia"/>
                <w:color w:val="000000"/>
                <w:sz w:val="17"/>
              </w:rPr>
              <w:t>年</w:t>
            </w:r>
            <w:r>
              <w:rPr>
                <w:color w:val="000000"/>
                <w:sz w:val="17"/>
              </w:rPr>
              <w:t>3</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也门</w:t>
            </w:r>
          </w:p>
        </w:tc>
        <w:tc>
          <w:tcPr>
            <w:tcW w:w="2455" w:type="dxa"/>
            <w:gridSpan w:val="2"/>
          </w:tcPr>
          <w:p w:rsidR="00000000" w:rsidRDefault="00000000">
            <w:pPr>
              <w:spacing w:line="260" w:lineRule="atLeast"/>
              <w:rPr>
                <w:color w:val="000000"/>
                <w:sz w:val="17"/>
              </w:rPr>
            </w:pPr>
            <w:r>
              <w:rPr>
                <w:color w:val="000000"/>
                <w:sz w:val="17"/>
              </w:rPr>
              <w:t>1993</w:t>
            </w:r>
            <w:r>
              <w:rPr>
                <w:rFonts w:hint="eastAsia"/>
                <w:color w:val="000000"/>
                <w:sz w:val="17"/>
              </w:rPr>
              <w:t>年</w:t>
            </w:r>
            <w:r>
              <w:rPr>
                <w:color w:val="000000"/>
                <w:sz w:val="17"/>
              </w:rPr>
              <w:t>6</w:t>
            </w:r>
            <w:r>
              <w:rPr>
                <w:rFonts w:hint="eastAsia"/>
                <w:color w:val="000000"/>
                <w:sz w:val="17"/>
              </w:rPr>
              <w:t>月</w:t>
            </w:r>
            <w:r>
              <w:rPr>
                <w:color w:val="000000"/>
                <w:sz w:val="17"/>
              </w:rPr>
              <w:t>29</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1992</w:t>
            </w:r>
            <w:r>
              <w:rPr>
                <w:rFonts w:hint="eastAsia"/>
                <w:color w:val="000000"/>
                <w:sz w:val="17"/>
              </w:rPr>
              <w:t>年</w:t>
            </w:r>
            <w:r>
              <w:rPr>
                <w:color w:val="000000"/>
                <w:sz w:val="17"/>
              </w:rPr>
              <w:t>11</w:t>
            </w:r>
            <w:r>
              <w:rPr>
                <w:rFonts w:hint="eastAsia"/>
                <w:color w:val="000000"/>
                <w:sz w:val="17"/>
              </w:rPr>
              <w:t>月</w:t>
            </w:r>
            <w:r>
              <w:rPr>
                <w:color w:val="000000"/>
                <w:sz w:val="17"/>
              </w:rPr>
              <w:t>13</w:t>
            </w:r>
            <w:r>
              <w:rPr>
                <w:rFonts w:hint="eastAsia"/>
                <w:color w:val="000000"/>
                <w:sz w:val="17"/>
              </w:rPr>
              <w:t>日</w:t>
            </w:r>
            <w:r>
              <w:rPr>
                <w:color w:val="000000"/>
                <w:sz w:val="17"/>
              </w:rPr>
              <w:br/>
              <w:t>(CEDAW/C/YEM/3)</w:t>
            </w:r>
          </w:p>
        </w:tc>
        <w:tc>
          <w:tcPr>
            <w:tcW w:w="2455" w:type="dxa"/>
            <w:gridSpan w:val="2"/>
          </w:tcPr>
          <w:p w:rsidR="00000000" w:rsidRDefault="00000000">
            <w:pPr>
              <w:spacing w:line="260" w:lineRule="atLeast"/>
              <w:rPr>
                <w:color w:val="000000"/>
                <w:sz w:val="17"/>
              </w:rPr>
            </w:pPr>
            <w:r>
              <w:rPr>
                <w:rFonts w:hint="eastAsia"/>
                <w:color w:val="000000"/>
                <w:sz w:val="17"/>
              </w:rPr>
              <w:t>第十二届</w:t>
            </w:r>
            <w:r>
              <w:rPr>
                <w:color w:val="000000"/>
                <w:sz w:val="17"/>
              </w:rPr>
              <w:t>(1993)</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南斯拉夫</w:t>
            </w:r>
          </w:p>
        </w:tc>
        <w:tc>
          <w:tcPr>
            <w:tcW w:w="2455" w:type="dxa"/>
            <w:gridSpan w:val="2"/>
          </w:tcPr>
          <w:p w:rsidR="00000000" w:rsidRDefault="00000000">
            <w:pPr>
              <w:rPr>
                <w:color w:val="000000"/>
                <w:sz w:val="17"/>
              </w:rPr>
            </w:pPr>
            <w:r>
              <w:rPr>
                <w:color w:val="000000"/>
                <w:sz w:val="17"/>
              </w:rPr>
              <w:t>1991</w:t>
            </w:r>
            <w:r>
              <w:rPr>
                <w:rFonts w:hint="eastAsia"/>
                <w:color w:val="000000"/>
                <w:sz w:val="17"/>
              </w:rPr>
              <w:t>年</w:t>
            </w:r>
            <w:r>
              <w:rPr>
                <w:color w:val="000000"/>
                <w:sz w:val="17"/>
              </w:rPr>
              <w:t>3</w:t>
            </w:r>
            <w:r>
              <w:rPr>
                <w:rFonts w:hint="eastAsia"/>
                <w:color w:val="000000"/>
                <w:sz w:val="17"/>
              </w:rPr>
              <w:t>月</w:t>
            </w:r>
            <w:r>
              <w:rPr>
                <w:color w:val="000000"/>
                <w:sz w:val="17"/>
              </w:rPr>
              <w:t>28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赞比亚</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7</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before="120"/>
              <w:rPr>
                <w:rFonts w:ascii="SimHei" w:eastAsia="SimHei"/>
                <w:color w:val="000000"/>
                <w:sz w:val="24"/>
              </w:rPr>
            </w:pPr>
            <w:r>
              <w:rPr>
                <w:rFonts w:ascii="SimHei" w:eastAsia="SimHei"/>
                <w:color w:val="000000"/>
                <w:sz w:val="24"/>
              </w:rPr>
              <w:t>D.</w:t>
            </w:r>
            <w:r>
              <w:rPr>
                <w:rFonts w:ascii="SimHei" w:eastAsia="SimHei"/>
                <w:color w:val="000000"/>
                <w:sz w:val="24"/>
              </w:rPr>
              <w:tab/>
            </w:r>
            <w:r>
              <w:rPr>
                <w:rFonts w:ascii="SimHei" w:eastAsia="SimHei" w:hint="eastAsia"/>
                <w:color w:val="000000"/>
                <w:sz w:val="24"/>
              </w:rPr>
              <w:t>第四次定期报告</w:t>
            </w:r>
          </w:p>
        </w:tc>
        <w:tc>
          <w:tcPr>
            <w:tcW w:w="2455" w:type="dxa"/>
            <w:gridSpan w:val="2"/>
          </w:tcPr>
          <w:p w:rsidR="00000000" w:rsidRDefault="00000000">
            <w:pPr>
              <w:spacing w:before="120"/>
              <w:rPr>
                <w:rFonts w:ascii="SimHei" w:eastAsia="SimHei"/>
                <w:color w:val="000000"/>
                <w:sz w:val="24"/>
              </w:rPr>
            </w:pPr>
          </w:p>
        </w:tc>
        <w:tc>
          <w:tcPr>
            <w:tcW w:w="2455" w:type="dxa"/>
            <w:gridSpan w:val="2"/>
          </w:tcPr>
          <w:p w:rsidR="00000000" w:rsidRDefault="00000000">
            <w:pPr>
              <w:spacing w:before="120"/>
              <w:rPr>
                <w:rFonts w:ascii="SimHei" w:eastAsia="SimHei"/>
                <w:color w:val="000000"/>
                <w:sz w:val="24"/>
              </w:rPr>
            </w:pPr>
          </w:p>
        </w:tc>
        <w:tc>
          <w:tcPr>
            <w:tcW w:w="2455" w:type="dxa"/>
            <w:gridSpan w:val="2"/>
          </w:tcPr>
          <w:p w:rsidR="00000000" w:rsidRDefault="00000000">
            <w:pPr>
              <w:spacing w:before="120"/>
              <w:rPr>
                <w:rFonts w:ascii="SimHei" w:eastAsia="SimHei"/>
                <w:color w:val="000000"/>
                <w:sz w:val="24"/>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澳大利亚</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8</w:t>
            </w:r>
            <w:r>
              <w:rPr>
                <w:rFonts w:hint="eastAsia"/>
                <w:color w:val="000000"/>
                <w:sz w:val="17"/>
              </w:rPr>
              <w:t>月</w:t>
            </w:r>
            <w:r>
              <w:rPr>
                <w:color w:val="000000"/>
                <w:sz w:val="17"/>
              </w:rPr>
              <w:t>27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奥地利</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4</w:t>
            </w:r>
            <w:r>
              <w:rPr>
                <w:rFonts w:hint="eastAsia"/>
                <w:color w:val="000000"/>
                <w:sz w:val="17"/>
              </w:rPr>
              <w:t>月</w:t>
            </w:r>
            <w:r>
              <w:rPr>
                <w:color w:val="000000"/>
                <w:sz w:val="17"/>
              </w:rPr>
              <w:t>30</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4</w:t>
            </w:r>
            <w:r>
              <w:rPr>
                <w:rFonts w:hint="eastAsia"/>
                <w:color w:val="000000"/>
                <w:sz w:val="17"/>
              </w:rPr>
              <w:t>月</w:t>
            </w:r>
            <w:r>
              <w:rPr>
                <w:color w:val="000000"/>
                <w:sz w:val="17"/>
              </w:rPr>
              <w:t>25</w:t>
            </w:r>
            <w:r>
              <w:rPr>
                <w:rFonts w:hint="eastAsia"/>
                <w:color w:val="000000"/>
                <w:sz w:val="17"/>
              </w:rPr>
              <w:t>日</w:t>
            </w:r>
            <w:r>
              <w:rPr>
                <w:color w:val="000000"/>
                <w:sz w:val="17"/>
              </w:rPr>
              <w:br/>
              <w:t>(CEDAW/C/AUT/3-4)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孟加拉国</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12</w:t>
            </w:r>
            <w:r>
              <w:rPr>
                <w:rFonts w:hint="eastAsia"/>
                <w:color w:val="000000"/>
                <w:sz w:val="17"/>
              </w:rPr>
              <w:t>月</w:t>
            </w:r>
            <w:r>
              <w:rPr>
                <w:color w:val="000000"/>
                <w:sz w:val="17"/>
              </w:rPr>
              <w:t>6</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27</w:t>
            </w:r>
            <w:r>
              <w:rPr>
                <w:color w:val="000000"/>
                <w:sz w:val="17"/>
              </w:rPr>
              <w:br/>
              <w:t>(CEDAW/C/BGD/3-4)</w:t>
            </w:r>
          </w:p>
        </w:tc>
        <w:tc>
          <w:tcPr>
            <w:tcW w:w="2455" w:type="dxa"/>
            <w:gridSpan w:val="2"/>
          </w:tcPr>
          <w:p w:rsidR="00000000" w:rsidRDefault="00000000">
            <w:pPr>
              <w:rPr>
                <w:color w:val="000000"/>
                <w:sz w:val="17"/>
              </w:rPr>
            </w:pPr>
            <w:r>
              <w:rPr>
                <w:rFonts w:hint="eastAsia"/>
                <w:color w:val="000000"/>
                <w:sz w:val="17"/>
              </w:rPr>
              <w:t>第十七届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巴巴多斯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白俄罗斯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不丹</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巴西</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保加利亚</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3</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加拿大</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2</w:t>
            </w:r>
            <w:r>
              <w:rPr>
                <w:rFonts w:hint="eastAsia"/>
                <w:color w:val="000000"/>
                <w:sz w:val="17"/>
              </w:rPr>
              <w:t>日</w:t>
            </w:r>
            <w:r>
              <w:rPr>
                <w:color w:val="000000"/>
                <w:sz w:val="17"/>
              </w:rPr>
              <w:br/>
              <w:t>(CEDAW/C/CAN/4)</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佛得角</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中国</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5</w:t>
            </w:r>
            <w:r>
              <w:rPr>
                <w:rFonts w:hint="eastAsia"/>
                <w:color w:val="000000"/>
                <w:sz w:val="17"/>
              </w:rPr>
              <w:t>月</w:t>
            </w:r>
            <w:r>
              <w:rPr>
                <w:color w:val="000000"/>
                <w:sz w:val="17"/>
              </w:rPr>
              <w:t>29</w:t>
            </w:r>
            <w:r>
              <w:rPr>
                <w:rFonts w:hint="eastAsia"/>
                <w:color w:val="000000"/>
                <w:sz w:val="17"/>
              </w:rPr>
              <w:t>日</w:t>
            </w:r>
            <w:r>
              <w:rPr>
                <w:color w:val="000000"/>
                <w:sz w:val="17"/>
              </w:rPr>
              <w:br/>
              <w:t>(CEDAW/C/CHN/3-4)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哥伦比亚</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2</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7</w:t>
            </w:r>
            <w:r>
              <w:rPr>
                <w:rFonts w:hint="eastAsia"/>
                <w:color w:val="000000"/>
                <w:sz w:val="17"/>
              </w:rPr>
              <w:t>月</w:t>
            </w:r>
            <w:r>
              <w:rPr>
                <w:color w:val="000000"/>
                <w:sz w:val="17"/>
              </w:rPr>
              <w:t>8</w:t>
            </w:r>
            <w:r>
              <w:rPr>
                <w:rFonts w:hint="eastAsia"/>
                <w:color w:val="000000"/>
                <w:sz w:val="17"/>
              </w:rPr>
              <w:t>日</w:t>
            </w:r>
            <w:r>
              <w:rPr>
                <w:color w:val="000000"/>
                <w:sz w:val="17"/>
              </w:rPr>
              <w:br/>
              <w:t>(CEDAW/C/COL/4)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刚果</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8</w:t>
            </w:r>
            <w:r>
              <w:rPr>
                <w:rFonts w:hint="eastAsia"/>
                <w:color w:val="000000"/>
                <w:sz w:val="17"/>
              </w:rPr>
              <w:t>月</w:t>
            </w:r>
            <w:r>
              <w:rPr>
                <w:color w:val="000000"/>
                <w:sz w:val="17"/>
              </w:rPr>
              <w:t>25</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古巴</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丹麦</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5</w:t>
            </w:r>
            <w:r>
              <w:rPr>
                <w:rFonts w:hint="eastAsia"/>
                <w:color w:val="000000"/>
                <w:sz w:val="17"/>
              </w:rPr>
              <w:t>月</w:t>
            </w:r>
            <w:r>
              <w:rPr>
                <w:color w:val="000000"/>
                <w:sz w:val="17"/>
              </w:rPr>
              <w:t>21</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w:t>
            </w:r>
            <w:r>
              <w:rPr>
                <w:rFonts w:hint="eastAsia"/>
                <w:color w:val="000000"/>
                <w:sz w:val="17"/>
              </w:rPr>
              <w:t>月</w:t>
            </w:r>
            <w:r>
              <w:rPr>
                <w:color w:val="000000"/>
                <w:sz w:val="17"/>
              </w:rPr>
              <w:t>9</w:t>
            </w:r>
            <w:r>
              <w:rPr>
                <w:rFonts w:hint="eastAsia"/>
                <w:color w:val="000000"/>
                <w:sz w:val="17"/>
              </w:rPr>
              <w:t>日</w:t>
            </w:r>
            <w:r>
              <w:rPr>
                <w:color w:val="000000"/>
                <w:sz w:val="17"/>
              </w:rPr>
              <w:br/>
              <w:t>(CEDAW/C/DEN/4)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多米尼加</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多米尼加共和国</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10</w:t>
            </w:r>
            <w:r>
              <w:rPr>
                <w:rFonts w:hint="eastAsia"/>
                <w:color w:val="000000"/>
                <w:sz w:val="17"/>
              </w:rPr>
              <w:t>月</w:t>
            </w:r>
            <w:r>
              <w:rPr>
                <w:color w:val="000000"/>
                <w:sz w:val="17"/>
              </w:rPr>
              <w:t>29</w:t>
            </w:r>
            <w:r>
              <w:rPr>
                <w:rFonts w:hint="eastAsia"/>
                <w:color w:val="000000"/>
                <w:sz w:val="17"/>
              </w:rPr>
              <w:t>日</w:t>
            </w:r>
            <w:r>
              <w:rPr>
                <w:color w:val="000000"/>
                <w:sz w:val="17"/>
              </w:rPr>
              <w:br/>
              <w:t>(CEDAW/C/DOM/4)</w:t>
            </w:r>
          </w:p>
        </w:tc>
        <w:tc>
          <w:tcPr>
            <w:tcW w:w="2455" w:type="dxa"/>
            <w:gridSpan w:val="2"/>
          </w:tcPr>
          <w:p w:rsidR="00000000" w:rsidRDefault="00000000">
            <w:pPr>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厄瓜多尔</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12</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埃及</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10</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萨尔瓦多</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10</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赤道几内亚</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11</w:t>
            </w:r>
            <w:r>
              <w:rPr>
                <w:rFonts w:hint="eastAsia"/>
                <w:color w:val="000000"/>
                <w:sz w:val="17"/>
              </w:rPr>
              <w:t>月</w:t>
            </w:r>
            <w:r>
              <w:rPr>
                <w:color w:val="000000"/>
                <w:sz w:val="17"/>
              </w:rPr>
              <w:t>22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埃塞俄比亚</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10</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法国</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加蓬</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2</w:t>
            </w:r>
            <w:r>
              <w:rPr>
                <w:rFonts w:hint="eastAsia"/>
                <w:color w:val="000000"/>
                <w:sz w:val="17"/>
              </w:rPr>
              <w:t>月</w:t>
            </w:r>
            <w:r>
              <w:rPr>
                <w:color w:val="000000"/>
                <w:sz w:val="17"/>
              </w:rPr>
              <w:t>20</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希腊</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7</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危地马拉</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9</w:t>
            </w:r>
            <w:r>
              <w:rPr>
                <w:rFonts w:hint="eastAsia"/>
                <w:color w:val="000000"/>
                <w:sz w:val="17"/>
              </w:rPr>
              <w:t>月</w:t>
            </w:r>
            <w:r>
              <w:rPr>
                <w:color w:val="000000"/>
                <w:sz w:val="17"/>
              </w:rPr>
              <w:t>11</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几内亚</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9</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圭亚那</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海地</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洪都拉斯</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4</w:t>
            </w:r>
            <w:r>
              <w:rPr>
                <w:rFonts w:hint="eastAsia"/>
                <w:color w:val="000000"/>
                <w:sz w:val="17"/>
              </w:rPr>
              <w:t>月</w:t>
            </w:r>
            <w:r>
              <w:rPr>
                <w:color w:val="000000"/>
                <w:sz w:val="17"/>
              </w:rPr>
              <w:t>2</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匈牙利</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冰岛</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7</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意大利</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7</w:t>
            </w:r>
            <w:r>
              <w:rPr>
                <w:rFonts w:hint="eastAsia"/>
                <w:color w:val="000000"/>
                <w:sz w:val="17"/>
              </w:rPr>
              <w:t>月</w:t>
            </w:r>
            <w:r>
              <w:rPr>
                <w:color w:val="000000"/>
                <w:sz w:val="17"/>
              </w:rPr>
              <w:t>10</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印度尼西亚</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10</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牙买加</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11</w:t>
            </w:r>
            <w:r>
              <w:rPr>
                <w:rFonts w:hint="eastAsia"/>
                <w:color w:val="000000"/>
                <w:sz w:val="17"/>
              </w:rPr>
              <w:t>月</w:t>
            </w:r>
            <w:r>
              <w:rPr>
                <w:color w:val="000000"/>
                <w:sz w:val="17"/>
              </w:rPr>
              <w:t>18</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2</w:t>
            </w:r>
            <w:r>
              <w:rPr>
                <w:rFonts w:hint="eastAsia"/>
                <w:color w:val="000000"/>
                <w:sz w:val="17"/>
              </w:rPr>
              <w:t>月</w:t>
            </w:r>
            <w:r>
              <w:rPr>
                <w:color w:val="000000"/>
                <w:sz w:val="17"/>
              </w:rPr>
              <w:t>17</w:t>
            </w:r>
            <w:r>
              <w:rPr>
                <w:rFonts w:hint="eastAsia"/>
                <w:color w:val="000000"/>
                <w:sz w:val="17"/>
              </w:rPr>
              <w:t>日</w:t>
            </w:r>
            <w:r>
              <w:rPr>
                <w:color w:val="000000"/>
                <w:sz w:val="17"/>
              </w:rPr>
              <w:br/>
              <w:t>(CEDAW/C/JAM/2-4)</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肯尼亚</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4</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老挝人民民主共和国</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利比里亚</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8</w:t>
            </w:r>
            <w:r>
              <w:rPr>
                <w:rFonts w:hint="eastAsia"/>
                <w:color w:val="000000"/>
                <w:sz w:val="17"/>
              </w:rPr>
              <w:t>月</w:t>
            </w:r>
            <w:r>
              <w:rPr>
                <w:color w:val="000000"/>
                <w:sz w:val="17"/>
              </w:rPr>
              <w:t>16</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毛里求斯</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8</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墨西哥</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1997</w:t>
            </w:r>
            <w:r>
              <w:rPr>
                <w:rFonts w:hint="eastAsia"/>
                <w:color w:val="000000"/>
                <w:sz w:val="17"/>
              </w:rPr>
              <w:t>年</w:t>
            </w:r>
            <w:r>
              <w:rPr>
                <w:color w:val="000000"/>
                <w:sz w:val="17"/>
              </w:rPr>
              <w:t>3</w:t>
            </w:r>
            <w:r>
              <w:rPr>
                <w:rFonts w:hint="eastAsia"/>
                <w:color w:val="000000"/>
                <w:sz w:val="17"/>
              </w:rPr>
              <w:t>月</w:t>
            </w:r>
            <w:r>
              <w:rPr>
                <w:color w:val="000000"/>
                <w:sz w:val="17"/>
              </w:rPr>
              <w:t>7</w:t>
            </w:r>
            <w:r>
              <w:rPr>
                <w:rFonts w:hint="eastAsia"/>
                <w:color w:val="000000"/>
                <w:sz w:val="17"/>
              </w:rPr>
              <w:t>日</w:t>
            </w:r>
            <w:r>
              <w:rPr>
                <w:color w:val="000000"/>
                <w:sz w:val="17"/>
              </w:rPr>
              <w:t>b</w:t>
            </w:r>
            <w:r>
              <w:rPr>
                <w:color w:val="000000"/>
                <w:sz w:val="17"/>
              </w:rPr>
              <w:br/>
              <w:t>(CEDAW/C/MEX/3-4)</w:t>
            </w:r>
          </w:p>
        </w:tc>
        <w:tc>
          <w:tcPr>
            <w:tcW w:w="2455" w:type="dxa"/>
            <w:gridSpan w:val="2"/>
          </w:tcPr>
          <w:p w:rsidR="00000000" w:rsidRDefault="00000000">
            <w:pPr>
              <w:spacing w:line="260" w:lineRule="atLeast"/>
              <w:rPr>
                <w:color w:val="000000"/>
                <w:sz w:val="17"/>
              </w:rPr>
            </w:pPr>
            <w:r>
              <w:rPr>
                <w:rFonts w:hint="eastAsia"/>
                <w:color w:val="000000"/>
                <w:sz w:val="17"/>
              </w:rPr>
              <w:t>第十八届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蒙古</w:t>
            </w:r>
          </w:p>
        </w:tc>
        <w:tc>
          <w:tcPr>
            <w:tcW w:w="2455" w:type="dxa"/>
            <w:gridSpan w:val="2"/>
          </w:tcPr>
          <w:p w:rsidR="00000000" w:rsidRDefault="00000000">
            <w:pPr>
              <w:spacing w:line="260" w:lineRule="atLeast"/>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r>
              <w:rPr>
                <w:rFonts w:hint="eastAsia"/>
                <w:color w:val="000000"/>
                <w:sz w:val="17"/>
              </w:rPr>
              <w:t>新西兰</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2</w:t>
            </w:r>
            <w:r>
              <w:rPr>
                <w:rFonts w:hint="eastAsia"/>
                <w:color w:val="000000"/>
                <w:sz w:val="17"/>
              </w:rPr>
              <w:t>月</w:t>
            </w:r>
            <w:r>
              <w:rPr>
                <w:color w:val="000000"/>
                <w:sz w:val="17"/>
              </w:rPr>
              <w:t>9</w:t>
            </w:r>
            <w:r>
              <w:rPr>
                <w:rFonts w:hint="eastAsia"/>
                <w:color w:val="000000"/>
                <w:sz w:val="17"/>
              </w:rPr>
              <w:t>日</w:t>
            </w: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2</w:t>
            </w:r>
            <w:r>
              <w:rPr>
                <w:rFonts w:hint="eastAsia"/>
                <w:color w:val="000000"/>
                <w:sz w:val="17"/>
              </w:rPr>
              <w:t>日</w:t>
            </w:r>
            <w:r>
              <w:rPr>
                <w:color w:val="000000"/>
                <w:sz w:val="17"/>
              </w:rPr>
              <w:br/>
              <w:t>(CEDAW/C/NEL/3-4)</w:t>
            </w:r>
          </w:p>
        </w:tc>
        <w:tc>
          <w:tcPr>
            <w:tcW w:w="2455" w:type="dxa"/>
            <w:gridSpan w:val="2"/>
          </w:tcPr>
          <w:p w:rsidR="00000000" w:rsidRDefault="00000000">
            <w:pPr>
              <w:spacing w:line="260" w:lineRule="atLeast"/>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p>
        </w:tc>
        <w:tc>
          <w:tcPr>
            <w:tcW w:w="2455" w:type="dxa"/>
            <w:gridSpan w:val="2"/>
          </w:tcPr>
          <w:p w:rsidR="00000000" w:rsidRDefault="00000000">
            <w:pPr>
              <w:spacing w:line="260" w:lineRule="atLeast"/>
              <w:rPr>
                <w:color w:val="000000"/>
                <w:sz w:val="17"/>
              </w:rPr>
            </w:pPr>
            <w:r>
              <w:rPr>
                <w:color w:val="000000"/>
                <w:sz w:val="17"/>
              </w:rPr>
              <w:t>1998</w:t>
            </w:r>
            <w:r>
              <w:rPr>
                <w:rFonts w:hint="eastAsia"/>
                <w:color w:val="000000"/>
                <w:sz w:val="17"/>
              </w:rPr>
              <w:t>年</w:t>
            </w:r>
            <w:r>
              <w:rPr>
                <w:color w:val="000000"/>
                <w:sz w:val="17"/>
              </w:rPr>
              <w:t>4</w:t>
            </w:r>
            <w:r>
              <w:rPr>
                <w:rFonts w:hint="eastAsia"/>
                <w:color w:val="000000"/>
                <w:sz w:val="17"/>
              </w:rPr>
              <w:t>月</w:t>
            </w:r>
            <w:r>
              <w:rPr>
                <w:color w:val="000000"/>
                <w:sz w:val="17"/>
              </w:rPr>
              <w:t>15</w:t>
            </w:r>
            <w:r>
              <w:rPr>
                <w:rFonts w:hint="eastAsia"/>
                <w:color w:val="000000"/>
                <w:sz w:val="17"/>
              </w:rPr>
              <w:t>日</w:t>
            </w:r>
            <w:r>
              <w:rPr>
                <w:color w:val="000000"/>
                <w:sz w:val="17"/>
              </w:rPr>
              <w:br/>
              <w:t>(CEDAW/C/NEL/3-4)</w:t>
            </w:r>
          </w:p>
        </w:tc>
        <w:tc>
          <w:tcPr>
            <w:tcW w:w="2455" w:type="dxa"/>
            <w:gridSpan w:val="2"/>
          </w:tcPr>
          <w:p w:rsidR="00000000" w:rsidRDefault="00000000">
            <w:pPr>
              <w:spacing w:line="260" w:lineRule="atLeast"/>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尼加拉瓜</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6</w:t>
            </w:r>
            <w:r>
              <w:rPr>
                <w:rFonts w:hint="eastAsia"/>
                <w:color w:val="000000"/>
                <w:sz w:val="17"/>
              </w:rPr>
              <w:t>月</w:t>
            </w:r>
            <w:r>
              <w:rPr>
                <w:color w:val="000000"/>
                <w:sz w:val="17"/>
              </w:rPr>
              <w:t>16</w:t>
            </w:r>
            <w:r>
              <w:rPr>
                <w:rFonts w:hint="eastAsia"/>
                <w:color w:val="000000"/>
                <w:sz w:val="17"/>
              </w:rPr>
              <w:t>日</w:t>
            </w:r>
            <w:r>
              <w:rPr>
                <w:color w:val="000000"/>
                <w:sz w:val="17"/>
              </w:rPr>
              <w:br/>
              <w:t>(CEDAW/C/NIC/4)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挪威</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1</w:t>
            </w:r>
            <w:r>
              <w:rPr>
                <w:rFonts w:hint="eastAsia"/>
                <w:color w:val="000000"/>
                <w:sz w:val="17"/>
              </w:rPr>
              <w:t>日</w:t>
            </w:r>
            <w:r>
              <w:rPr>
                <w:color w:val="000000"/>
                <w:sz w:val="17"/>
              </w:rPr>
              <w:br/>
              <w:t>(CEDAW/C/NOR/4)</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巴拿马</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28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秘鲁</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10</w:t>
            </w:r>
            <w:r>
              <w:rPr>
                <w:rFonts w:hint="eastAsia"/>
                <w:color w:val="000000"/>
                <w:sz w:val="17"/>
              </w:rPr>
              <w:t>月</w:t>
            </w:r>
            <w:r>
              <w:rPr>
                <w:color w:val="000000"/>
                <w:sz w:val="17"/>
              </w:rPr>
              <w:t>13</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25</w:t>
            </w:r>
            <w:r>
              <w:rPr>
                <w:rFonts w:hint="eastAsia"/>
                <w:color w:val="000000"/>
                <w:sz w:val="17"/>
              </w:rPr>
              <w:t>日</w:t>
            </w:r>
            <w:r>
              <w:rPr>
                <w:color w:val="000000"/>
                <w:sz w:val="17"/>
              </w:rPr>
              <w:br/>
              <w:t>(CEDAW/C/PER/3-4)</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菲律宾</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4</w:t>
            </w:r>
            <w:r>
              <w:rPr>
                <w:rFonts w:hint="eastAsia"/>
                <w:color w:val="000000"/>
                <w:sz w:val="17"/>
              </w:rPr>
              <w:t>月</w:t>
            </w:r>
            <w:r>
              <w:rPr>
                <w:color w:val="000000"/>
                <w:sz w:val="17"/>
              </w:rPr>
              <w:t>22</w:t>
            </w:r>
            <w:r>
              <w:rPr>
                <w:rFonts w:hint="eastAsia"/>
                <w:color w:val="000000"/>
                <w:sz w:val="17"/>
              </w:rPr>
              <w:t>日</w:t>
            </w:r>
            <w:r>
              <w:rPr>
                <w:color w:val="000000"/>
                <w:sz w:val="17"/>
              </w:rPr>
              <w:br/>
              <w:t>(CEDAW/C/PHI/4)</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波兰</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葡萄牙</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大韩民国</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1</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27</w:t>
            </w:r>
            <w:r>
              <w:rPr>
                <w:rFonts w:hint="eastAsia"/>
                <w:color w:val="000000"/>
                <w:sz w:val="17"/>
              </w:rPr>
              <w:t>日</w:t>
            </w:r>
            <w:r>
              <w:rPr>
                <w:color w:val="000000"/>
                <w:sz w:val="17"/>
              </w:rPr>
              <w:br/>
              <w:t>(CEDAW/C/KOR/4)</w:t>
            </w:r>
          </w:p>
        </w:tc>
        <w:tc>
          <w:tcPr>
            <w:tcW w:w="2455" w:type="dxa"/>
            <w:gridSpan w:val="2"/>
          </w:tcPr>
          <w:p w:rsidR="00000000" w:rsidRDefault="00000000">
            <w:pPr>
              <w:rPr>
                <w:color w:val="000000"/>
                <w:sz w:val="17"/>
              </w:rPr>
            </w:pPr>
            <w:r>
              <w:rPr>
                <w:rFonts w:hint="eastAsia"/>
                <w:color w:val="000000"/>
                <w:sz w:val="17"/>
              </w:rPr>
              <w:t>第十九届</w:t>
            </w:r>
            <w:r>
              <w:rPr>
                <w:color w:val="000000"/>
                <w:sz w:val="17"/>
              </w:rPr>
              <w:t>(1998)</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罗马尼亚</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2</w:t>
            </w:r>
            <w:r>
              <w:rPr>
                <w:rFonts w:hint="eastAsia"/>
                <w:color w:val="000000"/>
                <w:sz w:val="17"/>
              </w:rPr>
              <w:t>月</w:t>
            </w:r>
            <w:r>
              <w:rPr>
                <w:color w:val="000000"/>
                <w:sz w:val="17"/>
              </w:rPr>
              <w:t>6</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俄罗斯联邦</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8</w:t>
            </w:r>
            <w:r>
              <w:rPr>
                <w:rFonts w:hint="eastAsia"/>
                <w:color w:val="000000"/>
                <w:sz w:val="17"/>
              </w:rPr>
              <w:t>月</w:t>
            </w:r>
            <w:r>
              <w:rPr>
                <w:color w:val="000000"/>
                <w:sz w:val="17"/>
              </w:rPr>
              <w:t>31</w:t>
            </w:r>
            <w:r>
              <w:rPr>
                <w:rFonts w:hint="eastAsia"/>
                <w:color w:val="000000"/>
                <w:sz w:val="17"/>
              </w:rPr>
              <w:t>日</w:t>
            </w:r>
            <w:r>
              <w:rPr>
                <w:color w:val="000000"/>
                <w:sz w:val="17"/>
              </w:rPr>
              <w:br/>
              <w:t>(CEDAW/C/USR/4)</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卢旺达</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圣基茨和尼维斯</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5</w:t>
            </w:r>
            <w:r>
              <w:rPr>
                <w:rFonts w:hint="eastAsia"/>
                <w:color w:val="000000"/>
                <w:sz w:val="17"/>
              </w:rPr>
              <w:t>月</w:t>
            </w:r>
            <w:r>
              <w:rPr>
                <w:color w:val="000000"/>
                <w:sz w:val="17"/>
              </w:rPr>
              <w:t>25</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圣卢西亚</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11</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圣文森特和格林纳丁斯</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塞内加尔</w:t>
            </w:r>
          </w:p>
        </w:tc>
        <w:tc>
          <w:tcPr>
            <w:tcW w:w="2455" w:type="dxa"/>
            <w:gridSpan w:val="2"/>
          </w:tcPr>
          <w:p w:rsidR="00000000" w:rsidRDefault="00000000">
            <w:pPr>
              <w:rPr>
                <w:color w:val="000000"/>
                <w:sz w:val="17"/>
              </w:rPr>
            </w:pPr>
            <w:r>
              <w:rPr>
                <w:color w:val="000000"/>
                <w:sz w:val="17"/>
              </w:rPr>
              <w:t>1998</w:t>
            </w:r>
            <w:r>
              <w:rPr>
                <w:rFonts w:hint="eastAsia"/>
                <w:color w:val="000000"/>
                <w:sz w:val="17"/>
              </w:rPr>
              <w:t>年</w:t>
            </w:r>
            <w:r>
              <w:rPr>
                <w:color w:val="000000"/>
                <w:sz w:val="17"/>
              </w:rPr>
              <w:t>3</w:t>
            </w:r>
            <w:r>
              <w:rPr>
                <w:rFonts w:hint="eastAsia"/>
                <w:color w:val="000000"/>
                <w:sz w:val="17"/>
              </w:rPr>
              <w:t>月</w:t>
            </w:r>
            <w:r>
              <w:rPr>
                <w:color w:val="000000"/>
                <w:sz w:val="17"/>
              </w:rPr>
              <w:t>7</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西班牙</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2</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斯里兰卡</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4</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瑞典</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5</w:t>
            </w:r>
            <w:r>
              <w:rPr>
                <w:rFonts w:hint="eastAsia"/>
                <w:color w:val="000000"/>
                <w:sz w:val="17"/>
              </w:rPr>
              <w:t>月</w:t>
            </w:r>
            <w:r>
              <w:rPr>
                <w:color w:val="000000"/>
                <w:sz w:val="17"/>
              </w:rPr>
              <w:t>21</w:t>
            </w:r>
            <w:r>
              <w:rPr>
                <w:rFonts w:hint="eastAsia"/>
                <w:color w:val="000000"/>
                <w:sz w:val="17"/>
              </w:rPr>
              <w:t>日</w:t>
            </w:r>
            <w:r>
              <w:rPr>
                <w:color w:val="000000"/>
                <w:sz w:val="17"/>
              </w:rPr>
              <w:br/>
              <w:t>(CEDAW/C/SWE/4)</w:t>
            </w: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多哥</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10</w:t>
            </w:r>
            <w:r>
              <w:rPr>
                <w:rFonts w:hint="eastAsia"/>
                <w:color w:val="000000"/>
                <w:sz w:val="17"/>
              </w:rPr>
              <w:t>月</w:t>
            </w:r>
            <w:r>
              <w:rPr>
                <w:color w:val="000000"/>
                <w:sz w:val="17"/>
              </w:rPr>
              <w:t>26</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乌克兰</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3</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乌拉圭</w:t>
            </w: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11</w:t>
            </w:r>
            <w:r>
              <w:rPr>
                <w:rFonts w:hint="eastAsia"/>
                <w:color w:val="000000"/>
                <w:sz w:val="17"/>
              </w:rPr>
              <w:t>月</w:t>
            </w:r>
            <w:r>
              <w:rPr>
                <w:color w:val="000000"/>
                <w:sz w:val="17"/>
              </w:rPr>
              <w:t>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委内瑞拉</w:t>
            </w: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6</w:t>
            </w:r>
            <w:r>
              <w:rPr>
                <w:rFonts w:hint="eastAsia"/>
                <w:color w:val="000000"/>
                <w:sz w:val="17"/>
              </w:rPr>
              <w:t>月</w:t>
            </w:r>
            <w:r>
              <w:rPr>
                <w:color w:val="000000"/>
                <w:sz w:val="17"/>
              </w:rPr>
              <w:t>1</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越南</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3</w:t>
            </w:r>
            <w:r>
              <w:rPr>
                <w:rFonts w:hint="eastAsia"/>
                <w:color w:val="000000"/>
                <w:sz w:val="17"/>
              </w:rPr>
              <w:t>月</w:t>
            </w:r>
            <w:r>
              <w:rPr>
                <w:color w:val="000000"/>
                <w:sz w:val="17"/>
              </w:rPr>
              <w:t>19</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也门</w:t>
            </w: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6</w:t>
            </w:r>
            <w:r>
              <w:rPr>
                <w:rFonts w:hint="eastAsia"/>
                <w:color w:val="000000"/>
                <w:sz w:val="17"/>
              </w:rPr>
              <w:t>月</w:t>
            </w:r>
            <w:r>
              <w:rPr>
                <w:color w:val="000000"/>
                <w:sz w:val="17"/>
              </w:rPr>
              <w:t>29</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南斯拉夫</w:t>
            </w:r>
          </w:p>
        </w:tc>
        <w:tc>
          <w:tcPr>
            <w:tcW w:w="2455" w:type="dxa"/>
            <w:gridSpan w:val="2"/>
          </w:tcPr>
          <w:p w:rsidR="00000000" w:rsidRDefault="00000000">
            <w:pPr>
              <w:rPr>
                <w:color w:val="000000"/>
                <w:sz w:val="17"/>
              </w:rPr>
            </w:pPr>
            <w:r>
              <w:rPr>
                <w:color w:val="000000"/>
                <w:sz w:val="17"/>
              </w:rPr>
              <w:t>1995</w:t>
            </w:r>
            <w:r>
              <w:rPr>
                <w:rFonts w:hint="eastAsia"/>
                <w:color w:val="000000"/>
                <w:sz w:val="17"/>
              </w:rPr>
              <w:t>年</w:t>
            </w:r>
            <w:r>
              <w:rPr>
                <w:color w:val="000000"/>
                <w:sz w:val="17"/>
              </w:rPr>
              <w:t>3</w:t>
            </w:r>
            <w:r>
              <w:rPr>
                <w:rFonts w:hint="eastAsia"/>
                <w:color w:val="000000"/>
                <w:sz w:val="17"/>
              </w:rPr>
              <w:t>月</w:t>
            </w:r>
            <w:r>
              <w:rPr>
                <w:color w:val="000000"/>
                <w:sz w:val="17"/>
              </w:rPr>
              <w:t>28</w:t>
            </w:r>
            <w:r>
              <w:rPr>
                <w:rFonts w:hint="eastAsia"/>
                <w:color w:val="000000"/>
                <w:sz w:val="17"/>
              </w:rPr>
              <w:t>日</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spacing w:before="120"/>
              <w:rPr>
                <w:rFonts w:ascii="SimHei" w:eastAsia="SimHei"/>
                <w:color w:val="000000"/>
                <w:sz w:val="24"/>
              </w:rPr>
            </w:pPr>
            <w:r>
              <w:rPr>
                <w:rFonts w:ascii="SimHei" w:eastAsia="SimHei"/>
                <w:color w:val="000000"/>
                <w:sz w:val="24"/>
              </w:rPr>
              <w:t>E.</w:t>
            </w:r>
            <w:r>
              <w:rPr>
                <w:rFonts w:ascii="SimHei" w:eastAsia="SimHei"/>
                <w:color w:val="000000"/>
                <w:sz w:val="24"/>
              </w:rPr>
              <w:tab/>
            </w:r>
            <w:r>
              <w:rPr>
                <w:rFonts w:ascii="SimHei" w:eastAsia="SimHei" w:hint="eastAsia"/>
                <w:color w:val="000000"/>
                <w:sz w:val="24"/>
              </w:rPr>
              <w:t>作为例外情况提交</w:t>
            </w:r>
            <w:r>
              <w:rPr>
                <w:rFonts w:ascii="SimHei" w:eastAsia="SimHei"/>
                <w:color w:val="000000"/>
                <w:sz w:val="24"/>
              </w:rPr>
              <w:br/>
            </w:r>
            <w:r>
              <w:rPr>
                <w:rFonts w:ascii="SimHei" w:eastAsia="SimHei"/>
                <w:color w:val="000000"/>
                <w:sz w:val="24"/>
              </w:rPr>
              <w:tab/>
            </w:r>
            <w:r>
              <w:rPr>
                <w:rFonts w:ascii="SimHei" w:eastAsia="SimHei" w:hint="eastAsia"/>
                <w:color w:val="000000"/>
                <w:sz w:val="24"/>
              </w:rPr>
              <w:t>的报告</w:t>
            </w:r>
          </w:p>
        </w:tc>
        <w:tc>
          <w:tcPr>
            <w:tcW w:w="2455" w:type="dxa"/>
            <w:gridSpan w:val="2"/>
          </w:tcPr>
          <w:p w:rsidR="00000000" w:rsidRDefault="00000000">
            <w:pPr>
              <w:spacing w:before="120"/>
              <w:rPr>
                <w:rFonts w:ascii="SimHei" w:eastAsia="SimHei"/>
                <w:color w:val="000000"/>
                <w:sz w:val="24"/>
              </w:rPr>
            </w:pPr>
          </w:p>
        </w:tc>
        <w:tc>
          <w:tcPr>
            <w:tcW w:w="2455" w:type="dxa"/>
            <w:gridSpan w:val="2"/>
          </w:tcPr>
          <w:p w:rsidR="00000000" w:rsidRDefault="00000000">
            <w:pPr>
              <w:spacing w:before="120"/>
              <w:rPr>
                <w:rFonts w:ascii="SimHei" w:eastAsia="SimHei"/>
                <w:color w:val="000000"/>
                <w:sz w:val="24"/>
              </w:rPr>
            </w:pPr>
          </w:p>
        </w:tc>
        <w:tc>
          <w:tcPr>
            <w:tcW w:w="2455" w:type="dxa"/>
            <w:gridSpan w:val="2"/>
          </w:tcPr>
          <w:p w:rsidR="00000000" w:rsidRDefault="00000000">
            <w:pPr>
              <w:spacing w:before="120"/>
              <w:rPr>
                <w:rFonts w:ascii="SimHei" w:eastAsia="SimHei"/>
                <w:color w:val="000000"/>
                <w:sz w:val="24"/>
              </w:rPr>
            </w:pP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波斯尼亚－黑塞哥维那</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2</w:t>
            </w:r>
            <w:r>
              <w:rPr>
                <w:rFonts w:hint="eastAsia"/>
                <w:color w:val="000000"/>
                <w:sz w:val="17"/>
              </w:rPr>
              <w:t>月</w:t>
            </w:r>
            <w:r>
              <w:rPr>
                <w:color w:val="000000"/>
                <w:sz w:val="17"/>
              </w:rPr>
              <w:t>1</w:t>
            </w:r>
            <w:r>
              <w:rPr>
                <w:rFonts w:hint="eastAsia"/>
                <w:color w:val="000000"/>
                <w:sz w:val="17"/>
              </w:rPr>
              <w:t>日</w:t>
            </w:r>
            <w:r>
              <w:rPr>
                <w:color w:val="000000"/>
                <w:sz w:val="17"/>
              </w:rPr>
              <w:br/>
              <w:t>(</w:t>
            </w:r>
            <w:r>
              <w:rPr>
                <w:rFonts w:hint="eastAsia"/>
                <w:color w:val="000000"/>
                <w:sz w:val="17"/>
              </w:rPr>
              <w:t>口头报告</w:t>
            </w:r>
            <w:r>
              <w:rPr>
                <w:color w:val="000000"/>
                <w:sz w:val="17"/>
              </w:rPr>
              <w:t>;</w:t>
            </w:r>
            <w:r>
              <w:rPr>
                <w:rFonts w:hint="eastAsia"/>
                <w:color w:val="000000"/>
                <w:sz w:val="17"/>
              </w:rPr>
              <w:t>见</w:t>
            </w:r>
            <w:r>
              <w:rPr>
                <w:color w:val="000000"/>
                <w:sz w:val="17"/>
              </w:rPr>
              <w:t>CEDAW/</w:t>
            </w:r>
            <w:r>
              <w:rPr>
                <w:color w:val="000000"/>
                <w:sz w:val="17"/>
              </w:rPr>
              <w:br/>
              <w:t>C/SR.253)</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刚果民主共和国</w:t>
            </w:r>
            <w:r>
              <w:rPr>
                <w:color w:val="000000"/>
                <w:sz w:val="17"/>
              </w:rPr>
              <w:t>a</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1997</w:t>
            </w:r>
            <w:r>
              <w:rPr>
                <w:rFonts w:hint="eastAsia"/>
                <w:color w:val="000000"/>
                <w:sz w:val="17"/>
              </w:rPr>
              <w:t>年</w:t>
            </w:r>
            <w:r>
              <w:rPr>
                <w:color w:val="000000"/>
                <w:sz w:val="17"/>
              </w:rPr>
              <w:t>1</w:t>
            </w:r>
            <w:r>
              <w:rPr>
                <w:rFonts w:hint="eastAsia"/>
                <w:color w:val="000000"/>
                <w:sz w:val="17"/>
              </w:rPr>
              <w:t>月</w:t>
            </w:r>
            <w:r>
              <w:rPr>
                <w:color w:val="000000"/>
                <w:sz w:val="17"/>
              </w:rPr>
              <w:t>16</w:t>
            </w:r>
            <w:r>
              <w:rPr>
                <w:rFonts w:hint="eastAsia"/>
                <w:color w:val="000000"/>
                <w:sz w:val="17"/>
              </w:rPr>
              <w:t>日</w:t>
            </w:r>
            <w:r>
              <w:rPr>
                <w:color w:val="000000"/>
                <w:sz w:val="17"/>
              </w:rPr>
              <w:br/>
              <w:t>(</w:t>
            </w:r>
            <w:r>
              <w:rPr>
                <w:rFonts w:hint="eastAsia"/>
                <w:color w:val="000000"/>
                <w:sz w:val="17"/>
              </w:rPr>
              <w:t>口头报告</w:t>
            </w:r>
            <w:r>
              <w:rPr>
                <w:color w:val="000000"/>
                <w:sz w:val="17"/>
              </w:rPr>
              <w:t>;</w:t>
            </w:r>
            <w:r>
              <w:rPr>
                <w:rFonts w:hint="eastAsia"/>
                <w:color w:val="000000"/>
                <w:sz w:val="17"/>
              </w:rPr>
              <w:t>见</w:t>
            </w:r>
            <w:r>
              <w:rPr>
                <w:color w:val="000000"/>
                <w:sz w:val="17"/>
              </w:rPr>
              <w:t>CEDAW/</w:t>
            </w:r>
            <w:r>
              <w:rPr>
                <w:color w:val="000000"/>
                <w:sz w:val="17"/>
              </w:rPr>
              <w:br/>
              <w:t>C/SR.317)</w:t>
            </w:r>
          </w:p>
        </w:tc>
        <w:tc>
          <w:tcPr>
            <w:tcW w:w="2455" w:type="dxa"/>
            <w:gridSpan w:val="2"/>
          </w:tcPr>
          <w:p w:rsidR="00000000" w:rsidRDefault="00000000">
            <w:pPr>
              <w:rPr>
                <w:color w:val="000000"/>
                <w:sz w:val="17"/>
              </w:rPr>
            </w:pPr>
            <w:r>
              <w:rPr>
                <w:rFonts w:hint="eastAsia"/>
                <w:color w:val="000000"/>
                <w:sz w:val="17"/>
              </w:rPr>
              <w:t>第十六届</w:t>
            </w:r>
            <w:r>
              <w:rPr>
                <w:color w:val="000000"/>
                <w:sz w:val="17"/>
              </w:rPr>
              <w:t>(1997)</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克罗地亚</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1994</w:t>
            </w:r>
            <w:r>
              <w:rPr>
                <w:rFonts w:hint="eastAsia"/>
                <w:color w:val="000000"/>
                <w:sz w:val="17"/>
              </w:rPr>
              <w:t>年</w:t>
            </w:r>
            <w:r>
              <w:rPr>
                <w:color w:val="000000"/>
                <w:sz w:val="17"/>
              </w:rPr>
              <w:t>9</w:t>
            </w:r>
            <w:r>
              <w:rPr>
                <w:rFonts w:hint="eastAsia"/>
                <w:color w:val="000000"/>
                <w:sz w:val="17"/>
              </w:rPr>
              <w:t>月</w:t>
            </w:r>
            <w:r>
              <w:rPr>
                <w:color w:val="000000"/>
                <w:sz w:val="17"/>
              </w:rPr>
              <w:t>15</w:t>
            </w:r>
            <w:r>
              <w:rPr>
                <w:rFonts w:hint="eastAsia"/>
                <w:color w:val="000000"/>
                <w:sz w:val="17"/>
              </w:rPr>
              <w:t>日</w:t>
            </w:r>
            <w:r>
              <w:rPr>
                <w:color w:val="000000"/>
                <w:sz w:val="17"/>
              </w:rPr>
              <w:br/>
              <w:t>(CEDAW/C/CRO/SP.1)</w:t>
            </w:r>
          </w:p>
        </w:tc>
        <w:tc>
          <w:tcPr>
            <w:tcW w:w="2455" w:type="dxa"/>
            <w:gridSpan w:val="2"/>
          </w:tcPr>
          <w:p w:rsidR="00000000" w:rsidRDefault="00000000">
            <w:pPr>
              <w:rPr>
                <w:color w:val="000000"/>
                <w:sz w:val="17"/>
              </w:rPr>
            </w:pPr>
            <w:r>
              <w:rPr>
                <w:rFonts w:hint="eastAsia"/>
                <w:color w:val="000000"/>
                <w:sz w:val="17"/>
              </w:rPr>
              <w:t>第十四届</w:t>
            </w:r>
            <w:r>
              <w:rPr>
                <w:color w:val="000000"/>
                <w:sz w:val="17"/>
              </w:rPr>
              <w:t>(1995)</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卢旺达</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1996</w:t>
            </w:r>
            <w:r>
              <w:rPr>
                <w:rFonts w:hint="eastAsia"/>
                <w:color w:val="000000"/>
                <w:sz w:val="17"/>
              </w:rPr>
              <w:t>年</w:t>
            </w:r>
            <w:r>
              <w:rPr>
                <w:color w:val="000000"/>
                <w:sz w:val="17"/>
              </w:rPr>
              <w:t>1</w:t>
            </w:r>
            <w:r>
              <w:rPr>
                <w:rFonts w:hint="eastAsia"/>
                <w:color w:val="000000"/>
                <w:sz w:val="17"/>
              </w:rPr>
              <w:t>月</w:t>
            </w:r>
            <w:r>
              <w:rPr>
                <w:color w:val="000000"/>
                <w:sz w:val="17"/>
              </w:rPr>
              <w:t>31</w:t>
            </w:r>
            <w:r>
              <w:rPr>
                <w:rFonts w:hint="eastAsia"/>
                <w:color w:val="000000"/>
                <w:sz w:val="17"/>
              </w:rPr>
              <w:t>日</w:t>
            </w:r>
            <w:r>
              <w:rPr>
                <w:color w:val="000000"/>
                <w:sz w:val="17"/>
              </w:rPr>
              <w:br/>
              <w:t>(</w:t>
            </w:r>
            <w:r>
              <w:rPr>
                <w:rFonts w:hint="eastAsia"/>
                <w:color w:val="000000"/>
                <w:sz w:val="17"/>
              </w:rPr>
              <w:t>口头报告</w:t>
            </w:r>
            <w:r>
              <w:rPr>
                <w:color w:val="000000"/>
                <w:sz w:val="17"/>
              </w:rPr>
              <w:t>;</w:t>
            </w:r>
            <w:r>
              <w:rPr>
                <w:rFonts w:hint="eastAsia"/>
                <w:color w:val="000000"/>
                <w:sz w:val="17"/>
              </w:rPr>
              <w:t>见</w:t>
            </w:r>
            <w:r>
              <w:rPr>
                <w:color w:val="000000"/>
                <w:sz w:val="17"/>
              </w:rPr>
              <w:t>CEDAW/</w:t>
            </w:r>
            <w:r>
              <w:rPr>
                <w:color w:val="000000"/>
                <w:sz w:val="17"/>
              </w:rPr>
              <w:br/>
              <w:t>C/SR.306)</w:t>
            </w:r>
          </w:p>
        </w:tc>
        <w:tc>
          <w:tcPr>
            <w:tcW w:w="2455" w:type="dxa"/>
            <w:gridSpan w:val="2"/>
          </w:tcPr>
          <w:p w:rsidR="00000000" w:rsidRDefault="00000000">
            <w:pPr>
              <w:rPr>
                <w:color w:val="000000"/>
                <w:sz w:val="17"/>
              </w:rPr>
            </w:pPr>
            <w:r>
              <w:rPr>
                <w:rFonts w:hint="eastAsia"/>
                <w:color w:val="000000"/>
                <w:sz w:val="17"/>
              </w:rPr>
              <w:t>第十五届</w:t>
            </w:r>
            <w:r>
              <w:rPr>
                <w:color w:val="000000"/>
                <w:sz w:val="17"/>
              </w:rPr>
              <w:t>(1996)</w:t>
            </w:r>
          </w:p>
        </w:tc>
      </w:tr>
      <w:tr w:rsidR="00000000">
        <w:tblPrEx>
          <w:tblCellMar>
            <w:top w:w="0" w:type="dxa"/>
            <w:left w:w="0" w:type="dxa"/>
            <w:bottom w:w="0" w:type="dxa"/>
            <w:right w:w="0" w:type="dxa"/>
          </w:tblCellMar>
        </w:tblPrEx>
        <w:trPr>
          <w:gridAfter w:val="1"/>
          <w:wAfter w:w="8" w:type="dxa"/>
        </w:trPr>
        <w:tc>
          <w:tcPr>
            <w:tcW w:w="2455" w:type="dxa"/>
          </w:tcPr>
          <w:p w:rsidR="00000000" w:rsidRDefault="00000000">
            <w:pPr>
              <w:rPr>
                <w:color w:val="000000"/>
                <w:sz w:val="17"/>
              </w:rPr>
            </w:pPr>
            <w:r>
              <w:rPr>
                <w:rFonts w:hint="eastAsia"/>
                <w:color w:val="000000"/>
                <w:sz w:val="17"/>
              </w:rPr>
              <w:t>南斯拉夫联盟共和国</w:t>
            </w:r>
            <w:r>
              <w:rPr>
                <w:color w:val="000000"/>
                <w:sz w:val="17"/>
              </w:rPr>
              <w:br/>
              <w:t>(</w:t>
            </w:r>
            <w:r>
              <w:rPr>
                <w:rFonts w:hint="eastAsia"/>
                <w:color w:val="000000"/>
                <w:sz w:val="17"/>
              </w:rPr>
              <w:t>塞尔维亚和黑山</w:t>
            </w:r>
            <w:r>
              <w:rPr>
                <w:color w:val="000000"/>
                <w:sz w:val="17"/>
              </w:rPr>
              <w:t>)</w:t>
            </w:r>
          </w:p>
        </w:tc>
        <w:tc>
          <w:tcPr>
            <w:tcW w:w="2455" w:type="dxa"/>
            <w:gridSpan w:val="2"/>
          </w:tcPr>
          <w:p w:rsidR="00000000" w:rsidRDefault="00000000">
            <w:pPr>
              <w:rPr>
                <w:color w:val="000000"/>
                <w:sz w:val="17"/>
              </w:rPr>
            </w:pPr>
          </w:p>
        </w:tc>
        <w:tc>
          <w:tcPr>
            <w:tcW w:w="2455" w:type="dxa"/>
            <w:gridSpan w:val="2"/>
          </w:tcPr>
          <w:p w:rsidR="00000000" w:rsidRDefault="00000000">
            <w:pPr>
              <w:rPr>
                <w:color w:val="000000"/>
                <w:sz w:val="17"/>
              </w:rPr>
            </w:pPr>
            <w:r>
              <w:rPr>
                <w:color w:val="000000"/>
                <w:sz w:val="17"/>
              </w:rPr>
              <w:t>1993</w:t>
            </w:r>
            <w:r>
              <w:rPr>
                <w:rFonts w:hint="eastAsia"/>
                <w:color w:val="000000"/>
                <w:sz w:val="17"/>
              </w:rPr>
              <w:t>年</w:t>
            </w:r>
            <w:r>
              <w:rPr>
                <w:color w:val="000000"/>
                <w:sz w:val="17"/>
              </w:rPr>
              <w:t>12</w:t>
            </w:r>
            <w:r>
              <w:rPr>
                <w:rFonts w:hint="eastAsia"/>
                <w:color w:val="000000"/>
                <w:sz w:val="17"/>
              </w:rPr>
              <w:t>月</w:t>
            </w:r>
            <w:r>
              <w:rPr>
                <w:color w:val="000000"/>
                <w:sz w:val="17"/>
              </w:rPr>
              <w:t>2</w:t>
            </w:r>
            <w:r>
              <w:rPr>
                <w:rFonts w:hint="eastAsia"/>
                <w:color w:val="000000"/>
                <w:sz w:val="17"/>
              </w:rPr>
              <w:t>日</w:t>
            </w:r>
            <w:r>
              <w:rPr>
                <w:color w:val="000000"/>
                <w:sz w:val="17"/>
              </w:rPr>
              <w:br/>
              <w:t>(CEDAW/C/YUG/SP.1)</w:t>
            </w:r>
          </w:p>
        </w:tc>
        <w:tc>
          <w:tcPr>
            <w:tcW w:w="2455" w:type="dxa"/>
            <w:gridSpan w:val="2"/>
          </w:tcPr>
          <w:p w:rsidR="00000000" w:rsidRDefault="00000000">
            <w:pPr>
              <w:rPr>
                <w:color w:val="000000"/>
                <w:sz w:val="17"/>
              </w:rPr>
            </w:pPr>
            <w:r>
              <w:rPr>
                <w:rFonts w:hint="eastAsia"/>
                <w:color w:val="000000"/>
                <w:sz w:val="17"/>
              </w:rPr>
              <w:t>第十三届</w:t>
            </w:r>
            <w:r>
              <w:rPr>
                <w:color w:val="000000"/>
                <w:sz w:val="17"/>
              </w:rPr>
              <w:t>(1994)</w:t>
            </w:r>
          </w:p>
        </w:tc>
      </w:tr>
      <w:tr w:rsidR="00000000">
        <w:tblPrEx>
          <w:tblCellMar>
            <w:top w:w="0" w:type="dxa"/>
            <w:left w:w="0" w:type="dxa"/>
            <w:bottom w:w="0" w:type="dxa"/>
            <w:right w:w="0" w:type="dxa"/>
          </w:tblCellMar>
        </w:tblPrEx>
        <w:trPr>
          <w:gridAfter w:val="1"/>
          <w:wAfter w:w="8" w:type="dxa"/>
        </w:trPr>
        <w:tc>
          <w:tcPr>
            <w:tcW w:w="2455" w:type="dxa"/>
            <w:tcBorders>
              <w:bottom w:val="single" w:sz="6" w:space="0" w:color="auto"/>
            </w:tcBorders>
          </w:tcPr>
          <w:p w:rsidR="00000000" w:rsidRDefault="00000000">
            <w:pPr>
              <w:rPr>
                <w:color w:val="000000"/>
                <w:sz w:val="17"/>
              </w:rPr>
            </w:pPr>
          </w:p>
        </w:tc>
        <w:tc>
          <w:tcPr>
            <w:tcW w:w="2455" w:type="dxa"/>
            <w:gridSpan w:val="2"/>
            <w:tcBorders>
              <w:bottom w:val="single" w:sz="6" w:space="0" w:color="auto"/>
            </w:tcBorders>
          </w:tcPr>
          <w:p w:rsidR="00000000" w:rsidRDefault="00000000">
            <w:pPr>
              <w:rPr>
                <w:color w:val="000000"/>
                <w:sz w:val="17"/>
              </w:rPr>
            </w:pPr>
          </w:p>
        </w:tc>
        <w:tc>
          <w:tcPr>
            <w:tcW w:w="2455" w:type="dxa"/>
            <w:gridSpan w:val="2"/>
            <w:tcBorders>
              <w:bottom w:val="single" w:sz="6" w:space="0" w:color="auto"/>
            </w:tcBorders>
          </w:tcPr>
          <w:p w:rsidR="00000000" w:rsidRDefault="00000000">
            <w:pPr>
              <w:rPr>
                <w:color w:val="000000"/>
                <w:sz w:val="17"/>
              </w:rPr>
            </w:pPr>
            <w:r>
              <w:rPr>
                <w:color w:val="000000"/>
                <w:sz w:val="17"/>
              </w:rPr>
              <w:t>1994</w:t>
            </w:r>
            <w:r>
              <w:rPr>
                <w:rFonts w:hint="eastAsia"/>
                <w:color w:val="000000"/>
                <w:sz w:val="17"/>
              </w:rPr>
              <w:t>年</w:t>
            </w:r>
            <w:r>
              <w:rPr>
                <w:color w:val="000000"/>
                <w:sz w:val="17"/>
              </w:rPr>
              <w:t>2</w:t>
            </w:r>
            <w:r>
              <w:rPr>
                <w:rFonts w:hint="eastAsia"/>
                <w:color w:val="000000"/>
                <w:sz w:val="17"/>
              </w:rPr>
              <w:t>月</w:t>
            </w:r>
            <w:r>
              <w:rPr>
                <w:color w:val="000000"/>
                <w:sz w:val="17"/>
              </w:rPr>
              <w:t>2</w:t>
            </w:r>
            <w:r>
              <w:rPr>
                <w:rFonts w:hint="eastAsia"/>
                <w:color w:val="000000"/>
                <w:sz w:val="17"/>
              </w:rPr>
              <w:t>日</w:t>
            </w:r>
            <w:r>
              <w:rPr>
                <w:color w:val="000000"/>
                <w:sz w:val="17"/>
              </w:rPr>
              <w:br/>
              <w:t>(</w:t>
            </w:r>
            <w:r>
              <w:rPr>
                <w:rFonts w:hint="eastAsia"/>
                <w:color w:val="000000"/>
                <w:sz w:val="17"/>
              </w:rPr>
              <w:t>口头报告</w:t>
            </w:r>
            <w:r>
              <w:rPr>
                <w:color w:val="000000"/>
                <w:sz w:val="17"/>
              </w:rPr>
              <w:t>;</w:t>
            </w:r>
            <w:r>
              <w:rPr>
                <w:rFonts w:hint="eastAsia"/>
                <w:color w:val="000000"/>
                <w:sz w:val="17"/>
              </w:rPr>
              <w:t>见</w:t>
            </w:r>
            <w:r>
              <w:rPr>
                <w:color w:val="000000"/>
                <w:sz w:val="17"/>
              </w:rPr>
              <w:t>CEDAW/</w:t>
            </w:r>
            <w:r>
              <w:rPr>
                <w:color w:val="000000"/>
                <w:sz w:val="17"/>
              </w:rPr>
              <w:br/>
              <w:t>C/SR.254)</w:t>
            </w:r>
          </w:p>
        </w:tc>
        <w:tc>
          <w:tcPr>
            <w:tcW w:w="2455" w:type="dxa"/>
            <w:gridSpan w:val="2"/>
            <w:tcBorders>
              <w:bottom w:val="single" w:sz="6" w:space="0" w:color="auto"/>
            </w:tcBorders>
          </w:tcPr>
          <w:p w:rsidR="00000000" w:rsidRDefault="00000000">
            <w:pPr>
              <w:rPr>
                <w:color w:val="000000"/>
                <w:sz w:val="17"/>
              </w:rPr>
            </w:pPr>
          </w:p>
        </w:tc>
      </w:tr>
    </w:tbl>
    <w:p w:rsidR="00000000" w:rsidRDefault="00000000">
      <w:pPr>
        <w:spacing w:before="240"/>
        <w:rPr>
          <w:color w:val="000000"/>
          <w:sz w:val="17"/>
        </w:rPr>
      </w:pPr>
      <w:r>
        <w:rPr>
          <w:rFonts w:hint="eastAsia"/>
          <w:color w:val="000000"/>
          <w:sz w:val="15"/>
        </w:rPr>
        <w:t>ａ</w:t>
      </w:r>
      <w:r>
        <w:rPr>
          <w:color w:val="000000"/>
          <w:sz w:val="17"/>
        </w:rPr>
        <w:t xml:space="preserve">  </w:t>
      </w:r>
      <w:r>
        <w:rPr>
          <w:rFonts w:hint="eastAsia"/>
          <w:color w:val="000000"/>
          <w:sz w:val="17"/>
        </w:rPr>
        <w:t>在应提交的日期前一年</w:t>
      </w:r>
      <w:r>
        <w:rPr>
          <w:color w:val="000000"/>
          <w:sz w:val="17"/>
        </w:rPr>
        <w:t>,</w:t>
      </w:r>
      <w:r>
        <w:rPr>
          <w:rFonts w:hint="eastAsia"/>
          <w:color w:val="000000"/>
          <w:sz w:val="17"/>
        </w:rPr>
        <w:t>秘书长请缔约国提交其报告。</w:t>
      </w:r>
    </w:p>
    <w:p w:rsidR="00000000" w:rsidRDefault="00000000">
      <w:pPr>
        <w:rPr>
          <w:color w:val="000000"/>
          <w:sz w:val="17"/>
        </w:rPr>
      </w:pPr>
      <w:r>
        <w:rPr>
          <w:rFonts w:hint="eastAsia"/>
          <w:color w:val="000000"/>
          <w:sz w:val="15"/>
        </w:rPr>
        <w:t>ｂ</w:t>
      </w:r>
      <w:r>
        <w:rPr>
          <w:color w:val="000000"/>
          <w:sz w:val="17"/>
        </w:rPr>
        <w:t xml:space="preserve">  </w:t>
      </w:r>
      <w:r>
        <w:rPr>
          <w:rFonts w:hint="eastAsia"/>
          <w:color w:val="000000"/>
          <w:sz w:val="17"/>
        </w:rPr>
        <w:t>撤回报告。</w:t>
      </w:r>
    </w:p>
    <w:p w:rsidR="00000000" w:rsidRDefault="00000000">
      <w:pPr>
        <w:rPr>
          <w:color w:val="000000"/>
          <w:sz w:val="17"/>
        </w:rPr>
      </w:pPr>
    </w:p>
    <w:p w:rsidR="00000000" w:rsidRDefault="00000000">
      <w:pPr>
        <w:spacing w:line="240" w:lineRule="atLeast"/>
        <w:jc w:val="center"/>
        <w:rPr>
          <w:sz w:val="17"/>
        </w:rPr>
      </w:pPr>
      <w:r>
        <w:rPr>
          <w:color w:val="000000"/>
          <w:sz w:val="17"/>
        </w:rPr>
        <w:t>––––––––––––––</w:t>
      </w:r>
    </w:p>
    <w:p w:rsidR="00000000" w:rsidRDefault="00000000">
      <w:pPr>
        <w:spacing w:line="260" w:lineRule="atLeast"/>
      </w:pPr>
    </w:p>
    <w:p w:rsidR="00000000" w:rsidRDefault="00000000">
      <w:pPr>
        <w:spacing w:line="260" w:lineRule="atLeast"/>
      </w:pPr>
    </w:p>
    <w:p w:rsidR="00000000" w:rsidRDefault="00000000">
      <w:pPr>
        <w:spacing w:line="260" w:lineRule="atLeast"/>
      </w:pPr>
    </w:p>
    <w:p w:rsidR="00000000" w:rsidRDefault="00000000">
      <w:pPr>
        <w:spacing w:line="260" w:lineRule="atLeast"/>
      </w:pPr>
      <w:r>
        <w:t>98-25658 (c)   081098   091098</w:t>
      </w:r>
    </w:p>
    <w:sectPr w:rsidR="00000000">
      <w:type w:val="continuous"/>
      <w:pgSz w:w="12242" w:h="15842" w:code="1"/>
      <w:pgMar w:top="1729" w:right="1191" w:bottom="1814" w:left="1191" w:header="1134"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NO&gt;&gt;N9825658C&lt;&lt;ODS JOB NO&gt;&gt;</w:t>
      </w:r>
    </w:p>
    <w:p w:rsidR="00000000" w:rsidRDefault="00000000">
      <w:pPr>
        <w:pStyle w:val="CommentText"/>
      </w:pPr>
      <w:r>
        <w:t>&lt;&lt;ODS DOC SYMBOL1&gt;&gt;A/53/38/Rev.1 (Suppl)&lt;&lt;ODS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line="240" w:lineRule="auto"/>
      </w:pPr>
      <w:r>
        <w:separator/>
      </w:r>
    </w:p>
  </w:endnote>
  <w:endnote w:type="continuationSeparator" w:id="0">
    <w:p w:rsidR="00000000" w:rsidRDefault="000000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长城楷体">
    <w:charset w:val="86"/>
    <w:family w:val="modern"/>
    <w:pitch w:val="fixed"/>
    <w:sig w:usb0="00000001" w:usb1="080E0000" w:usb2="00000010" w:usb3="00000000" w:csb0="00040000" w:csb1="00000000"/>
  </w:font>
  <w:font w:name="长城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left="680"/>
    </w:pPr>
    <w:r>
      <w:rPr>
        <w:rFonts w:hint="eastAsia"/>
        <w:spacing w:val="10"/>
        <w:kern w:val="26"/>
        <w:sz w:val="24"/>
      </w:rPr>
      <w:t>联合国·</w:t>
    </w:r>
    <w:r>
      <w:rPr>
        <w:spacing w:val="10"/>
        <w:kern w:val="26"/>
        <w:sz w:val="24"/>
      </w:rPr>
      <w:t>1998</w:t>
    </w:r>
    <w:r>
      <w:rPr>
        <w:rFonts w:hint="eastAsia"/>
        <w:spacing w:val="10"/>
        <w:kern w:val="26"/>
        <w:sz w:val="24"/>
      </w:rPr>
      <w:t>年，纽约</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iv</w:t>
    </w:r>
    <w:r>
      <w:rPr>
        <w:rStyle w:val="PageNumber"/>
      </w:rPr>
      <w:fldChar w:fldCharType="end"/>
    </w:r>
  </w:p>
  <w:p w:rsidR="00000000" w:rsidRDefault="00000000">
    <w:pPr>
      <w:pStyle w:val="Footer"/>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jc w:val="right"/>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iii</w:t>
    </w:r>
    <w:r>
      <w:rPr>
        <w:rStyle w:val="PageNumber"/>
      </w:rPr>
      <w:fldChar w:fldCharType="end"/>
    </w:r>
  </w:p>
  <w:p w:rsidR="00000000" w:rsidRDefault="00000000">
    <w:pPr>
      <w:pStyle w:val="Footer"/>
      <w:ind w:right="360" w:firstLine="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ISSN 0255-0970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2</w:t>
    </w:r>
    <w:r>
      <w:rPr>
        <w:rStyle w:val="PageNumber"/>
      </w:rPr>
      <w:fldChar w:fldCharType="end"/>
    </w:r>
  </w:p>
  <w:p w:rsidR="00000000" w:rsidRDefault="00000000">
    <w:pPr>
      <w:pStyle w:val="Footer"/>
      <w:ind w:right="360"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firstLine="36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34</w:t>
    </w:r>
    <w:r>
      <w:rPr>
        <w:rStyle w:val="PageNumber"/>
      </w:rPr>
      <w:fldChar w:fldCharType="end"/>
    </w:r>
  </w:p>
  <w:p w:rsidR="00000000" w:rsidRDefault="00000000">
    <w:pPr>
      <w:pStyle w:val="Footer"/>
      <w:ind w:right="360"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33</w:t>
    </w:r>
    <w:r>
      <w:rPr>
        <w:rStyle w:val="PageNumber"/>
      </w:rPr>
      <w:fldChar w:fldCharType="end"/>
    </w:r>
  </w:p>
  <w:p w:rsidR="00000000" w:rsidRDefault="00000000">
    <w:pPr>
      <w:pStyle w:val="Footer"/>
      <w:ind w:right="360" w:firstLine="360"/>
      <w:jc w:val="right"/>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36</w:t>
    </w:r>
    <w:r>
      <w:rPr>
        <w:rStyle w:val="PageNumber"/>
      </w:rPr>
      <w:fldChar w:fldCharType="end"/>
    </w:r>
  </w:p>
  <w:p w:rsidR="00000000" w:rsidRDefault="00000000">
    <w:pPr>
      <w:pStyle w:val="Footer"/>
      <w:ind w:right="360" w:firstLine="36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37</w:t>
    </w:r>
    <w:r>
      <w:rPr>
        <w:rStyle w:val="PageNumber"/>
      </w:rPr>
      <w:fldChar w:fldCharType="end"/>
    </w:r>
  </w:p>
  <w:p w:rsidR="00000000" w:rsidRDefault="00000000">
    <w:pPr>
      <w:pStyle w:val="Footer"/>
      <w:ind w:right="360" w:firstLine="360"/>
      <w:jc w:val="right"/>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rStyle w:val="PageNumber"/>
      </w:rPr>
      <w:fldChar w:fldCharType="begin"/>
    </w:r>
    <w:r>
      <w:rPr>
        <w:rStyle w:val="PageNumber"/>
      </w:rPr>
      <w:instrText xml:space="preserve"> PAGE </w:instrText>
    </w:r>
    <w:r>
      <w:rPr>
        <w:rStyle w:val="PageNumber"/>
      </w:rPr>
      <w:fldChar w:fldCharType="separate"/>
    </w:r>
    <w:r>
      <w:rPr>
        <w:rStyle w:val="PageNumber"/>
      </w:rPr>
      <w:t>100</w:t>
    </w:r>
    <w:r>
      <w:rPr>
        <w:rStyle w:val="PageNumber"/>
      </w:rPr>
      <w:fldChar w:fldCharType="end"/>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r>
      <w:rPr>
        <w:rStyle w:val="PageNumber"/>
      </w:rPr>
      <w:fldChar w:fldCharType="begin"/>
    </w:r>
    <w:r>
      <w:rPr>
        <w:rStyle w:val="PageNumber"/>
      </w:rPr>
      <w:instrText xml:space="preserve"> PAGE </w:instrText>
    </w:r>
    <w:r>
      <w:rPr>
        <w:rStyle w:val="PageNumber"/>
      </w:rPr>
      <w:fldChar w:fldCharType="separate"/>
    </w:r>
    <w:r>
      <w:rPr>
        <w:rStyle w:val="PageNumber"/>
      </w:rPr>
      <w:t>37</w:t>
    </w:r>
    <w:r>
      <w:rPr>
        <w:rStyle w:val="PageNumber"/>
      </w:rPr>
      <w:fldChar w:fldCharType="end"/>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t>––––––––––––––</w:t>
      </w:r>
    </w:p>
  </w:footnote>
  <w:footnote w:type="continuationSeparator" w:id="0">
    <w:p w:rsidR="00000000" w:rsidRDefault="00000000">
      <w:pPr>
        <w:spacing w:after="0" w:line="240" w:lineRule="auto"/>
      </w:pPr>
      <w:r>
        <w:continuationSeparator/>
      </w:r>
    </w:p>
  </w:footnote>
  <w:footnote w:id="1">
    <w:p w:rsidR="00000000" w:rsidRDefault="00000000">
      <w:pPr>
        <w:pStyle w:val="FootnoteText"/>
      </w:pPr>
      <w:r>
        <w:rPr>
          <w:rStyle w:val="FootnoteReference"/>
        </w:rPr>
        <w:t>*</w:t>
      </w:r>
      <w:r>
        <w:t xml:space="preserve"> </w:t>
      </w:r>
      <w:r>
        <w:rPr>
          <w:rFonts w:hint="eastAsia"/>
        </w:rPr>
        <w:t>讨论情况见下文第五章。</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A/53/38/Rev.1</w:t>
    </w:r>
  </w:p>
  <w:p w:rsidR="00000000" w:rsidRDefault="00000000">
    <w:pPr>
      <w:framePr w:w="2070" w:h="1786" w:hRule="exact" w:hSpace="181" w:wrap="notBeside" w:vAnchor="page" w:hAnchor="margin" w:y="1305" w:anchorLock="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3.5pt;height:87.75pt">
          <v:imagedata r:id="rId1" r:href="rId2"/>
        </v:shape>
      </w:pict>
    </w:r>
  </w:p>
  <w:p w:rsidR="00000000" w:rsidRDefault="00000000">
    <w:pPr>
      <w:framePr w:w="2070" w:h="1786" w:hRule="exact" w:hSpace="181" w:wrap="notBeside" w:vAnchor="page" w:hAnchor="margin" w:y="1305" w:anchorLock="1"/>
    </w:pPr>
  </w:p>
  <w:p w:rsidR="00000000" w:rsidRDefault="00000000">
    <w:pPr>
      <w:framePr w:w="2070" w:h="1786" w:hRule="exact" w:hSpace="181" w:wrap="notBeside" w:vAnchor="page" w:hAnchor="margin" w:y="1305" w:anchorLock="1"/>
    </w:pPr>
  </w:p>
  <w:p w:rsidR="00000000" w:rsidRDefault="00000000">
    <w:pPr>
      <w:framePr w:w="2070" w:h="1786" w:hRule="exact" w:hSpace="181" w:wrap="notBeside" w:vAnchor="page" w:hAnchor="margin" w:y="1305" w:anchorLock="1"/>
    </w:pPr>
  </w:p>
  <w:tbl>
    <w:tblPr>
      <w:tblW w:w="0" w:type="auto"/>
      <w:jc w:val="center"/>
      <w:tblLayout w:type="fixed"/>
      <w:tblCellMar>
        <w:left w:w="28" w:type="dxa"/>
        <w:right w:w="28" w:type="dxa"/>
      </w:tblCellMar>
      <w:tblLook w:val="0000" w:firstRow="0" w:lastRow="0" w:firstColumn="0" w:lastColumn="0" w:noHBand="0" w:noVBand="0"/>
    </w:tblPr>
    <w:tblGrid>
      <w:gridCol w:w="709"/>
      <w:gridCol w:w="709"/>
      <w:gridCol w:w="709"/>
    </w:tblGrid>
    <w:tr w:rsidR="00000000">
      <w:tblPrEx>
        <w:tblCellMar>
          <w:top w:w="0" w:type="dxa"/>
          <w:bottom w:w="0" w:type="dxa"/>
        </w:tblCellMar>
      </w:tblPrEx>
      <w:trPr>
        <w:trHeight w:val="440"/>
        <w:jc w:val="center"/>
      </w:trPr>
      <w:tc>
        <w:tcPr>
          <w:tcW w:w="709" w:type="dxa"/>
        </w:tcPr>
        <w:p w:rsidR="00000000" w:rsidRDefault="00000000">
          <w:pPr>
            <w:framePr w:w="2070" w:h="510" w:hRule="exact" w:hSpace="181" w:wrap="notBeside" w:vAnchor="page" w:hAnchor="margin" w:y="3205" w:anchorLock="1"/>
            <w:jc w:val="center"/>
            <w:rPr>
              <w:kern w:val="42"/>
              <w:sz w:val="42"/>
            </w:rPr>
          </w:pPr>
          <w:r>
            <w:rPr>
              <w:rFonts w:hint="eastAsia"/>
              <w:kern w:val="42"/>
              <w:sz w:val="42"/>
            </w:rPr>
            <w:t>联</w:t>
          </w:r>
        </w:p>
      </w:tc>
      <w:tc>
        <w:tcPr>
          <w:tcW w:w="709" w:type="dxa"/>
        </w:tcPr>
        <w:p w:rsidR="00000000" w:rsidRDefault="00000000">
          <w:pPr>
            <w:framePr w:w="2070" w:h="510" w:hRule="exact" w:hSpace="181" w:wrap="notBeside" w:vAnchor="page" w:hAnchor="margin" w:y="3205" w:anchorLock="1"/>
            <w:jc w:val="center"/>
          </w:pPr>
          <w:r>
            <w:rPr>
              <w:rFonts w:hint="eastAsia"/>
              <w:kern w:val="42"/>
              <w:sz w:val="42"/>
            </w:rPr>
            <w:t>合</w:t>
          </w:r>
        </w:p>
      </w:tc>
      <w:tc>
        <w:tcPr>
          <w:tcW w:w="709" w:type="dxa"/>
        </w:tcPr>
        <w:p w:rsidR="00000000" w:rsidRDefault="00000000">
          <w:pPr>
            <w:framePr w:w="2070" w:h="510" w:hRule="exact" w:hSpace="181" w:wrap="notBeside" w:vAnchor="page" w:hAnchor="margin" w:y="3205" w:anchorLock="1"/>
            <w:jc w:val="center"/>
          </w:pPr>
          <w:r>
            <w:rPr>
              <w:rFonts w:hint="eastAsia"/>
              <w:kern w:val="42"/>
              <w:sz w:val="42"/>
            </w:rPr>
            <w:t>国</w:t>
          </w:r>
        </w:p>
      </w:tc>
    </w:tr>
  </w:tbl>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both"/>
      <w:rPr>
        <w:kern w:val="10"/>
      </w:rPr>
    </w:pPr>
    <w:r>
      <w:rPr>
        <w:kern w:val="10"/>
      </w:rPr>
      <w:t>A/53/38/Rev.1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A/53/38/Rev.1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0" w:lineRule="atLeast"/>
      <w:jc w:val="left"/>
      <w:rPr>
        <w:b/>
        <w:kern w:val="10"/>
        <w:sz w:val="2"/>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line="240" w:lineRule="atLeast"/>
      <w:jc w:val="left"/>
      <w:rPr>
        <w:b/>
        <w:kern w:val="10"/>
      </w:rPr>
    </w:pPr>
    <w:r>
      <w:rPr>
        <w:b/>
        <w:kern w:val="10"/>
      </w:rPr>
      <w:t>A/53/38/Rev.1</w:t>
    </w:r>
  </w:p>
  <w:p w:rsidR="00000000" w:rsidRDefault="00000000">
    <w:pPr>
      <w:pStyle w:val="Header"/>
      <w:pBdr>
        <w:bottom w:val="single" w:sz="6" w:space="1" w:color="auto"/>
      </w:pBdr>
      <w:spacing w:line="20" w:lineRule="atLeast"/>
      <w:jc w:val="left"/>
      <w:rPr>
        <w:b/>
        <w:kern w:val="10"/>
        <w:sz w:val="2"/>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jc w:val="right"/>
    </w:pPr>
    <w:r>
      <w:t>A/53/38/Rev.1</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line="240" w:lineRule="atLeast"/>
      <w:jc w:val="left"/>
      <w:rPr>
        <w:b/>
        <w:kern w:val="10"/>
      </w:rPr>
    </w:pPr>
    <w:r>
      <w:rPr>
        <w:b/>
        <w:kern w:val="10"/>
      </w:rPr>
      <w:t>A/53/38/Rev.1</w:t>
    </w:r>
  </w:p>
  <w:p w:rsidR="00000000" w:rsidRDefault="00000000">
    <w:pPr>
      <w:pStyle w:val="Header"/>
      <w:pBdr>
        <w:bottom w:val="single" w:sz="6" w:space="1" w:color="auto"/>
      </w:pBdr>
      <w:spacing w:line="20" w:lineRule="atLeast"/>
      <w:jc w:val="left"/>
      <w:rPr>
        <w:b/>
        <w:kern w:val="10"/>
        <w:sz w:val="2"/>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line="20" w:lineRule="atLeast"/>
      <w:jc w:val="right"/>
      <w:rPr>
        <w:sz w:val="2"/>
      </w:rPr>
    </w:pPr>
    <w:r>
      <w:rPr>
        <w:b/>
      </w:rPr>
      <w:t>A/53/38 /Rev.1</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widowControl/>
      <w:pBdr>
        <w:bottom w:val="single" w:sz="6" w:space="1" w:color="auto"/>
      </w:pBdr>
      <w:jc w:val="right"/>
    </w:pPr>
    <w:r>
      <w:rPr>
        <w:b/>
        <w:kern w:val="10"/>
      </w:rPr>
      <w:t>A/53/38/Rev.1</w: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line="240" w:lineRule="atLeast"/>
      <w:jc w:val="left"/>
      <w:rPr>
        <w:b/>
        <w:kern w:val="10"/>
      </w:rPr>
    </w:pPr>
    <w:r>
      <w:rPr>
        <w:b/>
        <w:kern w:val="10"/>
      </w:rPr>
      <w:t>A/53/38/Rev.1</w:t>
    </w:r>
  </w:p>
  <w:p w:rsidR="00000000" w:rsidRDefault="00000000">
    <w:pPr>
      <w:pStyle w:val="Header"/>
      <w:pBdr>
        <w:bottom w:val="single" w:sz="6" w:space="1" w:color="auto"/>
      </w:pBdr>
      <w:spacing w:line="20" w:lineRule="atLeast"/>
      <w:jc w:val="left"/>
      <w:rPr>
        <w:b/>
        <w:kern w:val="10"/>
        <w:sz w:val="2"/>
      </w:rP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single" w:sz="6" w:space="1" w:color="auto"/>
      </w:pBdr>
      <w:spacing w:line="240" w:lineRule="atLeast"/>
      <w:jc w:val="right"/>
      <w:rPr>
        <w:b/>
      </w:rPr>
    </w:pPr>
    <w:r>
      <w:rPr>
        <w:b/>
      </w:rPr>
      <w:t>A/53/38/Rev.1</w:t>
    </w:r>
  </w:p>
  <w:p w:rsidR="00000000" w:rsidRDefault="00000000">
    <w:pPr>
      <w:pStyle w:val="Header"/>
      <w:pBdr>
        <w:bottom w:val="single" w:sz="6" w:space="1" w:color="auto"/>
      </w:pBdr>
      <w:spacing w:line="20" w:lineRule="atLeast"/>
      <w:jc w:val="right"/>
      <w:rPr>
        <w:sz w:val="2"/>
      </w:rP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rap="notBeside" w:x="4318" w:y="1210"/>
    </w:pPr>
    <w:r>
      <w:rPr>
        <w:kern w:val="38"/>
        <w:sz w:val="38"/>
      </w:rPr>
      <w:t>A</w:t>
    </w:r>
    <w:r>
      <w:t>/53/38 (Part I)</w:t>
    </w:r>
  </w:p>
  <w:p w:rsidR="00000000" w:rsidRDefault="00000000">
    <w:pPr>
      <w:pStyle w:val="2"/>
      <w:framePr w:w="5273" w:h="2438" w:hRule="exact" w:wrap="notBeside"/>
    </w:pPr>
    <w:r>
      <w:rPr>
        <w:rFonts w:hint="eastAsia"/>
      </w:rPr>
      <w:t>大会</w:t>
    </w:r>
  </w:p>
  <w:p w:rsidR="00000000" w:rsidRDefault="00000000">
    <w:pPr>
      <w:pStyle w:val="2"/>
      <w:framePr w:w="5273" w:h="2438" w:hRule="exact" w:wrap="notBeside"/>
    </w:pPr>
    <w:r>
      <w:t xml:space="preserve"> </w:t>
    </w:r>
  </w:p>
  <w:p w:rsidR="00000000" w:rsidRDefault="00000000">
    <w:pPr>
      <w:framePr w:w="9866" w:h="85" w:hRule="exact" w:hSpace="181" w:wrap="around" w:vAnchor="page" w:hAnchor="margin" w:y="4452" w:anchorLock="1"/>
      <w:pBdr>
        <w:top w:val="single" w:sz="18" w:space="1" w:color="auto"/>
      </w:pBdr>
    </w:pPr>
  </w:p>
  <w:p w:rsidR="00000000" w:rsidRDefault="00000000">
    <w:pPr>
      <w:framePr w:w="9866" w:h="85" w:hRule="exact" w:hSpace="181" w:wrap="notBeside" w:vAnchor="page" w:hAnchor="margin" w:y="1617" w:anchorLock="1"/>
      <w:pBdr>
        <w:top w:val="single" w:sz="6"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noColumnBalance/>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adjustRightInd w:val="0"/>
      <w:spacing w:after="140" w:line="280" w:lineRule="atLeast"/>
      <w:jc w:val="both"/>
      <w:textAlignment w:val="baseline"/>
    </w:pPr>
    <w:rPr>
      <w:kern w:val="20"/>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paragraph" w:styleId="Heading2">
    <w:name w:val="heading 2"/>
    <w:basedOn w:val="Normal"/>
    <w:next w:val="Normal"/>
    <w:qFormat/>
    <w:pPr>
      <w:keepNext/>
      <w:keepLines/>
      <w:spacing w:before="260" w:after="260" w:line="416" w:lineRule="atLeast"/>
      <w:outlineLvl w:val="1"/>
    </w:pPr>
    <w:rPr>
      <w:rFonts w:ascii="Arial" w:eastAsia="SimHei" w:hAnsi="Arial"/>
      <w:b/>
      <w:sz w:val="32"/>
    </w:rPr>
  </w:style>
  <w:style w:type="paragraph" w:styleId="Heading3">
    <w:name w:val="heading 3"/>
    <w:basedOn w:val="Heading2"/>
    <w:qFormat/>
    <w:pPr>
      <w:widowControl w:val="0"/>
      <w:spacing w:before="980" w:after="0" w:line="400" w:lineRule="exact"/>
      <w:jc w:val="center"/>
      <w:outlineLvl w:val="2"/>
    </w:pPr>
    <w:rPr>
      <w:rFonts w:ascii="Times New Roman" w:eastAsia="SimSun" w:hAnsi="Times New Roman"/>
      <w:b w:val="0"/>
      <w:spacing w:val="10"/>
      <w:kern w:val="40"/>
      <w:sz w:val="4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
    <w:name w:val="标题CH"/>
    <w:basedOn w:val="Normal"/>
    <w:next w:val="Normal"/>
    <w:pPr>
      <w:keepLines/>
      <w:spacing w:after="180" w:line="392" w:lineRule="exact"/>
      <w:jc w:val="left"/>
    </w:pPr>
    <w:rPr>
      <w:rFonts w:eastAsia="SimHei"/>
      <w:color w:val="FF0000"/>
      <w:kern w:val="28"/>
      <w:sz w:val="28"/>
    </w:rPr>
  </w:style>
  <w:style w:type="paragraph" w:customStyle="1" w:styleId="H1">
    <w:name w:val="标题H1"/>
    <w:basedOn w:val="Normal"/>
    <w:next w:val="Normal"/>
    <w:pPr>
      <w:keepLines/>
      <w:spacing w:after="120" w:line="336" w:lineRule="exact"/>
      <w:jc w:val="left"/>
    </w:pPr>
    <w:rPr>
      <w:rFonts w:eastAsia="SimHei"/>
      <w:color w:val="FF0000"/>
      <w:kern w:val="24"/>
      <w:sz w:val="24"/>
    </w:rPr>
  </w:style>
  <w:style w:type="paragraph" w:styleId="Header">
    <w:name w:val="header"/>
    <w:basedOn w:val="Normal"/>
    <w:semiHidden/>
    <w:pPr>
      <w:widowControl w:val="0"/>
      <w:spacing w:after="0" w:line="180" w:lineRule="exact"/>
      <w:jc w:val="center"/>
    </w:pPr>
    <w:rPr>
      <w:kern w:val="18"/>
      <w:sz w:val="18"/>
    </w:rPr>
  </w:style>
  <w:style w:type="paragraph" w:customStyle="1" w:styleId="H2">
    <w:name w:val="标题H2"/>
    <w:basedOn w:val="Normal"/>
    <w:next w:val="Normal"/>
    <w:pPr>
      <w:keepLines/>
      <w:jc w:val="left"/>
    </w:pPr>
    <w:rPr>
      <w:rFonts w:eastAsia="SimHei"/>
      <w:color w:val="FF0000"/>
    </w:rPr>
  </w:style>
  <w:style w:type="paragraph" w:customStyle="1" w:styleId="H3">
    <w:name w:val="标题H3"/>
    <w:basedOn w:val="H2"/>
    <w:next w:val="Normal"/>
  </w:style>
  <w:style w:type="paragraph" w:customStyle="1" w:styleId="H4">
    <w:name w:val="标题H4"/>
    <w:basedOn w:val="H2"/>
    <w:next w:val="Normal"/>
    <w:pPr>
      <w:spacing w:after="0"/>
    </w:pPr>
    <w:rPr>
      <w:rFonts w:eastAsia="长城楷体"/>
      <w:color w:val="0000FF"/>
    </w:rPr>
  </w:style>
  <w:style w:type="paragraph" w:customStyle="1" w:styleId="H5">
    <w:name w:val="标题H5"/>
    <w:basedOn w:val="H4"/>
    <w:next w:val="Normal"/>
    <w:rPr>
      <w:rFonts w:eastAsia="SimSun"/>
      <w:color w:val="000000"/>
    </w:rPr>
  </w:style>
  <w:style w:type="paragraph" w:customStyle="1" w:styleId="H6">
    <w:name w:val="标题H6"/>
    <w:basedOn w:val="H5"/>
    <w:next w:val="Normal"/>
  </w:style>
  <w:style w:type="paragraph" w:customStyle="1" w:styleId="M">
    <w:name w:val="标题M"/>
    <w:basedOn w:val="Normal"/>
    <w:next w:val="Normal"/>
    <w:pPr>
      <w:keepLines/>
      <w:spacing w:after="240" w:line="476" w:lineRule="exact"/>
    </w:pPr>
    <w:rPr>
      <w:rFonts w:eastAsia="SimHei"/>
      <w:color w:val="FF0000"/>
      <w:kern w:val="34"/>
      <w:sz w:val="34"/>
    </w:rPr>
  </w:style>
  <w:style w:type="paragraph" w:styleId="Footer">
    <w:name w:val="footer"/>
    <w:basedOn w:val="Normal"/>
    <w:next w:val="Normal"/>
    <w:semiHidden/>
    <w:pPr>
      <w:spacing w:after="0" w:line="200" w:lineRule="exact"/>
      <w:jc w:val="left"/>
    </w:pPr>
  </w:style>
  <w:style w:type="paragraph" w:styleId="EndnoteText">
    <w:name w:val="endnote text"/>
    <w:basedOn w:val="FootnoteText"/>
    <w:semiHidden/>
  </w:style>
  <w:style w:type="paragraph" w:styleId="FootnoteText">
    <w:name w:val="footnote text"/>
    <w:basedOn w:val="Normal"/>
    <w:semiHidden/>
    <w:pPr>
      <w:spacing w:after="120" w:line="260" w:lineRule="atLeast"/>
      <w:ind w:left="142" w:hanging="142"/>
    </w:pPr>
    <w:rPr>
      <w:kern w:val="18"/>
      <w:sz w:val="18"/>
    </w:rPr>
  </w:style>
  <w:style w:type="character" w:styleId="CommentReference">
    <w:name w:val="annotation reference"/>
    <w:semiHidden/>
    <w:rPr>
      <w:sz w:val="21"/>
    </w:rPr>
  </w:style>
  <w:style w:type="character" w:styleId="PageNumber">
    <w:name w:val="page number"/>
    <w:semiHidden/>
  </w:style>
  <w:style w:type="paragraph" w:customStyle="1" w:styleId="1">
    <w:name w:val="页眉1"/>
    <w:basedOn w:val="Normal"/>
    <w:pPr>
      <w:framePr w:w="6747" w:h="284" w:hRule="exact" w:hSpace="181" w:vSpace="181" w:wrap="notBeside" w:vAnchor="page" w:hAnchor="page" w:x="4310" w:y="1163" w:anchorLock="1"/>
      <w:spacing w:after="0" w:line="300" w:lineRule="exact"/>
      <w:jc w:val="right"/>
    </w:pPr>
    <w:rPr>
      <w:kern w:val="19"/>
      <w:sz w:val="19"/>
    </w:rPr>
  </w:style>
  <w:style w:type="paragraph" w:customStyle="1" w:styleId="2">
    <w:name w:val="页眉2"/>
    <w:basedOn w:val="Normal"/>
    <w:pPr>
      <w:framePr w:w="3402" w:h="2268" w:hRule="exact" w:hSpace="181" w:vSpace="181" w:wrap="notBeside" w:vAnchor="page" w:hAnchor="page" w:x="2484" w:y="1883" w:anchorLock="1"/>
      <w:spacing w:after="60" w:line="340" w:lineRule="exact"/>
      <w:jc w:val="left"/>
    </w:pPr>
    <w:rPr>
      <w:rFonts w:eastAsia="SimHei"/>
      <w:b/>
      <w:spacing w:val="140"/>
      <w:kern w:val="34"/>
      <w:sz w:val="34"/>
    </w:rPr>
  </w:style>
  <w:style w:type="paragraph" w:customStyle="1" w:styleId="3">
    <w:name w:val="页眉3"/>
    <w:basedOn w:val="Header"/>
    <w:pPr>
      <w:framePr w:w="3119" w:h="1985" w:hRule="exact" w:hSpace="181" w:vSpace="181" w:wrap="notBeside" w:vAnchor="page" w:hAnchor="page" w:x="7882" w:y="1883" w:anchorLock="1"/>
      <w:spacing w:after="60"/>
      <w:jc w:val="left"/>
    </w:pPr>
  </w:style>
  <w:style w:type="character" w:styleId="EndnoteReference">
    <w:name w:val="endnote reference"/>
    <w:semiHidden/>
    <w:rPr>
      <w:rFonts w:ascii="Times New Roman" w:eastAsia="SimSun" w:hAnsi="Times New Roman"/>
      <w:spacing w:val="0"/>
      <w:kern w:val="0"/>
      <w:position w:val="0"/>
      <w:sz w:val="20"/>
      <w:vertAlign w:val="superscript"/>
    </w:rPr>
  </w:style>
  <w:style w:type="character" w:styleId="FootnoteReference">
    <w:name w:val="footnote reference"/>
    <w:semiHidden/>
    <w:rPr>
      <w:rFonts w:ascii="Times New Roman" w:eastAsia="SimSun" w:hAnsi="Times New Roman"/>
      <w:color w:val="auto"/>
      <w:spacing w:val="0"/>
      <w:kern w:val="20"/>
      <w:position w:val="0"/>
      <w:sz w:val="20"/>
      <w:vertAlign w:val="superscript"/>
    </w:rPr>
  </w:style>
  <w:style w:type="paragraph" w:styleId="CommentText">
    <w:name w:val="annotation text"/>
    <w:basedOn w:val="Normal"/>
    <w:semiHidden/>
    <w:pPr>
      <w:jc w:val="left"/>
    </w:pPr>
  </w:style>
  <w:style w:type="paragraph" w:customStyle="1" w:styleId="a">
    <w:name w:val="左齐标题"/>
    <w:basedOn w:val="Normal"/>
    <w:next w:val="Normal"/>
    <w:pPr>
      <w:widowControl w:val="0"/>
      <w:tabs>
        <w:tab w:val="left" w:pos="527"/>
      </w:tabs>
      <w:spacing w:before="240" w:after="160" w:line="470" w:lineRule="atLeast"/>
      <w:jc w:val="left"/>
    </w:pPr>
    <w:rPr>
      <w:rFonts w:eastAsia="长城仿宋"/>
      <w:spacing w:val="2"/>
      <w:kern w:val="26"/>
      <w:sz w:val="26"/>
    </w:rPr>
  </w:style>
  <w:style w:type="paragraph" w:customStyle="1" w:styleId="1A">
    <w:name w:val="标题1A"/>
    <w:basedOn w:val="Heading1"/>
    <w:pPr>
      <w:widowControl w:val="0"/>
      <w:spacing w:before="220" w:after="0" w:line="540" w:lineRule="exact"/>
      <w:jc w:val="center"/>
      <w:outlineLvl w:val="9"/>
    </w:pPr>
    <w:rPr>
      <w:b w:val="0"/>
      <w:spacing w:val="10"/>
      <w:kern w:val="54"/>
      <w:sz w:val="54"/>
    </w:rPr>
  </w:style>
  <w:style w:type="paragraph" w:customStyle="1" w:styleId="3A">
    <w:name w:val="标题3A"/>
    <w:basedOn w:val="Heading3"/>
    <w:pPr>
      <w:spacing w:before="200" w:line="260" w:lineRule="exact"/>
      <w:outlineLvl w:val="9"/>
    </w:pPr>
    <w:rPr>
      <w:kern w:val="26"/>
      <w:sz w:val="26"/>
    </w:rPr>
  </w:style>
  <w:style w:type="paragraph" w:customStyle="1" w:styleId="t1">
    <w:name w:val="t1"/>
    <w:basedOn w:val="Heading2"/>
    <w:pPr>
      <w:widowControl w:val="0"/>
      <w:spacing w:before="0" w:after="0" w:line="460" w:lineRule="exact"/>
      <w:jc w:val="center"/>
      <w:outlineLvl w:val="9"/>
    </w:pPr>
    <w:rPr>
      <w:rFonts w:ascii="Times New Roman" w:eastAsia="SimSun" w:hAnsi="Times New Roman"/>
      <w:b w:val="0"/>
      <w:spacing w:val="10"/>
      <w:kern w:val="46"/>
      <w:sz w:val="46"/>
    </w:rPr>
  </w:style>
  <w:style w:type="paragraph" w:customStyle="1" w:styleId="3B">
    <w:name w:val="标题3B"/>
    <w:basedOn w:val="3A"/>
    <w:pPr>
      <w:spacing w:before="220"/>
    </w:pPr>
  </w:style>
  <w:style w:type="paragraph" w:customStyle="1" w:styleId="t2">
    <w:name w:val="t2"/>
    <w:basedOn w:val="t1"/>
    <w:pPr>
      <w:spacing w:before="460" w:line="340" w:lineRule="exact"/>
    </w:pPr>
    <w:rPr>
      <w:kern w:val="34"/>
      <w:sz w:val="34"/>
    </w:rPr>
  </w:style>
  <w:style w:type="paragraph" w:customStyle="1" w:styleId="T">
    <w:name w:val="T徽"/>
    <w:basedOn w:val="Normal"/>
    <w:pPr>
      <w:framePr w:w="879" w:h="709" w:hRule="exact" w:hSpace="181" w:vSpace="181" w:wrap="notBeside" w:vAnchor="page" w:hAnchor="margin" w:xAlign="center" w:y="12759" w:anchorLock="1"/>
      <w:widowControl w:val="0"/>
      <w:spacing w:after="0" w:line="312" w:lineRule="atLeast"/>
    </w:pPr>
    <w:rPr>
      <w:kern w:val="21"/>
      <w:sz w:val="21"/>
    </w:rPr>
  </w:style>
  <w:style w:type="paragraph" w:customStyle="1" w:styleId="t3a">
    <w:name w:val="t3a"/>
    <w:basedOn w:val="Normal"/>
    <w:pPr>
      <w:keepNext/>
      <w:keepLines/>
      <w:widowControl w:val="0"/>
      <w:spacing w:before="800" w:after="0" w:line="260" w:lineRule="atLeast"/>
      <w:jc w:val="center"/>
    </w:pPr>
    <w:rPr>
      <w:spacing w:val="10"/>
      <w:kern w:val="26"/>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eader" Target="header7.xml"/><Relationship Id="rId26" Type="http://schemas.openxmlformats.org/officeDocument/2006/relationships/footer" Target="footer9.xml"/><Relationship Id="rId39" Type="http://schemas.openxmlformats.org/officeDocument/2006/relationships/footer" Target="footer15.xml"/><Relationship Id="rId3" Type="http://schemas.openxmlformats.org/officeDocument/2006/relationships/webSettings" Target="webSettings.xml"/><Relationship Id="rId21" Type="http://schemas.openxmlformats.org/officeDocument/2006/relationships/header" Target="header8.xml"/><Relationship Id="rId34" Type="http://schemas.openxmlformats.org/officeDocument/2006/relationships/header" Target="header14.xml"/><Relationship Id="rId7" Type="http://schemas.openxmlformats.org/officeDocument/2006/relationships/image" Target="media/image2.wmf"/><Relationship Id="rId12" Type="http://schemas.openxmlformats.org/officeDocument/2006/relationships/header" Target="header4.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2.xml"/><Relationship Id="rId38" Type="http://schemas.openxmlformats.org/officeDocument/2006/relationships/header" Target="header16.xml"/><Relationship Id="rId2" Type="http://schemas.openxmlformats.org/officeDocument/2006/relationships/settings" Target="settings.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eader" Target="header12.xm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header" Target="header3.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footer" Target="footer14.xml"/><Relationship Id="rId40"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header" Target="header9.xml"/><Relationship Id="rId28" Type="http://schemas.openxmlformats.org/officeDocument/2006/relationships/header" Target="header11.xml"/><Relationship Id="rId36" Type="http://schemas.openxmlformats.org/officeDocument/2006/relationships/footer" Target="footer13.xml"/><Relationship Id="rId10" Type="http://schemas.openxmlformats.org/officeDocument/2006/relationships/footer" Target="footer1.xml"/><Relationship Id="rId19" Type="http://schemas.openxmlformats.org/officeDocument/2006/relationships/footer" Target="footer5.xml"/><Relationship Id="rId31" Type="http://schemas.openxmlformats.org/officeDocument/2006/relationships/footer" Target="footer1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comments" Target="comments.xml"/><Relationship Id="rId30" Type="http://schemas.openxmlformats.org/officeDocument/2006/relationships/footer" Target="footer10.xml"/><Relationship Id="rId35" Type="http://schemas.openxmlformats.org/officeDocument/2006/relationships/header" Target="header15.xml"/></Relationships>
</file>

<file path=word/_rels/header1.xml.rels><?xml version="1.0" encoding="UTF-8" standalone="yes"?>
<Relationships xmlns="http://schemas.openxmlformats.org/package/2006/relationships"><Relationship Id="rId2" Type="http://schemas.openxmlformats.org/officeDocument/2006/relationships/image" Target="file:///c:\cword60\clipart\unlogo.wpg" TargetMode="External"/><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NE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Template>
  <TotalTime>7</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µÚÒ»ÕÂ	</dc:title>
  <dc:subject/>
  <dc:creator>CTPU</dc:creator>
  <cp:keywords/>
  <cp:lastModifiedBy>CTPU</cp:lastModifiedBy>
  <cp:revision>6</cp:revision>
  <cp:lastPrinted>1601-01-01T00:00:00Z</cp:lastPrinted>
  <dcterms:created xsi:type="dcterms:W3CDTF">1998-10-10T05:25:00Z</dcterms:created>
  <dcterms:modified xsi:type="dcterms:W3CDTF">1998-10-10T05:31:00Z</dcterms:modified>
</cp:coreProperties>
</file>