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C85ADA">
                <w:t>C/PRY/Q/1-3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C85ADA">
              <w:rPr>
                <w:sz w:val="20"/>
                <w:lang w:val="en-US"/>
              </w:rPr>
              <w:fldChar w:fldCharType="separate"/>
            </w:r>
            <w:r w:rsidR="00C85ADA">
              <w:rPr>
                <w:sz w:val="20"/>
                <w:lang w:val="en-US"/>
              </w:rPr>
              <w:t>13 July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1B0892" w:rsidRPr="00C85ADA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03DBE" w:rsidRPr="00E03DBE" w:rsidRDefault="00E03DBE" w:rsidP="00E03DBE">
      <w:pPr>
        <w:spacing w:before="120"/>
        <w:rPr>
          <w:b/>
          <w:sz w:val="24"/>
          <w:szCs w:val="24"/>
        </w:rPr>
      </w:pPr>
      <w:r w:rsidRPr="00E03DBE">
        <w:rPr>
          <w:b/>
          <w:sz w:val="24"/>
          <w:szCs w:val="24"/>
        </w:rPr>
        <w:t>Комитет по ликвидации расовой</w:t>
      </w:r>
      <w:r w:rsidRPr="00E03DBE">
        <w:rPr>
          <w:b/>
          <w:sz w:val="24"/>
          <w:szCs w:val="24"/>
        </w:rPr>
        <w:br/>
        <w:t>дискриминации</w:t>
      </w:r>
    </w:p>
    <w:p w:rsidR="00E03DBE" w:rsidRPr="00E03DBE" w:rsidRDefault="00E03DBE" w:rsidP="00E03DBE">
      <w:pPr>
        <w:rPr>
          <w:b/>
        </w:rPr>
      </w:pPr>
      <w:r w:rsidRPr="00E03DBE">
        <w:rPr>
          <w:b/>
        </w:rPr>
        <w:t>Семьдесят девятая сессия</w:t>
      </w:r>
    </w:p>
    <w:p w:rsidR="00E03DBE" w:rsidRPr="00E03DBE" w:rsidRDefault="00E03DBE" w:rsidP="00E03DBE">
      <w:r w:rsidRPr="00E03DBE">
        <w:t xml:space="preserve">8 августа </w:t>
      </w:r>
      <w:r w:rsidR="00492EE8">
        <w:t>−</w:t>
      </w:r>
      <w:r w:rsidRPr="00E03DBE">
        <w:t xml:space="preserve"> 2 сентября 2011 года</w:t>
      </w:r>
    </w:p>
    <w:p w:rsidR="00E03DBE" w:rsidRPr="00E03DBE" w:rsidRDefault="00E03DBE" w:rsidP="00E03DBE">
      <w:pPr>
        <w:pStyle w:val="HChGR"/>
      </w:pPr>
      <w:r w:rsidRPr="00E03DBE">
        <w:tab/>
      </w:r>
      <w:r w:rsidRPr="00E03DBE">
        <w:tab/>
        <w:t>Осуществление Международной конвенции о</w:t>
      </w:r>
      <w:r w:rsidR="00470B8D">
        <w:t> </w:t>
      </w:r>
      <w:r w:rsidRPr="00E03DBE">
        <w:t>ликвидации всех форм расовой дискримин</w:t>
      </w:r>
      <w:r w:rsidRPr="00E03DBE">
        <w:t>а</w:t>
      </w:r>
      <w:r w:rsidRPr="00E03DBE">
        <w:t>ции</w:t>
      </w:r>
    </w:p>
    <w:p w:rsidR="00E03DBE" w:rsidRDefault="00E03DBE" w:rsidP="00E03DBE">
      <w:pPr>
        <w:pStyle w:val="H1GR"/>
      </w:pPr>
      <w:r w:rsidRPr="00E03DBE">
        <w:tab/>
      </w:r>
      <w:r w:rsidRPr="00E03DBE">
        <w:tab/>
        <w:t xml:space="preserve">Перечень </w:t>
      </w:r>
      <w:r w:rsidR="0050001C">
        <w:t>вопросов</w:t>
      </w:r>
      <w:r w:rsidRPr="00E03DBE">
        <w:t>, подлежащих обсуждению в связи с</w:t>
      </w:r>
      <w:r w:rsidR="00470B8D">
        <w:t> </w:t>
      </w:r>
      <w:r w:rsidRPr="00E03DBE">
        <w:t>рассмотрением первоначального</w:t>
      </w:r>
      <w:r w:rsidR="0050001C">
        <w:t>,</w:t>
      </w:r>
      <w:r w:rsidRPr="00E03DBE">
        <w:t xml:space="preserve"> второго и третьего объединенных периодических докладов Парагвая (CERD/C/PRY/1-3)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50001C" w:rsidTr="0050001C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50001C" w:rsidRDefault="0050001C" w:rsidP="0050001C">
            <w:pPr>
              <w:spacing w:line="240" w:lineRule="auto"/>
              <w:rPr>
                <w:lang w:eastAsia="ru-RU"/>
              </w:rPr>
            </w:pPr>
          </w:p>
        </w:tc>
      </w:tr>
      <w:tr w:rsidR="0050001C" w:rsidTr="0050001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0001C" w:rsidRDefault="0050001C" w:rsidP="0050001C">
            <w:pPr>
              <w:spacing w:after="120"/>
              <w:jc w:val="both"/>
              <w:rPr>
                <w:lang w:eastAsia="ru-RU"/>
              </w:rPr>
            </w:pPr>
            <w:r w:rsidRPr="00E03DBE">
              <w:t xml:space="preserve">Ниже приводится перечень </w:t>
            </w:r>
            <w:r>
              <w:t>вопросов</w:t>
            </w:r>
            <w:r w:rsidRPr="00E03DBE">
              <w:t>, определенных Докладчиком по стране в связи с рассмотрением первоначального доклада и второго и третьего объед</w:t>
            </w:r>
            <w:r w:rsidRPr="00E03DBE">
              <w:t>и</w:t>
            </w:r>
            <w:r w:rsidRPr="00E03DBE">
              <w:t>ненных периодических докладов Парагвая. Этот перечень служит орие</w:t>
            </w:r>
            <w:r w:rsidRPr="00E03DBE">
              <w:t>н</w:t>
            </w:r>
            <w:r w:rsidRPr="00E03DBE">
              <w:t xml:space="preserve">тиром для диалога между делегацией государства-участника и Комитетом и </w:t>
            </w:r>
            <w:r w:rsidRPr="00E03DBE">
              <w:rPr>
                <w:i/>
              </w:rPr>
              <w:t>не треб</w:t>
            </w:r>
            <w:r w:rsidRPr="00E03DBE">
              <w:rPr>
                <w:i/>
              </w:rPr>
              <w:t>у</w:t>
            </w:r>
            <w:r w:rsidRPr="00E03DBE">
              <w:rPr>
                <w:i/>
              </w:rPr>
              <w:t xml:space="preserve">ет </w:t>
            </w:r>
            <w:r w:rsidR="00DF2B1C">
              <w:rPr>
                <w:i/>
              </w:rPr>
              <w:t xml:space="preserve">письменного </w:t>
            </w:r>
            <w:r w:rsidRPr="00E03DBE">
              <w:rPr>
                <w:i/>
              </w:rPr>
              <w:t>ответа</w:t>
            </w:r>
            <w:r w:rsidRPr="00E03DBE">
              <w:t>. Настоящий перечень не является исчерпыва</w:t>
            </w:r>
            <w:r w:rsidRPr="00E03DBE">
              <w:t>ю</w:t>
            </w:r>
            <w:r w:rsidRPr="00E03DBE">
              <w:t>щим, так как в ходе диалога будут затронуты и другие вопросы.</w:t>
            </w:r>
          </w:p>
        </w:tc>
      </w:tr>
      <w:tr w:rsidR="0050001C" w:rsidTr="0050001C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50001C" w:rsidRDefault="0050001C" w:rsidP="0050001C">
            <w:pPr>
              <w:spacing w:line="240" w:lineRule="auto"/>
              <w:rPr>
                <w:lang w:eastAsia="ru-RU"/>
              </w:rPr>
            </w:pPr>
          </w:p>
        </w:tc>
      </w:tr>
    </w:tbl>
    <w:p w:rsidR="0050001C" w:rsidRPr="0050001C" w:rsidRDefault="0050001C" w:rsidP="0050001C">
      <w:pPr>
        <w:rPr>
          <w:lang w:eastAsia="ru-RU"/>
        </w:rPr>
      </w:pPr>
    </w:p>
    <w:p w:rsidR="00E03DBE" w:rsidRPr="00E03DBE" w:rsidRDefault="0050001C" w:rsidP="00470B8D">
      <w:pPr>
        <w:pStyle w:val="H23GR"/>
      </w:pPr>
      <w:r>
        <w:tab/>
      </w:r>
      <w:r w:rsidR="00E03DBE" w:rsidRPr="00E03DBE">
        <w:t>1.</w:t>
      </w:r>
      <w:r w:rsidR="00E03DBE" w:rsidRPr="00E03DBE">
        <w:tab/>
        <w:t>Место Конвенции во внутреннем праве; институциональные, законодательные и общеполитические рамки ее осуществления (статьи 1, 2, 4 и 6)</w:t>
      </w:r>
    </w:p>
    <w:p w:rsidR="00E03DBE" w:rsidRPr="00E03DBE" w:rsidRDefault="00470B8D" w:rsidP="00E03DBE">
      <w:pPr>
        <w:pStyle w:val="SingleTxtGR"/>
      </w:pPr>
      <w:r>
        <w:tab/>
      </w:r>
      <w:r w:rsidR="00E03DBE" w:rsidRPr="00E03DBE">
        <w:t>a)</w:t>
      </w:r>
      <w:r w:rsidR="00E03DBE" w:rsidRPr="00E03DBE">
        <w:tab/>
        <w:t>Место Конвенции по отношению к внутренним правовым нормам. Просьба уточнить, имеет ли Конвенция статус напрямую применимого вну</w:t>
      </w:r>
      <w:r w:rsidR="00E03DBE" w:rsidRPr="00E03DBE">
        <w:t>т</w:t>
      </w:r>
      <w:r w:rsidR="00E03DBE" w:rsidRPr="00E03DBE">
        <w:t xml:space="preserve">реннего </w:t>
      </w:r>
      <w:r w:rsidR="00F761B0">
        <w:t>правового акта</w:t>
      </w:r>
      <w:r w:rsidR="00E03DBE" w:rsidRPr="00E03DBE">
        <w:t xml:space="preserve"> и могут ли частные лица ссылаться на нее в национал</w:t>
      </w:r>
      <w:r w:rsidR="00E03DBE" w:rsidRPr="00E03DBE">
        <w:t>ь</w:t>
      </w:r>
      <w:r w:rsidR="00E03DBE" w:rsidRPr="00E03DBE">
        <w:t xml:space="preserve">ных судах; </w:t>
      </w:r>
    </w:p>
    <w:p w:rsidR="00E03DBE" w:rsidRPr="00E03DBE" w:rsidRDefault="00470B8D" w:rsidP="00E03DBE">
      <w:pPr>
        <w:pStyle w:val="SingleTxtGR"/>
      </w:pPr>
      <w:r>
        <w:tab/>
      </w:r>
      <w:r w:rsidR="00E03DBE" w:rsidRPr="00E03DBE">
        <w:t>b)</w:t>
      </w:r>
      <w:r w:rsidR="00E03DBE" w:rsidRPr="00E03DBE">
        <w:tab/>
        <w:t xml:space="preserve">ввиду того что в парагвайском законодательстве отсутствует прямо выраженная ссылка на расовую дискриминацию </w:t>
      </w:r>
      <w:r w:rsidR="00F761B0">
        <w:t>в числе</w:t>
      </w:r>
      <w:r w:rsidR="00E03DBE" w:rsidRPr="00E03DBE">
        <w:t xml:space="preserve"> различных признаков дискриминации, просьба представить обновленную информацию о рассмотр</w:t>
      </w:r>
      <w:r w:rsidR="00E03DBE" w:rsidRPr="00E03DBE">
        <w:t>е</w:t>
      </w:r>
      <w:r w:rsidR="00E03DBE" w:rsidRPr="00E03DBE">
        <w:t>нии проекта закона о борьбе со всеми формами дискриминации, включая рас</w:t>
      </w:r>
      <w:r w:rsidR="00E03DBE" w:rsidRPr="00E03DBE">
        <w:t>о</w:t>
      </w:r>
      <w:r w:rsidR="00E03DBE" w:rsidRPr="00E03DBE">
        <w:t xml:space="preserve">вую дискриминацию </w:t>
      </w:r>
      <w:r w:rsidR="00F761B0">
        <w:t>в соответствии со статьей</w:t>
      </w:r>
      <w:r w:rsidR="00E03DBE" w:rsidRPr="00E03DBE">
        <w:t xml:space="preserve"> 1 Конвенции, на протяжении последних четырех лет; </w:t>
      </w:r>
    </w:p>
    <w:p w:rsidR="00E03DBE" w:rsidRPr="00E03DBE" w:rsidRDefault="00470B8D" w:rsidP="00E03DBE">
      <w:pPr>
        <w:pStyle w:val="SingleTxtGR"/>
      </w:pPr>
      <w:r>
        <w:tab/>
      </w:r>
      <w:r w:rsidR="00E03DBE" w:rsidRPr="00E03DBE">
        <w:t>c)</w:t>
      </w:r>
      <w:r w:rsidR="00E03DBE" w:rsidRPr="00E03DBE">
        <w:tab/>
        <w:t>конкретные примеры оказанной Парагвайским институтом по пр</w:t>
      </w:r>
      <w:r w:rsidR="00E03DBE" w:rsidRPr="00E03DBE">
        <w:t>о</w:t>
      </w:r>
      <w:r w:rsidR="00E03DBE" w:rsidRPr="00E03DBE">
        <w:t>блемам коренных народов (ИНДИ) поддержки ходатайств и заявлений коре</w:t>
      </w:r>
      <w:r w:rsidR="00E03DBE" w:rsidRPr="00E03DBE">
        <w:t>н</w:t>
      </w:r>
      <w:r w:rsidR="00E03DBE" w:rsidRPr="00E03DBE">
        <w:t xml:space="preserve">ных народов, </w:t>
      </w:r>
      <w:r w:rsidR="00F761B0">
        <w:t>представляемых в государственные</w:t>
      </w:r>
      <w:r w:rsidR="00E03DBE" w:rsidRPr="00E03DBE">
        <w:t xml:space="preserve"> и частные организации в св</w:t>
      </w:r>
      <w:r w:rsidR="00E03DBE" w:rsidRPr="00E03DBE">
        <w:t>я</w:t>
      </w:r>
      <w:r w:rsidR="00E03DBE" w:rsidRPr="00E03DBE">
        <w:t>зи со случаями расовой дискриминации (CERD/C/PRY/1-3, пункт 43). Примеры конкретных жалоб на дискриминацию, поступивших в Управление Народного защи</w:t>
      </w:r>
      <w:r w:rsidR="00E03DBE" w:rsidRPr="00E03DBE">
        <w:t>т</w:t>
      </w:r>
      <w:r w:rsidR="00E03DBE" w:rsidRPr="00E03DBE">
        <w:t>ника, и их текущий статус (пункт 60);</w:t>
      </w:r>
    </w:p>
    <w:p w:rsidR="00E03DBE" w:rsidRPr="00E03DBE" w:rsidRDefault="00F761B0" w:rsidP="00E03DBE">
      <w:pPr>
        <w:pStyle w:val="SingleTxtGR"/>
      </w:pPr>
      <w:r>
        <w:tab/>
      </w:r>
      <w:r w:rsidR="00E03DBE" w:rsidRPr="00E03DBE">
        <w:t>d)</w:t>
      </w:r>
      <w:r w:rsidR="00E03DBE" w:rsidRPr="00E03DBE">
        <w:tab/>
        <w:t>дополнительная информация о круге полномочий и деятельности различных департаментов Управления Народного защитника, имеющих отн</w:t>
      </w:r>
      <w:r w:rsidR="00E03DBE" w:rsidRPr="00E03DBE">
        <w:t>о</w:t>
      </w:r>
      <w:r w:rsidR="00E03DBE" w:rsidRPr="00E03DBE">
        <w:t>шени</w:t>
      </w:r>
      <w:r>
        <w:t>е</w:t>
      </w:r>
      <w:r w:rsidR="00E03DBE" w:rsidRPr="00E03DBE">
        <w:t xml:space="preserve"> к защите закрепленных в Конвенции прав, включая департаменты по проблемам коренных народов и по борьбе с дискриминацией, с указанием ко</w:t>
      </w:r>
      <w:r w:rsidR="00E03DBE" w:rsidRPr="00E03DBE">
        <w:t>н</w:t>
      </w:r>
      <w:r w:rsidR="00E03DBE" w:rsidRPr="00E03DBE">
        <w:t>кретных мер и усилий, предпринимаемых для повышения эффективности раб</w:t>
      </w:r>
      <w:r w:rsidR="00E03DBE" w:rsidRPr="00E03DBE">
        <w:t>о</w:t>
      </w:r>
      <w:r w:rsidR="00E03DBE" w:rsidRPr="00E03DBE">
        <w:t>ты и рассмо</w:t>
      </w:r>
      <w:r w:rsidR="00E03DBE" w:rsidRPr="00E03DBE">
        <w:t>т</w:t>
      </w:r>
      <w:r w:rsidR="00E03DBE" w:rsidRPr="00E03DBE">
        <w:t>рения жалоб, поступающих в это учреждение (CAT/OP/PRY/1, пункт 33);</w:t>
      </w:r>
    </w:p>
    <w:p w:rsidR="00E03DBE" w:rsidRPr="00E03DBE" w:rsidRDefault="00F761B0" w:rsidP="00E03DBE">
      <w:pPr>
        <w:pStyle w:val="SingleTxtGR"/>
      </w:pPr>
      <w:r>
        <w:tab/>
      </w:r>
      <w:r w:rsidR="00E03DBE" w:rsidRPr="00E03DBE">
        <w:t>e)</w:t>
      </w:r>
      <w:r w:rsidR="00E03DBE" w:rsidRPr="00E03DBE">
        <w:tab/>
        <w:t xml:space="preserve">просьба представить обновленные данные судебной статистики о </w:t>
      </w:r>
      <w:r>
        <w:t>количестве</w:t>
      </w:r>
      <w:r w:rsidR="00E03DBE" w:rsidRPr="00E03DBE">
        <w:t xml:space="preserve"> и категори</w:t>
      </w:r>
      <w:r>
        <w:t>ях</w:t>
      </w:r>
      <w:r w:rsidR="00E03DBE" w:rsidRPr="00E03DBE">
        <w:t xml:space="preserve"> жалоб, судебных разбирательствах и приговорах, в</w:t>
      </w:r>
      <w:r w:rsidR="00E03DBE" w:rsidRPr="00E03DBE">
        <w:t>ы</w:t>
      </w:r>
      <w:r w:rsidR="00E03DBE" w:rsidRPr="00E03DBE">
        <w:t>несенных в Парагвае в связи с актами расовой дискриминации;</w:t>
      </w:r>
    </w:p>
    <w:p w:rsidR="00E03DBE" w:rsidRPr="00E03DBE" w:rsidRDefault="00F761B0" w:rsidP="00E03DBE">
      <w:pPr>
        <w:pStyle w:val="SingleTxtGR"/>
      </w:pPr>
      <w:r>
        <w:tab/>
      </w:r>
      <w:r w:rsidR="00E03DBE" w:rsidRPr="00E03DBE">
        <w:t>f)</w:t>
      </w:r>
      <w:r w:rsidR="00E03DBE" w:rsidRPr="00E03DBE">
        <w:tab/>
        <w:t>информация о том, каким образом и насколько эффективно пол</w:t>
      </w:r>
      <w:r w:rsidR="00E03DBE" w:rsidRPr="00E03DBE">
        <w:t>о</w:t>
      </w:r>
      <w:r w:rsidR="00E03DBE" w:rsidRPr="00E03DBE">
        <w:t>жения действующего уголовного законодательства, применяемые судами, обе</w:t>
      </w:r>
      <w:r w:rsidR="00E03DBE" w:rsidRPr="00E03DBE">
        <w:t>с</w:t>
      </w:r>
      <w:r w:rsidR="00E03DBE" w:rsidRPr="00E03DBE">
        <w:t>печивают осуществление государством-участником его обязательств, вытека</w:t>
      </w:r>
      <w:r w:rsidR="00E03DBE" w:rsidRPr="00E03DBE">
        <w:t>ю</w:t>
      </w:r>
      <w:r w:rsidR="00E03DBE" w:rsidRPr="00E03DBE">
        <w:t>щих из статьи 4 Конвенции. Прогресс, достигнутый в деле подготовк</w:t>
      </w:r>
      <w:r w:rsidR="00A05F20">
        <w:t>и</w:t>
      </w:r>
      <w:r w:rsidR="00E03DBE" w:rsidRPr="00E03DBE">
        <w:t xml:space="preserve"> наци</w:t>
      </w:r>
      <w:r w:rsidR="00E03DBE" w:rsidRPr="00E03DBE">
        <w:t>о</w:t>
      </w:r>
      <w:r w:rsidR="00E03DBE" w:rsidRPr="00E03DBE">
        <w:t>нального законодательства, вводящего уголовную ответственность за все виды актов расовой дискрим</w:t>
      </w:r>
      <w:r w:rsidR="00E03DBE" w:rsidRPr="00E03DBE">
        <w:t>и</w:t>
      </w:r>
      <w:r w:rsidR="00E03DBE" w:rsidRPr="00E03DBE">
        <w:t xml:space="preserve">нации, перечисляемых в пунктах </w:t>
      </w:r>
      <w:r w:rsidR="00E03DBE" w:rsidRPr="00E03DBE">
        <w:rPr>
          <w:i/>
        </w:rPr>
        <w:t>a, b</w:t>
      </w:r>
      <w:r w:rsidR="00E03DBE" w:rsidRPr="00E03DBE">
        <w:t xml:space="preserve"> и </w:t>
      </w:r>
      <w:r w:rsidR="00E03DBE" w:rsidRPr="00E03DBE">
        <w:rPr>
          <w:i/>
        </w:rPr>
        <w:t>c</w:t>
      </w:r>
      <w:r w:rsidR="00E03DBE" w:rsidRPr="00E03DBE">
        <w:t xml:space="preserve"> статьи 4 (CERD/C/PRY/1-3, пункты 21</w:t>
      </w:r>
      <w:r w:rsidR="00492EE8">
        <w:t>−</w:t>
      </w:r>
      <w:r w:rsidR="00E03DBE" w:rsidRPr="00E03DBE">
        <w:t xml:space="preserve">25). </w:t>
      </w:r>
    </w:p>
    <w:p w:rsidR="00E03DBE" w:rsidRPr="00E03DBE" w:rsidRDefault="00E03DBE" w:rsidP="00A05F20">
      <w:pPr>
        <w:pStyle w:val="H23GR"/>
      </w:pPr>
      <w:r w:rsidRPr="00E03DBE">
        <w:tab/>
        <w:t>2.</w:t>
      </w:r>
      <w:r w:rsidRPr="00E03DBE">
        <w:tab/>
        <w:t>Положение коренных народов (статьи 2, 4, 5 и 7)</w:t>
      </w:r>
    </w:p>
    <w:p w:rsidR="00E03DBE" w:rsidRPr="00E03DBE" w:rsidRDefault="00A05F20" w:rsidP="00E03DBE">
      <w:pPr>
        <w:pStyle w:val="SingleTxtGR"/>
      </w:pPr>
      <w:r>
        <w:tab/>
      </w:r>
      <w:r w:rsidR="00E03DBE" w:rsidRPr="00E03DBE">
        <w:t>a)</w:t>
      </w:r>
      <w:r w:rsidR="00E03DBE" w:rsidRPr="00E03DBE">
        <w:tab/>
        <w:t>Информация о разного рода мерах, в том числе особых мерах, пр</w:t>
      </w:r>
      <w:r w:rsidR="00E03DBE" w:rsidRPr="00E03DBE">
        <w:t>и</w:t>
      </w:r>
      <w:r w:rsidR="00E03DBE" w:rsidRPr="00E03DBE">
        <w:t>нятых для борьбы с дискриминацией, которой подвергаются члены коренных общин, в частности</w:t>
      </w:r>
      <w:r>
        <w:t xml:space="preserve"> для борьбы с </w:t>
      </w:r>
      <w:r w:rsidR="00E03DBE" w:rsidRPr="00E03DBE">
        <w:t>различны</w:t>
      </w:r>
      <w:r>
        <w:t>ми</w:t>
      </w:r>
      <w:r w:rsidR="00E03DBE" w:rsidRPr="00E03DBE">
        <w:t xml:space="preserve"> проявлени</w:t>
      </w:r>
      <w:r>
        <w:t>ями</w:t>
      </w:r>
      <w:r w:rsidR="00E03DBE" w:rsidRPr="00E03DBE">
        <w:t xml:space="preserve"> множественной дискриминации в отношении женщин из числа указанных общин (HRI/CORE/PRY/2010, пункт</w:t>
      </w:r>
      <w:r>
        <w:t> </w:t>
      </w:r>
      <w:r w:rsidR="00E03DBE" w:rsidRPr="00E03DBE">
        <w:t xml:space="preserve">39). Подробная информация о конкретных мерах, </w:t>
      </w:r>
      <w:r>
        <w:t xml:space="preserve">направленных на </w:t>
      </w:r>
      <w:r w:rsidR="00E03DBE" w:rsidRPr="00E03DBE">
        <w:t>искоре</w:t>
      </w:r>
      <w:r>
        <w:t>нение</w:t>
      </w:r>
      <w:r w:rsidR="00E03DBE" w:rsidRPr="00E03DBE">
        <w:t xml:space="preserve"> сохраняющегося неравенства, с которым сталк</w:t>
      </w:r>
      <w:r w:rsidR="00E03DBE" w:rsidRPr="00E03DBE">
        <w:t>и</w:t>
      </w:r>
      <w:r w:rsidR="00E03DBE" w:rsidRPr="00E03DBE">
        <w:t>ваются лица, принадлежащие к коренным общинам, в плане права на труд, у</w:t>
      </w:r>
      <w:r w:rsidR="00E03DBE" w:rsidRPr="00E03DBE">
        <w:t>с</w:t>
      </w:r>
      <w:r w:rsidR="00E03DBE" w:rsidRPr="00E03DBE">
        <w:t>ловий труда (более низкий уровень оплаты и низкоквалифицированные дол</w:t>
      </w:r>
      <w:r w:rsidR="00E03DBE" w:rsidRPr="00E03DBE">
        <w:t>ж</w:t>
      </w:r>
      <w:r w:rsidR="00E03DBE" w:rsidRPr="00E03DBE">
        <w:t>ности) и дох</w:t>
      </w:r>
      <w:r w:rsidR="00492EE8">
        <w:t>одов (CERD/C/PRY/1-3, пункты 90−</w:t>
      </w:r>
      <w:r w:rsidR="00E03DBE" w:rsidRPr="00E03DBE">
        <w:t>92);</w:t>
      </w:r>
    </w:p>
    <w:p w:rsidR="00E03DBE" w:rsidRPr="00E03DBE" w:rsidRDefault="00A05F20" w:rsidP="00E03DBE">
      <w:pPr>
        <w:pStyle w:val="SingleTxtGR"/>
      </w:pPr>
      <w:r>
        <w:tab/>
      </w:r>
      <w:r w:rsidR="00E03DBE" w:rsidRPr="00E03DBE">
        <w:t>b)</w:t>
      </w:r>
      <w:r w:rsidR="00E03DBE" w:rsidRPr="00E03DBE">
        <w:tab/>
        <w:t>подробная информация о применении Руководства по инклюзивной и недискриминационной практике на государственной службе и</w:t>
      </w:r>
      <w:r>
        <w:t xml:space="preserve"> о </w:t>
      </w:r>
      <w:r w:rsidR="00E03DBE" w:rsidRPr="00E03DBE">
        <w:t>предусматр</w:t>
      </w:r>
      <w:r w:rsidR="00E03DBE" w:rsidRPr="00E03DBE">
        <w:t>и</w:t>
      </w:r>
      <w:r w:rsidR="00E03DBE" w:rsidRPr="00E03DBE">
        <w:t xml:space="preserve">ваемых </w:t>
      </w:r>
      <w:r>
        <w:t xml:space="preserve">мерах </w:t>
      </w:r>
      <w:r w:rsidR="00E03DBE" w:rsidRPr="00E03DBE">
        <w:t>для оценки результатов его примен</w:t>
      </w:r>
      <w:r w:rsidR="00E03DBE" w:rsidRPr="00E03DBE">
        <w:t>е</w:t>
      </w:r>
      <w:r w:rsidR="00E03DBE" w:rsidRPr="00E03DBE">
        <w:t xml:space="preserve">ния; </w:t>
      </w:r>
    </w:p>
    <w:p w:rsidR="00E03DBE" w:rsidRPr="00E03DBE" w:rsidRDefault="00A05F20" w:rsidP="00E03DBE">
      <w:pPr>
        <w:pStyle w:val="SingleTxtGR"/>
      </w:pPr>
      <w:r>
        <w:tab/>
      </w:r>
      <w:r w:rsidR="00E03DBE" w:rsidRPr="00E03DBE">
        <w:t>c)</w:t>
      </w:r>
      <w:r w:rsidR="00E03DBE" w:rsidRPr="00E03DBE">
        <w:tab/>
        <w:t>примеры усилий, прилагаемых государством-участником для бор</w:t>
      </w:r>
      <w:r w:rsidR="00E03DBE" w:rsidRPr="00E03DBE">
        <w:t>ь</w:t>
      </w:r>
      <w:r w:rsidR="00E03DBE" w:rsidRPr="00E03DBE">
        <w:t xml:space="preserve">бы </w:t>
      </w:r>
      <w:r w:rsidR="001E0533">
        <w:t xml:space="preserve">с </w:t>
      </w:r>
      <w:r w:rsidR="00E03DBE" w:rsidRPr="00E03DBE">
        <w:t>расовы</w:t>
      </w:r>
      <w:r w:rsidR="001E0533">
        <w:t>ми</w:t>
      </w:r>
      <w:r w:rsidR="00E03DBE" w:rsidRPr="00E03DBE">
        <w:t xml:space="preserve"> предрассудк</w:t>
      </w:r>
      <w:r w:rsidR="001E0533">
        <w:t>ами</w:t>
      </w:r>
      <w:r w:rsidR="00E03DBE" w:rsidRPr="00E03DBE">
        <w:t>, чреваты</w:t>
      </w:r>
      <w:r w:rsidR="001E0533">
        <w:t>ми</w:t>
      </w:r>
      <w:r w:rsidR="00E03DBE" w:rsidRPr="00E03DBE">
        <w:t xml:space="preserve"> подстрекательством к расовой ди</w:t>
      </w:r>
      <w:r w:rsidR="00E03DBE" w:rsidRPr="00E03DBE">
        <w:t>с</w:t>
      </w:r>
      <w:r w:rsidR="00E03DBE" w:rsidRPr="00E03DBE">
        <w:t xml:space="preserve">криминации, в печатных средствах массовой информации или </w:t>
      </w:r>
      <w:r w:rsidR="001E0533">
        <w:t xml:space="preserve">в </w:t>
      </w:r>
      <w:r w:rsidR="00E03DBE" w:rsidRPr="00E03DBE">
        <w:t>сети Интернет, включая стереотипное и унижающее достоинство изображение лиц, принадл</w:t>
      </w:r>
      <w:r w:rsidR="00E03DBE" w:rsidRPr="00E03DBE">
        <w:t>е</w:t>
      </w:r>
      <w:r w:rsidR="00E03DBE" w:rsidRPr="00E03DBE">
        <w:t>жащих к определенным общинам, в частности коренным общинам;</w:t>
      </w:r>
    </w:p>
    <w:p w:rsidR="00E03DBE" w:rsidRPr="00E03DBE" w:rsidRDefault="00A05F20" w:rsidP="00E03DBE">
      <w:pPr>
        <w:pStyle w:val="SingleTxtGR"/>
      </w:pPr>
      <w:r>
        <w:tab/>
      </w:r>
      <w:r w:rsidR="00E03DBE" w:rsidRPr="00E03DBE">
        <w:t>d)</w:t>
      </w:r>
      <w:r w:rsidR="00E03DBE" w:rsidRPr="00E03DBE">
        <w:tab/>
        <w:t xml:space="preserve">дополнительная информация об обычном праве коренных народов </w:t>
      </w:r>
      <w:r w:rsidR="001E0533">
        <w:t>в части, касающейся гражданских</w:t>
      </w:r>
      <w:r w:rsidR="00E03DBE" w:rsidRPr="00E03DBE">
        <w:t xml:space="preserve"> и уголовны</w:t>
      </w:r>
      <w:r w:rsidR="001E0533">
        <w:t>х</w:t>
      </w:r>
      <w:r w:rsidR="00E03DBE" w:rsidRPr="00E03DBE">
        <w:t xml:space="preserve"> вопрос</w:t>
      </w:r>
      <w:r w:rsidR="001E0533">
        <w:t>ов</w:t>
      </w:r>
      <w:r w:rsidR="00E03DBE" w:rsidRPr="00E03DBE">
        <w:t>;</w:t>
      </w:r>
    </w:p>
    <w:p w:rsidR="00E03DBE" w:rsidRPr="00E03DBE" w:rsidRDefault="00A05F20" w:rsidP="00E03DBE">
      <w:pPr>
        <w:pStyle w:val="SingleTxtGR"/>
      </w:pPr>
      <w:r>
        <w:tab/>
      </w:r>
      <w:r w:rsidR="00E03DBE" w:rsidRPr="00E03DBE">
        <w:t>e)</w:t>
      </w:r>
      <w:r w:rsidR="00E03DBE" w:rsidRPr="00E03DBE">
        <w:tab/>
        <w:t>подробная информация об осуществлении Государственной пол</w:t>
      </w:r>
      <w:r w:rsidR="00E03DBE" w:rsidRPr="00E03DBE">
        <w:t>и</w:t>
      </w:r>
      <w:r w:rsidR="00E03DBE" w:rsidRPr="00E03DBE">
        <w:t>тики в области социального развития на 2010−20</w:t>
      </w:r>
      <w:r w:rsidR="001E0533">
        <w:t>2</w:t>
      </w:r>
      <w:r w:rsidR="00E03DBE" w:rsidRPr="00E03DBE">
        <w:t>0</w:t>
      </w:r>
      <w:r w:rsidR="001E0533">
        <w:t xml:space="preserve"> годы</w:t>
      </w:r>
      <w:r w:rsidR="00E03DBE" w:rsidRPr="00E03DBE">
        <w:t xml:space="preserve"> "Парагвай для всех" (CERD/C/PRY/1-3, пункт 98), в частности о мерах по обеспечению равенства возможностей;</w:t>
      </w:r>
    </w:p>
    <w:p w:rsidR="00E03DBE" w:rsidRPr="00E03DBE" w:rsidRDefault="001E0533" w:rsidP="00E03DBE">
      <w:pPr>
        <w:pStyle w:val="SingleTxtGR"/>
        <w:rPr>
          <w:bCs/>
        </w:rPr>
      </w:pPr>
      <w:r>
        <w:tab/>
      </w:r>
      <w:r w:rsidR="00E03DBE" w:rsidRPr="00E03DBE">
        <w:t>f)</w:t>
      </w:r>
      <w:r w:rsidR="00E03DBE" w:rsidRPr="00E03DBE">
        <w:tab/>
        <w:t>дополнительная информация о прогрессе, достигнутом государс</w:t>
      </w:r>
      <w:r w:rsidR="00E03DBE" w:rsidRPr="00E03DBE">
        <w:t>т</w:t>
      </w:r>
      <w:r w:rsidR="00E03DBE" w:rsidRPr="00E03DBE">
        <w:t xml:space="preserve">вом-участником в </w:t>
      </w:r>
      <w:r>
        <w:t xml:space="preserve">обеспечении </w:t>
      </w:r>
      <w:r w:rsidR="00E03DBE" w:rsidRPr="00E03DBE">
        <w:t>реализации Национальной политики в области охраны здоровья коренного населения, направленной на оказание надлежащей медицинской помощи членам коренных общин (CERD/C/PRY/1-3, пун</w:t>
      </w:r>
      <w:r w:rsidR="00E03DBE" w:rsidRPr="00E03DBE">
        <w:t>к</w:t>
      </w:r>
      <w:r w:rsidR="00E03DBE" w:rsidRPr="00E03DBE">
        <w:t>ты</w:t>
      </w:r>
      <w:r>
        <w:t> </w:t>
      </w:r>
      <w:r w:rsidR="00E03DBE" w:rsidRPr="00E03DBE">
        <w:t>98</w:t>
      </w:r>
      <w:r>
        <w:t>−</w:t>
      </w:r>
      <w:r w:rsidR="00E03DBE" w:rsidRPr="00E03DBE">
        <w:t>102);</w:t>
      </w:r>
    </w:p>
    <w:p w:rsidR="00E03DBE" w:rsidRPr="00E03DBE" w:rsidRDefault="001E0533" w:rsidP="00E03DBE">
      <w:pPr>
        <w:pStyle w:val="SingleTxtGR"/>
      </w:pPr>
      <w:r>
        <w:tab/>
      </w:r>
      <w:r w:rsidR="00E03DBE" w:rsidRPr="00E03DBE">
        <w:t>g)</w:t>
      </w:r>
      <w:r w:rsidR="00E03DBE" w:rsidRPr="00E03DBE">
        <w:tab/>
        <w:t>дополнительная информация о мерах, принятых государством-участником для обеспечения доступа общин са</w:t>
      </w:r>
      <w:r>
        <w:t>угоямакса и яки-</w:t>
      </w:r>
      <w:r w:rsidR="00E03DBE" w:rsidRPr="00E03DBE">
        <w:t>акса к медици</w:t>
      </w:r>
      <w:r w:rsidR="00E03DBE" w:rsidRPr="00E03DBE">
        <w:t>н</w:t>
      </w:r>
      <w:r w:rsidR="00E03DBE" w:rsidRPr="00E03DBE">
        <w:t>ским услугам, жилищу и средствам к существованию (письма от 31 мая 2010</w:t>
      </w:r>
      <w:r>
        <w:t> </w:t>
      </w:r>
      <w:r w:rsidR="00E03DBE" w:rsidRPr="00E03DBE">
        <w:t>года и 27 августа 2010 года, направленные Комитетом государству-участнику в соответствии с процедурой раннего предупреждения и незамедл</w:t>
      </w:r>
      <w:r w:rsidR="00E03DBE" w:rsidRPr="00E03DBE">
        <w:t>и</w:t>
      </w:r>
      <w:r w:rsidR="00E03DBE" w:rsidRPr="00E03DBE">
        <w:t xml:space="preserve">тельных действий), и </w:t>
      </w:r>
      <w:r>
        <w:t xml:space="preserve">о ходе </w:t>
      </w:r>
      <w:r w:rsidR="00E03DBE" w:rsidRPr="00E03DBE">
        <w:t>выпол</w:t>
      </w:r>
      <w:r w:rsidR="00544B31">
        <w:t>нени</w:t>
      </w:r>
      <w:r w:rsidR="00DF2B1C">
        <w:t xml:space="preserve">я </w:t>
      </w:r>
      <w:r w:rsidR="00E03DBE" w:rsidRPr="00E03DBE">
        <w:t>трех решений Межамериканского с</w:t>
      </w:r>
      <w:r w:rsidR="00E03DBE" w:rsidRPr="00E03DBE">
        <w:t>у</w:t>
      </w:r>
      <w:r w:rsidR="00E03DBE" w:rsidRPr="00E03DBE">
        <w:t xml:space="preserve">да по правам человека, принятых в пользу общин </w:t>
      </w:r>
      <w:r w:rsidR="00E03DBE" w:rsidRPr="00E03DBE">
        <w:rPr>
          <w:bCs/>
        </w:rPr>
        <w:t>ксакмок</w:t>
      </w:r>
      <w:r w:rsidR="00E03DBE" w:rsidRPr="00E03DBE">
        <w:t>-</w:t>
      </w:r>
      <w:r w:rsidR="00E03DBE" w:rsidRPr="00E03DBE">
        <w:rPr>
          <w:bCs/>
        </w:rPr>
        <w:t>касек</w:t>
      </w:r>
      <w:r w:rsidR="00E03DBE" w:rsidRPr="00E03DBE">
        <w:t>, яки</w:t>
      </w:r>
      <w:r w:rsidR="00544B31">
        <w:t>-</w:t>
      </w:r>
      <w:r w:rsidR="00E03DBE" w:rsidRPr="00E03DBE">
        <w:t>акса и са</w:t>
      </w:r>
      <w:r w:rsidR="00544B31">
        <w:t>у</w:t>
      </w:r>
      <w:r w:rsidR="00544B31">
        <w:t>г</w:t>
      </w:r>
      <w:r w:rsidR="00E03DBE" w:rsidRPr="00E03DBE">
        <w:t>оямакса. Информация о текущем положении и результатах деятельности И</w:t>
      </w:r>
      <w:r w:rsidR="00E03DBE" w:rsidRPr="00E03DBE">
        <w:t>с</w:t>
      </w:r>
      <w:r w:rsidR="00E03DBE" w:rsidRPr="00E03DBE">
        <w:t>полнительн</w:t>
      </w:r>
      <w:r w:rsidR="00E03DBE" w:rsidRPr="00E03DBE">
        <w:t>о</w:t>
      </w:r>
      <w:r w:rsidR="00E03DBE" w:rsidRPr="00E03DBE">
        <w:t>го комитета по вопросам аграрной реформы;</w:t>
      </w:r>
    </w:p>
    <w:p w:rsidR="00E03DBE" w:rsidRPr="00E03DBE" w:rsidRDefault="00544B31" w:rsidP="00E03DBE">
      <w:pPr>
        <w:pStyle w:val="SingleTxtGR"/>
      </w:pPr>
      <w:r>
        <w:tab/>
      </w:r>
      <w:r w:rsidR="00E03DBE" w:rsidRPr="00E03DBE">
        <w:t>h)</w:t>
      </w:r>
      <w:r w:rsidR="00E03DBE" w:rsidRPr="00E03DBE">
        <w:tab/>
        <w:t xml:space="preserve">подробная информация о мерах, принятых государством-участником для сокращения разрыва в уровне образования </w:t>
      </w:r>
      <w:r>
        <w:t xml:space="preserve">представителей </w:t>
      </w:r>
      <w:r w:rsidR="00E03DBE" w:rsidRPr="00E03DBE">
        <w:t>к</w:t>
      </w:r>
      <w:r w:rsidR="00E03DBE" w:rsidRPr="00E03DBE">
        <w:t>о</w:t>
      </w:r>
      <w:r w:rsidR="00E03DBE" w:rsidRPr="00E03DBE">
        <w:t>ренн</w:t>
      </w:r>
      <w:r>
        <w:t>ых</w:t>
      </w:r>
      <w:r w:rsidR="00E03DBE" w:rsidRPr="00E03DBE">
        <w:t xml:space="preserve"> общи</w:t>
      </w:r>
      <w:r>
        <w:t>н</w:t>
      </w:r>
      <w:r w:rsidR="00E03DBE" w:rsidRPr="00E03DBE">
        <w:t xml:space="preserve"> и </w:t>
      </w:r>
      <w:r>
        <w:t xml:space="preserve">представителей </w:t>
      </w:r>
      <w:r w:rsidR="00E03DBE" w:rsidRPr="00E03DBE">
        <w:t>других общин в государстве-участнике и обе</w:t>
      </w:r>
      <w:r w:rsidR="00E03DBE" w:rsidRPr="00E03DBE">
        <w:t>с</w:t>
      </w:r>
      <w:r w:rsidR="00E03DBE" w:rsidRPr="00E03DBE">
        <w:t>печения возможност</w:t>
      </w:r>
      <w:r>
        <w:t>и</w:t>
      </w:r>
      <w:r w:rsidR="00E03DBE" w:rsidRPr="00E03DBE">
        <w:t xml:space="preserve"> обучения на родном языке (HRI/CORE/PRY/2010, пун</w:t>
      </w:r>
      <w:r w:rsidR="00E03DBE" w:rsidRPr="00E03DBE">
        <w:t>к</w:t>
      </w:r>
      <w:r w:rsidR="00E03DBE" w:rsidRPr="00E03DBE">
        <w:t>ты</w:t>
      </w:r>
      <w:r w:rsidR="00F730DD">
        <w:t> </w:t>
      </w:r>
      <w:r w:rsidR="00E03DBE" w:rsidRPr="00E03DBE">
        <w:t>64</w:t>
      </w:r>
      <w:r w:rsidR="00F730DD">
        <w:t>−</w:t>
      </w:r>
      <w:r w:rsidR="00E03DBE" w:rsidRPr="00E03DBE">
        <w:t xml:space="preserve">67). Информация о принятых в области образования и просвещения </w:t>
      </w:r>
      <w:r>
        <w:t>м</w:t>
      </w:r>
      <w:r>
        <w:t>е</w:t>
      </w:r>
      <w:r>
        <w:t xml:space="preserve">рах </w:t>
      </w:r>
      <w:r w:rsidR="00E03DBE" w:rsidRPr="00E03DBE">
        <w:t xml:space="preserve">для борьбы с предрассудками, </w:t>
      </w:r>
      <w:r>
        <w:t>порождающими</w:t>
      </w:r>
      <w:r w:rsidR="00E03DBE" w:rsidRPr="00E03DBE">
        <w:t xml:space="preserve"> дискриминацию. Информ</w:t>
      </w:r>
      <w:r w:rsidR="00E03DBE" w:rsidRPr="00E03DBE">
        <w:t>а</w:t>
      </w:r>
      <w:r w:rsidR="00E03DBE" w:rsidRPr="00E03DBE">
        <w:t xml:space="preserve">ция о Национальном плане действий в области прав человека, его содержании и применении, а также </w:t>
      </w:r>
      <w:r w:rsidR="001B0892">
        <w:t xml:space="preserve">о </w:t>
      </w:r>
      <w:r w:rsidR="00E03DBE" w:rsidRPr="00E03DBE">
        <w:t>Национальном плане действий по вопрос</w:t>
      </w:r>
      <w:r w:rsidR="001B0892">
        <w:t>ам</w:t>
      </w:r>
      <w:r w:rsidR="00E03DBE" w:rsidRPr="00E03DBE">
        <w:t xml:space="preserve"> просвещ</w:t>
      </w:r>
      <w:r w:rsidR="00E03DBE" w:rsidRPr="00E03DBE">
        <w:t>е</w:t>
      </w:r>
      <w:r w:rsidR="00E03DBE" w:rsidRPr="00E03DBE">
        <w:t xml:space="preserve">ния в области прав человека, о котором государство-участник </w:t>
      </w:r>
      <w:r w:rsidR="001B0892">
        <w:t>сообщило</w:t>
      </w:r>
      <w:r w:rsidR="00E03DBE" w:rsidRPr="00E03DBE">
        <w:t xml:space="preserve"> Спец</w:t>
      </w:r>
      <w:r w:rsidR="00E03DBE" w:rsidRPr="00E03DBE">
        <w:t>и</w:t>
      </w:r>
      <w:r w:rsidR="00E03DBE" w:rsidRPr="00E03DBE">
        <w:t>ально</w:t>
      </w:r>
      <w:r w:rsidR="001B0892">
        <w:t>му</w:t>
      </w:r>
      <w:r w:rsidR="00E03DBE" w:rsidRPr="00E03DBE">
        <w:t xml:space="preserve"> докладчик</w:t>
      </w:r>
      <w:r w:rsidR="001B0892">
        <w:t>у</w:t>
      </w:r>
      <w:r w:rsidR="00E03DBE" w:rsidRPr="00E03DBE">
        <w:t xml:space="preserve"> по вопросу о свободе религии или убеждений</w:t>
      </w:r>
      <w:r w:rsidR="001B0892">
        <w:t xml:space="preserve"> в ходе п</w:t>
      </w:r>
      <w:r w:rsidR="001B0892">
        <w:t>о</w:t>
      </w:r>
      <w:r w:rsidR="001B0892">
        <w:t>ездки в страну</w:t>
      </w:r>
      <w:r w:rsidR="00E03DBE" w:rsidRPr="00E03DBE">
        <w:t xml:space="preserve"> 23</w:t>
      </w:r>
      <w:r w:rsidR="001B0892">
        <w:t>−</w:t>
      </w:r>
      <w:r w:rsidR="00E03DBE" w:rsidRPr="00E03DBE">
        <w:t>30 марта 2011 года.</w:t>
      </w:r>
    </w:p>
    <w:p w:rsidR="00E03DBE" w:rsidRPr="00E03DBE" w:rsidRDefault="00E03DBE" w:rsidP="001B0892">
      <w:pPr>
        <w:pStyle w:val="H23GR"/>
      </w:pPr>
      <w:r w:rsidRPr="00E03DBE">
        <w:tab/>
        <w:t>3.</w:t>
      </w:r>
      <w:r w:rsidRPr="00E03DBE">
        <w:tab/>
        <w:t>Положение общин парагвайцев африканского происхождения и дискриминация по признаку родового происхождения (статьи 2, 4, 5 и 7)</w:t>
      </w:r>
    </w:p>
    <w:p w:rsidR="00E03DBE" w:rsidRPr="00E03DBE" w:rsidRDefault="001B0892" w:rsidP="00E03DBE">
      <w:pPr>
        <w:pStyle w:val="SingleTxtGR"/>
        <w:rPr>
          <w:bCs/>
        </w:rPr>
      </w:pPr>
      <w:r>
        <w:tab/>
      </w:r>
      <w:r w:rsidR="00E03DBE" w:rsidRPr="00E03DBE">
        <w:t>a)</w:t>
      </w:r>
      <w:r w:rsidR="00E03DBE" w:rsidRPr="00E03DBE">
        <w:tab/>
        <w:t>Информация о различного рода мерах и прогрессе</w:t>
      </w:r>
      <w:r>
        <w:t xml:space="preserve"> в деле</w:t>
      </w:r>
      <w:r w:rsidR="00E03DBE" w:rsidRPr="00E03DBE">
        <w:t xml:space="preserve"> борьбы с расовой дискриминацией, в том числе </w:t>
      </w:r>
      <w:r>
        <w:t xml:space="preserve">с </w:t>
      </w:r>
      <w:r w:rsidR="00E03DBE" w:rsidRPr="00E03DBE">
        <w:t>дискриминацией в отношении лиц а</w:t>
      </w:r>
      <w:r w:rsidR="00E03DBE" w:rsidRPr="00E03DBE">
        <w:t>ф</w:t>
      </w:r>
      <w:r w:rsidR="00E03DBE" w:rsidRPr="00E03DBE">
        <w:t>риканского происхождения и лиц, относимых к категории меньшинств по пр</w:t>
      </w:r>
      <w:r w:rsidR="00E03DBE" w:rsidRPr="00E03DBE">
        <w:t>и</w:t>
      </w:r>
      <w:r w:rsidR="00E03DBE" w:rsidRPr="00E03DBE">
        <w:t>знаку родового происхождения, в первую очередь лиц азиатского происхожд</w:t>
      </w:r>
      <w:r w:rsidR="00E03DBE" w:rsidRPr="00E03DBE">
        <w:t>е</w:t>
      </w:r>
      <w:r w:rsidR="00E03DBE" w:rsidRPr="00E03DBE">
        <w:t xml:space="preserve">ния и мигрантов из Бразилии (CERD/C/PRY/1-3, пункт 13, сноска </w:t>
      </w:r>
      <w:r>
        <w:t>в нижней части</w:t>
      </w:r>
      <w:r w:rsidR="00E03DBE" w:rsidRPr="00E03DBE">
        <w:t xml:space="preserve"> страницы 5, и пункт 73), включая </w:t>
      </w:r>
      <w:r>
        <w:t xml:space="preserve">также </w:t>
      </w:r>
      <w:r w:rsidR="00E03DBE" w:rsidRPr="00E03DBE">
        <w:t>специфику множественной ди</w:t>
      </w:r>
      <w:r w:rsidR="00E03DBE" w:rsidRPr="00E03DBE">
        <w:t>с</w:t>
      </w:r>
      <w:r w:rsidR="00E03DBE" w:rsidRPr="00E03DBE">
        <w:t>криминации в отношении женщин, принадлежащих к указанным общ</w:t>
      </w:r>
      <w:r w:rsidR="00E03DBE" w:rsidRPr="00E03DBE">
        <w:t>и</w:t>
      </w:r>
      <w:r w:rsidR="00E03DBE" w:rsidRPr="00E03DBE">
        <w:t>нам;</w:t>
      </w:r>
    </w:p>
    <w:p w:rsidR="00E03DBE" w:rsidRPr="00E03DBE" w:rsidRDefault="001B0892" w:rsidP="00E03DBE">
      <w:pPr>
        <w:pStyle w:val="SingleTxtGR"/>
      </w:pPr>
      <w:r>
        <w:tab/>
      </w:r>
      <w:r w:rsidR="00E03DBE" w:rsidRPr="00E03DBE">
        <w:t>b)</w:t>
      </w:r>
      <w:r w:rsidR="00E03DBE" w:rsidRPr="00E03DBE">
        <w:tab/>
        <w:t xml:space="preserve">информация о конкретных мерах, </w:t>
      </w:r>
      <w:r>
        <w:t xml:space="preserve">нацеленных на </w:t>
      </w:r>
      <w:r w:rsidR="00E03DBE" w:rsidRPr="00E03DBE">
        <w:t>искоренени</w:t>
      </w:r>
      <w:r>
        <w:t>е</w:t>
      </w:r>
      <w:r w:rsidR="00E03DBE" w:rsidRPr="00E03DBE">
        <w:t xml:space="preserve"> с</w:t>
      </w:r>
      <w:r w:rsidR="00E03DBE" w:rsidRPr="00E03DBE">
        <w:t>о</w:t>
      </w:r>
      <w:r w:rsidR="00E03DBE" w:rsidRPr="00E03DBE">
        <w:t>храняющегося неравенства, с которым сталкиваются лица африканского прои</w:t>
      </w:r>
      <w:r w:rsidR="00E03DBE" w:rsidRPr="00E03DBE">
        <w:t>с</w:t>
      </w:r>
      <w:r w:rsidR="00E03DBE" w:rsidRPr="00E03DBE">
        <w:t>хождения в плане права на труд, условий труда (более ни</w:t>
      </w:r>
      <w:r w:rsidR="00E03DBE" w:rsidRPr="00E03DBE">
        <w:t>з</w:t>
      </w:r>
      <w:r w:rsidR="00E03DBE" w:rsidRPr="00E03DBE">
        <w:t>кий уровень оплаты и низкоквалифицированные должности) и доходов (CERD/C/PRY/1-3, пункт 93);</w:t>
      </w:r>
    </w:p>
    <w:p w:rsidR="00E03DBE" w:rsidRPr="00E03DBE" w:rsidRDefault="001B0892" w:rsidP="00E03DBE">
      <w:pPr>
        <w:pStyle w:val="SingleTxtGR"/>
        <w:rPr>
          <w:bCs/>
        </w:rPr>
      </w:pPr>
      <w:r>
        <w:tab/>
      </w:r>
      <w:r w:rsidR="00E03DBE" w:rsidRPr="00E03DBE">
        <w:t>c)</w:t>
      </w:r>
      <w:r w:rsidR="00E03DBE" w:rsidRPr="00E03DBE">
        <w:tab/>
        <w:t xml:space="preserve">информация о последующих мерах, принятых </w:t>
      </w:r>
      <w:r w:rsidR="00040298">
        <w:t>с целью</w:t>
      </w:r>
      <w:r w:rsidR="00E03DBE" w:rsidRPr="00E03DBE">
        <w:t xml:space="preserve"> предоста</w:t>
      </w:r>
      <w:r w:rsidR="00E03DBE" w:rsidRPr="00E03DBE">
        <w:t>в</w:t>
      </w:r>
      <w:r w:rsidR="00E03DBE" w:rsidRPr="00E03DBE">
        <w:t>ления лицам африканского происхождения доступа к социальному обесп</w:t>
      </w:r>
      <w:r w:rsidR="00E03DBE" w:rsidRPr="00E03DBE">
        <w:t>е</w:t>
      </w:r>
      <w:r w:rsidR="00E03DBE" w:rsidRPr="00E03DBE">
        <w:t>чению и п</w:t>
      </w:r>
      <w:r w:rsidR="00E03DBE" w:rsidRPr="00E03DBE">
        <w:t>о</w:t>
      </w:r>
      <w:r w:rsidR="00E03DBE" w:rsidRPr="00E03DBE">
        <w:t>лучения ими льгот в рамках этой систе</w:t>
      </w:r>
      <w:r w:rsidR="000217A2">
        <w:t>мы (CERD/C/PRY/1-3, пункт 102).</w:t>
      </w:r>
    </w:p>
    <w:p w:rsidR="00E03DBE" w:rsidRPr="00E03DBE" w:rsidRDefault="00E03DBE" w:rsidP="00E03DB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511D7" w:rsidRPr="00635870" w:rsidRDefault="007511D7" w:rsidP="002B43B0"/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EC2" w:rsidRDefault="00937EC2">
      <w:r>
        <w:rPr>
          <w:lang w:val="en-US"/>
        </w:rPr>
        <w:tab/>
      </w:r>
      <w:r>
        <w:separator/>
      </w:r>
    </w:p>
  </w:endnote>
  <w:endnote w:type="continuationSeparator" w:id="0">
    <w:p w:rsidR="00937EC2" w:rsidRDefault="00937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338" w:rsidRPr="00F730DD" w:rsidRDefault="00EC3338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2424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44089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338" w:rsidRPr="009A6F4A" w:rsidRDefault="00EC3338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44089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2424E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338" w:rsidRPr="009A6F4A" w:rsidRDefault="00EC3338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44089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260711  260711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EC2" w:rsidRPr="00F71F63" w:rsidRDefault="00937EC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37EC2" w:rsidRPr="00F71F63" w:rsidRDefault="00937EC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37EC2" w:rsidRPr="00635E86" w:rsidRDefault="00937EC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338" w:rsidRPr="00470B8D" w:rsidRDefault="00EC3338">
    <w:pPr>
      <w:pStyle w:val="Header"/>
      <w:rPr>
        <w:lang w:val="en-US"/>
      </w:rPr>
    </w:pPr>
    <w:r>
      <w:rPr>
        <w:lang w:val="en-US"/>
      </w:rPr>
      <w:t>CERD/C/PRY/Q/1-3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338" w:rsidRPr="009A6F4A" w:rsidRDefault="00EC3338">
    <w:pPr>
      <w:pStyle w:val="Header"/>
      <w:rPr>
        <w:lang w:val="en-US"/>
      </w:rPr>
    </w:pPr>
    <w:r>
      <w:rPr>
        <w:lang w:val="en-US"/>
      </w:rPr>
      <w:tab/>
      <w:t>CERD/C/PRY/Q/1-3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ADA"/>
    <w:rsid w:val="000033D8"/>
    <w:rsid w:val="00005C1C"/>
    <w:rsid w:val="00016553"/>
    <w:rsid w:val="000217A2"/>
    <w:rsid w:val="000233B3"/>
    <w:rsid w:val="00023E9E"/>
    <w:rsid w:val="00026B0C"/>
    <w:rsid w:val="0003638E"/>
    <w:rsid w:val="00036FF2"/>
    <w:rsid w:val="0004010A"/>
    <w:rsid w:val="00040298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0892"/>
    <w:rsid w:val="001D07F7"/>
    <w:rsid w:val="001D7B8F"/>
    <w:rsid w:val="001E0533"/>
    <w:rsid w:val="001E48EE"/>
    <w:rsid w:val="001F2D04"/>
    <w:rsid w:val="0020059C"/>
    <w:rsid w:val="002019BD"/>
    <w:rsid w:val="00232D42"/>
    <w:rsid w:val="00234669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781E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0B8D"/>
    <w:rsid w:val="00474F42"/>
    <w:rsid w:val="0048244D"/>
    <w:rsid w:val="00492EE8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0001C"/>
    <w:rsid w:val="005128B8"/>
    <w:rsid w:val="0051339C"/>
    <w:rsid w:val="0051412F"/>
    <w:rsid w:val="00522B6F"/>
    <w:rsid w:val="0052430E"/>
    <w:rsid w:val="005276AD"/>
    <w:rsid w:val="00540A9A"/>
    <w:rsid w:val="00543522"/>
    <w:rsid w:val="00544B31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424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EC2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5F20"/>
    <w:rsid w:val="00A07232"/>
    <w:rsid w:val="00A14800"/>
    <w:rsid w:val="00A156DE"/>
    <w:rsid w:val="00A157ED"/>
    <w:rsid w:val="00A2446A"/>
    <w:rsid w:val="00A4025D"/>
    <w:rsid w:val="00A800D1"/>
    <w:rsid w:val="00A84565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5ADA"/>
    <w:rsid w:val="00C90723"/>
    <w:rsid w:val="00C90D5C"/>
    <w:rsid w:val="00CA609E"/>
    <w:rsid w:val="00CA7DA4"/>
    <w:rsid w:val="00CB31FB"/>
    <w:rsid w:val="00CD1C18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2B1C"/>
    <w:rsid w:val="00DF49CA"/>
    <w:rsid w:val="00DF775B"/>
    <w:rsid w:val="00E007F3"/>
    <w:rsid w:val="00E00DEA"/>
    <w:rsid w:val="00E03DBE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338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730DD"/>
    <w:rsid w:val="00F761B0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1129</Words>
  <Characters>6437</Characters>
  <Application>Microsoft Office Word</Application>
  <DocSecurity>4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1144089</vt:lpstr>
    </vt:vector>
  </TitlesOfParts>
  <Company>CSD</Company>
  <LinksUpToDate>false</LinksUpToDate>
  <CharactersWithSpaces>7551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1144089</dc:title>
  <dc:subject/>
  <dc:creator>Марина Именинникова</dc:creator>
  <cp:keywords/>
  <dc:description/>
  <cp:lastModifiedBy>Марина Именинникова</cp:lastModifiedBy>
  <cp:revision>3</cp:revision>
  <cp:lastPrinted>2011-07-26T11:37:00Z</cp:lastPrinted>
  <dcterms:created xsi:type="dcterms:W3CDTF">2011-07-26T11:37:00Z</dcterms:created>
  <dcterms:modified xsi:type="dcterms:W3CDTF">2011-07-26T11:38:00Z</dcterms:modified>
</cp:coreProperties>
</file>