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6C89B" w14:textId="77777777" w:rsidR="004F579B" w:rsidRPr="00B700D7" w:rsidRDefault="004F579B" w:rsidP="004F579B">
      <w:pPr>
        <w:spacing w:line="240" w:lineRule="auto"/>
        <w:rPr>
          <w:sz w:val="2"/>
          <w:lang w:val="fr-FR"/>
        </w:rPr>
        <w:sectPr w:rsidR="004F579B" w:rsidRPr="00B700D7" w:rsidSect="00A1558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B700D7">
        <w:rPr>
          <w:rStyle w:val="CommentReference"/>
          <w:lang w:val="fr-FR"/>
        </w:rPr>
        <w:commentReference w:id="0"/>
      </w:r>
    </w:p>
    <w:p w14:paraId="1B86336C" w14:textId="53BF2A3A" w:rsidR="00A1558A" w:rsidRPr="00B700D7" w:rsidRDefault="00A1558A" w:rsidP="00A155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30"/>
        <w:rPr>
          <w:lang w:val="fr-FR"/>
        </w:rPr>
      </w:pPr>
      <w:r w:rsidRPr="00B700D7">
        <w:rPr>
          <w:lang w:val="fr-FR"/>
        </w:rPr>
        <w:t>Comité pour l</w:t>
      </w:r>
      <w:r w:rsidR="00F84AB9" w:rsidRPr="00B700D7">
        <w:rPr>
          <w:lang w:val="fr-FR"/>
        </w:rPr>
        <w:t>’</w:t>
      </w:r>
      <w:r w:rsidRPr="00B700D7">
        <w:rPr>
          <w:lang w:val="fr-FR"/>
        </w:rPr>
        <w:t>élimination de la discrimination à l</w:t>
      </w:r>
      <w:r w:rsidR="00F84AB9" w:rsidRPr="00B700D7">
        <w:rPr>
          <w:lang w:val="fr-FR"/>
        </w:rPr>
        <w:t>’</w:t>
      </w:r>
      <w:r w:rsidRPr="00B700D7">
        <w:rPr>
          <w:lang w:val="fr-FR"/>
        </w:rPr>
        <w:t>égard des femmes</w:t>
      </w:r>
    </w:p>
    <w:p w14:paraId="066F70AF" w14:textId="77777777" w:rsidR="00A1558A" w:rsidRPr="00B700D7" w:rsidRDefault="00A1558A" w:rsidP="00A1558A">
      <w:pPr>
        <w:pStyle w:val="Session"/>
        <w:rPr>
          <w:lang w:val="fr-FR"/>
        </w:rPr>
      </w:pPr>
      <w:r w:rsidRPr="00B700D7">
        <w:rPr>
          <w:lang w:val="fr-FR"/>
        </w:rPr>
        <w:t>Soixante-quinzième session</w:t>
      </w:r>
    </w:p>
    <w:p w14:paraId="7C4290C2" w14:textId="77777777" w:rsidR="00A1558A" w:rsidRPr="00B700D7" w:rsidRDefault="00A1558A" w:rsidP="00A1558A">
      <w:pPr>
        <w:rPr>
          <w:rtl/>
          <w:lang w:val="fr-FR"/>
        </w:rPr>
      </w:pPr>
      <w:r w:rsidRPr="0063218B">
        <w:rPr>
          <w:lang w:val="fr-FR"/>
        </w:rPr>
        <w:t>10</w:t>
      </w:r>
      <w:r w:rsidRPr="00B700D7">
        <w:rPr>
          <w:lang w:val="fr-FR"/>
        </w:rPr>
        <w:t>-</w:t>
      </w:r>
      <w:r w:rsidRPr="0063218B">
        <w:rPr>
          <w:lang w:val="fr-FR"/>
        </w:rPr>
        <w:t>28</w:t>
      </w:r>
      <w:r w:rsidRPr="00B700D7">
        <w:rPr>
          <w:lang w:val="fr-FR"/>
        </w:rPr>
        <w:t xml:space="preserve"> février </w:t>
      </w:r>
      <w:r w:rsidRPr="0063218B">
        <w:rPr>
          <w:lang w:val="fr-FR"/>
        </w:rPr>
        <w:t>2020</w:t>
      </w:r>
    </w:p>
    <w:p w14:paraId="20B8629B" w14:textId="05E34D71" w:rsidR="00A1558A" w:rsidRPr="00B700D7" w:rsidRDefault="00A1558A" w:rsidP="00A1558A">
      <w:pPr>
        <w:pStyle w:val="AgendaItemNormal"/>
        <w:rPr>
          <w:lang w:val="fr-FR"/>
        </w:rPr>
      </w:pPr>
      <w:r w:rsidRPr="00B700D7">
        <w:rPr>
          <w:lang w:val="fr-FR"/>
        </w:rPr>
        <w:t xml:space="preserve">Point </w:t>
      </w:r>
      <w:r w:rsidRPr="0063218B">
        <w:rPr>
          <w:lang w:val="fr-FR"/>
        </w:rPr>
        <w:t>4</w:t>
      </w:r>
      <w:r w:rsidRPr="00B700D7">
        <w:rPr>
          <w:lang w:val="fr-FR"/>
        </w:rPr>
        <w:t xml:space="preserve"> de l</w:t>
      </w:r>
      <w:r w:rsidR="00F84AB9" w:rsidRPr="00B700D7">
        <w:rPr>
          <w:lang w:val="fr-FR"/>
        </w:rPr>
        <w:t>’</w:t>
      </w:r>
      <w:r w:rsidRPr="00B700D7">
        <w:rPr>
          <w:lang w:val="fr-FR"/>
        </w:rPr>
        <w:t>ordre du jour provisoire</w:t>
      </w:r>
    </w:p>
    <w:p w14:paraId="5CAB9F29" w14:textId="44E7D880" w:rsidR="00A1558A" w:rsidRPr="00B700D7" w:rsidRDefault="00A1558A" w:rsidP="00A1558A">
      <w:pPr>
        <w:pStyle w:val="AgendaTitleH2"/>
        <w:ind w:right="5250"/>
        <w:rPr>
          <w:lang w:val="fr-FR"/>
        </w:rPr>
      </w:pPr>
      <w:r w:rsidRPr="00B700D7">
        <w:rPr>
          <w:lang w:val="fr-FR"/>
        </w:rPr>
        <w:t>Examen des rapports soumis par les États parties en application de l</w:t>
      </w:r>
      <w:r w:rsidR="00F84AB9" w:rsidRPr="00B700D7">
        <w:rPr>
          <w:lang w:val="fr-FR"/>
        </w:rPr>
        <w:t>’</w:t>
      </w:r>
      <w:r w:rsidRPr="00B700D7">
        <w:rPr>
          <w:lang w:val="fr-FR"/>
        </w:rPr>
        <w:t xml:space="preserve">article </w:t>
      </w:r>
      <w:r w:rsidRPr="0063218B">
        <w:rPr>
          <w:lang w:val="fr-FR"/>
        </w:rPr>
        <w:t>18</w:t>
      </w:r>
      <w:r w:rsidRPr="00B700D7">
        <w:rPr>
          <w:lang w:val="fr-FR"/>
        </w:rPr>
        <w:t xml:space="preserve"> de la Convention sur l</w:t>
      </w:r>
      <w:r w:rsidR="00F84AB9" w:rsidRPr="00B700D7">
        <w:rPr>
          <w:lang w:val="fr-FR"/>
        </w:rPr>
        <w:t>’</w:t>
      </w:r>
      <w:r w:rsidRPr="00B700D7">
        <w:rPr>
          <w:lang w:val="fr-FR"/>
        </w:rPr>
        <w:t>élimination de toutes les formes de discrimination à l</w:t>
      </w:r>
      <w:r w:rsidR="00F84AB9" w:rsidRPr="00B700D7">
        <w:rPr>
          <w:lang w:val="fr-FR"/>
        </w:rPr>
        <w:t>’</w:t>
      </w:r>
      <w:r w:rsidRPr="00B700D7">
        <w:rPr>
          <w:lang w:val="fr-FR"/>
        </w:rPr>
        <w:t>égard des femmes</w:t>
      </w:r>
    </w:p>
    <w:p w14:paraId="55D6890F" w14:textId="2254F884" w:rsidR="00A1558A" w:rsidRPr="00B700D7" w:rsidRDefault="00A1558A" w:rsidP="00A1558A">
      <w:pPr>
        <w:pStyle w:val="SingleTxt"/>
        <w:spacing w:after="0" w:line="120" w:lineRule="exact"/>
        <w:rPr>
          <w:sz w:val="10"/>
          <w:lang w:val="fr-FR"/>
        </w:rPr>
      </w:pPr>
    </w:p>
    <w:p w14:paraId="30CEA14B" w14:textId="020E7CB6" w:rsidR="00A1558A" w:rsidRPr="00B700D7" w:rsidRDefault="00A1558A" w:rsidP="00A1558A">
      <w:pPr>
        <w:pStyle w:val="SingleTxt"/>
        <w:spacing w:after="0" w:line="120" w:lineRule="exact"/>
        <w:rPr>
          <w:sz w:val="10"/>
          <w:lang w:val="fr-FR"/>
        </w:rPr>
      </w:pPr>
    </w:p>
    <w:p w14:paraId="00D30A05" w14:textId="3B340243" w:rsidR="00A1558A" w:rsidRPr="00B700D7" w:rsidRDefault="00A1558A" w:rsidP="00A1558A">
      <w:pPr>
        <w:pStyle w:val="SingleTxt"/>
        <w:spacing w:after="0" w:line="120" w:lineRule="exact"/>
        <w:rPr>
          <w:sz w:val="10"/>
          <w:lang w:val="fr-FR"/>
        </w:rPr>
      </w:pPr>
    </w:p>
    <w:p w14:paraId="3F05D358" w14:textId="4954134F" w:rsidR="00A1558A" w:rsidRPr="00B700D7" w:rsidRDefault="00A1558A" w:rsidP="00A1558A">
      <w:pPr>
        <w:pStyle w:val="TitleHCH"/>
        <w:ind w:right="1260"/>
        <w:rPr>
          <w:b w:val="0"/>
          <w:bCs/>
          <w:sz w:val="20"/>
          <w:szCs w:val="20"/>
          <w:lang w:val="fr-FR"/>
        </w:rPr>
      </w:pPr>
      <w:r w:rsidRPr="00B700D7">
        <w:rPr>
          <w:lang w:val="fr-FR"/>
        </w:rPr>
        <w:tab/>
      </w:r>
      <w:r w:rsidRPr="00B700D7">
        <w:rPr>
          <w:lang w:val="fr-FR"/>
        </w:rPr>
        <w:tab/>
        <w:t>Réponses de l</w:t>
      </w:r>
      <w:r w:rsidR="00F84AB9" w:rsidRPr="00B700D7">
        <w:rPr>
          <w:lang w:val="fr-FR"/>
        </w:rPr>
        <w:t>’</w:t>
      </w:r>
      <w:r w:rsidRPr="00B700D7">
        <w:rPr>
          <w:lang w:val="fr-FR"/>
        </w:rPr>
        <w:t>Afghanistan à la liste des points et des questions soulevés dans le cadre de l</w:t>
      </w:r>
      <w:r w:rsidR="00F84AB9" w:rsidRPr="00B700D7">
        <w:rPr>
          <w:lang w:val="fr-FR"/>
        </w:rPr>
        <w:t>’</w:t>
      </w:r>
      <w:r w:rsidRPr="00B700D7">
        <w:rPr>
          <w:lang w:val="fr-FR"/>
        </w:rPr>
        <w:t>examen de son troisième rapport périodique</w:t>
      </w:r>
      <w:r w:rsidRPr="00B700D7">
        <w:rPr>
          <w:b w:val="0"/>
          <w:bCs/>
          <w:sz w:val="20"/>
          <w:szCs w:val="20"/>
          <w:lang w:val="fr-FR"/>
        </w:rPr>
        <w:footnoteReference w:customMarkFollows="1" w:id="1"/>
        <w:t>*</w:t>
      </w:r>
    </w:p>
    <w:p w14:paraId="2FC1EA31" w14:textId="1EEE7A14" w:rsidR="00A1558A" w:rsidRPr="00B700D7" w:rsidRDefault="00A1558A" w:rsidP="00A1558A">
      <w:pPr>
        <w:pStyle w:val="SingleTxt"/>
        <w:spacing w:after="0" w:line="120" w:lineRule="exact"/>
        <w:rPr>
          <w:sz w:val="10"/>
          <w:lang w:val="fr-FR"/>
        </w:rPr>
      </w:pPr>
    </w:p>
    <w:p w14:paraId="5D899C93" w14:textId="1B33CD2D" w:rsidR="00A1558A" w:rsidRPr="00B700D7" w:rsidRDefault="00A1558A" w:rsidP="00A1558A">
      <w:pPr>
        <w:pStyle w:val="SingleTxt"/>
        <w:jc w:val="right"/>
        <w:rPr>
          <w:lang w:val="fr-FR"/>
        </w:rPr>
      </w:pPr>
      <w:r w:rsidRPr="00B700D7">
        <w:rPr>
          <w:lang w:val="fr-FR"/>
        </w:rPr>
        <w:t>[Date de réception</w:t>
      </w:r>
      <w:r w:rsidR="00F84AB9" w:rsidRPr="00B700D7">
        <w:rPr>
          <w:lang w:val="fr-FR"/>
        </w:rPr>
        <w:t> :</w:t>
      </w:r>
      <w:r w:rsidRPr="00B700D7">
        <w:rPr>
          <w:lang w:val="fr-FR"/>
        </w:rPr>
        <w:t xml:space="preserve"> </w:t>
      </w:r>
      <w:r w:rsidRPr="0063218B">
        <w:rPr>
          <w:lang w:val="fr-FR"/>
        </w:rPr>
        <w:t>9</w:t>
      </w:r>
      <w:r w:rsidRPr="00B700D7">
        <w:rPr>
          <w:lang w:val="fr-FR"/>
        </w:rPr>
        <w:t xml:space="preserve"> janvier </w:t>
      </w:r>
      <w:r w:rsidRPr="0063218B">
        <w:rPr>
          <w:lang w:val="fr-FR"/>
        </w:rPr>
        <w:t>2020</w:t>
      </w:r>
      <w:r w:rsidRPr="00B700D7">
        <w:rPr>
          <w:lang w:val="fr-FR"/>
        </w:rPr>
        <w:t>]</w:t>
      </w:r>
    </w:p>
    <w:p w14:paraId="263A7945" w14:textId="2C4B1905" w:rsidR="00A1558A" w:rsidRPr="00B700D7" w:rsidRDefault="00A1558A">
      <w:pPr>
        <w:spacing w:after="200" w:line="276" w:lineRule="auto"/>
        <w:rPr>
          <w:lang w:val="fr-FR"/>
        </w:rPr>
      </w:pPr>
      <w:r w:rsidRPr="00B700D7">
        <w:rPr>
          <w:lang w:val="fr-FR"/>
        </w:rPr>
        <w:br w:type="page"/>
      </w:r>
    </w:p>
    <w:p w14:paraId="0348A9CB" w14:textId="6851A757" w:rsidR="00A1558A" w:rsidRPr="00B700D7" w:rsidRDefault="00A1558A" w:rsidP="00AD19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lastRenderedPageBreak/>
        <w:tab/>
      </w:r>
      <w:r w:rsidRPr="00B700D7">
        <w:rPr>
          <w:lang w:val="fr-FR"/>
        </w:rPr>
        <w:tab/>
        <w:t>Cadre législatif, réalisations dans le domaine des droits</w:t>
      </w:r>
      <w:r w:rsidR="00AD19E3" w:rsidRPr="00B700D7">
        <w:rPr>
          <w:lang w:val="fr-FR"/>
        </w:rPr>
        <w:br/>
      </w:r>
      <w:r w:rsidRPr="00B700D7">
        <w:rPr>
          <w:lang w:val="fr-FR"/>
        </w:rPr>
        <w:t>des femmes et définition de la discrimination</w:t>
      </w:r>
    </w:p>
    <w:p w14:paraId="5EC752F2" w14:textId="1FC5EFD9" w:rsidR="00AD19E3" w:rsidRPr="00B700D7" w:rsidRDefault="00AD19E3" w:rsidP="00AD19E3">
      <w:pPr>
        <w:pStyle w:val="SingleTxt"/>
        <w:spacing w:after="0" w:line="120" w:lineRule="exact"/>
        <w:rPr>
          <w:sz w:val="10"/>
          <w:lang w:val="fr-FR"/>
        </w:rPr>
      </w:pPr>
    </w:p>
    <w:p w14:paraId="078F1AD2" w14:textId="1804AC9A" w:rsidR="00AD19E3" w:rsidRPr="00B700D7" w:rsidRDefault="00AD19E3" w:rsidP="00AD19E3">
      <w:pPr>
        <w:pStyle w:val="SingleTxt"/>
        <w:spacing w:after="0" w:line="120" w:lineRule="exact"/>
        <w:rPr>
          <w:sz w:val="10"/>
          <w:lang w:val="fr-FR"/>
        </w:rPr>
      </w:pPr>
    </w:p>
    <w:p w14:paraId="15A683ED" w14:textId="4C727B5E" w:rsidR="00A1558A" w:rsidRPr="00B700D7" w:rsidRDefault="00AD19E3" w:rsidP="00AD19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00A1558A" w:rsidRPr="00B700D7">
        <w:rPr>
          <w:lang w:val="fr-FR"/>
        </w:rPr>
        <w:t>A.</w:t>
      </w:r>
      <w:r w:rsidR="00A1558A" w:rsidRPr="00B700D7">
        <w:rPr>
          <w:lang w:val="fr-FR"/>
        </w:rPr>
        <w:tab/>
        <w:t xml:space="preserve">Réponse au paragraphe </w:t>
      </w:r>
      <w:r w:rsidR="00A1558A" w:rsidRPr="0063218B">
        <w:rPr>
          <w:lang w:val="fr-FR"/>
        </w:rPr>
        <w:t>1</w:t>
      </w:r>
      <w:r w:rsidR="00A1558A" w:rsidRPr="00B700D7">
        <w:rPr>
          <w:lang w:val="fr-FR"/>
        </w:rPr>
        <w:t xml:space="preserve"> de la liste de points (</w:t>
      </w:r>
      <w:hyperlink r:id="rId16" w:history="1">
        <w:r w:rsidR="00A1558A" w:rsidRPr="0063218B">
          <w:rPr>
            <w:rStyle w:val="Hyperlink"/>
            <w:lang w:val="fr-FR"/>
          </w:rPr>
          <w:t>CEDAW/C/AFG/Q/3</w:t>
        </w:r>
      </w:hyperlink>
      <w:r w:rsidR="00A1558A" w:rsidRPr="00B700D7">
        <w:rPr>
          <w:lang w:val="fr-FR"/>
        </w:rPr>
        <w:t>)</w:t>
      </w:r>
    </w:p>
    <w:p w14:paraId="32798AED" w14:textId="7BD372AC" w:rsidR="00AD19E3" w:rsidRPr="00B700D7" w:rsidRDefault="00AD19E3" w:rsidP="00AD19E3">
      <w:pPr>
        <w:pStyle w:val="SingleTxt"/>
        <w:spacing w:after="0" w:line="120" w:lineRule="exact"/>
        <w:rPr>
          <w:sz w:val="10"/>
          <w:lang w:val="fr-FR"/>
        </w:rPr>
      </w:pPr>
    </w:p>
    <w:p w14:paraId="301FD0E6" w14:textId="5A39DDCC" w:rsidR="00A1558A" w:rsidRPr="00B700D7" w:rsidRDefault="00A1558A" w:rsidP="00237726">
      <w:pPr>
        <w:pStyle w:val="SingleTxt"/>
        <w:numPr>
          <w:ilvl w:val="0"/>
          <w:numId w:val="6"/>
        </w:numPr>
        <w:spacing w:line="240" w:lineRule="exact"/>
        <w:rPr>
          <w:lang w:val="fr-FR"/>
        </w:rPr>
      </w:pPr>
      <w:r w:rsidRPr="00B700D7">
        <w:rPr>
          <w:lang w:val="fr-FR"/>
        </w:rPr>
        <w:t>Le Gouvernement de la République islamique d</w:t>
      </w:r>
      <w:r w:rsidR="00F84AB9" w:rsidRPr="00B700D7">
        <w:rPr>
          <w:lang w:val="fr-FR"/>
        </w:rPr>
        <w:t>’</w:t>
      </w:r>
      <w:r w:rsidRPr="00B700D7">
        <w:rPr>
          <w:lang w:val="fr-FR"/>
        </w:rPr>
        <w:t>Afghanistan, conformément à ses traités nationaux et internationaux et compte tenu de l</w:t>
      </w:r>
      <w:r w:rsidR="00F84AB9" w:rsidRPr="00B700D7">
        <w:rPr>
          <w:lang w:val="fr-FR"/>
        </w:rPr>
        <w:t>’</w:t>
      </w:r>
      <w:r w:rsidRPr="00B700D7">
        <w:rPr>
          <w:lang w:val="fr-FR"/>
        </w:rPr>
        <w:t>importance de la question de la prévention de la violence à l</w:t>
      </w:r>
      <w:r w:rsidR="00F84AB9" w:rsidRPr="00B700D7">
        <w:rPr>
          <w:lang w:val="fr-FR"/>
        </w:rPr>
        <w:t>’</w:t>
      </w:r>
      <w:r w:rsidRPr="00B700D7">
        <w:rPr>
          <w:lang w:val="fr-FR"/>
        </w:rPr>
        <w:t>égard des femmes, a approuvé et promulgué une loi spéciale, la Loi sur l</w:t>
      </w:r>
      <w:r w:rsidR="00F84AB9" w:rsidRPr="00B700D7">
        <w:rPr>
          <w:lang w:val="fr-FR"/>
        </w:rPr>
        <w:t>’</w:t>
      </w:r>
      <w:r w:rsidRPr="00B700D7">
        <w:rPr>
          <w:lang w:val="fr-FR"/>
        </w:rPr>
        <w:t>élimination de la violence à l</w:t>
      </w:r>
      <w:r w:rsidR="00F84AB9" w:rsidRPr="00B700D7">
        <w:rPr>
          <w:lang w:val="fr-FR"/>
        </w:rPr>
        <w:t>’</w:t>
      </w:r>
      <w:r w:rsidRPr="00B700D7">
        <w:rPr>
          <w:lang w:val="fr-FR"/>
        </w:rPr>
        <w:t xml:space="preserve">égard des femmes. La justice et les instances judiciaires compétentes du pays enquêtent sur les cas de violence contre les femmes dans la capitale et les provinces. Bien que le Code pénal afghan se compose de plus de </w:t>
      </w:r>
      <w:r w:rsidRPr="0063218B">
        <w:rPr>
          <w:lang w:val="fr-FR"/>
        </w:rPr>
        <w:t>33</w:t>
      </w:r>
      <w:r w:rsidRPr="00B700D7">
        <w:rPr>
          <w:lang w:val="fr-FR"/>
        </w:rPr>
        <w:t xml:space="preserve"> textes juridiques, la Loi sur l</w:t>
      </w:r>
      <w:r w:rsidR="00F84AB9" w:rsidRPr="00B700D7">
        <w:rPr>
          <w:lang w:val="fr-FR"/>
        </w:rPr>
        <w:t>’</w:t>
      </w:r>
      <w:r w:rsidRPr="00B700D7">
        <w:rPr>
          <w:lang w:val="fr-FR"/>
        </w:rPr>
        <w:t>élimination de la violence à l</w:t>
      </w:r>
      <w:r w:rsidR="00F84AB9" w:rsidRPr="00B700D7">
        <w:rPr>
          <w:lang w:val="fr-FR"/>
        </w:rPr>
        <w:t>’</w:t>
      </w:r>
      <w:r w:rsidRPr="00B700D7">
        <w:rPr>
          <w:lang w:val="fr-FR"/>
        </w:rPr>
        <w:t>égard des femmes reste une loi spéciale. En ce qui concerne les efforts déployés par le Parlement en faveur de l</w:t>
      </w:r>
      <w:r w:rsidR="00F84AB9" w:rsidRPr="00B700D7">
        <w:rPr>
          <w:lang w:val="fr-FR"/>
        </w:rPr>
        <w:t>’</w:t>
      </w:r>
      <w:r w:rsidRPr="00B700D7">
        <w:rPr>
          <w:lang w:val="fr-FR"/>
        </w:rPr>
        <w:t>adoption de la Loi sur l</w:t>
      </w:r>
      <w:r w:rsidR="00F84AB9" w:rsidRPr="00B700D7">
        <w:rPr>
          <w:lang w:val="fr-FR"/>
        </w:rPr>
        <w:t>’</w:t>
      </w:r>
      <w:r w:rsidRPr="00B700D7">
        <w:rPr>
          <w:lang w:val="fr-FR"/>
        </w:rPr>
        <w:t>élimination de la violence à l</w:t>
      </w:r>
      <w:r w:rsidR="00F84AB9" w:rsidRPr="00B700D7">
        <w:rPr>
          <w:lang w:val="fr-FR"/>
        </w:rPr>
        <w:t>’</w:t>
      </w:r>
      <w:r w:rsidRPr="00B700D7">
        <w:rPr>
          <w:lang w:val="fr-FR"/>
        </w:rPr>
        <w:t>égard des femmes, il convient de noter que le Gouvernement afghan s</w:t>
      </w:r>
      <w:r w:rsidR="00F84AB9" w:rsidRPr="00B700D7">
        <w:rPr>
          <w:lang w:val="fr-FR"/>
        </w:rPr>
        <w:t>’</w:t>
      </w:r>
      <w:r w:rsidRPr="00B700D7">
        <w:rPr>
          <w:lang w:val="fr-FR"/>
        </w:rPr>
        <w:t>emploie à ce que ladite loi soit inscrite à l</w:t>
      </w:r>
      <w:r w:rsidR="00F84AB9" w:rsidRPr="00B700D7">
        <w:rPr>
          <w:lang w:val="fr-FR"/>
        </w:rPr>
        <w:t>’</w:t>
      </w:r>
      <w:r w:rsidRPr="00B700D7">
        <w:rPr>
          <w:lang w:val="fr-FR"/>
        </w:rPr>
        <w:t>ordre du jour du Parlement afghan pour l</w:t>
      </w:r>
      <w:r w:rsidR="00F84AB9" w:rsidRPr="00B700D7">
        <w:rPr>
          <w:lang w:val="fr-FR"/>
        </w:rPr>
        <w:t>’</w:t>
      </w:r>
      <w:r w:rsidRPr="00B700D7">
        <w:rPr>
          <w:lang w:val="fr-FR"/>
        </w:rPr>
        <w:t xml:space="preserve">année législative </w:t>
      </w:r>
      <w:r w:rsidRPr="0063218B">
        <w:rPr>
          <w:lang w:val="fr-FR"/>
        </w:rPr>
        <w:t>2020</w:t>
      </w:r>
      <w:r w:rsidRPr="00B700D7">
        <w:rPr>
          <w:lang w:val="fr-FR"/>
        </w:rPr>
        <w:t xml:space="preserve"> en vue de son adoption.</w:t>
      </w:r>
    </w:p>
    <w:p w14:paraId="4F9DE211" w14:textId="13282206" w:rsidR="00A1558A" w:rsidRPr="00B700D7" w:rsidRDefault="00A1558A" w:rsidP="00237726">
      <w:pPr>
        <w:pStyle w:val="SingleTxt"/>
        <w:numPr>
          <w:ilvl w:val="0"/>
          <w:numId w:val="6"/>
        </w:numPr>
        <w:spacing w:line="240" w:lineRule="exact"/>
        <w:rPr>
          <w:lang w:val="fr-FR"/>
        </w:rPr>
      </w:pPr>
      <w:r w:rsidRPr="00B700D7">
        <w:rPr>
          <w:lang w:val="fr-FR"/>
        </w:rPr>
        <w:t xml:space="preserve">Par le décret </w:t>
      </w:r>
      <w:r w:rsidR="00F84AB9" w:rsidRPr="00B700D7">
        <w:rPr>
          <w:lang w:val="fr-FR"/>
        </w:rPr>
        <w:t>n</w:t>
      </w:r>
      <w:r w:rsidR="00F84AB9" w:rsidRPr="00B700D7">
        <w:rPr>
          <w:vertAlign w:val="superscript"/>
          <w:lang w:val="fr-FR"/>
        </w:rPr>
        <w:t>o</w:t>
      </w:r>
      <w:r w:rsidRPr="00B700D7">
        <w:rPr>
          <w:vertAlign w:val="superscript"/>
          <w:lang w:val="fr-FR"/>
        </w:rPr>
        <w:t xml:space="preserve"> </w:t>
      </w:r>
      <w:r w:rsidRPr="0063218B">
        <w:rPr>
          <w:lang w:val="fr-FR"/>
        </w:rPr>
        <w:t>256</w:t>
      </w:r>
      <w:r w:rsidRPr="00B700D7">
        <w:rPr>
          <w:lang w:val="fr-FR"/>
        </w:rPr>
        <w:t xml:space="preserve"> en date du </w:t>
      </w:r>
      <w:r w:rsidRPr="0063218B">
        <w:rPr>
          <w:lang w:val="fr-FR"/>
        </w:rPr>
        <w:t>4</w:t>
      </w:r>
      <w:r w:rsidRPr="00B700D7">
        <w:rPr>
          <w:lang w:val="fr-FR"/>
        </w:rPr>
        <w:t xml:space="preserve"> mars </w:t>
      </w:r>
      <w:r w:rsidRPr="0063218B">
        <w:rPr>
          <w:lang w:val="fr-FR"/>
        </w:rPr>
        <w:t>2017</w:t>
      </w:r>
      <w:r w:rsidRPr="00B700D7">
        <w:rPr>
          <w:lang w:val="fr-FR"/>
        </w:rPr>
        <w:t>, le Président de la République islamique d</w:t>
      </w:r>
      <w:r w:rsidR="00F84AB9" w:rsidRPr="00B700D7">
        <w:rPr>
          <w:lang w:val="fr-FR"/>
        </w:rPr>
        <w:t>’</w:t>
      </w:r>
      <w:r w:rsidRPr="00B700D7">
        <w:rPr>
          <w:lang w:val="fr-FR"/>
        </w:rPr>
        <w:t>Afghanistan a promulgué le Code pénal, rédigé conformément aux normes internationales des droits de l</w:t>
      </w:r>
      <w:r w:rsidR="00F84AB9" w:rsidRPr="00B700D7">
        <w:rPr>
          <w:lang w:val="fr-FR"/>
        </w:rPr>
        <w:t>’</w:t>
      </w:r>
      <w:r w:rsidRPr="00B700D7">
        <w:rPr>
          <w:lang w:val="fr-FR"/>
        </w:rPr>
        <w:t>homme. Le système judiciaire et ses organes s</w:t>
      </w:r>
      <w:r w:rsidR="00F84AB9" w:rsidRPr="00B700D7">
        <w:rPr>
          <w:lang w:val="fr-FR"/>
        </w:rPr>
        <w:t>’</w:t>
      </w:r>
      <w:r w:rsidRPr="00B700D7">
        <w:rPr>
          <w:lang w:val="fr-FR"/>
        </w:rPr>
        <w:t>y réfèrent depuis lors. Il convient d</w:t>
      </w:r>
      <w:r w:rsidR="00F84AB9" w:rsidRPr="00B700D7">
        <w:rPr>
          <w:lang w:val="fr-FR"/>
        </w:rPr>
        <w:t>’</w:t>
      </w:r>
      <w:r w:rsidRPr="00B700D7">
        <w:rPr>
          <w:lang w:val="fr-FR"/>
        </w:rPr>
        <w:t>ajouter que le Code a été soumis au Parlement, qui devrait l</w:t>
      </w:r>
      <w:r w:rsidR="00F84AB9" w:rsidRPr="00B700D7">
        <w:rPr>
          <w:lang w:val="fr-FR"/>
        </w:rPr>
        <w:t>’</w:t>
      </w:r>
      <w:r w:rsidRPr="00B700D7">
        <w:rPr>
          <w:lang w:val="fr-FR"/>
        </w:rPr>
        <w:t>approuver au cours de l</w:t>
      </w:r>
      <w:r w:rsidR="00F84AB9" w:rsidRPr="00B700D7">
        <w:rPr>
          <w:lang w:val="fr-FR"/>
        </w:rPr>
        <w:t>’</w:t>
      </w:r>
      <w:r w:rsidRPr="00B700D7">
        <w:rPr>
          <w:lang w:val="fr-FR"/>
        </w:rPr>
        <w:t xml:space="preserve">année législative </w:t>
      </w:r>
      <w:r w:rsidRPr="0063218B">
        <w:rPr>
          <w:lang w:val="fr-FR"/>
        </w:rPr>
        <w:t>2020</w:t>
      </w:r>
      <w:r w:rsidRPr="00B700D7">
        <w:rPr>
          <w:lang w:val="fr-FR"/>
        </w:rPr>
        <w:t>.</w:t>
      </w:r>
    </w:p>
    <w:p w14:paraId="76F69032" w14:textId="05ADEB58" w:rsidR="00A1558A" w:rsidRPr="00B700D7" w:rsidRDefault="00A1558A" w:rsidP="00237726">
      <w:pPr>
        <w:pStyle w:val="SingleTxt"/>
        <w:numPr>
          <w:ilvl w:val="0"/>
          <w:numId w:val="6"/>
        </w:numPr>
        <w:spacing w:line="240" w:lineRule="exact"/>
        <w:rPr>
          <w:lang w:val="fr-FR"/>
        </w:rPr>
      </w:pPr>
      <w:r w:rsidRPr="00B700D7">
        <w:rPr>
          <w:lang w:val="fr-FR"/>
        </w:rPr>
        <w:t xml:space="preserve">Conformément au chapitre </w:t>
      </w:r>
      <w:r w:rsidRPr="0063218B">
        <w:rPr>
          <w:lang w:val="fr-FR"/>
        </w:rPr>
        <w:t>2</w:t>
      </w:r>
      <w:r w:rsidRPr="00B700D7">
        <w:rPr>
          <w:lang w:val="fr-FR"/>
        </w:rPr>
        <w:t xml:space="preserve"> de la Constitution afghane, aux lois nationales et aux instruments internationaux relatifs aux droits de l</w:t>
      </w:r>
      <w:r w:rsidR="00F84AB9" w:rsidRPr="00B700D7">
        <w:rPr>
          <w:lang w:val="fr-FR"/>
        </w:rPr>
        <w:t>’</w:t>
      </w:r>
      <w:r w:rsidRPr="00B700D7">
        <w:rPr>
          <w:lang w:val="fr-FR"/>
        </w:rPr>
        <w:t>homme, en particulier la Convention internationale sur l</w:t>
      </w:r>
      <w:r w:rsidR="00F84AB9" w:rsidRPr="00B700D7">
        <w:rPr>
          <w:lang w:val="fr-FR"/>
        </w:rPr>
        <w:t>’</w:t>
      </w:r>
      <w:r w:rsidRPr="00B700D7">
        <w:rPr>
          <w:lang w:val="fr-FR"/>
        </w:rPr>
        <w:t>élimination de toutes les formes de discrimination à l</w:t>
      </w:r>
      <w:r w:rsidR="00F84AB9" w:rsidRPr="00B700D7">
        <w:rPr>
          <w:lang w:val="fr-FR"/>
        </w:rPr>
        <w:t>’</w:t>
      </w:r>
      <w:r w:rsidRPr="00B700D7">
        <w:rPr>
          <w:lang w:val="fr-FR"/>
        </w:rPr>
        <w:t>égard des femmes, la protection et le renforcement des droits des femmes et le maintien des résultats obtenus à ce jour figurent parmi les principales priorités du Gouvernement afghan, qui s</w:t>
      </w:r>
      <w:r w:rsidR="00F84AB9" w:rsidRPr="00B700D7">
        <w:rPr>
          <w:lang w:val="fr-FR"/>
        </w:rPr>
        <w:t>’</w:t>
      </w:r>
      <w:r w:rsidRPr="00B700D7">
        <w:rPr>
          <w:lang w:val="fr-FR"/>
        </w:rPr>
        <w:t>engage à les respecter et à les mettre en œuvre sous tous leurs aspects. Par conséquent, ce dernier s</w:t>
      </w:r>
      <w:r w:rsidR="00F84AB9" w:rsidRPr="00B700D7">
        <w:rPr>
          <w:lang w:val="fr-FR"/>
        </w:rPr>
        <w:t>’</w:t>
      </w:r>
      <w:r w:rsidRPr="00B700D7">
        <w:rPr>
          <w:lang w:val="fr-FR"/>
        </w:rPr>
        <w:t>engage à respecter et à concrétiser les critères et les dispositions prévus par le Code pénal du pays et la Loi sur l</w:t>
      </w:r>
      <w:r w:rsidR="00F84AB9" w:rsidRPr="00B700D7">
        <w:rPr>
          <w:lang w:val="fr-FR"/>
        </w:rPr>
        <w:t>’</w:t>
      </w:r>
      <w:r w:rsidRPr="00B700D7">
        <w:rPr>
          <w:lang w:val="fr-FR"/>
        </w:rPr>
        <w:t>élimination de la violence à l</w:t>
      </w:r>
      <w:r w:rsidR="00F84AB9" w:rsidRPr="00B700D7">
        <w:rPr>
          <w:lang w:val="fr-FR"/>
        </w:rPr>
        <w:t>’</w:t>
      </w:r>
      <w:r w:rsidRPr="00B700D7">
        <w:rPr>
          <w:lang w:val="fr-FR"/>
        </w:rPr>
        <w:t>égard des femmes, qui, mis en pratique, peuvent être utiles pour protéger et renforcer les droits des femmes et réduire la violence à l</w:t>
      </w:r>
      <w:r w:rsidR="00F84AB9" w:rsidRPr="00B700D7">
        <w:rPr>
          <w:lang w:val="fr-FR"/>
        </w:rPr>
        <w:t>’</w:t>
      </w:r>
      <w:r w:rsidRPr="00B700D7">
        <w:rPr>
          <w:lang w:val="fr-FR"/>
        </w:rPr>
        <w:t>égard des femmes.</w:t>
      </w:r>
    </w:p>
    <w:p w14:paraId="608CD64D" w14:textId="0D342828" w:rsidR="00F84AB9" w:rsidRPr="00B700D7" w:rsidRDefault="00A1558A" w:rsidP="00237726">
      <w:pPr>
        <w:pStyle w:val="SingleTxt"/>
        <w:numPr>
          <w:ilvl w:val="0"/>
          <w:numId w:val="6"/>
        </w:numPr>
        <w:spacing w:line="240" w:lineRule="exact"/>
        <w:rPr>
          <w:lang w:val="fr-FR"/>
        </w:rPr>
      </w:pPr>
      <w:r w:rsidRPr="00B700D7">
        <w:rPr>
          <w:lang w:val="fr-FR"/>
        </w:rPr>
        <w:t>Conformément à l</w:t>
      </w:r>
      <w:r w:rsidR="00F84AB9" w:rsidRPr="00B700D7">
        <w:rPr>
          <w:lang w:val="fr-FR"/>
        </w:rPr>
        <w:t>’</w:t>
      </w:r>
      <w:r w:rsidRPr="00B700D7">
        <w:rPr>
          <w:lang w:val="fr-FR"/>
        </w:rPr>
        <w:t xml:space="preserve">article </w:t>
      </w:r>
      <w:r w:rsidRPr="0063218B">
        <w:rPr>
          <w:lang w:val="fr-FR"/>
        </w:rPr>
        <w:t>22</w:t>
      </w:r>
      <w:r w:rsidRPr="00B700D7">
        <w:rPr>
          <w:lang w:val="fr-FR"/>
        </w:rPr>
        <w:t xml:space="preserve"> de la Constitution du pays et des traités internationaux auxquels il est partie, en particulier la Convention internationale sur l</w:t>
      </w:r>
      <w:r w:rsidR="00F84AB9" w:rsidRPr="00B700D7">
        <w:rPr>
          <w:lang w:val="fr-FR"/>
        </w:rPr>
        <w:t>’</w:t>
      </w:r>
      <w:r w:rsidRPr="00B700D7">
        <w:rPr>
          <w:lang w:val="fr-FR"/>
        </w:rPr>
        <w:t>élimination de toutes les formes de discrimination raciale, le Gouvernement de la République islamique d</w:t>
      </w:r>
      <w:r w:rsidR="00F84AB9" w:rsidRPr="00B700D7">
        <w:rPr>
          <w:lang w:val="fr-FR"/>
        </w:rPr>
        <w:t>’</w:t>
      </w:r>
      <w:r w:rsidRPr="00B700D7">
        <w:rPr>
          <w:lang w:val="fr-FR"/>
        </w:rPr>
        <w:t>Afghanistan a réaffirmé son engagement à éliminer toutes les formes de discrimination, conformément à la loi antidiscrimination, en se fixant les objectifs suivants</w:t>
      </w:r>
      <w:r w:rsidR="00F84AB9" w:rsidRPr="00B700D7">
        <w:rPr>
          <w:lang w:val="fr-FR"/>
        </w:rPr>
        <w:t> :</w:t>
      </w:r>
    </w:p>
    <w:p w14:paraId="5C475C8C" w14:textId="7E4F7523" w:rsidR="00A1558A" w:rsidRPr="00B700D7" w:rsidRDefault="00AD19E3" w:rsidP="00AD19E3">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Combattre la discrimination, contraire à l</w:t>
      </w:r>
      <w:r w:rsidR="00F84AB9" w:rsidRPr="00B700D7">
        <w:rPr>
          <w:lang w:val="fr-FR"/>
        </w:rPr>
        <w:t>’</w:t>
      </w:r>
      <w:r w:rsidR="00A1558A" w:rsidRPr="00B700D7">
        <w:rPr>
          <w:lang w:val="fr-FR"/>
        </w:rPr>
        <w:t>État de droit, et créer une société exempte de discrimination</w:t>
      </w:r>
      <w:r w:rsidR="00F84AB9" w:rsidRPr="00B700D7">
        <w:rPr>
          <w:lang w:val="fr-FR"/>
        </w:rPr>
        <w:t> ;</w:t>
      </w:r>
    </w:p>
    <w:p w14:paraId="38B6474B" w14:textId="43DD0DBE" w:rsidR="00A1558A" w:rsidRPr="00B700D7" w:rsidRDefault="00AD19E3" w:rsidP="00AD19E3">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Préserver la dignité humaine et l</w:t>
      </w:r>
      <w:r w:rsidR="00F84AB9" w:rsidRPr="00B700D7">
        <w:rPr>
          <w:lang w:val="fr-FR"/>
        </w:rPr>
        <w:t>’</w:t>
      </w:r>
      <w:r w:rsidR="00A1558A" w:rsidRPr="00B700D7">
        <w:rPr>
          <w:lang w:val="fr-FR"/>
        </w:rPr>
        <w:t>égalité des chances pour tous</w:t>
      </w:r>
      <w:r w:rsidR="00F84AB9" w:rsidRPr="00B700D7">
        <w:rPr>
          <w:lang w:val="fr-FR"/>
        </w:rPr>
        <w:t> ;</w:t>
      </w:r>
    </w:p>
    <w:p w14:paraId="43D9D952" w14:textId="4A17885C" w:rsidR="00A1558A" w:rsidRPr="00B700D7" w:rsidRDefault="00AD19E3" w:rsidP="00AD19E3">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Protéger les libertés et les droits fondamentaux de tous les citoyens</w:t>
      </w:r>
      <w:r w:rsidR="00F84AB9" w:rsidRPr="00B700D7">
        <w:rPr>
          <w:lang w:val="fr-FR"/>
        </w:rPr>
        <w:t> ;</w:t>
      </w:r>
    </w:p>
    <w:p w14:paraId="0887A97B" w14:textId="77777777" w:rsidR="00F84AB9" w:rsidRPr="00B700D7" w:rsidRDefault="00AD19E3" w:rsidP="00AD19E3">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Repérer les cas de discrimination, puis formuler une stratégie pour combattre et prévenir toute discrimination future.</w:t>
      </w:r>
    </w:p>
    <w:p w14:paraId="2E0CE8F1" w14:textId="24F53510" w:rsidR="00A1558A" w:rsidRPr="00B700D7" w:rsidRDefault="00A1558A" w:rsidP="00237726">
      <w:pPr>
        <w:pStyle w:val="SingleTxt"/>
        <w:numPr>
          <w:ilvl w:val="0"/>
          <w:numId w:val="6"/>
        </w:numPr>
        <w:tabs>
          <w:tab w:val="left" w:pos="475"/>
        </w:tabs>
        <w:spacing w:line="240" w:lineRule="exact"/>
        <w:rPr>
          <w:lang w:val="fr-FR"/>
        </w:rPr>
      </w:pPr>
      <w:r w:rsidRPr="00B700D7">
        <w:rPr>
          <w:lang w:val="fr-FR"/>
        </w:rPr>
        <w:t>Aux fins de cette loi, la discrimination peut s</w:t>
      </w:r>
      <w:r w:rsidR="00F84AB9" w:rsidRPr="00B700D7">
        <w:rPr>
          <w:lang w:val="fr-FR"/>
        </w:rPr>
        <w:t>’</w:t>
      </w:r>
      <w:r w:rsidRPr="00B700D7">
        <w:rPr>
          <w:lang w:val="fr-FR"/>
        </w:rPr>
        <w:t>entendre, dans les grandes lignes, comme étant le recours à toute différenciation, interdiction, limitation, priorisation ou tout autre type de traitement préférentiel visant des personnes en fonction de leur religion, secte, race, couleur, succession, tribu, langue, sexe, âge, opinion politique ou origine de naissance</w:t>
      </w:r>
      <w:r w:rsidR="00F84AB9" w:rsidRPr="00B700D7">
        <w:rPr>
          <w:lang w:val="fr-FR"/>
        </w:rPr>
        <w:t> :</w:t>
      </w:r>
    </w:p>
    <w:p w14:paraId="40512E4E" w14:textId="6EC61941" w:rsidR="00A1558A" w:rsidRPr="00B700D7" w:rsidRDefault="00AD19E3" w:rsidP="00AD19E3">
      <w:pPr>
        <w:pStyle w:val="SingleTxt"/>
        <w:tabs>
          <w:tab w:val="right" w:pos="1685"/>
        </w:tabs>
        <w:ind w:left="1742" w:hanging="475"/>
        <w:rPr>
          <w:lang w:val="fr-FR"/>
        </w:rPr>
      </w:pPr>
      <w:r w:rsidRPr="00B700D7">
        <w:rPr>
          <w:lang w:val="fr-FR"/>
        </w:rPr>
        <w:lastRenderedPageBreak/>
        <w:tab/>
        <w:t>•</w:t>
      </w:r>
      <w:r w:rsidRPr="00B700D7">
        <w:rPr>
          <w:lang w:val="fr-FR"/>
        </w:rPr>
        <w:tab/>
      </w:r>
      <w:r w:rsidR="00A1558A" w:rsidRPr="00B700D7">
        <w:rPr>
          <w:lang w:val="fr-FR"/>
        </w:rPr>
        <w:t>On entend par discrimination directe le fait d</w:t>
      </w:r>
      <w:r w:rsidR="00F84AB9" w:rsidRPr="00B700D7">
        <w:rPr>
          <w:lang w:val="fr-FR"/>
        </w:rPr>
        <w:t>’</w:t>
      </w:r>
      <w:r w:rsidR="00A1558A" w:rsidRPr="00B700D7">
        <w:rPr>
          <w:lang w:val="fr-FR"/>
        </w:rPr>
        <w:t>empêcher l</w:t>
      </w:r>
      <w:r w:rsidR="00F84AB9" w:rsidRPr="00B700D7">
        <w:rPr>
          <w:lang w:val="fr-FR"/>
        </w:rPr>
        <w:t>’</w:t>
      </w:r>
      <w:r w:rsidR="00A1558A" w:rsidRPr="00B700D7">
        <w:rPr>
          <w:lang w:val="fr-FR"/>
        </w:rPr>
        <w:t>accès aux possibilités économiques et sociales</w:t>
      </w:r>
      <w:r w:rsidR="00F84AB9" w:rsidRPr="00B700D7">
        <w:rPr>
          <w:lang w:val="fr-FR"/>
        </w:rPr>
        <w:t> ;</w:t>
      </w:r>
    </w:p>
    <w:p w14:paraId="056A4E7D" w14:textId="4378FFB3" w:rsidR="00A1558A" w:rsidRPr="00B700D7" w:rsidRDefault="00AD19E3" w:rsidP="00AD19E3">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On entend par discrimination indirecte la création de conditions qui empêchent l</w:t>
      </w:r>
      <w:r w:rsidR="00F84AB9" w:rsidRPr="00B700D7">
        <w:rPr>
          <w:lang w:val="fr-FR"/>
        </w:rPr>
        <w:t>’</w:t>
      </w:r>
      <w:r w:rsidR="00A1558A" w:rsidRPr="00B700D7">
        <w:rPr>
          <w:lang w:val="fr-FR"/>
        </w:rPr>
        <w:t>accès aux possibilités économiques et sociales.</w:t>
      </w:r>
    </w:p>
    <w:p w14:paraId="5A51D751" w14:textId="399A8D5A" w:rsidR="00A1558A" w:rsidRPr="00B700D7" w:rsidRDefault="00A1558A" w:rsidP="00237726">
      <w:pPr>
        <w:pStyle w:val="SingleTxt"/>
        <w:numPr>
          <w:ilvl w:val="0"/>
          <w:numId w:val="5"/>
        </w:numPr>
        <w:spacing w:line="240" w:lineRule="exact"/>
        <w:rPr>
          <w:lang w:val="fr-FR"/>
        </w:rPr>
      </w:pPr>
      <w:r w:rsidRPr="00B700D7">
        <w:rPr>
          <w:lang w:val="fr-FR"/>
        </w:rPr>
        <w:t xml:space="preserve">Au chapitre </w:t>
      </w:r>
      <w:r w:rsidRPr="0063218B">
        <w:rPr>
          <w:lang w:val="fr-FR"/>
        </w:rPr>
        <w:t>2</w:t>
      </w:r>
      <w:r w:rsidRPr="00B700D7">
        <w:rPr>
          <w:lang w:val="fr-FR"/>
        </w:rPr>
        <w:t xml:space="preserve"> de la </w:t>
      </w:r>
      <w:r w:rsidR="001C16F7">
        <w:rPr>
          <w:lang w:val="fr-FR"/>
        </w:rPr>
        <w:t>L</w:t>
      </w:r>
      <w:r w:rsidRPr="00B700D7">
        <w:rPr>
          <w:lang w:val="fr-FR"/>
        </w:rPr>
        <w:t>oi, la discrimination est également définie comme un acte par lequel une personne est placée dans une situation désavantageuse dans le processus d</w:t>
      </w:r>
      <w:r w:rsidR="00F84AB9" w:rsidRPr="00B700D7">
        <w:rPr>
          <w:lang w:val="fr-FR"/>
        </w:rPr>
        <w:t>’</w:t>
      </w:r>
      <w:r w:rsidRPr="00B700D7">
        <w:rPr>
          <w:lang w:val="fr-FR"/>
        </w:rPr>
        <w:t>embauche et de licenciement, ce qui inclut les éléments suivants</w:t>
      </w:r>
      <w:r w:rsidR="00F84AB9" w:rsidRPr="00B700D7">
        <w:rPr>
          <w:lang w:val="fr-FR"/>
        </w:rPr>
        <w:t> :</w:t>
      </w:r>
    </w:p>
    <w:p w14:paraId="10BE2A53" w14:textId="333390FB" w:rsidR="00A1558A" w:rsidRPr="00B700D7" w:rsidRDefault="00AD19E3" w:rsidP="007B1D4B">
      <w:pPr>
        <w:pStyle w:val="SingleTxt"/>
        <w:tabs>
          <w:tab w:val="right" w:pos="1685"/>
        </w:tabs>
        <w:ind w:left="1742" w:hanging="475"/>
        <w:rPr>
          <w:lang w:val="fr-FR"/>
        </w:rPr>
      </w:pPr>
      <w:r w:rsidRPr="00B700D7">
        <w:rPr>
          <w:lang w:val="fr-FR"/>
        </w:rPr>
        <w:tab/>
        <w:t>•</w:t>
      </w:r>
      <w:r w:rsidRPr="00B700D7">
        <w:rPr>
          <w:lang w:val="fr-FR"/>
        </w:rPr>
        <w:tab/>
      </w:r>
      <w:r w:rsidR="007B1D4B" w:rsidRPr="00B700D7">
        <w:rPr>
          <w:lang w:val="fr-FR"/>
        </w:rPr>
        <w:t>l</w:t>
      </w:r>
      <w:r w:rsidR="00A1558A" w:rsidRPr="00B700D7">
        <w:rPr>
          <w:lang w:val="fr-FR"/>
        </w:rPr>
        <w:t>a procédure de sélection</w:t>
      </w:r>
      <w:r w:rsidR="00F84AB9" w:rsidRPr="00B700D7">
        <w:rPr>
          <w:lang w:val="fr-FR"/>
        </w:rPr>
        <w:t> ;</w:t>
      </w:r>
    </w:p>
    <w:p w14:paraId="6A6A7B35" w14:textId="2F0FA065" w:rsidR="00A1558A" w:rsidRPr="00B700D7" w:rsidRDefault="00AD19E3" w:rsidP="007B1D4B">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le recrutement</w:t>
      </w:r>
      <w:r w:rsidR="00F84AB9" w:rsidRPr="00B700D7">
        <w:rPr>
          <w:lang w:val="fr-FR"/>
        </w:rPr>
        <w:t> ;</w:t>
      </w:r>
    </w:p>
    <w:p w14:paraId="12057DEB" w14:textId="77CAC291" w:rsidR="00A1558A" w:rsidRPr="00B700D7" w:rsidRDefault="00AD19E3" w:rsidP="007B1D4B">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la promotion</w:t>
      </w:r>
      <w:r w:rsidR="00F84AB9" w:rsidRPr="00B700D7">
        <w:rPr>
          <w:lang w:val="fr-FR"/>
        </w:rPr>
        <w:t> ;</w:t>
      </w:r>
    </w:p>
    <w:p w14:paraId="77BC55CB" w14:textId="1B3094EF" w:rsidR="00A1558A" w:rsidRPr="00B700D7" w:rsidRDefault="00AD19E3" w:rsidP="007B1D4B">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l</w:t>
      </w:r>
      <w:r w:rsidR="00F84AB9" w:rsidRPr="00B700D7">
        <w:rPr>
          <w:lang w:val="fr-FR"/>
        </w:rPr>
        <w:t>’</w:t>
      </w:r>
      <w:r w:rsidR="00A1558A" w:rsidRPr="00B700D7">
        <w:rPr>
          <w:lang w:val="fr-FR"/>
        </w:rPr>
        <w:t>évaluation et la notation du personnel</w:t>
      </w:r>
      <w:r w:rsidR="00F84AB9" w:rsidRPr="00B700D7">
        <w:rPr>
          <w:lang w:val="fr-FR"/>
        </w:rPr>
        <w:t> ;</w:t>
      </w:r>
    </w:p>
    <w:p w14:paraId="0F343A25" w14:textId="54730438" w:rsidR="00A1558A" w:rsidRPr="00B700D7" w:rsidRDefault="00AD19E3" w:rsidP="007B1D4B">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le départ à la retraite</w:t>
      </w:r>
      <w:r w:rsidR="00F84AB9" w:rsidRPr="00B700D7">
        <w:rPr>
          <w:lang w:val="fr-FR"/>
        </w:rPr>
        <w:t> ;</w:t>
      </w:r>
    </w:p>
    <w:p w14:paraId="61A75869" w14:textId="4C97EE60" w:rsidR="00A1558A" w:rsidRPr="00B700D7" w:rsidRDefault="00AD19E3" w:rsidP="007B1D4B">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la rémunération</w:t>
      </w:r>
      <w:r w:rsidR="00F84AB9" w:rsidRPr="00B700D7">
        <w:rPr>
          <w:lang w:val="fr-FR"/>
        </w:rPr>
        <w:t> ;</w:t>
      </w:r>
    </w:p>
    <w:p w14:paraId="6BF78C1C" w14:textId="60D4F28E" w:rsidR="00A1558A" w:rsidRPr="00B700D7" w:rsidRDefault="00AD19E3" w:rsidP="007B1D4B">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les congés</w:t>
      </w:r>
      <w:r w:rsidR="00F84AB9" w:rsidRPr="00B700D7">
        <w:rPr>
          <w:lang w:val="fr-FR"/>
        </w:rPr>
        <w:t> ;</w:t>
      </w:r>
    </w:p>
    <w:p w14:paraId="12C6F174" w14:textId="538FE2E8" w:rsidR="00A1558A" w:rsidRPr="00B700D7" w:rsidRDefault="00AD19E3" w:rsidP="007B1D4B">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l</w:t>
      </w:r>
      <w:r w:rsidR="00F84AB9" w:rsidRPr="00B700D7">
        <w:rPr>
          <w:lang w:val="fr-FR"/>
        </w:rPr>
        <w:t>’</w:t>
      </w:r>
      <w:r w:rsidR="00A1558A" w:rsidRPr="00B700D7">
        <w:rPr>
          <w:lang w:val="fr-FR"/>
        </w:rPr>
        <w:t>environnement professionnel</w:t>
      </w:r>
      <w:r w:rsidR="00F84AB9" w:rsidRPr="00B700D7">
        <w:rPr>
          <w:lang w:val="fr-FR"/>
        </w:rPr>
        <w:t> ;</w:t>
      </w:r>
    </w:p>
    <w:p w14:paraId="7529BC8A" w14:textId="01C3C201" w:rsidR="00A1558A" w:rsidRPr="00B700D7" w:rsidRDefault="00AD19E3" w:rsidP="007B1D4B">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les avertissements (verbal et écrit)</w:t>
      </w:r>
      <w:r w:rsidR="00F84AB9" w:rsidRPr="00B700D7">
        <w:rPr>
          <w:lang w:val="fr-FR"/>
        </w:rPr>
        <w:t> ;</w:t>
      </w:r>
    </w:p>
    <w:p w14:paraId="5D32EC52" w14:textId="7F65607B" w:rsidR="00A1558A" w:rsidRPr="00B700D7" w:rsidRDefault="00AD19E3" w:rsidP="007B1D4B">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le versement de primes pour les</w:t>
      </w:r>
      <w:r w:rsidR="00A1558A" w:rsidRPr="00897281">
        <w:rPr>
          <w:lang w:val="fr-FR"/>
        </w:rPr>
        <w:t xml:space="preserve"> </w:t>
      </w:r>
      <w:r w:rsidR="00A1558A" w:rsidRPr="00B700D7">
        <w:rPr>
          <w:lang w:val="fr-FR"/>
        </w:rPr>
        <w:t>performances professionnelles</w:t>
      </w:r>
      <w:r w:rsidR="00F84AB9" w:rsidRPr="00B700D7">
        <w:rPr>
          <w:lang w:val="fr-FR"/>
        </w:rPr>
        <w:t> ;</w:t>
      </w:r>
    </w:p>
    <w:p w14:paraId="05A0FF1A" w14:textId="1EB3C8CC" w:rsidR="00A1558A" w:rsidRPr="00B700D7" w:rsidRDefault="00AD19E3" w:rsidP="007B1D4B">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les offres de formation professionnelle</w:t>
      </w:r>
      <w:r w:rsidR="00F84AB9" w:rsidRPr="00B700D7">
        <w:rPr>
          <w:lang w:val="fr-FR"/>
        </w:rPr>
        <w:t> ;</w:t>
      </w:r>
    </w:p>
    <w:p w14:paraId="0888811C" w14:textId="77777777" w:rsidR="00F84AB9" w:rsidRPr="00B700D7" w:rsidRDefault="00AD19E3" w:rsidP="007B1D4B">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d</w:t>
      </w:r>
      <w:r w:rsidR="00F84AB9" w:rsidRPr="00B700D7">
        <w:rPr>
          <w:lang w:val="fr-FR"/>
        </w:rPr>
        <w:t>’</w:t>
      </w:r>
      <w:r w:rsidR="00A1558A" w:rsidRPr="00B700D7">
        <w:rPr>
          <w:lang w:val="fr-FR"/>
        </w:rPr>
        <w:t>autres questions liées aux ressources humaines dans les domaines civil et militaire.</w:t>
      </w:r>
    </w:p>
    <w:p w14:paraId="2BD68A4C" w14:textId="77777777" w:rsidR="00F84AB9" w:rsidRPr="00B700D7" w:rsidRDefault="00A1558A" w:rsidP="00237726">
      <w:pPr>
        <w:pStyle w:val="SingleTxt"/>
        <w:numPr>
          <w:ilvl w:val="0"/>
          <w:numId w:val="7"/>
        </w:numPr>
        <w:spacing w:line="240" w:lineRule="exact"/>
        <w:rPr>
          <w:lang w:val="fr-FR"/>
        </w:rPr>
      </w:pPr>
      <w:r w:rsidRPr="00B700D7">
        <w:rPr>
          <w:lang w:val="fr-FR"/>
        </w:rPr>
        <w:t>En outre, il est interdit de réserver des traitements différentiels dans les domaines de la santé, de l</w:t>
      </w:r>
      <w:r w:rsidR="00F84AB9" w:rsidRPr="00B700D7">
        <w:rPr>
          <w:lang w:val="fr-FR"/>
        </w:rPr>
        <w:t>’</w:t>
      </w:r>
      <w:r w:rsidRPr="00B700D7">
        <w:rPr>
          <w:lang w:val="fr-FR"/>
        </w:rPr>
        <w:t>enseignement, des services publics, de la répartition des ressources nationales, de l</w:t>
      </w:r>
      <w:r w:rsidR="00F84AB9" w:rsidRPr="00B700D7">
        <w:rPr>
          <w:lang w:val="fr-FR"/>
        </w:rPr>
        <w:t>’</w:t>
      </w:r>
      <w:r w:rsidRPr="00B700D7">
        <w:rPr>
          <w:lang w:val="fr-FR"/>
        </w:rPr>
        <w:t>accès aux services sociaux et publics et de l</w:t>
      </w:r>
      <w:r w:rsidR="00F84AB9" w:rsidRPr="00B700D7">
        <w:rPr>
          <w:lang w:val="fr-FR"/>
        </w:rPr>
        <w:t>’</w:t>
      </w:r>
      <w:r w:rsidRPr="00B700D7">
        <w:rPr>
          <w:lang w:val="fr-FR"/>
        </w:rPr>
        <w:t>administration.</w:t>
      </w:r>
    </w:p>
    <w:p w14:paraId="67EDF6E8" w14:textId="792D8125" w:rsidR="00A1558A" w:rsidRPr="00B700D7" w:rsidRDefault="00A1558A" w:rsidP="00237726">
      <w:pPr>
        <w:pStyle w:val="SingleTxt"/>
        <w:numPr>
          <w:ilvl w:val="0"/>
          <w:numId w:val="7"/>
        </w:numPr>
        <w:spacing w:line="240" w:lineRule="exact"/>
        <w:rPr>
          <w:lang w:val="fr-FR"/>
        </w:rPr>
      </w:pPr>
      <w:r w:rsidRPr="00B700D7">
        <w:rPr>
          <w:lang w:val="fr-FR"/>
        </w:rPr>
        <w:t xml:space="preserve">En ce qui concerne les éléments statutaires de la </w:t>
      </w:r>
      <w:r w:rsidR="001C16F7">
        <w:rPr>
          <w:lang w:val="fr-FR"/>
        </w:rPr>
        <w:t>L</w:t>
      </w:r>
      <w:r w:rsidRPr="00B700D7">
        <w:rPr>
          <w:lang w:val="fr-FR"/>
        </w:rPr>
        <w:t>oi sur la non-discrimination, il convient de noter que le projet de loi susmentionné fait l</w:t>
      </w:r>
      <w:r w:rsidR="00F84AB9" w:rsidRPr="00B700D7">
        <w:rPr>
          <w:lang w:val="fr-FR"/>
        </w:rPr>
        <w:t>’</w:t>
      </w:r>
      <w:r w:rsidRPr="00B700D7">
        <w:rPr>
          <w:lang w:val="fr-FR"/>
        </w:rPr>
        <w:t>objet d</w:t>
      </w:r>
      <w:r w:rsidR="00F84AB9" w:rsidRPr="00B700D7">
        <w:rPr>
          <w:lang w:val="fr-FR"/>
        </w:rPr>
        <w:t>’</w:t>
      </w:r>
      <w:r w:rsidRPr="00B700D7">
        <w:rPr>
          <w:lang w:val="fr-FR"/>
        </w:rPr>
        <w:t>un examen auprès de l</w:t>
      </w:r>
      <w:r w:rsidR="00F84AB9" w:rsidRPr="00B700D7">
        <w:rPr>
          <w:lang w:val="fr-FR"/>
        </w:rPr>
        <w:t>’</w:t>
      </w:r>
      <w:r w:rsidRPr="00B700D7">
        <w:rPr>
          <w:lang w:val="fr-FR"/>
        </w:rPr>
        <w:t>Institut des affaires législatives et de la recherche juridique scientifique du Ministère de la justice. En vertu de la loi susmentionnée, la Commission afghane indépendante des droits de l</w:t>
      </w:r>
      <w:r w:rsidR="00F84AB9" w:rsidRPr="00B700D7">
        <w:rPr>
          <w:lang w:val="fr-FR"/>
        </w:rPr>
        <w:t>’</w:t>
      </w:r>
      <w:r w:rsidRPr="00B700D7">
        <w:rPr>
          <w:lang w:val="fr-FR"/>
        </w:rPr>
        <w:t>homme est chargée de superviser sa mise en œuvre. Par conséquent, elle est tenue de surveiller en permanence l</w:t>
      </w:r>
      <w:r w:rsidR="00F84AB9" w:rsidRPr="00B700D7">
        <w:rPr>
          <w:lang w:val="fr-FR"/>
        </w:rPr>
        <w:t>’</w:t>
      </w:r>
      <w:r w:rsidRPr="00B700D7">
        <w:rPr>
          <w:lang w:val="fr-FR"/>
        </w:rPr>
        <w:t>application de la loi après son adoption.</w:t>
      </w:r>
    </w:p>
    <w:p w14:paraId="0DC9C47F" w14:textId="1083F29D" w:rsidR="007B1D4B" w:rsidRPr="00B700D7" w:rsidRDefault="007B1D4B" w:rsidP="007B1D4B">
      <w:pPr>
        <w:pStyle w:val="SingleTxt"/>
        <w:spacing w:after="0" w:line="120" w:lineRule="exact"/>
        <w:rPr>
          <w:sz w:val="10"/>
          <w:lang w:val="fr-FR"/>
        </w:rPr>
      </w:pPr>
    </w:p>
    <w:p w14:paraId="30FF2689" w14:textId="477623C5" w:rsidR="007B1D4B" w:rsidRPr="00B700D7" w:rsidRDefault="007B1D4B" w:rsidP="007B1D4B">
      <w:pPr>
        <w:pStyle w:val="SingleTxt"/>
        <w:spacing w:after="0" w:line="120" w:lineRule="exact"/>
        <w:rPr>
          <w:sz w:val="10"/>
          <w:lang w:val="fr-FR"/>
        </w:rPr>
      </w:pPr>
    </w:p>
    <w:p w14:paraId="2F25FF1E" w14:textId="77777777" w:rsidR="00A1558A" w:rsidRPr="00B700D7" w:rsidRDefault="00A1558A" w:rsidP="007B1D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Pr="00B700D7">
        <w:rPr>
          <w:lang w:val="fr-FR"/>
        </w:rPr>
        <w:tab/>
        <w:t>Accès à la justice</w:t>
      </w:r>
    </w:p>
    <w:p w14:paraId="1528899D" w14:textId="456D6D04" w:rsidR="007B1D4B" w:rsidRPr="00B700D7" w:rsidRDefault="007B1D4B" w:rsidP="007B1D4B">
      <w:pPr>
        <w:pStyle w:val="SingleTxt"/>
        <w:spacing w:after="0" w:line="120" w:lineRule="exact"/>
        <w:rPr>
          <w:b/>
          <w:sz w:val="10"/>
          <w:lang w:val="fr-FR"/>
        </w:rPr>
      </w:pPr>
    </w:p>
    <w:p w14:paraId="11FC0793" w14:textId="77777777" w:rsidR="007B1D4B" w:rsidRPr="00B700D7" w:rsidRDefault="007B1D4B" w:rsidP="007B1D4B">
      <w:pPr>
        <w:pStyle w:val="SingleTxt"/>
        <w:spacing w:after="0" w:line="120" w:lineRule="exact"/>
        <w:rPr>
          <w:b/>
          <w:sz w:val="10"/>
          <w:lang w:val="fr-FR"/>
        </w:rPr>
      </w:pPr>
    </w:p>
    <w:p w14:paraId="5FB8FDC2" w14:textId="19A74D36" w:rsidR="00A1558A" w:rsidRPr="00B700D7" w:rsidRDefault="007B1D4B" w:rsidP="007B1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00A1558A" w:rsidRPr="00B700D7">
        <w:rPr>
          <w:lang w:val="fr-FR"/>
        </w:rPr>
        <w:t>B.</w:t>
      </w:r>
      <w:r w:rsidR="00A1558A" w:rsidRPr="00B700D7">
        <w:rPr>
          <w:lang w:val="fr-FR"/>
        </w:rPr>
        <w:tab/>
        <w:t xml:space="preserve">Réponse au paragraphe </w:t>
      </w:r>
      <w:r w:rsidR="00A1558A" w:rsidRPr="0063218B">
        <w:rPr>
          <w:lang w:val="fr-FR"/>
        </w:rPr>
        <w:t>2</w:t>
      </w:r>
      <w:r w:rsidR="00A1558A" w:rsidRPr="00B700D7">
        <w:rPr>
          <w:lang w:val="fr-FR"/>
        </w:rPr>
        <w:t xml:space="preserve"> de la liste de points</w:t>
      </w:r>
    </w:p>
    <w:p w14:paraId="4249D613" w14:textId="25A67F5B" w:rsidR="007B1D4B" w:rsidRPr="00B700D7" w:rsidRDefault="007B1D4B" w:rsidP="007B1D4B">
      <w:pPr>
        <w:pStyle w:val="SingleTxt"/>
        <w:spacing w:after="0" w:line="120" w:lineRule="exact"/>
        <w:rPr>
          <w:sz w:val="10"/>
          <w:lang w:val="fr-FR"/>
        </w:rPr>
      </w:pPr>
    </w:p>
    <w:p w14:paraId="56EBEFD7" w14:textId="2CF9F996" w:rsidR="00A1558A" w:rsidRPr="00B700D7" w:rsidRDefault="00A1558A" w:rsidP="00237726">
      <w:pPr>
        <w:pStyle w:val="SingleTxt"/>
        <w:numPr>
          <w:ilvl w:val="0"/>
          <w:numId w:val="7"/>
        </w:numPr>
        <w:spacing w:line="240" w:lineRule="exact"/>
        <w:rPr>
          <w:lang w:val="fr-FR"/>
        </w:rPr>
      </w:pPr>
      <w:r w:rsidRPr="00B700D7">
        <w:rPr>
          <w:lang w:val="fr-FR"/>
        </w:rPr>
        <w:t xml:space="preserve">Comme indiqué dans le troisième rapport périodique, la </w:t>
      </w:r>
      <w:r w:rsidR="002D6745">
        <w:rPr>
          <w:lang w:val="fr-FR"/>
        </w:rPr>
        <w:t>L</w:t>
      </w:r>
      <w:r w:rsidRPr="00B700D7">
        <w:rPr>
          <w:lang w:val="fr-FR"/>
        </w:rPr>
        <w:t>oi sur la résolution des litiges, formulée par la Jirga (Conseil de la réforme), vise à déterminer les caractéristiques, les devoirs et les obligations des mécanismes de justice non formelle. On trouve précisés à l</w:t>
      </w:r>
      <w:r w:rsidR="00F84AB9" w:rsidRPr="00B700D7">
        <w:rPr>
          <w:lang w:val="fr-FR"/>
        </w:rPr>
        <w:t>’</w:t>
      </w:r>
      <w:r w:rsidRPr="00B700D7">
        <w:rPr>
          <w:lang w:val="fr-FR"/>
        </w:rPr>
        <w:t xml:space="preserve">article </w:t>
      </w:r>
      <w:r w:rsidRPr="0063218B">
        <w:rPr>
          <w:lang w:val="fr-FR"/>
        </w:rPr>
        <w:t>2</w:t>
      </w:r>
      <w:r w:rsidRPr="00B700D7">
        <w:rPr>
          <w:lang w:val="fr-FR"/>
        </w:rPr>
        <w:t xml:space="preserve"> de cette loi les caractéristiques, les devoirs et les obligations des réformateurs ainsi que la préservation de la charia et des droits légaux des citoyens pendant la réconciliation. En outre, l</w:t>
      </w:r>
      <w:r w:rsidR="00F84AB9" w:rsidRPr="00B700D7">
        <w:rPr>
          <w:lang w:val="fr-FR"/>
        </w:rPr>
        <w:t>’</w:t>
      </w:r>
      <w:r w:rsidRPr="00B700D7">
        <w:rPr>
          <w:lang w:val="fr-FR"/>
        </w:rPr>
        <w:t xml:space="preserve">article </w:t>
      </w:r>
      <w:r w:rsidRPr="0063218B">
        <w:rPr>
          <w:lang w:val="fr-FR"/>
        </w:rPr>
        <w:t>2</w:t>
      </w:r>
      <w:r w:rsidRPr="00B700D7">
        <w:rPr>
          <w:lang w:val="fr-FR"/>
        </w:rPr>
        <w:t xml:space="preserve"> fournit des motifs de lutte contre les coutumes et traditions scandaleuses. L</w:t>
      </w:r>
      <w:r w:rsidR="00F84AB9" w:rsidRPr="00B700D7">
        <w:rPr>
          <w:lang w:val="fr-FR"/>
        </w:rPr>
        <w:t>’</w:t>
      </w:r>
      <w:r w:rsidRPr="00B700D7">
        <w:rPr>
          <w:lang w:val="fr-FR"/>
        </w:rPr>
        <w:t xml:space="preserve">article </w:t>
      </w:r>
      <w:r w:rsidRPr="0063218B">
        <w:rPr>
          <w:lang w:val="fr-FR"/>
        </w:rPr>
        <w:t>4</w:t>
      </w:r>
      <w:r w:rsidRPr="00B700D7">
        <w:rPr>
          <w:lang w:val="fr-FR"/>
        </w:rPr>
        <w:t xml:space="preserve"> de la loi fait de l</w:t>
      </w:r>
      <w:r w:rsidR="00F84AB9" w:rsidRPr="00B700D7">
        <w:rPr>
          <w:lang w:val="fr-FR"/>
        </w:rPr>
        <w:t>’</w:t>
      </w:r>
      <w:r w:rsidRPr="00B700D7">
        <w:rPr>
          <w:lang w:val="fr-FR"/>
        </w:rPr>
        <w:t xml:space="preserve">obtention du consentement des parties une condition </w:t>
      </w:r>
      <w:r w:rsidRPr="00897281">
        <w:rPr>
          <w:i/>
          <w:iCs/>
          <w:lang w:val="fr-FR"/>
        </w:rPr>
        <w:t>sine qua non</w:t>
      </w:r>
      <w:r w:rsidRPr="00B700D7">
        <w:rPr>
          <w:lang w:val="fr-FR"/>
        </w:rPr>
        <w:t xml:space="preserve"> à la réconciliation. L</w:t>
      </w:r>
      <w:r w:rsidR="00F84AB9" w:rsidRPr="00B700D7">
        <w:rPr>
          <w:lang w:val="fr-FR"/>
        </w:rPr>
        <w:t>’</w:t>
      </w:r>
      <w:r w:rsidRPr="00B700D7">
        <w:rPr>
          <w:lang w:val="fr-FR"/>
        </w:rPr>
        <w:t>article</w:t>
      </w:r>
      <w:r w:rsidR="0063218B">
        <w:rPr>
          <w:lang w:val="fr-FR"/>
        </w:rPr>
        <w:t> </w:t>
      </w:r>
      <w:r w:rsidRPr="0063218B">
        <w:rPr>
          <w:lang w:val="fr-FR"/>
        </w:rPr>
        <w:t>6</w:t>
      </w:r>
      <w:r w:rsidRPr="00B700D7">
        <w:rPr>
          <w:lang w:val="fr-FR"/>
        </w:rPr>
        <w:t xml:space="preserve"> oblige les réformateurs à se conformer à la charia, aux lois applicables du pays, aux droits fondamentaux et aux droits des femmes et des enfants pendant le processus de </w:t>
      </w:r>
      <w:r w:rsidRPr="00B700D7">
        <w:rPr>
          <w:lang w:val="fr-FR"/>
        </w:rPr>
        <w:lastRenderedPageBreak/>
        <w:t>réconciliation, et à veiller à l</w:t>
      </w:r>
      <w:r w:rsidR="00F84AB9" w:rsidRPr="00B700D7">
        <w:rPr>
          <w:lang w:val="fr-FR"/>
        </w:rPr>
        <w:t>’</w:t>
      </w:r>
      <w:r w:rsidRPr="00B700D7">
        <w:rPr>
          <w:lang w:val="fr-FR"/>
        </w:rPr>
        <w:t>équité et à la justice. En outre, l</w:t>
      </w:r>
      <w:r w:rsidR="00F84AB9" w:rsidRPr="00B700D7">
        <w:rPr>
          <w:lang w:val="fr-FR"/>
        </w:rPr>
        <w:t>’</w:t>
      </w:r>
      <w:r w:rsidRPr="00B700D7">
        <w:rPr>
          <w:lang w:val="fr-FR"/>
        </w:rPr>
        <w:t xml:space="preserve">article </w:t>
      </w:r>
      <w:r w:rsidRPr="0063218B">
        <w:rPr>
          <w:lang w:val="fr-FR"/>
        </w:rPr>
        <w:t>16</w:t>
      </w:r>
      <w:r w:rsidRPr="00B700D7">
        <w:rPr>
          <w:lang w:val="fr-FR"/>
        </w:rPr>
        <w:t xml:space="preserve"> de la </w:t>
      </w:r>
      <w:r w:rsidR="002D6745">
        <w:rPr>
          <w:lang w:val="fr-FR"/>
        </w:rPr>
        <w:t>L</w:t>
      </w:r>
      <w:r w:rsidRPr="00B700D7">
        <w:rPr>
          <w:lang w:val="fr-FR"/>
        </w:rPr>
        <w:t>oi sur la résolution des litiges du Conseil de la réforme stipule que les réformateurs ne peuvent pas prendre de décision qui entraînerait des violations des droits fondamentaux des parties au conflit, des tiers, et plus spécifiquement des femmes et des enfants.</w:t>
      </w:r>
    </w:p>
    <w:p w14:paraId="345CE851" w14:textId="0CE8AA17" w:rsidR="00A1558A" w:rsidRPr="00B700D7" w:rsidRDefault="00A1558A" w:rsidP="00237726">
      <w:pPr>
        <w:pStyle w:val="SingleTxt"/>
        <w:numPr>
          <w:ilvl w:val="0"/>
          <w:numId w:val="7"/>
        </w:numPr>
        <w:spacing w:line="240" w:lineRule="exact"/>
        <w:rPr>
          <w:lang w:val="fr-FR"/>
        </w:rPr>
      </w:pPr>
      <w:r w:rsidRPr="00B700D7">
        <w:rPr>
          <w:lang w:val="fr-FR"/>
        </w:rPr>
        <w:t>En ce qui concerne l</w:t>
      </w:r>
      <w:r w:rsidR="00F84AB9" w:rsidRPr="00B700D7">
        <w:rPr>
          <w:lang w:val="fr-FR"/>
        </w:rPr>
        <w:t>’</w:t>
      </w:r>
      <w:r w:rsidRPr="00B700D7">
        <w:rPr>
          <w:lang w:val="fr-FR"/>
        </w:rPr>
        <w:t>absence de médiation dans les cas de violence contre les femmes, il convient de noter que l</w:t>
      </w:r>
      <w:r w:rsidR="00F84AB9" w:rsidRPr="00B700D7">
        <w:rPr>
          <w:lang w:val="fr-FR"/>
        </w:rPr>
        <w:t>’</w:t>
      </w:r>
      <w:r w:rsidRPr="00B700D7">
        <w:rPr>
          <w:lang w:val="fr-FR"/>
        </w:rPr>
        <w:t xml:space="preserve">article </w:t>
      </w:r>
      <w:r w:rsidRPr="0063218B">
        <w:rPr>
          <w:lang w:val="fr-FR"/>
        </w:rPr>
        <w:t>18</w:t>
      </w:r>
      <w:r w:rsidRPr="00B700D7">
        <w:rPr>
          <w:lang w:val="fr-FR"/>
        </w:rPr>
        <w:t xml:space="preserve"> de la </w:t>
      </w:r>
      <w:r w:rsidR="002D6745">
        <w:rPr>
          <w:lang w:val="fr-FR"/>
        </w:rPr>
        <w:t>L</w:t>
      </w:r>
      <w:r w:rsidRPr="00B700D7">
        <w:rPr>
          <w:lang w:val="fr-FR"/>
        </w:rPr>
        <w:t>oi sur la résolution des litiges interdit de statuer sur la dissolution du mariage et ses effets par voie de compromis. En outre, l</w:t>
      </w:r>
      <w:r w:rsidR="00F84AB9" w:rsidRPr="00B700D7">
        <w:rPr>
          <w:lang w:val="fr-FR"/>
        </w:rPr>
        <w:t>’</w:t>
      </w:r>
      <w:r w:rsidRPr="00B700D7">
        <w:rPr>
          <w:lang w:val="fr-FR"/>
        </w:rPr>
        <w:t xml:space="preserve">article </w:t>
      </w:r>
      <w:r w:rsidRPr="0063218B">
        <w:rPr>
          <w:lang w:val="fr-FR"/>
        </w:rPr>
        <w:t>17</w:t>
      </w:r>
      <w:r w:rsidRPr="00B700D7">
        <w:rPr>
          <w:lang w:val="fr-FR"/>
        </w:rPr>
        <w:t xml:space="preserve"> de la loi souligne que les réformateurs ne peuvent pas prendre de décision concernant le « baad » des femmes (cession de filles en règlement de litiges), la privation de liberté d</w:t>
      </w:r>
      <w:r w:rsidR="00F84AB9" w:rsidRPr="00B700D7">
        <w:rPr>
          <w:lang w:val="fr-FR"/>
        </w:rPr>
        <w:t>’</w:t>
      </w:r>
      <w:r w:rsidRPr="00B700D7">
        <w:rPr>
          <w:lang w:val="fr-FR"/>
        </w:rPr>
        <w:t>un individu, l</w:t>
      </w:r>
      <w:r w:rsidR="00F84AB9" w:rsidRPr="00B700D7">
        <w:rPr>
          <w:lang w:val="fr-FR"/>
        </w:rPr>
        <w:t>’</w:t>
      </w:r>
      <w:r w:rsidRPr="00B700D7">
        <w:rPr>
          <w:lang w:val="fr-FR"/>
        </w:rPr>
        <w:t>imposition d</w:t>
      </w:r>
      <w:r w:rsidR="00F84AB9" w:rsidRPr="00B700D7">
        <w:rPr>
          <w:lang w:val="fr-FR"/>
        </w:rPr>
        <w:t>’</w:t>
      </w:r>
      <w:r w:rsidRPr="00B700D7">
        <w:rPr>
          <w:lang w:val="fr-FR"/>
        </w:rPr>
        <w:t>une amende et la détermination de la peine.</w:t>
      </w:r>
    </w:p>
    <w:p w14:paraId="6B4943C4" w14:textId="54D1E97B" w:rsidR="00A1558A" w:rsidRPr="00B700D7" w:rsidRDefault="00A1558A" w:rsidP="00237726">
      <w:pPr>
        <w:pStyle w:val="SingleTxt"/>
        <w:numPr>
          <w:ilvl w:val="0"/>
          <w:numId w:val="7"/>
        </w:numPr>
        <w:spacing w:line="240" w:lineRule="exact"/>
        <w:rPr>
          <w:lang w:val="fr-FR"/>
        </w:rPr>
      </w:pPr>
      <w:r w:rsidRPr="00B700D7">
        <w:rPr>
          <w:lang w:val="fr-FR"/>
        </w:rPr>
        <w:t>Dans le cas des appels relatifs aux décisions émanant de mécanismes de justice traditionnels, l</w:t>
      </w:r>
      <w:r w:rsidR="00F84AB9" w:rsidRPr="00B700D7">
        <w:rPr>
          <w:lang w:val="fr-FR"/>
        </w:rPr>
        <w:t>’</w:t>
      </w:r>
      <w:r w:rsidRPr="00B700D7">
        <w:rPr>
          <w:lang w:val="fr-FR"/>
        </w:rPr>
        <w:t xml:space="preserve">article </w:t>
      </w:r>
      <w:r w:rsidRPr="0063218B">
        <w:rPr>
          <w:lang w:val="fr-FR"/>
        </w:rPr>
        <w:t>20</w:t>
      </w:r>
      <w:r w:rsidRPr="00B700D7">
        <w:rPr>
          <w:lang w:val="fr-FR"/>
        </w:rPr>
        <w:t xml:space="preserve"> de la </w:t>
      </w:r>
      <w:r w:rsidR="002D6745">
        <w:rPr>
          <w:lang w:val="fr-FR"/>
        </w:rPr>
        <w:t>L</w:t>
      </w:r>
      <w:r w:rsidRPr="00B700D7">
        <w:rPr>
          <w:lang w:val="fr-FR"/>
        </w:rPr>
        <w:t>oi sur la résolution des litiges du Conseil de la réforme prévoit que la décision prise par les réformateurs doit être enregistrée par le tribunal compétent avant d</w:t>
      </w:r>
      <w:r w:rsidR="00F84AB9" w:rsidRPr="00B700D7">
        <w:rPr>
          <w:lang w:val="fr-FR"/>
        </w:rPr>
        <w:t>’</w:t>
      </w:r>
      <w:r w:rsidRPr="00B700D7">
        <w:rPr>
          <w:lang w:val="fr-FR"/>
        </w:rPr>
        <w:t>être mise à exécution. Au titre de l</w:t>
      </w:r>
      <w:r w:rsidR="00F84AB9" w:rsidRPr="00B700D7">
        <w:rPr>
          <w:lang w:val="fr-FR"/>
        </w:rPr>
        <w:t>’</w:t>
      </w:r>
      <w:r w:rsidRPr="00B700D7">
        <w:rPr>
          <w:lang w:val="fr-FR"/>
        </w:rPr>
        <w:t>article, une décision contraire à cette loi ou à d</w:t>
      </w:r>
      <w:r w:rsidR="00F84AB9" w:rsidRPr="00B700D7">
        <w:rPr>
          <w:lang w:val="fr-FR"/>
        </w:rPr>
        <w:t>’</w:t>
      </w:r>
      <w:r w:rsidRPr="00B700D7">
        <w:rPr>
          <w:lang w:val="fr-FR"/>
        </w:rPr>
        <w:t>autres lois applicables du pays ne peut être enregistrée par le tribunal. En outre, l</w:t>
      </w:r>
      <w:r w:rsidR="00F84AB9" w:rsidRPr="00B700D7">
        <w:rPr>
          <w:lang w:val="fr-FR"/>
        </w:rPr>
        <w:t>’</w:t>
      </w:r>
      <w:r w:rsidRPr="00B700D7">
        <w:rPr>
          <w:lang w:val="fr-FR"/>
        </w:rPr>
        <w:t xml:space="preserve">article </w:t>
      </w:r>
      <w:r w:rsidRPr="0063218B">
        <w:rPr>
          <w:lang w:val="fr-FR"/>
        </w:rPr>
        <w:t>6</w:t>
      </w:r>
      <w:r w:rsidRPr="00B700D7">
        <w:rPr>
          <w:lang w:val="fr-FR"/>
        </w:rPr>
        <w:t xml:space="preserve"> du Code prévoit que les réformateurs ne peuvent pas contraindre les parties à accepter la décision et que si elles ne sont pas d</w:t>
      </w:r>
      <w:r w:rsidR="00F84AB9" w:rsidRPr="00B700D7">
        <w:rPr>
          <w:lang w:val="fr-FR"/>
        </w:rPr>
        <w:t>’</w:t>
      </w:r>
      <w:r w:rsidRPr="00B700D7">
        <w:rPr>
          <w:lang w:val="fr-FR"/>
        </w:rPr>
        <w:t>accord avec la décision, elles peuvent faire appel à d</w:t>
      </w:r>
      <w:r w:rsidR="00F84AB9" w:rsidRPr="00B700D7">
        <w:rPr>
          <w:lang w:val="fr-FR"/>
        </w:rPr>
        <w:t>’</w:t>
      </w:r>
      <w:r w:rsidRPr="00B700D7">
        <w:rPr>
          <w:lang w:val="fr-FR"/>
        </w:rPr>
        <w:t>autres réformateurs pour régler la question.</w:t>
      </w:r>
    </w:p>
    <w:p w14:paraId="4EF8AB59" w14:textId="5F813731" w:rsidR="00F84AB9" w:rsidRPr="00B700D7" w:rsidRDefault="00A1558A" w:rsidP="00237726">
      <w:pPr>
        <w:pStyle w:val="SingleTxt"/>
        <w:numPr>
          <w:ilvl w:val="0"/>
          <w:numId w:val="7"/>
        </w:numPr>
        <w:spacing w:line="240" w:lineRule="exact"/>
        <w:rPr>
          <w:lang w:val="fr-FR"/>
        </w:rPr>
      </w:pPr>
      <w:r w:rsidRPr="00B700D7">
        <w:rPr>
          <w:lang w:val="fr-FR"/>
        </w:rPr>
        <w:t>En ce qui concerne l</w:t>
      </w:r>
      <w:r w:rsidR="00F84AB9" w:rsidRPr="00B700D7">
        <w:rPr>
          <w:lang w:val="fr-FR"/>
        </w:rPr>
        <w:t>’</w:t>
      </w:r>
      <w:r w:rsidRPr="00B700D7">
        <w:rPr>
          <w:lang w:val="fr-FR"/>
        </w:rPr>
        <w:t xml:space="preserve">assistance juridique aux femmes et aux filles, il convient de noter que le Ministère afghan de la justice fournit en permanence une assistance juridique aux suspects et aux accusés, en particulier aux femmes et aux enfants de la capitale et des provinces, conformément à la Constitution du pays. Au cours des quatre dernières années, </w:t>
      </w:r>
      <w:r w:rsidRPr="0063218B">
        <w:rPr>
          <w:lang w:val="fr-FR"/>
        </w:rPr>
        <w:t>1</w:t>
      </w:r>
      <w:r w:rsidR="0063218B" w:rsidRPr="0063218B">
        <w:rPr>
          <w:lang w:val="fr-FR"/>
        </w:rPr>
        <w:t> </w:t>
      </w:r>
      <w:r w:rsidRPr="0063218B">
        <w:rPr>
          <w:lang w:val="fr-FR"/>
        </w:rPr>
        <w:t>425</w:t>
      </w:r>
      <w:r w:rsidRPr="00B700D7">
        <w:rPr>
          <w:lang w:val="fr-FR"/>
        </w:rPr>
        <w:t xml:space="preserve"> femmes suspectes et accusées ont bénéficié d</w:t>
      </w:r>
      <w:r w:rsidR="00F84AB9" w:rsidRPr="00B700D7">
        <w:rPr>
          <w:lang w:val="fr-FR"/>
        </w:rPr>
        <w:t>’</w:t>
      </w:r>
      <w:r w:rsidRPr="00B700D7">
        <w:rPr>
          <w:lang w:val="fr-FR"/>
        </w:rPr>
        <w:t>une aide juridique.</w:t>
      </w:r>
    </w:p>
    <w:p w14:paraId="23DF9AEE" w14:textId="60844FDD" w:rsidR="007B1D4B" w:rsidRPr="00B700D7" w:rsidRDefault="007B1D4B" w:rsidP="007B1D4B">
      <w:pPr>
        <w:pStyle w:val="SingleTxt"/>
        <w:spacing w:after="0" w:line="120" w:lineRule="exact"/>
        <w:rPr>
          <w:sz w:val="10"/>
          <w:lang w:val="fr-FR"/>
        </w:rPr>
      </w:pPr>
    </w:p>
    <w:p w14:paraId="3C2838BA" w14:textId="77777777" w:rsidR="007B1D4B" w:rsidRPr="00B700D7" w:rsidRDefault="007B1D4B" w:rsidP="007B1D4B">
      <w:pPr>
        <w:pStyle w:val="SingleTxt"/>
        <w:spacing w:after="0" w:line="120" w:lineRule="exact"/>
        <w:rPr>
          <w:b/>
          <w:sz w:val="10"/>
          <w:lang w:val="fr-FR"/>
        </w:rPr>
      </w:pPr>
    </w:p>
    <w:p w14:paraId="0EBADD9B" w14:textId="6D1D80CE" w:rsidR="00A1558A" w:rsidRPr="00B700D7" w:rsidRDefault="00A1558A" w:rsidP="007B1D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Pr="00B700D7">
        <w:rPr>
          <w:lang w:val="fr-FR"/>
        </w:rPr>
        <w:tab/>
        <w:t>Les femmes et la paix et la sécurité</w:t>
      </w:r>
    </w:p>
    <w:p w14:paraId="1FE349E9" w14:textId="6D9738D9" w:rsidR="007B1D4B" w:rsidRPr="00B700D7" w:rsidRDefault="007B1D4B" w:rsidP="007B1D4B">
      <w:pPr>
        <w:pStyle w:val="SingleTxt"/>
        <w:spacing w:after="0" w:line="120" w:lineRule="exact"/>
        <w:rPr>
          <w:sz w:val="10"/>
          <w:lang w:val="fr-FR"/>
        </w:rPr>
      </w:pPr>
    </w:p>
    <w:p w14:paraId="5D6CC86D" w14:textId="3151F782" w:rsidR="007B1D4B" w:rsidRPr="00B700D7" w:rsidRDefault="007B1D4B" w:rsidP="007B1D4B">
      <w:pPr>
        <w:pStyle w:val="SingleTxt"/>
        <w:spacing w:after="0" w:line="120" w:lineRule="exact"/>
        <w:rPr>
          <w:sz w:val="10"/>
          <w:lang w:val="fr-FR"/>
        </w:rPr>
      </w:pPr>
    </w:p>
    <w:p w14:paraId="31D431B1" w14:textId="6E150A71" w:rsidR="00A1558A" w:rsidRPr="00B700D7" w:rsidRDefault="007B1D4B" w:rsidP="007B1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00A1558A" w:rsidRPr="00B700D7">
        <w:rPr>
          <w:lang w:val="fr-FR"/>
        </w:rPr>
        <w:t>C.</w:t>
      </w:r>
      <w:r w:rsidR="00A1558A" w:rsidRPr="00B700D7">
        <w:rPr>
          <w:lang w:val="fr-FR"/>
        </w:rPr>
        <w:tab/>
        <w:t xml:space="preserve">Réponse aux paragraphes </w:t>
      </w:r>
      <w:r w:rsidR="00A1558A" w:rsidRPr="0063218B">
        <w:rPr>
          <w:lang w:val="fr-FR"/>
        </w:rPr>
        <w:t>3</w:t>
      </w:r>
      <w:r w:rsidR="00A1558A" w:rsidRPr="00B700D7">
        <w:rPr>
          <w:lang w:val="fr-FR"/>
        </w:rPr>
        <w:t xml:space="preserve"> et </w:t>
      </w:r>
      <w:r w:rsidR="00A1558A" w:rsidRPr="0063218B">
        <w:rPr>
          <w:lang w:val="fr-FR"/>
        </w:rPr>
        <w:t>4</w:t>
      </w:r>
      <w:r w:rsidR="00A1558A" w:rsidRPr="00B700D7">
        <w:rPr>
          <w:lang w:val="fr-FR"/>
        </w:rPr>
        <w:t xml:space="preserve"> de la liste de points</w:t>
      </w:r>
    </w:p>
    <w:p w14:paraId="4EB411D9" w14:textId="45421A57" w:rsidR="007B1D4B" w:rsidRPr="00B700D7" w:rsidRDefault="007B1D4B" w:rsidP="00761E22">
      <w:pPr>
        <w:pStyle w:val="SingleTxt"/>
        <w:spacing w:after="0" w:line="120" w:lineRule="exact"/>
        <w:rPr>
          <w:sz w:val="10"/>
          <w:lang w:val="fr-FR"/>
        </w:rPr>
      </w:pPr>
    </w:p>
    <w:p w14:paraId="3483177D" w14:textId="52342286" w:rsidR="00A1558A" w:rsidRPr="00B700D7" w:rsidRDefault="00A1558A" w:rsidP="00237726">
      <w:pPr>
        <w:pStyle w:val="SingleTxt"/>
        <w:numPr>
          <w:ilvl w:val="0"/>
          <w:numId w:val="7"/>
        </w:numPr>
        <w:spacing w:line="240" w:lineRule="exact"/>
        <w:rPr>
          <w:lang w:val="fr-FR"/>
        </w:rPr>
      </w:pPr>
      <w:r w:rsidRPr="00B700D7">
        <w:rPr>
          <w:lang w:val="fr-FR"/>
        </w:rPr>
        <w:t>Comme indiqué dans le rapport, le Gouvernement de la République islamique d</w:t>
      </w:r>
      <w:r w:rsidR="00F84AB9" w:rsidRPr="00B700D7">
        <w:rPr>
          <w:lang w:val="fr-FR"/>
        </w:rPr>
        <w:t>’</w:t>
      </w:r>
      <w:r w:rsidRPr="00B700D7">
        <w:rPr>
          <w:lang w:val="fr-FR"/>
        </w:rPr>
        <w:t>Afghanistan s</w:t>
      </w:r>
      <w:r w:rsidR="00F84AB9" w:rsidRPr="00B700D7">
        <w:rPr>
          <w:lang w:val="fr-FR"/>
        </w:rPr>
        <w:t>’</w:t>
      </w:r>
      <w:r w:rsidRPr="00B700D7">
        <w:rPr>
          <w:lang w:val="fr-FR"/>
        </w:rPr>
        <w:t>efforce de favoriser et de concrétiser les droits des femmes dans tous les domaines, conformément aux traités nationaux et internationaux. L</w:t>
      </w:r>
      <w:r w:rsidR="00F84AB9" w:rsidRPr="00B700D7">
        <w:rPr>
          <w:lang w:val="fr-FR"/>
        </w:rPr>
        <w:t>’</w:t>
      </w:r>
      <w:r w:rsidRPr="00B700D7">
        <w:rPr>
          <w:lang w:val="fr-FR"/>
        </w:rPr>
        <w:t>expression « protection des droits des femmes dans le cadre islamique » renvoie au respect et à l</w:t>
      </w:r>
      <w:r w:rsidR="00F84AB9" w:rsidRPr="00B700D7">
        <w:rPr>
          <w:lang w:val="fr-FR"/>
        </w:rPr>
        <w:t>’</w:t>
      </w:r>
      <w:r w:rsidRPr="00B700D7">
        <w:rPr>
          <w:lang w:val="fr-FR"/>
        </w:rPr>
        <w:t>application des droits fondamentaux qui, conformément aux traités internationaux auxquels est partie le Gouvernement de la République islamique d</w:t>
      </w:r>
      <w:r w:rsidR="00F84AB9" w:rsidRPr="00B700D7">
        <w:rPr>
          <w:lang w:val="fr-FR"/>
        </w:rPr>
        <w:t>’</w:t>
      </w:r>
      <w:r w:rsidRPr="00B700D7">
        <w:rPr>
          <w:lang w:val="fr-FR"/>
        </w:rPr>
        <w:t xml:space="preserve">Afghanistan, sont énoncés au chapitre </w:t>
      </w:r>
      <w:r w:rsidRPr="0063218B">
        <w:rPr>
          <w:lang w:val="fr-FR"/>
        </w:rPr>
        <w:t>2</w:t>
      </w:r>
      <w:r w:rsidRPr="00B700D7">
        <w:rPr>
          <w:lang w:val="fr-FR"/>
        </w:rPr>
        <w:t xml:space="preserve"> de la Constitution du pays et que l</w:t>
      </w:r>
      <w:r w:rsidR="00F84AB9" w:rsidRPr="00B700D7">
        <w:rPr>
          <w:lang w:val="fr-FR"/>
        </w:rPr>
        <w:t>’</w:t>
      </w:r>
      <w:r w:rsidRPr="00B700D7">
        <w:rPr>
          <w:lang w:val="fr-FR"/>
        </w:rPr>
        <w:t>État est tenu de réaliser et de respecter. Par conséquent, la protection des droits des femmes fait partie intégrante de la stratégie du Haut Conseil pour la paix comme indicateur de l</w:t>
      </w:r>
      <w:r w:rsidR="00F84AB9" w:rsidRPr="00B700D7">
        <w:rPr>
          <w:lang w:val="fr-FR"/>
        </w:rPr>
        <w:t>’</w:t>
      </w:r>
      <w:r w:rsidRPr="00B700D7">
        <w:rPr>
          <w:lang w:val="fr-FR"/>
        </w:rPr>
        <w:t>appui fourni aux droits des femmes dans le cadre des négociations sur la constitution de l</w:t>
      </w:r>
      <w:r w:rsidR="00F84AB9" w:rsidRPr="00B700D7">
        <w:rPr>
          <w:lang w:val="fr-FR"/>
        </w:rPr>
        <w:t>’</w:t>
      </w:r>
      <w:r w:rsidRPr="00B700D7">
        <w:rPr>
          <w:lang w:val="fr-FR"/>
        </w:rPr>
        <w:t xml:space="preserve">Afghanistan. En outre, il est dit au chapitre </w:t>
      </w:r>
      <w:r w:rsidRPr="0063218B">
        <w:rPr>
          <w:lang w:val="fr-FR"/>
        </w:rPr>
        <w:t>2</w:t>
      </w:r>
      <w:r w:rsidRPr="00B700D7">
        <w:rPr>
          <w:lang w:val="fr-FR"/>
        </w:rPr>
        <w:t xml:space="preserve"> du Plan stratégique pour la paix et la réconciliation nationales que le Gouvernement afghan n</w:t>
      </w:r>
      <w:r w:rsidR="00F84AB9" w:rsidRPr="00B700D7">
        <w:rPr>
          <w:lang w:val="fr-FR"/>
        </w:rPr>
        <w:t>’</w:t>
      </w:r>
      <w:r w:rsidRPr="00B700D7">
        <w:rPr>
          <w:lang w:val="fr-FR"/>
        </w:rPr>
        <w:t xml:space="preserve">a pas compromis les résultats obtenus au cours des </w:t>
      </w:r>
      <w:r w:rsidRPr="0063218B">
        <w:rPr>
          <w:lang w:val="fr-FR"/>
        </w:rPr>
        <w:t>16</w:t>
      </w:r>
      <w:r w:rsidRPr="00B700D7">
        <w:rPr>
          <w:lang w:val="fr-FR"/>
        </w:rPr>
        <w:t xml:space="preserve"> dernières années dans le cadre de négociations de paix et qu</w:t>
      </w:r>
      <w:r w:rsidR="00F84AB9" w:rsidRPr="00B700D7">
        <w:rPr>
          <w:lang w:val="fr-FR"/>
        </w:rPr>
        <w:t>’</w:t>
      </w:r>
      <w:r w:rsidRPr="00B700D7">
        <w:rPr>
          <w:lang w:val="fr-FR"/>
        </w:rPr>
        <w:t>il s</w:t>
      </w:r>
      <w:r w:rsidR="00F84AB9" w:rsidRPr="00B700D7">
        <w:rPr>
          <w:lang w:val="fr-FR"/>
        </w:rPr>
        <w:t>’</w:t>
      </w:r>
      <w:r w:rsidRPr="00B700D7">
        <w:rPr>
          <w:lang w:val="fr-FR"/>
        </w:rPr>
        <w:t>est engagé à préserver et à étendre tous les acquis, en particulier en ce qui concerne les droits fondamentaux et les droits des femmes.</w:t>
      </w:r>
    </w:p>
    <w:p w14:paraId="2428D521" w14:textId="42DAE0CD" w:rsidR="00A1558A" w:rsidRPr="00B700D7" w:rsidRDefault="00A1558A" w:rsidP="00237726">
      <w:pPr>
        <w:pStyle w:val="SingleTxt"/>
        <w:numPr>
          <w:ilvl w:val="0"/>
          <w:numId w:val="7"/>
        </w:numPr>
        <w:spacing w:line="240" w:lineRule="exact"/>
        <w:rPr>
          <w:lang w:val="fr-FR"/>
        </w:rPr>
      </w:pPr>
      <w:r w:rsidRPr="00B700D7">
        <w:rPr>
          <w:lang w:val="fr-FR"/>
        </w:rPr>
        <w:t xml:space="preserve">Au regard des traités susmentionnés, des progrès considérables ont été réalisés récemment en ce qui concerne la présence des femmes dans le processus de réconciliation générale. Actuellement, sur les </w:t>
      </w:r>
      <w:r w:rsidRPr="0063218B">
        <w:rPr>
          <w:lang w:val="fr-FR"/>
        </w:rPr>
        <w:t>65</w:t>
      </w:r>
      <w:r w:rsidRPr="00B700D7">
        <w:rPr>
          <w:lang w:val="fr-FR"/>
        </w:rPr>
        <w:t xml:space="preserve"> membres du Haut Conseil pour la paix, </w:t>
      </w:r>
      <w:r w:rsidRPr="0063218B">
        <w:rPr>
          <w:lang w:val="fr-FR"/>
        </w:rPr>
        <w:t>16</w:t>
      </w:r>
      <w:r w:rsidRPr="00B700D7">
        <w:rPr>
          <w:lang w:val="fr-FR"/>
        </w:rPr>
        <w:t xml:space="preserve"> sont des femmes. En outre, une femme a été nommée cheffe adjointe du Haut Conseil pour la paix et deux autres femmes membres du conseil consultatif supérieur dudit conseil. En outre, le Comité d</w:t>
      </w:r>
      <w:r w:rsidR="00F84AB9" w:rsidRPr="00B700D7">
        <w:rPr>
          <w:lang w:val="fr-FR"/>
        </w:rPr>
        <w:t>’</w:t>
      </w:r>
      <w:r w:rsidRPr="00B700D7">
        <w:rPr>
          <w:lang w:val="fr-FR"/>
        </w:rPr>
        <w:t xml:space="preserve">élaboration de la stratégie de paix et de </w:t>
      </w:r>
      <w:r w:rsidRPr="00B700D7">
        <w:rPr>
          <w:lang w:val="fr-FR"/>
        </w:rPr>
        <w:lastRenderedPageBreak/>
        <w:t xml:space="preserve">réconciliation est également présidé par une femme (Vice-Présidente du Conseil), aux côtés de la Conseillère du Haut Conseil pour la paix. En outre, à ce jour, </w:t>
      </w:r>
      <w:r w:rsidRPr="0063218B">
        <w:rPr>
          <w:lang w:val="fr-FR"/>
        </w:rPr>
        <w:t>700</w:t>
      </w:r>
      <w:r w:rsidRPr="00B700D7">
        <w:rPr>
          <w:lang w:val="fr-FR"/>
        </w:rPr>
        <w:t xml:space="preserve"> femmes actives des classes dirigeantes sont recensées par le Conseil suprême pour la paix en coopération avec plusieurs institutions et ajoutées à leur base de données.</w:t>
      </w:r>
    </w:p>
    <w:p w14:paraId="4D8507BD" w14:textId="13F6E535" w:rsidR="00A1558A" w:rsidRPr="00B700D7" w:rsidRDefault="00A1558A" w:rsidP="00237726">
      <w:pPr>
        <w:pStyle w:val="SingleTxt"/>
        <w:numPr>
          <w:ilvl w:val="0"/>
          <w:numId w:val="7"/>
        </w:numPr>
        <w:spacing w:line="240" w:lineRule="exact"/>
        <w:rPr>
          <w:lang w:val="fr-FR"/>
        </w:rPr>
      </w:pPr>
      <w:r w:rsidRPr="00B700D7">
        <w:rPr>
          <w:lang w:val="fr-FR"/>
        </w:rPr>
        <w:t>Le Réseau des femmes afghanes a mis sur pied des comités provinciaux pour la paix et un comité consultatif pour les négociations de paix qui travaille en coordination avec divers groupes de la société civile. Le Réseau a cherché à obtenir la participation active des femmes dans la résolution des conflits par voie de litiges. Il s</w:t>
      </w:r>
      <w:r w:rsidR="00F84AB9" w:rsidRPr="00B700D7">
        <w:rPr>
          <w:lang w:val="fr-FR"/>
        </w:rPr>
        <w:t>’</w:t>
      </w:r>
      <w:r w:rsidRPr="00B700D7">
        <w:rPr>
          <w:lang w:val="fr-FR"/>
        </w:rPr>
        <w:t xml:space="preserve">est également engagé à collaborer avec le Haut Conseil pour la </w:t>
      </w:r>
      <w:r w:rsidR="00970B40">
        <w:rPr>
          <w:lang w:val="fr-FR"/>
        </w:rPr>
        <w:t>p</w:t>
      </w:r>
      <w:r w:rsidRPr="00B700D7">
        <w:rPr>
          <w:lang w:val="fr-FR"/>
        </w:rPr>
        <w:t>aix pour dresser la liste des candidates au Haut Conseil et aux organes de négociation.</w:t>
      </w:r>
    </w:p>
    <w:p w14:paraId="0386B2B5" w14:textId="1C566FCB" w:rsidR="00A1558A" w:rsidRPr="00B700D7" w:rsidRDefault="00A1558A" w:rsidP="00237726">
      <w:pPr>
        <w:pStyle w:val="SingleTxt"/>
        <w:numPr>
          <w:ilvl w:val="0"/>
          <w:numId w:val="7"/>
        </w:numPr>
        <w:spacing w:line="240" w:lineRule="exact"/>
        <w:rPr>
          <w:lang w:val="fr-FR"/>
        </w:rPr>
      </w:pPr>
      <w:r w:rsidRPr="00B700D7">
        <w:rPr>
          <w:lang w:val="fr-FR"/>
        </w:rPr>
        <w:t>D</w:t>
      </w:r>
      <w:r w:rsidR="00F84AB9" w:rsidRPr="00B700D7">
        <w:rPr>
          <w:lang w:val="fr-FR"/>
        </w:rPr>
        <w:t>’</w:t>
      </w:r>
      <w:r w:rsidRPr="00B700D7">
        <w:rPr>
          <w:lang w:val="fr-FR"/>
        </w:rPr>
        <w:t>une part, la présence toujours plus importante des femmes dans le processus de paix renforce la participation des femmes au processus de paix contre l</w:t>
      </w:r>
      <w:r w:rsidR="00F84AB9" w:rsidRPr="00B700D7">
        <w:rPr>
          <w:lang w:val="fr-FR"/>
        </w:rPr>
        <w:t>’</w:t>
      </w:r>
      <w:r w:rsidRPr="00B700D7">
        <w:rPr>
          <w:lang w:val="fr-FR"/>
        </w:rPr>
        <w:t>opposition et ce sont les femmes elles-mêmes qui maintiennent la question des droits des femmes à l</w:t>
      </w:r>
      <w:r w:rsidR="00F84AB9" w:rsidRPr="00B700D7">
        <w:rPr>
          <w:lang w:val="fr-FR"/>
        </w:rPr>
        <w:t>’</w:t>
      </w:r>
      <w:r w:rsidRPr="00B700D7">
        <w:rPr>
          <w:lang w:val="fr-FR"/>
        </w:rPr>
        <w:t>ordre du jour. D</w:t>
      </w:r>
      <w:r w:rsidR="00F84AB9" w:rsidRPr="00B700D7">
        <w:rPr>
          <w:lang w:val="fr-FR"/>
        </w:rPr>
        <w:t>’</w:t>
      </w:r>
      <w:r w:rsidRPr="00B700D7">
        <w:rPr>
          <w:lang w:val="fr-FR"/>
        </w:rPr>
        <w:t>autre part, cela facilite la participation des femmes à l</w:t>
      </w:r>
      <w:r w:rsidR="00F84AB9" w:rsidRPr="00B700D7">
        <w:rPr>
          <w:lang w:val="fr-FR"/>
        </w:rPr>
        <w:t>’</w:t>
      </w:r>
      <w:r w:rsidRPr="00B700D7">
        <w:rPr>
          <w:lang w:val="fr-FR"/>
        </w:rPr>
        <w:t>élaboration et à la mise en œuvre des programmes d</w:t>
      </w:r>
      <w:r w:rsidR="00F84AB9" w:rsidRPr="00B700D7">
        <w:rPr>
          <w:lang w:val="fr-FR"/>
        </w:rPr>
        <w:t>’</w:t>
      </w:r>
      <w:r w:rsidRPr="00B700D7">
        <w:rPr>
          <w:lang w:val="fr-FR"/>
        </w:rPr>
        <w:t>après-conflit.</w:t>
      </w:r>
    </w:p>
    <w:p w14:paraId="61828372" w14:textId="4465A122" w:rsidR="00A1558A" w:rsidRPr="00B700D7" w:rsidRDefault="00A1558A" w:rsidP="00237726">
      <w:pPr>
        <w:pStyle w:val="SingleTxt"/>
        <w:numPr>
          <w:ilvl w:val="0"/>
          <w:numId w:val="7"/>
        </w:numPr>
        <w:spacing w:line="240" w:lineRule="exact"/>
        <w:rPr>
          <w:lang w:val="fr-FR"/>
        </w:rPr>
      </w:pPr>
      <w:r w:rsidRPr="00B700D7">
        <w:rPr>
          <w:lang w:val="fr-FR"/>
        </w:rPr>
        <w:t xml:space="preserve">Il convient de préciser que le Conseil consultatif des femmes des classes dirigeantes, qui se compose de </w:t>
      </w:r>
      <w:r w:rsidRPr="0063218B">
        <w:rPr>
          <w:lang w:val="fr-FR"/>
        </w:rPr>
        <w:t>66</w:t>
      </w:r>
      <w:r w:rsidRPr="00B700D7">
        <w:rPr>
          <w:lang w:val="fr-FR"/>
        </w:rPr>
        <w:t xml:space="preserve"> membres de </w:t>
      </w:r>
      <w:r w:rsidRPr="0063218B">
        <w:rPr>
          <w:lang w:val="fr-FR"/>
        </w:rPr>
        <w:t>34</w:t>
      </w:r>
      <w:r w:rsidRPr="00B700D7">
        <w:rPr>
          <w:lang w:val="fr-FR"/>
        </w:rPr>
        <w:t xml:space="preserve"> provinces, représente les femmes afghanes qui participent activement au processus de paix. En outre, le Haut Conseil de la paix a formulé sa nouvelle stratégie au titre de laquelle un conseil de femmes volontaires sera mis sur pied. Il devra superviser les différentes étapes du processus de paix et fournir des conseils techniques au Haut Conseil pour la paix et au Secrétaire d</w:t>
      </w:r>
      <w:r w:rsidR="00F84AB9" w:rsidRPr="00B700D7">
        <w:rPr>
          <w:lang w:val="fr-FR"/>
        </w:rPr>
        <w:t>’</w:t>
      </w:r>
      <w:r w:rsidRPr="00B700D7">
        <w:rPr>
          <w:lang w:val="fr-FR"/>
        </w:rPr>
        <w:t>État pour la paix.</w:t>
      </w:r>
    </w:p>
    <w:p w14:paraId="66F9A75F" w14:textId="4D308672" w:rsidR="00A1558A" w:rsidRPr="00B700D7" w:rsidRDefault="00A1558A" w:rsidP="00237726">
      <w:pPr>
        <w:pStyle w:val="SingleTxt"/>
        <w:numPr>
          <w:ilvl w:val="0"/>
          <w:numId w:val="7"/>
        </w:numPr>
        <w:spacing w:line="240" w:lineRule="exact"/>
        <w:rPr>
          <w:lang w:val="fr-FR"/>
        </w:rPr>
      </w:pPr>
      <w:r w:rsidRPr="00B700D7">
        <w:rPr>
          <w:lang w:val="fr-FR"/>
        </w:rPr>
        <w:t>En ce qui concerne le rôle du Haut Conseil pour la paix et du Bureau du Ministère d</w:t>
      </w:r>
      <w:r w:rsidR="00F84AB9" w:rsidRPr="00B700D7">
        <w:rPr>
          <w:lang w:val="fr-FR"/>
        </w:rPr>
        <w:t>’</w:t>
      </w:r>
      <w:r w:rsidRPr="00B700D7">
        <w:rPr>
          <w:lang w:val="fr-FR"/>
        </w:rPr>
        <w:t>État aux affaires de paix, il convient de préciser que, conformément au décret du Président de la République islamique d</w:t>
      </w:r>
      <w:r w:rsidR="00F84AB9" w:rsidRPr="00B700D7">
        <w:rPr>
          <w:lang w:val="fr-FR"/>
        </w:rPr>
        <w:t>’</w:t>
      </w:r>
      <w:r w:rsidRPr="00B700D7">
        <w:rPr>
          <w:lang w:val="fr-FR"/>
        </w:rPr>
        <w:t>Afghanistan, le Ministère d</w:t>
      </w:r>
      <w:r w:rsidR="00F84AB9" w:rsidRPr="00B700D7">
        <w:rPr>
          <w:lang w:val="fr-FR"/>
        </w:rPr>
        <w:t>’</w:t>
      </w:r>
      <w:r w:rsidRPr="00B700D7">
        <w:rPr>
          <w:lang w:val="fr-FR"/>
        </w:rPr>
        <w:t>État aux affaires de paix assume les responsabilités et les fonctions du Secrétariat du Haut Conseil pour la paix. Conformément au décret, les fonctions et les compétences du Secrétariat du Haut Conseil pour la paix ont été transférées au Ministère d</w:t>
      </w:r>
      <w:r w:rsidR="00F84AB9" w:rsidRPr="00B700D7">
        <w:rPr>
          <w:lang w:val="fr-FR"/>
        </w:rPr>
        <w:t>’</w:t>
      </w:r>
      <w:r w:rsidRPr="00B700D7">
        <w:rPr>
          <w:lang w:val="fr-FR"/>
        </w:rPr>
        <w:t>État aux affaires de paix. Le transfert comprend les infrastructures, les documents, les fournitures, les outils, les véhicules et le matériel de bureau.</w:t>
      </w:r>
    </w:p>
    <w:p w14:paraId="1296C420" w14:textId="54830F38" w:rsidR="00A1558A" w:rsidRPr="00B700D7" w:rsidRDefault="00A1558A" w:rsidP="00237726">
      <w:pPr>
        <w:pStyle w:val="SingleTxt"/>
        <w:numPr>
          <w:ilvl w:val="0"/>
          <w:numId w:val="7"/>
        </w:numPr>
        <w:spacing w:line="240" w:lineRule="exact"/>
        <w:rPr>
          <w:lang w:val="fr-FR"/>
        </w:rPr>
      </w:pPr>
      <w:r w:rsidRPr="00B700D7">
        <w:rPr>
          <w:lang w:val="fr-FR"/>
        </w:rPr>
        <w:t>La deuxième phase du Plan d</w:t>
      </w:r>
      <w:r w:rsidR="00F84AB9" w:rsidRPr="00B700D7">
        <w:rPr>
          <w:lang w:val="fr-FR"/>
        </w:rPr>
        <w:t>’</w:t>
      </w:r>
      <w:r w:rsidRPr="00B700D7">
        <w:rPr>
          <w:lang w:val="fr-FR"/>
        </w:rPr>
        <w:t xml:space="preserve">action national de la </w:t>
      </w:r>
      <w:r w:rsidR="007123DB">
        <w:rPr>
          <w:lang w:val="fr-FR"/>
        </w:rPr>
        <w:t>r</w:t>
      </w:r>
      <w:r w:rsidRPr="00B700D7">
        <w:rPr>
          <w:lang w:val="fr-FR"/>
        </w:rPr>
        <w:t xml:space="preserve">ésolution </w:t>
      </w:r>
      <w:r w:rsidRPr="0063218B">
        <w:rPr>
          <w:lang w:val="fr-FR"/>
        </w:rPr>
        <w:t>1325</w:t>
      </w:r>
      <w:r w:rsidRPr="00B700D7">
        <w:rPr>
          <w:lang w:val="fr-FR"/>
        </w:rPr>
        <w:t xml:space="preserve"> (</w:t>
      </w:r>
      <w:r w:rsidRPr="0063218B">
        <w:rPr>
          <w:lang w:val="fr-FR"/>
        </w:rPr>
        <w:t>2019</w:t>
      </w:r>
      <w:r w:rsidRPr="00B700D7">
        <w:rPr>
          <w:lang w:val="fr-FR"/>
        </w:rPr>
        <w:t>-</w:t>
      </w:r>
      <w:r w:rsidRPr="0063218B">
        <w:rPr>
          <w:lang w:val="fr-FR"/>
        </w:rPr>
        <w:t>2022</w:t>
      </w:r>
      <w:r w:rsidRPr="00B700D7">
        <w:rPr>
          <w:lang w:val="fr-FR"/>
        </w:rPr>
        <w:t>) est en cours d</w:t>
      </w:r>
      <w:r w:rsidR="00F84AB9" w:rsidRPr="00B700D7">
        <w:rPr>
          <w:lang w:val="fr-FR"/>
        </w:rPr>
        <w:t>’</w:t>
      </w:r>
      <w:r w:rsidRPr="00B700D7">
        <w:rPr>
          <w:lang w:val="fr-FR"/>
        </w:rPr>
        <w:t>élaboration et de mise en œuvre. En ce qui concerne l</w:t>
      </w:r>
      <w:r w:rsidR="00F84AB9" w:rsidRPr="00B700D7">
        <w:rPr>
          <w:lang w:val="fr-FR"/>
        </w:rPr>
        <w:t>’</w:t>
      </w:r>
      <w:r w:rsidRPr="00B700D7">
        <w:rPr>
          <w:lang w:val="fr-FR"/>
        </w:rPr>
        <w:t>allocation des ressources pour la mise en œuvre du Plan d</w:t>
      </w:r>
      <w:r w:rsidR="00F84AB9" w:rsidRPr="00B700D7">
        <w:rPr>
          <w:lang w:val="fr-FR"/>
        </w:rPr>
        <w:t>’</w:t>
      </w:r>
      <w:r w:rsidRPr="00B700D7">
        <w:rPr>
          <w:lang w:val="fr-FR"/>
        </w:rPr>
        <w:t xml:space="preserve">action national de la </w:t>
      </w:r>
      <w:r w:rsidR="007123DB">
        <w:rPr>
          <w:lang w:val="fr-FR"/>
        </w:rPr>
        <w:t>r</w:t>
      </w:r>
      <w:r w:rsidRPr="00B700D7">
        <w:rPr>
          <w:lang w:val="fr-FR"/>
        </w:rPr>
        <w:t xml:space="preserve">ésolution </w:t>
      </w:r>
      <w:r w:rsidRPr="0063218B">
        <w:rPr>
          <w:lang w:val="fr-FR"/>
        </w:rPr>
        <w:t>1325</w:t>
      </w:r>
      <w:r w:rsidRPr="00B700D7">
        <w:rPr>
          <w:lang w:val="fr-FR"/>
        </w:rPr>
        <w:t>, il convient de préciser que le budget requis est inclus dans le budget national (section du budget ordinaire). Les mesures qui ne nécessitent pas de ressources et de financement spécifiques sont mises en œuvre par le département de l</w:t>
      </w:r>
      <w:r w:rsidR="00F84AB9" w:rsidRPr="00B700D7">
        <w:rPr>
          <w:lang w:val="fr-FR"/>
        </w:rPr>
        <w:t>’</w:t>
      </w:r>
      <w:r w:rsidRPr="00B700D7">
        <w:rPr>
          <w:lang w:val="fr-FR"/>
        </w:rPr>
        <w:t>égalité des sexes des différents organismes. Quant à celles qui nécessitent l</w:t>
      </w:r>
      <w:r w:rsidR="00F84AB9" w:rsidRPr="00B700D7">
        <w:rPr>
          <w:lang w:val="fr-FR"/>
        </w:rPr>
        <w:t>’</w:t>
      </w:r>
      <w:r w:rsidRPr="00B700D7">
        <w:rPr>
          <w:lang w:val="fr-FR"/>
        </w:rPr>
        <w:t>allocation de ressources spécifiques, elles sont estimées en fonction des besoins et le Ministère des finances s</w:t>
      </w:r>
      <w:r w:rsidR="00F84AB9" w:rsidRPr="00B700D7">
        <w:rPr>
          <w:lang w:val="fr-FR"/>
        </w:rPr>
        <w:t>’</w:t>
      </w:r>
      <w:r w:rsidRPr="00B700D7">
        <w:rPr>
          <w:lang w:val="fr-FR"/>
        </w:rPr>
        <w:t>emploie à obtenir les fonds nécessaires au moyen du budget de développement du pays ou de l</w:t>
      </w:r>
      <w:r w:rsidR="00F84AB9" w:rsidRPr="00B700D7">
        <w:rPr>
          <w:lang w:val="fr-FR"/>
        </w:rPr>
        <w:t>’</w:t>
      </w:r>
      <w:r w:rsidRPr="00B700D7">
        <w:rPr>
          <w:lang w:val="fr-FR"/>
        </w:rPr>
        <w:t>aide publique au développement (APD).</w:t>
      </w:r>
    </w:p>
    <w:p w14:paraId="3CEEC695" w14:textId="42EBC8B6" w:rsidR="00A1558A" w:rsidRPr="00B700D7" w:rsidRDefault="00A1558A" w:rsidP="00237726">
      <w:pPr>
        <w:pStyle w:val="SingleTxt"/>
        <w:numPr>
          <w:ilvl w:val="0"/>
          <w:numId w:val="7"/>
        </w:numPr>
        <w:spacing w:line="240" w:lineRule="exact"/>
        <w:rPr>
          <w:lang w:val="fr-FR"/>
        </w:rPr>
      </w:pPr>
      <w:r w:rsidRPr="00B700D7">
        <w:rPr>
          <w:lang w:val="fr-FR"/>
        </w:rPr>
        <w:t xml:space="preserve">Le Département de la coordination de la </w:t>
      </w:r>
      <w:r w:rsidR="007123DB">
        <w:rPr>
          <w:lang w:val="fr-FR"/>
        </w:rPr>
        <w:t>r</w:t>
      </w:r>
      <w:r w:rsidRPr="00B700D7">
        <w:rPr>
          <w:lang w:val="fr-FR"/>
        </w:rPr>
        <w:t xml:space="preserve">ésolution </w:t>
      </w:r>
      <w:r w:rsidRPr="0063218B">
        <w:rPr>
          <w:lang w:val="fr-FR"/>
        </w:rPr>
        <w:t>1325</w:t>
      </w:r>
      <w:r w:rsidRPr="00B700D7">
        <w:rPr>
          <w:lang w:val="fr-FR"/>
        </w:rPr>
        <w:t>, le Département des droits de l</w:t>
      </w:r>
      <w:r w:rsidR="00F84AB9" w:rsidRPr="00B700D7">
        <w:rPr>
          <w:lang w:val="fr-FR"/>
        </w:rPr>
        <w:t>’</w:t>
      </w:r>
      <w:r w:rsidRPr="00B700D7">
        <w:rPr>
          <w:lang w:val="fr-FR"/>
        </w:rPr>
        <w:t xml:space="preserve">homme et des affaires économiques internationales du Ministère des affaires étrangères travaillent avec les organismes gouvernementaux compétents pour mettre en œuvre la résolution </w:t>
      </w:r>
      <w:r w:rsidRPr="0063218B">
        <w:rPr>
          <w:lang w:val="fr-FR"/>
        </w:rPr>
        <w:t>1325</w:t>
      </w:r>
      <w:r w:rsidRPr="00B700D7">
        <w:rPr>
          <w:lang w:val="fr-FR"/>
        </w:rPr>
        <w:t>. Le groupe de la coordination organise des ateliers et des séminaires à l</w:t>
      </w:r>
      <w:r w:rsidR="00F84AB9" w:rsidRPr="00B700D7">
        <w:rPr>
          <w:lang w:val="fr-FR"/>
        </w:rPr>
        <w:t>’</w:t>
      </w:r>
      <w:r w:rsidRPr="00B700D7">
        <w:rPr>
          <w:lang w:val="fr-FR"/>
        </w:rPr>
        <w:t xml:space="preserve">intention des représentants de la communication des départements respectifs et fournit une assistance technique. En outre, il est également chargé de superviser la mise en œuvre du plan </w:t>
      </w:r>
      <w:r w:rsidRPr="0063218B">
        <w:rPr>
          <w:lang w:val="fr-FR"/>
        </w:rPr>
        <w:t>1325</w:t>
      </w:r>
      <w:r w:rsidRPr="00B700D7">
        <w:rPr>
          <w:lang w:val="fr-FR"/>
        </w:rPr>
        <w:t xml:space="preserve"> dans les instances gouvernementales. Le groupe compile et publie des rapports annuels sur l</w:t>
      </w:r>
      <w:r w:rsidR="00F84AB9" w:rsidRPr="00B700D7">
        <w:rPr>
          <w:lang w:val="fr-FR"/>
        </w:rPr>
        <w:t>’</w:t>
      </w:r>
      <w:r w:rsidRPr="00B700D7">
        <w:rPr>
          <w:lang w:val="fr-FR"/>
        </w:rPr>
        <w:t>état d</w:t>
      </w:r>
      <w:r w:rsidR="00F84AB9" w:rsidRPr="00B700D7">
        <w:rPr>
          <w:lang w:val="fr-FR"/>
        </w:rPr>
        <w:t>’</w:t>
      </w:r>
      <w:r w:rsidRPr="00B700D7">
        <w:rPr>
          <w:lang w:val="fr-FR"/>
        </w:rPr>
        <w:t>avancement de la mise en œuvre du plan d</w:t>
      </w:r>
      <w:r w:rsidR="00F84AB9" w:rsidRPr="00B700D7">
        <w:rPr>
          <w:lang w:val="fr-FR"/>
        </w:rPr>
        <w:t>’</w:t>
      </w:r>
      <w:r w:rsidRPr="00B700D7">
        <w:rPr>
          <w:lang w:val="fr-FR"/>
        </w:rPr>
        <w:t>action.</w:t>
      </w:r>
    </w:p>
    <w:p w14:paraId="40949F36" w14:textId="20ACB834" w:rsidR="007B1D4B" w:rsidRPr="00B700D7" w:rsidRDefault="007B1D4B" w:rsidP="007B1D4B">
      <w:pPr>
        <w:pStyle w:val="SingleTxt"/>
        <w:spacing w:after="0" w:line="120" w:lineRule="exact"/>
        <w:rPr>
          <w:sz w:val="10"/>
          <w:lang w:val="fr-FR"/>
        </w:rPr>
      </w:pPr>
    </w:p>
    <w:p w14:paraId="1D2377B6" w14:textId="74B44C44" w:rsidR="007B1D4B" w:rsidRPr="00B700D7" w:rsidRDefault="007B1D4B" w:rsidP="007B1D4B">
      <w:pPr>
        <w:pStyle w:val="SingleTxt"/>
        <w:spacing w:after="0" w:line="120" w:lineRule="exact"/>
        <w:rPr>
          <w:sz w:val="10"/>
          <w:lang w:val="fr-FR"/>
        </w:rPr>
      </w:pPr>
    </w:p>
    <w:p w14:paraId="2F451C7E" w14:textId="5678C5D1" w:rsidR="00A1558A" w:rsidRPr="00B700D7" w:rsidRDefault="00A1558A" w:rsidP="007B1D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lastRenderedPageBreak/>
        <w:tab/>
      </w:r>
      <w:r w:rsidRPr="00B700D7">
        <w:rPr>
          <w:lang w:val="fr-FR"/>
        </w:rPr>
        <w:tab/>
        <w:t>Dispositifs nationaux de promotion de la femme</w:t>
      </w:r>
    </w:p>
    <w:p w14:paraId="7249C262" w14:textId="12B3132E" w:rsidR="007B1D4B" w:rsidRPr="00B700D7" w:rsidRDefault="007B1D4B" w:rsidP="007B1D4B">
      <w:pPr>
        <w:pStyle w:val="SingleTxt"/>
        <w:spacing w:after="0" w:line="120" w:lineRule="exact"/>
        <w:rPr>
          <w:sz w:val="10"/>
          <w:lang w:val="fr-FR"/>
        </w:rPr>
      </w:pPr>
    </w:p>
    <w:p w14:paraId="7AF37CA3" w14:textId="6A016A81" w:rsidR="007B1D4B" w:rsidRPr="00B700D7" w:rsidRDefault="007B1D4B" w:rsidP="007B1D4B">
      <w:pPr>
        <w:pStyle w:val="SingleTxt"/>
        <w:spacing w:after="0" w:line="120" w:lineRule="exact"/>
        <w:rPr>
          <w:sz w:val="10"/>
          <w:lang w:val="fr-FR"/>
        </w:rPr>
      </w:pPr>
    </w:p>
    <w:p w14:paraId="0962E9DD" w14:textId="15EEDA58" w:rsidR="00A1558A" w:rsidRPr="00B700D7" w:rsidRDefault="007B1D4B" w:rsidP="007B1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00A1558A" w:rsidRPr="00B700D7">
        <w:rPr>
          <w:lang w:val="fr-FR"/>
        </w:rPr>
        <w:t>D.</w:t>
      </w:r>
      <w:r w:rsidR="00A1558A" w:rsidRPr="00B700D7">
        <w:rPr>
          <w:lang w:val="fr-FR"/>
        </w:rPr>
        <w:tab/>
        <w:t xml:space="preserve">Réponse au paragraphe </w:t>
      </w:r>
      <w:r w:rsidR="00A1558A" w:rsidRPr="0063218B">
        <w:rPr>
          <w:lang w:val="fr-FR"/>
        </w:rPr>
        <w:t>5</w:t>
      </w:r>
      <w:r w:rsidR="00A1558A" w:rsidRPr="00B700D7">
        <w:rPr>
          <w:lang w:val="fr-FR"/>
        </w:rPr>
        <w:t xml:space="preserve"> de la liste de points</w:t>
      </w:r>
    </w:p>
    <w:p w14:paraId="073B11A0" w14:textId="001FEEB0" w:rsidR="007B1D4B" w:rsidRPr="00B700D7" w:rsidRDefault="007B1D4B" w:rsidP="007B1D4B">
      <w:pPr>
        <w:pStyle w:val="SingleTxt"/>
        <w:spacing w:after="0" w:line="120" w:lineRule="exact"/>
        <w:rPr>
          <w:sz w:val="10"/>
          <w:lang w:val="fr-FR"/>
        </w:rPr>
      </w:pPr>
    </w:p>
    <w:p w14:paraId="32B27FD4" w14:textId="45331177" w:rsidR="00A1558A" w:rsidRPr="00B700D7" w:rsidRDefault="00A1558A" w:rsidP="00237726">
      <w:pPr>
        <w:pStyle w:val="SingleTxt"/>
        <w:numPr>
          <w:ilvl w:val="0"/>
          <w:numId w:val="7"/>
        </w:numPr>
        <w:spacing w:line="240" w:lineRule="exact"/>
        <w:rPr>
          <w:lang w:val="fr-FR"/>
        </w:rPr>
      </w:pPr>
      <w:r w:rsidRPr="00B700D7">
        <w:rPr>
          <w:lang w:val="fr-FR"/>
        </w:rPr>
        <w:t>En ce qui concerne la réduction de la dépendance du Ministère des affaires féminines vis-à-vis du financement extérieur, il est important de noter que le Gouvernement de la République islamique d</w:t>
      </w:r>
      <w:r w:rsidR="00F84AB9" w:rsidRPr="00B700D7">
        <w:rPr>
          <w:lang w:val="fr-FR"/>
        </w:rPr>
        <w:t>’</w:t>
      </w:r>
      <w:r w:rsidRPr="00B700D7">
        <w:rPr>
          <w:lang w:val="fr-FR"/>
        </w:rPr>
        <w:t>Afghanistan s</w:t>
      </w:r>
      <w:r w:rsidR="00F84AB9" w:rsidRPr="00B700D7">
        <w:rPr>
          <w:lang w:val="fr-FR"/>
        </w:rPr>
        <w:t>’</w:t>
      </w:r>
      <w:r w:rsidRPr="00B700D7">
        <w:rPr>
          <w:lang w:val="fr-FR"/>
        </w:rPr>
        <w:t>est engagé à financer le budget national au moyen des recettes publiques. Le Ministère afghan des finances s</w:t>
      </w:r>
      <w:r w:rsidR="00F84AB9" w:rsidRPr="00B700D7">
        <w:rPr>
          <w:lang w:val="fr-FR"/>
        </w:rPr>
        <w:t>’</w:t>
      </w:r>
      <w:r w:rsidRPr="00B700D7">
        <w:rPr>
          <w:lang w:val="fr-FR"/>
        </w:rPr>
        <w:t>emploie, conformément aux traités internationaux, à éliminer la dépendance du budget ordinaire et à réduire dans les meilleurs délais la dépendance du budget de développement vis-à-vis de l</w:t>
      </w:r>
      <w:r w:rsidR="00F84AB9" w:rsidRPr="00B700D7">
        <w:rPr>
          <w:lang w:val="fr-FR"/>
        </w:rPr>
        <w:t>’</w:t>
      </w:r>
      <w:r w:rsidRPr="00B700D7">
        <w:rPr>
          <w:lang w:val="fr-FR"/>
        </w:rPr>
        <w:t xml:space="preserve">aide publique au développement. En </w:t>
      </w:r>
      <w:r w:rsidRPr="0063218B">
        <w:rPr>
          <w:lang w:val="fr-FR"/>
        </w:rPr>
        <w:t>2019</w:t>
      </w:r>
      <w:r w:rsidRPr="00B700D7">
        <w:rPr>
          <w:lang w:val="fr-FR"/>
        </w:rPr>
        <w:t xml:space="preserve">, </w:t>
      </w:r>
      <w:r w:rsidRPr="0063218B">
        <w:rPr>
          <w:lang w:val="fr-FR"/>
        </w:rPr>
        <w:t>49</w:t>
      </w:r>
      <w:r w:rsidR="00F84AB9" w:rsidRPr="00B700D7">
        <w:rPr>
          <w:lang w:val="fr-FR"/>
        </w:rPr>
        <w:t> %</w:t>
      </w:r>
      <w:r w:rsidRPr="00B700D7">
        <w:rPr>
          <w:lang w:val="fr-FR"/>
        </w:rPr>
        <w:t xml:space="preserve"> du budget national a été financé par la création de recettes fiscales.</w:t>
      </w:r>
    </w:p>
    <w:p w14:paraId="04DEB8DE" w14:textId="6C37ADA6" w:rsidR="00A1558A" w:rsidRPr="00B700D7" w:rsidRDefault="00A1558A" w:rsidP="00237726">
      <w:pPr>
        <w:pStyle w:val="SingleTxt"/>
        <w:numPr>
          <w:ilvl w:val="0"/>
          <w:numId w:val="7"/>
        </w:numPr>
        <w:spacing w:line="240" w:lineRule="exact"/>
        <w:rPr>
          <w:lang w:val="fr-FR"/>
        </w:rPr>
      </w:pPr>
      <w:r w:rsidRPr="00B700D7">
        <w:rPr>
          <w:lang w:val="fr-FR"/>
        </w:rPr>
        <w:t>En ce qui concerne les résultats de la première phase du Plan d</w:t>
      </w:r>
      <w:r w:rsidR="00F84AB9" w:rsidRPr="00B700D7">
        <w:rPr>
          <w:lang w:val="fr-FR"/>
        </w:rPr>
        <w:t>’</w:t>
      </w:r>
      <w:r w:rsidRPr="00B700D7">
        <w:rPr>
          <w:lang w:val="fr-FR"/>
        </w:rPr>
        <w:t>action national en faveur des femmes d</w:t>
      </w:r>
      <w:r w:rsidR="00F84AB9" w:rsidRPr="00B700D7">
        <w:rPr>
          <w:lang w:val="fr-FR"/>
        </w:rPr>
        <w:t>’</w:t>
      </w:r>
      <w:r w:rsidRPr="00B700D7">
        <w:rPr>
          <w:lang w:val="fr-FR"/>
        </w:rPr>
        <w:t>Afghanistan (</w:t>
      </w:r>
      <w:r w:rsidRPr="0063218B">
        <w:rPr>
          <w:lang w:val="fr-FR"/>
        </w:rPr>
        <w:t>2007</w:t>
      </w:r>
      <w:r w:rsidRPr="00B700D7">
        <w:rPr>
          <w:lang w:val="fr-FR"/>
        </w:rPr>
        <w:t>-</w:t>
      </w:r>
      <w:r w:rsidRPr="0063218B">
        <w:rPr>
          <w:lang w:val="fr-FR"/>
        </w:rPr>
        <w:t>2017</w:t>
      </w:r>
      <w:r w:rsidRPr="00B700D7">
        <w:rPr>
          <w:lang w:val="fr-FR"/>
        </w:rPr>
        <w:t>), il convient de noter que celui-ci constitue dans son ensemble une bonne base pour la poursuite des efforts en faveur de l</w:t>
      </w:r>
      <w:r w:rsidR="00F84AB9" w:rsidRPr="00B700D7">
        <w:rPr>
          <w:lang w:val="fr-FR"/>
        </w:rPr>
        <w:t>’</w:t>
      </w:r>
      <w:r w:rsidRPr="00B700D7">
        <w:rPr>
          <w:lang w:val="fr-FR"/>
        </w:rPr>
        <w:t>émancipation des femmes et de l</w:t>
      </w:r>
      <w:r w:rsidR="00F84AB9" w:rsidRPr="00B700D7">
        <w:rPr>
          <w:lang w:val="fr-FR"/>
        </w:rPr>
        <w:t>’</w:t>
      </w:r>
      <w:r w:rsidRPr="00B700D7">
        <w:rPr>
          <w:lang w:val="fr-FR"/>
        </w:rPr>
        <w:t>égalité des sexes. Parmi les six piliers du Plan, les quatre piliers qui ont le plus progressé sont la santé, l</w:t>
      </w:r>
      <w:r w:rsidR="00F84AB9" w:rsidRPr="00B700D7">
        <w:rPr>
          <w:lang w:val="fr-FR"/>
        </w:rPr>
        <w:t>’</w:t>
      </w:r>
      <w:r w:rsidRPr="00B700D7">
        <w:rPr>
          <w:lang w:val="fr-FR"/>
        </w:rPr>
        <w:t>éducation, la protection juridique et des droits de l</w:t>
      </w:r>
      <w:r w:rsidR="00F84AB9" w:rsidRPr="00B700D7">
        <w:rPr>
          <w:lang w:val="fr-FR"/>
        </w:rPr>
        <w:t>’</w:t>
      </w:r>
      <w:r w:rsidRPr="00B700D7">
        <w:rPr>
          <w:lang w:val="fr-FR"/>
        </w:rPr>
        <w:t>homme, et le leadership et la participation politique. Malheureusement, dans les secteurs de l</w:t>
      </w:r>
      <w:r w:rsidR="00F84AB9" w:rsidRPr="00B700D7">
        <w:rPr>
          <w:lang w:val="fr-FR"/>
        </w:rPr>
        <w:t>’</w:t>
      </w:r>
      <w:r w:rsidRPr="00B700D7">
        <w:rPr>
          <w:lang w:val="fr-FR"/>
        </w:rPr>
        <w:t>économie, de l</w:t>
      </w:r>
      <w:r w:rsidR="00F84AB9" w:rsidRPr="00B700D7">
        <w:rPr>
          <w:lang w:val="fr-FR"/>
        </w:rPr>
        <w:t>’</w:t>
      </w:r>
      <w:r w:rsidRPr="00B700D7">
        <w:rPr>
          <w:lang w:val="fr-FR"/>
        </w:rPr>
        <w:t>emploi, de la pauvreté et de la sécurité, les résultats n</w:t>
      </w:r>
      <w:r w:rsidR="00F84AB9" w:rsidRPr="00B700D7">
        <w:rPr>
          <w:lang w:val="fr-FR"/>
        </w:rPr>
        <w:t>’</w:t>
      </w:r>
      <w:r w:rsidRPr="00B700D7">
        <w:rPr>
          <w:lang w:val="fr-FR"/>
        </w:rPr>
        <w:t>ont pas été satisfaisants.</w:t>
      </w:r>
    </w:p>
    <w:p w14:paraId="0DEBE383" w14:textId="2D83D19D" w:rsidR="007B1D4B" w:rsidRPr="00B700D7" w:rsidRDefault="007B1D4B" w:rsidP="007B1D4B">
      <w:pPr>
        <w:pStyle w:val="SingleTxt"/>
        <w:spacing w:after="0" w:line="120" w:lineRule="exact"/>
        <w:rPr>
          <w:sz w:val="10"/>
          <w:lang w:val="fr-FR"/>
        </w:rPr>
      </w:pPr>
    </w:p>
    <w:p w14:paraId="6F66CFBF" w14:textId="742F5405" w:rsidR="00A1558A" w:rsidRPr="00B700D7" w:rsidRDefault="00F84AB9" w:rsidP="00F84A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Pr="00B700D7">
        <w:rPr>
          <w:lang w:val="fr-FR"/>
        </w:rPr>
        <w:tab/>
      </w:r>
      <w:r w:rsidR="00A1558A" w:rsidRPr="00B700D7">
        <w:rPr>
          <w:lang w:val="fr-FR"/>
        </w:rPr>
        <w:t>Tableau des pourcentages de succès et d</w:t>
      </w:r>
      <w:r w:rsidRPr="00B700D7">
        <w:rPr>
          <w:lang w:val="fr-FR"/>
        </w:rPr>
        <w:t>’</w:t>
      </w:r>
      <w:r w:rsidR="00A1558A" w:rsidRPr="00B700D7">
        <w:rPr>
          <w:lang w:val="fr-FR"/>
        </w:rPr>
        <w:t>échec</w:t>
      </w:r>
    </w:p>
    <w:p w14:paraId="3C59B3D2" w14:textId="6F980EF5" w:rsidR="007B1D4B" w:rsidRPr="00B700D7" w:rsidRDefault="007B1D4B" w:rsidP="00F84AB9">
      <w:pPr>
        <w:pStyle w:val="SingleTxt"/>
        <w:spacing w:after="0" w:line="120" w:lineRule="exact"/>
        <w:rPr>
          <w:b/>
          <w:sz w:val="10"/>
          <w:lang w:val="fr-FR"/>
        </w:rPr>
      </w:pPr>
    </w:p>
    <w:p w14:paraId="3782CA82" w14:textId="77777777" w:rsidR="00F84AB9" w:rsidRPr="00B700D7" w:rsidRDefault="00F84AB9" w:rsidP="007B1D4B">
      <w:pPr>
        <w:pStyle w:val="SingleTxt"/>
        <w:spacing w:after="0" w:line="120" w:lineRule="exact"/>
        <w:rPr>
          <w:b/>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30"/>
        <w:gridCol w:w="1530"/>
        <w:gridCol w:w="1530"/>
        <w:gridCol w:w="1830"/>
      </w:tblGrid>
      <w:tr w:rsidR="00F84AB9" w:rsidRPr="00B700D7" w14:paraId="4B347741" w14:textId="77777777" w:rsidTr="00897281">
        <w:trPr>
          <w:tblHeader/>
        </w:trPr>
        <w:tc>
          <w:tcPr>
            <w:tcW w:w="2430" w:type="dxa"/>
            <w:vMerge w:val="restart"/>
            <w:tcBorders>
              <w:top w:val="single" w:sz="4" w:space="0" w:color="auto"/>
            </w:tcBorders>
            <w:shd w:val="clear" w:color="auto" w:fill="auto"/>
            <w:noWrap/>
            <w:vAlign w:val="bottom"/>
          </w:tcPr>
          <w:p w14:paraId="6791608C" w14:textId="77777777" w:rsidR="00F84AB9" w:rsidRPr="00B700D7" w:rsidRDefault="00F84AB9" w:rsidP="003F6E6F">
            <w:pPr>
              <w:spacing w:before="81" w:after="81" w:line="160" w:lineRule="exact"/>
              <w:ind w:right="40"/>
              <w:rPr>
                <w:i/>
                <w:sz w:val="14"/>
                <w:lang w:val="fr-FR"/>
              </w:rPr>
            </w:pPr>
            <w:r w:rsidRPr="0063218B">
              <w:rPr>
                <w:i/>
                <w:sz w:val="14"/>
                <w:lang w:val="fr-FR"/>
              </w:rPr>
              <w:t>Classement</w:t>
            </w:r>
          </w:p>
        </w:tc>
        <w:tc>
          <w:tcPr>
            <w:tcW w:w="3060" w:type="dxa"/>
            <w:gridSpan w:val="2"/>
            <w:tcBorders>
              <w:top w:val="single" w:sz="4" w:space="0" w:color="auto"/>
              <w:bottom w:val="single" w:sz="4" w:space="0" w:color="auto"/>
            </w:tcBorders>
            <w:shd w:val="clear" w:color="auto" w:fill="auto"/>
            <w:noWrap/>
            <w:vAlign w:val="bottom"/>
          </w:tcPr>
          <w:p w14:paraId="4F31CA0D" w14:textId="0839C96B" w:rsidR="00F84AB9" w:rsidRPr="00B700D7" w:rsidRDefault="00F84AB9" w:rsidP="00897281">
            <w:pPr>
              <w:spacing w:before="81" w:after="81" w:line="160" w:lineRule="exact"/>
              <w:ind w:left="72" w:right="43"/>
              <w:jc w:val="center"/>
              <w:rPr>
                <w:i/>
                <w:sz w:val="14"/>
                <w:lang w:val="fr-FR"/>
              </w:rPr>
            </w:pPr>
            <w:r w:rsidRPr="0063218B">
              <w:rPr>
                <w:i/>
                <w:sz w:val="14"/>
                <w:lang w:val="fr-FR"/>
              </w:rPr>
              <w:t>Succès obtenus</w:t>
            </w:r>
          </w:p>
        </w:tc>
        <w:tc>
          <w:tcPr>
            <w:tcW w:w="1830" w:type="dxa"/>
            <w:vMerge w:val="restart"/>
            <w:tcBorders>
              <w:top w:val="single" w:sz="4" w:space="0" w:color="auto"/>
            </w:tcBorders>
            <w:shd w:val="clear" w:color="auto" w:fill="auto"/>
            <w:noWrap/>
            <w:vAlign w:val="bottom"/>
          </w:tcPr>
          <w:p w14:paraId="442143D7" w14:textId="77777777" w:rsidR="00F84AB9" w:rsidRPr="00B700D7" w:rsidRDefault="00F84AB9" w:rsidP="00897281">
            <w:pPr>
              <w:spacing w:before="81" w:after="81" w:line="160" w:lineRule="exact"/>
              <w:ind w:left="72" w:right="43"/>
              <w:rPr>
                <w:i/>
                <w:sz w:val="14"/>
                <w:lang w:val="fr-FR"/>
              </w:rPr>
            </w:pPr>
            <w:r w:rsidRPr="0063218B">
              <w:rPr>
                <w:i/>
                <w:sz w:val="14"/>
                <w:lang w:val="fr-FR"/>
              </w:rPr>
              <w:t>Échecs</w:t>
            </w:r>
          </w:p>
        </w:tc>
      </w:tr>
      <w:tr w:rsidR="00F84AB9" w:rsidRPr="0063218B" w14:paraId="44BAC02D" w14:textId="77777777" w:rsidTr="00897281">
        <w:trPr>
          <w:tblHeader/>
        </w:trPr>
        <w:tc>
          <w:tcPr>
            <w:tcW w:w="2430" w:type="dxa"/>
            <w:vMerge/>
            <w:tcBorders>
              <w:bottom w:val="single" w:sz="12" w:space="0" w:color="auto"/>
            </w:tcBorders>
            <w:shd w:val="clear" w:color="auto" w:fill="auto"/>
            <w:noWrap/>
          </w:tcPr>
          <w:p w14:paraId="36CFE4E3" w14:textId="77777777" w:rsidR="00F84AB9" w:rsidRPr="00B700D7" w:rsidRDefault="00F84AB9" w:rsidP="003F6E6F">
            <w:pPr>
              <w:spacing w:before="81" w:after="81" w:line="160" w:lineRule="exact"/>
              <w:ind w:right="40"/>
              <w:rPr>
                <w:i/>
                <w:sz w:val="14"/>
                <w:lang w:val="fr-FR"/>
              </w:rPr>
            </w:pPr>
          </w:p>
        </w:tc>
        <w:tc>
          <w:tcPr>
            <w:tcW w:w="1530" w:type="dxa"/>
            <w:tcBorders>
              <w:top w:val="single" w:sz="4" w:space="0" w:color="auto"/>
              <w:bottom w:val="single" w:sz="12" w:space="0" w:color="auto"/>
            </w:tcBorders>
            <w:shd w:val="clear" w:color="auto" w:fill="auto"/>
            <w:noWrap/>
            <w:vAlign w:val="bottom"/>
          </w:tcPr>
          <w:p w14:paraId="608C9DFF" w14:textId="77777777" w:rsidR="00F84AB9" w:rsidRPr="00B700D7" w:rsidRDefault="00F84AB9" w:rsidP="00897281">
            <w:pPr>
              <w:spacing w:before="81" w:after="81" w:line="160" w:lineRule="exact"/>
              <w:ind w:left="72" w:right="43"/>
              <w:rPr>
                <w:i/>
                <w:sz w:val="14"/>
                <w:lang w:val="fr-FR"/>
              </w:rPr>
            </w:pPr>
            <w:r w:rsidRPr="0063218B">
              <w:rPr>
                <w:i/>
                <w:sz w:val="14"/>
                <w:lang w:val="fr-FR"/>
              </w:rPr>
              <w:t>Mis en œuvre</w:t>
            </w:r>
          </w:p>
        </w:tc>
        <w:tc>
          <w:tcPr>
            <w:tcW w:w="1530" w:type="dxa"/>
            <w:tcBorders>
              <w:top w:val="single" w:sz="4" w:space="0" w:color="auto"/>
              <w:bottom w:val="single" w:sz="12" w:space="0" w:color="auto"/>
            </w:tcBorders>
            <w:shd w:val="clear" w:color="auto" w:fill="auto"/>
            <w:noWrap/>
            <w:vAlign w:val="bottom"/>
          </w:tcPr>
          <w:p w14:paraId="0D962F0F" w14:textId="626D939C" w:rsidR="00F84AB9" w:rsidRPr="00B700D7" w:rsidRDefault="00F84AB9" w:rsidP="00897281">
            <w:pPr>
              <w:spacing w:before="81" w:after="81" w:line="160" w:lineRule="exact"/>
              <w:ind w:left="72" w:right="43"/>
              <w:rPr>
                <w:i/>
                <w:sz w:val="14"/>
                <w:lang w:val="fr-FR"/>
              </w:rPr>
            </w:pPr>
            <w:r w:rsidRPr="0063218B">
              <w:rPr>
                <w:i/>
                <w:sz w:val="14"/>
                <w:lang w:val="fr-FR"/>
              </w:rPr>
              <w:t xml:space="preserve">Mis en </w:t>
            </w:r>
            <w:r w:rsidR="00B700D7" w:rsidRPr="0063218B">
              <w:rPr>
                <w:i/>
                <w:sz w:val="14"/>
                <w:lang w:val="fr-FR"/>
              </w:rPr>
              <w:t>œuvre</w:t>
            </w:r>
            <w:r w:rsidRPr="0063218B">
              <w:rPr>
                <w:i/>
                <w:sz w:val="14"/>
                <w:lang w:val="fr-FR"/>
              </w:rPr>
              <w:t xml:space="preserve"> partiellement</w:t>
            </w:r>
          </w:p>
        </w:tc>
        <w:tc>
          <w:tcPr>
            <w:tcW w:w="1830" w:type="dxa"/>
            <w:vMerge/>
            <w:tcBorders>
              <w:bottom w:val="single" w:sz="12" w:space="0" w:color="auto"/>
            </w:tcBorders>
            <w:shd w:val="clear" w:color="auto" w:fill="auto"/>
            <w:noWrap/>
          </w:tcPr>
          <w:p w14:paraId="559809BF" w14:textId="77777777" w:rsidR="00F84AB9" w:rsidRPr="00B700D7" w:rsidRDefault="00F84AB9" w:rsidP="00897281">
            <w:pPr>
              <w:spacing w:before="81" w:after="81" w:line="160" w:lineRule="exact"/>
              <w:ind w:left="72" w:right="43"/>
              <w:rPr>
                <w:i/>
                <w:sz w:val="14"/>
                <w:lang w:val="fr-FR"/>
              </w:rPr>
            </w:pPr>
          </w:p>
        </w:tc>
      </w:tr>
      <w:tr w:rsidR="00F84AB9" w:rsidRPr="00B700D7" w14:paraId="23C115C5" w14:textId="77777777" w:rsidTr="00897281">
        <w:trPr>
          <w:trHeight w:hRule="exact" w:val="115"/>
          <w:tblHeader/>
        </w:trPr>
        <w:tc>
          <w:tcPr>
            <w:tcW w:w="2430" w:type="dxa"/>
            <w:tcBorders>
              <w:top w:val="single" w:sz="12" w:space="0" w:color="auto"/>
            </w:tcBorders>
            <w:shd w:val="clear" w:color="auto" w:fill="auto"/>
            <w:noWrap/>
          </w:tcPr>
          <w:p w14:paraId="3225CDE9" w14:textId="77777777" w:rsidR="00F84AB9" w:rsidRPr="00B700D7" w:rsidRDefault="00F84AB9" w:rsidP="003F6E6F">
            <w:pPr>
              <w:spacing w:before="40" w:after="40" w:line="210" w:lineRule="exact"/>
              <w:ind w:right="40"/>
              <w:rPr>
                <w:sz w:val="17"/>
                <w:lang w:val="fr-FR"/>
              </w:rPr>
            </w:pPr>
          </w:p>
        </w:tc>
        <w:tc>
          <w:tcPr>
            <w:tcW w:w="1530" w:type="dxa"/>
            <w:tcBorders>
              <w:top w:val="single" w:sz="12" w:space="0" w:color="auto"/>
            </w:tcBorders>
            <w:shd w:val="clear" w:color="auto" w:fill="auto"/>
            <w:noWrap/>
          </w:tcPr>
          <w:p w14:paraId="6F593A1C" w14:textId="77777777" w:rsidR="00F84AB9" w:rsidRPr="00B700D7" w:rsidRDefault="00F84AB9" w:rsidP="00897281">
            <w:pPr>
              <w:spacing w:before="40" w:after="40" w:line="210" w:lineRule="exact"/>
              <w:ind w:left="72" w:right="43"/>
              <w:rPr>
                <w:sz w:val="17"/>
                <w:lang w:val="fr-FR"/>
              </w:rPr>
            </w:pPr>
          </w:p>
        </w:tc>
        <w:tc>
          <w:tcPr>
            <w:tcW w:w="1530" w:type="dxa"/>
            <w:tcBorders>
              <w:top w:val="single" w:sz="12" w:space="0" w:color="auto"/>
            </w:tcBorders>
            <w:shd w:val="clear" w:color="auto" w:fill="auto"/>
            <w:noWrap/>
          </w:tcPr>
          <w:p w14:paraId="4D17358A" w14:textId="77777777" w:rsidR="00F84AB9" w:rsidRPr="00B700D7" w:rsidRDefault="00F84AB9" w:rsidP="00897281">
            <w:pPr>
              <w:spacing w:before="40" w:after="40" w:line="210" w:lineRule="exact"/>
              <w:ind w:left="72" w:right="43"/>
              <w:rPr>
                <w:sz w:val="17"/>
                <w:lang w:val="fr-FR"/>
              </w:rPr>
            </w:pPr>
          </w:p>
        </w:tc>
        <w:tc>
          <w:tcPr>
            <w:tcW w:w="1830" w:type="dxa"/>
            <w:tcBorders>
              <w:top w:val="single" w:sz="12" w:space="0" w:color="auto"/>
            </w:tcBorders>
            <w:shd w:val="clear" w:color="auto" w:fill="auto"/>
            <w:noWrap/>
          </w:tcPr>
          <w:p w14:paraId="0E6DC23B" w14:textId="77777777" w:rsidR="00F84AB9" w:rsidRPr="00B700D7" w:rsidRDefault="00F84AB9" w:rsidP="00897281">
            <w:pPr>
              <w:spacing w:before="40" w:after="40" w:line="210" w:lineRule="exact"/>
              <w:ind w:left="72" w:right="43"/>
              <w:rPr>
                <w:sz w:val="17"/>
                <w:lang w:val="fr-FR"/>
              </w:rPr>
            </w:pPr>
          </w:p>
        </w:tc>
      </w:tr>
      <w:tr w:rsidR="00F84AB9" w:rsidRPr="00B700D7" w14:paraId="5A45743D" w14:textId="77777777" w:rsidTr="00897281">
        <w:tc>
          <w:tcPr>
            <w:tcW w:w="2430" w:type="dxa"/>
            <w:shd w:val="clear" w:color="auto" w:fill="auto"/>
            <w:noWrap/>
          </w:tcPr>
          <w:p w14:paraId="056913B6" w14:textId="77777777" w:rsidR="00A1558A" w:rsidRPr="00B700D7" w:rsidRDefault="00A1558A" w:rsidP="003F6E6F">
            <w:pPr>
              <w:tabs>
                <w:tab w:val="left" w:pos="288"/>
                <w:tab w:val="left" w:pos="576"/>
                <w:tab w:val="left" w:pos="864"/>
                <w:tab w:val="left" w:pos="1152"/>
              </w:tabs>
              <w:spacing w:before="40" w:after="80"/>
              <w:ind w:right="40"/>
              <w:rPr>
                <w:lang w:val="fr-FR"/>
              </w:rPr>
            </w:pPr>
            <w:r w:rsidRPr="00B700D7">
              <w:rPr>
                <w:lang w:val="fr-FR"/>
              </w:rPr>
              <w:t>Indicateurs nationaux</w:t>
            </w:r>
          </w:p>
        </w:tc>
        <w:tc>
          <w:tcPr>
            <w:tcW w:w="1530" w:type="dxa"/>
            <w:shd w:val="clear" w:color="auto" w:fill="auto"/>
            <w:noWrap/>
          </w:tcPr>
          <w:p w14:paraId="2B25DE93" w14:textId="77777777" w:rsidR="00A1558A" w:rsidRPr="00B700D7" w:rsidRDefault="00A1558A" w:rsidP="00897281">
            <w:pPr>
              <w:tabs>
                <w:tab w:val="left" w:pos="288"/>
                <w:tab w:val="left" w:pos="576"/>
                <w:tab w:val="left" w:pos="864"/>
                <w:tab w:val="left" w:pos="1152"/>
              </w:tabs>
              <w:spacing w:before="40" w:after="80"/>
              <w:ind w:left="72" w:right="43"/>
              <w:rPr>
                <w:lang w:val="fr-FR"/>
              </w:rPr>
            </w:pPr>
            <w:r w:rsidRPr="0063218B">
              <w:rPr>
                <w:lang w:val="fr-FR"/>
              </w:rPr>
              <w:t>8</w:t>
            </w:r>
          </w:p>
        </w:tc>
        <w:tc>
          <w:tcPr>
            <w:tcW w:w="1530" w:type="dxa"/>
            <w:shd w:val="clear" w:color="auto" w:fill="auto"/>
            <w:noWrap/>
          </w:tcPr>
          <w:p w14:paraId="66D87360" w14:textId="77777777" w:rsidR="00A1558A" w:rsidRPr="00B700D7" w:rsidRDefault="00A1558A" w:rsidP="00897281">
            <w:pPr>
              <w:tabs>
                <w:tab w:val="left" w:pos="288"/>
                <w:tab w:val="left" w:pos="576"/>
                <w:tab w:val="left" w:pos="864"/>
                <w:tab w:val="left" w:pos="1152"/>
              </w:tabs>
              <w:spacing w:before="40" w:after="80"/>
              <w:ind w:left="72" w:right="43"/>
              <w:rPr>
                <w:lang w:val="fr-FR"/>
              </w:rPr>
            </w:pPr>
            <w:r w:rsidRPr="0063218B">
              <w:rPr>
                <w:lang w:val="fr-FR"/>
              </w:rPr>
              <w:t>15</w:t>
            </w:r>
          </w:p>
        </w:tc>
        <w:tc>
          <w:tcPr>
            <w:tcW w:w="1830" w:type="dxa"/>
            <w:shd w:val="clear" w:color="auto" w:fill="auto"/>
            <w:noWrap/>
          </w:tcPr>
          <w:p w14:paraId="18CF0D7F" w14:textId="77777777" w:rsidR="00A1558A" w:rsidRPr="00B700D7" w:rsidRDefault="00A1558A" w:rsidP="00897281">
            <w:pPr>
              <w:tabs>
                <w:tab w:val="left" w:pos="288"/>
                <w:tab w:val="left" w:pos="576"/>
                <w:tab w:val="left" w:pos="864"/>
                <w:tab w:val="left" w:pos="1152"/>
              </w:tabs>
              <w:spacing w:before="40" w:after="80"/>
              <w:ind w:left="72" w:right="43"/>
              <w:rPr>
                <w:lang w:val="fr-FR"/>
              </w:rPr>
            </w:pPr>
            <w:r w:rsidRPr="0063218B">
              <w:rPr>
                <w:lang w:val="fr-FR"/>
              </w:rPr>
              <w:t>8</w:t>
            </w:r>
          </w:p>
        </w:tc>
      </w:tr>
      <w:tr w:rsidR="00F84AB9" w:rsidRPr="00B700D7" w14:paraId="2702E7D2" w14:textId="77777777" w:rsidTr="00897281">
        <w:tc>
          <w:tcPr>
            <w:tcW w:w="2430" w:type="dxa"/>
            <w:shd w:val="clear" w:color="auto" w:fill="auto"/>
            <w:noWrap/>
          </w:tcPr>
          <w:p w14:paraId="35891D5B" w14:textId="77C5010A" w:rsidR="00A1558A" w:rsidRPr="00B700D7" w:rsidRDefault="00A1558A" w:rsidP="003F6E6F">
            <w:pPr>
              <w:tabs>
                <w:tab w:val="left" w:pos="288"/>
                <w:tab w:val="left" w:pos="576"/>
                <w:tab w:val="left" w:pos="864"/>
                <w:tab w:val="left" w:pos="1152"/>
              </w:tabs>
              <w:spacing w:before="40" w:after="80"/>
              <w:ind w:right="40"/>
              <w:rPr>
                <w:lang w:val="fr-FR"/>
              </w:rPr>
            </w:pPr>
            <w:r w:rsidRPr="00B700D7">
              <w:rPr>
                <w:lang w:val="fr-FR"/>
              </w:rPr>
              <w:t xml:space="preserve">Pourcentages de succès </w:t>
            </w:r>
            <w:r w:rsidR="008C1ED5">
              <w:rPr>
                <w:lang w:val="fr-FR"/>
              </w:rPr>
              <w:br/>
            </w:r>
            <w:r w:rsidRPr="00B700D7">
              <w:rPr>
                <w:lang w:val="fr-FR"/>
              </w:rPr>
              <w:t>et d</w:t>
            </w:r>
            <w:r w:rsidR="00F84AB9" w:rsidRPr="00B700D7">
              <w:rPr>
                <w:lang w:val="fr-FR"/>
              </w:rPr>
              <w:t>’</w:t>
            </w:r>
            <w:r w:rsidRPr="00B700D7">
              <w:rPr>
                <w:lang w:val="fr-FR"/>
              </w:rPr>
              <w:t>échec</w:t>
            </w:r>
          </w:p>
        </w:tc>
        <w:tc>
          <w:tcPr>
            <w:tcW w:w="1530" w:type="dxa"/>
            <w:shd w:val="clear" w:color="auto" w:fill="auto"/>
            <w:noWrap/>
          </w:tcPr>
          <w:p w14:paraId="6837F3B0" w14:textId="39140463" w:rsidR="00A1558A" w:rsidRPr="00B700D7" w:rsidRDefault="00A1558A" w:rsidP="00897281">
            <w:pPr>
              <w:tabs>
                <w:tab w:val="left" w:pos="288"/>
                <w:tab w:val="left" w:pos="576"/>
                <w:tab w:val="left" w:pos="864"/>
                <w:tab w:val="left" w:pos="1152"/>
              </w:tabs>
              <w:spacing w:before="40" w:after="80"/>
              <w:ind w:left="72" w:right="43"/>
              <w:rPr>
                <w:lang w:val="fr-FR"/>
              </w:rPr>
            </w:pPr>
            <w:r w:rsidRPr="0063218B">
              <w:rPr>
                <w:lang w:val="fr-FR"/>
              </w:rPr>
              <w:t>26</w:t>
            </w:r>
            <w:r w:rsidR="00F84AB9" w:rsidRPr="00B700D7">
              <w:rPr>
                <w:lang w:val="fr-FR"/>
              </w:rPr>
              <w:t> %</w:t>
            </w:r>
          </w:p>
        </w:tc>
        <w:tc>
          <w:tcPr>
            <w:tcW w:w="1530" w:type="dxa"/>
            <w:shd w:val="clear" w:color="auto" w:fill="auto"/>
            <w:noWrap/>
          </w:tcPr>
          <w:p w14:paraId="458C99A7" w14:textId="2269B853" w:rsidR="00A1558A" w:rsidRPr="00B700D7" w:rsidRDefault="00A1558A" w:rsidP="00897281">
            <w:pPr>
              <w:tabs>
                <w:tab w:val="left" w:pos="288"/>
                <w:tab w:val="left" w:pos="576"/>
                <w:tab w:val="left" w:pos="864"/>
                <w:tab w:val="left" w:pos="1152"/>
              </w:tabs>
              <w:spacing w:before="40" w:after="80"/>
              <w:ind w:left="72" w:right="43"/>
              <w:rPr>
                <w:lang w:val="fr-FR"/>
              </w:rPr>
            </w:pPr>
            <w:r w:rsidRPr="0063218B">
              <w:rPr>
                <w:lang w:val="fr-FR"/>
              </w:rPr>
              <w:t>48</w:t>
            </w:r>
            <w:r w:rsidR="00F84AB9" w:rsidRPr="00B700D7">
              <w:rPr>
                <w:lang w:val="fr-FR"/>
              </w:rPr>
              <w:t> %</w:t>
            </w:r>
          </w:p>
        </w:tc>
        <w:tc>
          <w:tcPr>
            <w:tcW w:w="1830" w:type="dxa"/>
            <w:shd w:val="clear" w:color="auto" w:fill="auto"/>
            <w:noWrap/>
          </w:tcPr>
          <w:p w14:paraId="3DEF7907" w14:textId="080D2445" w:rsidR="00A1558A" w:rsidRPr="00B700D7" w:rsidRDefault="00A1558A" w:rsidP="00897281">
            <w:pPr>
              <w:tabs>
                <w:tab w:val="left" w:pos="288"/>
                <w:tab w:val="left" w:pos="576"/>
                <w:tab w:val="left" w:pos="864"/>
                <w:tab w:val="left" w:pos="1152"/>
              </w:tabs>
              <w:spacing w:before="40" w:after="80"/>
              <w:ind w:left="72" w:right="43"/>
              <w:rPr>
                <w:lang w:val="fr-FR"/>
              </w:rPr>
            </w:pPr>
            <w:r w:rsidRPr="0063218B">
              <w:rPr>
                <w:lang w:val="fr-FR"/>
              </w:rPr>
              <w:t>26</w:t>
            </w:r>
            <w:r w:rsidR="00F84AB9" w:rsidRPr="00B700D7">
              <w:rPr>
                <w:lang w:val="fr-FR"/>
              </w:rPr>
              <w:t> %</w:t>
            </w:r>
          </w:p>
        </w:tc>
      </w:tr>
      <w:tr w:rsidR="00F84AB9" w:rsidRPr="00B700D7" w14:paraId="05086934" w14:textId="77777777" w:rsidTr="00897281">
        <w:tc>
          <w:tcPr>
            <w:tcW w:w="2430" w:type="dxa"/>
            <w:tcBorders>
              <w:bottom w:val="single" w:sz="12" w:space="0" w:color="auto"/>
            </w:tcBorders>
            <w:shd w:val="clear" w:color="auto" w:fill="auto"/>
            <w:noWrap/>
          </w:tcPr>
          <w:p w14:paraId="35843ACE" w14:textId="77777777" w:rsidR="00A1558A" w:rsidRPr="00B700D7" w:rsidRDefault="00A1558A" w:rsidP="003F6E6F">
            <w:pPr>
              <w:tabs>
                <w:tab w:val="left" w:pos="288"/>
                <w:tab w:val="left" w:pos="576"/>
                <w:tab w:val="left" w:pos="864"/>
                <w:tab w:val="left" w:pos="1152"/>
              </w:tabs>
              <w:spacing w:before="40" w:after="80"/>
              <w:ind w:right="40"/>
              <w:rPr>
                <w:lang w:val="fr-FR"/>
              </w:rPr>
            </w:pPr>
            <w:r w:rsidRPr="00B700D7">
              <w:rPr>
                <w:lang w:val="fr-FR"/>
              </w:rPr>
              <w:t>Définition des classements</w:t>
            </w:r>
          </w:p>
        </w:tc>
        <w:tc>
          <w:tcPr>
            <w:tcW w:w="1530" w:type="dxa"/>
            <w:tcBorders>
              <w:bottom w:val="single" w:sz="12" w:space="0" w:color="auto"/>
            </w:tcBorders>
            <w:shd w:val="clear" w:color="auto" w:fill="auto"/>
            <w:noWrap/>
          </w:tcPr>
          <w:p w14:paraId="2CD0D0AC" w14:textId="39A13DB8" w:rsidR="00A1558A" w:rsidRPr="00B700D7" w:rsidRDefault="00A1558A" w:rsidP="00897281">
            <w:pPr>
              <w:tabs>
                <w:tab w:val="left" w:pos="288"/>
                <w:tab w:val="left" w:pos="576"/>
                <w:tab w:val="left" w:pos="864"/>
                <w:tab w:val="left" w:pos="1152"/>
              </w:tabs>
              <w:spacing w:before="40" w:after="80"/>
              <w:ind w:left="72" w:right="43"/>
              <w:rPr>
                <w:lang w:val="fr-FR"/>
              </w:rPr>
            </w:pPr>
            <w:r w:rsidRPr="0063218B">
              <w:rPr>
                <w:lang w:val="fr-FR"/>
              </w:rPr>
              <w:t>90</w:t>
            </w:r>
            <w:r w:rsidR="003F6E6F" w:rsidRPr="00B700D7">
              <w:rPr>
                <w:lang w:val="fr-FR"/>
              </w:rPr>
              <w:t> %</w:t>
            </w:r>
            <w:r w:rsidRPr="00B700D7">
              <w:rPr>
                <w:lang w:val="fr-FR"/>
              </w:rPr>
              <w:t xml:space="preserve"> à </w:t>
            </w:r>
            <w:r w:rsidRPr="0063218B">
              <w:rPr>
                <w:lang w:val="fr-FR"/>
              </w:rPr>
              <w:t>100</w:t>
            </w:r>
            <w:r w:rsidR="00F84AB9" w:rsidRPr="00B700D7">
              <w:rPr>
                <w:lang w:val="fr-FR"/>
              </w:rPr>
              <w:t> %</w:t>
            </w:r>
            <w:r w:rsidRPr="00B700D7">
              <w:rPr>
                <w:lang w:val="fr-FR"/>
              </w:rPr>
              <w:t xml:space="preserve"> du plan est mis en œuvre</w:t>
            </w:r>
          </w:p>
        </w:tc>
        <w:tc>
          <w:tcPr>
            <w:tcW w:w="1530" w:type="dxa"/>
            <w:tcBorders>
              <w:bottom w:val="single" w:sz="12" w:space="0" w:color="auto"/>
            </w:tcBorders>
            <w:shd w:val="clear" w:color="auto" w:fill="auto"/>
            <w:noWrap/>
          </w:tcPr>
          <w:p w14:paraId="61E2162C" w14:textId="3CB59BCE" w:rsidR="00A1558A" w:rsidRPr="00B700D7" w:rsidRDefault="00A1558A" w:rsidP="00897281">
            <w:pPr>
              <w:tabs>
                <w:tab w:val="left" w:pos="288"/>
                <w:tab w:val="left" w:pos="576"/>
                <w:tab w:val="left" w:pos="864"/>
                <w:tab w:val="left" w:pos="1152"/>
              </w:tabs>
              <w:spacing w:before="40" w:after="80"/>
              <w:ind w:left="72" w:right="43"/>
              <w:rPr>
                <w:lang w:val="fr-FR"/>
              </w:rPr>
            </w:pPr>
            <w:r w:rsidRPr="0063218B">
              <w:rPr>
                <w:lang w:val="fr-FR"/>
              </w:rPr>
              <w:t>50</w:t>
            </w:r>
            <w:r w:rsidR="003F6E6F" w:rsidRPr="00B700D7">
              <w:rPr>
                <w:lang w:val="fr-FR"/>
              </w:rPr>
              <w:t> %</w:t>
            </w:r>
            <w:r w:rsidRPr="00B700D7">
              <w:rPr>
                <w:lang w:val="fr-FR"/>
              </w:rPr>
              <w:t xml:space="preserve"> à </w:t>
            </w:r>
            <w:r w:rsidRPr="0063218B">
              <w:rPr>
                <w:lang w:val="fr-FR"/>
              </w:rPr>
              <w:t>90</w:t>
            </w:r>
            <w:r w:rsidR="00F84AB9" w:rsidRPr="00B700D7">
              <w:rPr>
                <w:lang w:val="fr-FR"/>
              </w:rPr>
              <w:t> %</w:t>
            </w:r>
            <w:r w:rsidRPr="00B700D7">
              <w:rPr>
                <w:lang w:val="fr-FR"/>
              </w:rPr>
              <w:t xml:space="preserve"> du plan est mis en œuvre</w:t>
            </w:r>
          </w:p>
        </w:tc>
        <w:tc>
          <w:tcPr>
            <w:tcW w:w="1830" w:type="dxa"/>
            <w:tcBorders>
              <w:bottom w:val="single" w:sz="12" w:space="0" w:color="auto"/>
            </w:tcBorders>
            <w:shd w:val="clear" w:color="auto" w:fill="auto"/>
            <w:noWrap/>
          </w:tcPr>
          <w:p w14:paraId="39797EF6" w14:textId="34C34A76" w:rsidR="00A1558A" w:rsidRPr="00B700D7" w:rsidRDefault="00A1558A" w:rsidP="00897281">
            <w:pPr>
              <w:tabs>
                <w:tab w:val="left" w:pos="288"/>
                <w:tab w:val="left" w:pos="576"/>
                <w:tab w:val="left" w:pos="864"/>
                <w:tab w:val="left" w:pos="1152"/>
              </w:tabs>
              <w:spacing w:before="40" w:after="80"/>
              <w:ind w:left="72" w:right="43"/>
              <w:rPr>
                <w:lang w:val="fr-FR"/>
              </w:rPr>
            </w:pPr>
            <w:r w:rsidRPr="00B700D7">
              <w:rPr>
                <w:lang w:val="fr-FR"/>
              </w:rPr>
              <w:t xml:space="preserve">Moins de </w:t>
            </w:r>
            <w:r w:rsidRPr="0063218B">
              <w:rPr>
                <w:lang w:val="fr-FR"/>
              </w:rPr>
              <w:t>50</w:t>
            </w:r>
            <w:r w:rsidR="00F84AB9" w:rsidRPr="00B700D7">
              <w:rPr>
                <w:lang w:val="fr-FR"/>
              </w:rPr>
              <w:t> %</w:t>
            </w:r>
            <w:r w:rsidRPr="00B700D7">
              <w:rPr>
                <w:lang w:val="fr-FR"/>
              </w:rPr>
              <w:t xml:space="preserve"> du plan est mis en œuvre, ou aucune information sur son état d</w:t>
            </w:r>
            <w:r w:rsidR="00F84AB9" w:rsidRPr="00B700D7">
              <w:rPr>
                <w:lang w:val="fr-FR"/>
              </w:rPr>
              <w:t>’</w:t>
            </w:r>
            <w:r w:rsidRPr="00B700D7">
              <w:rPr>
                <w:lang w:val="fr-FR"/>
              </w:rPr>
              <w:t>avancement n</w:t>
            </w:r>
            <w:r w:rsidR="00F84AB9" w:rsidRPr="00B700D7">
              <w:rPr>
                <w:lang w:val="fr-FR"/>
              </w:rPr>
              <w:t>’</w:t>
            </w:r>
            <w:r w:rsidRPr="00B700D7">
              <w:rPr>
                <w:lang w:val="fr-FR"/>
              </w:rPr>
              <w:t>est disponible</w:t>
            </w:r>
          </w:p>
        </w:tc>
      </w:tr>
    </w:tbl>
    <w:p w14:paraId="20C9864A" w14:textId="77777777" w:rsidR="007B1D4B" w:rsidRPr="00B700D7" w:rsidRDefault="007B1D4B" w:rsidP="007B1D4B">
      <w:pPr>
        <w:pStyle w:val="SingleTxt"/>
        <w:spacing w:after="0" w:line="120" w:lineRule="exact"/>
        <w:ind w:left="1854" w:hanging="360"/>
        <w:rPr>
          <w:sz w:val="10"/>
          <w:lang w:val="fr-FR"/>
        </w:rPr>
      </w:pPr>
    </w:p>
    <w:p w14:paraId="7B7E6C1B" w14:textId="77777777" w:rsidR="007B1D4B" w:rsidRPr="00B700D7" w:rsidRDefault="007B1D4B" w:rsidP="007B1D4B">
      <w:pPr>
        <w:pStyle w:val="SingleTxt"/>
        <w:spacing w:after="0" w:line="120" w:lineRule="exact"/>
        <w:ind w:left="1854" w:hanging="360"/>
        <w:rPr>
          <w:sz w:val="10"/>
          <w:lang w:val="fr-FR"/>
        </w:rPr>
      </w:pPr>
    </w:p>
    <w:p w14:paraId="051CC6AD" w14:textId="4AA09EE1" w:rsidR="00F84AB9" w:rsidRPr="00B700D7" w:rsidRDefault="00A1558A" w:rsidP="00237726">
      <w:pPr>
        <w:pStyle w:val="SingleTxt"/>
        <w:numPr>
          <w:ilvl w:val="0"/>
          <w:numId w:val="7"/>
        </w:numPr>
        <w:spacing w:line="240" w:lineRule="exact"/>
        <w:rPr>
          <w:lang w:val="fr-FR"/>
        </w:rPr>
      </w:pPr>
      <w:r w:rsidRPr="00B700D7">
        <w:rPr>
          <w:lang w:val="fr-FR"/>
        </w:rPr>
        <w:t>Le processus d</w:t>
      </w:r>
      <w:r w:rsidR="00F84AB9" w:rsidRPr="00B700D7">
        <w:rPr>
          <w:lang w:val="fr-FR"/>
        </w:rPr>
        <w:t>’</w:t>
      </w:r>
      <w:r w:rsidRPr="00B700D7">
        <w:rPr>
          <w:lang w:val="fr-FR"/>
        </w:rPr>
        <w:t>élaboration et de rédaction du Plan d</w:t>
      </w:r>
      <w:r w:rsidR="00F84AB9" w:rsidRPr="00B700D7">
        <w:rPr>
          <w:lang w:val="fr-FR"/>
        </w:rPr>
        <w:t>’</w:t>
      </w:r>
      <w:r w:rsidRPr="00B700D7">
        <w:rPr>
          <w:lang w:val="fr-FR"/>
        </w:rPr>
        <w:t>action national en faveur des femmes d</w:t>
      </w:r>
      <w:r w:rsidR="00F84AB9" w:rsidRPr="00B700D7">
        <w:rPr>
          <w:lang w:val="fr-FR"/>
        </w:rPr>
        <w:t>’</w:t>
      </w:r>
      <w:r w:rsidRPr="00B700D7">
        <w:rPr>
          <w:lang w:val="fr-FR"/>
        </w:rPr>
        <w:t>Afghanistan a commencé. Le Département de la stratégie et de la planification ainsi que le Département du suivi et de l</w:t>
      </w:r>
      <w:r w:rsidR="00F84AB9" w:rsidRPr="00B700D7">
        <w:rPr>
          <w:lang w:val="fr-FR"/>
        </w:rPr>
        <w:t>’</w:t>
      </w:r>
      <w:r w:rsidRPr="00B700D7">
        <w:rPr>
          <w:lang w:val="fr-FR"/>
        </w:rPr>
        <w:t>évaluation du Ministère des affaires féminines et le « Bureau de la promotion » sont chargés de l</w:t>
      </w:r>
      <w:r w:rsidR="00F84AB9" w:rsidRPr="00B700D7">
        <w:rPr>
          <w:lang w:val="fr-FR"/>
        </w:rPr>
        <w:t>’</w:t>
      </w:r>
      <w:r w:rsidRPr="00B700D7">
        <w:rPr>
          <w:lang w:val="fr-FR"/>
        </w:rPr>
        <w:t xml:space="preserve">élaboration et de la rédaction dudit Plan. Avec la collaboration de ces institutions, la préparation du </w:t>
      </w:r>
      <w:r w:rsidRPr="00FD5957">
        <w:rPr>
          <w:spacing w:val="2"/>
          <w:lang w:val="fr-FR"/>
        </w:rPr>
        <w:t>deuxième Plan d</w:t>
      </w:r>
      <w:r w:rsidR="00F84AB9" w:rsidRPr="00FD5957">
        <w:rPr>
          <w:spacing w:val="2"/>
          <w:lang w:val="fr-FR"/>
        </w:rPr>
        <w:t>’</w:t>
      </w:r>
      <w:r w:rsidRPr="00FD5957">
        <w:rPr>
          <w:spacing w:val="2"/>
          <w:lang w:val="fr-FR"/>
        </w:rPr>
        <w:t>action national en faveur des femmes d</w:t>
      </w:r>
      <w:r w:rsidR="00F84AB9" w:rsidRPr="00FD5957">
        <w:rPr>
          <w:spacing w:val="2"/>
          <w:lang w:val="fr-FR"/>
        </w:rPr>
        <w:t>’</w:t>
      </w:r>
      <w:r w:rsidRPr="00FD5957">
        <w:rPr>
          <w:spacing w:val="2"/>
          <w:lang w:val="fr-FR"/>
        </w:rPr>
        <w:t>Afghanistan, de son système de suivi et d</w:t>
      </w:r>
      <w:r w:rsidR="00F84AB9" w:rsidRPr="00FD5957">
        <w:rPr>
          <w:spacing w:val="2"/>
          <w:lang w:val="fr-FR"/>
        </w:rPr>
        <w:t>’</w:t>
      </w:r>
      <w:r w:rsidRPr="00FD5957">
        <w:rPr>
          <w:spacing w:val="2"/>
          <w:lang w:val="fr-FR"/>
        </w:rPr>
        <w:t xml:space="preserve">évaluation, ainsi que de ses rapports et de son budget a progressé de </w:t>
      </w:r>
      <w:r w:rsidRPr="0063218B">
        <w:rPr>
          <w:spacing w:val="2"/>
          <w:lang w:val="fr-FR"/>
        </w:rPr>
        <w:t>50</w:t>
      </w:r>
      <w:r w:rsidR="00F84AB9" w:rsidRPr="00FD5957">
        <w:rPr>
          <w:spacing w:val="2"/>
          <w:lang w:val="fr-FR"/>
        </w:rPr>
        <w:t> %</w:t>
      </w:r>
      <w:r w:rsidRPr="00FD5957">
        <w:rPr>
          <w:spacing w:val="2"/>
          <w:lang w:val="fr-FR"/>
        </w:rPr>
        <w:t>.</w:t>
      </w:r>
    </w:p>
    <w:p w14:paraId="5C2C7144" w14:textId="6A7FD823" w:rsidR="00A1558A" w:rsidRPr="00B700D7" w:rsidRDefault="00A1558A" w:rsidP="00237726">
      <w:pPr>
        <w:pStyle w:val="SingleTxt"/>
        <w:numPr>
          <w:ilvl w:val="0"/>
          <w:numId w:val="7"/>
        </w:numPr>
        <w:spacing w:line="240" w:lineRule="exact"/>
        <w:rPr>
          <w:lang w:val="fr-FR"/>
        </w:rPr>
      </w:pPr>
      <w:r w:rsidRPr="00B700D7">
        <w:rPr>
          <w:lang w:val="fr-FR"/>
        </w:rPr>
        <w:t xml:space="preserve">Le </w:t>
      </w:r>
      <w:r w:rsidR="008C1ED5">
        <w:rPr>
          <w:lang w:val="fr-FR"/>
        </w:rPr>
        <w:t>P</w:t>
      </w:r>
      <w:r w:rsidRPr="00B700D7">
        <w:rPr>
          <w:lang w:val="fr-FR"/>
        </w:rPr>
        <w:t>lan stratégique quinquennal (</w:t>
      </w:r>
      <w:r w:rsidRPr="0063218B">
        <w:rPr>
          <w:lang w:val="fr-FR"/>
        </w:rPr>
        <w:t>2018</w:t>
      </w:r>
      <w:r w:rsidRPr="00B700D7">
        <w:rPr>
          <w:lang w:val="fr-FR"/>
        </w:rPr>
        <w:t>-</w:t>
      </w:r>
      <w:r w:rsidRPr="0063218B">
        <w:rPr>
          <w:lang w:val="fr-FR"/>
        </w:rPr>
        <w:t>2022</w:t>
      </w:r>
      <w:r w:rsidRPr="00B700D7">
        <w:rPr>
          <w:lang w:val="fr-FR"/>
        </w:rPr>
        <w:t>) du Ministère des affaires féminines est élaboré sur la base des besoins et des priorités du Ministère afin d</w:t>
      </w:r>
      <w:r w:rsidR="00F84AB9" w:rsidRPr="00B700D7">
        <w:rPr>
          <w:lang w:val="fr-FR"/>
        </w:rPr>
        <w:t>’</w:t>
      </w:r>
      <w:r w:rsidRPr="00B700D7">
        <w:rPr>
          <w:lang w:val="fr-FR"/>
        </w:rPr>
        <w:t>assurer une mise en œuvre efficace et réussie des affaires dont il est saisi, l</w:t>
      </w:r>
      <w:r w:rsidR="00F84AB9" w:rsidRPr="00B700D7">
        <w:rPr>
          <w:lang w:val="fr-FR"/>
        </w:rPr>
        <w:t>’</w:t>
      </w:r>
      <w:r w:rsidRPr="00B700D7">
        <w:rPr>
          <w:lang w:val="fr-FR"/>
        </w:rPr>
        <w:t>objectif étant la réalisation de ses objectifs à long terme. À l</w:t>
      </w:r>
      <w:r w:rsidR="00F84AB9" w:rsidRPr="00B700D7">
        <w:rPr>
          <w:lang w:val="fr-FR"/>
        </w:rPr>
        <w:t>’</w:t>
      </w:r>
      <w:r w:rsidRPr="00B700D7">
        <w:rPr>
          <w:lang w:val="fr-FR"/>
        </w:rPr>
        <w:t xml:space="preserve">appui de sa mise en </w:t>
      </w:r>
      <w:r w:rsidR="00B700D7" w:rsidRPr="00B700D7">
        <w:rPr>
          <w:lang w:val="fr-FR"/>
        </w:rPr>
        <w:t>œuvre</w:t>
      </w:r>
      <w:r w:rsidRPr="00B700D7">
        <w:rPr>
          <w:lang w:val="fr-FR"/>
        </w:rPr>
        <w:t>, un plan d</w:t>
      </w:r>
      <w:r w:rsidR="00F84AB9" w:rsidRPr="00B700D7">
        <w:rPr>
          <w:lang w:val="fr-FR"/>
        </w:rPr>
        <w:t>’</w:t>
      </w:r>
      <w:r w:rsidRPr="00B700D7">
        <w:rPr>
          <w:lang w:val="fr-FR"/>
        </w:rPr>
        <w:t xml:space="preserve">adaptation est élaboré, qui est ajustable et révisé chaque année en fonction des réalisations et de la conjoncture. Les ressources nécessaires à la mise en œuvre du plan seront financées par le budget ordinaire, le budget de développement et les aides </w:t>
      </w:r>
      <w:r w:rsidRPr="00B700D7">
        <w:rPr>
          <w:lang w:val="fr-FR"/>
        </w:rPr>
        <w:lastRenderedPageBreak/>
        <w:t>des organisations internationales. En général, le Ministère des affaires féminines poursuit les objectifs suivants dans le cadre de son Plan d</w:t>
      </w:r>
      <w:r w:rsidR="00F84AB9" w:rsidRPr="00B700D7">
        <w:rPr>
          <w:lang w:val="fr-FR"/>
        </w:rPr>
        <w:t>’</w:t>
      </w:r>
      <w:r w:rsidRPr="00B700D7">
        <w:rPr>
          <w:lang w:val="fr-FR"/>
        </w:rPr>
        <w:t>action stratégique</w:t>
      </w:r>
      <w:r w:rsidR="00F84AB9" w:rsidRPr="00B700D7">
        <w:rPr>
          <w:lang w:val="fr-FR"/>
        </w:rPr>
        <w:t> :</w:t>
      </w:r>
    </w:p>
    <w:p w14:paraId="30022362" w14:textId="76844728" w:rsidR="00A1558A" w:rsidRPr="00B700D7" w:rsidRDefault="00A1558A" w:rsidP="007B1D4B">
      <w:pPr>
        <w:pStyle w:val="SingleTxt"/>
        <w:rPr>
          <w:lang w:val="fr-FR"/>
        </w:rPr>
      </w:pPr>
      <w:r w:rsidRPr="00B700D7">
        <w:rPr>
          <w:lang w:val="fr-FR"/>
        </w:rPr>
        <w:tab/>
      </w:r>
      <w:r w:rsidRPr="0063218B">
        <w:rPr>
          <w:lang w:val="fr-FR"/>
        </w:rPr>
        <w:t>1</w:t>
      </w:r>
      <w:r w:rsidRPr="00B700D7">
        <w:rPr>
          <w:lang w:val="fr-FR"/>
        </w:rPr>
        <w:t>)</w:t>
      </w:r>
      <w:r w:rsidRPr="00B700D7">
        <w:rPr>
          <w:lang w:val="fr-FR"/>
        </w:rPr>
        <w:tab/>
        <w:t>Éliminer toutes les dimensions de la violence afin d</w:t>
      </w:r>
      <w:r w:rsidR="00F84AB9" w:rsidRPr="00B700D7">
        <w:rPr>
          <w:lang w:val="fr-FR"/>
        </w:rPr>
        <w:t>’</w:t>
      </w:r>
      <w:r w:rsidRPr="00B700D7">
        <w:rPr>
          <w:lang w:val="fr-FR"/>
        </w:rPr>
        <w:t>éliminer la discrimination fondée sur le sexe</w:t>
      </w:r>
      <w:r w:rsidR="00F84AB9" w:rsidRPr="00B700D7">
        <w:rPr>
          <w:lang w:val="fr-FR"/>
        </w:rPr>
        <w:t> ;</w:t>
      </w:r>
    </w:p>
    <w:p w14:paraId="5D142CBC" w14:textId="72717E63" w:rsidR="00A1558A" w:rsidRPr="00B700D7" w:rsidRDefault="00A1558A" w:rsidP="007B1D4B">
      <w:pPr>
        <w:pStyle w:val="SingleTxt"/>
        <w:rPr>
          <w:lang w:val="fr-FR"/>
        </w:rPr>
      </w:pPr>
      <w:r w:rsidRPr="00B700D7">
        <w:rPr>
          <w:lang w:val="fr-FR"/>
        </w:rPr>
        <w:tab/>
      </w:r>
      <w:r w:rsidRPr="0063218B">
        <w:rPr>
          <w:lang w:val="fr-FR"/>
        </w:rPr>
        <w:t>2</w:t>
      </w:r>
      <w:r w:rsidRPr="00B700D7">
        <w:rPr>
          <w:lang w:val="fr-FR"/>
        </w:rPr>
        <w:t>)</w:t>
      </w:r>
      <w:r w:rsidRPr="00B700D7">
        <w:rPr>
          <w:lang w:val="fr-FR"/>
        </w:rPr>
        <w:tab/>
        <w:t>Réaliser les droits juridiques et civils et les droits de la charia relatifs aux femmes pour garantir la justice sociale</w:t>
      </w:r>
      <w:r w:rsidR="00F84AB9" w:rsidRPr="00B700D7">
        <w:rPr>
          <w:lang w:val="fr-FR"/>
        </w:rPr>
        <w:t> ;</w:t>
      </w:r>
    </w:p>
    <w:p w14:paraId="6A0502BC" w14:textId="3913BD9D" w:rsidR="00A1558A" w:rsidRPr="00B700D7" w:rsidRDefault="00A1558A" w:rsidP="007B1D4B">
      <w:pPr>
        <w:pStyle w:val="SingleTxt"/>
        <w:rPr>
          <w:lang w:val="fr-FR"/>
        </w:rPr>
      </w:pPr>
      <w:r w:rsidRPr="00B700D7">
        <w:rPr>
          <w:lang w:val="fr-FR"/>
        </w:rPr>
        <w:tab/>
      </w:r>
      <w:r w:rsidRPr="0063218B">
        <w:rPr>
          <w:lang w:val="fr-FR"/>
        </w:rPr>
        <w:t>3</w:t>
      </w:r>
      <w:r w:rsidRPr="00B700D7">
        <w:rPr>
          <w:lang w:val="fr-FR"/>
        </w:rPr>
        <w:t>)</w:t>
      </w:r>
      <w:r w:rsidRPr="00B700D7">
        <w:rPr>
          <w:lang w:val="fr-FR"/>
        </w:rPr>
        <w:tab/>
        <w:t>Accroître la participation des femmes à tous les aspects de la vie, en contribuant au développement national</w:t>
      </w:r>
      <w:r w:rsidR="00F84AB9" w:rsidRPr="00B700D7">
        <w:rPr>
          <w:lang w:val="fr-FR"/>
        </w:rPr>
        <w:t> ;</w:t>
      </w:r>
    </w:p>
    <w:p w14:paraId="5D46C95A" w14:textId="41F5DBD5" w:rsidR="00A1558A" w:rsidRPr="00B700D7" w:rsidRDefault="00A1558A" w:rsidP="007B1D4B">
      <w:pPr>
        <w:pStyle w:val="SingleTxt"/>
        <w:rPr>
          <w:lang w:val="fr-FR"/>
        </w:rPr>
      </w:pPr>
      <w:r w:rsidRPr="00B700D7">
        <w:rPr>
          <w:lang w:val="fr-FR"/>
        </w:rPr>
        <w:tab/>
      </w:r>
      <w:r w:rsidRPr="0063218B">
        <w:rPr>
          <w:lang w:val="fr-FR"/>
        </w:rPr>
        <w:t>4</w:t>
      </w:r>
      <w:r w:rsidRPr="00B700D7">
        <w:rPr>
          <w:lang w:val="fr-FR"/>
        </w:rPr>
        <w:t>)</w:t>
      </w:r>
      <w:r w:rsidRPr="00B700D7">
        <w:rPr>
          <w:lang w:val="fr-FR"/>
        </w:rPr>
        <w:tab/>
        <w:t>Autonomiser les femmes dans les domaines social, culturel et économique, en contribuant au développement national durable</w:t>
      </w:r>
      <w:r w:rsidR="00F84AB9" w:rsidRPr="00B700D7">
        <w:rPr>
          <w:lang w:val="fr-FR"/>
        </w:rPr>
        <w:t> ;</w:t>
      </w:r>
    </w:p>
    <w:p w14:paraId="7FA7607A" w14:textId="53BE7DF3" w:rsidR="00A1558A" w:rsidRPr="00B700D7" w:rsidRDefault="00A1558A" w:rsidP="007B1D4B">
      <w:pPr>
        <w:pStyle w:val="SingleTxt"/>
        <w:rPr>
          <w:lang w:val="fr-FR"/>
        </w:rPr>
      </w:pPr>
      <w:r w:rsidRPr="00B700D7">
        <w:rPr>
          <w:lang w:val="fr-FR"/>
        </w:rPr>
        <w:tab/>
      </w:r>
      <w:r w:rsidRPr="0063218B">
        <w:rPr>
          <w:lang w:val="fr-FR"/>
        </w:rPr>
        <w:t>5</w:t>
      </w:r>
      <w:r w:rsidRPr="00B700D7">
        <w:rPr>
          <w:lang w:val="fr-FR"/>
        </w:rPr>
        <w:t>)</w:t>
      </w:r>
      <w:r w:rsidRPr="00B700D7">
        <w:rPr>
          <w:lang w:val="fr-FR"/>
        </w:rPr>
        <w:tab/>
        <w:t>Promouvoir l</w:t>
      </w:r>
      <w:r w:rsidR="00F84AB9" w:rsidRPr="00B700D7">
        <w:rPr>
          <w:lang w:val="fr-FR"/>
        </w:rPr>
        <w:t>’</w:t>
      </w:r>
      <w:r w:rsidRPr="00B700D7">
        <w:rPr>
          <w:lang w:val="fr-FR"/>
        </w:rPr>
        <w:t>égalité des genres et l</w:t>
      </w:r>
      <w:r w:rsidR="00F84AB9" w:rsidRPr="00B700D7">
        <w:rPr>
          <w:lang w:val="fr-FR"/>
        </w:rPr>
        <w:t>’</w:t>
      </w:r>
      <w:r w:rsidRPr="00B700D7">
        <w:rPr>
          <w:lang w:val="fr-FR"/>
        </w:rPr>
        <w:t>intégration de la prise en compte systématique du genre dans le Plan d</w:t>
      </w:r>
      <w:r w:rsidR="00F84AB9" w:rsidRPr="00B700D7">
        <w:rPr>
          <w:lang w:val="fr-FR"/>
        </w:rPr>
        <w:t>’</w:t>
      </w:r>
      <w:r w:rsidRPr="00B700D7">
        <w:rPr>
          <w:lang w:val="fr-FR"/>
        </w:rPr>
        <w:t>action national</w:t>
      </w:r>
      <w:r w:rsidR="00F84AB9" w:rsidRPr="00B700D7">
        <w:rPr>
          <w:lang w:val="fr-FR"/>
        </w:rPr>
        <w:t> ;</w:t>
      </w:r>
    </w:p>
    <w:p w14:paraId="532D1FE8" w14:textId="3CFAB996" w:rsidR="00A1558A" w:rsidRPr="00B700D7" w:rsidRDefault="00A1558A" w:rsidP="007B1D4B">
      <w:pPr>
        <w:pStyle w:val="SingleTxt"/>
        <w:rPr>
          <w:lang w:val="fr-FR"/>
        </w:rPr>
      </w:pPr>
      <w:r w:rsidRPr="00B700D7">
        <w:rPr>
          <w:lang w:val="fr-FR"/>
        </w:rPr>
        <w:tab/>
      </w:r>
      <w:r w:rsidRPr="0063218B">
        <w:rPr>
          <w:lang w:val="fr-FR"/>
        </w:rPr>
        <w:t>6</w:t>
      </w:r>
      <w:r w:rsidRPr="00B700D7">
        <w:rPr>
          <w:lang w:val="fr-FR"/>
        </w:rPr>
        <w:t>)</w:t>
      </w:r>
      <w:r w:rsidRPr="00B700D7">
        <w:rPr>
          <w:lang w:val="fr-FR"/>
        </w:rPr>
        <w:tab/>
        <w:t>Suivre et évaluer la mise en œuvre des politiques et des plans gouvernementaux visant à améliorer la condition des femmes.</w:t>
      </w:r>
    </w:p>
    <w:p w14:paraId="79AE93AB" w14:textId="396401B4" w:rsidR="007B1D4B" w:rsidRPr="00B700D7" w:rsidRDefault="007B1D4B" w:rsidP="007B1D4B">
      <w:pPr>
        <w:pStyle w:val="SingleTxt"/>
        <w:spacing w:after="0" w:line="120" w:lineRule="exact"/>
        <w:rPr>
          <w:sz w:val="10"/>
          <w:lang w:val="fr-FR"/>
        </w:rPr>
      </w:pPr>
    </w:p>
    <w:p w14:paraId="4CA23686" w14:textId="06128E3F" w:rsidR="007B1D4B" w:rsidRPr="00B700D7" w:rsidRDefault="007B1D4B" w:rsidP="007B1D4B">
      <w:pPr>
        <w:pStyle w:val="SingleTxt"/>
        <w:spacing w:after="0" w:line="120" w:lineRule="exact"/>
        <w:rPr>
          <w:sz w:val="10"/>
          <w:lang w:val="fr-FR"/>
        </w:rPr>
      </w:pPr>
    </w:p>
    <w:p w14:paraId="052DDD3A" w14:textId="24574115" w:rsidR="00A1558A" w:rsidRPr="00B700D7" w:rsidRDefault="00A1558A" w:rsidP="007B1D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Pr="00B700D7">
        <w:rPr>
          <w:lang w:val="fr-FR"/>
        </w:rPr>
        <w:tab/>
        <w:t>Institution nationale des droits de l</w:t>
      </w:r>
      <w:r w:rsidR="00F84AB9" w:rsidRPr="00B700D7">
        <w:rPr>
          <w:lang w:val="fr-FR"/>
        </w:rPr>
        <w:t>’</w:t>
      </w:r>
      <w:r w:rsidRPr="00B700D7">
        <w:rPr>
          <w:lang w:val="fr-FR"/>
        </w:rPr>
        <w:t>homme</w:t>
      </w:r>
    </w:p>
    <w:p w14:paraId="4BCC16DC" w14:textId="77777777" w:rsidR="007B1D4B" w:rsidRPr="00B700D7" w:rsidRDefault="007B1D4B" w:rsidP="007B1D4B">
      <w:pPr>
        <w:pStyle w:val="SingleTxt"/>
        <w:spacing w:after="0" w:line="120" w:lineRule="exact"/>
        <w:rPr>
          <w:b/>
          <w:sz w:val="10"/>
          <w:lang w:val="fr-FR"/>
        </w:rPr>
      </w:pPr>
    </w:p>
    <w:p w14:paraId="644FBAFB" w14:textId="77777777" w:rsidR="007B1D4B" w:rsidRPr="00B700D7" w:rsidRDefault="007B1D4B" w:rsidP="007B1D4B">
      <w:pPr>
        <w:pStyle w:val="SingleTxt"/>
        <w:spacing w:after="0" w:line="120" w:lineRule="exact"/>
        <w:rPr>
          <w:b/>
          <w:sz w:val="10"/>
          <w:lang w:val="fr-FR"/>
        </w:rPr>
      </w:pPr>
    </w:p>
    <w:p w14:paraId="4B8CBAA8" w14:textId="61C514DC" w:rsidR="00A1558A" w:rsidRPr="00B700D7" w:rsidRDefault="007B1D4B" w:rsidP="007B1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00A1558A" w:rsidRPr="00B700D7">
        <w:rPr>
          <w:lang w:val="fr-FR"/>
        </w:rPr>
        <w:t>E.</w:t>
      </w:r>
      <w:r w:rsidR="00A1558A" w:rsidRPr="00B700D7">
        <w:rPr>
          <w:lang w:val="fr-FR"/>
        </w:rPr>
        <w:tab/>
        <w:t xml:space="preserve">Réponse au paragraphe </w:t>
      </w:r>
      <w:r w:rsidR="00A1558A" w:rsidRPr="0063218B">
        <w:rPr>
          <w:lang w:val="fr-FR"/>
        </w:rPr>
        <w:t>6</w:t>
      </w:r>
      <w:r w:rsidR="00A1558A" w:rsidRPr="00B700D7">
        <w:rPr>
          <w:lang w:val="fr-FR"/>
        </w:rPr>
        <w:t xml:space="preserve"> de la liste de points</w:t>
      </w:r>
    </w:p>
    <w:p w14:paraId="7A216B4E" w14:textId="617A8F20" w:rsidR="007B1D4B" w:rsidRPr="00B700D7" w:rsidRDefault="007B1D4B" w:rsidP="00761E22">
      <w:pPr>
        <w:pStyle w:val="SingleTxt"/>
        <w:spacing w:after="0" w:line="120" w:lineRule="exact"/>
        <w:rPr>
          <w:sz w:val="10"/>
          <w:lang w:val="fr-FR"/>
        </w:rPr>
      </w:pPr>
    </w:p>
    <w:p w14:paraId="70E1AEE6" w14:textId="5B938746" w:rsidR="00A1558A" w:rsidRPr="00B700D7" w:rsidRDefault="00A1558A" w:rsidP="00237726">
      <w:pPr>
        <w:pStyle w:val="SingleTxt"/>
        <w:numPr>
          <w:ilvl w:val="0"/>
          <w:numId w:val="7"/>
        </w:numPr>
        <w:spacing w:line="240" w:lineRule="exact"/>
        <w:rPr>
          <w:lang w:val="fr-FR"/>
        </w:rPr>
      </w:pPr>
      <w:r w:rsidRPr="00B700D7">
        <w:rPr>
          <w:lang w:val="fr-FR"/>
        </w:rPr>
        <w:t>Afin de nommer les commissaires du troisième mandat de la Commission afghane indépendante des droits de l</w:t>
      </w:r>
      <w:r w:rsidR="00F84AB9" w:rsidRPr="00B700D7">
        <w:rPr>
          <w:lang w:val="fr-FR"/>
        </w:rPr>
        <w:t>’</w:t>
      </w:r>
      <w:r w:rsidRPr="00B700D7">
        <w:rPr>
          <w:lang w:val="fr-FR"/>
        </w:rPr>
        <w:t>homme conformément au décret présidentiel n</w:t>
      </w:r>
      <w:r w:rsidR="0063218B" w:rsidRPr="0063218B">
        <w:rPr>
          <w:vertAlign w:val="superscript"/>
          <w:lang w:val="fr-FR"/>
        </w:rPr>
        <w:t>o</w:t>
      </w:r>
      <w:r w:rsidR="0063218B">
        <w:rPr>
          <w:lang w:val="fr-FR"/>
        </w:rPr>
        <w:t> </w:t>
      </w:r>
      <w:r w:rsidRPr="0063218B">
        <w:rPr>
          <w:lang w:val="fr-FR"/>
        </w:rPr>
        <w:t>905</w:t>
      </w:r>
      <w:r w:rsidRPr="00B700D7">
        <w:rPr>
          <w:lang w:val="fr-FR"/>
        </w:rPr>
        <w:t xml:space="preserve">, daté du </w:t>
      </w:r>
      <w:r w:rsidRPr="0063218B">
        <w:rPr>
          <w:lang w:val="fr-FR"/>
        </w:rPr>
        <w:t>9</w:t>
      </w:r>
      <w:r w:rsidRPr="00B700D7">
        <w:rPr>
          <w:lang w:val="fr-FR"/>
        </w:rPr>
        <w:t xml:space="preserve"> juillet </w:t>
      </w:r>
      <w:r w:rsidRPr="0063218B">
        <w:rPr>
          <w:lang w:val="fr-FR"/>
        </w:rPr>
        <w:t>2018</w:t>
      </w:r>
      <w:r w:rsidRPr="00B700D7">
        <w:rPr>
          <w:lang w:val="fr-FR"/>
        </w:rPr>
        <w:t xml:space="preserve">, un groupe de travail de sept membres représentant les organisations de la société civile a été créé. Le groupe de travail a dressé la liste des </w:t>
      </w:r>
      <w:r w:rsidRPr="0063218B">
        <w:rPr>
          <w:lang w:val="fr-FR"/>
        </w:rPr>
        <w:t>81</w:t>
      </w:r>
      <w:r w:rsidRPr="00B700D7">
        <w:rPr>
          <w:lang w:val="fr-FR"/>
        </w:rPr>
        <w:t xml:space="preserve"> personnes éligibles parmi les candidats à la Commission et en a rendu compte au comité de sélection. Ce comité est composé du président de la Cour suprême d</w:t>
      </w:r>
      <w:r w:rsidR="00F84AB9" w:rsidRPr="00B700D7">
        <w:rPr>
          <w:lang w:val="fr-FR"/>
        </w:rPr>
        <w:t>’</w:t>
      </w:r>
      <w:r w:rsidRPr="00B700D7">
        <w:rPr>
          <w:lang w:val="fr-FR"/>
        </w:rPr>
        <w:t>Afghanistan, qui en assure la présidence, et du procureur général, du ministre de la Justice, du ministre des affaires féminines et du président de la Commission indépendante de contrôle de l</w:t>
      </w:r>
      <w:r w:rsidR="00F84AB9" w:rsidRPr="00B700D7">
        <w:rPr>
          <w:lang w:val="fr-FR"/>
        </w:rPr>
        <w:t>’</w:t>
      </w:r>
      <w:r w:rsidRPr="00B700D7">
        <w:rPr>
          <w:lang w:val="fr-FR"/>
        </w:rPr>
        <w:t xml:space="preserve">application de la Constitution. Après un entretien avec les candidats, le comité a envoyé au président une liste de </w:t>
      </w:r>
      <w:r w:rsidRPr="0063218B">
        <w:rPr>
          <w:lang w:val="fr-FR"/>
        </w:rPr>
        <w:t>27</w:t>
      </w:r>
      <w:r w:rsidRPr="00B700D7">
        <w:rPr>
          <w:lang w:val="fr-FR"/>
        </w:rPr>
        <w:t xml:space="preserve"> candidats nommés par le groupe de travail pour être membres de la Commission afghane indépendante des droits de l</w:t>
      </w:r>
      <w:r w:rsidR="00F84AB9" w:rsidRPr="00B700D7">
        <w:rPr>
          <w:lang w:val="fr-FR"/>
        </w:rPr>
        <w:t>’</w:t>
      </w:r>
      <w:r w:rsidRPr="00B700D7">
        <w:rPr>
          <w:lang w:val="fr-FR"/>
        </w:rPr>
        <w:t>homme. Le président a estimé que la liste n</w:t>
      </w:r>
      <w:r w:rsidR="00F84AB9" w:rsidRPr="00B700D7">
        <w:rPr>
          <w:lang w:val="fr-FR"/>
        </w:rPr>
        <w:t>’</w:t>
      </w:r>
      <w:r w:rsidRPr="00B700D7">
        <w:rPr>
          <w:lang w:val="fr-FR"/>
        </w:rPr>
        <w:t xml:space="preserve">était pas suffisante et a chargé la Commission indépendante de la réforme administrative et de la fonction publique de présenter </w:t>
      </w:r>
      <w:r w:rsidRPr="0063218B">
        <w:rPr>
          <w:lang w:val="fr-FR"/>
        </w:rPr>
        <w:t>27</w:t>
      </w:r>
      <w:r w:rsidRPr="00B700D7">
        <w:rPr>
          <w:lang w:val="fr-FR"/>
        </w:rPr>
        <w:t xml:space="preserve"> représentants des érudits religieux, </w:t>
      </w:r>
      <w:r w:rsidRPr="0063218B">
        <w:rPr>
          <w:lang w:val="fr-FR"/>
        </w:rPr>
        <w:t>27</w:t>
      </w:r>
      <w:r w:rsidRPr="00B700D7">
        <w:rPr>
          <w:lang w:val="fr-FR"/>
        </w:rPr>
        <w:t xml:space="preserve"> représentants des organisations de la société civile et </w:t>
      </w:r>
      <w:r w:rsidRPr="0063218B">
        <w:rPr>
          <w:lang w:val="fr-FR"/>
        </w:rPr>
        <w:t>27</w:t>
      </w:r>
      <w:r w:rsidRPr="00B700D7">
        <w:rPr>
          <w:lang w:val="fr-FR"/>
        </w:rPr>
        <w:t xml:space="preserve"> représentants des enseignants des universités du pays. Parmi elles, le président a nommé huit commissaires et une personne à la tête de la Commission afghane indépendante des droits de l</w:t>
      </w:r>
      <w:r w:rsidR="00F84AB9" w:rsidRPr="00B700D7">
        <w:rPr>
          <w:lang w:val="fr-FR"/>
        </w:rPr>
        <w:t>’</w:t>
      </w:r>
      <w:r w:rsidRPr="00B700D7">
        <w:rPr>
          <w:lang w:val="fr-FR"/>
        </w:rPr>
        <w:t>homme pour une durée de cinq ans. Il est à noter que sur les huit membres désignés, trois sont des femmes. En outre, une femme a également été nommée à la tête de la Commission afghane indépendante des droits de l</w:t>
      </w:r>
      <w:r w:rsidR="00F84AB9" w:rsidRPr="00B700D7">
        <w:rPr>
          <w:lang w:val="fr-FR"/>
        </w:rPr>
        <w:t>’</w:t>
      </w:r>
      <w:r w:rsidRPr="00B700D7">
        <w:rPr>
          <w:lang w:val="fr-FR"/>
        </w:rPr>
        <w:t>homme.</w:t>
      </w:r>
    </w:p>
    <w:p w14:paraId="6A9CC297" w14:textId="1AE215E4" w:rsidR="007B1D4B" w:rsidRPr="00B700D7" w:rsidRDefault="007B1D4B" w:rsidP="007B1D4B">
      <w:pPr>
        <w:pStyle w:val="SingleTxt"/>
        <w:spacing w:after="0" w:line="120" w:lineRule="exact"/>
        <w:rPr>
          <w:sz w:val="10"/>
          <w:lang w:val="fr-FR"/>
        </w:rPr>
      </w:pPr>
    </w:p>
    <w:p w14:paraId="6E6E890B" w14:textId="218C5433" w:rsidR="007B1D4B" w:rsidRPr="00B700D7" w:rsidRDefault="007B1D4B" w:rsidP="007B1D4B">
      <w:pPr>
        <w:pStyle w:val="SingleTxt"/>
        <w:spacing w:after="0" w:line="120" w:lineRule="exact"/>
        <w:rPr>
          <w:sz w:val="10"/>
          <w:lang w:val="fr-FR"/>
        </w:rPr>
      </w:pPr>
    </w:p>
    <w:p w14:paraId="1CFF8EAA" w14:textId="13D5627C" w:rsidR="00A1558A" w:rsidRPr="00B700D7" w:rsidRDefault="00A1558A" w:rsidP="007B1D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Pr="00B700D7">
        <w:rPr>
          <w:lang w:val="fr-FR"/>
        </w:rPr>
        <w:tab/>
        <w:t>Stéréotypes discriminatoires et pratiques préjudiciables</w:t>
      </w:r>
    </w:p>
    <w:p w14:paraId="7C2FFD58" w14:textId="5817120D" w:rsidR="007B1D4B" w:rsidRPr="00B700D7" w:rsidRDefault="007B1D4B" w:rsidP="007B1D4B">
      <w:pPr>
        <w:pStyle w:val="SingleTxt"/>
        <w:spacing w:after="0" w:line="120" w:lineRule="exact"/>
        <w:rPr>
          <w:sz w:val="10"/>
          <w:lang w:val="fr-FR"/>
        </w:rPr>
      </w:pPr>
    </w:p>
    <w:p w14:paraId="081C6AF2" w14:textId="453F80CF" w:rsidR="007B1D4B" w:rsidRPr="00B700D7" w:rsidRDefault="007B1D4B" w:rsidP="007B1D4B">
      <w:pPr>
        <w:pStyle w:val="SingleTxt"/>
        <w:spacing w:after="0" w:line="120" w:lineRule="exact"/>
        <w:rPr>
          <w:sz w:val="10"/>
          <w:lang w:val="fr-FR"/>
        </w:rPr>
      </w:pPr>
    </w:p>
    <w:p w14:paraId="1310D2D2" w14:textId="3C20A391" w:rsidR="00A1558A" w:rsidRPr="00B700D7" w:rsidRDefault="007B1D4B" w:rsidP="007B1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00A1558A" w:rsidRPr="00B700D7">
        <w:rPr>
          <w:lang w:val="fr-FR"/>
        </w:rPr>
        <w:t>F.</w:t>
      </w:r>
      <w:r w:rsidR="00A1558A" w:rsidRPr="00B700D7">
        <w:rPr>
          <w:lang w:val="fr-FR"/>
        </w:rPr>
        <w:tab/>
        <w:t xml:space="preserve">Réponse aux paragraphes </w:t>
      </w:r>
      <w:r w:rsidR="00A1558A" w:rsidRPr="0063218B">
        <w:rPr>
          <w:lang w:val="fr-FR"/>
        </w:rPr>
        <w:t>7</w:t>
      </w:r>
      <w:r w:rsidR="00A1558A" w:rsidRPr="00B700D7">
        <w:rPr>
          <w:lang w:val="fr-FR"/>
        </w:rPr>
        <w:t xml:space="preserve">, </w:t>
      </w:r>
      <w:r w:rsidR="00A1558A" w:rsidRPr="0063218B">
        <w:rPr>
          <w:lang w:val="fr-FR"/>
        </w:rPr>
        <w:t>8</w:t>
      </w:r>
      <w:r w:rsidR="00A1558A" w:rsidRPr="00B700D7">
        <w:rPr>
          <w:lang w:val="fr-FR"/>
        </w:rPr>
        <w:t xml:space="preserve"> et </w:t>
      </w:r>
      <w:r w:rsidR="00A1558A" w:rsidRPr="0063218B">
        <w:rPr>
          <w:lang w:val="fr-FR"/>
        </w:rPr>
        <w:t>9</w:t>
      </w:r>
      <w:r w:rsidR="00A1558A" w:rsidRPr="00B700D7">
        <w:rPr>
          <w:lang w:val="fr-FR"/>
        </w:rPr>
        <w:t xml:space="preserve"> de la liste de points</w:t>
      </w:r>
    </w:p>
    <w:p w14:paraId="01B0EEE0" w14:textId="464B6DF6" w:rsidR="007B1D4B" w:rsidRPr="00B700D7" w:rsidRDefault="007B1D4B" w:rsidP="00761E22">
      <w:pPr>
        <w:pStyle w:val="SingleTxt"/>
        <w:spacing w:after="0" w:line="120" w:lineRule="exact"/>
        <w:rPr>
          <w:sz w:val="10"/>
          <w:lang w:val="fr-FR"/>
        </w:rPr>
      </w:pPr>
    </w:p>
    <w:p w14:paraId="07748B93" w14:textId="4593B7BE" w:rsidR="00A1558A" w:rsidRPr="00B700D7" w:rsidRDefault="00A1558A" w:rsidP="00237726">
      <w:pPr>
        <w:pStyle w:val="SingleTxt"/>
        <w:numPr>
          <w:ilvl w:val="0"/>
          <w:numId w:val="7"/>
        </w:numPr>
        <w:spacing w:line="240" w:lineRule="exact"/>
        <w:rPr>
          <w:lang w:val="fr-FR"/>
        </w:rPr>
      </w:pPr>
      <w:r w:rsidRPr="00B700D7">
        <w:rPr>
          <w:lang w:val="fr-FR"/>
        </w:rPr>
        <w:t>Les effets et les résultats des programmes de sensibilisation du public et de plusieurs actions visant à protéger et à renforcer les droits des femmes en ce qui concerne l</w:t>
      </w:r>
      <w:r w:rsidR="00F84AB9" w:rsidRPr="00B700D7">
        <w:rPr>
          <w:lang w:val="fr-FR"/>
        </w:rPr>
        <w:t>’</w:t>
      </w:r>
      <w:r w:rsidRPr="00B700D7">
        <w:rPr>
          <w:lang w:val="fr-FR"/>
        </w:rPr>
        <w:t>accès à l</w:t>
      </w:r>
      <w:r w:rsidR="00F84AB9" w:rsidRPr="00B700D7">
        <w:rPr>
          <w:lang w:val="fr-FR"/>
        </w:rPr>
        <w:t>’</w:t>
      </w:r>
      <w:r w:rsidRPr="00B700D7">
        <w:rPr>
          <w:lang w:val="fr-FR"/>
        </w:rPr>
        <w:t xml:space="preserve">éducation, au marché du travail, à la justice, entre autres, sont clairement visibles. Les filles représentent </w:t>
      </w:r>
      <w:r w:rsidRPr="0063218B">
        <w:rPr>
          <w:lang w:val="fr-FR"/>
        </w:rPr>
        <w:t>38</w:t>
      </w:r>
      <w:r w:rsidR="00F84AB9" w:rsidRPr="00B700D7">
        <w:rPr>
          <w:lang w:val="fr-FR"/>
        </w:rPr>
        <w:t> %</w:t>
      </w:r>
      <w:r w:rsidRPr="00B700D7">
        <w:rPr>
          <w:lang w:val="fr-FR"/>
        </w:rPr>
        <w:t xml:space="preserve"> (soit un nombre de </w:t>
      </w:r>
      <w:r w:rsidRPr="0063218B">
        <w:rPr>
          <w:lang w:val="fr-FR"/>
        </w:rPr>
        <w:t>3</w:t>
      </w:r>
      <w:r w:rsidRPr="00B700D7">
        <w:rPr>
          <w:lang w:val="fr-FR"/>
        </w:rPr>
        <w:t xml:space="preserve"> </w:t>
      </w:r>
      <w:r w:rsidRPr="0063218B">
        <w:rPr>
          <w:lang w:val="fr-FR"/>
        </w:rPr>
        <w:t>658</w:t>
      </w:r>
      <w:r w:rsidRPr="00B700D7">
        <w:rPr>
          <w:lang w:val="fr-FR"/>
        </w:rPr>
        <w:t xml:space="preserve"> </w:t>
      </w:r>
      <w:r w:rsidRPr="0063218B">
        <w:rPr>
          <w:lang w:val="fr-FR"/>
        </w:rPr>
        <w:t>980</w:t>
      </w:r>
      <w:r w:rsidRPr="00B700D7">
        <w:rPr>
          <w:lang w:val="fr-FR"/>
        </w:rPr>
        <w:t>) de l</w:t>
      </w:r>
      <w:r w:rsidR="00F84AB9" w:rsidRPr="00B700D7">
        <w:rPr>
          <w:lang w:val="fr-FR"/>
        </w:rPr>
        <w:t>’</w:t>
      </w:r>
      <w:r w:rsidRPr="00B700D7">
        <w:rPr>
          <w:lang w:val="fr-FR"/>
        </w:rPr>
        <w:t xml:space="preserve">ensemble des élèves et les femmes représentent </w:t>
      </w:r>
      <w:r w:rsidRPr="0063218B">
        <w:rPr>
          <w:lang w:val="fr-FR"/>
        </w:rPr>
        <w:t>27</w:t>
      </w:r>
      <w:r w:rsidRPr="00B700D7">
        <w:rPr>
          <w:lang w:val="fr-FR"/>
        </w:rPr>
        <w:t>,</w:t>
      </w:r>
      <w:r w:rsidRPr="0063218B">
        <w:rPr>
          <w:lang w:val="fr-FR"/>
        </w:rPr>
        <w:t>49</w:t>
      </w:r>
      <w:r w:rsidR="00F84AB9" w:rsidRPr="00B700D7">
        <w:rPr>
          <w:lang w:val="fr-FR"/>
        </w:rPr>
        <w:t> %</w:t>
      </w:r>
      <w:r w:rsidRPr="00B700D7">
        <w:rPr>
          <w:lang w:val="fr-FR"/>
        </w:rPr>
        <w:t xml:space="preserve"> des fonctionnaires. Entre </w:t>
      </w:r>
      <w:r w:rsidRPr="0063218B">
        <w:rPr>
          <w:lang w:val="fr-FR"/>
        </w:rPr>
        <w:t>2013</w:t>
      </w:r>
      <w:r w:rsidRPr="00B700D7">
        <w:rPr>
          <w:lang w:val="fr-FR"/>
        </w:rPr>
        <w:t xml:space="preserve"> et </w:t>
      </w:r>
      <w:r w:rsidRPr="0063218B">
        <w:rPr>
          <w:lang w:val="fr-FR"/>
        </w:rPr>
        <w:t>2017</w:t>
      </w:r>
      <w:r w:rsidRPr="00B700D7">
        <w:rPr>
          <w:lang w:val="fr-FR"/>
        </w:rPr>
        <w:t xml:space="preserve">, les instances judiciaires ont enregistré </w:t>
      </w:r>
      <w:r w:rsidRPr="0063218B">
        <w:rPr>
          <w:lang w:val="fr-FR"/>
        </w:rPr>
        <w:t>26</w:t>
      </w:r>
      <w:r w:rsidRPr="00B700D7">
        <w:rPr>
          <w:lang w:val="fr-FR"/>
        </w:rPr>
        <w:t xml:space="preserve"> </w:t>
      </w:r>
      <w:r w:rsidRPr="0063218B">
        <w:rPr>
          <w:lang w:val="fr-FR"/>
        </w:rPr>
        <w:t>531</w:t>
      </w:r>
      <w:r w:rsidRPr="00B700D7">
        <w:rPr>
          <w:lang w:val="fr-FR"/>
        </w:rPr>
        <w:t xml:space="preserve"> cas de violence contre les femmes et lancé une enquête. Les femmes représentent </w:t>
      </w:r>
      <w:r w:rsidRPr="0063218B">
        <w:rPr>
          <w:lang w:val="fr-FR"/>
        </w:rPr>
        <w:t>27</w:t>
      </w:r>
      <w:r w:rsidR="00F84AB9" w:rsidRPr="00B700D7">
        <w:rPr>
          <w:lang w:val="fr-FR"/>
        </w:rPr>
        <w:t> %</w:t>
      </w:r>
      <w:r w:rsidRPr="00B700D7">
        <w:rPr>
          <w:lang w:val="fr-FR"/>
        </w:rPr>
        <w:t xml:space="preserve"> des parlementaires. </w:t>
      </w:r>
      <w:r w:rsidRPr="00B700D7">
        <w:rPr>
          <w:lang w:val="fr-FR"/>
        </w:rPr>
        <w:lastRenderedPageBreak/>
        <w:t xml:space="preserve">Tous ces éléments démontrent bien que les programmes de sensibilisation du public et que les </w:t>
      </w:r>
      <w:r w:rsidR="00B941E2">
        <w:rPr>
          <w:lang w:val="fr-FR"/>
        </w:rPr>
        <w:t>règlements par la voie judiciaire</w:t>
      </w:r>
      <w:r w:rsidRPr="00B700D7">
        <w:rPr>
          <w:lang w:val="fr-FR"/>
        </w:rPr>
        <w:t xml:space="preserve"> ont porté leurs fruits et les efforts se poursuivent.</w:t>
      </w:r>
    </w:p>
    <w:p w14:paraId="1D1B2C3E" w14:textId="11DA16E6" w:rsidR="00A1558A" w:rsidRPr="00B700D7" w:rsidRDefault="00A1558A" w:rsidP="00237726">
      <w:pPr>
        <w:pStyle w:val="SingleTxt"/>
        <w:numPr>
          <w:ilvl w:val="0"/>
          <w:numId w:val="7"/>
        </w:numPr>
        <w:spacing w:line="240" w:lineRule="exact"/>
        <w:rPr>
          <w:lang w:val="fr-FR"/>
        </w:rPr>
      </w:pPr>
      <w:r w:rsidRPr="00B700D7">
        <w:rPr>
          <w:lang w:val="fr-FR"/>
        </w:rPr>
        <w:t xml:space="preserve">En ce qui concerne le </w:t>
      </w:r>
      <w:r w:rsidR="00EB0143">
        <w:rPr>
          <w:lang w:val="fr-FR"/>
        </w:rPr>
        <w:t>« </w:t>
      </w:r>
      <w:r w:rsidRPr="00B700D7">
        <w:rPr>
          <w:lang w:val="fr-FR"/>
        </w:rPr>
        <w:t>baad</w:t>
      </w:r>
      <w:r w:rsidR="00EB0143">
        <w:rPr>
          <w:lang w:val="fr-FR"/>
        </w:rPr>
        <w:t> »</w:t>
      </w:r>
      <w:r w:rsidRPr="00B700D7">
        <w:rPr>
          <w:lang w:val="fr-FR"/>
        </w:rPr>
        <w:t xml:space="preserve"> (cession de filles et de femmes en règlement de litiges) et les mariages forcés, il convient de préciser que conformément aux lois applicables du pays, en particulier la </w:t>
      </w:r>
      <w:r w:rsidR="00EB0143">
        <w:rPr>
          <w:lang w:val="fr-FR"/>
        </w:rPr>
        <w:t>L</w:t>
      </w:r>
      <w:r w:rsidRPr="00B700D7">
        <w:rPr>
          <w:lang w:val="fr-FR"/>
        </w:rPr>
        <w:t>oi sur l</w:t>
      </w:r>
      <w:r w:rsidR="00F84AB9" w:rsidRPr="00B700D7">
        <w:rPr>
          <w:lang w:val="fr-FR"/>
        </w:rPr>
        <w:t>’</w:t>
      </w:r>
      <w:r w:rsidRPr="00B700D7">
        <w:rPr>
          <w:lang w:val="fr-FR"/>
        </w:rPr>
        <w:t>élimination de la violence à l</w:t>
      </w:r>
      <w:r w:rsidR="00F84AB9" w:rsidRPr="00B700D7">
        <w:rPr>
          <w:lang w:val="fr-FR"/>
        </w:rPr>
        <w:t>’</w:t>
      </w:r>
      <w:r w:rsidRPr="00B700D7">
        <w:rPr>
          <w:lang w:val="fr-FR"/>
        </w:rPr>
        <w:t>égard des femmes, ces deux pratiques sont considérées comme des cas de violence à l</w:t>
      </w:r>
      <w:r w:rsidR="00F84AB9" w:rsidRPr="00B700D7">
        <w:rPr>
          <w:lang w:val="fr-FR"/>
        </w:rPr>
        <w:t>’</w:t>
      </w:r>
      <w:r w:rsidRPr="00B700D7">
        <w:rPr>
          <w:lang w:val="fr-FR"/>
        </w:rPr>
        <w:t xml:space="preserve">égard des femmes et la loi ordonne que les auteurs soient punis. Depuis sa création, le </w:t>
      </w:r>
      <w:r w:rsidR="00EB0143">
        <w:rPr>
          <w:lang w:val="fr-FR"/>
        </w:rPr>
        <w:t>B</w:t>
      </w:r>
      <w:r w:rsidRPr="00B700D7">
        <w:rPr>
          <w:lang w:val="fr-FR"/>
        </w:rPr>
        <w:t>ureau du procureur pour l</w:t>
      </w:r>
      <w:r w:rsidR="00F84AB9" w:rsidRPr="00B700D7">
        <w:rPr>
          <w:lang w:val="fr-FR"/>
        </w:rPr>
        <w:t>’</w:t>
      </w:r>
      <w:r w:rsidRPr="00B700D7">
        <w:rPr>
          <w:lang w:val="fr-FR"/>
        </w:rPr>
        <w:t>élimination de la violence à l</w:t>
      </w:r>
      <w:r w:rsidR="00F84AB9" w:rsidRPr="00B700D7">
        <w:rPr>
          <w:lang w:val="fr-FR"/>
        </w:rPr>
        <w:t>’</w:t>
      </w:r>
      <w:r w:rsidRPr="00B700D7">
        <w:rPr>
          <w:lang w:val="fr-FR"/>
        </w:rPr>
        <w:t xml:space="preserve">égard des femmes a enregistré neuf cas de baad et lancé des poursuites. Par ailleurs, </w:t>
      </w:r>
      <w:r w:rsidRPr="0063218B">
        <w:rPr>
          <w:lang w:val="fr-FR"/>
        </w:rPr>
        <w:t>82</w:t>
      </w:r>
      <w:r w:rsidRPr="00B700D7">
        <w:rPr>
          <w:lang w:val="fr-FR"/>
        </w:rPr>
        <w:t xml:space="preserve"> cas de mariages forcés ont été enregistrés au </w:t>
      </w:r>
      <w:r w:rsidR="00EB0143">
        <w:rPr>
          <w:lang w:val="fr-FR"/>
        </w:rPr>
        <w:t>B</w:t>
      </w:r>
      <w:r w:rsidRPr="00B700D7">
        <w:rPr>
          <w:lang w:val="fr-FR"/>
        </w:rPr>
        <w:t xml:space="preserve">ureau du </w:t>
      </w:r>
      <w:r w:rsidR="00EB0143">
        <w:rPr>
          <w:lang w:val="fr-FR"/>
        </w:rPr>
        <w:t>P</w:t>
      </w:r>
      <w:r w:rsidRPr="00B700D7">
        <w:rPr>
          <w:lang w:val="fr-FR"/>
        </w:rPr>
        <w:t xml:space="preserve">rocureur général depuis </w:t>
      </w:r>
      <w:r w:rsidRPr="0063218B">
        <w:rPr>
          <w:lang w:val="fr-FR"/>
        </w:rPr>
        <w:t>2010</w:t>
      </w:r>
      <w:r w:rsidRPr="00B700D7">
        <w:rPr>
          <w:lang w:val="fr-FR"/>
        </w:rPr>
        <w:t xml:space="preserve"> et ont fait l</w:t>
      </w:r>
      <w:r w:rsidR="00F84AB9" w:rsidRPr="00B700D7">
        <w:rPr>
          <w:lang w:val="fr-FR"/>
        </w:rPr>
        <w:t>’</w:t>
      </w:r>
      <w:r w:rsidRPr="00B700D7">
        <w:rPr>
          <w:lang w:val="fr-FR"/>
        </w:rPr>
        <w:t xml:space="preserve">objet de poursuites. En général, en vertu des lois applicables du pays, en particulier la </w:t>
      </w:r>
      <w:r w:rsidR="00EB0143">
        <w:rPr>
          <w:lang w:val="fr-FR"/>
        </w:rPr>
        <w:t>L</w:t>
      </w:r>
      <w:r w:rsidRPr="00B700D7">
        <w:rPr>
          <w:lang w:val="fr-FR"/>
        </w:rPr>
        <w:t>oi sur l</w:t>
      </w:r>
      <w:r w:rsidR="00F84AB9" w:rsidRPr="00B700D7">
        <w:rPr>
          <w:lang w:val="fr-FR"/>
        </w:rPr>
        <w:t>’</w:t>
      </w:r>
      <w:r w:rsidRPr="00B700D7">
        <w:rPr>
          <w:lang w:val="fr-FR"/>
        </w:rPr>
        <w:t>élimination de la violence à l</w:t>
      </w:r>
      <w:r w:rsidR="00F84AB9" w:rsidRPr="00B700D7">
        <w:rPr>
          <w:lang w:val="fr-FR"/>
        </w:rPr>
        <w:t>’</w:t>
      </w:r>
      <w:r w:rsidRPr="00B700D7">
        <w:rPr>
          <w:lang w:val="fr-FR"/>
        </w:rPr>
        <w:t>égard des femmes, auxquelles se conforme</w:t>
      </w:r>
      <w:r w:rsidR="00EB0143">
        <w:rPr>
          <w:lang w:val="fr-FR"/>
        </w:rPr>
        <w:t>nt</w:t>
      </w:r>
      <w:r w:rsidRPr="00B700D7">
        <w:rPr>
          <w:lang w:val="fr-FR"/>
        </w:rPr>
        <w:t xml:space="preserve"> les instances judiciaires afghanes, toutes les formes de violence à l</w:t>
      </w:r>
      <w:r w:rsidR="00F84AB9" w:rsidRPr="00B700D7">
        <w:rPr>
          <w:lang w:val="fr-FR"/>
        </w:rPr>
        <w:t>’</w:t>
      </w:r>
      <w:r w:rsidRPr="00B700D7">
        <w:rPr>
          <w:lang w:val="fr-FR"/>
        </w:rPr>
        <w:t>égard des femmes sont érigées en infraction.</w:t>
      </w:r>
    </w:p>
    <w:p w14:paraId="367D15F3" w14:textId="6D1FDD29" w:rsidR="00A1558A" w:rsidRPr="00B700D7" w:rsidRDefault="00A1558A" w:rsidP="00237726">
      <w:pPr>
        <w:pStyle w:val="SingleTxt"/>
        <w:numPr>
          <w:ilvl w:val="0"/>
          <w:numId w:val="7"/>
        </w:numPr>
        <w:spacing w:line="240" w:lineRule="exact"/>
        <w:rPr>
          <w:lang w:val="fr-FR"/>
        </w:rPr>
      </w:pPr>
      <w:r w:rsidRPr="00B700D7">
        <w:rPr>
          <w:lang w:val="fr-FR"/>
        </w:rPr>
        <w:t xml:space="preserve">Le </w:t>
      </w:r>
      <w:r w:rsidR="000C6E42">
        <w:rPr>
          <w:lang w:val="fr-FR"/>
        </w:rPr>
        <w:t>G</w:t>
      </w:r>
      <w:r w:rsidRPr="00B700D7">
        <w:rPr>
          <w:lang w:val="fr-FR"/>
        </w:rPr>
        <w:t>ouvernement de la République islamique d</w:t>
      </w:r>
      <w:r w:rsidR="00F84AB9" w:rsidRPr="00B700D7">
        <w:rPr>
          <w:lang w:val="fr-FR"/>
        </w:rPr>
        <w:t>’</w:t>
      </w:r>
      <w:r w:rsidRPr="00B700D7">
        <w:rPr>
          <w:lang w:val="fr-FR"/>
        </w:rPr>
        <w:t>Afghanistan a préparé le projet de loi sur la famille afin de mieux réglementer les affaires familiales, conformément aux normes internationales en matière de droits de l</w:t>
      </w:r>
      <w:r w:rsidR="00F84AB9" w:rsidRPr="00B700D7">
        <w:rPr>
          <w:lang w:val="fr-FR"/>
        </w:rPr>
        <w:t>’</w:t>
      </w:r>
      <w:r w:rsidRPr="00B700D7">
        <w:rPr>
          <w:lang w:val="fr-FR"/>
        </w:rPr>
        <w:t>homme. Dans ce projet, l</w:t>
      </w:r>
      <w:r w:rsidR="00F84AB9" w:rsidRPr="00B700D7">
        <w:rPr>
          <w:lang w:val="fr-FR"/>
        </w:rPr>
        <w:t>’</w:t>
      </w:r>
      <w:r w:rsidRPr="00B700D7">
        <w:rPr>
          <w:lang w:val="fr-FR"/>
        </w:rPr>
        <w:t xml:space="preserve">âge légal du mariage pour les hommes et les femmes est fixé à </w:t>
      </w:r>
      <w:r w:rsidRPr="0063218B">
        <w:rPr>
          <w:lang w:val="fr-FR"/>
        </w:rPr>
        <w:t>18</w:t>
      </w:r>
      <w:r w:rsidRPr="00B700D7">
        <w:rPr>
          <w:lang w:val="fr-FR"/>
        </w:rPr>
        <w:t xml:space="preserve"> ans et plus. Dans l</w:t>
      </w:r>
      <w:r w:rsidR="00F84AB9" w:rsidRPr="00B700D7">
        <w:rPr>
          <w:lang w:val="fr-FR"/>
        </w:rPr>
        <w:t>’</w:t>
      </w:r>
      <w:r w:rsidRPr="00B700D7">
        <w:rPr>
          <w:lang w:val="fr-FR"/>
        </w:rPr>
        <w:t xml:space="preserve">ensemble, des efforts sont déployés pour élaborer le projet de loi sur la famille au regard de la charia de manière à ne pas violer les normes internationales du </w:t>
      </w:r>
      <w:r w:rsidR="000C6E42">
        <w:rPr>
          <w:lang w:val="fr-FR"/>
        </w:rPr>
        <w:t>G</w:t>
      </w:r>
      <w:r w:rsidRPr="00B700D7">
        <w:rPr>
          <w:lang w:val="fr-FR"/>
        </w:rPr>
        <w:t>ouvernement de la République islamique d</w:t>
      </w:r>
      <w:r w:rsidR="00F84AB9" w:rsidRPr="00B700D7">
        <w:rPr>
          <w:lang w:val="fr-FR"/>
        </w:rPr>
        <w:t>’</w:t>
      </w:r>
      <w:r w:rsidRPr="00B700D7">
        <w:rPr>
          <w:lang w:val="fr-FR"/>
        </w:rPr>
        <w:t>Afghanistan en matière de droits de l</w:t>
      </w:r>
      <w:r w:rsidR="00F84AB9" w:rsidRPr="00B700D7">
        <w:rPr>
          <w:lang w:val="fr-FR"/>
        </w:rPr>
        <w:t>’</w:t>
      </w:r>
      <w:r w:rsidRPr="00B700D7">
        <w:rPr>
          <w:lang w:val="fr-FR"/>
        </w:rPr>
        <w:t>homme. Il convient de noter que le projet susmentionné est en phase d</w:t>
      </w:r>
      <w:r w:rsidR="00F84AB9" w:rsidRPr="00B700D7">
        <w:rPr>
          <w:lang w:val="fr-FR"/>
        </w:rPr>
        <w:t>’</w:t>
      </w:r>
      <w:r w:rsidRPr="00B700D7">
        <w:rPr>
          <w:lang w:val="fr-FR"/>
        </w:rPr>
        <w:t>examen et devrait être finalisé au cours de l</w:t>
      </w:r>
      <w:r w:rsidR="00F84AB9" w:rsidRPr="00B700D7">
        <w:rPr>
          <w:lang w:val="fr-FR"/>
        </w:rPr>
        <w:t>’</w:t>
      </w:r>
      <w:r w:rsidRPr="00B700D7">
        <w:rPr>
          <w:lang w:val="fr-FR"/>
        </w:rPr>
        <w:t xml:space="preserve">année </w:t>
      </w:r>
      <w:r w:rsidRPr="0063218B">
        <w:rPr>
          <w:lang w:val="fr-FR"/>
        </w:rPr>
        <w:t>2020</w:t>
      </w:r>
      <w:r w:rsidRPr="00B700D7">
        <w:rPr>
          <w:lang w:val="fr-FR"/>
        </w:rPr>
        <w:t>.</w:t>
      </w:r>
    </w:p>
    <w:p w14:paraId="77BFD36E" w14:textId="7A7461CE" w:rsidR="00A1558A" w:rsidRPr="00B700D7" w:rsidRDefault="00A1558A" w:rsidP="00237726">
      <w:pPr>
        <w:pStyle w:val="SingleTxt"/>
        <w:numPr>
          <w:ilvl w:val="0"/>
          <w:numId w:val="7"/>
        </w:numPr>
        <w:spacing w:line="240" w:lineRule="exact"/>
        <w:rPr>
          <w:lang w:val="fr-FR"/>
        </w:rPr>
      </w:pPr>
      <w:r w:rsidRPr="00B700D7">
        <w:rPr>
          <w:lang w:val="fr-FR"/>
        </w:rPr>
        <w:t>En ce qui concerne l</w:t>
      </w:r>
      <w:r w:rsidR="00F84AB9" w:rsidRPr="00B700D7">
        <w:rPr>
          <w:lang w:val="fr-FR"/>
        </w:rPr>
        <w:t>’</w:t>
      </w:r>
      <w:r w:rsidRPr="00B700D7">
        <w:rPr>
          <w:lang w:val="fr-FR"/>
        </w:rPr>
        <w:t>application de l</w:t>
      </w:r>
      <w:r w:rsidR="00F84AB9" w:rsidRPr="00B700D7">
        <w:rPr>
          <w:lang w:val="fr-FR"/>
        </w:rPr>
        <w:t>’</w:t>
      </w:r>
      <w:r w:rsidRPr="00B700D7">
        <w:rPr>
          <w:lang w:val="fr-FR"/>
        </w:rPr>
        <w:t xml:space="preserve">article </w:t>
      </w:r>
      <w:r w:rsidRPr="0063218B">
        <w:rPr>
          <w:lang w:val="fr-FR"/>
        </w:rPr>
        <w:t>640</w:t>
      </w:r>
      <w:r w:rsidRPr="00B700D7">
        <w:rPr>
          <w:lang w:val="fr-FR"/>
        </w:rPr>
        <w:t xml:space="preserve"> du code pénal, il faut préciser que cet article est respecté par les autorités judiciaires. Celles-ci ne sont pas contraintes de procéder à des tests de virginité. Un tel examen (si nécessaire) est soumis à une décision de justice uniquement en cas de viol. Il convient également de préciser que le </w:t>
      </w:r>
      <w:r w:rsidR="000C6E42">
        <w:rPr>
          <w:lang w:val="fr-FR"/>
        </w:rPr>
        <w:t>B</w:t>
      </w:r>
      <w:r w:rsidRPr="00B700D7">
        <w:rPr>
          <w:lang w:val="fr-FR"/>
        </w:rPr>
        <w:t>ureau du procureur pour l</w:t>
      </w:r>
      <w:r w:rsidR="00F84AB9" w:rsidRPr="00B700D7">
        <w:rPr>
          <w:lang w:val="fr-FR"/>
        </w:rPr>
        <w:t>’</w:t>
      </w:r>
      <w:r w:rsidRPr="00B700D7">
        <w:rPr>
          <w:lang w:val="fr-FR"/>
        </w:rPr>
        <w:t>élimination de la violence à l</w:t>
      </w:r>
      <w:r w:rsidR="00F84AB9" w:rsidRPr="00B700D7">
        <w:rPr>
          <w:lang w:val="fr-FR"/>
        </w:rPr>
        <w:t>’</w:t>
      </w:r>
      <w:r w:rsidRPr="00B700D7">
        <w:rPr>
          <w:lang w:val="fr-FR"/>
        </w:rPr>
        <w:t>égard des femmes aura recours à un test de virginité s</w:t>
      </w:r>
      <w:r w:rsidR="00F84AB9" w:rsidRPr="00B700D7">
        <w:rPr>
          <w:lang w:val="fr-FR"/>
        </w:rPr>
        <w:t>’</w:t>
      </w:r>
      <w:r w:rsidRPr="00B700D7">
        <w:rPr>
          <w:lang w:val="fr-FR"/>
        </w:rPr>
        <w:t>il n</w:t>
      </w:r>
      <w:r w:rsidR="00F84AB9" w:rsidRPr="00B700D7">
        <w:rPr>
          <w:lang w:val="fr-FR"/>
        </w:rPr>
        <w:t>’</w:t>
      </w:r>
      <w:r w:rsidRPr="00B700D7">
        <w:rPr>
          <w:lang w:val="fr-FR"/>
        </w:rPr>
        <w:t>y a plus d</w:t>
      </w:r>
      <w:r w:rsidR="00F84AB9" w:rsidRPr="00B700D7">
        <w:rPr>
          <w:lang w:val="fr-FR"/>
        </w:rPr>
        <w:t>’</w:t>
      </w:r>
      <w:r w:rsidRPr="00B700D7">
        <w:rPr>
          <w:lang w:val="fr-FR"/>
        </w:rPr>
        <w:t>autres preuves pour établir le crime. Il est à noter que le Ministère de la santé publique a interdit les tests de virginité dans les centres de santé.</w:t>
      </w:r>
    </w:p>
    <w:p w14:paraId="151F2018" w14:textId="77AB3FD6" w:rsidR="00A1558A" w:rsidRPr="00B700D7" w:rsidRDefault="00A1558A" w:rsidP="00237726">
      <w:pPr>
        <w:pStyle w:val="SingleTxt"/>
        <w:numPr>
          <w:ilvl w:val="0"/>
          <w:numId w:val="7"/>
        </w:numPr>
        <w:spacing w:line="240" w:lineRule="exact"/>
        <w:rPr>
          <w:lang w:val="fr-FR"/>
        </w:rPr>
      </w:pPr>
      <w:r w:rsidRPr="00B700D7">
        <w:rPr>
          <w:lang w:val="fr-FR"/>
        </w:rPr>
        <w:t>Comme indiqué dans le rapport, il faut reconnaître que, conformément à la résolution (</w:t>
      </w:r>
      <w:r w:rsidRPr="0063218B">
        <w:rPr>
          <w:lang w:val="fr-FR"/>
        </w:rPr>
        <w:t>1133</w:t>
      </w:r>
      <w:r w:rsidRPr="00B700D7">
        <w:rPr>
          <w:lang w:val="fr-FR"/>
        </w:rPr>
        <w:t xml:space="preserve">) du Haut Conseil de la Cour suprême en date du </w:t>
      </w:r>
      <w:r w:rsidRPr="0063218B">
        <w:rPr>
          <w:lang w:val="fr-FR"/>
        </w:rPr>
        <w:t>27</w:t>
      </w:r>
      <w:r w:rsidRPr="00B700D7">
        <w:rPr>
          <w:lang w:val="fr-FR"/>
        </w:rPr>
        <w:t xml:space="preserve"> novembre </w:t>
      </w:r>
      <w:r w:rsidRPr="0063218B">
        <w:rPr>
          <w:lang w:val="fr-FR"/>
        </w:rPr>
        <w:t>2012</w:t>
      </w:r>
      <w:r w:rsidRPr="00B700D7">
        <w:rPr>
          <w:lang w:val="fr-FR"/>
        </w:rPr>
        <w:t>, les fugues sans intention de commettre un crime ne sont pas poursuivies. Les organes judiciaires et, surtout, les tribunaux observent cette disposition, faute de quoi, la responsabilité pénale des procureurs et des juges est engagée.</w:t>
      </w:r>
    </w:p>
    <w:p w14:paraId="661EF961" w14:textId="6D157D61" w:rsidR="00A1558A" w:rsidRPr="00B700D7" w:rsidRDefault="00A1558A" w:rsidP="00237726">
      <w:pPr>
        <w:pStyle w:val="SingleTxt"/>
        <w:numPr>
          <w:ilvl w:val="0"/>
          <w:numId w:val="7"/>
        </w:numPr>
        <w:spacing w:line="240" w:lineRule="exact"/>
        <w:rPr>
          <w:lang w:val="fr-FR"/>
        </w:rPr>
      </w:pPr>
      <w:r w:rsidRPr="00B700D7">
        <w:rPr>
          <w:lang w:val="fr-FR"/>
        </w:rPr>
        <w:t>En ce qui concerne la mise en œuvre du Plan d</w:t>
      </w:r>
      <w:r w:rsidR="00F84AB9" w:rsidRPr="00B700D7">
        <w:rPr>
          <w:lang w:val="fr-FR"/>
        </w:rPr>
        <w:t>’</w:t>
      </w:r>
      <w:r w:rsidRPr="00B700D7">
        <w:rPr>
          <w:lang w:val="fr-FR"/>
        </w:rPr>
        <w:t>action national relatif aux mariages de mineurs et d</w:t>
      </w:r>
      <w:r w:rsidR="00F84AB9" w:rsidRPr="00B700D7">
        <w:rPr>
          <w:lang w:val="fr-FR"/>
        </w:rPr>
        <w:t>’</w:t>
      </w:r>
      <w:r w:rsidRPr="00B700D7">
        <w:rPr>
          <w:lang w:val="fr-FR"/>
        </w:rPr>
        <w:t>enfants, il convient de noter que le Ministère des affaires féminines a élaboré et mis en œuvre un Plan d</w:t>
      </w:r>
      <w:r w:rsidR="00F84AB9" w:rsidRPr="00B700D7">
        <w:rPr>
          <w:lang w:val="fr-FR"/>
        </w:rPr>
        <w:t>’</w:t>
      </w:r>
      <w:r w:rsidRPr="00B700D7">
        <w:rPr>
          <w:lang w:val="fr-FR"/>
        </w:rPr>
        <w:t>action national visant à éliminer les mariages de mineurs et d</w:t>
      </w:r>
      <w:r w:rsidR="00F84AB9" w:rsidRPr="00B700D7">
        <w:rPr>
          <w:lang w:val="fr-FR"/>
        </w:rPr>
        <w:t>’</w:t>
      </w:r>
      <w:r w:rsidRPr="00B700D7">
        <w:rPr>
          <w:lang w:val="fr-FR"/>
        </w:rPr>
        <w:t>enfants en Afghanistan en vue de l</w:t>
      </w:r>
      <w:r w:rsidR="00F84AB9" w:rsidRPr="00B700D7">
        <w:rPr>
          <w:lang w:val="fr-FR"/>
        </w:rPr>
        <w:t>’</w:t>
      </w:r>
      <w:r w:rsidRPr="00B700D7">
        <w:rPr>
          <w:lang w:val="fr-FR"/>
        </w:rPr>
        <w:t xml:space="preserve">application effective de la </w:t>
      </w:r>
      <w:r w:rsidR="00900327">
        <w:rPr>
          <w:lang w:val="fr-FR"/>
        </w:rPr>
        <w:t>L</w:t>
      </w:r>
      <w:r w:rsidRPr="00B700D7">
        <w:rPr>
          <w:lang w:val="fr-FR"/>
        </w:rPr>
        <w:t>oi sur l</w:t>
      </w:r>
      <w:r w:rsidR="00F84AB9" w:rsidRPr="00B700D7">
        <w:rPr>
          <w:lang w:val="fr-FR"/>
        </w:rPr>
        <w:t>’</w:t>
      </w:r>
      <w:r w:rsidRPr="00B700D7">
        <w:rPr>
          <w:lang w:val="fr-FR"/>
        </w:rPr>
        <w:t>élimination de la violence à l</w:t>
      </w:r>
      <w:r w:rsidR="00F84AB9" w:rsidRPr="00B700D7">
        <w:rPr>
          <w:lang w:val="fr-FR"/>
        </w:rPr>
        <w:t>’</w:t>
      </w:r>
      <w:r w:rsidRPr="00B700D7">
        <w:rPr>
          <w:lang w:val="fr-FR"/>
        </w:rPr>
        <w:t>égard des femmes. Le Ministère des affaires féminines a élaboré un plan de mise en œuvre du plan d</w:t>
      </w:r>
      <w:r w:rsidR="00F84AB9" w:rsidRPr="00B700D7">
        <w:rPr>
          <w:lang w:val="fr-FR"/>
        </w:rPr>
        <w:t>’</w:t>
      </w:r>
      <w:r w:rsidRPr="00B700D7">
        <w:rPr>
          <w:lang w:val="fr-FR"/>
        </w:rPr>
        <w:t>action susmentionné et a commencé à l</w:t>
      </w:r>
      <w:r w:rsidR="00F84AB9" w:rsidRPr="00B700D7">
        <w:rPr>
          <w:lang w:val="fr-FR"/>
        </w:rPr>
        <w:t>’</w:t>
      </w:r>
      <w:r w:rsidRPr="00B700D7">
        <w:rPr>
          <w:lang w:val="fr-FR"/>
        </w:rPr>
        <w:t>exécuter par l</w:t>
      </w:r>
      <w:r w:rsidR="00F84AB9" w:rsidRPr="00B700D7">
        <w:rPr>
          <w:lang w:val="fr-FR"/>
        </w:rPr>
        <w:t>’</w:t>
      </w:r>
      <w:r w:rsidRPr="00B700D7">
        <w:rPr>
          <w:lang w:val="fr-FR"/>
        </w:rPr>
        <w:t>intermédiaire d</w:t>
      </w:r>
      <w:r w:rsidR="00F84AB9" w:rsidRPr="00B700D7">
        <w:rPr>
          <w:lang w:val="fr-FR"/>
        </w:rPr>
        <w:t>’</w:t>
      </w:r>
      <w:r w:rsidRPr="00B700D7">
        <w:rPr>
          <w:lang w:val="fr-FR"/>
        </w:rPr>
        <w:t xml:space="preserve">un comité conjoint en coordination avec le </w:t>
      </w:r>
      <w:r w:rsidR="00900327">
        <w:rPr>
          <w:lang w:val="fr-FR"/>
        </w:rPr>
        <w:t>B</w:t>
      </w:r>
      <w:r w:rsidRPr="00B700D7">
        <w:rPr>
          <w:lang w:val="fr-FR"/>
        </w:rPr>
        <w:t>ureau du ministère adjoint des affaires de la jeunesse et le Fonds des Nations Unies pour la population (FNUAP). Il convient de noter que le financement nécessaire à ce programme a été coordonné avec les organismes nationaux et internationaux pertinents.</w:t>
      </w:r>
    </w:p>
    <w:p w14:paraId="0E52318C" w14:textId="77777777" w:rsidR="007B1D4B" w:rsidRPr="00B700D7" w:rsidRDefault="007B1D4B" w:rsidP="007B1D4B">
      <w:pPr>
        <w:pStyle w:val="SingleTxt"/>
        <w:spacing w:after="0" w:line="120" w:lineRule="exact"/>
        <w:rPr>
          <w:b/>
          <w:sz w:val="10"/>
          <w:lang w:val="fr-FR"/>
        </w:rPr>
      </w:pPr>
    </w:p>
    <w:p w14:paraId="708C332C" w14:textId="77777777" w:rsidR="007B1D4B" w:rsidRPr="00B700D7" w:rsidRDefault="007B1D4B" w:rsidP="007B1D4B">
      <w:pPr>
        <w:pStyle w:val="SingleTxt"/>
        <w:spacing w:after="0" w:line="120" w:lineRule="exact"/>
        <w:rPr>
          <w:b/>
          <w:sz w:val="10"/>
          <w:lang w:val="fr-FR"/>
        </w:rPr>
      </w:pPr>
    </w:p>
    <w:p w14:paraId="4D51F513" w14:textId="613F3DD0" w:rsidR="00A1558A" w:rsidRPr="00B700D7" w:rsidRDefault="00A1558A" w:rsidP="00761E22">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lastRenderedPageBreak/>
        <w:tab/>
      </w:r>
      <w:r w:rsidRPr="00B700D7">
        <w:rPr>
          <w:lang w:val="fr-FR"/>
        </w:rPr>
        <w:tab/>
        <w:t>Violence à l</w:t>
      </w:r>
      <w:r w:rsidR="00F84AB9" w:rsidRPr="00B700D7">
        <w:rPr>
          <w:lang w:val="fr-FR"/>
        </w:rPr>
        <w:t>’</w:t>
      </w:r>
      <w:r w:rsidRPr="00B700D7">
        <w:rPr>
          <w:lang w:val="fr-FR"/>
        </w:rPr>
        <w:t>égard des femmes fondée sur le genre</w:t>
      </w:r>
    </w:p>
    <w:p w14:paraId="448EF35B" w14:textId="77777777" w:rsidR="007B1D4B" w:rsidRPr="00B700D7" w:rsidRDefault="007B1D4B" w:rsidP="00761E22">
      <w:pPr>
        <w:pStyle w:val="SingleTxt"/>
        <w:keepNext/>
        <w:spacing w:after="0" w:line="120" w:lineRule="exact"/>
        <w:rPr>
          <w:b/>
          <w:sz w:val="10"/>
          <w:lang w:val="fr-FR"/>
        </w:rPr>
      </w:pPr>
    </w:p>
    <w:p w14:paraId="0E2A7119" w14:textId="77777777" w:rsidR="007B1D4B" w:rsidRPr="00B700D7" w:rsidRDefault="007B1D4B" w:rsidP="00761E22">
      <w:pPr>
        <w:pStyle w:val="SingleTxt"/>
        <w:keepNext/>
        <w:spacing w:after="0" w:line="120" w:lineRule="exact"/>
        <w:rPr>
          <w:b/>
          <w:sz w:val="10"/>
          <w:lang w:val="fr-FR"/>
        </w:rPr>
      </w:pPr>
    </w:p>
    <w:p w14:paraId="5C33B6E3" w14:textId="0D418FAC" w:rsidR="00A1558A" w:rsidRPr="00B700D7" w:rsidRDefault="007B1D4B" w:rsidP="00761E22">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00A1558A" w:rsidRPr="00B700D7">
        <w:rPr>
          <w:lang w:val="fr-FR"/>
        </w:rPr>
        <w:t>G.</w:t>
      </w:r>
      <w:r w:rsidR="00A1558A" w:rsidRPr="00B700D7">
        <w:rPr>
          <w:lang w:val="fr-FR"/>
        </w:rPr>
        <w:tab/>
        <w:t xml:space="preserve">Réponse aux paragraphes </w:t>
      </w:r>
      <w:r w:rsidR="00A1558A" w:rsidRPr="0063218B">
        <w:rPr>
          <w:lang w:val="fr-FR"/>
        </w:rPr>
        <w:t>10</w:t>
      </w:r>
      <w:r w:rsidR="00A1558A" w:rsidRPr="00B700D7">
        <w:rPr>
          <w:lang w:val="fr-FR"/>
        </w:rPr>
        <w:t xml:space="preserve"> et </w:t>
      </w:r>
      <w:r w:rsidR="00A1558A" w:rsidRPr="0063218B">
        <w:rPr>
          <w:lang w:val="fr-FR"/>
        </w:rPr>
        <w:t>11</w:t>
      </w:r>
      <w:r w:rsidR="00A1558A" w:rsidRPr="00B700D7">
        <w:rPr>
          <w:lang w:val="fr-FR"/>
        </w:rPr>
        <w:t xml:space="preserve"> de la liste de points</w:t>
      </w:r>
    </w:p>
    <w:p w14:paraId="2D4235A5" w14:textId="1084387D" w:rsidR="007B1D4B" w:rsidRPr="00B700D7" w:rsidRDefault="007B1D4B" w:rsidP="00761E22">
      <w:pPr>
        <w:pStyle w:val="SingleTxt"/>
        <w:keepNext/>
        <w:spacing w:after="0" w:line="120" w:lineRule="exact"/>
        <w:rPr>
          <w:sz w:val="10"/>
          <w:lang w:val="fr-FR"/>
        </w:rPr>
      </w:pPr>
    </w:p>
    <w:p w14:paraId="46FC0C43" w14:textId="6C77D298" w:rsidR="00A1558A" w:rsidRPr="00B700D7" w:rsidRDefault="00A1558A" w:rsidP="00237726">
      <w:pPr>
        <w:pStyle w:val="SingleTxt"/>
        <w:numPr>
          <w:ilvl w:val="0"/>
          <w:numId w:val="7"/>
        </w:numPr>
        <w:spacing w:line="240" w:lineRule="exact"/>
        <w:rPr>
          <w:lang w:val="fr-FR"/>
        </w:rPr>
      </w:pPr>
      <w:r w:rsidRPr="00B700D7">
        <w:rPr>
          <w:lang w:val="fr-FR"/>
        </w:rPr>
        <w:t xml:space="preserve">La promulgation de la </w:t>
      </w:r>
      <w:r w:rsidR="00F0757A">
        <w:rPr>
          <w:lang w:val="fr-FR"/>
        </w:rPr>
        <w:t>L</w:t>
      </w:r>
      <w:r w:rsidRPr="00B700D7">
        <w:rPr>
          <w:lang w:val="fr-FR"/>
        </w:rPr>
        <w:t>oi sur l</w:t>
      </w:r>
      <w:r w:rsidR="00F84AB9" w:rsidRPr="00B700D7">
        <w:rPr>
          <w:lang w:val="fr-FR"/>
        </w:rPr>
        <w:t>’</w:t>
      </w:r>
      <w:r w:rsidRPr="00B700D7">
        <w:rPr>
          <w:lang w:val="fr-FR"/>
        </w:rPr>
        <w:t>élimination de la violence à l</w:t>
      </w:r>
      <w:r w:rsidR="00F84AB9" w:rsidRPr="00B700D7">
        <w:rPr>
          <w:lang w:val="fr-FR"/>
        </w:rPr>
        <w:t>’</w:t>
      </w:r>
      <w:r w:rsidRPr="00B700D7">
        <w:rPr>
          <w:lang w:val="fr-FR"/>
        </w:rPr>
        <w:t>égard des femmes, la sensibilisation du public et, d</w:t>
      </w:r>
      <w:r w:rsidR="00F84AB9" w:rsidRPr="00B700D7">
        <w:rPr>
          <w:lang w:val="fr-FR"/>
        </w:rPr>
        <w:t>’</w:t>
      </w:r>
      <w:r w:rsidRPr="00B700D7">
        <w:rPr>
          <w:lang w:val="fr-FR"/>
        </w:rPr>
        <w:t>une manière générale, la facilitation de l</w:t>
      </w:r>
      <w:r w:rsidR="00F84AB9" w:rsidRPr="00B700D7">
        <w:rPr>
          <w:lang w:val="fr-FR"/>
        </w:rPr>
        <w:t>’</w:t>
      </w:r>
      <w:r w:rsidRPr="00B700D7">
        <w:rPr>
          <w:lang w:val="fr-FR"/>
        </w:rPr>
        <w:t>accès des femmes aux centres judiciaires ont permis d</w:t>
      </w:r>
      <w:r w:rsidR="00F84AB9" w:rsidRPr="00B700D7">
        <w:rPr>
          <w:lang w:val="fr-FR"/>
        </w:rPr>
        <w:t>’</w:t>
      </w:r>
      <w:r w:rsidRPr="00B700D7">
        <w:rPr>
          <w:lang w:val="fr-FR"/>
        </w:rPr>
        <w:t>accroître le nombre de cas de violence à l</w:t>
      </w:r>
      <w:r w:rsidR="00F84AB9" w:rsidRPr="00B700D7">
        <w:rPr>
          <w:lang w:val="fr-FR"/>
        </w:rPr>
        <w:t>’</w:t>
      </w:r>
      <w:r w:rsidRPr="00B700D7">
        <w:rPr>
          <w:lang w:val="fr-FR"/>
        </w:rPr>
        <w:t xml:space="preserve">égard des femmes enregistrés auprès des autorités judiciaires. Du mois de décembre </w:t>
      </w:r>
      <w:r w:rsidRPr="0063218B">
        <w:rPr>
          <w:lang w:val="fr-FR"/>
        </w:rPr>
        <w:t>2018</w:t>
      </w:r>
      <w:r w:rsidRPr="00B700D7">
        <w:rPr>
          <w:lang w:val="fr-FR"/>
        </w:rPr>
        <w:t xml:space="preserve"> au </w:t>
      </w:r>
      <w:r w:rsidRPr="0063218B">
        <w:rPr>
          <w:lang w:val="fr-FR"/>
        </w:rPr>
        <w:t>23</w:t>
      </w:r>
      <w:r w:rsidRPr="00B700D7">
        <w:rPr>
          <w:lang w:val="fr-FR"/>
        </w:rPr>
        <w:t xml:space="preserve"> septembre </w:t>
      </w:r>
      <w:r w:rsidRPr="0063218B">
        <w:rPr>
          <w:lang w:val="fr-FR"/>
        </w:rPr>
        <w:t>2019</w:t>
      </w:r>
      <w:r w:rsidRPr="00B700D7">
        <w:rPr>
          <w:lang w:val="fr-FR"/>
        </w:rPr>
        <w:t xml:space="preserve">, </w:t>
      </w:r>
      <w:r w:rsidRPr="0063218B">
        <w:rPr>
          <w:lang w:val="fr-FR"/>
        </w:rPr>
        <w:t>98</w:t>
      </w:r>
      <w:r w:rsidRPr="00B700D7">
        <w:rPr>
          <w:lang w:val="fr-FR"/>
        </w:rPr>
        <w:t xml:space="preserve"> personnes ont été condamnées pour violence à l</w:t>
      </w:r>
      <w:r w:rsidR="00F84AB9" w:rsidRPr="00B700D7">
        <w:rPr>
          <w:lang w:val="fr-FR"/>
        </w:rPr>
        <w:t>’</w:t>
      </w:r>
      <w:r w:rsidRPr="00B700D7">
        <w:rPr>
          <w:lang w:val="fr-FR"/>
        </w:rPr>
        <w:t xml:space="preserve">égard des femmes et </w:t>
      </w:r>
      <w:r w:rsidRPr="0063218B">
        <w:rPr>
          <w:lang w:val="fr-FR"/>
        </w:rPr>
        <w:t>9</w:t>
      </w:r>
      <w:r w:rsidRPr="00B700D7">
        <w:rPr>
          <w:lang w:val="fr-FR"/>
        </w:rPr>
        <w:t xml:space="preserve"> personnes ont été acquittées. La majorité des condamnés sont des hommes et un petit nombre sont des femmes. Il n</w:t>
      </w:r>
      <w:r w:rsidR="00F84AB9" w:rsidRPr="00B700D7">
        <w:rPr>
          <w:lang w:val="fr-FR"/>
        </w:rPr>
        <w:t>’</w:t>
      </w:r>
      <w:r w:rsidRPr="00B700D7">
        <w:rPr>
          <w:lang w:val="fr-FR"/>
        </w:rPr>
        <w:t>y a pas de condamnés handicapés. L</w:t>
      </w:r>
      <w:r w:rsidR="00F84AB9" w:rsidRPr="00B700D7">
        <w:rPr>
          <w:lang w:val="fr-FR"/>
        </w:rPr>
        <w:t>’</w:t>
      </w:r>
      <w:r w:rsidRPr="00B700D7">
        <w:rPr>
          <w:lang w:val="fr-FR"/>
        </w:rPr>
        <w:t xml:space="preserve">âge des personnes condamnées varie de </w:t>
      </w:r>
      <w:r w:rsidRPr="0063218B">
        <w:rPr>
          <w:lang w:val="fr-FR"/>
        </w:rPr>
        <w:t>25</w:t>
      </w:r>
      <w:r w:rsidRPr="00B700D7">
        <w:rPr>
          <w:lang w:val="fr-FR"/>
        </w:rPr>
        <w:t xml:space="preserve"> à </w:t>
      </w:r>
      <w:r w:rsidRPr="0063218B">
        <w:rPr>
          <w:lang w:val="fr-FR"/>
        </w:rPr>
        <w:t>45</w:t>
      </w:r>
      <w:r w:rsidRPr="00B700D7">
        <w:rPr>
          <w:lang w:val="fr-FR"/>
        </w:rPr>
        <w:t xml:space="preserve"> ans et les cas enregistrés concernent à la fois la ville et la campagne. En termes de liens de parenté, les cas de violence se produisent majoritairement entre mari et femme, et, dans une moindre mesure, les violences sont le fait de parents proches, à l</w:t>
      </w:r>
      <w:r w:rsidR="00F84AB9" w:rsidRPr="00B700D7">
        <w:rPr>
          <w:lang w:val="fr-FR"/>
        </w:rPr>
        <w:t>’</w:t>
      </w:r>
      <w:r w:rsidRPr="00B700D7">
        <w:rPr>
          <w:lang w:val="fr-FR"/>
        </w:rPr>
        <w:t>exception de quelques cas. Toutes les origines ethniques sont concernées et il n</w:t>
      </w:r>
      <w:r w:rsidR="00F84AB9" w:rsidRPr="00B700D7">
        <w:rPr>
          <w:lang w:val="fr-FR"/>
        </w:rPr>
        <w:t>’</w:t>
      </w:r>
      <w:r w:rsidRPr="00B700D7">
        <w:rPr>
          <w:lang w:val="fr-FR"/>
        </w:rPr>
        <w:t>existe pas de statistiques indiquant quel groupe ethnique particulier est le plus susceptible de commettre des actes de violence à l</w:t>
      </w:r>
      <w:r w:rsidR="00F84AB9" w:rsidRPr="00B700D7">
        <w:rPr>
          <w:lang w:val="fr-FR"/>
        </w:rPr>
        <w:t>’</w:t>
      </w:r>
      <w:r w:rsidRPr="00B700D7">
        <w:rPr>
          <w:lang w:val="fr-FR"/>
        </w:rPr>
        <w:t>égard des femmes.</w:t>
      </w:r>
    </w:p>
    <w:p w14:paraId="4E6F5276" w14:textId="32FD1793" w:rsidR="00A1558A" w:rsidRPr="00B700D7" w:rsidRDefault="00A1558A" w:rsidP="00237726">
      <w:pPr>
        <w:pStyle w:val="SingleTxt"/>
        <w:numPr>
          <w:ilvl w:val="0"/>
          <w:numId w:val="7"/>
        </w:numPr>
        <w:spacing w:line="240" w:lineRule="exact"/>
        <w:rPr>
          <w:lang w:val="fr-FR"/>
        </w:rPr>
      </w:pPr>
      <w:r w:rsidRPr="00B700D7">
        <w:rPr>
          <w:lang w:val="fr-FR"/>
        </w:rPr>
        <w:t>En ce qui concerne le système d</w:t>
      </w:r>
      <w:r w:rsidR="00F84AB9" w:rsidRPr="00B700D7">
        <w:rPr>
          <w:lang w:val="fr-FR"/>
        </w:rPr>
        <w:t>’</w:t>
      </w:r>
      <w:r w:rsidRPr="00B700D7">
        <w:rPr>
          <w:lang w:val="fr-FR"/>
        </w:rPr>
        <w:t>enregistrement des cas de violence à l</w:t>
      </w:r>
      <w:r w:rsidR="00F84AB9" w:rsidRPr="00B700D7">
        <w:rPr>
          <w:lang w:val="fr-FR"/>
        </w:rPr>
        <w:t>’</w:t>
      </w:r>
      <w:r w:rsidRPr="00B700D7">
        <w:rPr>
          <w:lang w:val="fr-FR"/>
        </w:rPr>
        <w:t xml:space="preserve">égard des femmes, il convient de préciser que le bureau du procureur général a mis en place dans </w:t>
      </w:r>
      <w:r w:rsidRPr="0063218B">
        <w:rPr>
          <w:lang w:val="fr-FR"/>
        </w:rPr>
        <w:t>32</w:t>
      </w:r>
      <w:r w:rsidRPr="00B700D7">
        <w:rPr>
          <w:lang w:val="fr-FR"/>
        </w:rPr>
        <w:t xml:space="preserve"> provinces du pays des bureaux comprenant un système de gestion (base de données en ligne), qui est actuellement opérationnel et enregistre les cas de violence. Par ailleurs, les bases de données en ligne pour les deux autres provinces sont en cours d</w:t>
      </w:r>
      <w:r w:rsidR="00F84AB9" w:rsidRPr="00B700D7">
        <w:rPr>
          <w:lang w:val="fr-FR"/>
        </w:rPr>
        <w:t>’</w:t>
      </w:r>
      <w:r w:rsidRPr="00B700D7">
        <w:rPr>
          <w:lang w:val="fr-FR"/>
        </w:rPr>
        <w:t>élaboration. Il est à noter que depuis le début de l</w:t>
      </w:r>
      <w:r w:rsidR="00F84AB9" w:rsidRPr="00B700D7">
        <w:rPr>
          <w:lang w:val="fr-FR"/>
        </w:rPr>
        <w:t>’</w:t>
      </w:r>
      <w:r w:rsidRPr="00B700D7">
        <w:rPr>
          <w:lang w:val="fr-FR"/>
        </w:rPr>
        <w:t xml:space="preserve">année </w:t>
      </w:r>
      <w:r w:rsidRPr="0063218B">
        <w:rPr>
          <w:lang w:val="fr-FR"/>
        </w:rPr>
        <w:t>2018</w:t>
      </w:r>
      <w:r w:rsidRPr="00B700D7">
        <w:rPr>
          <w:lang w:val="fr-FR"/>
        </w:rPr>
        <w:t xml:space="preserve"> jusqu</w:t>
      </w:r>
      <w:r w:rsidR="00F84AB9" w:rsidRPr="00B700D7">
        <w:rPr>
          <w:lang w:val="fr-FR"/>
        </w:rPr>
        <w:t>’</w:t>
      </w:r>
      <w:r w:rsidRPr="00B700D7">
        <w:rPr>
          <w:lang w:val="fr-FR"/>
        </w:rPr>
        <w:t xml:space="preserve">à septembre </w:t>
      </w:r>
      <w:r w:rsidRPr="0063218B">
        <w:rPr>
          <w:lang w:val="fr-FR"/>
        </w:rPr>
        <w:t>2019</w:t>
      </w:r>
      <w:r w:rsidRPr="00B700D7">
        <w:rPr>
          <w:lang w:val="fr-FR"/>
        </w:rPr>
        <w:t xml:space="preserve">, </w:t>
      </w:r>
      <w:r w:rsidRPr="0063218B">
        <w:rPr>
          <w:lang w:val="fr-FR"/>
        </w:rPr>
        <w:t>2</w:t>
      </w:r>
      <w:r w:rsidR="00F0757A">
        <w:rPr>
          <w:lang w:val="fr-FR"/>
        </w:rPr>
        <w:t> </w:t>
      </w:r>
      <w:r w:rsidRPr="0063218B">
        <w:rPr>
          <w:lang w:val="fr-FR"/>
        </w:rPr>
        <w:t>582</w:t>
      </w:r>
      <w:r w:rsidRPr="00B700D7">
        <w:rPr>
          <w:lang w:val="fr-FR"/>
        </w:rPr>
        <w:t xml:space="preserve"> cas ont été enregistrés dans cette base de données.</w:t>
      </w:r>
    </w:p>
    <w:p w14:paraId="1FBB56D4" w14:textId="126E48E2" w:rsidR="00A1558A" w:rsidRPr="00B700D7" w:rsidRDefault="00A1558A" w:rsidP="00237726">
      <w:pPr>
        <w:pStyle w:val="SingleTxt"/>
        <w:numPr>
          <w:ilvl w:val="0"/>
          <w:numId w:val="7"/>
        </w:numPr>
        <w:spacing w:line="240" w:lineRule="exact"/>
        <w:rPr>
          <w:lang w:val="fr-FR"/>
        </w:rPr>
      </w:pPr>
      <w:r w:rsidRPr="00B700D7">
        <w:rPr>
          <w:lang w:val="fr-FR"/>
        </w:rPr>
        <w:t>Le Ministère des affaires féminines, en coordination avec les agences gouvernementales et non gouvernementales concernées et fort de l</w:t>
      </w:r>
      <w:r w:rsidR="00F84AB9" w:rsidRPr="00B700D7">
        <w:rPr>
          <w:lang w:val="fr-FR"/>
        </w:rPr>
        <w:t>’</w:t>
      </w:r>
      <w:r w:rsidRPr="00B700D7">
        <w:rPr>
          <w:lang w:val="fr-FR"/>
        </w:rPr>
        <w:t>aide financière et technique des donateurs partenaires, a été en mesure d</w:t>
      </w:r>
      <w:r w:rsidR="00F84AB9" w:rsidRPr="00B700D7">
        <w:rPr>
          <w:lang w:val="fr-FR"/>
        </w:rPr>
        <w:t>’</w:t>
      </w:r>
      <w:r w:rsidRPr="00B700D7">
        <w:rPr>
          <w:lang w:val="fr-FR"/>
        </w:rPr>
        <w:t>améliorer l</w:t>
      </w:r>
      <w:r w:rsidR="00F84AB9" w:rsidRPr="00B700D7">
        <w:rPr>
          <w:lang w:val="fr-FR"/>
        </w:rPr>
        <w:t>’</w:t>
      </w:r>
      <w:r w:rsidRPr="00B700D7">
        <w:rPr>
          <w:lang w:val="fr-FR"/>
        </w:rPr>
        <w:t>image que les femmes vulnérables à la violence se faisai</w:t>
      </w:r>
      <w:r w:rsidR="00F0757A">
        <w:rPr>
          <w:lang w:val="fr-FR"/>
        </w:rPr>
        <w:t>en</w:t>
      </w:r>
      <w:r w:rsidRPr="00B700D7">
        <w:rPr>
          <w:lang w:val="fr-FR"/>
        </w:rPr>
        <w:t xml:space="preserve">t de la sécurité dans les nouveaux logements ainsi que de contribuer à la diminution des stéréotypes dans tout le pays. Il a pour ce faire eu recours à des actions de sensibilisation et des programmes de règlement par </w:t>
      </w:r>
      <w:r w:rsidR="00EB0143">
        <w:rPr>
          <w:lang w:val="fr-FR"/>
        </w:rPr>
        <w:t xml:space="preserve">la </w:t>
      </w:r>
      <w:r w:rsidRPr="00B700D7">
        <w:rPr>
          <w:lang w:val="fr-FR"/>
        </w:rPr>
        <w:t xml:space="preserve">voie </w:t>
      </w:r>
      <w:r w:rsidR="00EB0143">
        <w:rPr>
          <w:lang w:val="fr-FR"/>
        </w:rPr>
        <w:t>judiciaire</w:t>
      </w:r>
      <w:r w:rsidRPr="00B700D7">
        <w:rPr>
          <w:lang w:val="fr-FR"/>
        </w:rPr>
        <w:t xml:space="preserve">. Il y a maintenant </w:t>
      </w:r>
      <w:r w:rsidRPr="0063218B">
        <w:rPr>
          <w:lang w:val="fr-FR"/>
        </w:rPr>
        <w:t>29</w:t>
      </w:r>
      <w:r w:rsidRPr="00B700D7">
        <w:rPr>
          <w:lang w:val="fr-FR"/>
        </w:rPr>
        <w:t xml:space="preserve"> centres de soutien dans </w:t>
      </w:r>
      <w:r w:rsidRPr="0063218B">
        <w:rPr>
          <w:lang w:val="fr-FR"/>
        </w:rPr>
        <w:t>20</w:t>
      </w:r>
      <w:r w:rsidR="00F0757A">
        <w:rPr>
          <w:lang w:val="fr-FR"/>
        </w:rPr>
        <w:t> </w:t>
      </w:r>
      <w:r w:rsidRPr="00B700D7">
        <w:rPr>
          <w:lang w:val="fr-FR"/>
        </w:rPr>
        <w:t>provinces. Le Ministère des affaires féminines de la République islamique d</w:t>
      </w:r>
      <w:r w:rsidR="00F84AB9" w:rsidRPr="00B700D7">
        <w:rPr>
          <w:lang w:val="fr-FR"/>
        </w:rPr>
        <w:t>’</w:t>
      </w:r>
      <w:r w:rsidRPr="00B700D7">
        <w:rPr>
          <w:lang w:val="fr-FR"/>
        </w:rPr>
        <w:t xml:space="preserve">Afghanistan travaille à la création de centres de soutien pour les femmes victimes de violence dans tout le pays. La résolution </w:t>
      </w:r>
      <w:r w:rsidRPr="0063218B">
        <w:rPr>
          <w:lang w:val="fr-FR"/>
        </w:rPr>
        <w:t>41</w:t>
      </w:r>
      <w:r w:rsidRPr="00B700D7">
        <w:rPr>
          <w:lang w:val="fr-FR"/>
        </w:rPr>
        <w:t xml:space="preserve"> du Conseil des ministres en date de </w:t>
      </w:r>
      <w:r w:rsidRPr="0063218B">
        <w:rPr>
          <w:lang w:val="fr-FR"/>
        </w:rPr>
        <w:t>2019</w:t>
      </w:r>
      <w:r w:rsidRPr="00B700D7">
        <w:rPr>
          <w:lang w:val="fr-FR"/>
        </w:rPr>
        <w:t xml:space="preserve"> prévoit la création de centres de soutien dans huit zones du pays. Il convient de noter que les travaux préliminaires à la création de ces centres ont commencé.</w:t>
      </w:r>
    </w:p>
    <w:p w14:paraId="5F59DF79" w14:textId="77777777" w:rsidR="007B1D4B" w:rsidRPr="00B700D7" w:rsidRDefault="007B1D4B" w:rsidP="007B1D4B">
      <w:pPr>
        <w:pStyle w:val="SingleTxt"/>
        <w:spacing w:after="0" w:line="120" w:lineRule="exact"/>
        <w:rPr>
          <w:b/>
          <w:sz w:val="10"/>
          <w:lang w:val="fr-FR"/>
        </w:rPr>
      </w:pPr>
    </w:p>
    <w:p w14:paraId="29208FEB" w14:textId="77777777" w:rsidR="007B1D4B" w:rsidRPr="00B700D7" w:rsidRDefault="007B1D4B" w:rsidP="007B1D4B">
      <w:pPr>
        <w:pStyle w:val="SingleTxt"/>
        <w:spacing w:after="0" w:line="120" w:lineRule="exact"/>
        <w:rPr>
          <w:b/>
          <w:sz w:val="10"/>
          <w:lang w:val="fr-FR"/>
        </w:rPr>
      </w:pPr>
    </w:p>
    <w:p w14:paraId="70FED44F" w14:textId="15DF0DC9" w:rsidR="00A1558A" w:rsidRPr="00B700D7" w:rsidRDefault="00A1558A" w:rsidP="007B1D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Pr="00B700D7">
        <w:rPr>
          <w:lang w:val="fr-FR"/>
        </w:rPr>
        <w:tab/>
        <w:t>Traite et exploitation de la prostitution</w:t>
      </w:r>
    </w:p>
    <w:p w14:paraId="205A3E24" w14:textId="77777777" w:rsidR="007B1D4B" w:rsidRPr="00B700D7" w:rsidRDefault="007B1D4B" w:rsidP="007B1D4B">
      <w:pPr>
        <w:pStyle w:val="SingleTxt"/>
        <w:spacing w:after="0" w:line="120" w:lineRule="exact"/>
        <w:rPr>
          <w:b/>
          <w:sz w:val="10"/>
          <w:lang w:val="fr-FR"/>
        </w:rPr>
      </w:pPr>
    </w:p>
    <w:p w14:paraId="6A77ED26" w14:textId="77777777" w:rsidR="007B1D4B" w:rsidRPr="00B700D7" w:rsidRDefault="007B1D4B" w:rsidP="007B1D4B">
      <w:pPr>
        <w:pStyle w:val="SingleTxt"/>
        <w:spacing w:after="0" w:line="120" w:lineRule="exact"/>
        <w:rPr>
          <w:b/>
          <w:sz w:val="10"/>
          <w:lang w:val="fr-FR"/>
        </w:rPr>
      </w:pPr>
    </w:p>
    <w:p w14:paraId="7B23DDF8" w14:textId="15D1C910" w:rsidR="00A1558A" w:rsidRPr="00B700D7" w:rsidRDefault="007B1D4B" w:rsidP="007B1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00A1558A" w:rsidRPr="00B700D7">
        <w:rPr>
          <w:lang w:val="fr-FR"/>
        </w:rPr>
        <w:t>H.</w:t>
      </w:r>
      <w:r w:rsidR="00A1558A" w:rsidRPr="00B700D7">
        <w:rPr>
          <w:lang w:val="fr-FR"/>
        </w:rPr>
        <w:tab/>
        <w:t xml:space="preserve">Réponse au paragraphe </w:t>
      </w:r>
      <w:r w:rsidR="00A1558A" w:rsidRPr="0063218B">
        <w:rPr>
          <w:lang w:val="fr-FR"/>
        </w:rPr>
        <w:t>12</w:t>
      </w:r>
      <w:r w:rsidR="00A1558A" w:rsidRPr="00B700D7">
        <w:rPr>
          <w:lang w:val="fr-FR"/>
        </w:rPr>
        <w:t xml:space="preserve"> de la liste de points</w:t>
      </w:r>
    </w:p>
    <w:p w14:paraId="27C4AA4A" w14:textId="288ADD46" w:rsidR="007B1D4B" w:rsidRPr="00B700D7" w:rsidRDefault="007B1D4B" w:rsidP="00761E22">
      <w:pPr>
        <w:pStyle w:val="SingleTxt"/>
        <w:spacing w:after="0" w:line="120" w:lineRule="exact"/>
        <w:rPr>
          <w:sz w:val="10"/>
          <w:lang w:val="fr-FR"/>
        </w:rPr>
      </w:pPr>
    </w:p>
    <w:p w14:paraId="2E1469EE" w14:textId="7794AC9F" w:rsidR="00F84AB9" w:rsidRPr="00B700D7" w:rsidRDefault="00A1558A" w:rsidP="00237726">
      <w:pPr>
        <w:pStyle w:val="SingleTxt"/>
        <w:numPr>
          <w:ilvl w:val="0"/>
          <w:numId w:val="7"/>
        </w:numPr>
        <w:spacing w:line="240" w:lineRule="exact"/>
        <w:rPr>
          <w:lang w:val="fr-FR"/>
        </w:rPr>
      </w:pPr>
      <w:r w:rsidRPr="00B700D7">
        <w:rPr>
          <w:lang w:val="fr-FR"/>
        </w:rPr>
        <w:t>En Afghanistan, la pauvreté, le chômage, l</w:t>
      </w:r>
      <w:r w:rsidR="00F84AB9" w:rsidRPr="00B700D7">
        <w:rPr>
          <w:lang w:val="fr-FR"/>
        </w:rPr>
        <w:t>’</w:t>
      </w:r>
      <w:r w:rsidRPr="00B700D7">
        <w:rPr>
          <w:lang w:val="fr-FR"/>
        </w:rPr>
        <w:t>insécurité, la guerre, le faible niveau d</w:t>
      </w:r>
      <w:r w:rsidR="00F84AB9" w:rsidRPr="00B700D7">
        <w:rPr>
          <w:lang w:val="fr-FR"/>
        </w:rPr>
        <w:t>’</w:t>
      </w:r>
      <w:r w:rsidRPr="00B700D7">
        <w:rPr>
          <w:lang w:val="fr-FR"/>
        </w:rPr>
        <w:t>alphabétisation et l</w:t>
      </w:r>
      <w:r w:rsidR="00F84AB9" w:rsidRPr="00B700D7">
        <w:rPr>
          <w:lang w:val="fr-FR"/>
        </w:rPr>
        <w:t>’</w:t>
      </w:r>
      <w:r w:rsidRPr="00B700D7">
        <w:rPr>
          <w:lang w:val="fr-FR"/>
        </w:rPr>
        <w:t>analphabétisme sont parmi les principaux facteurs qui contribuent à la traite des personnes et au trafic de migrants. Le Gouvernement de la République islamique d</w:t>
      </w:r>
      <w:r w:rsidR="00F84AB9" w:rsidRPr="00B700D7">
        <w:rPr>
          <w:lang w:val="fr-FR"/>
        </w:rPr>
        <w:t>’</w:t>
      </w:r>
      <w:r w:rsidRPr="00B700D7">
        <w:rPr>
          <w:lang w:val="fr-FR"/>
        </w:rPr>
        <w:t>Afghanistan a créé un Haut-</w:t>
      </w:r>
      <w:r w:rsidR="00F0757A">
        <w:rPr>
          <w:lang w:val="fr-FR"/>
        </w:rPr>
        <w:t>C</w:t>
      </w:r>
      <w:r w:rsidRPr="00B700D7">
        <w:rPr>
          <w:lang w:val="fr-FR"/>
        </w:rPr>
        <w:t xml:space="preserve">ommissariat sous les auspices du </w:t>
      </w:r>
      <w:r w:rsidR="00F0757A">
        <w:rPr>
          <w:lang w:val="fr-FR"/>
        </w:rPr>
        <w:t>M</w:t>
      </w:r>
      <w:r w:rsidRPr="00B700D7">
        <w:rPr>
          <w:lang w:val="fr-FR"/>
        </w:rPr>
        <w:t xml:space="preserve">inistère de la </w:t>
      </w:r>
      <w:r w:rsidR="00F0757A">
        <w:rPr>
          <w:lang w:val="fr-FR"/>
        </w:rPr>
        <w:t>j</w:t>
      </w:r>
      <w:r w:rsidRPr="00B700D7">
        <w:rPr>
          <w:lang w:val="fr-FR"/>
        </w:rPr>
        <w:t xml:space="preserve">ustice, composé de membres de différents ministères, pour lutter contre ce phénomène chronique, conformément à la </w:t>
      </w:r>
      <w:r w:rsidR="00F0757A">
        <w:rPr>
          <w:lang w:val="fr-FR"/>
        </w:rPr>
        <w:t>L</w:t>
      </w:r>
      <w:r w:rsidRPr="00B700D7">
        <w:rPr>
          <w:lang w:val="fr-FR"/>
        </w:rPr>
        <w:t>oi interdisant la traite des êtres humains et le trafic de migrants. Le Haut-</w:t>
      </w:r>
      <w:r w:rsidR="00F0757A">
        <w:rPr>
          <w:lang w:val="fr-FR"/>
        </w:rPr>
        <w:t>C</w:t>
      </w:r>
      <w:r w:rsidRPr="00B700D7">
        <w:rPr>
          <w:lang w:val="fr-FR"/>
        </w:rPr>
        <w:t>ommissariat mettra au point des programmes de lutte contre la traite des personnes et le trafic de migrants, facilitera la collaboration entre les autorités compétentes dans la lutte contre la traite des personnes et le trafic de migrants, collectera des données et des informations sur les cas de traite des personnes et de trafic de migrants dans tout le pays. En outre, il facilitera la diffusion de ces informations et travaillera à l</w:t>
      </w:r>
      <w:r w:rsidR="00F84AB9" w:rsidRPr="00B700D7">
        <w:rPr>
          <w:lang w:val="fr-FR"/>
        </w:rPr>
        <w:t>’</w:t>
      </w:r>
      <w:r w:rsidRPr="00B700D7">
        <w:rPr>
          <w:lang w:val="fr-FR"/>
        </w:rPr>
        <w:t xml:space="preserve">élaboration et à la mise en </w:t>
      </w:r>
      <w:r w:rsidRPr="00B700D7">
        <w:rPr>
          <w:lang w:val="fr-FR"/>
        </w:rPr>
        <w:lastRenderedPageBreak/>
        <w:t xml:space="preserve">œuvre de programmes de sensibilisation du public à la prévention de la traite des personnes et du trafic de migrants et établira des procédures pour appliquer les dispositions de la </w:t>
      </w:r>
      <w:r w:rsidR="00F0757A">
        <w:rPr>
          <w:lang w:val="fr-FR"/>
        </w:rPr>
        <w:t>L</w:t>
      </w:r>
      <w:r w:rsidRPr="00B700D7">
        <w:rPr>
          <w:lang w:val="fr-FR"/>
        </w:rPr>
        <w:t>oi interdisant la traite des personnes et le trafic de migrants. Il convient de noter que le Haut-</w:t>
      </w:r>
      <w:r w:rsidR="00F0757A">
        <w:rPr>
          <w:lang w:val="fr-FR"/>
        </w:rPr>
        <w:t>C</w:t>
      </w:r>
      <w:r w:rsidRPr="00B700D7">
        <w:rPr>
          <w:lang w:val="fr-FR"/>
        </w:rPr>
        <w:t>ommissariat de la lutte contre la traite des personnes dans la capitale fonctionne comme la plus haute autorité de coordination des affaires liées à la traite des êtres humains et au trafic de migrants. Des commissions provinciales sont également établies et opérationnelles et sont présidées par les gouverneurs des provinces respectives. Grâce à ce mécanisme, le Gouvernement de la République islamique d</w:t>
      </w:r>
      <w:r w:rsidR="00F84AB9" w:rsidRPr="00B700D7">
        <w:rPr>
          <w:lang w:val="fr-FR"/>
        </w:rPr>
        <w:t>’</w:t>
      </w:r>
      <w:r w:rsidRPr="00B700D7">
        <w:rPr>
          <w:lang w:val="fr-FR"/>
        </w:rPr>
        <w:t>Afghanistan est en mesure d</w:t>
      </w:r>
      <w:r w:rsidR="00F84AB9" w:rsidRPr="00B700D7">
        <w:rPr>
          <w:lang w:val="fr-FR"/>
        </w:rPr>
        <w:t>’</w:t>
      </w:r>
      <w:r w:rsidRPr="00B700D7">
        <w:rPr>
          <w:lang w:val="fr-FR"/>
        </w:rPr>
        <w:t>entreprendre des opérations importantes pour arrêter et poursuivre les trafiquants, libérer les victimes de la traite des personnes et du trafic de migrants, notamment les femmes et les enfants victimes de la traite, sensibiliser le public à la lutte contre la traite des personnes et le trafic de migrants et protéger les victimes de la traite des personnes et du trafic de migrants.</w:t>
      </w:r>
    </w:p>
    <w:p w14:paraId="7C37ECD5" w14:textId="1DAF5177" w:rsidR="00A1558A" w:rsidRPr="00B700D7" w:rsidRDefault="00A1558A" w:rsidP="00237726">
      <w:pPr>
        <w:pStyle w:val="SingleTxt"/>
        <w:numPr>
          <w:ilvl w:val="0"/>
          <w:numId w:val="7"/>
        </w:numPr>
        <w:spacing w:line="240" w:lineRule="exact"/>
        <w:rPr>
          <w:lang w:val="fr-FR"/>
        </w:rPr>
      </w:pPr>
      <w:r w:rsidRPr="00B700D7">
        <w:rPr>
          <w:lang w:val="fr-FR"/>
        </w:rPr>
        <w:t xml:space="preserve">En vertu de la </w:t>
      </w:r>
      <w:r w:rsidR="00F0757A">
        <w:rPr>
          <w:lang w:val="fr-FR"/>
        </w:rPr>
        <w:t>L</w:t>
      </w:r>
      <w:r w:rsidRPr="00B700D7">
        <w:rPr>
          <w:lang w:val="fr-FR"/>
        </w:rPr>
        <w:t>oi sur la lutte contre la traite des êtres humains et le trafic de migrants, une victime de la traite en Afghanistan ne fait pas l</w:t>
      </w:r>
      <w:r w:rsidR="00F84AB9" w:rsidRPr="00B700D7">
        <w:rPr>
          <w:lang w:val="fr-FR"/>
        </w:rPr>
        <w:t>’</w:t>
      </w:r>
      <w:r w:rsidRPr="00B700D7">
        <w:rPr>
          <w:lang w:val="fr-FR"/>
        </w:rPr>
        <w:t>objet de poursuites. Actuellement, en République islamique d</w:t>
      </w:r>
      <w:r w:rsidR="00F84AB9" w:rsidRPr="00B700D7">
        <w:rPr>
          <w:lang w:val="fr-FR"/>
        </w:rPr>
        <w:t>’</w:t>
      </w:r>
      <w:r w:rsidRPr="00B700D7">
        <w:rPr>
          <w:lang w:val="fr-FR"/>
        </w:rPr>
        <w:t>Afghanistan, on ne trouve pas de victimes de la traite dans les prisons ni dans les centres de détention.</w:t>
      </w:r>
    </w:p>
    <w:p w14:paraId="0885B24D" w14:textId="69D505E3" w:rsidR="00A1558A" w:rsidRPr="00B700D7" w:rsidRDefault="00A1558A" w:rsidP="00237726">
      <w:pPr>
        <w:pStyle w:val="SingleTxt"/>
        <w:numPr>
          <w:ilvl w:val="0"/>
          <w:numId w:val="7"/>
        </w:numPr>
        <w:spacing w:line="240" w:lineRule="exact"/>
        <w:rPr>
          <w:lang w:val="fr-FR"/>
        </w:rPr>
      </w:pPr>
      <w:r w:rsidRPr="00B700D7">
        <w:rPr>
          <w:lang w:val="fr-FR"/>
        </w:rPr>
        <w:t>En ce qui concerne le soutien aux victimes de la traite, il convient de noter qu</w:t>
      </w:r>
      <w:r w:rsidR="00F84AB9" w:rsidRPr="00B700D7">
        <w:rPr>
          <w:lang w:val="fr-FR"/>
        </w:rPr>
        <w:t>’</w:t>
      </w:r>
      <w:r w:rsidRPr="00B700D7">
        <w:rPr>
          <w:lang w:val="fr-FR"/>
        </w:rPr>
        <w:t>un centre de soutien pour les enfants victimes de la traite a été mis sur pied et mis en service à Kaboul. En outre, grâce à un accord conclu entre le Haut-</w:t>
      </w:r>
      <w:r w:rsidR="00F0757A">
        <w:rPr>
          <w:lang w:val="fr-FR"/>
        </w:rPr>
        <w:t>C</w:t>
      </w:r>
      <w:r w:rsidRPr="00B700D7">
        <w:rPr>
          <w:lang w:val="fr-FR"/>
        </w:rPr>
        <w:t>ommissariat de la lutte contre la traite des êtres humains et le Ministère des affaires féminines, les victimes de la traite des êtres humains, en particulier les femmes et les filles, sont protégées et hébergées dans les centres de soutien jusqu</w:t>
      </w:r>
      <w:r w:rsidR="00F84AB9" w:rsidRPr="00B700D7">
        <w:rPr>
          <w:lang w:val="fr-FR"/>
        </w:rPr>
        <w:t>’</w:t>
      </w:r>
      <w:r w:rsidRPr="00B700D7">
        <w:rPr>
          <w:lang w:val="fr-FR"/>
        </w:rPr>
        <w:t>à ce qu</w:t>
      </w:r>
      <w:r w:rsidR="00F84AB9" w:rsidRPr="00B700D7">
        <w:rPr>
          <w:lang w:val="fr-FR"/>
        </w:rPr>
        <w:t>’</w:t>
      </w:r>
      <w:r w:rsidRPr="00B700D7">
        <w:rPr>
          <w:lang w:val="fr-FR"/>
        </w:rPr>
        <w:t>elles soient renvoyées dans leur famille. Au cours de l</w:t>
      </w:r>
      <w:r w:rsidR="00F84AB9" w:rsidRPr="00B700D7">
        <w:rPr>
          <w:lang w:val="fr-FR"/>
        </w:rPr>
        <w:t>’</w:t>
      </w:r>
      <w:r w:rsidRPr="00B700D7">
        <w:rPr>
          <w:lang w:val="fr-FR"/>
        </w:rPr>
        <w:t xml:space="preserve">année </w:t>
      </w:r>
      <w:r w:rsidRPr="0063218B">
        <w:rPr>
          <w:lang w:val="fr-FR"/>
        </w:rPr>
        <w:t>2018</w:t>
      </w:r>
      <w:r w:rsidRPr="00B700D7">
        <w:rPr>
          <w:lang w:val="fr-FR"/>
        </w:rPr>
        <w:t xml:space="preserve">, </w:t>
      </w:r>
      <w:r w:rsidRPr="0063218B">
        <w:rPr>
          <w:lang w:val="fr-FR"/>
        </w:rPr>
        <w:t>492</w:t>
      </w:r>
      <w:r w:rsidRPr="00B700D7">
        <w:rPr>
          <w:lang w:val="fr-FR"/>
        </w:rPr>
        <w:t xml:space="preserve"> garçons et </w:t>
      </w:r>
      <w:r w:rsidRPr="0063218B">
        <w:rPr>
          <w:lang w:val="fr-FR"/>
        </w:rPr>
        <w:t>40</w:t>
      </w:r>
      <w:r w:rsidRPr="00B700D7">
        <w:rPr>
          <w:lang w:val="fr-FR"/>
        </w:rPr>
        <w:t xml:space="preserve"> filles victimes de la traite ont reçu de l</w:t>
      </w:r>
      <w:r w:rsidR="00F84AB9" w:rsidRPr="00B700D7">
        <w:rPr>
          <w:lang w:val="fr-FR"/>
        </w:rPr>
        <w:t>’</w:t>
      </w:r>
      <w:r w:rsidRPr="00B700D7">
        <w:rPr>
          <w:lang w:val="fr-FR"/>
        </w:rPr>
        <w:t>aide dans les centres de soutien aux femmes.</w:t>
      </w:r>
    </w:p>
    <w:p w14:paraId="1533E292" w14:textId="77777777" w:rsidR="007B1D4B" w:rsidRPr="00B700D7" w:rsidRDefault="007B1D4B" w:rsidP="007B1D4B">
      <w:pPr>
        <w:pStyle w:val="SingleTxt"/>
        <w:spacing w:after="0" w:line="120" w:lineRule="exact"/>
        <w:rPr>
          <w:b/>
          <w:sz w:val="10"/>
          <w:lang w:val="fr-FR"/>
        </w:rPr>
      </w:pPr>
    </w:p>
    <w:p w14:paraId="2E5AE04B" w14:textId="77777777" w:rsidR="007B1D4B" w:rsidRPr="00B700D7" w:rsidRDefault="007B1D4B" w:rsidP="007B1D4B">
      <w:pPr>
        <w:pStyle w:val="SingleTxt"/>
        <w:spacing w:after="0" w:line="120" w:lineRule="exact"/>
        <w:rPr>
          <w:b/>
          <w:sz w:val="10"/>
          <w:lang w:val="fr-FR"/>
        </w:rPr>
      </w:pPr>
    </w:p>
    <w:p w14:paraId="0C15DE76" w14:textId="21118565" w:rsidR="00A1558A" w:rsidRPr="00B700D7" w:rsidRDefault="007B1D4B" w:rsidP="007B1D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00A1558A" w:rsidRPr="00B700D7">
        <w:rPr>
          <w:lang w:val="fr-FR"/>
        </w:rPr>
        <w:tab/>
        <w:t>Participation à la vie politique et à la vie publique</w:t>
      </w:r>
    </w:p>
    <w:p w14:paraId="3B80F945" w14:textId="77777777" w:rsidR="007B1D4B" w:rsidRPr="00B700D7" w:rsidRDefault="007B1D4B" w:rsidP="007B1D4B">
      <w:pPr>
        <w:pStyle w:val="SingleTxt"/>
        <w:spacing w:after="0" w:line="120" w:lineRule="exact"/>
        <w:rPr>
          <w:b/>
          <w:sz w:val="10"/>
          <w:lang w:val="fr-FR"/>
        </w:rPr>
      </w:pPr>
    </w:p>
    <w:p w14:paraId="1A840A94" w14:textId="77777777" w:rsidR="007B1D4B" w:rsidRPr="00B700D7" w:rsidRDefault="007B1D4B" w:rsidP="007B1D4B">
      <w:pPr>
        <w:pStyle w:val="SingleTxt"/>
        <w:spacing w:after="0" w:line="120" w:lineRule="exact"/>
        <w:rPr>
          <w:b/>
          <w:sz w:val="10"/>
          <w:lang w:val="fr-FR"/>
        </w:rPr>
      </w:pPr>
    </w:p>
    <w:p w14:paraId="3E0407F8" w14:textId="56968317" w:rsidR="00A1558A" w:rsidRPr="00B700D7" w:rsidRDefault="007B1D4B" w:rsidP="007B1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00A1558A" w:rsidRPr="00B700D7">
        <w:rPr>
          <w:lang w:val="fr-FR"/>
        </w:rPr>
        <w:t>I.</w:t>
      </w:r>
      <w:r w:rsidR="00A1558A" w:rsidRPr="00B700D7">
        <w:rPr>
          <w:lang w:val="fr-FR"/>
        </w:rPr>
        <w:tab/>
        <w:t xml:space="preserve">Réponse aux paragraphes </w:t>
      </w:r>
      <w:r w:rsidR="00A1558A" w:rsidRPr="0063218B">
        <w:rPr>
          <w:lang w:val="fr-FR"/>
        </w:rPr>
        <w:t>13</w:t>
      </w:r>
      <w:r w:rsidR="00A1558A" w:rsidRPr="00B700D7">
        <w:rPr>
          <w:lang w:val="fr-FR"/>
        </w:rPr>
        <w:t xml:space="preserve"> et </w:t>
      </w:r>
      <w:r w:rsidR="00A1558A" w:rsidRPr="0063218B">
        <w:rPr>
          <w:lang w:val="fr-FR"/>
        </w:rPr>
        <w:t>14</w:t>
      </w:r>
      <w:r w:rsidR="00A1558A" w:rsidRPr="00B700D7">
        <w:rPr>
          <w:lang w:val="fr-FR"/>
        </w:rPr>
        <w:t xml:space="preserve"> de la liste de points</w:t>
      </w:r>
    </w:p>
    <w:p w14:paraId="359B8AC6" w14:textId="264A98A4" w:rsidR="007B1D4B" w:rsidRPr="00B700D7" w:rsidRDefault="007B1D4B" w:rsidP="00761E22">
      <w:pPr>
        <w:pStyle w:val="SingleTxt"/>
        <w:spacing w:after="0" w:line="120" w:lineRule="exact"/>
        <w:rPr>
          <w:sz w:val="10"/>
          <w:lang w:val="fr-FR"/>
        </w:rPr>
      </w:pPr>
    </w:p>
    <w:p w14:paraId="3BB28A4A" w14:textId="0DE47160" w:rsidR="00A1558A" w:rsidRPr="00B700D7" w:rsidRDefault="00A1558A" w:rsidP="00237726">
      <w:pPr>
        <w:pStyle w:val="SingleTxt"/>
        <w:numPr>
          <w:ilvl w:val="0"/>
          <w:numId w:val="7"/>
        </w:numPr>
        <w:spacing w:line="240" w:lineRule="exact"/>
        <w:rPr>
          <w:lang w:val="fr-FR"/>
        </w:rPr>
      </w:pPr>
      <w:r w:rsidRPr="00B700D7">
        <w:rPr>
          <w:lang w:val="fr-FR"/>
        </w:rPr>
        <w:t>Conformément à l</w:t>
      </w:r>
      <w:r w:rsidR="00F84AB9" w:rsidRPr="00B700D7">
        <w:rPr>
          <w:lang w:val="fr-FR"/>
        </w:rPr>
        <w:t>’</w:t>
      </w:r>
      <w:r w:rsidRPr="00B700D7">
        <w:rPr>
          <w:lang w:val="fr-FR"/>
        </w:rPr>
        <w:t xml:space="preserve">article </w:t>
      </w:r>
      <w:r w:rsidRPr="0063218B">
        <w:rPr>
          <w:lang w:val="fr-FR"/>
        </w:rPr>
        <w:t>37</w:t>
      </w:r>
      <w:r w:rsidRPr="00B700D7">
        <w:rPr>
          <w:lang w:val="fr-FR"/>
        </w:rPr>
        <w:t xml:space="preserve"> du </w:t>
      </w:r>
      <w:r w:rsidR="00AD1CCF">
        <w:rPr>
          <w:lang w:val="fr-FR"/>
        </w:rPr>
        <w:t>C</w:t>
      </w:r>
      <w:r w:rsidRPr="00B700D7">
        <w:rPr>
          <w:lang w:val="fr-FR"/>
        </w:rPr>
        <w:t>ode électoral du Gouvernement de la République islamique d</w:t>
      </w:r>
      <w:r w:rsidR="00F84AB9" w:rsidRPr="00B700D7">
        <w:rPr>
          <w:lang w:val="fr-FR"/>
        </w:rPr>
        <w:t>’</w:t>
      </w:r>
      <w:r w:rsidRPr="00B700D7">
        <w:rPr>
          <w:lang w:val="fr-FR"/>
        </w:rPr>
        <w:t>Afghanistan, toute personne ayant atteint l</w:t>
      </w:r>
      <w:r w:rsidR="00F84AB9" w:rsidRPr="00B700D7">
        <w:rPr>
          <w:lang w:val="fr-FR"/>
        </w:rPr>
        <w:t>’</w:t>
      </w:r>
      <w:r w:rsidRPr="00B700D7">
        <w:rPr>
          <w:lang w:val="fr-FR"/>
        </w:rPr>
        <w:t xml:space="preserve">âge de </w:t>
      </w:r>
      <w:r w:rsidRPr="0063218B">
        <w:rPr>
          <w:lang w:val="fr-FR"/>
        </w:rPr>
        <w:t>18</w:t>
      </w:r>
      <w:r w:rsidRPr="00B700D7">
        <w:rPr>
          <w:lang w:val="fr-FR"/>
        </w:rPr>
        <w:t xml:space="preserve"> ans, ayant la citoyenneté afghane et n</w:t>
      </w:r>
      <w:r w:rsidR="00F84AB9" w:rsidRPr="00B700D7">
        <w:rPr>
          <w:lang w:val="fr-FR"/>
        </w:rPr>
        <w:t>’</w:t>
      </w:r>
      <w:r w:rsidRPr="00B700D7">
        <w:rPr>
          <w:lang w:val="fr-FR"/>
        </w:rPr>
        <w:t>ayant pas été privée de ses droits civiques par une décision de justice, a le droit de voter et, partant, peut participer aux élections en tant qu</w:t>
      </w:r>
      <w:r w:rsidR="00F84AB9" w:rsidRPr="00B700D7">
        <w:rPr>
          <w:lang w:val="fr-FR"/>
        </w:rPr>
        <w:t>’</w:t>
      </w:r>
      <w:r w:rsidRPr="00B700D7">
        <w:rPr>
          <w:lang w:val="fr-FR"/>
        </w:rPr>
        <w:t>électeur. En outre, le système électoral afghan repose sur un système de vote unique non</w:t>
      </w:r>
      <w:r w:rsidR="00AD1CCF">
        <w:rPr>
          <w:lang w:val="fr-FR"/>
        </w:rPr>
        <w:t xml:space="preserve"> </w:t>
      </w:r>
      <w:r w:rsidRPr="00B700D7">
        <w:rPr>
          <w:lang w:val="fr-FR"/>
        </w:rPr>
        <w:t>transférable, qui, conformément au droit électoral, doit permettre la tenue d</w:t>
      </w:r>
      <w:r w:rsidR="00F84AB9" w:rsidRPr="00B700D7">
        <w:rPr>
          <w:lang w:val="fr-FR"/>
        </w:rPr>
        <w:t>’</w:t>
      </w:r>
      <w:r w:rsidRPr="00B700D7">
        <w:rPr>
          <w:lang w:val="fr-FR"/>
        </w:rPr>
        <w:t>élections justes, générales, rapides et directes en Afghanistan. Le vote par procuration est donc interdit.</w:t>
      </w:r>
    </w:p>
    <w:p w14:paraId="4B700084" w14:textId="73D95ED2" w:rsidR="00A1558A" w:rsidRPr="00B700D7" w:rsidRDefault="00A1558A" w:rsidP="00237726">
      <w:pPr>
        <w:pStyle w:val="SingleTxt"/>
        <w:numPr>
          <w:ilvl w:val="0"/>
          <w:numId w:val="7"/>
        </w:numPr>
        <w:spacing w:line="240" w:lineRule="exact"/>
        <w:rPr>
          <w:lang w:val="fr-FR"/>
        </w:rPr>
      </w:pPr>
      <w:r w:rsidRPr="00B700D7">
        <w:rPr>
          <w:lang w:val="fr-FR"/>
        </w:rPr>
        <w:t xml:space="preserve">En </w:t>
      </w:r>
      <w:r w:rsidRPr="0063218B">
        <w:rPr>
          <w:lang w:val="fr-FR"/>
        </w:rPr>
        <w:t>2014</w:t>
      </w:r>
      <w:r w:rsidRPr="00B700D7">
        <w:rPr>
          <w:lang w:val="fr-FR"/>
        </w:rPr>
        <w:t>, la Commission électorale indépendante a pris les mesures suivantes afin d</w:t>
      </w:r>
      <w:r w:rsidR="00F84AB9" w:rsidRPr="00B700D7">
        <w:rPr>
          <w:lang w:val="fr-FR"/>
        </w:rPr>
        <w:t>’</w:t>
      </w:r>
      <w:r w:rsidRPr="00B700D7">
        <w:rPr>
          <w:lang w:val="fr-FR"/>
        </w:rPr>
        <w:t>améliorer l</w:t>
      </w:r>
      <w:r w:rsidR="00F84AB9" w:rsidRPr="00B700D7">
        <w:rPr>
          <w:lang w:val="fr-FR"/>
        </w:rPr>
        <w:t>’</w:t>
      </w:r>
      <w:r w:rsidRPr="00B700D7">
        <w:rPr>
          <w:lang w:val="fr-FR"/>
        </w:rPr>
        <w:t>accès des femmes à leurs droits politiques et d</w:t>
      </w:r>
      <w:r w:rsidR="00F84AB9" w:rsidRPr="00B700D7">
        <w:rPr>
          <w:lang w:val="fr-FR"/>
        </w:rPr>
        <w:t>’</w:t>
      </w:r>
      <w:r w:rsidRPr="00B700D7">
        <w:rPr>
          <w:lang w:val="fr-FR"/>
        </w:rPr>
        <w:t>accroître leur participation aux élections (en tant que candidates et électrices)</w:t>
      </w:r>
      <w:r w:rsidR="00F84AB9" w:rsidRPr="00B700D7">
        <w:rPr>
          <w:lang w:val="fr-FR"/>
        </w:rPr>
        <w:t> :</w:t>
      </w:r>
    </w:p>
    <w:p w14:paraId="22D0944F" w14:textId="75CD9CB1" w:rsidR="00A1558A" w:rsidRPr="00B700D7" w:rsidRDefault="007B1D4B" w:rsidP="007B1D4B">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Faciliter la création de centres d</w:t>
      </w:r>
      <w:r w:rsidR="00F84AB9" w:rsidRPr="00B700D7">
        <w:rPr>
          <w:lang w:val="fr-FR"/>
        </w:rPr>
        <w:t>’</w:t>
      </w:r>
      <w:r w:rsidR="00A1558A" w:rsidRPr="00B700D7">
        <w:rPr>
          <w:lang w:val="fr-FR"/>
        </w:rPr>
        <w:t>inscription et de vote séparés pour les femmes</w:t>
      </w:r>
      <w:r w:rsidR="00F84AB9" w:rsidRPr="00B700D7">
        <w:rPr>
          <w:lang w:val="fr-FR"/>
        </w:rPr>
        <w:t> ;</w:t>
      </w:r>
    </w:p>
    <w:p w14:paraId="36D651B3" w14:textId="0354C38D" w:rsidR="00A1558A" w:rsidRPr="00B700D7" w:rsidRDefault="007B1D4B" w:rsidP="007B1D4B">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Envisager de diffuser des messages spécifiques d</w:t>
      </w:r>
      <w:r w:rsidR="00F84AB9" w:rsidRPr="00B700D7">
        <w:rPr>
          <w:lang w:val="fr-FR"/>
        </w:rPr>
        <w:t>’</w:t>
      </w:r>
      <w:r w:rsidR="00A1558A" w:rsidRPr="00B700D7">
        <w:rPr>
          <w:lang w:val="fr-FR"/>
        </w:rPr>
        <w:t>encouragement à la participation des femmes sur toutes les plateformes médiatiques (messages radiodiffusés et télédiffusés, pièces radiophoniques et théâtres mobiles)</w:t>
      </w:r>
      <w:r w:rsidR="00F84AB9" w:rsidRPr="00B700D7">
        <w:rPr>
          <w:lang w:val="fr-FR"/>
        </w:rPr>
        <w:t> ;</w:t>
      </w:r>
    </w:p>
    <w:p w14:paraId="5708FFF1" w14:textId="292BD230" w:rsidR="00A1558A" w:rsidRPr="00B700D7" w:rsidRDefault="007B1D4B" w:rsidP="007B1D4B">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Organiser des programmes en face à face avec les électrices</w:t>
      </w:r>
      <w:r w:rsidR="00F84AB9" w:rsidRPr="00B700D7">
        <w:rPr>
          <w:lang w:val="fr-FR"/>
        </w:rPr>
        <w:t> ;</w:t>
      </w:r>
    </w:p>
    <w:p w14:paraId="0F4F9812" w14:textId="2B383EA2" w:rsidR="00A1558A" w:rsidRPr="00B700D7" w:rsidRDefault="007B1D4B" w:rsidP="007B1D4B">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 xml:space="preserve">Faire surveiller les bureaux de vote des femmes par des observatrices (qui constituaient </w:t>
      </w:r>
      <w:r w:rsidR="00A1558A" w:rsidRPr="0063218B">
        <w:rPr>
          <w:lang w:val="fr-FR"/>
        </w:rPr>
        <w:t>31</w:t>
      </w:r>
      <w:r w:rsidR="00F84AB9" w:rsidRPr="00B700D7">
        <w:rPr>
          <w:lang w:val="fr-FR"/>
        </w:rPr>
        <w:t> %</w:t>
      </w:r>
      <w:r w:rsidR="00A1558A" w:rsidRPr="00B700D7">
        <w:rPr>
          <w:lang w:val="fr-FR"/>
        </w:rPr>
        <w:t xml:space="preserve"> des observateurs et des témoins)</w:t>
      </w:r>
      <w:r w:rsidR="00F84AB9" w:rsidRPr="00B700D7">
        <w:rPr>
          <w:lang w:val="fr-FR"/>
        </w:rPr>
        <w:t> ;</w:t>
      </w:r>
    </w:p>
    <w:p w14:paraId="7B89A401" w14:textId="21094673" w:rsidR="00A1558A" w:rsidRPr="00B700D7" w:rsidRDefault="007B1D4B" w:rsidP="007B1D4B">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Rendre facultative pour les femmes l</w:t>
      </w:r>
      <w:r w:rsidR="00F84AB9" w:rsidRPr="00B700D7">
        <w:rPr>
          <w:lang w:val="fr-FR"/>
        </w:rPr>
        <w:t>’</w:t>
      </w:r>
      <w:r w:rsidR="00A1558A" w:rsidRPr="00B700D7">
        <w:rPr>
          <w:lang w:val="fr-FR"/>
        </w:rPr>
        <w:t>obligation de prendre des photos lors de l</w:t>
      </w:r>
      <w:r w:rsidR="00F84AB9" w:rsidRPr="00B700D7">
        <w:rPr>
          <w:lang w:val="fr-FR"/>
        </w:rPr>
        <w:t>’</w:t>
      </w:r>
      <w:r w:rsidR="00A1558A" w:rsidRPr="00B700D7">
        <w:rPr>
          <w:lang w:val="fr-FR"/>
        </w:rPr>
        <w:t xml:space="preserve">inscription, ce qui permet aux femmes qui ne veulent pas être photographiées </w:t>
      </w:r>
      <w:r w:rsidR="00A1558A" w:rsidRPr="00B700D7">
        <w:rPr>
          <w:lang w:val="fr-FR"/>
        </w:rPr>
        <w:lastRenderedPageBreak/>
        <w:t>en raison des restrictions imposées par les normes sociales de participer aux élections</w:t>
      </w:r>
      <w:r w:rsidR="00F84AB9" w:rsidRPr="00B700D7">
        <w:rPr>
          <w:lang w:val="fr-FR"/>
        </w:rPr>
        <w:t> ;</w:t>
      </w:r>
    </w:p>
    <w:p w14:paraId="6A65C6C7" w14:textId="6C7714FA" w:rsidR="00A1558A" w:rsidRPr="00B700D7" w:rsidRDefault="007B1D4B" w:rsidP="007B1D4B">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Collaborer avec les candidates à la préparation de publications et de campagnes électorales</w:t>
      </w:r>
      <w:r w:rsidR="00F84AB9" w:rsidRPr="00B700D7">
        <w:rPr>
          <w:lang w:val="fr-FR"/>
        </w:rPr>
        <w:t> ;</w:t>
      </w:r>
    </w:p>
    <w:p w14:paraId="5D87A96A" w14:textId="77613D2B" w:rsidR="00A1558A" w:rsidRPr="00B700D7" w:rsidRDefault="007B1D4B" w:rsidP="007B1D4B">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 xml:space="preserve">Élaborer des programmes spécifiques dans </w:t>
      </w:r>
      <w:r w:rsidR="00A1558A" w:rsidRPr="0063218B">
        <w:rPr>
          <w:lang w:val="fr-FR"/>
        </w:rPr>
        <w:t>17</w:t>
      </w:r>
      <w:r w:rsidR="00A1558A" w:rsidRPr="00B700D7">
        <w:rPr>
          <w:lang w:val="fr-FR"/>
        </w:rPr>
        <w:t xml:space="preserve"> districts de Kaboul et provinces à l</w:t>
      </w:r>
      <w:r w:rsidR="00F84AB9" w:rsidRPr="00B700D7">
        <w:rPr>
          <w:lang w:val="fr-FR"/>
        </w:rPr>
        <w:t>’</w:t>
      </w:r>
      <w:r w:rsidR="00A1558A" w:rsidRPr="00B700D7">
        <w:rPr>
          <w:lang w:val="fr-FR"/>
        </w:rPr>
        <w:t>intention des mollahs, l</w:t>
      </w:r>
      <w:r w:rsidR="00F84AB9" w:rsidRPr="00B700D7">
        <w:rPr>
          <w:lang w:val="fr-FR"/>
        </w:rPr>
        <w:t>’</w:t>
      </w:r>
      <w:r w:rsidR="00A1558A" w:rsidRPr="00B700D7">
        <w:rPr>
          <w:lang w:val="fr-FR"/>
        </w:rPr>
        <w:t>objectif étant d</w:t>
      </w:r>
      <w:r w:rsidR="00F84AB9" w:rsidRPr="00B700D7">
        <w:rPr>
          <w:lang w:val="fr-FR"/>
        </w:rPr>
        <w:t>’</w:t>
      </w:r>
      <w:r w:rsidR="00A1558A" w:rsidRPr="00B700D7">
        <w:rPr>
          <w:lang w:val="fr-FR"/>
        </w:rPr>
        <w:t>encourager les femmes à participer au processus électoral</w:t>
      </w:r>
      <w:r w:rsidR="00F84AB9" w:rsidRPr="00B700D7">
        <w:rPr>
          <w:lang w:val="fr-FR"/>
        </w:rPr>
        <w:t> ;</w:t>
      </w:r>
    </w:p>
    <w:p w14:paraId="387B41A4" w14:textId="5A5C19E1" w:rsidR="00A1558A" w:rsidRPr="00B700D7" w:rsidRDefault="007B1D4B" w:rsidP="007B1D4B">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Faciliter le recrutement égal des hommes et des femmes dans le processus d</w:t>
      </w:r>
      <w:r w:rsidR="00F84AB9" w:rsidRPr="00B700D7">
        <w:rPr>
          <w:lang w:val="fr-FR"/>
        </w:rPr>
        <w:t>’</w:t>
      </w:r>
      <w:r w:rsidR="00A1558A" w:rsidRPr="00B700D7">
        <w:rPr>
          <w:lang w:val="fr-FR"/>
        </w:rPr>
        <w:t>inscription des électeurs, qui s</w:t>
      </w:r>
      <w:r w:rsidR="00F84AB9" w:rsidRPr="00B700D7">
        <w:rPr>
          <w:lang w:val="fr-FR"/>
        </w:rPr>
        <w:t>’</w:t>
      </w:r>
      <w:r w:rsidR="00A1558A" w:rsidRPr="00B700D7">
        <w:rPr>
          <w:lang w:val="fr-FR"/>
        </w:rPr>
        <w:t>est déroulé en trois étapes à la capitale, dans le district et qui a été fait par les équipes mobiles</w:t>
      </w:r>
      <w:r w:rsidR="00F84AB9" w:rsidRPr="00B700D7">
        <w:rPr>
          <w:lang w:val="fr-FR"/>
        </w:rPr>
        <w:t> ;</w:t>
      </w:r>
    </w:p>
    <w:p w14:paraId="50F88C7C" w14:textId="77777777" w:rsidR="00AD1CCF" w:rsidRDefault="007B1D4B" w:rsidP="007B1D4B">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Mettre en place un groupe sur l</w:t>
      </w:r>
      <w:r w:rsidR="00F84AB9" w:rsidRPr="00B700D7">
        <w:rPr>
          <w:lang w:val="fr-FR"/>
        </w:rPr>
        <w:t>’</w:t>
      </w:r>
      <w:r w:rsidR="00A1558A" w:rsidRPr="00B700D7">
        <w:rPr>
          <w:lang w:val="fr-FR"/>
        </w:rPr>
        <w:t xml:space="preserve">égalité des sexes et les élections comprenant </w:t>
      </w:r>
      <w:r w:rsidR="00A1558A" w:rsidRPr="0063218B">
        <w:rPr>
          <w:lang w:val="fr-FR"/>
        </w:rPr>
        <w:t>30</w:t>
      </w:r>
      <w:r w:rsidR="0063218B">
        <w:rPr>
          <w:lang w:val="fr-FR"/>
        </w:rPr>
        <w:t> </w:t>
      </w:r>
      <w:r w:rsidR="00A1558A" w:rsidRPr="00B700D7">
        <w:rPr>
          <w:lang w:val="fr-FR"/>
        </w:rPr>
        <w:t xml:space="preserve">entités nationales et étrangères. </w:t>
      </w:r>
    </w:p>
    <w:p w14:paraId="6B920D43" w14:textId="53752AD2" w:rsidR="00A1558A" w:rsidRPr="00B700D7" w:rsidRDefault="00A1558A" w:rsidP="00897281">
      <w:pPr>
        <w:pStyle w:val="SingleTxt"/>
        <w:tabs>
          <w:tab w:val="right" w:pos="1685"/>
        </w:tabs>
        <w:rPr>
          <w:lang w:val="fr-FR"/>
        </w:rPr>
      </w:pPr>
      <w:r w:rsidRPr="00B700D7">
        <w:rPr>
          <w:lang w:val="fr-FR"/>
        </w:rPr>
        <w:t xml:space="preserve">La Commission électorale indépendante a entrepris les actions suivantes pour sensibiliser les femmes et les encourager à participer aux élections présidentielles de </w:t>
      </w:r>
      <w:r w:rsidRPr="0063218B">
        <w:rPr>
          <w:lang w:val="fr-FR"/>
        </w:rPr>
        <w:t>2019</w:t>
      </w:r>
      <w:r w:rsidR="00F84AB9" w:rsidRPr="00B700D7">
        <w:rPr>
          <w:lang w:val="fr-FR"/>
        </w:rPr>
        <w:t> :</w:t>
      </w:r>
    </w:p>
    <w:p w14:paraId="5D13B7A1" w14:textId="33E1CFF3" w:rsidR="00A1558A" w:rsidRPr="00B700D7" w:rsidRDefault="007F5082" w:rsidP="00897281">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 xml:space="preserve">Production et diffusion de messages radio de sensibilisation de </w:t>
      </w:r>
      <w:r w:rsidR="00A1558A" w:rsidRPr="0063218B">
        <w:rPr>
          <w:lang w:val="fr-FR"/>
        </w:rPr>
        <w:t>90</w:t>
      </w:r>
      <w:r w:rsidR="0063218B">
        <w:rPr>
          <w:lang w:val="fr-FR"/>
        </w:rPr>
        <w:t> </w:t>
      </w:r>
      <w:r w:rsidR="00A1558A" w:rsidRPr="00B700D7">
        <w:rPr>
          <w:lang w:val="fr-FR"/>
        </w:rPr>
        <w:t xml:space="preserve">secondes. Diffusion de messages de </w:t>
      </w:r>
      <w:r w:rsidR="00A1558A" w:rsidRPr="0063218B">
        <w:rPr>
          <w:lang w:val="fr-FR"/>
        </w:rPr>
        <w:t>1</w:t>
      </w:r>
      <w:r w:rsidR="00A1558A" w:rsidRPr="00B700D7">
        <w:rPr>
          <w:lang w:val="fr-FR"/>
        </w:rPr>
        <w:t xml:space="preserve"> à </w:t>
      </w:r>
      <w:r w:rsidR="00A1558A" w:rsidRPr="0063218B">
        <w:rPr>
          <w:lang w:val="fr-FR"/>
        </w:rPr>
        <w:t>2</w:t>
      </w:r>
      <w:r w:rsidR="00A1558A" w:rsidRPr="00B700D7">
        <w:rPr>
          <w:lang w:val="fr-FR"/>
        </w:rPr>
        <w:t xml:space="preserve"> minutes à la télévision. De plus, sur </w:t>
      </w:r>
      <w:r w:rsidR="00A1558A" w:rsidRPr="0063218B">
        <w:rPr>
          <w:lang w:val="fr-FR"/>
        </w:rPr>
        <w:t>8</w:t>
      </w:r>
      <w:r w:rsidR="00A1558A" w:rsidRPr="00B700D7">
        <w:rPr>
          <w:lang w:val="fr-FR"/>
        </w:rPr>
        <w:t xml:space="preserve"> messages, au moins </w:t>
      </w:r>
      <w:r w:rsidR="00A1558A" w:rsidRPr="0063218B">
        <w:rPr>
          <w:lang w:val="fr-FR"/>
        </w:rPr>
        <w:t>2</w:t>
      </w:r>
      <w:r w:rsidR="00A1558A" w:rsidRPr="00B700D7">
        <w:rPr>
          <w:lang w:val="fr-FR"/>
        </w:rPr>
        <w:t xml:space="preserve"> étaient diffusés dans les langues officielles de l</w:t>
      </w:r>
      <w:r w:rsidR="00F84AB9" w:rsidRPr="00B700D7">
        <w:rPr>
          <w:lang w:val="fr-FR"/>
        </w:rPr>
        <w:t>’</w:t>
      </w:r>
      <w:r w:rsidR="00A1558A" w:rsidRPr="00B700D7">
        <w:rPr>
          <w:lang w:val="fr-FR"/>
        </w:rPr>
        <w:t>Afghanistan</w:t>
      </w:r>
      <w:r w:rsidR="00F84AB9" w:rsidRPr="00B700D7">
        <w:rPr>
          <w:lang w:val="fr-FR"/>
        </w:rPr>
        <w:t> ;</w:t>
      </w:r>
    </w:p>
    <w:p w14:paraId="587871BB" w14:textId="5E609F04" w:rsidR="00A1558A" w:rsidRPr="00B700D7" w:rsidRDefault="007F5082" w:rsidP="00897281">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Production d</w:t>
      </w:r>
      <w:r w:rsidR="00F84AB9" w:rsidRPr="00B700D7">
        <w:rPr>
          <w:lang w:val="fr-FR"/>
        </w:rPr>
        <w:t>’</w:t>
      </w:r>
      <w:r w:rsidR="00A1558A" w:rsidRPr="00B700D7">
        <w:rPr>
          <w:lang w:val="fr-FR"/>
        </w:rPr>
        <w:t xml:space="preserve">un documentaire de </w:t>
      </w:r>
      <w:r w:rsidR="00A1558A" w:rsidRPr="0063218B">
        <w:rPr>
          <w:lang w:val="fr-FR"/>
        </w:rPr>
        <w:t>20</w:t>
      </w:r>
      <w:r w:rsidR="00A1558A" w:rsidRPr="00B700D7">
        <w:rPr>
          <w:lang w:val="fr-FR"/>
        </w:rPr>
        <w:t xml:space="preserve"> minutes sur la Commission électorale indépendante dans les langues officielles du pays</w:t>
      </w:r>
      <w:r w:rsidR="00F84AB9" w:rsidRPr="00B700D7">
        <w:rPr>
          <w:lang w:val="fr-FR"/>
        </w:rPr>
        <w:t> ;</w:t>
      </w:r>
    </w:p>
    <w:p w14:paraId="1FAFEF66" w14:textId="0195770F" w:rsidR="00A1558A" w:rsidRPr="00B700D7" w:rsidRDefault="007F5082" w:rsidP="00897281">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Envoi de SMS via deux sociétés de télécommunication populaires et publicités via Facebook</w:t>
      </w:r>
      <w:r w:rsidR="00F84AB9" w:rsidRPr="00B700D7">
        <w:rPr>
          <w:lang w:val="fr-FR"/>
        </w:rPr>
        <w:t> ;</w:t>
      </w:r>
    </w:p>
    <w:p w14:paraId="3B7FD513" w14:textId="0FDE1BF0" w:rsidR="00A1558A" w:rsidRPr="00B700D7" w:rsidRDefault="007F5082" w:rsidP="00897281">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 xml:space="preserve">Création de </w:t>
      </w:r>
      <w:r w:rsidR="00A1558A" w:rsidRPr="0063218B">
        <w:rPr>
          <w:lang w:val="fr-FR"/>
        </w:rPr>
        <w:t>190</w:t>
      </w:r>
      <w:r w:rsidR="00A1558A" w:rsidRPr="00B700D7">
        <w:rPr>
          <w:lang w:val="fr-FR"/>
        </w:rPr>
        <w:t xml:space="preserve"> centres d</w:t>
      </w:r>
      <w:r w:rsidR="00F84AB9" w:rsidRPr="00B700D7">
        <w:rPr>
          <w:lang w:val="fr-FR"/>
        </w:rPr>
        <w:t>’</w:t>
      </w:r>
      <w:r w:rsidR="00A1558A" w:rsidRPr="00B700D7">
        <w:rPr>
          <w:lang w:val="fr-FR"/>
        </w:rPr>
        <w:t>appels gratuits d</w:t>
      </w:r>
      <w:r w:rsidR="00F84AB9" w:rsidRPr="00B700D7">
        <w:rPr>
          <w:lang w:val="fr-FR"/>
        </w:rPr>
        <w:t>’</w:t>
      </w:r>
      <w:r w:rsidR="00A1558A" w:rsidRPr="00B700D7">
        <w:rPr>
          <w:lang w:val="fr-FR"/>
        </w:rPr>
        <w:t xml:space="preserve">une capacité de </w:t>
      </w:r>
      <w:r w:rsidR="00A1558A" w:rsidRPr="0063218B">
        <w:rPr>
          <w:lang w:val="fr-FR"/>
        </w:rPr>
        <w:t>30</w:t>
      </w:r>
      <w:r w:rsidR="00A1558A" w:rsidRPr="00B700D7">
        <w:rPr>
          <w:lang w:val="fr-FR"/>
        </w:rPr>
        <w:t xml:space="preserve"> opérateurs qui se relaient en deux équipes chaque jour</w:t>
      </w:r>
      <w:r w:rsidR="00AD1CCF">
        <w:rPr>
          <w:lang w:val="fr-FR"/>
        </w:rPr>
        <w:t>,</w:t>
      </w:r>
      <w:r w:rsidR="00A1558A" w:rsidRPr="00B700D7">
        <w:rPr>
          <w:lang w:val="fr-FR"/>
        </w:rPr>
        <w:t xml:space="preserve"> y compris les jours fériés, et formation du personnel des centres d</w:t>
      </w:r>
      <w:r w:rsidR="00F84AB9" w:rsidRPr="00B700D7">
        <w:rPr>
          <w:lang w:val="fr-FR"/>
        </w:rPr>
        <w:t>’</w:t>
      </w:r>
      <w:r w:rsidR="00A1558A" w:rsidRPr="00B700D7">
        <w:rPr>
          <w:lang w:val="fr-FR"/>
        </w:rPr>
        <w:t>appels et des responsables et éducateurs en matière de sensibilisation</w:t>
      </w:r>
      <w:r w:rsidR="00F84AB9" w:rsidRPr="00B700D7">
        <w:rPr>
          <w:lang w:val="fr-FR"/>
        </w:rPr>
        <w:t> ;</w:t>
      </w:r>
    </w:p>
    <w:p w14:paraId="321E1C82" w14:textId="47884962" w:rsidR="00A1558A" w:rsidRPr="00B700D7" w:rsidRDefault="007F5082" w:rsidP="00897281">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Organisation de séminaires de sensibilisation et de pièces de théâtre à l</w:t>
      </w:r>
      <w:r w:rsidR="00F84AB9" w:rsidRPr="00B700D7">
        <w:rPr>
          <w:lang w:val="fr-FR"/>
        </w:rPr>
        <w:t>’</w:t>
      </w:r>
      <w:r w:rsidR="00A1558A" w:rsidRPr="00B700D7">
        <w:rPr>
          <w:lang w:val="fr-FR"/>
        </w:rPr>
        <w:t>échelle des districts</w:t>
      </w:r>
      <w:r w:rsidR="00F84AB9" w:rsidRPr="00B700D7">
        <w:rPr>
          <w:lang w:val="fr-FR"/>
        </w:rPr>
        <w:t> ;</w:t>
      </w:r>
    </w:p>
    <w:p w14:paraId="48388290" w14:textId="490A5A58" w:rsidR="00A1558A" w:rsidRPr="00B700D7" w:rsidRDefault="007F5082" w:rsidP="00897281">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Impression et distribution d</w:t>
      </w:r>
      <w:r w:rsidR="00F84AB9" w:rsidRPr="00B700D7">
        <w:rPr>
          <w:lang w:val="fr-FR"/>
        </w:rPr>
        <w:t>’</w:t>
      </w:r>
      <w:r w:rsidR="00A1558A" w:rsidRPr="00B700D7">
        <w:rPr>
          <w:lang w:val="fr-FR"/>
        </w:rPr>
        <w:t>affiches, de brochures, de fiches d</w:t>
      </w:r>
      <w:r w:rsidR="00F84AB9" w:rsidRPr="00B700D7">
        <w:rPr>
          <w:lang w:val="fr-FR"/>
        </w:rPr>
        <w:t>’</w:t>
      </w:r>
      <w:r w:rsidR="00A1558A" w:rsidRPr="00B700D7">
        <w:rPr>
          <w:lang w:val="fr-FR"/>
        </w:rPr>
        <w:t>information, de bannières, de panneaux d</w:t>
      </w:r>
      <w:r w:rsidR="00F84AB9" w:rsidRPr="00B700D7">
        <w:rPr>
          <w:lang w:val="fr-FR"/>
        </w:rPr>
        <w:t>’</w:t>
      </w:r>
      <w:r w:rsidR="00A1558A" w:rsidRPr="00B700D7">
        <w:rPr>
          <w:lang w:val="fr-FR"/>
        </w:rPr>
        <w:t>affichage et d</w:t>
      </w:r>
      <w:r w:rsidR="00F84AB9" w:rsidRPr="00B700D7">
        <w:rPr>
          <w:lang w:val="fr-FR"/>
        </w:rPr>
        <w:t>’</w:t>
      </w:r>
      <w:r w:rsidR="00A1558A" w:rsidRPr="00B700D7">
        <w:rPr>
          <w:lang w:val="fr-FR"/>
        </w:rPr>
        <w:t>autres documents utiles pour sensibiliser le public aux élections</w:t>
      </w:r>
      <w:r w:rsidR="00F84AB9" w:rsidRPr="00B700D7">
        <w:rPr>
          <w:lang w:val="fr-FR"/>
        </w:rPr>
        <w:t> ;</w:t>
      </w:r>
    </w:p>
    <w:p w14:paraId="3AF5B843" w14:textId="74840620" w:rsidR="00A1558A" w:rsidRPr="00B700D7" w:rsidRDefault="007F5082" w:rsidP="00897281">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 xml:space="preserve">Recrutement de </w:t>
      </w:r>
      <w:r w:rsidR="00A1558A" w:rsidRPr="0063218B">
        <w:rPr>
          <w:lang w:val="fr-FR"/>
        </w:rPr>
        <w:t>11</w:t>
      </w:r>
      <w:r w:rsidR="00A1558A" w:rsidRPr="00B700D7">
        <w:rPr>
          <w:lang w:val="fr-FR"/>
        </w:rPr>
        <w:t xml:space="preserve"> nouveaux employés pour les programmes de sensibilisation et la supervision des activités régionales de sensibilisation du public</w:t>
      </w:r>
      <w:r w:rsidR="00F84AB9" w:rsidRPr="00B700D7">
        <w:rPr>
          <w:lang w:val="fr-FR"/>
        </w:rPr>
        <w:t> ;</w:t>
      </w:r>
    </w:p>
    <w:p w14:paraId="7FAAB608" w14:textId="0406FE51" w:rsidR="00A1558A" w:rsidRPr="00B700D7" w:rsidRDefault="007F5082" w:rsidP="00897281">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Collaborations avec le Ministère du Hadj et des questions religieuses, le Ministère des affaires féminines, les médias et les organisations de la société civile afin d</w:t>
      </w:r>
      <w:r w:rsidR="00F84AB9" w:rsidRPr="00B700D7">
        <w:rPr>
          <w:lang w:val="fr-FR"/>
        </w:rPr>
        <w:t>’</w:t>
      </w:r>
      <w:r w:rsidR="00A1558A" w:rsidRPr="00B700D7">
        <w:rPr>
          <w:lang w:val="fr-FR"/>
        </w:rPr>
        <w:t>accroître le niveau de participation des femmes au processus d</w:t>
      </w:r>
      <w:r w:rsidR="00F84AB9" w:rsidRPr="00B700D7">
        <w:rPr>
          <w:lang w:val="fr-FR"/>
        </w:rPr>
        <w:t>’</w:t>
      </w:r>
      <w:r w:rsidR="00A1558A" w:rsidRPr="00B700D7">
        <w:rPr>
          <w:lang w:val="fr-FR"/>
        </w:rPr>
        <w:t>inscription sur les listes électorales</w:t>
      </w:r>
      <w:r w:rsidR="00F84AB9" w:rsidRPr="00B700D7">
        <w:rPr>
          <w:lang w:val="fr-FR"/>
        </w:rPr>
        <w:t> ;</w:t>
      </w:r>
    </w:p>
    <w:p w14:paraId="53164CFD" w14:textId="78907BCB" w:rsidR="00A1558A" w:rsidRPr="00B700D7" w:rsidRDefault="007F5082" w:rsidP="00897281">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Programmes de formation dans les bureaux centraux et provinciaux sur la prise en compte du genre dans les élections.</w:t>
      </w:r>
    </w:p>
    <w:p w14:paraId="199457F6" w14:textId="4842CD5D" w:rsidR="00A1558A" w:rsidRPr="00B700D7" w:rsidRDefault="00A1558A" w:rsidP="00237726">
      <w:pPr>
        <w:pStyle w:val="SingleTxt"/>
        <w:numPr>
          <w:ilvl w:val="0"/>
          <w:numId w:val="7"/>
        </w:numPr>
        <w:spacing w:line="240" w:lineRule="exact"/>
        <w:rPr>
          <w:lang w:val="fr-FR"/>
        </w:rPr>
      </w:pPr>
      <w:r w:rsidRPr="00B700D7">
        <w:rPr>
          <w:lang w:val="fr-FR"/>
        </w:rPr>
        <w:t>Le nombre d</w:t>
      </w:r>
      <w:r w:rsidR="00F84AB9" w:rsidRPr="00B700D7">
        <w:rPr>
          <w:lang w:val="fr-FR"/>
        </w:rPr>
        <w:t>’</w:t>
      </w:r>
      <w:r w:rsidRPr="00B700D7">
        <w:rPr>
          <w:lang w:val="fr-FR"/>
        </w:rPr>
        <w:t xml:space="preserve">électeurs éligibles en </w:t>
      </w:r>
      <w:r w:rsidRPr="0063218B">
        <w:rPr>
          <w:lang w:val="fr-FR"/>
        </w:rPr>
        <w:t>2019</w:t>
      </w:r>
      <w:r w:rsidRPr="00B700D7">
        <w:rPr>
          <w:lang w:val="fr-FR"/>
        </w:rPr>
        <w:t xml:space="preserve"> est estimé à </w:t>
      </w:r>
      <w:r w:rsidRPr="0063218B">
        <w:rPr>
          <w:lang w:val="fr-FR"/>
        </w:rPr>
        <w:t>14</w:t>
      </w:r>
      <w:r w:rsidR="00AD1CCF">
        <w:rPr>
          <w:lang w:val="fr-FR"/>
        </w:rPr>
        <w:t> </w:t>
      </w:r>
      <w:r w:rsidRPr="0063218B">
        <w:rPr>
          <w:lang w:val="fr-FR"/>
        </w:rPr>
        <w:t>652</w:t>
      </w:r>
      <w:r w:rsidR="00AD1CCF">
        <w:rPr>
          <w:lang w:val="fr-FR"/>
        </w:rPr>
        <w:t> </w:t>
      </w:r>
      <w:r w:rsidRPr="0063218B">
        <w:rPr>
          <w:lang w:val="fr-FR"/>
        </w:rPr>
        <w:t>962</w:t>
      </w:r>
      <w:r w:rsidRPr="00B700D7">
        <w:rPr>
          <w:lang w:val="fr-FR"/>
        </w:rPr>
        <w:t xml:space="preserve">, dont </w:t>
      </w:r>
      <w:r w:rsidRPr="0063218B">
        <w:rPr>
          <w:lang w:val="fr-FR"/>
        </w:rPr>
        <w:t>7</w:t>
      </w:r>
      <w:r w:rsidR="0063218B">
        <w:rPr>
          <w:lang w:val="fr-FR"/>
        </w:rPr>
        <w:t> </w:t>
      </w:r>
      <w:r w:rsidRPr="0063218B">
        <w:rPr>
          <w:lang w:val="fr-FR"/>
        </w:rPr>
        <w:t>185</w:t>
      </w:r>
      <w:r w:rsidR="0063218B">
        <w:rPr>
          <w:lang w:val="fr-FR"/>
        </w:rPr>
        <w:t> </w:t>
      </w:r>
      <w:r w:rsidRPr="0063218B">
        <w:rPr>
          <w:lang w:val="fr-FR"/>
        </w:rPr>
        <w:t>992</w:t>
      </w:r>
      <w:r w:rsidR="0063218B">
        <w:rPr>
          <w:lang w:val="fr-FR"/>
        </w:rPr>
        <w:t> </w:t>
      </w:r>
      <w:r w:rsidRPr="00B700D7">
        <w:rPr>
          <w:lang w:val="fr-FR"/>
        </w:rPr>
        <w:t xml:space="preserve">femmes et </w:t>
      </w:r>
      <w:r w:rsidRPr="0063218B">
        <w:rPr>
          <w:lang w:val="fr-FR"/>
        </w:rPr>
        <w:t>7</w:t>
      </w:r>
      <w:r w:rsidRPr="00B700D7">
        <w:rPr>
          <w:lang w:val="fr-FR"/>
        </w:rPr>
        <w:t xml:space="preserve"> </w:t>
      </w:r>
      <w:r w:rsidRPr="0063218B">
        <w:rPr>
          <w:lang w:val="fr-FR"/>
        </w:rPr>
        <w:t>466</w:t>
      </w:r>
      <w:r w:rsidRPr="00B700D7">
        <w:rPr>
          <w:lang w:val="fr-FR"/>
        </w:rPr>
        <w:t xml:space="preserve"> </w:t>
      </w:r>
      <w:r w:rsidRPr="0063218B">
        <w:rPr>
          <w:lang w:val="fr-FR"/>
        </w:rPr>
        <w:t>970</w:t>
      </w:r>
      <w:r w:rsidRPr="00B700D7">
        <w:rPr>
          <w:lang w:val="fr-FR"/>
        </w:rPr>
        <w:t xml:space="preserve"> hommes. Lors des élections législatives de </w:t>
      </w:r>
      <w:r w:rsidRPr="0063218B">
        <w:rPr>
          <w:lang w:val="fr-FR"/>
        </w:rPr>
        <w:t>2019</w:t>
      </w:r>
      <w:r w:rsidRPr="00B700D7">
        <w:rPr>
          <w:lang w:val="fr-FR"/>
        </w:rPr>
        <w:t>, le nombre total d</w:t>
      </w:r>
      <w:r w:rsidR="00F84AB9" w:rsidRPr="00B700D7">
        <w:rPr>
          <w:lang w:val="fr-FR"/>
        </w:rPr>
        <w:t>’</w:t>
      </w:r>
      <w:r w:rsidRPr="00B700D7">
        <w:rPr>
          <w:lang w:val="fr-FR"/>
        </w:rPr>
        <w:t xml:space="preserve">électeurs inscrits était de </w:t>
      </w:r>
      <w:r w:rsidRPr="0063218B">
        <w:rPr>
          <w:lang w:val="fr-FR"/>
        </w:rPr>
        <w:t>8</w:t>
      </w:r>
      <w:r w:rsidRPr="00B700D7">
        <w:rPr>
          <w:lang w:val="fr-FR"/>
        </w:rPr>
        <w:t xml:space="preserve"> </w:t>
      </w:r>
      <w:r w:rsidRPr="0063218B">
        <w:rPr>
          <w:lang w:val="fr-FR"/>
        </w:rPr>
        <w:t>834</w:t>
      </w:r>
      <w:r w:rsidRPr="00B700D7">
        <w:rPr>
          <w:lang w:val="fr-FR"/>
        </w:rPr>
        <w:t xml:space="preserve"> </w:t>
      </w:r>
      <w:r w:rsidRPr="0063218B">
        <w:rPr>
          <w:lang w:val="fr-FR"/>
        </w:rPr>
        <w:t>708</w:t>
      </w:r>
      <w:r w:rsidRPr="00B700D7">
        <w:rPr>
          <w:lang w:val="fr-FR"/>
        </w:rPr>
        <w:t xml:space="preserve">, dont </w:t>
      </w:r>
      <w:r w:rsidRPr="0063218B">
        <w:rPr>
          <w:lang w:val="fr-FR"/>
        </w:rPr>
        <w:t>5</w:t>
      </w:r>
      <w:r w:rsidRPr="00B700D7">
        <w:rPr>
          <w:lang w:val="fr-FR"/>
        </w:rPr>
        <w:t xml:space="preserve"> </w:t>
      </w:r>
      <w:r w:rsidRPr="0063218B">
        <w:rPr>
          <w:lang w:val="fr-FR"/>
        </w:rPr>
        <w:t>632</w:t>
      </w:r>
      <w:r w:rsidRPr="00B700D7">
        <w:rPr>
          <w:lang w:val="fr-FR"/>
        </w:rPr>
        <w:t xml:space="preserve"> </w:t>
      </w:r>
      <w:r w:rsidRPr="0063218B">
        <w:rPr>
          <w:lang w:val="fr-FR"/>
        </w:rPr>
        <w:t>395</w:t>
      </w:r>
      <w:r w:rsidRPr="00B700D7">
        <w:rPr>
          <w:lang w:val="fr-FR"/>
        </w:rPr>
        <w:t xml:space="preserve"> hommes et </w:t>
      </w:r>
      <w:r w:rsidRPr="0063218B">
        <w:rPr>
          <w:lang w:val="fr-FR"/>
        </w:rPr>
        <w:t>3</w:t>
      </w:r>
      <w:r w:rsidR="0063218B">
        <w:rPr>
          <w:lang w:val="fr-FR"/>
        </w:rPr>
        <w:t> </w:t>
      </w:r>
      <w:r w:rsidRPr="0063218B">
        <w:rPr>
          <w:lang w:val="fr-FR"/>
        </w:rPr>
        <w:t>031</w:t>
      </w:r>
      <w:r w:rsidR="0063218B">
        <w:rPr>
          <w:lang w:val="fr-FR"/>
        </w:rPr>
        <w:t> </w:t>
      </w:r>
      <w:r w:rsidRPr="0063218B">
        <w:rPr>
          <w:lang w:val="fr-FR"/>
        </w:rPr>
        <w:t>136</w:t>
      </w:r>
      <w:r w:rsidRPr="00B700D7">
        <w:rPr>
          <w:lang w:val="fr-FR"/>
        </w:rPr>
        <w:t xml:space="preserve"> femmes. Il convient de noter que pour faciliter le vote des femmes, il existe des zones compartimentées pour hommes et pour femmes.</w:t>
      </w:r>
    </w:p>
    <w:p w14:paraId="36D6792C" w14:textId="77777777" w:rsidR="00F32F3C" w:rsidRPr="00B700D7" w:rsidRDefault="00F32F3C" w:rsidP="00F32F3C">
      <w:pPr>
        <w:pStyle w:val="SingleTxt"/>
        <w:spacing w:after="0" w:line="120" w:lineRule="exact"/>
        <w:rPr>
          <w:b/>
          <w:bCs/>
          <w:sz w:val="10"/>
          <w:lang w:val="fr-FR"/>
        </w:rPr>
      </w:pPr>
    </w:p>
    <w:p w14:paraId="6AFF27DF" w14:textId="3E8E90B0" w:rsidR="00A1558A" w:rsidRPr="00B700D7" w:rsidRDefault="00F32F3C" w:rsidP="00F32F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lastRenderedPageBreak/>
        <w:tab/>
      </w:r>
      <w:r w:rsidRPr="00B700D7">
        <w:rPr>
          <w:lang w:val="fr-FR"/>
        </w:rPr>
        <w:tab/>
      </w:r>
      <w:r w:rsidR="00A1558A" w:rsidRPr="00B700D7">
        <w:rPr>
          <w:lang w:val="fr-FR"/>
        </w:rPr>
        <w:t>Statistiques de l</w:t>
      </w:r>
      <w:r w:rsidR="00F84AB9" w:rsidRPr="00B700D7">
        <w:rPr>
          <w:lang w:val="fr-FR"/>
        </w:rPr>
        <w:t>’</w:t>
      </w:r>
      <w:r w:rsidR="00A1558A" w:rsidRPr="00B700D7">
        <w:rPr>
          <w:lang w:val="fr-FR"/>
        </w:rPr>
        <w:t>élection présidentielle par taux de participation et pourcentage de femmes ayant voté</w:t>
      </w:r>
    </w:p>
    <w:p w14:paraId="7E517625" w14:textId="162E5651" w:rsidR="00F32F3C" w:rsidRPr="00B700D7" w:rsidRDefault="00F32F3C" w:rsidP="00F32F3C">
      <w:pPr>
        <w:pStyle w:val="SingleTxt"/>
        <w:spacing w:after="0" w:line="120" w:lineRule="exact"/>
        <w:rPr>
          <w:sz w:val="10"/>
          <w:lang w:val="fr-FR"/>
        </w:rPr>
      </w:pPr>
    </w:p>
    <w:p w14:paraId="0AB2120F" w14:textId="6C6B7880" w:rsidR="00F32F3C" w:rsidRPr="00B700D7" w:rsidRDefault="00F32F3C" w:rsidP="00F32F3C">
      <w:pPr>
        <w:pStyle w:val="SingleTxt"/>
        <w:spacing w:after="0" w:line="120" w:lineRule="exact"/>
        <w:rPr>
          <w:sz w:val="10"/>
          <w:lang w:val="fr-FR"/>
        </w:rPr>
      </w:pPr>
    </w:p>
    <w:tbl>
      <w:tblPr>
        <w:tblStyle w:val="PlainTable11"/>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F32F3C" w:rsidRPr="0063218B" w14:paraId="27DF4B2E" w14:textId="77777777" w:rsidTr="00B004B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440" w:type="dxa"/>
            <w:tcBorders>
              <w:top w:val="single" w:sz="4" w:space="0" w:color="auto"/>
              <w:bottom w:val="single" w:sz="12" w:space="0" w:color="auto"/>
            </w:tcBorders>
            <w:shd w:val="clear" w:color="auto" w:fill="auto"/>
            <w:noWrap/>
            <w:vAlign w:val="bottom"/>
          </w:tcPr>
          <w:p w14:paraId="4C9178CD" w14:textId="77777777" w:rsidR="00A1558A" w:rsidRPr="00B700D7" w:rsidRDefault="00A1558A" w:rsidP="00B004B3">
            <w:pPr>
              <w:suppressAutoHyphens/>
              <w:spacing w:before="81" w:after="81" w:line="160" w:lineRule="exact"/>
              <w:ind w:right="40"/>
              <w:rPr>
                <w:b w:val="0"/>
                <w:bCs w:val="0"/>
                <w:i/>
                <w:sz w:val="14"/>
                <w:lang w:val="fr-FR"/>
              </w:rPr>
            </w:pPr>
            <w:r w:rsidRPr="0063218B">
              <w:rPr>
                <w:b w:val="0"/>
                <w:bCs w:val="0"/>
                <w:i/>
                <w:sz w:val="14"/>
                <w:lang w:val="fr-FR"/>
              </w:rPr>
              <w:t>Date des élections</w:t>
            </w:r>
          </w:p>
        </w:tc>
        <w:tc>
          <w:tcPr>
            <w:tcW w:w="2440" w:type="dxa"/>
            <w:tcBorders>
              <w:top w:val="single" w:sz="4" w:space="0" w:color="auto"/>
              <w:bottom w:val="single" w:sz="12" w:space="0" w:color="auto"/>
            </w:tcBorders>
            <w:shd w:val="clear" w:color="auto" w:fill="auto"/>
            <w:noWrap/>
            <w:vAlign w:val="bottom"/>
          </w:tcPr>
          <w:p w14:paraId="03D435A1" w14:textId="41BF9DA2" w:rsidR="00A1558A" w:rsidRPr="00B700D7" w:rsidRDefault="00A1558A" w:rsidP="00B004B3">
            <w:pPr>
              <w:suppressAutoHyphens/>
              <w:spacing w:before="81" w:after="81" w:line="160" w:lineRule="exact"/>
              <w:ind w:right="43"/>
              <w:jc w:val="right"/>
              <w:cnfStyle w:val="100000000000" w:firstRow="1" w:lastRow="0" w:firstColumn="0" w:lastColumn="0" w:oddVBand="0" w:evenVBand="0" w:oddHBand="0" w:evenHBand="0" w:firstRowFirstColumn="0" w:firstRowLastColumn="0" w:lastRowFirstColumn="0" w:lastRowLastColumn="0"/>
              <w:rPr>
                <w:b w:val="0"/>
                <w:bCs w:val="0"/>
                <w:i/>
                <w:sz w:val="14"/>
                <w:lang w:val="fr-FR"/>
              </w:rPr>
            </w:pPr>
            <w:r w:rsidRPr="0063218B">
              <w:rPr>
                <w:b w:val="0"/>
                <w:bCs w:val="0"/>
                <w:i/>
                <w:sz w:val="14"/>
                <w:lang w:val="fr-FR"/>
              </w:rPr>
              <w:t>Nombre d</w:t>
            </w:r>
            <w:r w:rsidR="00F84AB9" w:rsidRPr="0063218B">
              <w:rPr>
                <w:b w:val="0"/>
                <w:bCs w:val="0"/>
                <w:i/>
                <w:sz w:val="14"/>
                <w:lang w:val="fr-FR"/>
              </w:rPr>
              <w:t>’</w:t>
            </w:r>
            <w:r w:rsidRPr="0063218B">
              <w:rPr>
                <w:b w:val="0"/>
                <w:bCs w:val="0"/>
                <w:i/>
                <w:sz w:val="14"/>
                <w:lang w:val="fr-FR"/>
              </w:rPr>
              <w:t>électeurs</w:t>
            </w:r>
          </w:p>
        </w:tc>
        <w:tc>
          <w:tcPr>
            <w:tcW w:w="2440" w:type="dxa"/>
            <w:tcBorders>
              <w:top w:val="single" w:sz="4" w:space="0" w:color="auto"/>
              <w:bottom w:val="single" w:sz="12" w:space="0" w:color="auto"/>
            </w:tcBorders>
            <w:shd w:val="clear" w:color="auto" w:fill="auto"/>
            <w:noWrap/>
            <w:vAlign w:val="bottom"/>
          </w:tcPr>
          <w:p w14:paraId="7F1A1D34" w14:textId="2B365CD7" w:rsidR="00A1558A" w:rsidRPr="00B700D7" w:rsidRDefault="00A1558A" w:rsidP="00B004B3">
            <w:pPr>
              <w:suppressAutoHyphens/>
              <w:spacing w:before="81" w:after="81" w:line="160" w:lineRule="exact"/>
              <w:ind w:right="43"/>
              <w:jc w:val="right"/>
              <w:cnfStyle w:val="100000000000" w:firstRow="1" w:lastRow="0" w:firstColumn="0" w:lastColumn="0" w:oddVBand="0" w:evenVBand="0" w:oddHBand="0" w:evenHBand="0" w:firstRowFirstColumn="0" w:firstRowLastColumn="0" w:lastRowFirstColumn="0" w:lastRowLastColumn="0"/>
              <w:rPr>
                <w:b w:val="0"/>
                <w:bCs w:val="0"/>
                <w:i/>
                <w:sz w:val="14"/>
                <w:lang w:val="fr-FR"/>
              </w:rPr>
            </w:pPr>
            <w:r w:rsidRPr="0063218B">
              <w:rPr>
                <w:b w:val="0"/>
                <w:bCs w:val="0"/>
                <w:i/>
                <w:sz w:val="14"/>
                <w:lang w:val="fr-FR"/>
              </w:rPr>
              <w:t xml:space="preserve">Pourcentage de femmes </w:t>
            </w:r>
            <w:r w:rsidR="00F84AB9" w:rsidRPr="0063218B">
              <w:rPr>
                <w:b w:val="0"/>
                <w:bCs w:val="0"/>
                <w:i/>
                <w:sz w:val="14"/>
                <w:lang w:val="fr-FR"/>
              </w:rPr>
              <w:t>(%</w:t>
            </w:r>
            <w:r w:rsidRPr="0063218B">
              <w:rPr>
                <w:b w:val="0"/>
                <w:bCs w:val="0"/>
                <w:i/>
                <w:sz w:val="14"/>
                <w:lang w:val="fr-FR"/>
              </w:rPr>
              <w:t>)</w:t>
            </w:r>
          </w:p>
        </w:tc>
      </w:tr>
      <w:tr w:rsidR="00B004B3" w:rsidRPr="00B700D7" w14:paraId="354B91F0" w14:textId="77777777" w:rsidTr="00B004B3">
        <w:trPr>
          <w:cnfStyle w:val="100000000000" w:firstRow="1" w:lastRow="0" w:firstColumn="0" w:lastColumn="0" w:oddVBand="0" w:evenVBand="0" w:oddHBand="0" w:evenHBand="0" w:firstRowFirstColumn="0" w:firstRowLastColumn="0" w:lastRowFirstColumn="0" w:lastRowLastColumn="0"/>
          <w:trHeight w:hRule="exact" w:val="115"/>
          <w:tblHeader/>
        </w:trPr>
        <w:tc>
          <w:tcPr>
            <w:cnfStyle w:val="001000000000" w:firstRow="0" w:lastRow="0" w:firstColumn="1" w:lastColumn="0" w:oddVBand="0" w:evenVBand="0" w:oddHBand="0" w:evenHBand="0" w:firstRowFirstColumn="0" w:firstRowLastColumn="0" w:lastRowFirstColumn="0" w:lastRowLastColumn="0"/>
            <w:tcW w:w="2440" w:type="dxa"/>
            <w:tcBorders>
              <w:top w:val="single" w:sz="12" w:space="0" w:color="auto"/>
            </w:tcBorders>
            <w:shd w:val="clear" w:color="auto" w:fill="auto"/>
            <w:noWrap/>
            <w:vAlign w:val="bottom"/>
          </w:tcPr>
          <w:p w14:paraId="259E0752" w14:textId="77777777" w:rsidR="00B004B3" w:rsidRPr="00B700D7" w:rsidRDefault="00B004B3" w:rsidP="00B004B3">
            <w:pPr>
              <w:suppressAutoHyphens/>
              <w:spacing w:before="40" w:after="40" w:line="210" w:lineRule="exact"/>
              <w:ind w:right="40"/>
              <w:rPr>
                <w:sz w:val="17"/>
                <w:lang w:val="fr-FR"/>
              </w:rPr>
            </w:pPr>
          </w:p>
        </w:tc>
        <w:tc>
          <w:tcPr>
            <w:tcW w:w="2440" w:type="dxa"/>
            <w:tcBorders>
              <w:top w:val="single" w:sz="12" w:space="0" w:color="auto"/>
            </w:tcBorders>
            <w:shd w:val="clear" w:color="auto" w:fill="auto"/>
            <w:noWrap/>
            <w:vAlign w:val="bottom"/>
          </w:tcPr>
          <w:p w14:paraId="3A8BA962" w14:textId="77777777" w:rsidR="00B004B3" w:rsidRPr="00B700D7" w:rsidRDefault="00B004B3" w:rsidP="00B004B3">
            <w:pPr>
              <w:suppressAutoHyphens/>
              <w:spacing w:before="40" w:after="40" w:line="210" w:lineRule="exact"/>
              <w:ind w:right="43"/>
              <w:jc w:val="right"/>
              <w:cnfStyle w:val="100000000000" w:firstRow="1" w:lastRow="0" w:firstColumn="0" w:lastColumn="0" w:oddVBand="0" w:evenVBand="0" w:oddHBand="0" w:evenHBand="0" w:firstRowFirstColumn="0" w:firstRowLastColumn="0" w:lastRowFirstColumn="0" w:lastRowLastColumn="0"/>
              <w:rPr>
                <w:sz w:val="17"/>
                <w:lang w:val="fr-FR"/>
              </w:rPr>
            </w:pPr>
          </w:p>
        </w:tc>
        <w:tc>
          <w:tcPr>
            <w:tcW w:w="2440" w:type="dxa"/>
            <w:tcBorders>
              <w:top w:val="single" w:sz="12" w:space="0" w:color="auto"/>
            </w:tcBorders>
            <w:shd w:val="clear" w:color="auto" w:fill="auto"/>
            <w:noWrap/>
            <w:vAlign w:val="bottom"/>
          </w:tcPr>
          <w:p w14:paraId="1AEDF137" w14:textId="77777777" w:rsidR="00B004B3" w:rsidRPr="00B700D7" w:rsidRDefault="00B004B3" w:rsidP="00B004B3">
            <w:pPr>
              <w:suppressAutoHyphens/>
              <w:spacing w:before="40" w:after="40" w:line="210" w:lineRule="exact"/>
              <w:ind w:right="43"/>
              <w:jc w:val="right"/>
              <w:cnfStyle w:val="100000000000" w:firstRow="1" w:lastRow="0" w:firstColumn="0" w:lastColumn="0" w:oddVBand="0" w:evenVBand="0" w:oddHBand="0" w:evenHBand="0" w:firstRowFirstColumn="0" w:firstRowLastColumn="0" w:lastRowFirstColumn="0" w:lastRowLastColumn="0"/>
              <w:rPr>
                <w:sz w:val="17"/>
                <w:lang w:val="fr-FR"/>
              </w:rPr>
            </w:pPr>
          </w:p>
        </w:tc>
      </w:tr>
      <w:tr w:rsidR="00F32F3C" w:rsidRPr="00B700D7" w14:paraId="42B98175" w14:textId="77777777" w:rsidTr="00B004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0" w:type="dxa"/>
            <w:shd w:val="clear" w:color="auto" w:fill="auto"/>
            <w:noWrap/>
            <w:vAlign w:val="bottom"/>
          </w:tcPr>
          <w:p w14:paraId="3C53DDC8" w14:textId="77777777" w:rsidR="00A1558A" w:rsidRPr="00B700D7" w:rsidRDefault="00A1558A" w:rsidP="00B004B3">
            <w:pPr>
              <w:tabs>
                <w:tab w:val="left" w:pos="288"/>
                <w:tab w:val="left" w:pos="576"/>
                <w:tab w:val="left" w:pos="864"/>
                <w:tab w:val="left" w:pos="1152"/>
              </w:tabs>
              <w:suppressAutoHyphens/>
              <w:spacing w:before="40" w:after="40" w:line="210" w:lineRule="exact"/>
              <w:ind w:right="40"/>
              <w:rPr>
                <w:b w:val="0"/>
                <w:bCs w:val="0"/>
                <w:sz w:val="17"/>
                <w:lang w:val="fr-FR"/>
              </w:rPr>
            </w:pPr>
            <w:r w:rsidRPr="0063218B">
              <w:rPr>
                <w:b w:val="0"/>
                <w:bCs w:val="0"/>
                <w:sz w:val="17"/>
                <w:lang w:val="fr-FR"/>
              </w:rPr>
              <w:t>10</w:t>
            </w:r>
            <w:r w:rsidRPr="00B700D7">
              <w:rPr>
                <w:b w:val="0"/>
                <w:bCs w:val="0"/>
                <w:sz w:val="17"/>
                <w:lang w:val="fr-FR"/>
              </w:rPr>
              <w:t xml:space="preserve"> octobre </w:t>
            </w:r>
            <w:r w:rsidRPr="0063218B">
              <w:rPr>
                <w:b w:val="0"/>
                <w:bCs w:val="0"/>
                <w:sz w:val="17"/>
                <w:lang w:val="fr-FR"/>
              </w:rPr>
              <w:t>2005</w:t>
            </w:r>
          </w:p>
        </w:tc>
        <w:tc>
          <w:tcPr>
            <w:tcW w:w="2440" w:type="dxa"/>
            <w:shd w:val="clear" w:color="auto" w:fill="auto"/>
            <w:noWrap/>
            <w:vAlign w:val="bottom"/>
          </w:tcPr>
          <w:p w14:paraId="787012BA" w14:textId="77777777" w:rsidR="00A1558A" w:rsidRPr="00B700D7" w:rsidRDefault="00A1558A" w:rsidP="00B004B3">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sz w:val="17"/>
                <w:lang w:val="fr-FR"/>
              </w:rPr>
            </w:pPr>
            <w:r w:rsidRPr="0063218B">
              <w:rPr>
                <w:sz w:val="17"/>
                <w:lang w:val="fr-FR"/>
              </w:rPr>
              <w:t>8</w:t>
            </w:r>
            <w:r w:rsidRPr="00B700D7">
              <w:rPr>
                <w:sz w:val="17"/>
                <w:lang w:val="fr-FR"/>
              </w:rPr>
              <w:t xml:space="preserve"> </w:t>
            </w:r>
            <w:r w:rsidRPr="0063218B">
              <w:rPr>
                <w:sz w:val="17"/>
                <w:lang w:val="fr-FR"/>
              </w:rPr>
              <w:t>128</w:t>
            </w:r>
            <w:r w:rsidRPr="00B700D7">
              <w:rPr>
                <w:sz w:val="17"/>
                <w:lang w:val="fr-FR"/>
              </w:rPr>
              <w:t xml:space="preserve"> </w:t>
            </w:r>
            <w:r w:rsidRPr="0063218B">
              <w:rPr>
                <w:sz w:val="17"/>
                <w:lang w:val="fr-FR"/>
              </w:rPr>
              <w:t>940</w:t>
            </w:r>
          </w:p>
        </w:tc>
        <w:tc>
          <w:tcPr>
            <w:tcW w:w="2440" w:type="dxa"/>
            <w:shd w:val="clear" w:color="auto" w:fill="auto"/>
            <w:noWrap/>
            <w:vAlign w:val="bottom"/>
          </w:tcPr>
          <w:p w14:paraId="7E8B57F0" w14:textId="5E722F23" w:rsidR="00A1558A" w:rsidRPr="00B700D7" w:rsidRDefault="00A1558A" w:rsidP="00B004B3">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sz w:val="17"/>
                <w:lang w:val="fr-FR"/>
              </w:rPr>
            </w:pPr>
            <w:r w:rsidRPr="0063218B">
              <w:rPr>
                <w:sz w:val="17"/>
                <w:lang w:val="fr-FR"/>
              </w:rPr>
              <w:t>40</w:t>
            </w:r>
            <w:r w:rsidR="00F84AB9" w:rsidRPr="00B700D7">
              <w:rPr>
                <w:sz w:val="17"/>
                <w:lang w:val="fr-FR"/>
              </w:rPr>
              <w:t> %</w:t>
            </w:r>
          </w:p>
        </w:tc>
      </w:tr>
      <w:tr w:rsidR="00F32F3C" w:rsidRPr="00B700D7" w14:paraId="4B893D26" w14:textId="77777777" w:rsidTr="00B004B3">
        <w:tc>
          <w:tcPr>
            <w:cnfStyle w:val="001000000000" w:firstRow="0" w:lastRow="0" w:firstColumn="1" w:lastColumn="0" w:oddVBand="0" w:evenVBand="0" w:oddHBand="0" w:evenHBand="0" w:firstRowFirstColumn="0" w:firstRowLastColumn="0" w:lastRowFirstColumn="0" w:lastRowLastColumn="0"/>
            <w:tcW w:w="2440" w:type="dxa"/>
            <w:shd w:val="clear" w:color="auto" w:fill="auto"/>
            <w:noWrap/>
            <w:vAlign w:val="bottom"/>
          </w:tcPr>
          <w:p w14:paraId="61A8354D" w14:textId="77777777" w:rsidR="00A1558A" w:rsidRPr="00B700D7" w:rsidRDefault="00A1558A" w:rsidP="00B004B3">
            <w:pPr>
              <w:tabs>
                <w:tab w:val="left" w:pos="288"/>
                <w:tab w:val="left" w:pos="576"/>
                <w:tab w:val="left" w:pos="864"/>
                <w:tab w:val="left" w:pos="1152"/>
              </w:tabs>
              <w:suppressAutoHyphens/>
              <w:spacing w:before="40" w:after="40" w:line="210" w:lineRule="exact"/>
              <w:ind w:right="40"/>
              <w:rPr>
                <w:b w:val="0"/>
                <w:bCs w:val="0"/>
                <w:sz w:val="17"/>
                <w:lang w:val="fr-FR"/>
              </w:rPr>
            </w:pPr>
            <w:r w:rsidRPr="0063218B">
              <w:rPr>
                <w:b w:val="0"/>
                <w:bCs w:val="0"/>
                <w:sz w:val="17"/>
                <w:lang w:val="fr-FR"/>
              </w:rPr>
              <w:t>20</w:t>
            </w:r>
            <w:r w:rsidRPr="00B700D7">
              <w:rPr>
                <w:b w:val="0"/>
                <w:bCs w:val="0"/>
                <w:sz w:val="17"/>
                <w:lang w:val="fr-FR"/>
              </w:rPr>
              <w:t xml:space="preserve"> août </w:t>
            </w:r>
            <w:r w:rsidRPr="0063218B">
              <w:rPr>
                <w:b w:val="0"/>
                <w:bCs w:val="0"/>
                <w:sz w:val="17"/>
                <w:lang w:val="fr-FR"/>
              </w:rPr>
              <w:t>2009</w:t>
            </w:r>
          </w:p>
        </w:tc>
        <w:tc>
          <w:tcPr>
            <w:tcW w:w="2440" w:type="dxa"/>
            <w:shd w:val="clear" w:color="auto" w:fill="auto"/>
            <w:noWrap/>
            <w:vAlign w:val="bottom"/>
          </w:tcPr>
          <w:p w14:paraId="0D11B5F9" w14:textId="77777777" w:rsidR="00A1558A" w:rsidRPr="00B700D7" w:rsidRDefault="00A1558A" w:rsidP="00B004B3">
            <w:pPr>
              <w:tabs>
                <w:tab w:val="left" w:pos="288"/>
                <w:tab w:val="left" w:pos="576"/>
                <w:tab w:val="left" w:pos="864"/>
                <w:tab w:val="left" w:pos="1152"/>
              </w:tabs>
              <w:suppressAutoHyphens/>
              <w:spacing w:before="40" w:after="40" w:line="210" w:lineRule="exact"/>
              <w:ind w:right="43"/>
              <w:jc w:val="right"/>
              <w:cnfStyle w:val="000000000000" w:firstRow="0" w:lastRow="0" w:firstColumn="0" w:lastColumn="0" w:oddVBand="0" w:evenVBand="0" w:oddHBand="0" w:evenHBand="0" w:firstRowFirstColumn="0" w:firstRowLastColumn="0" w:lastRowFirstColumn="0" w:lastRowLastColumn="0"/>
              <w:rPr>
                <w:sz w:val="17"/>
                <w:lang w:val="fr-FR"/>
              </w:rPr>
            </w:pPr>
            <w:r w:rsidRPr="0063218B">
              <w:rPr>
                <w:sz w:val="17"/>
                <w:lang w:val="fr-FR"/>
              </w:rPr>
              <w:t>4</w:t>
            </w:r>
            <w:r w:rsidRPr="00B700D7">
              <w:rPr>
                <w:sz w:val="17"/>
                <w:lang w:val="fr-FR"/>
              </w:rPr>
              <w:t xml:space="preserve"> </w:t>
            </w:r>
            <w:r w:rsidRPr="0063218B">
              <w:rPr>
                <w:sz w:val="17"/>
                <w:lang w:val="fr-FR"/>
              </w:rPr>
              <w:t>823</w:t>
            </w:r>
            <w:r w:rsidRPr="00B700D7">
              <w:rPr>
                <w:sz w:val="17"/>
                <w:lang w:val="fr-FR"/>
              </w:rPr>
              <w:t xml:space="preserve"> </w:t>
            </w:r>
            <w:r w:rsidRPr="0063218B">
              <w:rPr>
                <w:sz w:val="17"/>
                <w:lang w:val="fr-FR"/>
              </w:rPr>
              <w:t>090</w:t>
            </w:r>
          </w:p>
        </w:tc>
        <w:tc>
          <w:tcPr>
            <w:tcW w:w="2440" w:type="dxa"/>
            <w:shd w:val="clear" w:color="auto" w:fill="auto"/>
            <w:noWrap/>
            <w:vAlign w:val="bottom"/>
          </w:tcPr>
          <w:p w14:paraId="7B7ED39E" w14:textId="2A36635D" w:rsidR="00A1558A" w:rsidRPr="00B700D7" w:rsidRDefault="00A1558A" w:rsidP="00B004B3">
            <w:pPr>
              <w:tabs>
                <w:tab w:val="left" w:pos="288"/>
                <w:tab w:val="left" w:pos="576"/>
                <w:tab w:val="left" w:pos="864"/>
                <w:tab w:val="left" w:pos="1152"/>
              </w:tabs>
              <w:suppressAutoHyphens/>
              <w:spacing w:before="40" w:after="40" w:line="210" w:lineRule="exact"/>
              <w:ind w:right="43"/>
              <w:jc w:val="right"/>
              <w:cnfStyle w:val="000000000000" w:firstRow="0" w:lastRow="0" w:firstColumn="0" w:lastColumn="0" w:oddVBand="0" w:evenVBand="0" w:oddHBand="0" w:evenHBand="0" w:firstRowFirstColumn="0" w:firstRowLastColumn="0" w:lastRowFirstColumn="0" w:lastRowLastColumn="0"/>
              <w:rPr>
                <w:sz w:val="17"/>
                <w:lang w:val="fr-FR"/>
              </w:rPr>
            </w:pPr>
            <w:r w:rsidRPr="0063218B">
              <w:rPr>
                <w:sz w:val="17"/>
                <w:lang w:val="fr-FR"/>
              </w:rPr>
              <w:t>38</w:t>
            </w:r>
            <w:r w:rsidR="00F84AB9" w:rsidRPr="00B700D7">
              <w:rPr>
                <w:sz w:val="17"/>
                <w:lang w:val="fr-FR"/>
              </w:rPr>
              <w:t> %</w:t>
            </w:r>
          </w:p>
        </w:tc>
      </w:tr>
      <w:tr w:rsidR="00F32F3C" w:rsidRPr="00B700D7" w14:paraId="48B36413" w14:textId="77777777" w:rsidTr="00B004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0" w:type="dxa"/>
            <w:shd w:val="clear" w:color="auto" w:fill="auto"/>
            <w:noWrap/>
            <w:vAlign w:val="bottom"/>
          </w:tcPr>
          <w:p w14:paraId="6AFBB23E" w14:textId="77777777" w:rsidR="00A1558A" w:rsidRPr="00B700D7" w:rsidRDefault="00A1558A" w:rsidP="00B004B3">
            <w:pPr>
              <w:tabs>
                <w:tab w:val="left" w:pos="288"/>
                <w:tab w:val="left" w:pos="576"/>
                <w:tab w:val="left" w:pos="864"/>
                <w:tab w:val="left" w:pos="1152"/>
              </w:tabs>
              <w:suppressAutoHyphens/>
              <w:spacing w:before="40" w:after="40" w:line="210" w:lineRule="exact"/>
              <w:ind w:right="40"/>
              <w:rPr>
                <w:b w:val="0"/>
                <w:bCs w:val="0"/>
                <w:sz w:val="17"/>
                <w:lang w:val="fr-FR"/>
              </w:rPr>
            </w:pPr>
            <w:r w:rsidRPr="0063218B">
              <w:rPr>
                <w:b w:val="0"/>
                <w:bCs w:val="0"/>
                <w:sz w:val="17"/>
                <w:lang w:val="fr-FR"/>
              </w:rPr>
              <w:t>5</w:t>
            </w:r>
            <w:r w:rsidRPr="00B700D7">
              <w:rPr>
                <w:b w:val="0"/>
                <w:bCs w:val="0"/>
                <w:sz w:val="17"/>
                <w:lang w:val="fr-FR"/>
              </w:rPr>
              <w:t xml:space="preserve"> avril </w:t>
            </w:r>
            <w:r w:rsidRPr="0063218B">
              <w:rPr>
                <w:b w:val="0"/>
                <w:bCs w:val="0"/>
                <w:sz w:val="17"/>
                <w:lang w:val="fr-FR"/>
              </w:rPr>
              <w:t>2014</w:t>
            </w:r>
            <w:r w:rsidRPr="00B700D7">
              <w:rPr>
                <w:b w:val="0"/>
                <w:bCs w:val="0"/>
                <w:sz w:val="17"/>
                <w:lang w:val="fr-FR"/>
              </w:rPr>
              <w:t xml:space="preserve"> (première étape)</w:t>
            </w:r>
          </w:p>
        </w:tc>
        <w:tc>
          <w:tcPr>
            <w:tcW w:w="2440" w:type="dxa"/>
            <w:shd w:val="clear" w:color="auto" w:fill="auto"/>
            <w:noWrap/>
            <w:vAlign w:val="bottom"/>
          </w:tcPr>
          <w:p w14:paraId="54F1F3C0" w14:textId="77777777" w:rsidR="00A1558A" w:rsidRPr="00B700D7" w:rsidRDefault="00A1558A" w:rsidP="00B004B3">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sz w:val="17"/>
                <w:lang w:val="fr-FR"/>
              </w:rPr>
            </w:pPr>
            <w:r w:rsidRPr="0063218B">
              <w:rPr>
                <w:sz w:val="17"/>
                <w:lang w:val="fr-FR"/>
              </w:rPr>
              <w:t>7</w:t>
            </w:r>
            <w:r w:rsidRPr="00B700D7">
              <w:rPr>
                <w:sz w:val="17"/>
                <w:lang w:val="fr-FR"/>
              </w:rPr>
              <w:t xml:space="preserve"> </w:t>
            </w:r>
            <w:r w:rsidRPr="0063218B">
              <w:rPr>
                <w:sz w:val="17"/>
                <w:lang w:val="fr-FR"/>
              </w:rPr>
              <w:t>018</w:t>
            </w:r>
            <w:r w:rsidRPr="00B700D7">
              <w:rPr>
                <w:sz w:val="17"/>
                <w:lang w:val="fr-FR"/>
              </w:rPr>
              <w:t xml:space="preserve"> </w:t>
            </w:r>
            <w:r w:rsidRPr="0063218B">
              <w:rPr>
                <w:sz w:val="17"/>
                <w:lang w:val="fr-FR"/>
              </w:rPr>
              <w:t>849</w:t>
            </w:r>
          </w:p>
        </w:tc>
        <w:tc>
          <w:tcPr>
            <w:tcW w:w="2440" w:type="dxa"/>
            <w:shd w:val="clear" w:color="auto" w:fill="auto"/>
            <w:noWrap/>
            <w:vAlign w:val="bottom"/>
          </w:tcPr>
          <w:p w14:paraId="6120F712" w14:textId="16CE284F" w:rsidR="00A1558A" w:rsidRPr="00B700D7" w:rsidRDefault="00A1558A" w:rsidP="00B004B3">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sz w:val="17"/>
                <w:lang w:val="fr-FR"/>
              </w:rPr>
            </w:pPr>
            <w:r w:rsidRPr="0063218B">
              <w:rPr>
                <w:sz w:val="17"/>
                <w:lang w:val="fr-FR"/>
              </w:rPr>
              <w:t>36</w:t>
            </w:r>
            <w:r w:rsidR="00F84AB9" w:rsidRPr="00B700D7">
              <w:rPr>
                <w:sz w:val="17"/>
                <w:lang w:val="fr-FR"/>
              </w:rPr>
              <w:t> %</w:t>
            </w:r>
          </w:p>
        </w:tc>
      </w:tr>
      <w:tr w:rsidR="00F32F3C" w:rsidRPr="00B700D7" w14:paraId="3BABD237" w14:textId="77777777" w:rsidTr="00B004B3">
        <w:tc>
          <w:tcPr>
            <w:cnfStyle w:val="001000000000" w:firstRow="0" w:lastRow="0" w:firstColumn="1" w:lastColumn="0" w:oddVBand="0" w:evenVBand="0" w:oddHBand="0" w:evenHBand="0" w:firstRowFirstColumn="0" w:firstRowLastColumn="0" w:lastRowFirstColumn="0" w:lastRowLastColumn="0"/>
            <w:tcW w:w="2440" w:type="dxa"/>
            <w:tcBorders>
              <w:bottom w:val="single" w:sz="12" w:space="0" w:color="auto"/>
            </w:tcBorders>
            <w:shd w:val="clear" w:color="auto" w:fill="auto"/>
            <w:noWrap/>
            <w:vAlign w:val="bottom"/>
          </w:tcPr>
          <w:p w14:paraId="25131461" w14:textId="77777777" w:rsidR="00A1558A" w:rsidRPr="00B700D7" w:rsidRDefault="00A1558A" w:rsidP="00B004B3">
            <w:pPr>
              <w:tabs>
                <w:tab w:val="left" w:pos="288"/>
                <w:tab w:val="left" w:pos="576"/>
                <w:tab w:val="left" w:pos="864"/>
                <w:tab w:val="left" w:pos="1152"/>
              </w:tabs>
              <w:suppressAutoHyphens/>
              <w:spacing w:before="40" w:after="40" w:line="210" w:lineRule="exact"/>
              <w:ind w:right="40"/>
              <w:rPr>
                <w:b w:val="0"/>
                <w:bCs w:val="0"/>
                <w:sz w:val="17"/>
                <w:lang w:val="fr-FR"/>
              </w:rPr>
            </w:pPr>
            <w:r w:rsidRPr="0063218B">
              <w:rPr>
                <w:b w:val="0"/>
                <w:bCs w:val="0"/>
                <w:sz w:val="17"/>
                <w:lang w:val="fr-FR"/>
              </w:rPr>
              <w:t>14</w:t>
            </w:r>
            <w:r w:rsidRPr="00B700D7">
              <w:rPr>
                <w:b w:val="0"/>
                <w:bCs w:val="0"/>
                <w:sz w:val="17"/>
                <w:lang w:val="fr-FR"/>
              </w:rPr>
              <w:t xml:space="preserve"> juin </w:t>
            </w:r>
            <w:r w:rsidRPr="0063218B">
              <w:rPr>
                <w:b w:val="0"/>
                <w:bCs w:val="0"/>
                <w:sz w:val="17"/>
                <w:lang w:val="fr-FR"/>
              </w:rPr>
              <w:t>2014</w:t>
            </w:r>
          </w:p>
        </w:tc>
        <w:tc>
          <w:tcPr>
            <w:tcW w:w="2440" w:type="dxa"/>
            <w:tcBorders>
              <w:bottom w:val="single" w:sz="12" w:space="0" w:color="auto"/>
            </w:tcBorders>
            <w:shd w:val="clear" w:color="auto" w:fill="auto"/>
            <w:noWrap/>
            <w:vAlign w:val="bottom"/>
          </w:tcPr>
          <w:p w14:paraId="6801A128" w14:textId="77777777" w:rsidR="00A1558A" w:rsidRPr="00B700D7" w:rsidRDefault="00A1558A" w:rsidP="00B004B3">
            <w:pPr>
              <w:tabs>
                <w:tab w:val="left" w:pos="288"/>
                <w:tab w:val="left" w:pos="576"/>
                <w:tab w:val="left" w:pos="864"/>
                <w:tab w:val="left" w:pos="1152"/>
              </w:tabs>
              <w:suppressAutoHyphens/>
              <w:spacing w:before="40" w:after="40" w:line="210" w:lineRule="exact"/>
              <w:ind w:right="43"/>
              <w:jc w:val="right"/>
              <w:cnfStyle w:val="000000000000" w:firstRow="0" w:lastRow="0" w:firstColumn="0" w:lastColumn="0" w:oddVBand="0" w:evenVBand="0" w:oddHBand="0" w:evenHBand="0" w:firstRowFirstColumn="0" w:firstRowLastColumn="0" w:lastRowFirstColumn="0" w:lastRowLastColumn="0"/>
              <w:rPr>
                <w:sz w:val="17"/>
                <w:lang w:val="fr-FR"/>
              </w:rPr>
            </w:pPr>
            <w:r w:rsidRPr="0063218B">
              <w:rPr>
                <w:sz w:val="17"/>
                <w:lang w:val="fr-FR"/>
              </w:rPr>
              <w:t>8</w:t>
            </w:r>
            <w:r w:rsidRPr="00B700D7">
              <w:rPr>
                <w:sz w:val="17"/>
                <w:lang w:val="fr-FR"/>
              </w:rPr>
              <w:t xml:space="preserve"> </w:t>
            </w:r>
            <w:r w:rsidRPr="0063218B">
              <w:rPr>
                <w:sz w:val="17"/>
                <w:lang w:val="fr-FR"/>
              </w:rPr>
              <w:t>109</w:t>
            </w:r>
            <w:r w:rsidRPr="00B700D7">
              <w:rPr>
                <w:sz w:val="17"/>
                <w:lang w:val="fr-FR"/>
              </w:rPr>
              <w:t xml:space="preserve"> </w:t>
            </w:r>
            <w:r w:rsidRPr="0063218B">
              <w:rPr>
                <w:sz w:val="17"/>
                <w:lang w:val="fr-FR"/>
              </w:rPr>
              <w:t>493</w:t>
            </w:r>
          </w:p>
        </w:tc>
        <w:tc>
          <w:tcPr>
            <w:tcW w:w="2440" w:type="dxa"/>
            <w:tcBorders>
              <w:bottom w:val="single" w:sz="12" w:space="0" w:color="auto"/>
            </w:tcBorders>
            <w:shd w:val="clear" w:color="auto" w:fill="auto"/>
            <w:noWrap/>
            <w:vAlign w:val="bottom"/>
          </w:tcPr>
          <w:p w14:paraId="21906628" w14:textId="0B607434" w:rsidR="00A1558A" w:rsidRPr="00B700D7" w:rsidRDefault="00A1558A" w:rsidP="00B004B3">
            <w:pPr>
              <w:tabs>
                <w:tab w:val="left" w:pos="288"/>
                <w:tab w:val="left" w:pos="576"/>
                <w:tab w:val="left" w:pos="864"/>
                <w:tab w:val="left" w:pos="1152"/>
              </w:tabs>
              <w:suppressAutoHyphens/>
              <w:spacing w:before="40" w:after="40" w:line="210" w:lineRule="exact"/>
              <w:ind w:right="43"/>
              <w:jc w:val="right"/>
              <w:cnfStyle w:val="000000000000" w:firstRow="0" w:lastRow="0" w:firstColumn="0" w:lastColumn="0" w:oddVBand="0" w:evenVBand="0" w:oddHBand="0" w:evenHBand="0" w:firstRowFirstColumn="0" w:firstRowLastColumn="0" w:lastRowFirstColumn="0" w:lastRowLastColumn="0"/>
              <w:rPr>
                <w:sz w:val="17"/>
                <w:lang w:val="fr-FR"/>
              </w:rPr>
            </w:pPr>
            <w:r w:rsidRPr="0063218B">
              <w:rPr>
                <w:sz w:val="17"/>
                <w:lang w:val="fr-FR"/>
              </w:rPr>
              <w:t>37</w:t>
            </w:r>
            <w:r w:rsidRPr="00B700D7">
              <w:rPr>
                <w:sz w:val="17"/>
                <w:lang w:val="fr-FR"/>
              </w:rPr>
              <w:t>,</w:t>
            </w:r>
            <w:r w:rsidRPr="0063218B">
              <w:rPr>
                <w:sz w:val="17"/>
                <w:lang w:val="fr-FR"/>
              </w:rPr>
              <w:t>63</w:t>
            </w:r>
            <w:r w:rsidR="00F84AB9" w:rsidRPr="00B700D7">
              <w:rPr>
                <w:sz w:val="17"/>
                <w:lang w:val="fr-FR"/>
              </w:rPr>
              <w:t> %</w:t>
            </w:r>
          </w:p>
        </w:tc>
      </w:tr>
    </w:tbl>
    <w:p w14:paraId="5838CFA9" w14:textId="2F2A7E8D" w:rsidR="00B004B3" w:rsidRPr="00B700D7" w:rsidRDefault="00B004B3" w:rsidP="00B004B3">
      <w:pPr>
        <w:pStyle w:val="SingleTxt"/>
        <w:spacing w:after="0" w:line="120" w:lineRule="exact"/>
        <w:rPr>
          <w:w w:val="100"/>
          <w:sz w:val="10"/>
          <w:lang w:val="fr-FR"/>
        </w:rPr>
      </w:pPr>
    </w:p>
    <w:p w14:paraId="0C45C350" w14:textId="038A3FD1" w:rsidR="00B004B3" w:rsidRPr="00012B92" w:rsidRDefault="00B004B3" w:rsidP="00012B92">
      <w:pPr>
        <w:pStyle w:val="SingleTxt"/>
        <w:spacing w:after="0" w:line="120" w:lineRule="exact"/>
        <w:rPr>
          <w:w w:val="100"/>
          <w:sz w:val="10"/>
          <w:lang w:val="fr-FR"/>
        </w:rPr>
      </w:pPr>
    </w:p>
    <w:p w14:paraId="69BED9F0" w14:textId="77777777" w:rsidR="00012B92" w:rsidRPr="00B700D7" w:rsidRDefault="00012B92" w:rsidP="00B004B3">
      <w:pPr>
        <w:pStyle w:val="SingleTxt"/>
        <w:spacing w:after="0" w:line="120" w:lineRule="exact"/>
        <w:rPr>
          <w:w w:val="100"/>
          <w:sz w:val="10"/>
          <w:lang w:val="fr-FR"/>
        </w:rPr>
      </w:pPr>
    </w:p>
    <w:p w14:paraId="4B1CC57E" w14:textId="4CB40EC8" w:rsidR="00A1558A" w:rsidRPr="00B700D7" w:rsidRDefault="00B004B3" w:rsidP="00B004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B700D7">
        <w:rPr>
          <w:w w:val="100"/>
          <w:lang w:val="fr-FR"/>
        </w:rPr>
        <w:tab/>
      </w:r>
      <w:r w:rsidRPr="00B700D7">
        <w:rPr>
          <w:w w:val="100"/>
          <w:lang w:val="fr-FR"/>
        </w:rPr>
        <w:tab/>
      </w:r>
      <w:r w:rsidR="00A1558A" w:rsidRPr="00B700D7">
        <w:rPr>
          <w:w w:val="100"/>
          <w:lang w:val="fr-FR"/>
        </w:rPr>
        <w:t>Statistiques des élections législatives par taux de participation et pourcentage de</w:t>
      </w:r>
      <w:r w:rsidRPr="00B700D7">
        <w:rPr>
          <w:w w:val="100"/>
          <w:lang w:val="fr-FR"/>
        </w:rPr>
        <w:t> </w:t>
      </w:r>
      <w:r w:rsidR="00A1558A" w:rsidRPr="00B700D7">
        <w:rPr>
          <w:w w:val="100"/>
          <w:lang w:val="fr-FR"/>
        </w:rPr>
        <w:t>femmes ayant voté</w:t>
      </w:r>
    </w:p>
    <w:p w14:paraId="32A7E054" w14:textId="6D55CFE7" w:rsidR="00B004B3" w:rsidRPr="00B700D7" w:rsidRDefault="00B004B3" w:rsidP="00B004B3">
      <w:pPr>
        <w:pStyle w:val="SingleTxt"/>
        <w:spacing w:after="0" w:line="120" w:lineRule="exact"/>
        <w:rPr>
          <w:sz w:val="10"/>
          <w:lang w:val="fr-FR"/>
        </w:rPr>
      </w:pPr>
    </w:p>
    <w:p w14:paraId="1015C582" w14:textId="2E46D7FB" w:rsidR="00B004B3" w:rsidRPr="00B700D7" w:rsidRDefault="00B004B3" w:rsidP="00B004B3">
      <w:pPr>
        <w:pStyle w:val="SingleTxt"/>
        <w:spacing w:after="0" w:line="120" w:lineRule="exact"/>
        <w:rPr>
          <w:sz w:val="10"/>
          <w:lang w:val="fr-FR"/>
        </w:rPr>
      </w:pPr>
    </w:p>
    <w:tbl>
      <w:tblPr>
        <w:tblStyle w:val="PlainTable111"/>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A1558A" w:rsidRPr="0063218B" w14:paraId="16846867" w14:textId="77777777" w:rsidTr="00B004B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440" w:type="dxa"/>
            <w:tcBorders>
              <w:top w:val="single" w:sz="4" w:space="0" w:color="auto"/>
              <w:bottom w:val="single" w:sz="12" w:space="0" w:color="auto"/>
            </w:tcBorders>
            <w:shd w:val="clear" w:color="auto" w:fill="auto"/>
            <w:noWrap/>
            <w:vAlign w:val="bottom"/>
          </w:tcPr>
          <w:p w14:paraId="29D16078" w14:textId="77777777" w:rsidR="00A1558A" w:rsidRPr="00B700D7" w:rsidRDefault="00A1558A" w:rsidP="00B004B3">
            <w:pPr>
              <w:suppressAutoHyphens/>
              <w:spacing w:before="81" w:after="81" w:line="160" w:lineRule="exact"/>
              <w:ind w:right="40"/>
              <w:rPr>
                <w:b w:val="0"/>
                <w:bCs w:val="0"/>
                <w:i/>
                <w:sz w:val="14"/>
                <w:lang w:val="fr-FR"/>
              </w:rPr>
            </w:pPr>
            <w:r w:rsidRPr="0063218B">
              <w:rPr>
                <w:b w:val="0"/>
                <w:bCs w:val="0"/>
                <w:i/>
                <w:sz w:val="14"/>
                <w:lang w:val="fr-FR"/>
              </w:rPr>
              <w:t>Date des élections</w:t>
            </w:r>
          </w:p>
        </w:tc>
        <w:tc>
          <w:tcPr>
            <w:tcW w:w="2440" w:type="dxa"/>
            <w:tcBorders>
              <w:top w:val="single" w:sz="4" w:space="0" w:color="auto"/>
              <w:bottom w:val="single" w:sz="12" w:space="0" w:color="auto"/>
            </w:tcBorders>
            <w:shd w:val="clear" w:color="auto" w:fill="auto"/>
            <w:noWrap/>
            <w:vAlign w:val="bottom"/>
          </w:tcPr>
          <w:p w14:paraId="606EB26F" w14:textId="34ADD23D" w:rsidR="00A1558A" w:rsidRPr="00B700D7" w:rsidRDefault="00A1558A" w:rsidP="00B004B3">
            <w:pPr>
              <w:suppressAutoHyphens/>
              <w:spacing w:before="81" w:after="81" w:line="160" w:lineRule="exact"/>
              <w:ind w:right="43"/>
              <w:jc w:val="right"/>
              <w:cnfStyle w:val="100000000000" w:firstRow="1" w:lastRow="0" w:firstColumn="0" w:lastColumn="0" w:oddVBand="0" w:evenVBand="0" w:oddHBand="0" w:evenHBand="0" w:firstRowFirstColumn="0" w:firstRowLastColumn="0" w:lastRowFirstColumn="0" w:lastRowLastColumn="0"/>
              <w:rPr>
                <w:b w:val="0"/>
                <w:bCs w:val="0"/>
                <w:i/>
                <w:sz w:val="14"/>
                <w:lang w:val="fr-FR"/>
              </w:rPr>
            </w:pPr>
            <w:r w:rsidRPr="0063218B">
              <w:rPr>
                <w:b w:val="0"/>
                <w:bCs w:val="0"/>
                <w:i/>
                <w:sz w:val="14"/>
                <w:lang w:val="fr-FR"/>
              </w:rPr>
              <w:t>Nombre d</w:t>
            </w:r>
            <w:r w:rsidR="00F84AB9" w:rsidRPr="0063218B">
              <w:rPr>
                <w:b w:val="0"/>
                <w:bCs w:val="0"/>
                <w:i/>
                <w:sz w:val="14"/>
                <w:lang w:val="fr-FR"/>
              </w:rPr>
              <w:t>’</w:t>
            </w:r>
            <w:r w:rsidRPr="0063218B">
              <w:rPr>
                <w:b w:val="0"/>
                <w:bCs w:val="0"/>
                <w:i/>
                <w:sz w:val="14"/>
                <w:lang w:val="fr-FR"/>
              </w:rPr>
              <w:t>électeurs</w:t>
            </w:r>
          </w:p>
        </w:tc>
        <w:tc>
          <w:tcPr>
            <w:tcW w:w="2440" w:type="dxa"/>
            <w:tcBorders>
              <w:top w:val="single" w:sz="4" w:space="0" w:color="auto"/>
              <w:bottom w:val="single" w:sz="12" w:space="0" w:color="auto"/>
            </w:tcBorders>
            <w:shd w:val="clear" w:color="auto" w:fill="auto"/>
            <w:noWrap/>
            <w:vAlign w:val="bottom"/>
          </w:tcPr>
          <w:p w14:paraId="11C03A2C" w14:textId="2CBB3AC4" w:rsidR="00A1558A" w:rsidRPr="00B700D7" w:rsidRDefault="00A1558A" w:rsidP="00B004B3">
            <w:pPr>
              <w:suppressAutoHyphens/>
              <w:spacing w:before="81" w:after="81" w:line="160" w:lineRule="exact"/>
              <w:ind w:right="43"/>
              <w:jc w:val="right"/>
              <w:cnfStyle w:val="100000000000" w:firstRow="1" w:lastRow="0" w:firstColumn="0" w:lastColumn="0" w:oddVBand="0" w:evenVBand="0" w:oddHBand="0" w:evenHBand="0" w:firstRowFirstColumn="0" w:firstRowLastColumn="0" w:lastRowFirstColumn="0" w:lastRowLastColumn="0"/>
              <w:rPr>
                <w:b w:val="0"/>
                <w:bCs w:val="0"/>
                <w:i/>
                <w:sz w:val="14"/>
                <w:lang w:val="fr-FR"/>
              </w:rPr>
            </w:pPr>
            <w:r w:rsidRPr="0063218B">
              <w:rPr>
                <w:b w:val="0"/>
                <w:bCs w:val="0"/>
                <w:i/>
                <w:sz w:val="14"/>
                <w:lang w:val="fr-FR"/>
              </w:rPr>
              <w:t>Pourcentage de participation</w:t>
            </w:r>
            <w:r w:rsidR="00B004B3" w:rsidRPr="0063218B">
              <w:rPr>
                <w:b w:val="0"/>
                <w:bCs w:val="0"/>
                <w:i/>
                <w:sz w:val="14"/>
                <w:lang w:val="fr-FR"/>
              </w:rPr>
              <w:br/>
            </w:r>
            <w:r w:rsidRPr="0063218B">
              <w:rPr>
                <w:b w:val="0"/>
                <w:bCs w:val="0"/>
                <w:i/>
                <w:sz w:val="14"/>
                <w:lang w:val="fr-FR"/>
              </w:rPr>
              <w:t>chez les femmes</w:t>
            </w:r>
          </w:p>
        </w:tc>
      </w:tr>
      <w:tr w:rsidR="00B004B3" w:rsidRPr="00B700D7" w14:paraId="7BAA64D6" w14:textId="77777777" w:rsidTr="00B004B3">
        <w:trPr>
          <w:cnfStyle w:val="100000000000" w:firstRow="1" w:lastRow="0" w:firstColumn="0" w:lastColumn="0" w:oddVBand="0" w:evenVBand="0" w:oddHBand="0" w:evenHBand="0" w:firstRowFirstColumn="0" w:firstRowLastColumn="0" w:lastRowFirstColumn="0" w:lastRowLastColumn="0"/>
          <w:trHeight w:hRule="exact" w:val="115"/>
          <w:tblHeader/>
        </w:trPr>
        <w:tc>
          <w:tcPr>
            <w:cnfStyle w:val="001000000000" w:firstRow="0" w:lastRow="0" w:firstColumn="1" w:lastColumn="0" w:oddVBand="0" w:evenVBand="0" w:oddHBand="0" w:evenHBand="0" w:firstRowFirstColumn="0" w:firstRowLastColumn="0" w:lastRowFirstColumn="0" w:lastRowLastColumn="0"/>
            <w:tcW w:w="2440" w:type="dxa"/>
            <w:tcBorders>
              <w:top w:val="single" w:sz="12" w:space="0" w:color="auto"/>
            </w:tcBorders>
            <w:shd w:val="clear" w:color="auto" w:fill="auto"/>
            <w:noWrap/>
            <w:vAlign w:val="bottom"/>
          </w:tcPr>
          <w:p w14:paraId="7DE16FB3" w14:textId="77777777" w:rsidR="00B004B3" w:rsidRPr="00B700D7" w:rsidRDefault="00B004B3" w:rsidP="00B004B3">
            <w:pPr>
              <w:suppressAutoHyphens/>
              <w:spacing w:before="40" w:after="40" w:line="210" w:lineRule="exact"/>
              <w:ind w:right="40"/>
              <w:rPr>
                <w:sz w:val="17"/>
                <w:lang w:val="fr-FR"/>
              </w:rPr>
            </w:pPr>
          </w:p>
        </w:tc>
        <w:tc>
          <w:tcPr>
            <w:tcW w:w="2440" w:type="dxa"/>
            <w:tcBorders>
              <w:top w:val="single" w:sz="12" w:space="0" w:color="auto"/>
            </w:tcBorders>
            <w:shd w:val="clear" w:color="auto" w:fill="auto"/>
            <w:noWrap/>
            <w:vAlign w:val="bottom"/>
          </w:tcPr>
          <w:p w14:paraId="4C8729E7" w14:textId="77777777" w:rsidR="00B004B3" w:rsidRPr="00B700D7" w:rsidRDefault="00B004B3" w:rsidP="00B004B3">
            <w:pPr>
              <w:suppressAutoHyphens/>
              <w:spacing w:before="40" w:after="40" w:line="210" w:lineRule="exact"/>
              <w:ind w:right="43"/>
              <w:jc w:val="right"/>
              <w:cnfStyle w:val="100000000000" w:firstRow="1" w:lastRow="0" w:firstColumn="0" w:lastColumn="0" w:oddVBand="0" w:evenVBand="0" w:oddHBand="0" w:evenHBand="0" w:firstRowFirstColumn="0" w:firstRowLastColumn="0" w:lastRowFirstColumn="0" w:lastRowLastColumn="0"/>
              <w:rPr>
                <w:sz w:val="17"/>
                <w:lang w:val="fr-FR"/>
              </w:rPr>
            </w:pPr>
          </w:p>
        </w:tc>
        <w:tc>
          <w:tcPr>
            <w:tcW w:w="2440" w:type="dxa"/>
            <w:tcBorders>
              <w:top w:val="single" w:sz="12" w:space="0" w:color="auto"/>
            </w:tcBorders>
            <w:shd w:val="clear" w:color="auto" w:fill="auto"/>
            <w:noWrap/>
            <w:vAlign w:val="bottom"/>
          </w:tcPr>
          <w:p w14:paraId="785F50C4" w14:textId="77777777" w:rsidR="00B004B3" w:rsidRPr="00B700D7" w:rsidRDefault="00B004B3" w:rsidP="00B004B3">
            <w:pPr>
              <w:suppressAutoHyphens/>
              <w:spacing w:before="40" w:after="40" w:line="210" w:lineRule="exact"/>
              <w:ind w:right="43"/>
              <w:jc w:val="right"/>
              <w:cnfStyle w:val="100000000000" w:firstRow="1" w:lastRow="0" w:firstColumn="0" w:lastColumn="0" w:oddVBand="0" w:evenVBand="0" w:oddHBand="0" w:evenHBand="0" w:firstRowFirstColumn="0" w:firstRowLastColumn="0" w:lastRowFirstColumn="0" w:lastRowLastColumn="0"/>
              <w:rPr>
                <w:sz w:val="17"/>
                <w:lang w:val="fr-FR"/>
              </w:rPr>
            </w:pPr>
          </w:p>
        </w:tc>
      </w:tr>
      <w:tr w:rsidR="00A1558A" w:rsidRPr="00B700D7" w14:paraId="057CC9C8" w14:textId="77777777" w:rsidTr="00B004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0" w:type="dxa"/>
            <w:shd w:val="clear" w:color="auto" w:fill="auto"/>
            <w:noWrap/>
            <w:vAlign w:val="bottom"/>
          </w:tcPr>
          <w:p w14:paraId="70A5F6A8" w14:textId="77777777" w:rsidR="00A1558A" w:rsidRPr="00B700D7" w:rsidRDefault="00A1558A" w:rsidP="00B004B3">
            <w:pPr>
              <w:tabs>
                <w:tab w:val="left" w:pos="288"/>
                <w:tab w:val="left" w:pos="576"/>
                <w:tab w:val="left" w:pos="864"/>
                <w:tab w:val="left" w:pos="1152"/>
              </w:tabs>
              <w:suppressAutoHyphens/>
              <w:spacing w:before="40" w:after="40" w:line="210" w:lineRule="exact"/>
              <w:ind w:right="40"/>
              <w:rPr>
                <w:b w:val="0"/>
                <w:bCs w:val="0"/>
                <w:sz w:val="17"/>
                <w:lang w:val="fr-FR"/>
              </w:rPr>
            </w:pPr>
            <w:r w:rsidRPr="0063218B">
              <w:rPr>
                <w:b w:val="0"/>
                <w:bCs w:val="0"/>
                <w:sz w:val="17"/>
                <w:lang w:val="fr-FR"/>
              </w:rPr>
              <w:t>18</w:t>
            </w:r>
            <w:r w:rsidRPr="00B700D7">
              <w:rPr>
                <w:b w:val="0"/>
                <w:bCs w:val="0"/>
                <w:sz w:val="17"/>
                <w:lang w:val="fr-FR"/>
              </w:rPr>
              <w:t xml:space="preserve"> septembre </w:t>
            </w:r>
            <w:r w:rsidRPr="0063218B">
              <w:rPr>
                <w:b w:val="0"/>
                <w:bCs w:val="0"/>
                <w:sz w:val="17"/>
                <w:lang w:val="fr-FR"/>
              </w:rPr>
              <w:t>2005</w:t>
            </w:r>
          </w:p>
        </w:tc>
        <w:tc>
          <w:tcPr>
            <w:tcW w:w="2440" w:type="dxa"/>
            <w:shd w:val="clear" w:color="auto" w:fill="auto"/>
            <w:noWrap/>
            <w:vAlign w:val="bottom"/>
          </w:tcPr>
          <w:p w14:paraId="29F47090" w14:textId="77777777" w:rsidR="00A1558A" w:rsidRPr="00B700D7" w:rsidRDefault="00A1558A" w:rsidP="00B004B3">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sz w:val="17"/>
                <w:lang w:val="fr-FR"/>
              </w:rPr>
            </w:pPr>
            <w:r w:rsidRPr="0063218B">
              <w:rPr>
                <w:sz w:val="17"/>
                <w:lang w:val="fr-FR"/>
              </w:rPr>
              <w:t>6</w:t>
            </w:r>
            <w:r w:rsidRPr="00B700D7">
              <w:rPr>
                <w:sz w:val="17"/>
                <w:lang w:val="fr-FR"/>
              </w:rPr>
              <w:t xml:space="preserve"> </w:t>
            </w:r>
            <w:r w:rsidRPr="0063218B">
              <w:rPr>
                <w:sz w:val="17"/>
                <w:lang w:val="fr-FR"/>
              </w:rPr>
              <w:t>408</w:t>
            </w:r>
            <w:r w:rsidRPr="00B700D7">
              <w:rPr>
                <w:sz w:val="17"/>
                <w:lang w:val="fr-FR"/>
              </w:rPr>
              <w:t xml:space="preserve"> </w:t>
            </w:r>
            <w:r w:rsidRPr="0063218B">
              <w:rPr>
                <w:sz w:val="17"/>
                <w:lang w:val="fr-FR"/>
              </w:rPr>
              <w:t>324</w:t>
            </w:r>
          </w:p>
        </w:tc>
        <w:tc>
          <w:tcPr>
            <w:tcW w:w="2440" w:type="dxa"/>
            <w:shd w:val="clear" w:color="auto" w:fill="auto"/>
            <w:noWrap/>
            <w:vAlign w:val="bottom"/>
          </w:tcPr>
          <w:p w14:paraId="218EFC96" w14:textId="2D85B77A" w:rsidR="00A1558A" w:rsidRPr="00B700D7" w:rsidRDefault="00A1558A" w:rsidP="00B004B3">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sz w:val="17"/>
                <w:lang w:val="fr-FR"/>
              </w:rPr>
            </w:pPr>
            <w:r w:rsidRPr="0063218B">
              <w:rPr>
                <w:sz w:val="17"/>
                <w:lang w:val="fr-FR"/>
              </w:rPr>
              <w:t>41</w:t>
            </w:r>
            <w:r w:rsidR="00F84AB9" w:rsidRPr="00B700D7">
              <w:rPr>
                <w:sz w:val="17"/>
                <w:lang w:val="fr-FR"/>
              </w:rPr>
              <w:t> %</w:t>
            </w:r>
          </w:p>
        </w:tc>
      </w:tr>
      <w:tr w:rsidR="00A1558A" w:rsidRPr="00B700D7" w14:paraId="3B8C6D06" w14:textId="77777777" w:rsidTr="00B004B3">
        <w:tc>
          <w:tcPr>
            <w:cnfStyle w:val="001000000000" w:firstRow="0" w:lastRow="0" w:firstColumn="1" w:lastColumn="0" w:oddVBand="0" w:evenVBand="0" w:oddHBand="0" w:evenHBand="0" w:firstRowFirstColumn="0" w:firstRowLastColumn="0" w:lastRowFirstColumn="0" w:lastRowLastColumn="0"/>
            <w:tcW w:w="2440" w:type="dxa"/>
            <w:shd w:val="clear" w:color="auto" w:fill="auto"/>
            <w:noWrap/>
            <w:vAlign w:val="bottom"/>
          </w:tcPr>
          <w:p w14:paraId="1F55B57B" w14:textId="77777777" w:rsidR="00A1558A" w:rsidRPr="00B700D7" w:rsidRDefault="00A1558A" w:rsidP="00B004B3">
            <w:pPr>
              <w:tabs>
                <w:tab w:val="left" w:pos="288"/>
                <w:tab w:val="left" w:pos="576"/>
                <w:tab w:val="left" w:pos="864"/>
                <w:tab w:val="left" w:pos="1152"/>
              </w:tabs>
              <w:suppressAutoHyphens/>
              <w:spacing w:before="40" w:after="40" w:line="210" w:lineRule="exact"/>
              <w:ind w:right="40"/>
              <w:rPr>
                <w:b w:val="0"/>
                <w:bCs w:val="0"/>
                <w:sz w:val="17"/>
                <w:lang w:val="fr-FR"/>
              </w:rPr>
            </w:pPr>
            <w:r w:rsidRPr="0063218B">
              <w:rPr>
                <w:b w:val="0"/>
                <w:bCs w:val="0"/>
                <w:sz w:val="17"/>
                <w:lang w:val="fr-FR"/>
              </w:rPr>
              <w:t>20</w:t>
            </w:r>
            <w:r w:rsidRPr="00B700D7">
              <w:rPr>
                <w:b w:val="0"/>
                <w:bCs w:val="0"/>
                <w:sz w:val="17"/>
                <w:lang w:val="fr-FR"/>
              </w:rPr>
              <w:t xml:space="preserve"> septembre </w:t>
            </w:r>
            <w:r w:rsidRPr="0063218B">
              <w:rPr>
                <w:b w:val="0"/>
                <w:bCs w:val="0"/>
                <w:sz w:val="17"/>
                <w:lang w:val="fr-FR"/>
              </w:rPr>
              <w:t>2010</w:t>
            </w:r>
          </w:p>
        </w:tc>
        <w:tc>
          <w:tcPr>
            <w:tcW w:w="2440" w:type="dxa"/>
            <w:shd w:val="clear" w:color="auto" w:fill="auto"/>
            <w:noWrap/>
            <w:vAlign w:val="bottom"/>
          </w:tcPr>
          <w:p w14:paraId="361FEF86" w14:textId="77777777" w:rsidR="00A1558A" w:rsidRPr="00B700D7" w:rsidRDefault="00A1558A" w:rsidP="00B004B3">
            <w:pPr>
              <w:tabs>
                <w:tab w:val="left" w:pos="288"/>
                <w:tab w:val="left" w:pos="576"/>
                <w:tab w:val="left" w:pos="864"/>
                <w:tab w:val="left" w:pos="1152"/>
              </w:tabs>
              <w:suppressAutoHyphens/>
              <w:spacing w:before="40" w:after="40" w:line="210" w:lineRule="exact"/>
              <w:ind w:right="43"/>
              <w:jc w:val="right"/>
              <w:cnfStyle w:val="000000000000" w:firstRow="0" w:lastRow="0" w:firstColumn="0" w:lastColumn="0" w:oddVBand="0" w:evenVBand="0" w:oddHBand="0" w:evenHBand="0" w:firstRowFirstColumn="0" w:firstRowLastColumn="0" w:lastRowFirstColumn="0" w:lastRowLastColumn="0"/>
              <w:rPr>
                <w:sz w:val="17"/>
                <w:lang w:val="fr-FR"/>
              </w:rPr>
            </w:pPr>
            <w:r w:rsidRPr="0063218B">
              <w:rPr>
                <w:sz w:val="17"/>
                <w:lang w:val="fr-FR"/>
              </w:rPr>
              <w:t>5</w:t>
            </w:r>
            <w:r w:rsidRPr="00B700D7">
              <w:rPr>
                <w:sz w:val="17"/>
                <w:lang w:val="fr-FR"/>
              </w:rPr>
              <w:t xml:space="preserve"> </w:t>
            </w:r>
            <w:r w:rsidRPr="0063218B">
              <w:rPr>
                <w:sz w:val="17"/>
                <w:lang w:val="fr-FR"/>
              </w:rPr>
              <w:t>602</w:t>
            </w:r>
            <w:r w:rsidRPr="00B700D7">
              <w:rPr>
                <w:sz w:val="17"/>
                <w:lang w:val="fr-FR"/>
              </w:rPr>
              <w:t xml:space="preserve"> </w:t>
            </w:r>
            <w:r w:rsidRPr="0063218B">
              <w:rPr>
                <w:sz w:val="17"/>
                <w:lang w:val="fr-FR"/>
              </w:rPr>
              <w:t>690</w:t>
            </w:r>
          </w:p>
        </w:tc>
        <w:tc>
          <w:tcPr>
            <w:tcW w:w="2440" w:type="dxa"/>
            <w:shd w:val="clear" w:color="auto" w:fill="auto"/>
            <w:noWrap/>
            <w:vAlign w:val="bottom"/>
          </w:tcPr>
          <w:p w14:paraId="0234B83B" w14:textId="100AE7A9" w:rsidR="00A1558A" w:rsidRPr="00B700D7" w:rsidRDefault="00A1558A" w:rsidP="00B004B3">
            <w:pPr>
              <w:tabs>
                <w:tab w:val="left" w:pos="288"/>
                <w:tab w:val="left" w:pos="576"/>
                <w:tab w:val="left" w:pos="864"/>
                <w:tab w:val="left" w:pos="1152"/>
              </w:tabs>
              <w:suppressAutoHyphens/>
              <w:spacing w:before="40" w:after="40" w:line="210" w:lineRule="exact"/>
              <w:ind w:right="43"/>
              <w:jc w:val="right"/>
              <w:cnfStyle w:val="000000000000" w:firstRow="0" w:lastRow="0" w:firstColumn="0" w:lastColumn="0" w:oddVBand="0" w:evenVBand="0" w:oddHBand="0" w:evenHBand="0" w:firstRowFirstColumn="0" w:firstRowLastColumn="0" w:lastRowFirstColumn="0" w:lastRowLastColumn="0"/>
              <w:rPr>
                <w:sz w:val="17"/>
                <w:lang w:val="fr-FR"/>
              </w:rPr>
            </w:pPr>
            <w:r w:rsidRPr="0063218B">
              <w:rPr>
                <w:sz w:val="17"/>
                <w:lang w:val="fr-FR"/>
              </w:rPr>
              <w:t>39</w:t>
            </w:r>
            <w:r w:rsidR="00F84AB9" w:rsidRPr="00B700D7">
              <w:rPr>
                <w:sz w:val="17"/>
                <w:lang w:val="fr-FR"/>
              </w:rPr>
              <w:t> %</w:t>
            </w:r>
          </w:p>
        </w:tc>
      </w:tr>
      <w:tr w:rsidR="00A1558A" w:rsidRPr="00B700D7" w14:paraId="209F5D2C" w14:textId="77777777" w:rsidTr="00B004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0" w:type="dxa"/>
            <w:tcBorders>
              <w:bottom w:val="single" w:sz="12" w:space="0" w:color="auto"/>
            </w:tcBorders>
            <w:shd w:val="clear" w:color="auto" w:fill="auto"/>
            <w:noWrap/>
            <w:vAlign w:val="bottom"/>
          </w:tcPr>
          <w:p w14:paraId="153F64DD" w14:textId="77777777" w:rsidR="00A1558A" w:rsidRPr="00B700D7" w:rsidRDefault="00A1558A" w:rsidP="00B004B3">
            <w:pPr>
              <w:tabs>
                <w:tab w:val="left" w:pos="288"/>
                <w:tab w:val="left" w:pos="576"/>
                <w:tab w:val="left" w:pos="864"/>
                <w:tab w:val="left" w:pos="1152"/>
              </w:tabs>
              <w:suppressAutoHyphens/>
              <w:spacing w:before="40" w:after="40" w:line="210" w:lineRule="exact"/>
              <w:ind w:right="40"/>
              <w:rPr>
                <w:b w:val="0"/>
                <w:bCs w:val="0"/>
                <w:sz w:val="17"/>
                <w:lang w:val="fr-FR"/>
              </w:rPr>
            </w:pPr>
            <w:r w:rsidRPr="0063218B">
              <w:rPr>
                <w:b w:val="0"/>
                <w:bCs w:val="0"/>
                <w:sz w:val="17"/>
                <w:lang w:val="fr-FR"/>
              </w:rPr>
              <w:t>20</w:t>
            </w:r>
            <w:r w:rsidRPr="00B700D7">
              <w:rPr>
                <w:b w:val="0"/>
                <w:bCs w:val="0"/>
                <w:sz w:val="17"/>
                <w:lang w:val="fr-FR"/>
              </w:rPr>
              <w:t xml:space="preserve"> et </w:t>
            </w:r>
            <w:r w:rsidRPr="0063218B">
              <w:rPr>
                <w:b w:val="0"/>
                <w:bCs w:val="0"/>
                <w:sz w:val="17"/>
                <w:lang w:val="fr-FR"/>
              </w:rPr>
              <w:t>21</w:t>
            </w:r>
            <w:r w:rsidRPr="00B700D7">
              <w:rPr>
                <w:b w:val="0"/>
                <w:bCs w:val="0"/>
                <w:sz w:val="17"/>
                <w:lang w:val="fr-FR"/>
              </w:rPr>
              <w:t xml:space="preserve"> octobre </w:t>
            </w:r>
            <w:r w:rsidRPr="0063218B">
              <w:rPr>
                <w:b w:val="0"/>
                <w:bCs w:val="0"/>
                <w:sz w:val="17"/>
                <w:lang w:val="fr-FR"/>
              </w:rPr>
              <w:t>2018</w:t>
            </w:r>
          </w:p>
        </w:tc>
        <w:tc>
          <w:tcPr>
            <w:tcW w:w="2440" w:type="dxa"/>
            <w:tcBorders>
              <w:bottom w:val="single" w:sz="12" w:space="0" w:color="auto"/>
            </w:tcBorders>
            <w:shd w:val="clear" w:color="auto" w:fill="auto"/>
            <w:noWrap/>
            <w:vAlign w:val="bottom"/>
          </w:tcPr>
          <w:p w14:paraId="3C0D290F" w14:textId="77777777" w:rsidR="00A1558A" w:rsidRPr="00B700D7" w:rsidRDefault="00A1558A" w:rsidP="00B004B3">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sz w:val="17"/>
                <w:lang w:val="fr-FR"/>
              </w:rPr>
            </w:pPr>
            <w:r w:rsidRPr="0063218B">
              <w:rPr>
                <w:sz w:val="17"/>
                <w:lang w:val="fr-FR"/>
              </w:rPr>
              <w:t>3</w:t>
            </w:r>
            <w:r w:rsidRPr="00B700D7">
              <w:rPr>
                <w:sz w:val="17"/>
                <w:lang w:val="fr-FR"/>
              </w:rPr>
              <w:t xml:space="preserve"> </w:t>
            </w:r>
            <w:r w:rsidRPr="0063218B">
              <w:rPr>
                <w:sz w:val="17"/>
                <w:lang w:val="fr-FR"/>
              </w:rPr>
              <w:t>659</w:t>
            </w:r>
            <w:r w:rsidRPr="00B700D7">
              <w:rPr>
                <w:sz w:val="17"/>
                <w:lang w:val="fr-FR"/>
              </w:rPr>
              <w:t xml:space="preserve"> </w:t>
            </w:r>
            <w:r w:rsidRPr="0063218B">
              <w:rPr>
                <w:sz w:val="17"/>
                <w:lang w:val="fr-FR"/>
              </w:rPr>
              <w:t>470</w:t>
            </w:r>
          </w:p>
        </w:tc>
        <w:tc>
          <w:tcPr>
            <w:tcW w:w="2440" w:type="dxa"/>
            <w:tcBorders>
              <w:bottom w:val="single" w:sz="12" w:space="0" w:color="auto"/>
            </w:tcBorders>
            <w:shd w:val="clear" w:color="auto" w:fill="auto"/>
            <w:noWrap/>
            <w:vAlign w:val="bottom"/>
          </w:tcPr>
          <w:p w14:paraId="5FECF5D2" w14:textId="1CA6368C" w:rsidR="00A1558A" w:rsidRPr="00B700D7" w:rsidRDefault="00A1558A" w:rsidP="00B004B3">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sz w:val="17"/>
                <w:lang w:val="fr-FR"/>
              </w:rPr>
            </w:pPr>
            <w:r w:rsidRPr="0063218B">
              <w:rPr>
                <w:sz w:val="17"/>
                <w:lang w:val="fr-FR"/>
              </w:rPr>
              <w:t>37</w:t>
            </w:r>
            <w:r w:rsidRPr="00B700D7">
              <w:rPr>
                <w:sz w:val="17"/>
                <w:lang w:val="fr-FR"/>
              </w:rPr>
              <w:t>,</w:t>
            </w:r>
            <w:r w:rsidRPr="0063218B">
              <w:rPr>
                <w:sz w:val="17"/>
                <w:lang w:val="fr-FR"/>
              </w:rPr>
              <w:t>4</w:t>
            </w:r>
            <w:r w:rsidR="00F84AB9" w:rsidRPr="00B700D7">
              <w:rPr>
                <w:sz w:val="17"/>
                <w:lang w:val="fr-FR"/>
              </w:rPr>
              <w:t> %</w:t>
            </w:r>
          </w:p>
        </w:tc>
      </w:tr>
    </w:tbl>
    <w:p w14:paraId="6867C7D0" w14:textId="25CA2FB2" w:rsidR="007F5082" w:rsidRPr="00B700D7" w:rsidRDefault="007F5082" w:rsidP="00B004B3">
      <w:pPr>
        <w:pStyle w:val="SingleTxt"/>
        <w:spacing w:after="0" w:line="120" w:lineRule="exact"/>
        <w:rPr>
          <w:b/>
          <w:bCs/>
          <w:sz w:val="10"/>
          <w:lang w:val="fr-FR"/>
        </w:rPr>
      </w:pPr>
    </w:p>
    <w:p w14:paraId="589485DF" w14:textId="77777777" w:rsidR="00B004B3" w:rsidRPr="00B700D7" w:rsidRDefault="00B004B3" w:rsidP="007F5082">
      <w:pPr>
        <w:pStyle w:val="SingleTxt"/>
        <w:spacing w:after="0" w:line="120" w:lineRule="exact"/>
        <w:rPr>
          <w:b/>
          <w:bCs/>
          <w:sz w:val="10"/>
          <w:lang w:val="fr-FR"/>
        </w:rPr>
      </w:pPr>
    </w:p>
    <w:p w14:paraId="14F05D91" w14:textId="77777777" w:rsidR="007F5082" w:rsidRPr="00B700D7" w:rsidRDefault="007F5082" w:rsidP="007F5082">
      <w:pPr>
        <w:pStyle w:val="SingleTxt"/>
        <w:spacing w:after="0" w:line="120" w:lineRule="exact"/>
        <w:rPr>
          <w:b/>
          <w:bCs/>
          <w:sz w:val="10"/>
          <w:lang w:val="fr-FR"/>
        </w:rPr>
      </w:pPr>
    </w:p>
    <w:p w14:paraId="0C69D3B9" w14:textId="59F77419" w:rsidR="00A1558A" w:rsidRPr="00B700D7" w:rsidRDefault="007F5082" w:rsidP="007F50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Pr="00B700D7">
        <w:rPr>
          <w:lang w:val="fr-FR"/>
        </w:rPr>
        <w:tab/>
      </w:r>
      <w:r w:rsidR="00A1558A" w:rsidRPr="00B700D7">
        <w:rPr>
          <w:lang w:val="fr-FR"/>
        </w:rPr>
        <w:t>Nationalité</w:t>
      </w:r>
    </w:p>
    <w:p w14:paraId="4A86CF6F" w14:textId="77777777" w:rsidR="007F5082" w:rsidRPr="00B700D7" w:rsidRDefault="007F5082" w:rsidP="007F5082">
      <w:pPr>
        <w:pStyle w:val="SingleTxt"/>
        <w:spacing w:after="0" w:line="120" w:lineRule="exact"/>
        <w:rPr>
          <w:b/>
          <w:sz w:val="10"/>
          <w:lang w:val="fr-FR"/>
        </w:rPr>
      </w:pPr>
    </w:p>
    <w:p w14:paraId="5388D126" w14:textId="77777777" w:rsidR="007F5082" w:rsidRPr="00B700D7" w:rsidRDefault="007F5082" w:rsidP="007F5082">
      <w:pPr>
        <w:pStyle w:val="SingleTxt"/>
        <w:spacing w:after="0" w:line="120" w:lineRule="exact"/>
        <w:rPr>
          <w:b/>
          <w:sz w:val="10"/>
          <w:lang w:val="fr-FR"/>
        </w:rPr>
      </w:pPr>
    </w:p>
    <w:p w14:paraId="52EC26CA" w14:textId="42CC88D4" w:rsidR="00A1558A" w:rsidRPr="00B700D7" w:rsidRDefault="007F5082" w:rsidP="007F50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00A1558A" w:rsidRPr="00B700D7">
        <w:rPr>
          <w:lang w:val="fr-FR"/>
        </w:rPr>
        <w:t>J.</w:t>
      </w:r>
      <w:r w:rsidR="00A1558A" w:rsidRPr="00B700D7">
        <w:rPr>
          <w:lang w:val="fr-FR"/>
        </w:rPr>
        <w:tab/>
        <w:t xml:space="preserve">Réponse au paragraphe </w:t>
      </w:r>
      <w:r w:rsidR="00A1558A" w:rsidRPr="0063218B">
        <w:rPr>
          <w:lang w:val="fr-FR"/>
        </w:rPr>
        <w:t>15</w:t>
      </w:r>
      <w:r w:rsidR="00A1558A" w:rsidRPr="00B700D7">
        <w:rPr>
          <w:lang w:val="fr-FR"/>
        </w:rPr>
        <w:t xml:space="preserve"> de la liste de points</w:t>
      </w:r>
    </w:p>
    <w:p w14:paraId="04F56FD0" w14:textId="0B0F8C36" w:rsidR="007F5082" w:rsidRPr="00B700D7" w:rsidRDefault="007F5082" w:rsidP="00761E22">
      <w:pPr>
        <w:pStyle w:val="SingleTxt"/>
        <w:spacing w:after="0" w:line="120" w:lineRule="exact"/>
        <w:rPr>
          <w:sz w:val="10"/>
          <w:lang w:val="fr-FR"/>
        </w:rPr>
      </w:pPr>
    </w:p>
    <w:p w14:paraId="4898F145" w14:textId="6CF517A4" w:rsidR="00A1558A" w:rsidRPr="00B700D7" w:rsidRDefault="00A1558A" w:rsidP="00237726">
      <w:pPr>
        <w:pStyle w:val="SingleTxt"/>
        <w:numPr>
          <w:ilvl w:val="0"/>
          <w:numId w:val="7"/>
        </w:numPr>
        <w:spacing w:line="240" w:lineRule="exact"/>
        <w:rPr>
          <w:lang w:val="fr-FR"/>
        </w:rPr>
      </w:pPr>
      <w:r w:rsidRPr="00B700D7">
        <w:rPr>
          <w:lang w:val="fr-FR"/>
        </w:rPr>
        <w:t>Conformément aux normes constitutionnelles, l</w:t>
      </w:r>
      <w:r w:rsidR="00F84AB9" w:rsidRPr="00B700D7">
        <w:rPr>
          <w:lang w:val="fr-FR"/>
        </w:rPr>
        <w:t>’</w:t>
      </w:r>
      <w:r w:rsidRPr="00B700D7">
        <w:rPr>
          <w:lang w:val="fr-FR"/>
        </w:rPr>
        <w:t xml:space="preserve">article </w:t>
      </w:r>
      <w:r w:rsidRPr="0063218B">
        <w:rPr>
          <w:lang w:val="fr-FR"/>
        </w:rPr>
        <w:t>2</w:t>
      </w:r>
      <w:r w:rsidRPr="00B700D7">
        <w:rPr>
          <w:lang w:val="fr-FR"/>
        </w:rPr>
        <w:t xml:space="preserve"> de la </w:t>
      </w:r>
      <w:r w:rsidR="00012B92">
        <w:rPr>
          <w:lang w:val="fr-FR"/>
        </w:rPr>
        <w:t>L</w:t>
      </w:r>
      <w:r w:rsidRPr="00B700D7">
        <w:rPr>
          <w:lang w:val="fr-FR"/>
        </w:rPr>
        <w:t>oi sur la nationalité afghane prévoit que la citoyenneté afghane est égale et identique pour tous les citoyens d</w:t>
      </w:r>
      <w:r w:rsidR="00F84AB9" w:rsidRPr="00B700D7">
        <w:rPr>
          <w:lang w:val="fr-FR"/>
        </w:rPr>
        <w:t>’</w:t>
      </w:r>
      <w:r w:rsidRPr="00B700D7">
        <w:rPr>
          <w:lang w:val="fr-FR"/>
        </w:rPr>
        <w:t>Afghanistan. En outre, au titre de l</w:t>
      </w:r>
      <w:r w:rsidR="00F84AB9" w:rsidRPr="00B700D7">
        <w:rPr>
          <w:lang w:val="fr-FR"/>
        </w:rPr>
        <w:t>’</w:t>
      </w:r>
      <w:r w:rsidRPr="00B700D7">
        <w:rPr>
          <w:lang w:val="fr-FR"/>
        </w:rPr>
        <w:t xml:space="preserve">article </w:t>
      </w:r>
      <w:r w:rsidRPr="0063218B">
        <w:rPr>
          <w:lang w:val="fr-FR"/>
        </w:rPr>
        <w:t>5</w:t>
      </w:r>
      <w:r w:rsidRPr="00B700D7">
        <w:rPr>
          <w:lang w:val="fr-FR"/>
        </w:rPr>
        <w:t xml:space="preserve"> de la loi, le fait de séjourner à l</w:t>
      </w:r>
      <w:r w:rsidR="00F84AB9" w:rsidRPr="00B700D7">
        <w:rPr>
          <w:lang w:val="fr-FR"/>
        </w:rPr>
        <w:t>’</w:t>
      </w:r>
      <w:r w:rsidRPr="00B700D7">
        <w:rPr>
          <w:lang w:val="fr-FR"/>
        </w:rPr>
        <w:t xml:space="preserve">étranger ne prive pas une personne de son statut de citoyen. Par ailleurs, la </w:t>
      </w:r>
      <w:r w:rsidR="00012B92">
        <w:rPr>
          <w:lang w:val="fr-FR"/>
        </w:rPr>
        <w:t>L</w:t>
      </w:r>
      <w:r w:rsidRPr="00B700D7">
        <w:rPr>
          <w:lang w:val="fr-FR"/>
        </w:rPr>
        <w:t>oi sur les registres démographiques de l</w:t>
      </w:r>
      <w:r w:rsidR="00F84AB9" w:rsidRPr="00B700D7">
        <w:rPr>
          <w:lang w:val="fr-FR"/>
        </w:rPr>
        <w:t>’</w:t>
      </w:r>
      <w:r w:rsidRPr="00B700D7">
        <w:rPr>
          <w:lang w:val="fr-FR"/>
        </w:rPr>
        <w:t>Afghanistan garantit les services de recensement à tous les citoyens du pays dans des conditions d</w:t>
      </w:r>
      <w:r w:rsidR="00F84AB9" w:rsidRPr="00B700D7">
        <w:rPr>
          <w:lang w:val="fr-FR"/>
        </w:rPr>
        <w:t>’</w:t>
      </w:r>
      <w:r w:rsidRPr="00B700D7">
        <w:rPr>
          <w:lang w:val="fr-FR"/>
        </w:rPr>
        <w:t>égalité et sans aucune discrimination. L</w:t>
      </w:r>
      <w:r w:rsidR="00F84AB9" w:rsidRPr="00B700D7">
        <w:rPr>
          <w:lang w:val="fr-FR"/>
        </w:rPr>
        <w:t>’</w:t>
      </w:r>
      <w:r w:rsidRPr="00B700D7">
        <w:rPr>
          <w:lang w:val="fr-FR"/>
        </w:rPr>
        <w:t>Organisation centrale de statistiques d</w:t>
      </w:r>
      <w:r w:rsidR="00F84AB9" w:rsidRPr="00B700D7">
        <w:rPr>
          <w:lang w:val="fr-FR"/>
        </w:rPr>
        <w:t>’</w:t>
      </w:r>
      <w:r w:rsidRPr="00B700D7">
        <w:rPr>
          <w:lang w:val="fr-FR"/>
        </w:rPr>
        <w:t>Afghanistan, conformément aux dispositions de la loi, fournit des services d</w:t>
      </w:r>
      <w:r w:rsidR="00F84AB9" w:rsidRPr="00B700D7">
        <w:rPr>
          <w:lang w:val="fr-FR"/>
        </w:rPr>
        <w:t>’</w:t>
      </w:r>
      <w:r w:rsidRPr="00B700D7">
        <w:rPr>
          <w:lang w:val="fr-FR"/>
        </w:rPr>
        <w:t>enregistrement et de distribution de cartes d</w:t>
      </w:r>
      <w:r w:rsidR="00F84AB9" w:rsidRPr="00B700D7">
        <w:rPr>
          <w:lang w:val="fr-FR"/>
        </w:rPr>
        <w:t>’</w:t>
      </w:r>
      <w:r w:rsidRPr="00B700D7">
        <w:rPr>
          <w:lang w:val="fr-FR"/>
        </w:rPr>
        <w:t>identité nationales pour tous les citoyens du pays dans la capitale et les provinces.</w:t>
      </w:r>
    </w:p>
    <w:p w14:paraId="2E6CAE66" w14:textId="4DD7F008" w:rsidR="00A1558A" w:rsidRPr="00B700D7" w:rsidRDefault="00A1558A" w:rsidP="00237726">
      <w:pPr>
        <w:pStyle w:val="SingleTxt"/>
        <w:numPr>
          <w:ilvl w:val="0"/>
          <w:numId w:val="7"/>
        </w:numPr>
        <w:spacing w:line="240" w:lineRule="exact"/>
        <w:rPr>
          <w:lang w:val="fr-FR"/>
        </w:rPr>
      </w:pPr>
      <w:r w:rsidRPr="00B700D7">
        <w:rPr>
          <w:lang w:val="fr-FR"/>
        </w:rPr>
        <w:t>En ce qui concerne les dispositions de la nouvelle loi sur la citoyenneté, il convient de noter que le projet de cette loi est approuvé par le Cabinet de la République islamique d</w:t>
      </w:r>
      <w:r w:rsidR="00F84AB9" w:rsidRPr="00B700D7">
        <w:rPr>
          <w:lang w:val="fr-FR"/>
        </w:rPr>
        <w:t>’</w:t>
      </w:r>
      <w:r w:rsidRPr="00B700D7">
        <w:rPr>
          <w:lang w:val="fr-FR"/>
        </w:rPr>
        <w:t>Afghanistan et qu</w:t>
      </w:r>
      <w:r w:rsidR="00F84AB9" w:rsidRPr="00B700D7">
        <w:rPr>
          <w:lang w:val="fr-FR"/>
        </w:rPr>
        <w:t>’</w:t>
      </w:r>
      <w:r w:rsidRPr="00B700D7">
        <w:rPr>
          <w:lang w:val="fr-FR"/>
        </w:rPr>
        <w:t>il sera transmis au Parlement pour approbation sous peu.</w:t>
      </w:r>
    </w:p>
    <w:p w14:paraId="570C01B8" w14:textId="77777777" w:rsidR="007F5082" w:rsidRPr="00B700D7" w:rsidRDefault="007F5082" w:rsidP="007F5082">
      <w:pPr>
        <w:pStyle w:val="SingleTxt"/>
        <w:spacing w:after="0" w:line="120" w:lineRule="exact"/>
        <w:rPr>
          <w:b/>
          <w:sz w:val="10"/>
          <w:lang w:val="fr-FR"/>
        </w:rPr>
      </w:pPr>
    </w:p>
    <w:p w14:paraId="712CC086" w14:textId="77777777" w:rsidR="007F5082" w:rsidRPr="00B700D7" w:rsidRDefault="007F5082" w:rsidP="007F5082">
      <w:pPr>
        <w:pStyle w:val="SingleTxt"/>
        <w:spacing w:after="0" w:line="120" w:lineRule="exact"/>
        <w:rPr>
          <w:b/>
          <w:sz w:val="10"/>
          <w:lang w:val="fr-FR"/>
        </w:rPr>
      </w:pPr>
    </w:p>
    <w:p w14:paraId="1A6B39BA" w14:textId="015095EC" w:rsidR="00A1558A" w:rsidRPr="00B700D7" w:rsidRDefault="00A1558A" w:rsidP="007F50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Pr="00B700D7">
        <w:rPr>
          <w:lang w:val="fr-FR"/>
        </w:rPr>
        <w:tab/>
        <w:t>Éducation</w:t>
      </w:r>
    </w:p>
    <w:p w14:paraId="4DA506D1" w14:textId="77777777" w:rsidR="007F5082" w:rsidRPr="00B700D7" w:rsidRDefault="007F5082" w:rsidP="007F5082">
      <w:pPr>
        <w:pStyle w:val="SingleTxt"/>
        <w:spacing w:after="0" w:line="120" w:lineRule="exact"/>
        <w:rPr>
          <w:b/>
          <w:sz w:val="10"/>
          <w:lang w:val="fr-FR"/>
        </w:rPr>
      </w:pPr>
    </w:p>
    <w:p w14:paraId="51845426" w14:textId="77777777" w:rsidR="007F5082" w:rsidRPr="00B700D7" w:rsidRDefault="007F5082" w:rsidP="007F5082">
      <w:pPr>
        <w:pStyle w:val="SingleTxt"/>
        <w:spacing w:after="0" w:line="120" w:lineRule="exact"/>
        <w:rPr>
          <w:b/>
          <w:sz w:val="10"/>
          <w:lang w:val="fr-FR"/>
        </w:rPr>
      </w:pPr>
    </w:p>
    <w:p w14:paraId="1E9250AA" w14:textId="5C9D0C58" w:rsidR="00A1558A" w:rsidRPr="00B700D7" w:rsidRDefault="007F5082" w:rsidP="007F50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00A1558A" w:rsidRPr="00B700D7">
        <w:rPr>
          <w:lang w:val="fr-FR"/>
        </w:rPr>
        <w:t>K.</w:t>
      </w:r>
      <w:r w:rsidR="00A1558A" w:rsidRPr="00B700D7">
        <w:rPr>
          <w:lang w:val="fr-FR"/>
        </w:rPr>
        <w:tab/>
        <w:t xml:space="preserve">Réponse au paragraphe </w:t>
      </w:r>
      <w:r w:rsidR="00A1558A" w:rsidRPr="0063218B">
        <w:rPr>
          <w:lang w:val="fr-FR"/>
        </w:rPr>
        <w:t>16</w:t>
      </w:r>
      <w:r w:rsidR="00A1558A" w:rsidRPr="00B700D7">
        <w:rPr>
          <w:lang w:val="fr-FR"/>
        </w:rPr>
        <w:t xml:space="preserve"> de la liste de points</w:t>
      </w:r>
    </w:p>
    <w:p w14:paraId="72B3733C" w14:textId="2396694F" w:rsidR="007F5082" w:rsidRPr="00B700D7" w:rsidRDefault="007F5082" w:rsidP="00761E22">
      <w:pPr>
        <w:pStyle w:val="SingleTxt"/>
        <w:spacing w:after="0" w:line="120" w:lineRule="exact"/>
        <w:rPr>
          <w:sz w:val="10"/>
          <w:lang w:val="fr-FR"/>
        </w:rPr>
      </w:pPr>
    </w:p>
    <w:p w14:paraId="6E2D5728" w14:textId="1F1B4785" w:rsidR="00A1558A" w:rsidRPr="00B700D7" w:rsidRDefault="00A1558A" w:rsidP="00237726">
      <w:pPr>
        <w:pStyle w:val="SingleTxt"/>
        <w:numPr>
          <w:ilvl w:val="0"/>
          <w:numId w:val="7"/>
        </w:numPr>
        <w:spacing w:line="240" w:lineRule="exact"/>
        <w:rPr>
          <w:lang w:val="fr-FR"/>
        </w:rPr>
      </w:pPr>
      <w:r w:rsidRPr="00B700D7">
        <w:rPr>
          <w:lang w:val="fr-FR"/>
        </w:rPr>
        <w:t>En ce qui concerne l</w:t>
      </w:r>
      <w:r w:rsidR="00F84AB9" w:rsidRPr="00B700D7">
        <w:rPr>
          <w:lang w:val="fr-FR"/>
        </w:rPr>
        <w:t>’</w:t>
      </w:r>
      <w:r w:rsidRPr="00B700D7">
        <w:rPr>
          <w:lang w:val="fr-FR"/>
        </w:rPr>
        <w:t>accès des femmes à l</w:t>
      </w:r>
      <w:r w:rsidR="00F84AB9" w:rsidRPr="00B700D7">
        <w:rPr>
          <w:lang w:val="fr-FR"/>
        </w:rPr>
        <w:t>’</w:t>
      </w:r>
      <w:r w:rsidRPr="00B700D7">
        <w:rPr>
          <w:lang w:val="fr-FR"/>
        </w:rPr>
        <w:t>éducation, il convient de noter que le taux d</w:t>
      </w:r>
      <w:r w:rsidR="00F84AB9" w:rsidRPr="00B700D7">
        <w:rPr>
          <w:lang w:val="fr-FR"/>
        </w:rPr>
        <w:t>’</w:t>
      </w:r>
      <w:r w:rsidRPr="00B700D7">
        <w:rPr>
          <w:lang w:val="fr-FR"/>
        </w:rPr>
        <w:t xml:space="preserve">alphabétisation en Afghanistan est actuellement estimé à </w:t>
      </w:r>
      <w:r w:rsidRPr="0063218B">
        <w:rPr>
          <w:lang w:val="fr-FR"/>
        </w:rPr>
        <w:t>36</w:t>
      </w:r>
      <w:r w:rsidR="00F84AB9" w:rsidRPr="00B700D7">
        <w:rPr>
          <w:lang w:val="fr-FR"/>
        </w:rPr>
        <w:t> %</w:t>
      </w:r>
      <w:r w:rsidRPr="00B700D7">
        <w:rPr>
          <w:lang w:val="fr-FR"/>
        </w:rPr>
        <w:t xml:space="preserve">. Les chiffres montrent que </w:t>
      </w:r>
      <w:r w:rsidRPr="0063218B">
        <w:rPr>
          <w:lang w:val="fr-FR"/>
        </w:rPr>
        <w:t>20</w:t>
      </w:r>
      <w:r w:rsidR="00F84AB9" w:rsidRPr="00B700D7">
        <w:rPr>
          <w:lang w:val="fr-FR"/>
        </w:rPr>
        <w:t> %</w:t>
      </w:r>
      <w:r w:rsidRPr="00B700D7">
        <w:rPr>
          <w:lang w:val="fr-FR"/>
        </w:rPr>
        <w:t xml:space="preserve"> des femmes et </w:t>
      </w:r>
      <w:r w:rsidRPr="0063218B">
        <w:rPr>
          <w:lang w:val="fr-FR"/>
        </w:rPr>
        <w:t>50</w:t>
      </w:r>
      <w:r w:rsidR="00F84AB9" w:rsidRPr="00B700D7">
        <w:rPr>
          <w:lang w:val="fr-FR"/>
        </w:rPr>
        <w:t> %</w:t>
      </w:r>
      <w:r w:rsidRPr="00B700D7">
        <w:rPr>
          <w:lang w:val="fr-FR"/>
        </w:rPr>
        <w:t xml:space="preserve"> des hommes sont alphabétisés. En outre, les résultats montrent qu</w:t>
      </w:r>
      <w:r w:rsidR="00F84AB9" w:rsidRPr="00B700D7">
        <w:rPr>
          <w:lang w:val="fr-FR"/>
        </w:rPr>
        <w:t>’</w:t>
      </w:r>
      <w:r w:rsidRPr="00B700D7">
        <w:rPr>
          <w:lang w:val="fr-FR"/>
        </w:rPr>
        <w:t xml:space="preserve">en </w:t>
      </w:r>
      <w:r w:rsidRPr="0063218B">
        <w:rPr>
          <w:lang w:val="fr-FR"/>
        </w:rPr>
        <w:t>2019</w:t>
      </w:r>
      <w:r w:rsidRPr="00B700D7">
        <w:rPr>
          <w:lang w:val="fr-FR"/>
        </w:rPr>
        <w:t xml:space="preserve">, </w:t>
      </w:r>
      <w:r w:rsidRPr="0063218B">
        <w:rPr>
          <w:lang w:val="fr-FR"/>
        </w:rPr>
        <w:t>9</w:t>
      </w:r>
      <w:r w:rsidRPr="00B700D7">
        <w:rPr>
          <w:lang w:val="fr-FR"/>
        </w:rPr>
        <w:t>,</w:t>
      </w:r>
      <w:r w:rsidRPr="0063218B">
        <w:rPr>
          <w:lang w:val="fr-FR"/>
        </w:rPr>
        <w:t>6</w:t>
      </w:r>
      <w:r w:rsidRPr="00B700D7">
        <w:rPr>
          <w:lang w:val="fr-FR"/>
        </w:rPr>
        <w:t xml:space="preserve"> millions d</w:t>
      </w:r>
      <w:r w:rsidR="00F84AB9" w:rsidRPr="00B700D7">
        <w:rPr>
          <w:lang w:val="fr-FR"/>
        </w:rPr>
        <w:t>’</w:t>
      </w:r>
      <w:r w:rsidRPr="00B700D7">
        <w:rPr>
          <w:lang w:val="fr-FR"/>
        </w:rPr>
        <w:t xml:space="preserve">élèves étaient inscrits dans des écoles publiques et privées, dont </w:t>
      </w:r>
      <w:r w:rsidRPr="0063218B">
        <w:rPr>
          <w:lang w:val="fr-FR"/>
        </w:rPr>
        <w:t>38</w:t>
      </w:r>
      <w:r w:rsidR="00F84AB9" w:rsidRPr="00B700D7">
        <w:rPr>
          <w:lang w:val="fr-FR"/>
        </w:rPr>
        <w:t> %</w:t>
      </w:r>
      <w:r w:rsidRPr="00B700D7">
        <w:rPr>
          <w:lang w:val="fr-FR"/>
        </w:rPr>
        <w:t xml:space="preserve"> de filles. Cependant, environ </w:t>
      </w:r>
      <w:r w:rsidRPr="0063218B">
        <w:rPr>
          <w:lang w:val="fr-FR"/>
        </w:rPr>
        <w:t>3</w:t>
      </w:r>
      <w:r w:rsidRPr="00B700D7">
        <w:rPr>
          <w:lang w:val="fr-FR"/>
        </w:rPr>
        <w:t>,</w:t>
      </w:r>
      <w:r w:rsidRPr="0063218B">
        <w:rPr>
          <w:lang w:val="fr-FR"/>
        </w:rPr>
        <w:t>7</w:t>
      </w:r>
      <w:r w:rsidRPr="00B700D7">
        <w:rPr>
          <w:lang w:val="fr-FR"/>
        </w:rPr>
        <w:t xml:space="preserve"> millions d</w:t>
      </w:r>
      <w:r w:rsidR="00F84AB9" w:rsidRPr="00B700D7">
        <w:rPr>
          <w:lang w:val="fr-FR"/>
        </w:rPr>
        <w:t>’</w:t>
      </w:r>
      <w:r w:rsidRPr="00B700D7">
        <w:rPr>
          <w:lang w:val="fr-FR"/>
        </w:rPr>
        <w:t>enfants n</w:t>
      </w:r>
      <w:r w:rsidR="00F84AB9" w:rsidRPr="00B700D7">
        <w:rPr>
          <w:lang w:val="fr-FR"/>
        </w:rPr>
        <w:t>’</w:t>
      </w:r>
      <w:r w:rsidRPr="00B700D7">
        <w:rPr>
          <w:lang w:val="fr-FR"/>
        </w:rPr>
        <w:t>ont pas accès à l</w:t>
      </w:r>
      <w:r w:rsidR="00F84AB9" w:rsidRPr="00B700D7">
        <w:rPr>
          <w:lang w:val="fr-FR"/>
        </w:rPr>
        <w:t>’</w:t>
      </w:r>
      <w:r w:rsidRPr="00B700D7">
        <w:rPr>
          <w:lang w:val="fr-FR"/>
        </w:rPr>
        <w:t>éducation</w:t>
      </w:r>
      <w:r w:rsidR="00F84AB9" w:rsidRPr="00B700D7">
        <w:rPr>
          <w:lang w:val="fr-FR"/>
        </w:rPr>
        <w:t> ;</w:t>
      </w:r>
      <w:r w:rsidRPr="00B700D7">
        <w:rPr>
          <w:lang w:val="fr-FR"/>
        </w:rPr>
        <w:t xml:space="preserve"> en </w:t>
      </w:r>
      <w:r w:rsidRPr="0063218B">
        <w:rPr>
          <w:lang w:val="fr-FR"/>
        </w:rPr>
        <w:t>2019</w:t>
      </w:r>
      <w:r w:rsidRPr="00B700D7">
        <w:rPr>
          <w:lang w:val="fr-FR"/>
        </w:rPr>
        <w:t xml:space="preserve">, </w:t>
      </w:r>
      <w:r w:rsidRPr="0063218B">
        <w:rPr>
          <w:lang w:val="fr-FR"/>
        </w:rPr>
        <w:t>636</w:t>
      </w:r>
      <w:r w:rsidRPr="00B700D7">
        <w:rPr>
          <w:lang w:val="fr-FR"/>
        </w:rPr>
        <w:t xml:space="preserve"> </w:t>
      </w:r>
      <w:r w:rsidRPr="0063218B">
        <w:rPr>
          <w:lang w:val="fr-FR"/>
        </w:rPr>
        <w:t>186</w:t>
      </w:r>
      <w:r w:rsidRPr="00B700D7">
        <w:rPr>
          <w:lang w:val="fr-FR"/>
        </w:rPr>
        <w:t xml:space="preserve"> d</w:t>
      </w:r>
      <w:r w:rsidR="00F84AB9" w:rsidRPr="00B700D7">
        <w:rPr>
          <w:lang w:val="fr-FR"/>
        </w:rPr>
        <w:t>’</w:t>
      </w:r>
      <w:r w:rsidRPr="00B700D7">
        <w:rPr>
          <w:lang w:val="fr-FR"/>
        </w:rPr>
        <w:t xml:space="preserve">entre eux (dont </w:t>
      </w:r>
      <w:r w:rsidRPr="0063218B">
        <w:rPr>
          <w:lang w:val="fr-FR"/>
        </w:rPr>
        <w:t>40</w:t>
      </w:r>
      <w:r w:rsidR="00F84AB9" w:rsidRPr="00B700D7">
        <w:rPr>
          <w:lang w:val="fr-FR"/>
        </w:rPr>
        <w:t> %</w:t>
      </w:r>
      <w:r w:rsidRPr="00B700D7">
        <w:rPr>
          <w:lang w:val="fr-FR"/>
        </w:rPr>
        <w:t xml:space="preserve"> de filles) ont fini par être scolarisés. Le taux de participation global des filles est estimé à </w:t>
      </w:r>
      <w:r w:rsidRPr="0063218B">
        <w:rPr>
          <w:lang w:val="fr-FR"/>
        </w:rPr>
        <w:t>38</w:t>
      </w:r>
      <w:r w:rsidR="00F84AB9" w:rsidRPr="00B700D7">
        <w:rPr>
          <w:lang w:val="fr-FR"/>
        </w:rPr>
        <w:t> %</w:t>
      </w:r>
      <w:r w:rsidRPr="00B700D7">
        <w:rPr>
          <w:lang w:val="fr-FR"/>
        </w:rPr>
        <w:t xml:space="preserve"> dans les centres d</w:t>
      </w:r>
      <w:r w:rsidR="00F84AB9" w:rsidRPr="00B700D7">
        <w:rPr>
          <w:lang w:val="fr-FR"/>
        </w:rPr>
        <w:t>’</w:t>
      </w:r>
      <w:r w:rsidRPr="00B700D7">
        <w:rPr>
          <w:lang w:val="fr-FR"/>
        </w:rPr>
        <w:t xml:space="preserve">éducation, </w:t>
      </w:r>
      <w:r w:rsidRPr="0063218B">
        <w:rPr>
          <w:lang w:val="fr-FR"/>
        </w:rPr>
        <w:t>25</w:t>
      </w:r>
      <w:r w:rsidR="00F84AB9" w:rsidRPr="00B700D7">
        <w:rPr>
          <w:lang w:val="fr-FR"/>
        </w:rPr>
        <w:t> %</w:t>
      </w:r>
      <w:r w:rsidRPr="00B700D7">
        <w:rPr>
          <w:lang w:val="fr-FR"/>
        </w:rPr>
        <w:t xml:space="preserve"> dans les programmes d</w:t>
      </w:r>
      <w:r w:rsidR="00F84AB9" w:rsidRPr="00B700D7">
        <w:rPr>
          <w:lang w:val="fr-FR"/>
        </w:rPr>
        <w:t>’</w:t>
      </w:r>
      <w:r w:rsidRPr="00B700D7">
        <w:rPr>
          <w:lang w:val="fr-FR"/>
        </w:rPr>
        <w:t xml:space="preserve">éducation islamique, </w:t>
      </w:r>
      <w:r w:rsidRPr="0063218B">
        <w:rPr>
          <w:lang w:val="fr-FR"/>
        </w:rPr>
        <w:t>55</w:t>
      </w:r>
      <w:r w:rsidR="00F84AB9" w:rsidRPr="00B700D7">
        <w:rPr>
          <w:lang w:val="fr-FR"/>
        </w:rPr>
        <w:t> %</w:t>
      </w:r>
      <w:r w:rsidRPr="00B700D7">
        <w:rPr>
          <w:lang w:val="fr-FR"/>
        </w:rPr>
        <w:t xml:space="preserve"> dans les centres de formation des enseignants et </w:t>
      </w:r>
      <w:r w:rsidRPr="0063218B">
        <w:rPr>
          <w:lang w:val="fr-FR"/>
        </w:rPr>
        <w:t>49</w:t>
      </w:r>
      <w:r w:rsidR="00F84AB9" w:rsidRPr="00B700D7">
        <w:rPr>
          <w:lang w:val="fr-FR"/>
        </w:rPr>
        <w:t> %</w:t>
      </w:r>
      <w:r w:rsidRPr="00B700D7">
        <w:rPr>
          <w:lang w:val="fr-FR"/>
        </w:rPr>
        <w:t xml:space="preserve"> dans les programmes d</w:t>
      </w:r>
      <w:r w:rsidR="00F84AB9" w:rsidRPr="00B700D7">
        <w:rPr>
          <w:lang w:val="fr-FR"/>
        </w:rPr>
        <w:t>’</w:t>
      </w:r>
      <w:r w:rsidRPr="00B700D7">
        <w:rPr>
          <w:lang w:val="fr-FR"/>
        </w:rPr>
        <w:t>alphabétisation.</w:t>
      </w:r>
    </w:p>
    <w:p w14:paraId="5C758BB8" w14:textId="1198E797" w:rsidR="00A1558A" w:rsidRPr="00B700D7" w:rsidRDefault="00A1558A" w:rsidP="00237726">
      <w:pPr>
        <w:pStyle w:val="SingleTxt"/>
        <w:numPr>
          <w:ilvl w:val="0"/>
          <w:numId w:val="7"/>
        </w:numPr>
        <w:spacing w:line="240" w:lineRule="exact"/>
        <w:rPr>
          <w:lang w:val="fr-FR"/>
        </w:rPr>
      </w:pPr>
      <w:r w:rsidRPr="00B700D7">
        <w:rPr>
          <w:lang w:val="fr-FR"/>
        </w:rPr>
        <w:lastRenderedPageBreak/>
        <w:t>En Afghanistan, le taux d</w:t>
      </w:r>
      <w:r w:rsidR="00F84AB9" w:rsidRPr="00B700D7">
        <w:rPr>
          <w:lang w:val="fr-FR"/>
        </w:rPr>
        <w:t>’</w:t>
      </w:r>
      <w:r w:rsidRPr="00B700D7">
        <w:rPr>
          <w:lang w:val="fr-FR"/>
        </w:rPr>
        <w:t xml:space="preserve">abandon scolaire des filles est de </w:t>
      </w:r>
      <w:r w:rsidRPr="0063218B">
        <w:rPr>
          <w:lang w:val="fr-FR"/>
        </w:rPr>
        <w:t>9</w:t>
      </w:r>
      <w:r w:rsidRPr="00B700D7">
        <w:rPr>
          <w:lang w:val="fr-FR"/>
        </w:rPr>
        <w:t>,</w:t>
      </w:r>
      <w:r w:rsidRPr="0063218B">
        <w:rPr>
          <w:lang w:val="fr-FR"/>
        </w:rPr>
        <w:t>1</w:t>
      </w:r>
      <w:r w:rsidR="00F84AB9" w:rsidRPr="00B700D7">
        <w:rPr>
          <w:lang w:val="fr-FR"/>
        </w:rPr>
        <w:t> %</w:t>
      </w:r>
      <w:r w:rsidRPr="00B700D7">
        <w:rPr>
          <w:lang w:val="fr-FR"/>
        </w:rPr>
        <w:t xml:space="preserve"> en raison de l</w:t>
      </w:r>
      <w:r w:rsidR="00F84AB9" w:rsidRPr="00B700D7">
        <w:rPr>
          <w:lang w:val="fr-FR"/>
        </w:rPr>
        <w:t>’</w:t>
      </w:r>
      <w:r w:rsidRPr="00B700D7">
        <w:rPr>
          <w:lang w:val="fr-FR"/>
        </w:rPr>
        <w:t>insécurité générale, des attaques contre les écoles, du mariage et de la charge des tâches domestiques et des responsabilités familiales. Le Ministère de l</w:t>
      </w:r>
      <w:r w:rsidR="00F84AB9" w:rsidRPr="00B700D7">
        <w:rPr>
          <w:lang w:val="fr-FR"/>
        </w:rPr>
        <w:t>’</w:t>
      </w:r>
      <w:r w:rsidRPr="00B700D7">
        <w:rPr>
          <w:lang w:val="fr-FR"/>
        </w:rPr>
        <w:t>éducation a élaboré la politique relative à l</w:t>
      </w:r>
      <w:r w:rsidR="00F84AB9" w:rsidRPr="00B700D7">
        <w:rPr>
          <w:lang w:val="fr-FR"/>
        </w:rPr>
        <w:t>’</w:t>
      </w:r>
      <w:r w:rsidRPr="00B700D7">
        <w:rPr>
          <w:lang w:val="fr-FR"/>
        </w:rPr>
        <w:t>éducation des filles afin de réduire le taux d</w:t>
      </w:r>
      <w:r w:rsidR="00F84AB9" w:rsidRPr="00B700D7">
        <w:rPr>
          <w:lang w:val="fr-FR"/>
        </w:rPr>
        <w:t>’</w:t>
      </w:r>
      <w:r w:rsidRPr="00B700D7">
        <w:rPr>
          <w:lang w:val="fr-FR"/>
        </w:rPr>
        <w:t>abandon scolaire parmi elles et d</w:t>
      </w:r>
      <w:r w:rsidR="00F84AB9" w:rsidRPr="00B700D7">
        <w:rPr>
          <w:lang w:val="fr-FR"/>
        </w:rPr>
        <w:t>’</w:t>
      </w:r>
      <w:r w:rsidRPr="00B700D7">
        <w:rPr>
          <w:lang w:val="fr-FR"/>
        </w:rPr>
        <w:t>en éliminer les causes profondes. Cette politique est mise en œuvre grâce aux ressources du Ministère de l</w:t>
      </w:r>
      <w:r w:rsidR="00F84AB9" w:rsidRPr="00B700D7">
        <w:rPr>
          <w:lang w:val="fr-FR"/>
        </w:rPr>
        <w:t>’</w:t>
      </w:r>
      <w:r w:rsidRPr="00B700D7">
        <w:rPr>
          <w:lang w:val="fr-FR"/>
        </w:rPr>
        <w:t>éducation, qui sont financées par le budget national et les aides de partenaires internationaux. Conformément à la politique relative à l</w:t>
      </w:r>
      <w:r w:rsidR="00F84AB9" w:rsidRPr="00B700D7">
        <w:rPr>
          <w:lang w:val="fr-FR"/>
        </w:rPr>
        <w:t>’</w:t>
      </w:r>
      <w:r w:rsidRPr="00B700D7">
        <w:rPr>
          <w:lang w:val="fr-FR"/>
        </w:rPr>
        <w:t>éducation des filles, les principales mesures suivantes ont été définies dans les plans d</w:t>
      </w:r>
      <w:r w:rsidR="00F84AB9" w:rsidRPr="00B700D7">
        <w:rPr>
          <w:lang w:val="fr-FR"/>
        </w:rPr>
        <w:t>’</w:t>
      </w:r>
      <w:r w:rsidRPr="00B700D7">
        <w:rPr>
          <w:lang w:val="fr-FR"/>
        </w:rPr>
        <w:t xml:space="preserve">action et les programmes du </w:t>
      </w:r>
      <w:r w:rsidR="00172102">
        <w:rPr>
          <w:lang w:val="fr-FR"/>
        </w:rPr>
        <w:t>M</w:t>
      </w:r>
      <w:r w:rsidRPr="00B700D7">
        <w:rPr>
          <w:lang w:val="fr-FR"/>
        </w:rPr>
        <w:t>inistère de l</w:t>
      </w:r>
      <w:r w:rsidR="00F84AB9" w:rsidRPr="00B700D7">
        <w:rPr>
          <w:lang w:val="fr-FR"/>
        </w:rPr>
        <w:t>’</w:t>
      </w:r>
      <w:r w:rsidRPr="00B700D7">
        <w:rPr>
          <w:lang w:val="fr-FR"/>
        </w:rPr>
        <w:t>éducation</w:t>
      </w:r>
      <w:r w:rsidR="00F84AB9" w:rsidRPr="00B700D7">
        <w:rPr>
          <w:lang w:val="fr-FR"/>
        </w:rPr>
        <w:t> :</w:t>
      </w:r>
    </w:p>
    <w:p w14:paraId="247E0B28" w14:textId="108DF3EA" w:rsidR="00A1558A" w:rsidRPr="00B700D7" w:rsidRDefault="007F5082" w:rsidP="007F5082">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Faciliter l</w:t>
      </w:r>
      <w:r w:rsidR="00F84AB9" w:rsidRPr="00B700D7">
        <w:rPr>
          <w:lang w:val="fr-FR"/>
        </w:rPr>
        <w:t>’</w:t>
      </w:r>
      <w:r w:rsidR="00A1558A" w:rsidRPr="00B700D7">
        <w:rPr>
          <w:lang w:val="fr-FR"/>
        </w:rPr>
        <w:t>inclusion des filles dans l</w:t>
      </w:r>
      <w:r w:rsidR="00F84AB9" w:rsidRPr="00B700D7">
        <w:rPr>
          <w:lang w:val="fr-FR"/>
        </w:rPr>
        <w:t>’</w:t>
      </w:r>
      <w:r w:rsidR="00A1558A" w:rsidRPr="00B700D7">
        <w:rPr>
          <w:lang w:val="fr-FR"/>
        </w:rPr>
        <w:t>éducation par la création de nouvelles écoles et la mise en place de classes locales et d</w:t>
      </w:r>
      <w:r w:rsidR="00F84AB9" w:rsidRPr="00B700D7">
        <w:rPr>
          <w:lang w:val="fr-FR"/>
        </w:rPr>
        <w:t>’</w:t>
      </w:r>
      <w:r w:rsidR="00A1558A" w:rsidRPr="00B700D7">
        <w:rPr>
          <w:lang w:val="fr-FR"/>
        </w:rPr>
        <w:t>apprentissage rapide dans les zones et régions reculées, où l</w:t>
      </w:r>
      <w:r w:rsidR="00F84AB9" w:rsidRPr="00B700D7">
        <w:rPr>
          <w:lang w:val="fr-FR"/>
        </w:rPr>
        <w:t>’</w:t>
      </w:r>
      <w:r w:rsidR="00A1558A" w:rsidRPr="00B700D7">
        <w:rPr>
          <w:lang w:val="fr-FR"/>
        </w:rPr>
        <w:t>accès à l</w:t>
      </w:r>
      <w:r w:rsidR="00F84AB9" w:rsidRPr="00B700D7">
        <w:rPr>
          <w:lang w:val="fr-FR"/>
        </w:rPr>
        <w:t>’</w:t>
      </w:r>
      <w:r w:rsidR="00A1558A" w:rsidRPr="00B700D7">
        <w:rPr>
          <w:lang w:val="fr-FR"/>
        </w:rPr>
        <w:t>éducation pour les enfants, en particulier pour les filles, est difficile (à ce jour, ce programme a facilité l</w:t>
      </w:r>
      <w:r w:rsidR="00F84AB9" w:rsidRPr="00B700D7">
        <w:rPr>
          <w:lang w:val="fr-FR"/>
        </w:rPr>
        <w:t>’</w:t>
      </w:r>
      <w:r w:rsidR="00A1558A" w:rsidRPr="00B700D7">
        <w:rPr>
          <w:lang w:val="fr-FR"/>
        </w:rPr>
        <w:t>accès à l</w:t>
      </w:r>
      <w:r w:rsidR="00F84AB9" w:rsidRPr="00B700D7">
        <w:rPr>
          <w:lang w:val="fr-FR"/>
        </w:rPr>
        <w:t>’</w:t>
      </w:r>
      <w:r w:rsidR="00A1558A" w:rsidRPr="00B700D7">
        <w:rPr>
          <w:lang w:val="fr-FR"/>
        </w:rPr>
        <w:t xml:space="preserve">éducation de </w:t>
      </w:r>
      <w:r w:rsidR="00A1558A" w:rsidRPr="0063218B">
        <w:rPr>
          <w:lang w:val="fr-FR"/>
        </w:rPr>
        <w:t>46</w:t>
      </w:r>
      <w:r w:rsidR="00A1558A" w:rsidRPr="00B700D7">
        <w:rPr>
          <w:lang w:val="fr-FR"/>
        </w:rPr>
        <w:t xml:space="preserve"> </w:t>
      </w:r>
      <w:r w:rsidR="00A1558A" w:rsidRPr="0063218B">
        <w:rPr>
          <w:lang w:val="fr-FR"/>
        </w:rPr>
        <w:t>853</w:t>
      </w:r>
      <w:r w:rsidR="00A1558A" w:rsidRPr="00B700D7">
        <w:rPr>
          <w:lang w:val="fr-FR"/>
        </w:rPr>
        <w:t xml:space="preserve"> filles dans les zones reculées du pays)</w:t>
      </w:r>
      <w:r w:rsidR="00F84AB9" w:rsidRPr="00B700D7">
        <w:rPr>
          <w:lang w:val="fr-FR"/>
        </w:rPr>
        <w:t> ;</w:t>
      </w:r>
    </w:p>
    <w:p w14:paraId="127EB3EF" w14:textId="29D717F5" w:rsidR="00A1558A" w:rsidRPr="00B700D7" w:rsidRDefault="007F5082" w:rsidP="007F5082">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Employer des enseignantes, en particulier dans les écoles des régions reculées</w:t>
      </w:r>
      <w:r w:rsidR="00F84AB9" w:rsidRPr="00B700D7">
        <w:rPr>
          <w:lang w:val="fr-FR"/>
        </w:rPr>
        <w:t> ;</w:t>
      </w:r>
    </w:p>
    <w:p w14:paraId="21C9865B" w14:textId="53A0EE8D" w:rsidR="00A1558A" w:rsidRPr="00B700D7" w:rsidRDefault="007F5082" w:rsidP="007F5082">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 xml:space="preserve">Construire des écoles et les équiper en tenant compte des besoins des filles (au cours des quatre prochaines années, des écoles sûres devraient être construites dans le cadre du programme Iqra dans </w:t>
      </w:r>
      <w:r w:rsidR="00A1558A" w:rsidRPr="0063218B">
        <w:rPr>
          <w:lang w:val="fr-FR"/>
        </w:rPr>
        <w:t>17</w:t>
      </w:r>
      <w:r w:rsidR="00A1558A" w:rsidRPr="00B700D7">
        <w:rPr>
          <w:lang w:val="fr-FR"/>
        </w:rPr>
        <w:t xml:space="preserve"> provinces du pays où le taux d</w:t>
      </w:r>
      <w:r w:rsidR="00F84AB9" w:rsidRPr="00B700D7">
        <w:rPr>
          <w:lang w:val="fr-FR"/>
        </w:rPr>
        <w:t>’</w:t>
      </w:r>
      <w:r w:rsidR="00A1558A" w:rsidRPr="00B700D7">
        <w:rPr>
          <w:lang w:val="fr-FR"/>
        </w:rPr>
        <w:t>abandon scolaire des filles est élevé).</w:t>
      </w:r>
    </w:p>
    <w:p w14:paraId="28741891" w14:textId="08DF287A" w:rsidR="007F5082" w:rsidRPr="00B700D7" w:rsidRDefault="007F5082" w:rsidP="007F5082">
      <w:pPr>
        <w:pStyle w:val="SingleTxt"/>
        <w:tabs>
          <w:tab w:val="right" w:pos="1685"/>
        </w:tabs>
        <w:spacing w:after="0" w:line="120" w:lineRule="exact"/>
        <w:ind w:left="1742" w:hanging="475"/>
        <w:rPr>
          <w:sz w:val="10"/>
          <w:lang w:val="fr-FR"/>
        </w:rPr>
      </w:pPr>
    </w:p>
    <w:p w14:paraId="742093D4" w14:textId="20D41F1C" w:rsidR="007F5082" w:rsidRPr="00B700D7" w:rsidRDefault="007F5082" w:rsidP="007F5082">
      <w:pPr>
        <w:pStyle w:val="SingleTxt"/>
        <w:tabs>
          <w:tab w:val="right" w:pos="1685"/>
        </w:tabs>
        <w:spacing w:after="0" w:line="120" w:lineRule="exact"/>
        <w:ind w:left="1742" w:hanging="475"/>
        <w:rPr>
          <w:sz w:val="10"/>
          <w:lang w:val="fr-FR"/>
        </w:rPr>
      </w:pPr>
    </w:p>
    <w:p w14:paraId="4B34232E" w14:textId="77777777" w:rsidR="00A1558A" w:rsidRPr="00B700D7" w:rsidRDefault="00A1558A" w:rsidP="007F50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Pr="00B700D7">
        <w:rPr>
          <w:lang w:val="fr-FR"/>
        </w:rPr>
        <w:tab/>
        <w:t>Emploi</w:t>
      </w:r>
    </w:p>
    <w:p w14:paraId="0DDB0537" w14:textId="77777777" w:rsidR="007F5082" w:rsidRPr="00B700D7" w:rsidRDefault="007F5082" w:rsidP="007F5082">
      <w:pPr>
        <w:pStyle w:val="SingleTxt"/>
        <w:spacing w:after="0" w:line="120" w:lineRule="exact"/>
        <w:rPr>
          <w:b/>
          <w:sz w:val="10"/>
          <w:lang w:val="fr-FR"/>
        </w:rPr>
      </w:pPr>
    </w:p>
    <w:p w14:paraId="5A6D2817" w14:textId="77777777" w:rsidR="007F5082" w:rsidRPr="00B700D7" w:rsidRDefault="007F5082" w:rsidP="007F5082">
      <w:pPr>
        <w:pStyle w:val="SingleTxt"/>
        <w:spacing w:after="0" w:line="120" w:lineRule="exact"/>
        <w:rPr>
          <w:b/>
          <w:sz w:val="10"/>
          <w:lang w:val="fr-FR"/>
        </w:rPr>
      </w:pPr>
    </w:p>
    <w:p w14:paraId="2A36788C" w14:textId="28A7E894" w:rsidR="00A1558A" w:rsidRPr="00B700D7" w:rsidRDefault="007F5082" w:rsidP="007F50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00A1558A" w:rsidRPr="00B700D7">
        <w:rPr>
          <w:lang w:val="fr-FR"/>
        </w:rPr>
        <w:t>L.</w:t>
      </w:r>
      <w:r w:rsidR="00A1558A" w:rsidRPr="00B700D7">
        <w:rPr>
          <w:lang w:val="fr-FR"/>
        </w:rPr>
        <w:tab/>
        <w:t xml:space="preserve">Réponse aux paragraphes </w:t>
      </w:r>
      <w:r w:rsidR="00A1558A" w:rsidRPr="0063218B">
        <w:rPr>
          <w:lang w:val="fr-FR"/>
        </w:rPr>
        <w:t>17</w:t>
      </w:r>
      <w:r w:rsidR="00A1558A" w:rsidRPr="00B700D7">
        <w:rPr>
          <w:lang w:val="fr-FR"/>
        </w:rPr>
        <w:t xml:space="preserve"> et </w:t>
      </w:r>
      <w:r w:rsidR="00A1558A" w:rsidRPr="0063218B">
        <w:rPr>
          <w:lang w:val="fr-FR"/>
        </w:rPr>
        <w:t>18</w:t>
      </w:r>
      <w:r w:rsidR="00A1558A" w:rsidRPr="00B700D7">
        <w:rPr>
          <w:lang w:val="fr-FR"/>
        </w:rPr>
        <w:t xml:space="preserve"> de la liste de points</w:t>
      </w:r>
    </w:p>
    <w:p w14:paraId="1F619465" w14:textId="6E24FFD7" w:rsidR="007F5082" w:rsidRPr="00B700D7" w:rsidRDefault="007F5082" w:rsidP="00761E22">
      <w:pPr>
        <w:pStyle w:val="SingleTxt"/>
        <w:spacing w:after="0" w:line="120" w:lineRule="exact"/>
        <w:rPr>
          <w:sz w:val="10"/>
          <w:lang w:val="fr-FR"/>
        </w:rPr>
      </w:pPr>
    </w:p>
    <w:p w14:paraId="06BB6EBA" w14:textId="31F94CD2" w:rsidR="00A1558A" w:rsidRPr="00B700D7" w:rsidRDefault="00A1558A" w:rsidP="00237726">
      <w:pPr>
        <w:pStyle w:val="SingleTxt"/>
        <w:numPr>
          <w:ilvl w:val="0"/>
          <w:numId w:val="7"/>
        </w:numPr>
        <w:spacing w:line="240" w:lineRule="exact"/>
        <w:rPr>
          <w:lang w:val="fr-FR"/>
        </w:rPr>
      </w:pPr>
      <w:r w:rsidRPr="00B700D7">
        <w:rPr>
          <w:lang w:val="fr-FR"/>
        </w:rPr>
        <w:t xml:space="preserve">Les normes constitutionnelles interdisent la discrimination dans la fonction publique. Le paragraphe </w:t>
      </w:r>
      <w:r w:rsidRPr="0063218B">
        <w:rPr>
          <w:lang w:val="fr-FR"/>
        </w:rPr>
        <w:t>4</w:t>
      </w:r>
      <w:r w:rsidRPr="00B700D7">
        <w:rPr>
          <w:lang w:val="fr-FR"/>
        </w:rPr>
        <w:t xml:space="preserve"> de l</w:t>
      </w:r>
      <w:r w:rsidR="00F84AB9" w:rsidRPr="00B700D7">
        <w:rPr>
          <w:lang w:val="fr-FR"/>
        </w:rPr>
        <w:t>’</w:t>
      </w:r>
      <w:r w:rsidRPr="00B700D7">
        <w:rPr>
          <w:lang w:val="fr-FR"/>
        </w:rPr>
        <w:t xml:space="preserve">article </w:t>
      </w:r>
      <w:r w:rsidRPr="0063218B">
        <w:rPr>
          <w:lang w:val="fr-FR"/>
        </w:rPr>
        <w:t>50</w:t>
      </w:r>
      <w:r w:rsidRPr="00B700D7">
        <w:rPr>
          <w:lang w:val="fr-FR"/>
        </w:rPr>
        <w:t xml:space="preserve"> de la Constitution dit que les citoyens afghans sont employés au service du gouvernement sur la base de leur grade, sans aucune discrimination et conformément aux dispositions de la loi. L</w:t>
      </w:r>
      <w:r w:rsidR="00F84AB9" w:rsidRPr="00B700D7">
        <w:rPr>
          <w:lang w:val="fr-FR"/>
        </w:rPr>
        <w:t>’</w:t>
      </w:r>
      <w:r w:rsidRPr="00B700D7">
        <w:rPr>
          <w:lang w:val="fr-FR"/>
        </w:rPr>
        <w:t xml:space="preserve">article </w:t>
      </w:r>
      <w:r w:rsidRPr="0063218B">
        <w:rPr>
          <w:lang w:val="fr-FR"/>
        </w:rPr>
        <w:t>8</w:t>
      </w:r>
      <w:r w:rsidRPr="00B700D7">
        <w:rPr>
          <w:lang w:val="fr-FR"/>
        </w:rPr>
        <w:t xml:space="preserve"> de la Constitution prévoit que les employés de la République islamique d</w:t>
      </w:r>
      <w:r w:rsidR="00F84AB9" w:rsidRPr="00B700D7">
        <w:rPr>
          <w:lang w:val="fr-FR"/>
        </w:rPr>
        <w:t>’</w:t>
      </w:r>
      <w:r w:rsidRPr="00B700D7">
        <w:rPr>
          <w:lang w:val="fr-FR"/>
        </w:rPr>
        <w:t xml:space="preserve">Afghanistan ont droit à un salaire égal pour un travail égal. De même, selon le paragraphe </w:t>
      </w:r>
      <w:r w:rsidRPr="0063218B">
        <w:rPr>
          <w:lang w:val="fr-FR"/>
        </w:rPr>
        <w:t>1</w:t>
      </w:r>
      <w:r w:rsidRPr="00B700D7">
        <w:rPr>
          <w:lang w:val="fr-FR"/>
        </w:rPr>
        <w:t xml:space="preserve"> de l</w:t>
      </w:r>
      <w:r w:rsidR="00F84AB9" w:rsidRPr="00B700D7">
        <w:rPr>
          <w:lang w:val="fr-FR"/>
        </w:rPr>
        <w:t>’</w:t>
      </w:r>
      <w:r w:rsidRPr="00B700D7">
        <w:rPr>
          <w:lang w:val="fr-FR"/>
        </w:rPr>
        <w:t>article</w:t>
      </w:r>
      <w:r w:rsidR="0063218B">
        <w:rPr>
          <w:lang w:val="fr-FR"/>
        </w:rPr>
        <w:t> </w:t>
      </w:r>
      <w:r w:rsidRPr="0063218B">
        <w:rPr>
          <w:lang w:val="fr-FR"/>
        </w:rPr>
        <w:t>9</w:t>
      </w:r>
      <w:r w:rsidRPr="00B700D7">
        <w:rPr>
          <w:lang w:val="fr-FR"/>
        </w:rPr>
        <w:t xml:space="preserve"> du </w:t>
      </w:r>
      <w:r w:rsidR="00183397">
        <w:rPr>
          <w:lang w:val="fr-FR"/>
        </w:rPr>
        <w:t>C</w:t>
      </w:r>
      <w:r w:rsidRPr="00B700D7">
        <w:rPr>
          <w:lang w:val="fr-FR"/>
        </w:rPr>
        <w:t>ode du travail, toute discrimination en matière d</w:t>
      </w:r>
      <w:r w:rsidR="00F84AB9" w:rsidRPr="00B700D7">
        <w:rPr>
          <w:lang w:val="fr-FR"/>
        </w:rPr>
        <w:t>’</w:t>
      </w:r>
      <w:r w:rsidRPr="00B700D7">
        <w:rPr>
          <w:lang w:val="fr-FR"/>
        </w:rPr>
        <w:t>emploi, de rémunération, de choix de la profession et du métier, de compétences et de sécurité sociale est interdite.</w:t>
      </w:r>
    </w:p>
    <w:p w14:paraId="5F937D35" w14:textId="4404DA46" w:rsidR="00A1558A" w:rsidRPr="00B700D7" w:rsidRDefault="00A1558A" w:rsidP="00237726">
      <w:pPr>
        <w:pStyle w:val="SingleTxt"/>
        <w:numPr>
          <w:ilvl w:val="0"/>
          <w:numId w:val="7"/>
        </w:numPr>
        <w:spacing w:line="240" w:lineRule="exact"/>
        <w:rPr>
          <w:lang w:val="fr-FR"/>
        </w:rPr>
      </w:pPr>
      <w:r w:rsidRPr="00B700D7">
        <w:rPr>
          <w:lang w:val="fr-FR"/>
        </w:rPr>
        <w:t>En ce qui concerne la mise en place de conditions de travail appropriées pour les femmes salariées pendant la grossesse, il convient de noter que l</w:t>
      </w:r>
      <w:r w:rsidR="00F84AB9" w:rsidRPr="00B700D7">
        <w:rPr>
          <w:lang w:val="fr-FR"/>
        </w:rPr>
        <w:t>’</w:t>
      </w:r>
      <w:r w:rsidRPr="00B700D7">
        <w:rPr>
          <w:lang w:val="fr-FR"/>
        </w:rPr>
        <w:t xml:space="preserve">article </w:t>
      </w:r>
      <w:r w:rsidRPr="0063218B">
        <w:rPr>
          <w:lang w:val="fr-FR"/>
        </w:rPr>
        <w:t>54</w:t>
      </w:r>
      <w:r w:rsidRPr="00B700D7">
        <w:rPr>
          <w:lang w:val="fr-FR"/>
        </w:rPr>
        <w:t xml:space="preserve"> du code du travail afghan prévoit </w:t>
      </w:r>
      <w:r w:rsidRPr="0063218B">
        <w:rPr>
          <w:lang w:val="fr-FR"/>
        </w:rPr>
        <w:t>90</w:t>
      </w:r>
      <w:r w:rsidRPr="00B700D7">
        <w:rPr>
          <w:lang w:val="fr-FR"/>
        </w:rPr>
        <w:t xml:space="preserve"> jours de congé de maternité pour les femmes salariées. D</w:t>
      </w:r>
      <w:r w:rsidR="00F84AB9" w:rsidRPr="00B700D7">
        <w:rPr>
          <w:lang w:val="fr-FR"/>
        </w:rPr>
        <w:t>’</w:t>
      </w:r>
      <w:r w:rsidRPr="00B700D7">
        <w:rPr>
          <w:lang w:val="fr-FR"/>
        </w:rPr>
        <w:t>après l</w:t>
      </w:r>
      <w:r w:rsidR="00F84AB9" w:rsidRPr="00B700D7">
        <w:rPr>
          <w:lang w:val="fr-FR"/>
        </w:rPr>
        <w:t>’</w:t>
      </w:r>
      <w:r w:rsidRPr="00B700D7">
        <w:rPr>
          <w:lang w:val="fr-FR"/>
        </w:rPr>
        <w:t xml:space="preserve">article </w:t>
      </w:r>
      <w:r w:rsidRPr="0063218B">
        <w:rPr>
          <w:lang w:val="fr-FR"/>
        </w:rPr>
        <w:t>123</w:t>
      </w:r>
      <w:r w:rsidRPr="00B700D7">
        <w:rPr>
          <w:lang w:val="fr-FR"/>
        </w:rPr>
        <w:t xml:space="preserve"> du </w:t>
      </w:r>
      <w:r w:rsidR="00183397">
        <w:rPr>
          <w:lang w:val="fr-FR"/>
        </w:rPr>
        <w:t>C</w:t>
      </w:r>
      <w:r w:rsidRPr="00B700D7">
        <w:rPr>
          <w:lang w:val="fr-FR"/>
        </w:rPr>
        <w:t>ode du travail, les femmes enceintes sont affectées à des travaux légers pendant toute la durée de la grossesse tout en conservant leur poste d</w:t>
      </w:r>
      <w:r w:rsidR="00F84AB9" w:rsidRPr="00B700D7">
        <w:rPr>
          <w:lang w:val="fr-FR"/>
        </w:rPr>
        <w:t>’</w:t>
      </w:r>
      <w:r w:rsidRPr="00B700D7">
        <w:rPr>
          <w:lang w:val="fr-FR"/>
        </w:rPr>
        <w:t>origine. En outre, l</w:t>
      </w:r>
      <w:r w:rsidR="00F84AB9" w:rsidRPr="00B700D7">
        <w:rPr>
          <w:lang w:val="fr-FR"/>
        </w:rPr>
        <w:t>’</w:t>
      </w:r>
      <w:r w:rsidRPr="00B700D7">
        <w:rPr>
          <w:lang w:val="fr-FR"/>
        </w:rPr>
        <w:t xml:space="preserve">article </w:t>
      </w:r>
      <w:r w:rsidRPr="0063218B">
        <w:rPr>
          <w:lang w:val="fr-FR"/>
        </w:rPr>
        <w:t>124</w:t>
      </w:r>
      <w:r w:rsidRPr="00B700D7">
        <w:rPr>
          <w:lang w:val="fr-FR"/>
        </w:rPr>
        <w:t xml:space="preserve"> prévoit que les ministères ne peuvent pas refuser d</w:t>
      </w:r>
      <w:r w:rsidR="00F84AB9" w:rsidRPr="00B700D7">
        <w:rPr>
          <w:lang w:val="fr-FR"/>
        </w:rPr>
        <w:t>’</w:t>
      </w:r>
      <w:r w:rsidRPr="00B700D7">
        <w:rPr>
          <w:lang w:val="fr-FR"/>
        </w:rPr>
        <w:t>engager une femme enceinte ou une femme qui allaite. Au titre de l</w:t>
      </w:r>
      <w:r w:rsidR="00F84AB9" w:rsidRPr="00B700D7">
        <w:rPr>
          <w:lang w:val="fr-FR"/>
        </w:rPr>
        <w:t>’</w:t>
      </w:r>
      <w:r w:rsidRPr="00B700D7">
        <w:rPr>
          <w:lang w:val="fr-FR"/>
        </w:rPr>
        <w:t>article</w:t>
      </w:r>
      <w:r w:rsidR="0063218B">
        <w:rPr>
          <w:lang w:val="fr-FR"/>
        </w:rPr>
        <w:t> </w:t>
      </w:r>
      <w:r w:rsidRPr="0063218B">
        <w:rPr>
          <w:lang w:val="fr-FR"/>
        </w:rPr>
        <w:t>125</w:t>
      </w:r>
      <w:r w:rsidRPr="00B700D7">
        <w:rPr>
          <w:lang w:val="fr-FR"/>
        </w:rPr>
        <w:t>, le ministère est tenu d</w:t>
      </w:r>
      <w:r w:rsidR="00F84AB9" w:rsidRPr="00B700D7">
        <w:rPr>
          <w:lang w:val="fr-FR"/>
        </w:rPr>
        <w:t>’</w:t>
      </w:r>
      <w:r w:rsidRPr="00B700D7">
        <w:rPr>
          <w:lang w:val="fr-FR"/>
        </w:rPr>
        <w:t>ouvrir une crèche et une garderie pour son personnel afin de protéger et de prendre en charge leurs enfants. Il est prévu qu</w:t>
      </w:r>
      <w:r w:rsidR="00F84AB9" w:rsidRPr="00B700D7">
        <w:rPr>
          <w:lang w:val="fr-FR"/>
        </w:rPr>
        <w:t>’</w:t>
      </w:r>
      <w:r w:rsidRPr="00B700D7">
        <w:rPr>
          <w:lang w:val="fr-FR"/>
        </w:rPr>
        <w:t>une femme qui allaite un enfant bénéficie d</w:t>
      </w:r>
      <w:r w:rsidR="00F84AB9" w:rsidRPr="00B700D7">
        <w:rPr>
          <w:lang w:val="fr-FR"/>
        </w:rPr>
        <w:t>’</w:t>
      </w:r>
      <w:r w:rsidRPr="00B700D7">
        <w:rPr>
          <w:lang w:val="fr-FR"/>
        </w:rPr>
        <w:t>une pause d</w:t>
      </w:r>
      <w:r w:rsidR="00F84AB9" w:rsidRPr="00B700D7">
        <w:rPr>
          <w:lang w:val="fr-FR"/>
        </w:rPr>
        <w:t>’</w:t>
      </w:r>
      <w:r w:rsidRPr="00B700D7">
        <w:rPr>
          <w:lang w:val="fr-FR"/>
        </w:rPr>
        <w:t xml:space="preserve">au moins </w:t>
      </w:r>
      <w:r w:rsidRPr="0063218B">
        <w:rPr>
          <w:lang w:val="fr-FR"/>
        </w:rPr>
        <w:t>30</w:t>
      </w:r>
      <w:r w:rsidRPr="00B700D7">
        <w:rPr>
          <w:lang w:val="fr-FR"/>
        </w:rPr>
        <w:t xml:space="preserve"> minutes toutes les </w:t>
      </w:r>
      <w:r w:rsidRPr="0063218B">
        <w:rPr>
          <w:lang w:val="fr-FR"/>
        </w:rPr>
        <w:t>3</w:t>
      </w:r>
      <w:r w:rsidR="0063218B">
        <w:rPr>
          <w:lang w:val="fr-FR"/>
        </w:rPr>
        <w:t> </w:t>
      </w:r>
      <w:r w:rsidRPr="00B700D7">
        <w:rPr>
          <w:lang w:val="fr-FR"/>
        </w:rPr>
        <w:t>heures, en plus de la pause déjeuner.</w:t>
      </w:r>
    </w:p>
    <w:p w14:paraId="38373777" w14:textId="23B6E7FA" w:rsidR="00A1558A" w:rsidRPr="00B700D7" w:rsidRDefault="00A1558A" w:rsidP="00237726">
      <w:pPr>
        <w:pStyle w:val="SingleTxt"/>
        <w:numPr>
          <w:ilvl w:val="0"/>
          <w:numId w:val="7"/>
        </w:numPr>
        <w:spacing w:line="240" w:lineRule="exact"/>
        <w:rPr>
          <w:lang w:val="fr-FR"/>
        </w:rPr>
      </w:pPr>
      <w:r w:rsidRPr="00B700D7">
        <w:rPr>
          <w:lang w:val="fr-FR"/>
        </w:rPr>
        <w:t>Compte tenu des dispositions constitutionnelles de la République islamique d</w:t>
      </w:r>
      <w:r w:rsidR="00F84AB9" w:rsidRPr="00B700D7">
        <w:rPr>
          <w:lang w:val="fr-FR"/>
        </w:rPr>
        <w:t>’</w:t>
      </w:r>
      <w:r w:rsidRPr="00B700D7">
        <w:rPr>
          <w:lang w:val="fr-FR"/>
        </w:rPr>
        <w:t>Afghanistan, le Gouvernement s</w:t>
      </w:r>
      <w:r w:rsidR="00F84AB9" w:rsidRPr="00B700D7">
        <w:rPr>
          <w:lang w:val="fr-FR"/>
        </w:rPr>
        <w:t>’</w:t>
      </w:r>
      <w:r w:rsidRPr="00B700D7">
        <w:rPr>
          <w:lang w:val="fr-FR"/>
        </w:rPr>
        <w:t xml:space="preserve">efforce de promouvoir le droit au travail dans un environnement sain et exempt de discrimination et de harcèlement pour le peuple afghan, en particulier pour les femmes. Par conséquent, une politique de respect mutuel a été mise à jour et mise en œuvre dans plus de </w:t>
      </w:r>
      <w:r w:rsidRPr="0063218B">
        <w:rPr>
          <w:lang w:val="fr-FR"/>
        </w:rPr>
        <w:t>25</w:t>
      </w:r>
      <w:r w:rsidRPr="00B700D7">
        <w:rPr>
          <w:lang w:val="fr-FR"/>
        </w:rPr>
        <w:t xml:space="preserve"> ministères.</w:t>
      </w:r>
    </w:p>
    <w:p w14:paraId="3957A892" w14:textId="7EFBB2BF" w:rsidR="00A1558A" w:rsidRPr="00B700D7" w:rsidRDefault="00A1558A" w:rsidP="00237726">
      <w:pPr>
        <w:pStyle w:val="SingleTxt"/>
        <w:numPr>
          <w:ilvl w:val="0"/>
          <w:numId w:val="7"/>
        </w:numPr>
        <w:spacing w:line="240" w:lineRule="exact"/>
        <w:rPr>
          <w:lang w:val="fr-FR"/>
        </w:rPr>
      </w:pPr>
      <w:r w:rsidRPr="00B700D7">
        <w:rPr>
          <w:lang w:val="fr-FR"/>
        </w:rPr>
        <w:t xml:space="preserve">En vue de renforcer le recrutement des femmes dans le secteur formel, la Commission indépendante de la réforme administrative et de la fonction publique a </w:t>
      </w:r>
      <w:r w:rsidRPr="00B700D7">
        <w:rPr>
          <w:lang w:val="fr-FR"/>
        </w:rPr>
        <w:lastRenderedPageBreak/>
        <w:t xml:space="preserve">élaboré une politique visant à accroître la participation des femmes dans les agences de la fonction publique le </w:t>
      </w:r>
      <w:r w:rsidRPr="0063218B">
        <w:rPr>
          <w:lang w:val="fr-FR"/>
        </w:rPr>
        <w:t>10</w:t>
      </w:r>
      <w:r w:rsidRPr="00B700D7">
        <w:rPr>
          <w:lang w:val="fr-FR"/>
        </w:rPr>
        <w:t xml:space="preserve"> janvier </w:t>
      </w:r>
      <w:r w:rsidRPr="0063218B">
        <w:rPr>
          <w:lang w:val="fr-FR"/>
        </w:rPr>
        <w:t>2018</w:t>
      </w:r>
      <w:r w:rsidRPr="00B700D7">
        <w:rPr>
          <w:lang w:val="fr-FR"/>
        </w:rPr>
        <w:t xml:space="preserve"> et celle-ci a été approuvée au niveau de l</w:t>
      </w:r>
      <w:r w:rsidR="00F84AB9" w:rsidRPr="00B700D7">
        <w:rPr>
          <w:lang w:val="fr-FR"/>
        </w:rPr>
        <w:t>’</w:t>
      </w:r>
      <w:r w:rsidRPr="00B700D7">
        <w:rPr>
          <w:lang w:val="fr-FR"/>
        </w:rPr>
        <w:t>exécutif par le décret n</w:t>
      </w:r>
      <w:r w:rsidR="0063218B" w:rsidRPr="0063218B">
        <w:rPr>
          <w:vertAlign w:val="superscript"/>
          <w:lang w:val="fr-FR"/>
        </w:rPr>
        <w:t>o</w:t>
      </w:r>
      <w:r w:rsidRPr="00B700D7">
        <w:rPr>
          <w:lang w:val="fr-FR"/>
        </w:rPr>
        <w:t xml:space="preserve"> </w:t>
      </w:r>
      <w:r w:rsidRPr="0063218B">
        <w:rPr>
          <w:lang w:val="fr-FR"/>
        </w:rPr>
        <w:t>20</w:t>
      </w:r>
      <w:r w:rsidRPr="00B700D7">
        <w:rPr>
          <w:lang w:val="fr-FR"/>
        </w:rPr>
        <w:t xml:space="preserve"> du </w:t>
      </w:r>
      <w:r w:rsidRPr="0063218B">
        <w:rPr>
          <w:lang w:val="fr-FR"/>
        </w:rPr>
        <w:t>23</w:t>
      </w:r>
      <w:r w:rsidRPr="00B700D7">
        <w:rPr>
          <w:lang w:val="fr-FR"/>
        </w:rPr>
        <w:t xml:space="preserve"> février </w:t>
      </w:r>
      <w:r w:rsidRPr="0063218B">
        <w:rPr>
          <w:lang w:val="fr-FR"/>
        </w:rPr>
        <w:t>2019</w:t>
      </w:r>
      <w:r w:rsidRPr="00B700D7">
        <w:rPr>
          <w:lang w:val="fr-FR"/>
        </w:rPr>
        <w:t>. Les principales caractéristiques de cette politique sont les suivantes</w:t>
      </w:r>
      <w:r w:rsidR="00F84AB9" w:rsidRPr="00B700D7">
        <w:rPr>
          <w:lang w:val="fr-FR"/>
        </w:rPr>
        <w:t> :</w:t>
      </w:r>
    </w:p>
    <w:p w14:paraId="72EAC8CB" w14:textId="2171286F" w:rsidR="00A1558A" w:rsidRPr="00B700D7" w:rsidRDefault="00A1558A" w:rsidP="007F5082">
      <w:pPr>
        <w:pStyle w:val="SingleTxt"/>
        <w:rPr>
          <w:lang w:val="fr-FR"/>
        </w:rPr>
      </w:pPr>
      <w:r w:rsidRPr="00B700D7">
        <w:rPr>
          <w:lang w:val="fr-FR"/>
        </w:rPr>
        <w:tab/>
      </w:r>
      <w:r w:rsidRPr="0063218B">
        <w:rPr>
          <w:lang w:val="fr-FR"/>
        </w:rPr>
        <w:t>1</w:t>
      </w:r>
      <w:r w:rsidRPr="00B700D7">
        <w:rPr>
          <w:lang w:val="fr-FR"/>
        </w:rPr>
        <w:t>)</w:t>
      </w:r>
      <w:r w:rsidRPr="00B700D7">
        <w:rPr>
          <w:lang w:val="fr-FR"/>
        </w:rPr>
        <w:tab/>
        <w:t>Détecter les problèmes (analyse de la situation)</w:t>
      </w:r>
      <w:r w:rsidR="00F84AB9" w:rsidRPr="00B700D7">
        <w:rPr>
          <w:lang w:val="fr-FR"/>
        </w:rPr>
        <w:t> ;</w:t>
      </w:r>
    </w:p>
    <w:p w14:paraId="34261932" w14:textId="7721CCFE" w:rsidR="00A1558A" w:rsidRPr="00B700D7" w:rsidRDefault="00A1558A" w:rsidP="007F5082">
      <w:pPr>
        <w:pStyle w:val="SingleTxt"/>
        <w:rPr>
          <w:lang w:val="fr-FR"/>
        </w:rPr>
      </w:pPr>
      <w:r w:rsidRPr="00B700D7">
        <w:rPr>
          <w:lang w:val="fr-FR"/>
        </w:rPr>
        <w:tab/>
      </w:r>
      <w:r w:rsidRPr="0063218B">
        <w:rPr>
          <w:lang w:val="fr-FR"/>
        </w:rPr>
        <w:t>2</w:t>
      </w:r>
      <w:r w:rsidRPr="00B700D7">
        <w:rPr>
          <w:lang w:val="fr-FR"/>
        </w:rPr>
        <w:t>)</w:t>
      </w:r>
      <w:r w:rsidRPr="00B700D7">
        <w:rPr>
          <w:lang w:val="fr-FR"/>
        </w:rPr>
        <w:tab/>
        <w:t>Faciliter le recrutement</w:t>
      </w:r>
      <w:r w:rsidR="00F84AB9" w:rsidRPr="00B700D7">
        <w:rPr>
          <w:lang w:val="fr-FR"/>
        </w:rPr>
        <w:t> ;</w:t>
      </w:r>
    </w:p>
    <w:p w14:paraId="34A159F9" w14:textId="3E29246C" w:rsidR="00A1558A" w:rsidRPr="00B700D7" w:rsidRDefault="00A1558A" w:rsidP="007F5082">
      <w:pPr>
        <w:pStyle w:val="SingleTxt"/>
        <w:rPr>
          <w:lang w:val="fr-FR"/>
        </w:rPr>
      </w:pPr>
      <w:r w:rsidRPr="00B700D7">
        <w:rPr>
          <w:lang w:val="fr-FR"/>
        </w:rPr>
        <w:tab/>
      </w:r>
      <w:r w:rsidRPr="0063218B">
        <w:rPr>
          <w:lang w:val="fr-FR"/>
        </w:rPr>
        <w:t>3</w:t>
      </w:r>
      <w:r w:rsidRPr="00B700D7">
        <w:rPr>
          <w:lang w:val="fr-FR"/>
        </w:rPr>
        <w:t>)</w:t>
      </w:r>
      <w:r w:rsidRPr="00B700D7">
        <w:rPr>
          <w:lang w:val="fr-FR"/>
        </w:rPr>
        <w:tab/>
        <w:t>Faciliter le recrutement aux postes clés</w:t>
      </w:r>
      <w:r w:rsidR="00F84AB9" w:rsidRPr="00B700D7">
        <w:rPr>
          <w:lang w:val="fr-FR"/>
        </w:rPr>
        <w:t> ;</w:t>
      </w:r>
    </w:p>
    <w:p w14:paraId="2D0571E3" w14:textId="4B40F130" w:rsidR="00A1558A" w:rsidRPr="00B700D7" w:rsidRDefault="00A1558A" w:rsidP="007F5082">
      <w:pPr>
        <w:pStyle w:val="SingleTxt"/>
        <w:rPr>
          <w:lang w:val="fr-FR"/>
        </w:rPr>
      </w:pPr>
      <w:r w:rsidRPr="00B700D7">
        <w:rPr>
          <w:lang w:val="fr-FR"/>
        </w:rPr>
        <w:tab/>
      </w:r>
      <w:r w:rsidRPr="0063218B">
        <w:rPr>
          <w:lang w:val="fr-FR"/>
        </w:rPr>
        <w:t>4</w:t>
      </w:r>
      <w:r w:rsidRPr="00B700D7">
        <w:rPr>
          <w:lang w:val="fr-FR"/>
        </w:rPr>
        <w:t>)</w:t>
      </w:r>
      <w:r w:rsidRPr="00B700D7">
        <w:rPr>
          <w:lang w:val="fr-FR"/>
        </w:rPr>
        <w:tab/>
        <w:t>Promouvoir le renforcement des capacités</w:t>
      </w:r>
      <w:r w:rsidR="00F84AB9" w:rsidRPr="00B700D7">
        <w:rPr>
          <w:lang w:val="fr-FR"/>
        </w:rPr>
        <w:t> ;</w:t>
      </w:r>
    </w:p>
    <w:p w14:paraId="44EECF6E" w14:textId="454CE68A" w:rsidR="00A1558A" w:rsidRPr="00B700D7" w:rsidRDefault="00A1558A" w:rsidP="007F5082">
      <w:pPr>
        <w:pStyle w:val="SingleTxt"/>
        <w:rPr>
          <w:lang w:val="fr-FR"/>
        </w:rPr>
      </w:pPr>
      <w:r w:rsidRPr="00B700D7">
        <w:rPr>
          <w:lang w:val="fr-FR"/>
        </w:rPr>
        <w:tab/>
      </w:r>
      <w:r w:rsidRPr="0063218B">
        <w:rPr>
          <w:lang w:val="fr-FR"/>
        </w:rPr>
        <w:t>5</w:t>
      </w:r>
      <w:r w:rsidRPr="00B700D7">
        <w:rPr>
          <w:lang w:val="fr-FR"/>
        </w:rPr>
        <w:t>)</w:t>
      </w:r>
      <w:r w:rsidRPr="00B700D7">
        <w:rPr>
          <w:lang w:val="fr-FR"/>
        </w:rPr>
        <w:tab/>
        <w:t>Organiser la base de données par genre</w:t>
      </w:r>
      <w:r w:rsidR="00F84AB9" w:rsidRPr="00B700D7">
        <w:rPr>
          <w:lang w:val="fr-FR"/>
        </w:rPr>
        <w:t> ;</w:t>
      </w:r>
    </w:p>
    <w:p w14:paraId="1898911F" w14:textId="379BFA05" w:rsidR="00A1558A" w:rsidRPr="00B700D7" w:rsidRDefault="00A1558A" w:rsidP="007F5082">
      <w:pPr>
        <w:pStyle w:val="SingleTxt"/>
        <w:rPr>
          <w:lang w:val="fr-FR"/>
        </w:rPr>
      </w:pPr>
      <w:r w:rsidRPr="00B700D7">
        <w:rPr>
          <w:lang w:val="fr-FR"/>
        </w:rPr>
        <w:tab/>
      </w:r>
      <w:r w:rsidRPr="0063218B">
        <w:rPr>
          <w:lang w:val="fr-FR"/>
        </w:rPr>
        <w:t>6</w:t>
      </w:r>
      <w:r w:rsidRPr="00B700D7">
        <w:rPr>
          <w:lang w:val="fr-FR"/>
        </w:rPr>
        <w:t>)</w:t>
      </w:r>
      <w:r w:rsidRPr="00B700D7">
        <w:rPr>
          <w:lang w:val="fr-FR"/>
        </w:rPr>
        <w:tab/>
        <w:t>Garantir la sécurité sur le lieu de travail</w:t>
      </w:r>
      <w:r w:rsidR="00F84AB9" w:rsidRPr="00B700D7">
        <w:rPr>
          <w:lang w:val="fr-FR"/>
        </w:rPr>
        <w:t> ;</w:t>
      </w:r>
    </w:p>
    <w:p w14:paraId="300403CA" w14:textId="2D837354" w:rsidR="00A1558A" w:rsidRPr="00B700D7" w:rsidRDefault="00A1558A" w:rsidP="007F5082">
      <w:pPr>
        <w:pStyle w:val="SingleTxt"/>
        <w:rPr>
          <w:lang w:val="fr-FR"/>
        </w:rPr>
      </w:pPr>
      <w:r w:rsidRPr="00B700D7">
        <w:rPr>
          <w:lang w:val="fr-FR"/>
        </w:rPr>
        <w:tab/>
      </w:r>
      <w:r w:rsidRPr="0063218B">
        <w:rPr>
          <w:lang w:val="fr-FR"/>
        </w:rPr>
        <w:t>7</w:t>
      </w:r>
      <w:r w:rsidRPr="00B700D7">
        <w:rPr>
          <w:lang w:val="fr-FR"/>
        </w:rPr>
        <w:t>)</w:t>
      </w:r>
      <w:r w:rsidRPr="00B700D7">
        <w:rPr>
          <w:lang w:val="fr-FR"/>
        </w:rPr>
        <w:tab/>
        <w:t>Publier des témoignages de femmes qui ont réussi dans la fonction publique. Il est dit dans le document qu</w:t>
      </w:r>
      <w:r w:rsidR="00F84AB9" w:rsidRPr="00B700D7">
        <w:rPr>
          <w:lang w:val="fr-FR"/>
        </w:rPr>
        <w:t>’</w:t>
      </w:r>
      <w:r w:rsidRPr="00B700D7">
        <w:rPr>
          <w:lang w:val="fr-FR"/>
        </w:rPr>
        <w:t>il faut que les ministères entament une collaboration afin de réduire ou d</w:t>
      </w:r>
      <w:r w:rsidR="00F84AB9" w:rsidRPr="00B700D7">
        <w:rPr>
          <w:lang w:val="fr-FR"/>
        </w:rPr>
        <w:t>’</w:t>
      </w:r>
      <w:r w:rsidRPr="00B700D7">
        <w:rPr>
          <w:lang w:val="fr-FR"/>
        </w:rPr>
        <w:t>éliminer les problèmes et les obstacles et de contribuer à accroître la participation des femmes dans la fonction publique. Les principaux objectifs de cette politique sont d</w:t>
      </w:r>
      <w:r w:rsidR="00F84AB9" w:rsidRPr="00B700D7">
        <w:rPr>
          <w:lang w:val="fr-FR"/>
        </w:rPr>
        <w:t>’</w:t>
      </w:r>
      <w:r w:rsidRPr="00B700D7">
        <w:rPr>
          <w:lang w:val="fr-FR"/>
        </w:rPr>
        <w:t>ouvrir des perspectives pour les femmes, de créer un environnement de travail sûr, de promouvoir le renforcement des capacités et d</w:t>
      </w:r>
      <w:r w:rsidR="00F84AB9" w:rsidRPr="00B700D7">
        <w:rPr>
          <w:lang w:val="fr-FR"/>
        </w:rPr>
        <w:t>’</w:t>
      </w:r>
      <w:r w:rsidRPr="00B700D7">
        <w:rPr>
          <w:lang w:val="fr-FR"/>
        </w:rPr>
        <w:t>encourager la participation des femmes à la fonction publique.</w:t>
      </w:r>
    </w:p>
    <w:p w14:paraId="251238B2" w14:textId="0A3D44C3" w:rsidR="00A1558A" w:rsidRPr="00B700D7" w:rsidRDefault="00A1558A" w:rsidP="00237726">
      <w:pPr>
        <w:pStyle w:val="SingleTxt"/>
        <w:numPr>
          <w:ilvl w:val="0"/>
          <w:numId w:val="7"/>
        </w:numPr>
        <w:spacing w:line="240" w:lineRule="exact"/>
        <w:rPr>
          <w:lang w:val="fr-FR"/>
        </w:rPr>
      </w:pPr>
      <w:r w:rsidRPr="00B700D7">
        <w:rPr>
          <w:lang w:val="fr-FR"/>
        </w:rPr>
        <w:t xml:space="preserve">En outre, afin de prévenir le harcèlement des femmes sur le lieu de travail, en particulier dans les organismes gouvernementaux, et de traiter correctement les plaintes pour harcèlement </w:t>
      </w:r>
      <w:r w:rsidR="00237B02" w:rsidRPr="00B700D7">
        <w:rPr>
          <w:lang w:val="fr-FR"/>
        </w:rPr>
        <w:t xml:space="preserve">sur le lieu de travail </w:t>
      </w:r>
      <w:r w:rsidRPr="00B700D7">
        <w:rPr>
          <w:lang w:val="fr-FR"/>
        </w:rPr>
        <w:t xml:space="preserve">déposées </w:t>
      </w:r>
      <w:r w:rsidR="00237B02">
        <w:rPr>
          <w:lang w:val="fr-FR"/>
        </w:rPr>
        <w:t xml:space="preserve">par </w:t>
      </w:r>
      <w:r w:rsidRPr="00B700D7">
        <w:rPr>
          <w:lang w:val="fr-FR"/>
        </w:rPr>
        <w:t>des femmes, des comités de lutte contre le harcèlement des femmes ont été mis sur pied dans tous les organismes gouvernementaux, conformément à l</w:t>
      </w:r>
      <w:r w:rsidR="00F84AB9" w:rsidRPr="00B700D7">
        <w:rPr>
          <w:lang w:val="fr-FR"/>
        </w:rPr>
        <w:t>’</w:t>
      </w:r>
      <w:r w:rsidRPr="00B700D7">
        <w:rPr>
          <w:lang w:val="fr-FR"/>
        </w:rPr>
        <w:t xml:space="preserve">article </w:t>
      </w:r>
      <w:r w:rsidRPr="0063218B">
        <w:rPr>
          <w:lang w:val="fr-FR"/>
        </w:rPr>
        <w:t>7</w:t>
      </w:r>
      <w:r w:rsidRPr="00B700D7">
        <w:rPr>
          <w:lang w:val="fr-FR"/>
        </w:rPr>
        <w:t xml:space="preserve"> de la </w:t>
      </w:r>
      <w:r w:rsidR="001255A2">
        <w:rPr>
          <w:lang w:val="fr-FR"/>
        </w:rPr>
        <w:t>L</w:t>
      </w:r>
      <w:r w:rsidRPr="00B700D7">
        <w:rPr>
          <w:lang w:val="fr-FR"/>
        </w:rPr>
        <w:t>oi contre le harcèlement des femmes et des enfants. Il convient de noter qu</w:t>
      </w:r>
      <w:r w:rsidR="00F84AB9" w:rsidRPr="00B700D7">
        <w:rPr>
          <w:lang w:val="fr-FR"/>
        </w:rPr>
        <w:t>’</w:t>
      </w:r>
      <w:r w:rsidRPr="00B700D7">
        <w:rPr>
          <w:lang w:val="fr-FR"/>
        </w:rPr>
        <w:t>en vertu de l</w:t>
      </w:r>
      <w:r w:rsidR="00F84AB9" w:rsidRPr="00B700D7">
        <w:rPr>
          <w:lang w:val="fr-FR"/>
        </w:rPr>
        <w:t>’</w:t>
      </w:r>
      <w:r w:rsidRPr="00B700D7">
        <w:rPr>
          <w:lang w:val="fr-FR"/>
        </w:rPr>
        <w:t xml:space="preserve">article </w:t>
      </w:r>
      <w:r w:rsidRPr="0063218B">
        <w:rPr>
          <w:lang w:val="fr-FR"/>
        </w:rPr>
        <w:t>9</w:t>
      </w:r>
      <w:r w:rsidRPr="00B700D7">
        <w:rPr>
          <w:lang w:val="fr-FR"/>
        </w:rPr>
        <w:t xml:space="preserve"> de la loi susmentionnée, le Ministère des affaires féminines de la République islamique d</w:t>
      </w:r>
      <w:r w:rsidR="00F84AB9" w:rsidRPr="00B700D7">
        <w:rPr>
          <w:lang w:val="fr-FR"/>
        </w:rPr>
        <w:t>’</w:t>
      </w:r>
      <w:r w:rsidRPr="00B700D7">
        <w:rPr>
          <w:lang w:val="fr-FR"/>
        </w:rPr>
        <w:t>Afghanistan observe régulièrement le fonctionnement de ces mécanismes.</w:t>
      </w:r>
    </w:p>
    <w:p w14:paraId="4715D61C" w14:textId="6B83A482" w:rsidR="00A1558A" w:rsidRPr="00B700D7" w:rsidRDefault="00A1558A" w:rsidP="00237726">
      <w:pPr>
        <w:pStyle w:val="SingleTxt"/>
        <w:numPr>
          <w:ilvl w:val="0"/>
          <w:numId w:val="7"/>
        </w:numPr>
        <w:spacing w:line="240" w:lineRule="exact"/>
        <w:rPr>
          <w:lang w:val="fr-FR"/>
        </w:rPr>
      </w:pPr>
      <w:r w:rsidRPr="00B700D7">
        <w:rPr>
          <w:lang w:val="fr-FR"/>
        </w:rPr>
        <w:t>Dans le cadre de la sensibilisation sur les droits des femmes, y compris sur les possibilités d</w:t>
      </w:r>
      <w:r w:rsidR="00F84AB9" w:rsidRPr="00B700D7">
        <w:rPr>
          <w:lang w:val="fr-FR"/>
        </w:rPr>
        <w:t>’</w:t>
      </w:r>
      <w:r w:rsidRPr="00B700D7">
        <w:rPr>
          <w:lang w:val="fr-FR"/>
        </w:rPr>
        <w:t xml:space="preserve">emploi dans la fonction publique, des campagnes ont été lancées, notamment pour recruter </w:t>
      </w:r>
      <w:r w:rsidRPr="0063218B">
        <w:rPr>
          <w:lang w:val="fr-FR"/>
        </w:rPr>
        <w:t>1</w:t>
      </w:r>
      <w:r w:rsidR="00F2080D">
        <w:rPr>
          <w:lang w:val="fr-FR"/>
        </w:rPr>
        <w:t> </w:t>
      </w:r>
      <w:r w:rsidRPr="0063218B">
        <w:rPr>
          <w:lang w:val="fr-FR"/>
        </w:rPr>
        <w:t>000</w:t>
      </w:r>
      <w:r w:rsidRPr="00B700D7">
        <w:rPr>
          <w:lang w:val="fr-FR"/>
        </w:rPr>
        <w:t xml:space="preserve"> femmes auprès de quatre universités. Ces diplômées ont exercé leur droit au travail, en particulier dans la fonction publique. Par exemple, en </w:t>
      </w:r>
      <w:r w:rsidRPr="0063218B">
        <w:rPr>
          <w:lang w:val="fr-FR"/>
        </w:rPr>
        <w:t>2018</w:t>
      </w:r>
      <w:r w:rsidRPr="00B700D7">
        <w:rPr>
          <w:lang w:val="fr-FR"/>
        </w:rPr>
        <w:t xml:space="preserve">, </w:t>
      </w:r>
      <w:r w:rsidRPr="0063218B">
        <w:rPr>
          <w:lang w:val="fr-FR"/>
        </w:rPr>
        <w:t>3</w:t>
      </w:r>
      <w:r w:rsidR="00F2080D">
        <w:rPr>
          <w:lang w:val="fr-FR"/>
        </w:rPr>
        <w:t> </w:t>
      </w:r>
      <w:r w:rsidRPr="0063218B">
        <w:rPr>
          <w:lang w:val="fr-FR"/>
        </w:rPr>
        <w:t>119</w:t>
      </w:r>
      <w:r w:rsidRPr="00B700D7">
        <w:rPr>
          <w:lang w:val="fr-FR"/>
        </w:rPr>
        <w:t xml:space="preserve"> femmes ont été recrutées dans la fonction publique à l</w:t>
      </w:r>
      <w:r w:rsidR="00F84AB9" w:rsidRPr="00B700D7">
        <w:rPr>
          <w:lang w:val="fr-FR"/>
        </w:rPr>
        <w:t>’</w:t>
      </w:r>
      <w:r w:rsidRPr="00B700D7">
        <w:rPr>
          <w:lang w:val="fr-FR"/>
        </w:rPr>
        <w:t>issue d</w:t>
      </w:r>
      <w:r w:rsidR="00F84AB9" w:rsidRPr="00B700D7">
        <w:rPr>
          <w:lang w:val="fr-FR"/>
        </w:rPr>
        <w:t>’</w:t>
      </w:r>
      <w:r w:rsidRPr="00B700D7">
        <w:rPr>
          <w:lang w:val="fr-FR"/>
        </w:rPr>
        <w:t xml:space="preserve">un examen général. En outre, on peut noter que le nombre de femmes employées dans la fonction publique est actuellement de </w:t>
      </w:r>
      <w:r w:rsidRPr="0063218B">
        <w:rPr>
          <w:lang w:val="fr-FR"/>
        </w:rPr>
        <w:t>107</w:t>
      </w:r>
      <w:r w:rsidRPr="00B700D7">
        <w:rPr>
          <w:lang w:val="fr-FR"/>
        </w:rPr>
        <w:t xml:space="preserve"> </w:t>
      </w:r>
      <w:r w:rsidRPr="0063218B">
        <w:rPr>
          <w:lang w:val="fr-FR"/>
        </w:rPr>
        <w:t>320</w:t>
      </w:r>
      <w:r w:rsidRPr="00B700D7">
        <w:rPr>
          <w:lang w:val="fr-FR"/>
        </w:rPr>
        <w:t xml:space="preserve">, ce qui représente </w:t>
      </w:r>
      <w:r w:rsidRPr="0063218B">
        <w:rPr>
          <w:lang w:val="fr-FR"/>
        </w:rPr>
        <w:t>27</w:t>
      </w:r>
      <w:r w:rsidRPr="00B700D7">
        <w:rPr>
          <w:lang w:val="fr-FR"/>
        </w:rPr>
        <w:t>,</w:t>
      </w:r>
      <w:r w:rsidRPr="0063218B">
        <w:rPr>
          <w:lang w:val="fr-FR"/>
        </w:rPr>
        <w:t>5</w:t>
      </w:r>
      <w:r w:rsidR="00F84AB9" w:rsidRPr="00B700D7">
        <w:rPr>
          <w:lang w:val="fr-FR"/>
        </w:rPr>
        <w:t> %</w:t>
      </w:r>
      <w:r w:rsidRPr="00B700D7">
        <w:rPr>
          <w:lang w:val="fr-FR"/>
        </w:rPr>
        <w:t xml:space="preserve"> du total des effectifs, dont </w:t>
      </w:r>
      <w:r w:rsidRPr="0063218B">
        <w:rPr>
          <w:lang w:val="fr-FR"/>
        </w:rPr>
        <w:t>6</w:t>
      </w:r>
      <w:r w:rsidRPr="00B700D7">
        <w:rPr>
          <w:lang w:val="fr-FR"/>
        </w:rPr>
        <w:t>,</w:t>
      </w:r>
      <w:r w:rsidRPr="0063218B">
        <w:rPr>
          <w:lang w:val="fr-FR"/>
        </w:rPr>
        <w:t>8</w:t>
      </w:r>
      <w:r w:rsidR="00F84AB9" w:rsidRPr="00B700D7">
        <w:rPr>
          <w:lang w:val="fr-FR"/>
        </w:rPr>
        <w:t> %</w:t>
      </w:r>
      <w:r w:rsidRPr="00B700D7">
        <w:rPr>
          <w:lang w:val="fr-FR"/>
        </w:rPr>
        <w:t xml:space="preserve"> occupent des postes de direction. La Commission indépendante de la réforme administrative et de la fonction publique s</w:t>
      </w:r>
      <w:r w:rsidR="00F84AB9" w:rsidRPr="00B700D7">
        <w:rPr>
          <w:lang w:val="fr-FR"/>
        </w:rPr>
        <w:t>’</w:t>
      </w:r>
      <w:r w:rsidRPr="00B700D7">
        <w:rPr>
          <w:lang w:val="fr-FR"/>
        </w:rPr>
        <w:t>efforce d</w:t>
      </w:r>
      <w:r w:rsidR="00F84AB9" w:rsidRPr="00B700D7">
        <w:rPr>
          <w:lang w:val="fr-FR"/>
        </w:rPr>
        <w:t>’</w:t>
      </w:r>
      <w:r w:rsidRPr="00B700D7">
        <w:rPr>
          <w:lang w:val="fr-FR"/>
        </w:rPr>
        <w:t>accroître encore la participation des femmes aux postes de direction des organismes de la fonction publique.</w:t>
      </w:r>
    </w:p>
    <w:p w14:paraId="2BC3DB05" w14:textId="5CCD2B06" w:rsidR="00A1558A" w:rsidRPr="00B700D7" w:rsidRDefault="00A1558A" w:rsidP="00237726">
      <w:pPr>
        <w:pStyle w:val="SingleTxt"/>
        <w:numPr>
          <w:ilvl w:val="0"/>
          <w:numId w:val="7"/>
        </w:numPr>
        <w:spacing w:line="240" w:lineRule="exact"/>
        <w:rPr>
          <w:lang w:val="fr-FR"/>
        </w:rPr>
      </w:pPr>
      <w:r w:rsidRPr="00B700D7">
        <w:rPr>
          <w:lang w:val="fr-FR"/>
        </w:rPr>
        <w:t xml:space="preserve">Le Ministère du travail et des affaires sociales a octroyé des licences à </w:t>
      </w:r>
      <w:r w:rsidRPr="0063218B">
        <w:rPr>
          <w:lang w:val="fr-FR"/>
        </w:rPr>
        <w:t>2</w:t>
      </w:r>
      <w:r w:rsidR="0063218B">
        <w:rPr>
          <w:lang w:val="fr-FR"/>
        </w:rPr>
        <w:t> </w:t>
      </w:r>
      <w:r w:rsidRPr="0063218B">
        <w:rPr>
          <w:lang w:val="fr-FR"/>
        </w:rPr>
        <w:t>346</w:t>
      </w:r>
      <w:r w:rsidR="0063218B">
        <w:rPr>
          <w:lang w:val="fr-FR"/>
        </w:rPr>
        <w:t> </w:t>
      </w:r>
      <w:r w:rsidRPr="00B700D7">
        <w:rPr>
          <w:lang w:val="fr-FR"/>
        </w:rPr>
        <w:t xml:space="preserve">femmes en </w:t>
      </w:r>
      <w:r w:rsidRPr="0063218B">
        <w:rPr>
          <w:lang w:val="fr-FR"/>
        </w:rPr>
        <w:t>2018</w:t>
      </w:r>
      <w:r w:rsidRPr="00B700D7">
        <w:rPr>
          <w:lang w:val="fr-FR"/>
        </w:rPr>
        <w:t xml:space="preserve">. Le Ministère a également déclaré que </w:t>
      </w:r>
      <w:r w:rsidRPr="0063218B">
        <w:rPr>
          <w:lang w:val="fr-FR"/>
        </w:rPr>
        <w:t>3</w:t>
      </w:r>
      <w:r w:rsidRPr="00B700D7">
        <w:rPr>
          <w:lang w:val="fr-FR"/>
        </w:rPr>
        <w:t xml:space="preserve"> </w:t>
      </w:r>
      <w:r w:rsidRPr="0063218B">
        <w:rPr>
          <w:lang w:val="fr-FR"/>
        </w:rPr>
        <w:t>000</w:t>
      </w:r>
      <w:r w:rsidRPr="00B700D7">
        <w:rPr>
          <w:lang w:val="fr-FR"/>
        </w:rPr>
        <w:t xml:space="preserve"> femmes dans le secteur privé, </w:t>
      </w:r>
      <w:r w:rsidRPr="0063218B">
        <w:rPr>
          <w:lang w:val="fr-FR"/>
        </w:rPr>
        <w:t>141</w:t>
      </w:r>
      <w:r w:rsidRPr="00B700D7">
        <w:rPr>
          <w:lang w:val="fr-FR"/>
        </w:rPr>
        <w:t xml:space="preserve"> femmes dans le secteur public et </w:t>
      </w:r>
      <w:r w:rsidRPr="0063218B">
        <w:rPr>
          <w:lang w:val="fr-FR"/>
        </w:rPr>
        <w:t>1</w:t>
      </w:r>
      <w:r w:rsidRPr="00B700D7">
        <w:rPr>
          <w:lang w:val="fr-FR"/>
        </w:rPr>
        <w:t xml:space="preserve"> </w:t>
      </w:r>
      <w:r w:rsidRPr="0063218B">
        <w:rPr>
          <w:lang w:val="fr-FR"/>
        </w:rPr>
        <w:t>780</w:t>
      </w:r>
      <w:r w:rsidRPr="00B700D7">
        <w:rPr>
          <w:lang w:val="fr-FR"/>
        </w:rPr>
        <w:t xml:space="preserve"> dans le cadre du programme de promotion ont terminé leur apprentissage. Il a l</w:t>
      </w:r>
      <w:r w:rsidR="00F84AB9" w:rsidRPr="00B700D7">
        <w:rPr>
          <w:lang w:val="fr-FR"/>
        </w:rPr>
        <w:t>’</w:t>
      </w:r>
      <w:r w:rsidRPr="00B700D7">
        <w:rPr>
          <w:lang w:val="fr-FR"/>
        </w:rPr>
        <w:t>intention de chercher à obtenir davantage de soutien juridique pour accroître la participation des femmes dans les secteurs public et privé et pour réduire l</w:t>
      </w:r>
      <w:r w:rsidR="00F84AB9" w:rsidRPr="00B700D7">
        <w:rPr>
          <w:lang w:val="fr-FR"/>
        </w:rPr>
        <w:t>’</w:t>
      </w:r>
      <w:r w:rsidRPr="00B700D7">
        <w:rPr>
          <w:lang w:val="fr-FR"/>
        </w:rPr>
        <w:t>écart entre la présence des hommes et des femmes sur le marché du travail.</w:t>
      </w:r>
    </w:p>
    <w:p w14:paraId="40DD0662" w14:textId="7A4AA78D" w:rsidR="00761E22" w:rsidRPr="00B700D7" w:rsidRDefault="00761E22" w:rsidP="00761E22">
      <w:pPr>
        <w:pStyle w:val="SingleTxt"/>
        <w:tabs>
          <w:tab w:val="clear" w:pos="1742"/>
        </w:tabs>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40"/>
        <w:gridCol w:w="1660"/>
        <w:gridCol w:w="1660"/>
        <w:gridCol w:w="1660"/>
      </w:tblGrid>
      <w:tr w:rsidR="00761E22" w:rsidRPr="00B700D7" w14:paraId="4B4F47C3" w14:textId="77777777" w:rsidTr="00761E22">
        <w:trPr>
          <w:tblHeader/>
        </w:trPr>
        <w:tc>
          <w:tcPr>
            <w:tcW w:w="2340" w:type="dxa"/>
            <w:vMerge w:val="restart"/>
            <w:tcBorders>
              <w:top w:val="single" w:sz="4" w:space="0" w:color="auto"/>
            </w:tcBorders>
            <w:shd w:val="clear" w:color="auto" w:fill="auto"/>
            <w:noWrap/>
            <w:vAlign w:val="bottom"/>
          </w:tcPr>
          <w:p w14:paraId="40043AD6" w14:textId="77777777" w:rsidR="00761E22" w:rsidRPr="00B700D7" w:rsidRDefault="00761E22" w:rsidP="00761E22">
            <w:pPr>
              <w:spacing w:before="81" w:after="81" w:line="160" w:lineRule="exact"/>
              <w:ind w:right="40"/>
              <w:rPr>
                <w:i/>
                <w:sz w:val="14"/>
                <w:lang w:val="fr-FR"/>
              </w:rPr>
            </w:pPr>
          </w:p>
        </w:tc>
        <w:tc>
          <w:tcPr>
            <w:tcW w:w="4980" w:type="dxa"/>
            <w:gridSpan w:val="3"/>
            <w:tcBorders>
              <w:top w:val="single" w:sz="4" w:space="0" w:color="auto"/>
              <w:bottom w:val="single" w:sz="4" w:space="0" w:color="auto"/>
            </w:tcBorders>
            <w:shd w:val="clear" w:color="auto" w:fill="auto"/>
            <w:noWrap/>
            <w:vAlign w:val="bottom"/>
          </w:tcPr>
          <w:p w14:paraId="7D51EF1E" w14:textId="4653F4FE" w:rsidR="00761E22" w:rsidRPr="00B700D7" w:rsidRDefault="00761E22" w:rsidP="00761E22">
            <w:pPr>
              <w:spacing w:before="81" w:after="81" w:line="160" w:lineRule="exact"/>
              <w:ind w:right="43"/>
              <w:jc w:val="center"/>
              <w:rPr>
                <w:i/>
                <w:sz w:val="14"/>
                <w:lang w:val="fr-FR"/>
              </w:rPr>
            </w:pPr>
            <w:r w:rsidRPr="0063218B">
              <w:rPr>
                <w:i/>
                <w:sz w:val="14"/>
                <w:lang w:val="fr-FR"/>
              </w:rPr>
              <w:t>Statistiques pour l’emploi, ventilées par sexe</w:t>
            </w:r>
          </w:p>
        </w:tc>
      </w:tr>
      <w:tr w:rsidR="00761E22" w:rsidRPr="0063218B" w14:paraId="3D42D55B" w14:textId="77777777" w:rsidTr="00761E22">
        <w:trPr>
          <w:tblHeader/>
        </w:trPr>
        <w:tc>
          <w:tcPr>
            <w:tcW w:w="2340" w:type="dxa"/>
            <w:vMerge/>
            <w:tcBorders>
              <w:bottom w:val="single" w:sz="12" w:space="0" w:color="auto"/>
            </w:tcBorders>
            <w:shd w:val="clear" w:color="auto" w:fill="auto"/>
            <w:noWrap/>
            <w:vAlign w:val="bottom"/>
          </w:tcPr>
          <w:p w14:paraId="3B80D30A" w14:textId="77777777" w:rsidR="00761E22" w:rsidRPr="00B700D7" w:rsidRDefault="00761E22" w:rsidP="00761E22">
            <w:pPr>
              <w:spacing w:before="81" w:after="81" w:line="160" w:lineRule="exact"/>
              <w:ind w:right="40"/>
              <w:rPr>
                <w:i/>
                <w:sz w:val="14"/>
                <w:lang w:val="fr-FR"/>
              </w:rPr>
            </w:pPr>
          </w:p>
        </w:tc>
        <w:tc>
          <w:tcPr>
            <w:tcW w:w="1660" w:type="dxa"/>
            <w:tcBorders>
              <w:top w:val="single" w:sz="4" w:space="0" w:color="auto"/>
              <w:bottom w:val="single" w:sz="12" w:space="0" w:color="auto"/>
            </w:tcBorders>
            <w:shd w:val="clear" w:color="auto" w:fill="auto"/>
            <w:noWrap/>
            <w:vAlign w:val="bottom"/>
          </w:tcPr>
          <w:p w14:paraId="582D003F" w14:textId="77777777" w:rsidR="00761E22" w:rsidRPr="00B700D7" w:rsidRDefault="00761E22" w:rsidP="00761E22">
            <w:pPr>
              <w:spacing w:before="81" w:after="81" w:line="160" w:lineRule="exact"/>
              <w:ind w:right="43"/>
              <w:jc w:val="right"/>
              <w:rPr>
                <w:i/>
                <w:sz w:val="14"/>
                <w:lang w:val="fr-FR"/>
              </w:rPr>
            </w:pPr>
            <w:r w:rsidRPr="0063218B">
              <w:rPr>
                <w:i/>
                <w:sz w:val="14"/>
                <w:lang w:val="fr-FR"/>
              </w:rPr>
              <w:t>Hommes</w:t>
            </w:r>
          </w:p>
        </w:tc>
        <w:tc>
          <w:tcPr>
            <w:tcW w:w="1660" w:type="dxa"/>
            <w:tcBorders>
              <w:top w:val="single" w:sz="4" w:space="0" w:color="auto"/>
              <w:bottom w:val="single" w:sz="12" w:space="0" w:color="auto"/>
            </w:tcBorders>
            <w:shd w:val="clear" w:color="auto" w:fill="auto"/>
            <w:noWrap/>
            <w:vAlign w:val="bottom"/>
          </w:tcPr>
          <w:p w14:paraId="516F5404" w14:textId="77777777" w:rsidR="00761E22" w:rsidRPr="00B700D7" w:rsidRDefault="00761E22" w:rsidP="00761E22">
            <w:pPr>
              <w:spacing w:before="81" w:after="81" w:line="160" w:lineRule="exact"/>
              <w:ind w:right="43"/>
              <w:jc w:val="right"/>
              <w:rPr>
                <w:i/>
                <w:sz w:val="14"/>
                <w:lang w:val="fr-FR"/>
              </w:rPr>
            </w:pPr>
            <w:r w:rsidRPr="0063218B">
              <w:rPr>
                <w:i/>
                <w:sz w:val="14"/>
                <w:lang w:val="fr-FR"/>
              </w:rPr>
              <w:t>Femmes</w:t>
            </w:r>
          </w:p>
        </w:tc>
        <w:tc>
          <w:tcPr>
            <w:tcW w:w="1660" w:type="dxa"/>
            <w:tcBorders>
              <w:top w:val="single" w:sz="4" w:space="0" w:color="auto"/>
              <w:bottom w:val="single" w:sz="12" w:space="0" w:color="auto"/>
            </w:tcBorders>
            <w:shd w:val="clear" w:color="auto" w:fill="auto"/>
            <w:noWrap/>
            <w:vAlign w:val="bottom"/>
          </w:tcPr>
          <w:p w14:paraId="36F70335" w14:textId="77777777" w:rsidR="00761E22" w:rsidRPr="00897281" w:rsidRDefault="00761E22" w:rsidP="00761E22">
            <w:pPr>
              <w:spacing w:before="81" w:after="81" w:line="160" w:lineRule="exact"/>
              <w:ind w:right="43"/>
              <w:jc w:val="right"/>
              <w:rPr>
                <w:b/>
                <w:bCs/>
                <w:iCs/>
                <w:sz w:val="14"/>
                <w:lang w:val="fr-FR"/>
              </w:rPr>
            </w:pPr>
            <w:r w:rsidRPr="00897281">
              <w:rPr>
                <w:b/>
                <w:bCs/>
                <w:iCs/>
                <w:sz w:val="14"/>
                <w:lang w:val="fr-FR"/>
              </w:rPr>
              <w:t>Total</w:t>
            </w:r>
          </w:p>
        </w:tc>
      </w:tr>
      <w:tr w:rsidR="00761E22" w:rsidRPr="00B700D7" w14:paraId="753C2451" w14:textId="77777777" w:rsidTr="00761E22">
        <w:trPr>
          <w:trHeight w:hRule="exact" w:val="115"/>
          <w:tblHeader/>
        </w:trPr>
        <w:tc>
          <w:tcPr>
            <w:tcW w:w="2340" w:type="dxa"/>
            <w:tcBorders>
              <w:top w:val="single" w:sz="12" w:space="0" w:color="auto"/>
            </w:tcBorders>
            <w:shd w:val="clear" w:color="auto" w:fill="auto"/>
            <w:noWrap/>
            <w:vAlign w:val="bottom"/>
          </w:tcPr>
          <w:p w14:paraId="494685A7" w14:textId="77777777" w:rsidR="00761E22" w:rsidRPr="00B700D7" w:rsidRDefault="00761E22" w:rsidP="00761E22">
            <w:pPr>
              <w:spacing w:before="40" w:after="40" w:line="210" w:lineRule="exact"/>
              <w:ind w:right="40"/>
              <w:rPr>
                <w:sz w:val="17"/>
                <w:lang w:val="fr-FR"/>
              </w:rPr>
            </w:pPr>
          </w:p>
        </w:tc>
        <w:tc>
          <w:tcPr>
            <w:tcW w:w="1660" w:type="dxa"/>
            <w:tcBorders>
              <w:top w:val="single" w:sz="12" w:space="0" w:color="auto"/>
            </w:tcBorders>
            <w:shd w:val="clear" w:color="auto" w:fill="auto"/>
            <w:noWrap/>
            <w:vAlign w:val="bottom"/>
          </w:tcPr>
          <w:p w14:paraId="3182261E" w14:textId="77777777" w:rsidR="00761E22" w:rsidRPr="00B700D7" w:rsidRDefault="00761E22" w:rsidP="00761E22">
            <w:pPr>
              <w:spacing w:before="40" w:after="40" w:line="210" w:lineRule="exact"/>
              <w:ind w:right="43"/>
              <w:jc w:val="right"/>
              <w:rPr>
                <w:sz w:val="17"/>
                <w:lang w:val="fr-FR"/>
              </w:rPr>
            </w:pPr>
          </w:p>
        </w:tc>
        <w:tc>
          <w:tcPr>
            <w:tcW w:w="1660" w:type="dxa"/>
            <w:tcBorders>
              <w:top w:val="single" w:sz="12" w:space="0" w:color="auto"/>
            </w:tcBorders>
            <w:shd w:val="clear" w:color="auto" w:fill="auto"/>
            <w:noWrap/>
            <w:vAlign w:val="bottom"/>
          </w:tcPr>
          <w:p w14:paraId="68FD2D8E" w14:textId="77777777" w:rsidR="00761E22" w:rsidRPr="00B700D7" w:rsidRDefault="00761E22" w:rsidP="00761E22">
            <w:pPr>
              <w:spacing w:before="40" w:after="40" w:line="210" w:lineRule="exact"/>
              <w:ind w:right="43"/>
              <w:jc w:val="right"/>
              <w:rPr>
                <w:sz w:val="17"/>
                <w:lang w:val="fr-FR"/>
              </w:rPr>
            </w:pPr>
          </w:p>
        </w:tc>
        <w:tc>
          <w:tcPr>
            <w:tcW w:w="1660" w:type="dxa"/>
            <w:tcBorders>
              <w:top w:val="single" w:sz="12" w:space="0" w:color="auto"/>
            </w:tcBorders>
            <w:shd w:val="clear" w:color="auto" w:fill="auto"/>
            <w:noWrap/>
            <w:vAlign w:val="bottom"/>
          </w:tcPr>
          <w:p w14:paraId="53C98690" w14:textId="77777777" w:rsidR="00761E22" w:rsidRPr="00B700D7" w:rsidRDefault="00761E22" w:rsidP="00761E22">
            <w:pPr>
              <w:spacing w:before="40" w:after="40" w:line="210" w:lineRule="exact"/>
              <w:ind w:right="43"/>
              <w:jc w:val="right"/>
              <w:rPr>
                <w:b/>
                <w:bCs/>
                <w:sz w:val="17"/>
                <w:lang w:val="fr-FR"/>
              </w:rPr>
            </w:pPr>
          </w:p>
        </w:tc>
      </w:tr>
      <w:tr w:rsidR="00A1558A" w:rsidRPr="00B700D7" w14:paraId="62B87720" w14:textId="77777777" w:rsidTr="00761E22">
        <w:tc>
          <w:tcPr>
            <w:tcW w:w="2340" w:type="dxa"/>
            <w:shd w:val="clear" w:color="auto" w:fill="auto"/>
            <w:noWrap/>
            <w:vAlign w:val="bottom"/>
          </w:tcPr>
          <w:p w14:paraId="47FFDA60" w14:textId="77777777" w:rsidR="00A1558A" w:rsidRPr="00B700D7" w:rsidRDefault="00A1558A" w:rsidP="00761E22">
            <w:pPr>
              <w:tabs>
                <w:tab w:val="left" w:pos="288"/>
                <w:tab w:val="left" w:pos="576"/>
                <w:tab w:val="left" w:pos="864"/>
                <w:tab w:val="left" w:pos="1152"/>
              </w:tabs>
              <w:spacing w:before="40" w:after="40" w:line="210" w:lineRule="exact"/>
              <w:ind w:right="40"/>
              <w:rPr>
                <w:sz w:val="17"/>
                <w:lang w:val="fr-FR"/>
              </w:rPr>
            </w:pPr>
            <w:r w:rsidRPr="00B700D7">
              <w:rPr>
                <w:sz w:val="17"/>
                <w:lang w:val="fr-FR"/>
              </w:rPr>
              <w:t>Actifs/actives à plein temps</w:t>
            </w:r>
          </w:p>
        </w:tc>
        <w:tc>
          <w:tcPr>
            <w:tcW w:w="1660" w:type="dxa"/>
            <w:shd w:val="clear" w:color="auto" w:fill="auto"/>
            <w:noWrap/>
            <w:vAlign w:val="bottom"/>
          </w:tcPr>
          <w:p w14:paraId="3D69784E" w14:textId="77777777" w:rsidR="00A1558A" w:rsidRPr="00B700D7" w:rsidRDefault="00A1558A" w:rsidP="00761E22">
            <w:pPr>
              <w:tabs>
                <w:tab w:val="left" w:pos="288"/>
                <w:tab w:val="left" w:pos="576"/>
                <w:tab w:val="left" w:pos="864"/>
                <w:tab w:val="left" w:pos="1152"/>
              </w:tabs>
              <w:spacing w:before="40" w:after="40" w:line="210" w:lineRule="exact"/>
              <w:ind w:right="43"/>
              <w:jc w:val="right"/>
              <w:rPr>
                <w:sz w:val="17"/>
                <w:lang w:val="fr-FR"/>
              </w:rPr>
            </w:pPr>
            <w:r w:rsidRPr="0063218B">
              <w:rPr>
                <w:sz w:val="17"/>
                <w:lang w:val="fr-FR"/>
              </w:rPr>
              <w:t>4</w:t>
            </w:r>
            <w:r w:rsidRPr="00B700D7">
              <w:rPr>
                <w:sz w:val="17"/>
                <w:lang w:val="fr-FR"/>
              </w:rPr>
              <w:t xml:space="preserve"> </w:t>
            </w:r>
            <w:r w:rsidRPr="0063218B">
              <w:rPr>
                <w:sz w:val="17"/>
                <w:lang w:val="fr-FR"/>
              </w:rPr>
              <w:t>195</w:t>
            </w:r>
            <w:r w:rsidRPr="00B700D7">
              <w:rPr>
                <w:sz w:val="17"/>
                <w:lang w:val="fr-FR"/>
              </w:rPr>
              <w:t xml:space="preserve"> </w:t>
            </w:r>
            <w:r w:rsidRPr="0063218B">
              <w:rPr>
                <w:sz w:val="17"/>
                <w:lang w:val="fr-FR"/>
              </w:rPr>
              <w:t>526</w:t>
            </w:r>
          </w:p>
        </w:tc>
        <w:tc>
          <w:tcPr>
            <w:tcW w:w="1660" w:type="dxa"/>
            <w:shd w:val="clear" w:color="auto" w:fill="auto"/>
            <w:noWrap/>
            <w:vAlign w:val="bottom"/>
          </w:tcPr>
          <w:p w14:paraId="1239239A" w14:textId="77777777" w:rsidR="00A1558A" w:rsidRPr="00B700D7" w:rsidRDefault="00A1558A" w:rsidP="00761E22">
            <w:pPr>
              <w:tabs>
                <w:tab w:val="left" w:pos="288"/>
                <w:tab w:val="left" w:pos="576"/>
                <w:tab w:val="left" w:pos="864"/>
                <w:tab w:val="left" w:pos="1152"/>
              </w:tabs>
              <w:spacing w:before="40" w:after="40" w:line="210" w:lineRule="exact"/>
              <w:ind w:right="43"/>
              <w:jc w:val="right"/>
              <w:rPr>
                <w:sz w:val="17"/>
                <w:lang w:val="fr-FR"/>
              </w:rPr>
            </w:pPr>
            <w:r w:rsidRPr="0063218B">
              <w:rPr>
                <w:sz w:val="17"/>
                <w:lang w:val="fr-FR"/>
              </w:rPr>
              <w:t>937</w:t>
            </w:r>
            <w:r w:rsidRPr="00B700D7">
              <w:rPr>
                <w:sz w:val="17"/>
                <w:lang w:val="fr-FR"/>
              </w:rPr>
              <w:t xml:space="preserve"> </w:t>
            </w:r>
            <w:r w:rsidRPr="0063218B">
              <w:rPr>
                <w:sz w:val="17"/>
                <w:lang w:val="fr-FR"/>
              </w:rPr>
              <w:t>162</w:t>
            </w:r>
          </w:p>
        </w:tc>
        <w:tc>
          <w:tcPr>
            <w:tcW w:w="1660" w:type="dxa"/>
            <w:shd w:val="clear" w:color="auto" w:fill="auto"/>
            <w:noWrap/>
            <w:vAlign w:val="bottom"/>
          </w:tcPr>
          <w:p w14:paraId="35178790" w14:textId="77777777" w:rsidR="00A1558A" w:rsidRPr="00B700D7" w:rsidRDefault="00A1558A" w:rsidP="00761E22">
            <w:pPr>
              <w:tabs>
                <w:tab w:val="left" w:pos="288"/>
                <w:tab w:val="left" w:pos="576"/>
                <w:tab w:val="left" w:pos="864"/>
                <w:tab w:val="left" w:pos="1152"/>
              </w:tabs>
              <w:spacing w:before="40" w:after="40" w:line="210" w:lineRule="exact"/>
              <w:ind w:right="43"/>
              <w:jc w:val="right"/>
              <w:rPr>
                <w:b/>
                <w:bCs/>
                <w:sz w:val="17"/>
                <w:lang w:val="fr-FR"/>
              </w:rPr>
            </w:pPr>
            <w:r w:rsidRPr="0063218B">
              <w:rPr>
                <w:b/>
                <w:bCs/>
                <w:sz w:val="17"/>
                <w:lang w:val="fr-FR"/>
              </w:rPr>
              <w:t>5</w:t>
            </w:r>
            <w:r w:rsidRPr="00B700D7">
              <w:rPr>
                <w:b/>
                <w:bCs/>
                <w:sz w:val="17"/>
                <w:lang w:val="fr-FR"/>
              </w:rPr>
              <w:t xml:space="preserve"> </w:t>
            </w:r>
            <w:r w:rsidRPr="0063218B">
              <w:rPr>
                <w:b/>
                <w:bCs/>
                <w:sz w:val="17"/>
                <w:lang w:val="fr-FR"/>
              </w:rPr>
              <w:t>132</w:t>
            </w:r>
            <w:r w:rsidRPr="00B700D7">
              <w:rPr>
                <w:b/>
                <w:bCs/>
                <w:sz w:val="17"/>
                <w:lang w:val="fr-FR"/>
              </w:rPr>
              <w:t xml:space="preserve"> </w:t>
            </w:r>
            <w:r w:rsidRPr="0063218B">
              <w:rPr>
                <w:b/>
                <w:bCs/>
                <w:sz w:val="17"/>
                <w:lang w:val="fr-FR"/>
              </w:rPr>
              <w:t>688</w:t>
            </w:r>
          </w:p>
        </w:tc>
      </w:tr>
      <w:tr w:rsidR="00A1558A" w:rsidRPr="00B700D7" w14:paraId="57D5B3A3" w14:textId="77777777" w:rsidTr="00761E22">
        <w:tc>
          <w:tcPr>
            <w:tcW w:w="2340" w:type="dxa"/>
            <w:shd w:val="clear" w:color="auto" w:fill="auto"/>
            <w:noWrap/>
            <w:vAlign w:val="bottom"/>
          </w:tcPr>
          <w:p w14:paraId="59BF0255" w14:textId="77777777" w:rsidR="00A1558A" w:rsidRPr="00B700D7" w:rsidRDefault="00A1558A" w:rsidP="00761E22">
            <w:pPr>
              <w:tabs>
                <w:tab w:val="left" w:pos="288"/>
                <w:tab w:val="left" w:pos="576"/>
                <w:tab w:val="left" w:pos="864"/>
                <w:tab w:val="left" w:pos="1152"/>
              </w:tabs>
              <w:spacing w:before="40" w:after="40" w:line="210" w:lineRule="exact"/>
              <w:ind w:right="40"/>
              <w:rPr>
                <w:sz w:val="17"/>
                <w:lang w:val="fr-FR"/>
              </w:rPr>
            </w:pPr>
            <w:r w:rsidRPr="00B700D7">
              <w:rPr>
                <w:sz w:val="17"/>
                <w:lang w:val="fr-FR"/>
              </w:rPr>
              <w:lastRenderedPageBreak/>
              <w:t>Actifs/actives à temps partiel</w:t>
            </w:r>
          </w:p>
        </w:tc>
        <w:tc>
          <w:tcPr>
            <w:tcW w:w="1660" w:type="dxa"/>
            <w:shd w:val="clear" w:color="auto" w:fill="auto"/>
            <w:noWrap/>
            <w:vAlign w:val="bottom"/>
          </w:tcPr>
          <w:p w14:paraId="0FC94C73" w14:textId="77777777" w:rsidR="00A1558A" w:rsidRPr="00B700D7" w:rsidRDefault="00A1558A" w:rsidP="00761E22">
            <w:pPr>
              <w:tabs>
                <w:tab w:val="left" w:pos="288"/>
                <w:tab w:val="left" w:pos="576"/>
                <w:tab w:val="left" w:pos="864"/>
                <w:tab w:val="left" w:pos="1152"/>
              </w:tabs>
              <w:spacing w:before="40" w:after="40" w:line="210" w:lineRule="exact"/>
              <w:ind w:right="43"/>
              <w:jc w:val="right"/>
              <w:rPr>
                <w:sz w:val="17"/>
                <w:lang w:val="fr-FR"/>
              </w:rPr>
            </w:pPr>
            <w:r w:rsidRPr="0063218B">
              <w:rPr>
                <w:sz w:val="17"/>
                <w:lang w:val="fr-FR"/>
              </w:rPr>
              <w:t>1</w:t>
            </w:r>
            <w:r w:rsidRPr="00B700D7">
              <w:rPr>
                <w:sz w:val="17"/>
                <w:lang w:val="fr-FR"/>
              </w:rPr>
              <w:t xml:space="preserve"> </w:t>
            </w:r>
            <w:r w:rsidRPr="0063218B">
              <w:rPr>
                <w:sz w:val="17"/>
                <w:lang w:val="fr-FR"/>
              </w:rPr>
              <w:t>027</w:t>
            </w:r>
            <w:r w:rsidRPr="00B700D7">
              <w:rPr>
                <w:sz w:val="17"/>
                <w:lang w:val="fr-FR"/>
              </w:rPr>
              <w:t xml:space="preserve"> </w:t>
            </w:r>
            <w:r w:rsidRPr="0063218B">
              <w:rPr>
                <w:sz w:val="17"/>
                <w:lang w:val="fr-FR"/>
              </w:rPr>
              <w:t>040</w:t>
            </w:r>
          </w:p>
        </w:tc>
        <w:tc>
          <w:tcPr>
            <w:tcW w:w="1660" w:type="dxa"/>
            <w:shd w:val="clear" w:color="auto" w:fill="auto"/>
            <w:noWrap/>
            <w:vAlign w:val="bottom"/>
          </w:tcPr>
          <w:p w14:paraId="38869BE3" w14:textId="77777777" w:rsidR="00A1558A" w:rsidRPr="00B700D7" w:rsidRDefault="00A1558A" w:rsidP="00761E22">
            <w:pPr>
              <w:tabs>
                <w:tab w:val="left" w:pos="288"/>
                <w:tab w:val="left" w:pos="576"/>
                <w:tab w:val="left" w:pos="864"/>
                <w:tab w:val="left" w:pos="1152"/>
              </w:tabs>
              <w:spacing w:before="40" w:after="40" w:line="210" w:lineRule="exact"/>
              <w:ind w:right="43"/>
              <w:jc w:val="right"/>
              <w:rPr>
                <w:sz w:val="17"/>
                <w:lang w:val="fr-FR"/>
              </w:rPr>
            </w:pPr>
            <w:r w:rsidRPr="0063218B">
              <w:rPr>
                <w:sz w:val="17"/>
                <w:lang w:val="fr-FR"/>
              </w:rPr>
              <w:t>293</w:t>
            </w:r>
            <w:r w:rsidRPr="00B700D7">
              <w:rPr>
                <w:sz w:val="17"/>
                <w:lang w:val="fr-FR"/>
              </w:rPr>
              <w:t xml:space="preserve"> </w:t>
            </w:r>
            <w:r w:rsidRPr="0063218B">
              <w:rPr>
                <w:sz w:val="17"/>
                <w:lang w:val="fr-FR"/>
              </w:rPr>
              <w:t>888</w:t>
            </w:r>
          </w:p>
        </w:tc>
        <w:tc>
          <w:tcPr>
            <w:tcW w:w="1660" w:type="dxa"/>
            <w:shd w:val="clear" w:color="auto" w:fill="auto"/>
            <w:noWrap/>
            <w:vAlign w:val="bottom"/>
          </w:tcPr>
          <w:p w14:paraId="1F173194" w14:textId="77777777" w:rsidR="00A1558A" w:rsidRPr="00B700D7" w:rsidRDefault="00A1558A" w:rsidP="00761E22">
            <w:pPr>
              <w:tabs>
                <w:tab w:val="left" w:pos="288"/>
                <w:tab w:val="left" w:pos="576"/>
                <w:tab w:val="left" w:pos="864"/>
                <w:tab w:val="left" w:pos="1152"/>
              </w:tabs>
              <w:spacing w:before="40" w:after="40" w:line="210" w:lineRule="exact"/>
              <w:ind w:right="43"/>
              <w:jc w:val="right"/>
              <w:rPr>
                <w:b/>
                <w:bCs/>
                <w:sz w:val="17"/>
                <w:lang w:val="fr-FR"/>
              </w:rPr>
            </w:pPr>
            <w:r w:rsidRPr="0063218B">
              <w:rPr>
                <w:b/>
                <w:bCs/>
                <w:sz w:val="17"/>
                <w:lang w:val="fr-FR"/>
              </w:rPr>
              <w:t>1</w:t>
            </w:r>
            <w:r w:rsidRPr="00B700D7">
              <w:rPr>
                <w:b/>
                <w:bCs/>
                <w:sz w:val="17"/>
                <w:lang w:val="fr-FR"/>
              </w:rPr>
              <w:t xml:space="preserve"> </w:t>
            </w:r>
            <w:r w:rsidRPr="0063218B">
              <w:rPr>
                <w:b/>
                <w:bCs/>
                <w:sz w:val="17"/>
                <w:lang w:val="fr-FR"/>
              </w:rPr>
              <w:t>320</w:t>
            </w:r>
            <w:r w:rsidRPr="00B700D7">
              <w:rPr>
                <w:b/>
                <w:bCs/>
                <w:sz w:val="17"/>
                <w:lang w:val="fr-FR"/>
              </w:rPr>
              <w:t xml:space="preserve"> </w:t>
            </w:r>
            <w:r w:rsidRPr="0063218B">
              <w:rPr>
                <w:b/>
                <w:bCs/>
                <w:sz w:val="17"/>
                <w:lang w:val="fr-FR"/>
              </w:rPr>
              <w:t>928</w:t>
            </w:r>
          </w:p>
        </w:tc>
      </w:tr>
      <w:tr w:rsidR="00A1558A" w:rsidRPr="00B700D7" w14:paraId="230A9DBE" w14:textId="77777777" w:rsidTr="00761E22">
        <w:tc>
          <w:tcPr>
            <w:tcW w:w="2340" w:type="dxa"/>
            <w:shd w:val="clear" w:color="auto" w:fill="auto"/>
            <w:noWrap/>
            <w:vAlign w:val="bottom"/>
          </w:tcPr>
          <w:p w14:paraId="3C5948E2" w14:textId="77777777" w:rsidR="00A1558A" w:rsidRPr="00B700D7" w:rsidRDefault="00A1558A" w:rsidP="00761E22">
            <w:pPr>
              <w:keepNext/>
              <w:tabs>
                <w:tab w:val="left" w:pos="288"/>
                <w:tab w:val="left" w:pos="576"/>
                <w:tab w:val="left" w:pos="864"/>
                <w:tab w:val="left" w:pos="1152"/>
              </w:tabs>
              <w:spacing w:before="40" w:after="40" w:line="210" w:lineRule="exact"/>
              <w:ind w:right="40"/>
              <w:rPr>
                <w:sz w:val="17"/>
                <w:lang w:val="fr-FR"/>
              </w:rPr>
            </w:pPr>
            <w:r w:rsidRPr="00B700D7">
              <w:rPr>
                <w:sz w:val="17"/>
                <w:lang w:val="fr-FR"/>
              </w:rPr>
              <w:t>Sans emploi</w:t>
            </w:r>
          </w:p>
        </w:tc>
        <w:tc>
          <w:tcPr>
            <w:tcW w:w="1660" w:type="dxa"/>
            <w:shd w:val="clear" w:color="auto" w:fill="auto"/>
            <w:noWrap/>
            <w:vAlign w:val="bottom"/>
          </w:tcPr>
          <w:p w14:paraId="484DE9AE" w14:textId="77777777" w:rsidR="00A1558A" w:rsidRPr="00B700D7" w:rsidRDefault="00A1558A" w:rsidP="00761E22">
            <w:pPr>
              <w:keepNext/>
              <w:tabs>
                <w:tab w:val="left" w:pos="288"/>
                <w:tab w:val="left" w:pos="576"/>
                <w:tab w:val="left" w:pos="864"/>
                <w:tab w:val="left" w:pos="1152"/>
              </w:tabs>
              <w:spacing w:before="40" w:after="40" w:line="210" w:lineRule="exact"/>
              <w:ind w:right="43"/>
              <w:jc w:val="right"/>
              <w:rPr>
                <w:sz w:val="17"/>
                <w:lang w:val="fr-FR"/>
              </w:rPr>
            </w:pPr>
            <w:r w:rsidRPr="0063218B">
              <w:rPr>
                <w:sz w:val="17"/>
                <w:lang w:val="fr-FR"/>
              </w:rPr>
              <w:t>1</w:t>
            </w:r>
            <w:r w:rsidRPr="00B700D7">
              <w:rPr>
                <w:sz w:val="17"/>
                <w:lang w:val="fr-FR"/>
              </w:rPr>
              <w:t xml:space="preserve"> </w:t>
            </w:r>
            <w:r w:rsidRPr="0063218B">
              <w:rPr>
                <w:sz w:val="17"/>
                <w:lang w:val="fr-FR"/>
              </w:rPr>
              <w:t>170</w:t>
            </w:r>
            <w:r w:rsidRPr="00B700D7">
              <w:rPr>
                <w:sz w:val="17"/>
                <w:lang w:val="fr-FR"/>
              </w:rPr>
              <w:t xml:space="preserve"> </w:t>
            </w:r>
            <w:r w:rsidRPr="0063218B">
              <w:rPr>
                <w:sz w:val="17"/>
                <w:lang w:val="fr-FR"/>
              </w:rPr>
              <w:t>089</w:t>
            </w:r>
          </w:p>
        </w:tc>
        <w:tc>
          <w:tcPr>
            <w:tcW w:w="1660" w:type="dxa"/>
            <w:shd w:val="clear" w:color="auto" w:fill="auto"/>
            <w:noWrap/>
            <w:vAlign w:val="bottom"/>
          </w:tcPr>
          <w:p w14:paraId="700AA168" w14:textId="77777777" w:rsidR="00A1558A" w:rsidRPr="00B700D7" w:rsidRDefault="00A1558A" w:rsidP="00761E22">
            <w:pPr>
              <w:keepNext/>
              <w:tabs>
                <w:tab w:val="left" w:pos="288"/>
                <w:tab w:val="left" w:pos="576"/>
                <w:tab w:val="left" w:pos="864"/>
                <w:tab w:val="left" w:pos="1152"/>
              </w:tabs>
              <w:spacing w:before="40" w:after="40" w:line="210" w:lineRule="exact"/>
              <w:ind w:right="43"/>
              <w:jc w:val="right"/>
              <w:rPr>
                <w:sz w:val="17"/>
                <w:lang w:val="fr-FR"/>
              </w:rPr>
            </w:pPr>
            <w:r w:rsidRPr="0063218B">
              <w:rPr>
                <w:sz w:val="17"/>
                <w:lang w:val="fr-FR"/>
              </w:rPr>
              <w:t>854</w:t>
            </w:r>
            <w:r w:rsidRPr="00B700D7">
              <w:rPr>
                <w:sz w:val="17"/>
                <w:lang w:val="fr-FR"/>
              </w:rPr>
              <w:t xml:space="preserve"> </w:t>
            </w:r>
            <w:r w:rsidRPr="0063218B">
              <w:rPr>
                <w:sz w:val="17"/>
                <w:lang w:val="fr-FR"/>
              </w:rPr>
              <w:t>729</w:t>
            </w:r>
          </w:p>
        </w:tc>
        <w:tc>
          <w:tcPr>
            <w:tcW w:w="1660" w:type="dxa"/>
            <w:shd w:val="clear" w:color="auto" w:fill="auto"/>
            <w:noWrap/>
            <w:vAlign w:val="bottom"/>
          </w:tcPr>
          <w:p w14:paraId="62DF13E2" w14:textId="77777777" w:rsidR="00A1558A" w:rsidRPr="00B700D7" w:rsidRDefault="00A1558A" w:rsidP="00761E22">
            <w:pPr>
              <w:keepNext/>
              <w:tabs>
                <w:tab w:val="left" w:pos="288"/>
                <w:tab w:val="left" w:pos="576"/>
                <w:tab w:val="left" w:pos="864"/>
                <w:tab w:val="left" w:pos="1152"/>
              </w:tabs>
              <w:spacing w:before="40" w:after="40" w:line="210" w:lineRule="exact"/>
              <w:ind w:right="43"/>
              <w:jc w:val="right"/>
              <w:rPr>
                <w:b/>
                <w:bCs/>
                <w:sz w:val="17"/>
                <w:lang w:val="fr-FR"/>
              </w:rPr>
            </w:pPr>
            <w:r w:rsidRPr="0063218B">
              <w:rPr>
                <w:b/>
                <w:bCs/>
                <w:sz w:val="17"/>
                <w:lang w:val="fr-FR"/>
              </w:rPr>
              <w:t>2</w:t>
            </w:r>
            <w:r w:rsidRPr="00B700D7">
              <w:rPr>
                <w:b/>
                <w:bCs/>
                <w:sz w:val="17"/>
                <w:lang w:val="fr-FR"/>
              </w:rPr>
              <w:t xml:space="preserve"> </w:t>
            </w:r>
            <w:r w:rsidRPr="0063218B">
              <w:rPr>
                <w:b/>
                <w:bCs/>
                <w:sz w:val="17"/>
                <w:lang w:val="fr-FR"/>
              </w:rPr>
              <w:t>024</w:t>
            </w:r>
            <w:r w:rsidRPr="00B700D7">
              <w:rPr>
                <w:b/>
                <w:bCs/>
                <w:sz w:val="17"/>
                <w:lang w:val="fr-FR"/>
              </w:rPr>
              <w:t xml:space="preserve"> </w:t>
            </w:r>
            <w:r w:rsidRPr="0063218B">
              <w:rPr>
                <w:b/>
                <w:bCs/>
                <w:sz w:val="17"/>
                <w:lang w:val="fr-FR"/>
              </w:rPr>
              <w:t>818</w:t>
            </w:r>
          </w:p>
        </w:tc>
      </w:tr>
      <w:tr w:rsidR="00A1558A" w:rsidRPr="00B700D7" w14:paraId="4D53E79D" w14:textId="77777777" w:rsidTr="00761E22">
        <w:tc>
          <w:tcPr>
            <w:tcW w:w="2340" w:type="dxa"/>
            <w:tcBorders>
              <w:bottom w:val="single" w:sz="12" w:space="0" w:color="auto"/>
            </w:tcBorders>
            <w:shd w:val="clear" w:color="auto" w:fill="auto"/>
            <w:noWrap/>
            <w:vAlign w:val="bottom"/>
          </w:tcPr>
          <w:p w14:paraId="6952574A" w14:textId="77777777" w:rsidR="00A1558A" w:rsidRPr="00B700D7" w:rsidRDefault="00A1558A" w:rsidP="00761E22">
            <w:pPr>
              <w:keepNext/>
              <w:tabs>
                <w:tab w:val="left" w:pos="288"/>
                <w:tab w:val="left" w:pos="576"/>
                <w:tab w:val="left" w:pos="864"/>
                <w:tab w:val="left" w:pos="1152"/>
              </w:tabs>
              <w:spacing w:before="40" w:after="40" w:line="210" w:lineRule="exact"/>
              <w:ind w:right="40"/>
              <w:rPr>
                <w:sz w:val="17"/>
                <w:lang w:val="fr-FR"/>
              </w:rPr>
            </w:pPr>
            <w:r w:rsidRPr="00B700D7">
              <w:rPr>
                <w:sz w:val="17"/>
                <w:lang w:val="fr-FR"/>
              </w:rPr>
              <w:t>Population active</w:t>
            </w:r>
          </w:p>
        </w:tc>
        <w:tc>
          <w:tcPr>
            <w:tcW w:w="1660" w:type="dxa"/>
            <w:tcBorders>
              <w:bottom w:val="single" w:sz="12" w:space="0" w:color="auto"/>
            </w:tcBorders>
            <w:shd w:val="clear" w:color="auto" w:fill="auto"/>
            <w:noWrap/>
            <w:vAlign w:val="bottom"/>
          </w:tcPr>
          <w:p w14:paraId="16EBA6D9" w14:textId="77777777" w:rsidR="00A1558A" w:rsidRPr="00B700D7" w:rsidRDefault="00A1558A" w:rsidP="00761E22">
            <w:pPr>
              <w:keepNext/>
              <w:tabs>
                <w:tab w:val="left" w:pos="288"/>
                <w:tab w:val="left" w:pos="576"/>
                <w:tab w:val="left" w:pos="864"/>
                <w:tab w:val="left" w:pos="1152"/>
              </w:tabs>
              <w:spacing w:before="40" w:after="40" w:line="210" w:lineRule="exact"/>
              <w:ind w:right="43"/>
              <w:jc w:val="right"/>
              <w:rPr>
                <w:sz w:val="17"/>
                <w:lang w:val="fr-FR"/>
              </w:rPr>
            </w:pPr>
            <w:r w:rsidRPr="0063218B">
              <w:rPr>
                <w:sz w:val="17"/>
                <w:lang w:val="fr-FR"/>
              </w:rPr>
              <w:t>6</w:t>
            </w:r>
            <w:r w:rsidRPr="00B700D7">
              <w:rPr>
                <w:sz w:val="17"/>
                <w:lang w:val="fr-FR"/>
              </w:rPr>
              <w:t xml:space="preserve"> </w:t>
            </w:r>
            <w:r w:rsidRPr="0063218B">
              <w:rPr>
                <w:sz w:val="17"/>
                <w:lang w:val="fr-FR"/>
              </w:rPr>
              <w:t>392</w:t>
            </w:r>
            <w:r w:rsidRPr="00B700D7">
              <w:rPr>
                <w:sz w:val="17"/>
                <w:lang w:val="fr-FR"/>
              </w:rPr>
              <w:t xml:space="preserve"> </w:t>
            </w:r>
            <w:r w:rsidRPr="0063218B">
              <w:rPr>
                <w:sz w:val="17"/>
                <w:lang w:val="fr-FR"/>
              </w:rPr>
              <w:t>655</w:t>
            </w:r>
          </w:p>
        </w:tc>
        <w:tc>
          <w:tcPr>
            <w:tcW w:w="1660" w:type="dxa"/>
            <w:tcBorders>
              <w:bottom w:val="single" w:sz="12" w:space="0" w:color="auto"/>
            </w:tcBorders>
            <w:shd w:val="clear" w:color="auto" w:fill="auto"/>
            <w:noWrap/>
            <w:vAlign w:val="bottom"/>
          </w:tcPr>
          <w:p w14:paraId="696C9B10" w14:textId="77777777" w:rsidR="00A1558A" w:rsidRPr="00B700D7" w:rsidRDefault="00A1558A" w:rsidP="00761E22">
            <w:pPr>
              <w:keepNext/>
              <w:tabs>
                <w:tab w:val="left" w:pos="288"/>
                <w:tab w:val="left" w:pos="576"/>
                <w:tab w:val="left" w:pos="864"/>
                <w:tab w:val="left" w:pos="1152"/>
              </w:tabs>
              <w:spacing w:before="40" w:after="40" w:line="210" w:lineRule="exact"/>
              <w:ind w:right="43"/>
              <w:jc w:val="right"/>
              <w:rPr>
                <w:sz w:val="17"/>
                <w:lang w:val="fr-FR"/>
              </w:rPr>
            </w:pPr>
            <w:r w:rsidRPr="0063218B">
              <w:rPr>
                <w:sz w:val="17"/>
                <w:lang w:val="fr-FR"/>
              </w:rPr>
              <w:t>2</w:t>
            </w:r>
            <w:r w:rsidRPr="00B700D7">
              <w:rPr>
                <w:sz w:val="17"/>
                <w:lang w:val="fr-FR"/>
              </w:rPr>
              <w:t xml:space="preserve"> </w:t>
            </w:r>
            <w:r w:rsidRPr="0063218B">
              <w:rPr>
                <w:sz w:val="17"/>
                <w:lang w:val="fr-FR"/>
              </w:rPr>
              <w:t>085</w:t>
            </w:r>
            <w:r w:rsidRPr="00B700D7">
              <w:rPr>
                <w:sz w:val="17"/>
                <w:lang w:val="fr-FR"/>
              </w:rPr>
              <w:t xml:space="preserve"> </w:t>
            </w:r>
            <w:r w:rsidRPr="0063218B">
              <w:rPr>
                <w:sz w:val="17"/>
                <w:lang w:val="fr-FR"/>
              </w:rPr>
              <w:t>779</w:t>
            </w:r>
          </w:p>
        </w:tc>
        <w:tc>
          <w:tcPr>
            <w:tcW w:w="1660" w:type="dxa"/>
            <w:tcBorders>
              <w:bottom w:val="single" w:sz="12" w:space="0" w:color="auto"/>
            </w:tcBorders>
            <w:shd w:val="clear" w:color="auto" w:fill="auto"/>
            <w:noWrap/>
            <w:vAlign w:val="bottom"/>
          </w:tcPr>
          <w:p w14:paraId="0685928D" w14:textId="77777777" w:rsidR="00A1558A" w:rsidRPr="00B700D7" w:rsidRDefault="00A1558A" w:rsidP="00761E22">
            <w:pPr>
              <w:keepNext/>
              <w:tabs>
                <w:tab w:val="left" w:pos="288"/>
                <w:tab w:val="left" w:pos="576"/>
                <w:tab w:val="left" w:pos="864"/>
                <w:tab w:val="left" w:pos="1152"/>
              </w:tabs>
              <w:spacing w:before="40" w:after="40" w:line="210" w:lineRule="exact"/>
              <w:ind w:right="43"/>
              <w:jc w:val="right"/>
              <w:rPr>
                <w:b/>
                <w:bCs/>
                <w:sz w:val="17"/>
                <w:lang w:val="fr-FR"/>
              </w:rPr>
            </w:pPr>
            <w:r w:rsidRPr="0063218B">
              <w:rPr>
                <w:b/>
                <w:bCs/>
                <w:sz w:val="17"/>
                <w:lang w:val="fr-FR"/>
              </w:rPr>
              <w:t>8</w:t>
            </w:r>
            <w:r w:rsidRPr="00B700D7">
              <w:rPr>
                <w:b/>
                <w:bCs/>
                <w:sz w:val="17"/>
                <w:lang w:val="fr-FR"/>
              </w:rPr>
              <w:t xml:space="preserve"> </w:t>
            </w:r>
            <w:r w:rsidRPr="0063218B">
              <w:rPr>
                <w:b/>
                <w:bCs/>
                <w:sz w:val="17"/>
                <w:lang w:val="fr-FR"/>
              </w:rPr>
              <w:t>478</w:t>
            </w:r>
            <w:r w:rsidRPr="00B700D7">
              <w:rPr>
                <w:b/>
                <w:bCs/>
                <w:sz w:val="17"/>
                <w:lang w:val="fr-FR"/>
              </w:rPr>
              <w:t xml:space="preserve"> </w:t>
            </w:r>
            <w:r w:rsidRPr="0063218B">
              <w:rPr>
                <w:b/>
                <w:bCs/>
                <w:sz w:val="17"/>
                <w:lang w:val="fr-FR"/>
              </w:rPr>
              <w:t>434</w:t>
            </w:r>
          </w:p>
        </w:tc>
      </w:tr>
    </w:tbl>
    <w:p w14:paraId="788A3BE5" w14:textId="2F9BDDF9" w:rsidR="00A1558A" w:rsidRPr="00B700D7" w:rsidRDefault="00A1558A" w:rsidP="00761E22">
      <w:pPr>
        <w:pStyle w:val="SingleTxt"/>
        <w:spacing w:after="0" w:line="120" w:lineRule="exact"/>
        <w:rPr>
          <w:sz w:val="10"/>
          <w:lang w:val="fr-FR"/>
        </w:rPr>
      </w:pPr>
    </w:p>
    <w:p w14:paraId="57C3ED28" w14:textId="32B874FA" w:rsidR="00A1558A" w:rsidRPr="00B700D7" w:rsidRDefault="00A1558A" w:rsidP="00761E22">
      <w:pPr>
        <w:pStyle w:val="FootnoteText"/>
        <w:tabs>
          <w:tab w:val="right" w:pos="1476"/>
          <w:tab w:val="left" w:pos="1548"/>
          <w:tab w:val="right" w:pos="1836"/>
          <w:tab w:val="left" w:pos="1908"/>
        </w:tabs>
        <w:ind w:left="1548" w:right="1267" w:hanging="288"/>
        <w:rPr>
          <w:lang w:val="fr-FR"/>
        </w:rPr>
      </w:pPr>
      <w:r w:rsidRPr="0063218B">
        <w:rPr>
          <w:i/>
          <w:iCs/>
          <w:lang w:val="fr-FR"/>
        </w:rPr>
        <w:t>Source</w:t>
      </w:r>
      <w:r w:rsidR="00F84AB9" w:rsidRPr="00B700D7">
        <w:rPr>
          <w:lang w:val="fr-FR"/>
        </w:rPr>
        <w:t> :</w:t>
      </w:r>
      <w:r w:rsidRPr="00B700D7">
        <w:rPr>
          <w:lang w:val="fr-FR"/>
        </w:rPr>
        <w:t xml:space="preserve"> Rapport final de l</w:t>
      </w:r>
      <w:r w:rsidR="00F84AB9" w:rsidRPr="00B700D7">
        <w:rPr>
          <w:lang w:val="fr-FR"/>
        </w:rPr>
        <w:t>’</w:t>
      </w:r>
      <w:r w:rsidRPr="00B700D7">
        <w:rPr>
          <w:lang w:val="fr-FR"/>
        </w:rPr>
        <w:t>enquête sur les conditions de vie en Afghanistan pour l</w:t>
      </w:r>
      <w:r w:rsidR="00F84AB9" w:rsidRPr="00B700D7">
        <w:rPr>
          <w:lang w:val="fr-FR"/>
        </w:rPr>
        <w:t>’</w:t>
      </w:r>
      <w:r w:rsidRPr="00B700D7">
        <w:rPr>
          <w:lang w:val="fr-FR"/>
        </w:rPr>
        <w:t xml:space="preserve">année </w:t>
      </w:r>
      <w:r w:rsidRPr="0063218B">
        <w:rPr>
          <w:lang w:val="fr-FR"/>
        </w:rPr>
        <w:t>2016</w:t>
      </w:r>
      <w:r w:rsidR="00F2080D">
        <w:rPr>
          <w:lang w:val="fr-FR"/>
        </w:rPr>
        <w:t>.</w:t>
      </w:r>
    </w:p>
    <w:p w14:paraId="7D0F5956" w14:textId="50E32B68" w:rsidR="007F5082" w:rsidRPr="00B700D7" w:rsidRDefault="007F5082" w:rsidP="007F5082">
      <w:pPr>
        <w:pStyle w:val="SingleTxt"/>
        <w:spacing w:after="0" w:line="120" w:lineRule="exact"/>
        <w:rPr>
          <w:sz w:val="10"/>
          <w:lang w:val="fr-FR"/>
        </w:rPr>
      </w:pPr>
    </w:p>
    <w:p w14:paraId="360515AA" w14:textId="1F4142BB" w:rsidR="007F5082" w:rsidRPr="00F2080D" w:rsidRDefault="007F5082" w:rsidP="00F2080D">
      <w:pPr>
        <w:pStyle w:val="SingleTxt"/>
        <w:spacing w:after="0" w:line="120" w:lineRule="exact"/>
        <w:rPr>
          <w:sz w:val="10"/>
          <w:lang w:val="fr-FR"/>
        </w:rPr>
      </w:pPr>
    </w:p>
    <w:p w14:paraId="25A9B908" w14:textId="77777777" w:rsidR="00F2080D" w:rsidRPr="00B700D7" w:rsidRDefault="00F2080D" w:rsidP="007F5082">
      <w:pPr>
        <w:pStyle w:val="SingleTxt"/>
        <w:spacing w:after="0" w:line="120" w:lineRule="exact"/>
        <w:rPr>
          <w:sz w:val="10"/>
          <w:lang w:val="fr-FR"/>
        </w:rPr>
      </w:pPr>
    </w:p>
    <w:p w14:paraId="126E0D06" w14:textId="77777777" w:rsidR="00A1558A" w:rsidRPr="00B700D7" w:rsidRDefault="00A1558A" w:rsidP="007F50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Pr="00B700D7">
        <w:rPr>
          <w:lang w:val="fr-FR"/>
        </w:rPr>
        <w:tab/>
        <w:t>Santé</w:t>
      </w:r>
    </w:p>
    <w:p w14:paraId="3DC92C23" w14:textId="77777777" w:rsidR="007F5082" w:rsidRPr="00B700D7" w:rsidRDefault="007F5082" w:rsidP="007F5082">
      <w:pPr>
        <w:pStyle w:val="SingleTxt"/>
        <w:spacing w:after="0" w:line="120" w:lineRule="exact"/>
        <w:rPr>
          <w:b/>
          <w:sz w:val="10"/>
          <w:lang w:val="fr-FR"/>
        </w:rPr>
      </w:pPr>
    </w:p>
    <w:p w14:paraId="7DFEEE62" w14:textId="77777777" w:rsidR="007F5082" w:rsidRPr="00B700D7" w:rsidRDefault="007F5082" w:rsidP="007F5082">
      <w:pPr>
        <w:pStyle w:val="SingleTxt"/>
        <w:spacing w:after="0" w:line="120" w:lineRule="exact"/>
        <w:rPr>
          <w:b/>
          <w:sz w:val="10"/>
          <w:lang w:val="fr-FR"/>
        </w:rPr>
      </w:pPr>
    </w:p>
    <w:p w14:paraId="22F64B77" w14:textId="380C17CB" w:rsidR="00A1558A" w:rsidRPr="00B700D7" w:rsidRDefault="007F5082" w:rsidP="007F50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00A1558A" w:rsidRPr="00B700D7">
        <w:rPr>
          <w:lang w:val="fr-FR"/>
        </w:rPr>
        <w:t>M.</w:t>
      </w:r>
      <w:r w:rsidR="00A1558A" w:rsidRPr="00B700D7">
        <w:rPr>
          <w:lang w:val="fr-FR"/>
        </w:rPr>
        <w:tab/>
        <w:t xml:space="preserve">Réponse aux paragraphes </w:t>
      </w:r>
      <w:r w:rsidR="00A1558A" w:rsidRPr="0063218B">
        <w:rPr>
          <w:lang w:val="fr-FR"/>
        </w:rPr>
        <w:t>19</w:t>
      </w:r>
      <w:r w:rsidR="00A1558A" w:rsidRPr="00B700D7">
        <w:rPr>
          <w:lang w:val="fr-FR"/>
        </w:rPr>
        <w:t xml:space="preserve"> et </w:t>
      </w:r>
      <w:r w:rsidR="00A1558A" w:rsidRPr="0063218B">
        <w:rPr>
          <w:lang w:val="fr-FR"/>
        </w:rPr>
        <w:t>20</w:t>
      </w:r>
      <w:r w:rsidR="00A1558A" w:rsidRPr="00B700D7">
        <w:rPr>
          <w:lang w:val="fr-FR"/>
        </w:rPr>
        <w:t xml:space="preserve"> de la liste de points</w:t>
      </w:r>
    </w:p>
    <w:p w14:paraId="7C89F80F" w14:textId="0390018E" w:rsidR="007F5082" w:rsidRPr="00B700D7" w:rsidRDefault="007F5082" w:rsidP="00761E22">
      <w:pPr>
        <w:pStyle w:val="SingleTxt"/>
        <w:spacing w:after="0" w:line="120" w:lineRule="exact"/>
        <w:rPr>
          <w:sz w:val="10"/>
          <w:lang w:val="fr-FR"/>
        </w:rPr>
      </w:pPr>
    </w:p>
    <w:p w14:paraId="5DB9D51E" w14:textId="3E5F6380" w:rsidR="00A1558A" w:rsidRPr="00B700D7" w:rsidRDefault="00A1558A" w:rsidP="00237726">
      <w:pPr>
        <w:pStyle w:val="SingleTxt"/>
        <w:numPr>
          <w:ilvl w:val="0"/>
          <w:numId w:val="7"/>
        </w:numPr>
        <w:spacing w:line="240" w:lineRule="exact"/>
        <w:rPr>
          <w:lang w:val="fr-FR"/>
        </w:rPr>
      </w:pPr>
      <w:r w:rsidRPr="00B700D7">
        <w:rPr>
          <w:lang w:val="fr-FR"/>
        </w:rPr>
        <w:t>Comme l</w:t>
      </w:r>
      <w:r w:rsidR="00F84AB9" w:rsidRPr="00B700D7">
        <w:rPr>
          <w:lang w:val="fr-FR"/>
        </w:rPr>
        <w:t>’</w:t>
      </w:r>
      <w:r w:rsidRPr="00B700D7">
        <w:rPr>
          <w:lang w:val="fr-FR"/>
        </w:rPr>
        <w:t>indique le rapport, les cas de mortalité maternelle en Afghanistan sont généralement causés par des facteurs médicaux liés à la grossesse</w:t>
      </w:r>
      <w:r w:rsidR="00F84AB9" w:rsidRPr="00B700D7">
        <w:rPr>
          <w:lang w:val="fr-FR"/>
        </w:rPr>
        <w:t> :</w:t>
      </w:r>
      <w:r w:rsidRPr="00B700D7">
        <w:rPr>
          <w:lang w:val="fr-FR"/>
        </w:rPr>
        <w:t xml:space="preserve"> </w:t>
      </w:r>
      <w:r w:rsidR="00F2080D">
        <w:rPr>
          <w:lang w:val="fr-FR"/>
        </w:rPr>
        <w:t>les</w:t>
      </w:r>
      <w:r w:rsidRPr="00B700D7">
        <w:rPr>
          <w:lang w:val="fr-FR"/>
        </w:rPr>
        <w:t xml:space="preserve"> saignements (</w:t>
      </w:r>
      <w:r w:rsidRPr="0063218B">
        <w:rPr>
          <w:lang w:val="fr-FR"/>
        </w:rPr>
        <w:t>56</w:t>
      </w:r>
      <w:r w:rsidR="00F84AB9" w:rsidRPr="00B700D7">
        <w:rPr>
          <w:lang w:val="fr-FR"/>
        </w:rPr>
        <w:t> %</w:t>
      </w:r>
      <w:r w:rsidRPr="00B700D7">
        <w:rPr>
          <w:lang w:val="fr-FR"/>
        </w:rPr>
        <w:t>), l</w:t>
      </w:r>
      <w:r w:rsidR="00F84AB9" w:rsidRPr="00B700D7">
        <w:rPr>
          <w:lang w:val="fr-FR"/>
        </w:rPr>
        <w:t>’</w:t>
      </w:r>
      <w:r w:rsidRPr="00B700D7">
        <w:rPr>
          <w:lang w:val="fr-FR"/>
        </w:rPr>
        <w:t>hypertension pendant la grossesse (prééclampsie</w:t>
      </w:r>
      <w:r w:rsidR="00F84AB9" w:rsidRPr="00B700D7">
        <w:rPr>
          <w:lang w:val="fr-FR"/>
        </w:rPr>
        <w:t>/</w:t>
      </w:r>
      <w:r w:rsidRPr="00B700D7">
        <w:rPr>
          <w:lang w:val="fr-FR"/>
        </w:rPr>
        <w:t>éclampsie) (</w:t>
      </w:r>
      <w:r w:rsidRPr="0063218B">
        <w:rPr>
          <w:lang w:val="fr-FR"/>
        </w:rPr>
        <w:t>20</w:t>
      </w:r>
      <w:r w:rsidR="00F84AB9" w:rsidRPr="00B700D7">
        <w:rPr>
          <w:lang w:val="fr-FR"/>
        </w:rPr>
        <w:t> %</w:t>
      </w:r>
      <w:r w:rsidRPr="00B700D7">
        <w:rPr>
          <w:lang w:val="fr-FR"/>
        </w:rPr>
        <w:t>)</w:t>
      </w:r>
      <w:r w:rsidR="00F84AB9" w:rsidRPr="00B700D7">
        <w:rPr>
          <w:lang w:val="fr-FR"/>
        </w:rPr>
        <w:t>,</w:t>
      </w:r>
      <w:r w:rsidRPr="00B700D7">
        <w:rPr>
          <w:lang w:val="fr-FR"/>
        </w:rPr>
        <w:t xml:space="preserve"> la dystocie et le travail prolongé (</w:t>
      </w:r>
      <w:r w:rsidRPr="0063218B">
        <w:rPr>
          <w:lang w:val="fr-FR"/>
        </w:rPr>
        <w:t>13</w:t>
      </w:r>
      <w:r w:rsidR="00F84AB9" w:rsidRPr="00B700D7">
        <w:rPr>
          <w:lang w:val="fr-FR"/>
        </w:rPr>
        <w:t> %</w:t>
      </w:r>
      <w:r w:rsidRPr="00B700D7">
        <w:rPr>
          <w:lang w:val="fr-FR"/>
        </w:rPr>
        <w:t>), les infections (</w:t>
      </w:r>
      <w:r w:rsidRPr="0063218B">
        <w:rPr>
          <w:lang w:val="fr-FR"/>
        </w:rPr>
        <w:t>5</w:t>
      </w:r>
      <w:r w:rsidR="00F84AB9" w:rsidRPr="00B700D7">
        <w:rPr>
          <w:lang w:val="fr-FR"/>
        </w:rPr>
        <w:t> %</w:t>
      </w:r>
      <w:r w:rsidRPr="00B700D7">
        <w:rPr>
          <w:lang w:val="fr-FR"/>
        </w:rPr>
        <w:t>), et d</w:t>
      </w:r>
      <w:r w:rsidR="00F84AB9" w:rsidRPr="00B700D7">
        <w:rPr>
          <w:lang w:val="fr-FR"/>
        </w:rPr>
        <w:t>’</w:t>
      </w:r>
      <w:r w:rsidRPr="00B700D7">
        <w:rPr>
          <w:lang w:val="fr-FR"/>
        </w:rPr>
        <w:t>autres déclencheurs directs et indirects (</w:t>
      </w:r>
      <w:r w:rsidRPr="0063218B">
        <w:rPr>
          <w:lang w:val="fr-FR"/>
        </w:rPr>
        <w:t>3</w:t>
      </w:r>
      <w:r w:rsidR="00F84AB9" w:rsidRPr="00B700D7">
        <w:rPr>
          <w:lang w:val="fr-FR"/>
        </w:rPr>
        <w:t> %</w:t>
      </w:r>
      <w:r w:rsidRPr="00B700D7">
        <w:rPr>
          <w:lang w:val="fr-FR"/>
        </w:rPr>
        <w:t xml:space="preserve">). La santé maternelle et infantile fait partie des priorités du </w:t>
      </w:r>
      <w:r w:rsidR="00F2080D">
        <w:rPr>
          <w:lang w:val="fr-FR"/>
        </w:rPr>
        <w:t>G</w:t>
      </w:r>
      <w:r w:rsidRPr="00B700D7">
        <w:rPr>
          <w:lang w:val="fr-FR"/>
        </w:rPr>
        <w:t>ouvernement de la République islamique d</w:t>
      </w:r>
      <w:r w:rsidR="00F84AB9" w:rsidRPr="00B700D7">
        <w:rPr>
          <w:lang w:val="fr-FR"/>
        </w:rPr>
        <w:t>’</w:t>
      </w:r>
      <w:r w:rsidRPr="00B700D7">
        <w:rPr>
          <w:lang w:val="fr-FR"/>
        </w:rPr>
        <w:t xml:space="preserve">Afghanistan et du Ministère de la santé publique. Des services de santé publique sont fournis aux mères et aux bébés dans </w:t>
      </w:r>
      <w:r w:rsidRPr="0063218B">
        <w:rPr>
          <w:lang w:val="fr-FR"/>
        </w:rPr>
        <w:t>2</w:t>
      </w:r>
      <w:r w:rsidR="0063218B">
        <w:rPr>
          <w:lang w:val="fr-FR"/>
        </w:rPr>
        <w:t> </w:t>
      </w:r>
      <w:r w:rsidRPr="0063218B">
        <w:rPr>
          <w:lang w:val="fr-FR"/>
        </w:rPr>
        <w:t>500</w:t>
      </w:r>
      <w:r w:rsidRPr="00B700D7">
        <w:rPr>
          <w:lang w:val="fr-FR"/>
        </w:rPr>
        <w:t xml:space="preserve"> centres à travers le pays. Les mesures prises ces dernières années pour améliorer les indicateurs de santé maternelle et néonatale sont résumées ci-après</w:t>
      </w:r>
      <w:r w:rsidR="00F84AB9" w:rsidRPr="00B700D7">
        <w:rPr>
          <w:lang w:val="fr-FR"/>
        </w:rPr>
        <w:t> :</w:t>
      </w:r>
    </w:p>
    <w:p w14:paraId="3D31C547" w14:textId="2672701F" w:rsidR="00A1558A" w:rsidRPr="00B700D7" w:rsidRDefault="007F5082" w:rsidP="007F5082">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 xml:space="preserve">Le nombre de sages-femmes ayant obtenu leur diplôme dans des universités publiques et privées est de </w:t>
      </w:r>
      <w:r w:rsidR="00A1558A" w:rsidRPr="0063218B">
        <w:rPr>
          <w:lang w:val="fr-FR"/>
        </w:rPr>
        <w:t>22</w:t>
      </w:r>
      <w:r w:rsidR="00A1558A" w:rsidRPr="00B700D7">
        <w:rPr>
          <w:lang w:val="fr-FR"/>
        </w:rPr>
        <w:t xml:space="preserve"> </w:t>
      </w:r>
      <w:r w:rsidR="00A1558A" w:rsidRPr="0063218B">
        <w:rPr>
          <w:lang w:val="fr-FR"/>
        </w:rPr>
        <w:t>000</w:t>
      </w:r>
      <w:r w:rsidR="00A1558A" w:rsidRPr="00B700D7">
        <w:rPr>
          <w:lang w:val="fr-FR"/>
        </w:rPr>
        <w:t xml:space="preserve">, dont </w:t>
      </w:r>
      <w:r w:rsidR="00A1558A" w:rsidRPr="0063218B">
        <w:rPr>
          <w:lang w:val="fr-FR"/>
        </w:rPr>
        <w:t>7</w:t>
      </w:r>
      <w:r w:rsidR="00A1558A" w:rsidRPr="00B700D7">
        <w:rPr>
          <w:lang w:val="fr-FR"/>
        </w:rPr>
        <w:t xml:space="preserve"> </w:t>
      </w:r>
      <w:r w:rsidR="00A1558A" w:rsidRPr="0063218B">
        <w:rPr>
          <w:lang w:val="fr-FR"/>
        </w:rPr>
        <w:t>000</w:t>
      </w:r>
      <w:r w:rsidR="00A1558A" w:rsidRPr="00B700D7">
        <w:rPr>
          <w:lang w:val="fr-FR"/>
        </w:rPr>
        <w:t xml:space="preserve"> ont réussi l</w:t>
      </w:r>
      <w:r w:rsidR="00F84AB9" w:rsidRPr="00B700D7">
        <w:rPr>
          <w:lang w:val="fr-FR"/>
        </w:rPr>
        <w:t>’</w:t>
      </w:r>
      <w:r w:rsidR="00A1558A" w:rsidRPr="00B700D7">
        <w:rPr>
          <w:lang w:val="fr-FR"/>
        </w:rPr>
        <w:t>examen du Ministère de la santé et reçu une certification</w:t>
      </w:r>
      <w:r w:rsidR="00FD5957">
        <w:rPr>
          <w:lang w:val="fr-FR"/>
        </w:rPr>
        <w:t> ;</w:t>
      </w:r>
    </w:p>
    <w:p w14:paraId="4603FED5" w14:textId="591045CD" w:rsidR="00F84AB9" w:rsidRPr="00B700D7" w:rsidRDefault="007F5082" w:rsidP="007F5082">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Le nombre de centres fournissant des soins obstétricaux d</w:t>
      </w:r>
      <w:r w:rsidR="00F84AB9" w:rsidRPr="00B700D7">
        <w:rPr>
          <w:lang w:val="fr-FR"/>
        </w:rPr>
        <w:t>’</w:t>
      </w:r>
      <w:r w:rsidR="00A1558A" w:rsidRPr="00B700D7">
        <w:rPr>
          <w:lang w:val="fr-FR"/>
        </w:rPr>
        <w:t xml:space="preserve">urgence de base est passé de </w:t>
      </w:r>
      <w:r w:rsidR="00A1558A" w:rsidRPr="0063218B">
        <w:rPr>
          <w:lang w:val="fr-FR"/>
        </w:rPr>
        <w:t>1</w:t>
      </w:r>
      <w:r w:rsidR="00943010">
        <w:rPr>
          <w:lang w:val="fr-FR"/>
        </w:rPr>
        <w:t> </w:t>
      </w:r>
      <w:r w:rsidR="00A1558A" w:rsidRPr="0063218B">
        <w:rPr>
          <w:lang w:val="fr-FR"/>
        </w:rPr>
        <w:t>007</w:t>
      </w:r>
      <w:r w:rsidR="00A1558A" w:rsidRPr="00B700D7">
        <w:rPr>
          <w:lang w:val="fr-FR"/>
        </w:rPr>
        <w:t xml:space="preserve"> à </w:t>
      </w:r>
      <w:r w:rsidR="00A1558A" w:rsidRPr="0063218B">
        <w:rPr>
          <w:lang w:val="fr-FR"/>
        </w:rPr>
        <w:t>1</w:t>
      </w:r>
      <w:r w:rsidR="00943010">
        <w:rPr>
          <w:lang w:val="fr-FR"/>
        </w:rPr>
        <w:t> </w:t>
      </w:r>
      <w:r w:rsidR="00A1558A" w:rsidRPr="0063218B">
        <w:rPr>
          <w:lang w:val="fr-FR"/>
        </w:rPr>
        <w:t>288</w:t>
      </w:r>
      <w:r w:rsidR="00F84AB9" w:rsidRPr="00B700D7">
        <w:rPr>
          <w:lang w:val="fr-FR"/>
        </w:rPr>
        <w:t> ;</w:t>
      </w:r>
    </w:p>
    <w:p w14:paraId="335E9E6E" w14:textId="6E30C5F4" w:rsidR="00A1558A" w:rsidRPr="00B700D7" w:rsidRDefault="007F5082" w:rsidP="007F5082">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Le nombre de centres fournissant des soins obstétricaux d</w:t>
      </w:r>
      <w:r w:rsidR="00F84AB9" w:rsidRPr="00B700D7">
        <w:rPr>
          <w:lang w:val="fr-FR"/>
        </w:rPr>
        <w:t>’</w:t>
      </w:r>
      <w:r w:rsidR="00A1558A" w:rsidRPr="00B700D7">
        <w:rPr>
          <w:lang w:val="fr-FR"/>
        </w:rPr>
        <w:t xml:space="preserve">urgence approfondis est passé de </w:t>
      </w:r>
      <w:r w:rsidR="00A1558A" w:rsidRPr="0063218B">
        <w:rPr>
          <w:lang w:val="fr-FR"/>
        </w:rPr>
        <w:t>91</w:t>
      </w:r>
      <w:r w:rsidR="00A1558A" w:rsidRPr="00B700D7">
        <w:rPr>
          <w:lang w:val="fr-FR"/>
        </w:rPr>
        <w:t xml:space="preserve"> à </w:t>
      </w:r>
      <w:r w:rsidR="00A1558A" w:rsidRPr="0063218B">
        <w:rPr>
          <w:lang w:val="fr-FR"/>
        </w:rPr>
        <w:t>11</w:t>
      </w:r>
      <w:r w:rsidR="00F84AB9" w:rsidRPr="00B700D7">
        <w:rPr>
          <w:lang w:val="fr-FR"/>
        </w:rPr>
        <w:t> ;</w:t>
      </w:r>
    </w:p>
    <w:p w14:paraId="4FF0C384" w14:textId="367E63B7" w:rsidR="00A1558A" w:rsidRPr="00B700D7" w:rsidRDefault="007F5082" w:rsidP="007F5082">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Les formations de renforcement des capacités et les programmes de sensibilisation organisés à l</w:t>
      </w:r>
      <w:r w:rsidR="00F84AB9" w:rsidRPr="00B700D7">
        <w:rPr>
          <w:lang w:val="fr-FR"/>
        </w:rPr>
        <w:t>’</w:t>
      </w:r>
      <w:r w:rsidR="00A1558A" w:rsidRPr="00B700D7">
        <w:rPr>
          <w:lang w:val="fr-FR"/>
        </w:rPr>
        <w:t xml:space="preserve">intention de </w:t>
      </w:r>
      <w:r w:rsidR="00A1558A" w:rsidRPr="0063218B">
        <w:rPr>
          <w:lang w:val="fr-FR"/>
        </w:rPr>
        <w:t>5</w:t>
      </w:r>
      <w:r w:rsidR="00943010">
        <w:rPr>
          <w:lang w:val="fr-FR"/>
        </w:rPr>
        <w:t> </w:t>
      </w:r>
      <w:r w:rsidR="00A1558A" w:rsidRPr="0063218B">
        <w:rPr>
          <w:lang w:val="fr-FR"/>
        </w:rPr>
        <w:t>069</w:t>
      </w:r>
      <w:r w:rsidR="00A1558A" w:rsidRPr="00B700D7">
        <w:rPr>
          <w:lang w:val="fr-FR"/>
        </w:rPr>
        <w:t xml:space="preserve"> professionnels de la santé ont permis d</w:t>
      </w:r>
      <w:r w:rsidR="00F84AB9" w:rsidRPr="00B700D7">
        <w:rPr>
          <w:lang w:val="fr-FR"/>
        </w:rPr>
        <w:t>’</w:t>
      </w:r>
      <w:r w:rsidR="00A1558A" w:rsidRPr="00B700D7">
        <w:rPr>
          <w:lang w:val="fr-FR"/>
        </w:rPr>
        <w:t>améliorer la qualité des soins dispensés aux mères et aux bébés</w:t>
      </w:r>
      <w:r w:rsidR="00F84AB9" w:rsidRPr="00B700D7">
        <w:rPr>
          <w:lang w:val="fr-FR"/>
        </w:rPr>
        <w:t> ;</w:t>
      </w:r>
    </w:p>
    <w:p w14:paraId="62898BD2" w14:textId="0AD67C4B" w:rsidR="00A1558A" w:rsidRPr="00B700D7" w:rsidRDefault="007F5082" w:rsidP="007F5082">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Les soins prénatals, les soins durant l</w:t>
      </w:r>
      <w:r w:rsidR="00F84AB9" w:rsidRPr="00B700D7">
        <w:rPr>
          <w:lang w:val="fr-FR"/>
        </w:rPr>
        <w:t>’</w:t>
      </w:r>
      <w:r w:rsidR="00A1558A" w:rsidRPr="00B700D7">
        <w:rPr>
          <w:lang w:val="fr-FR"/>
        </w:rPr>
        <w:t xml:space="preserve">accouchement et les soins post-partum pour les mères et les nouveau-nés sont fournis dans les </w:t>
      </w:r>
      <w:r w:rsidR="00A1558A" w:rsidRPr="0063218B">
        <w:rPr>
          <w:lang w:val="fr-FR"/>
        </w:rPr>
        <w:t>194</w:t>
      </w:r>
      <w:r w:rsidR="00A1558A" w:rsidRPr="00B700D7">
        <w:rPr>
          <w:lang w:val="fr-FR"/>
        </w:rPr>
        <w:t xml:space="preserve"> centres de puériculture des maisons de santé familiale à Ghor, Hérat, Deykondi, Bamiyan, Fariyab, Khost et Badakhchan (en </w:t>
      </w:r>
      <w:r w:rsidR="00A1558A" w:rsidRPr="0063218B">
        <w:rPr>
          <w:lang w:val="fr-FR"/>
        </w:rPr>
        <w:t>2020</w:t>
      </w:r>
      <w:r w:rsidR="00F84AB9" w:rsidRPr="00B700D7">
        <w:rPr>
          <w:lang w:val="fr-FR"/>
        </w:rPr>
        <w:t> ;</w:t>
      </w:r>
      <w:r w:rsidR="00A1558A" w:rsidRPr="00B700D7">
        <w:rPr>
          <w:lang w:val="fr-FR"/>
        </w:rPr>
        <w:t xml:space="preserve"> </w:t>
      </w:r>
      <w:r w:rsidR="00A1558A" w:rsidRPr="0063218B">
        <w:rPr>
          <w:lang w:val="fr-FR"/>
        </w:rPr>
        <w:t>115</w:t>
      </w:r>
      <w:r w:rsidR="00A1558A" w:rsidRPr="00B700D7">
        <w:rPr>
          <w:lang w:val="fr-FR"/>
        </w:rPr>
        <w:t xml:space="preserve"> centres devraient être construits dans les provinces de Kandahar, Paktika, Badghis et Samangan)</w:t>
      </w:r>
      <w:r w:rsidR="00F84AB9" w:rsidRPr="00B700D7">
        <w:rPr>
          <w:lang w:val="fr-FR"/>
        </w:rPr>
        <w:t> ;</w:t>
      </w:r>
    </w:p>
    <w:p w14:paraId="51C5F492" w14:textId="5E09D26C" w:rsidR="00A1558A" w:rsidRPr="00B700D7" w:rsidRDefault="007F5082" w:rsidP="007F5082">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Les systèmes de dossiers médicaux et la sensibilisation des familles à l</w:t>
      </w:r>
      <w:r w:rsidR="00F84AB9" w:rsidRPr="00B700D7">
        <w:rPr>
          <w:lang w:val="fr-FR"/>
        </w:rPr>
        <w:t>’</w:t>
      </w:r>
      <w:r w:rsidR="00A1558A" w:rsidRPr="00B700D7">
        <w:rPr>
          <w:lang w:val="fr-FR"/>
        </w:rPr>
        <w:t>importance de la santé maternelle et infantile ont été améliorés afin de donner aux femmes les moyens de prendre des décisions concernant leur propre santé et celle de leurs enfants. Cela s</w:t>
      </w:r>
      <w:r w:rsidR="00F84AB9" w:rsidRPr="00B700D7">
        <w:rPr>
          <w:lang w:val="fr-FR"/>
        </w:rPr>
        <w:t>’</w:t>
      </w:r>
      <w:r w:rsidR="00A1558A" w:rsidRPr="00B700D7">
        <w:rPr>
          <w:lang w:val="fr-FR"/>
        </w:rPr>
        <w:t xml:space="preserve">est fait par la distribution de directives sur la santé maternelle et infantile dans trois provinces (Kaboul, Nangarhar, Bamiyan), et </w:t>
      </w:r>
      <w:r w:rsidR="00A1558A" w:rsidRPr="0063218B">
        <w:rPr>
          <w:lang w:val="fr-FR"/>
        </w:rPr>
        <w:t>8</w:t>
      </w:r>
      <w:r w:rsidR="00A1558A" w:rsidRPr="00B700D7">
        <w:rPr>
          <w:lang w:val="fr-FR"/>
        </w:rPr>
        <w:t xml:space="preserve"> autres provinces du pays seront touchées d</w:t>
      </w:r>
      <w:r w:rsidR="00F84AB9" w:rsidRPr="00B700D7">
        <w:rPr>
          <w:lang w:val="fr-FR"/>
        </w:rPr>
        <w:t>’</w:t>
      </w:r>
      <w:r w:rsidR="00A1558A" w:rsidRPr="00B700D7">
        <w:rPr>
          <w:lang w:val="fr-FR"/>
        </w:rPr>
        <w:t xml:space="preserve">ici </w:t>
      </w:r>
      <w:r w:rsidR="00A1558A" w:rsidRPr="0063218B">
        <w:rPr>
          <w:lang w:val="fr-FR"/>
        </w:rPr>
        <w:t>2020</w:t>
      </w:r>
      <w:r w:rsidR="00A1558A" w:rsidRPr="00B700D7">
        <w:rPr>
          <w:lang w:val="fr-FR"/>
        </w:rPr>
        <w:t>, et toutes les provinces d</w:t>
      </w:r>
      <w:r w:rsidR="00F84AB9" w:rsidRPr="00B700D7">
        <w:rPr>
          <w:lang w:val="fr-FR"/>
        </w:rPr>
        <w:t>’</w:t>
      </w:r>
      <w:r w:rsidR="00A1558A" w:rsidRPr="00B700D7">
        <w:rPr>
          <w:lang w:val="fr-FR"/>
        </w:rPr>
        <w:t>Afghanistan d</w:t>
      </w:r>
      <w:r w:rsidR="00F84AB9" w:rsidRPr="00B700D7">
        <w:rPr>
          <w:lang w:val="fr-FR"/>
        </w:rPr>
        <w:t>’</w:t>
      </w:r>
      <w:r w:rsidR="00A1558A" w:rsidRPr="00B700D7">
        <w:rPr>
          <w:lang w:val="fr-FR"/>
        </w:rPr>
        <w:t xml:space="preserve">ici la fin </w:t>
      </w:r>
      <w:r w:rsidR="00A1558A" w:rsidRPr="0063218B">
        <w:rPr>
          <w:lang w:val="fr-FR"/>
        </w:rPr>
        <w:t>2021</w:t>
      </w:r>
      <w:r w:rsidR="00F84AB9" w:rsidRPr="00B700D7">
        <w:rPr>
          <w:lang w:val="fr-FR"/>
        </w:rPr>
        <w:t> ;</w:t>
      </w:r>
    </w:p>
    <w:p w14:paraId="3244537D" w14:textId="0CB0F807" w:rsidR="00A1558A" w:rsidRPr="00B700D7" w:rsidRDefault="007F5082" w:rsidP="007F5082">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L</w:t>
      </w:r>
      <w:r w:rsidR="00F84AB9" w:rsidRPr="00B700D7">
        <w:rPr>
          <w:lang w:val="fr-FR"/>
        </w:rPr>
        <w:t>’</w:t>
      </w:r>
      <w:r w:rsidR="00A1558A" w:rsidRPr="00B700D7">
        <w:rPr>
          <w:lang w:val="fr-FR"/>
        </w:rPr>
        <w:t>administration de calcium pour la prévention de l</w:t>
      </w:r>
      <w:r w:rsidR="00F84AB9" w:rsidRPr="00B700D7">
        <w:rPr>
          <w:lang w:val="fr-FR"/>
        </w:rPr>
        <w:t>’</w:t>
      </w:r>
      <w:r w:rsidR="00A1558A" w:rsidRPr="00B700D7">
        <w:rPr>
          <w:lang w:val="fr-FR"/>
        </w:rPr>
        <w:t>éclampsie et la distribution de misoprostol au niveau local ont été augmentées pour prévenir les hémorragies du post-partum</w:t>
      </w:r>
      <w:r w:rsidR="00F84AB9" w:rsidRPr="00B700D7">
        <w:rPr>
          <w:lang w:val="fr-FR"/>
        </w:rPr>
        <w:t> ;</w:t>
      </w:r>
    </w:p>
    <w:p w14:paraId="0243C312" w14:textId="20A81D34" w:rsidR="00A1558A" w:rsidRPr="00B700D7" w:rsidRDefault="007F5082" w:rsidP="007F5082">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 xml:space="preserve">Le système de transfert a été amélioré par le déploiement de </w:t>
      </w:r>
      <w:r w:rsidR="00A1558A" w:rsidRPr="0063218B">
        <w:rPr>
          <w:lang w:val="fr-FR"/>
        </w:rPr>
        <w:t>40</w:t>
      </w:r>
      <w:r w:rsidR="00A1558A" w:rsidRPr="00B700D7">
        <w:rPr>
          <w:lang w:val="fr-FR"/>
        </w:rPr>
        <w:t xml:space="preserve"> ambulances équipées dans les centres des zones où l</w:t>
      </w:r>
      <w:r w:rsidR="00F84AB9" w:rsidRPr="00B700D7">
        <w:rPr>
          <w:lang w:val="fr-FR"/>
        </w:rPr>
        <w:t>’</w:t>
      </w:r>
      <w:r w:rsidR="00A1558A" w:rsidRPr="00B700D7">
        <w:rPr>
          <w:lang w:val="fr-FR"/>
        </w:rPr>
        <w:t>on recense de nombreuses malformations congénitales</w:t>
      </w:r>
      <w:r w:rsidR="00F84AB9" w:rsidRPr="00B700D7">
        <w:rPr>
          <w:lang w:val="fr-FR"/>
        </w:rPr>
        <w:t> ;</w:t>
      </w:r>
    </w:p>
    <w:p w14:paraId="7C9F4926" w14:textId="652BFED4" w:rsidR="00A1558A" w:rsidRPr="00B700D7" w:rsidRDefault="007F5082" w:rsidP="007F5082">
      <w:pPr>
        <w:pStyle w:val="SingleTxt"/>
        <w:tabs>
          <w:tab w:val="right" w:pos="1685"/>
        </w:tabs>
        <w:ind w:left="1742" w:hanging="475"/>
        <w:rPr>
          <w:lang w:val="fr-FR"/>
        </w:rPr>
      </w:pPr>
      <w:r w:rsidRPr="00B700D7">
        <w:rPr>
          <w:lang w:val="fr-FR"/>
        </w:rPr>
        <w:lastRenderedPageBreak/>
        <w:tab/>
        <w:t>•</w:t>
      </w:r>
      <w:r w:rsidRPr="00B700D7">
        <w:rPr>
          <w:lang w:val="fr-FR"/>
        </w:rPr>
        <w:tab/>
      </w:r>
      <w:r w:rsidR="00A1558A" w:rsidRPr="0063218B">
        <w:rPr>
          <w:lang w:val="fr-FR"/>
        </w:rPr>
        <w:t>21</w:t>
      </w:r>
      <w:r w:rsidR="00A1558A" w:rsidRPr="00B700D7">
        <w:rPr>
          <w:lang w:val="fr-FR"/>
        </w:rPr>
        <w:t xml:space="preserve"> banques du sang ont été dotées d</w:t>
      </w:r>
      <w:r w:rsidR="00F84AB9" w:rsidRPr="00B700D7">
        <w:rPr>
          <w:lang w:val="fr-FR"/>
        </w:rPr>
        <w:t>’</w:t>
      </w:r>
      <w:r w:rsidR="00A1558A" w:rsidRPr="00B700D7">
        <w:rPr>
          <w:lang w:val="fr-FR"/>
        </w:rPr>
        <w:t xml:space="preserve">équipements modernes dans </w:t>
      </w:r>
      <w:r w:rsidR="00A1558A" w:rsidRPr="0063218B">
        <w:rPr>
          <w:lang w:val="fr-FR"/>
        </w:rPr>
        <w:t>21</w:t>
      </w:r>
      <w:r w:rsidR="00A1558A" w:rsidRPr="00B700D7">
        <w:rPr>
          <w:lang w:val="fr-FR"/>
        </w:rPr>
        <w:t xml:space="preserve"> provinces du pays</w:t>
      </w:r>
      <w:r w:rsidR="00F84AB9" w:rsidRPr="00B700D7">
        <w:rPr>
          <w:lang w:val="fr-FR"/>
        </w:rPr>
        <w:t> ;</w:t>
      </w:r>
    </w:p>
    <w:p w14:paraId="100814F2" w14:textId="448B1766" w:rsidR="00F84AB9" w:rsidRPr="00B700D7" w:rsidRDefault="007F5082" w:rsidP="007F5082">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Le nombre d</w:t>
      </w:r>
      <w:r w:rsidR="00F84AB9" w:rsidRPr="00B700D7">
        <w:rPr>
          <w:lang w:val="fr-FR"/>
        </w:rPr>
        <w:t>’</w:t>
      </w:r>
      <w:r w:rsidR="00A1558A" w:rsidRPr="00B700D7">
        <w:rPr>
          <w:lang w:val="fr-FR"/>
        </w:rPr>
        <w:t xml:space="preserve">accouchements assistés par du personnel qualifié (accouchements assistés par des sages-femmes ou des obstétriciens) a augmenté pour atteindre </w:t>
      </w:r>
      <w:r w:rsidR="00A1558A" w:rsidRPr="0063218B">
        <w:rPr>
          <w:lang w:val="fr-FR"/>
        </w:rPr>
        <w:t>68</w:t>
      </w:r>
      <w:r w:rsidR="00F84AB9" w:rsidRPr="00B700D7">
        <w:rPr>
          <w:lang w:val="fr-FR"/>
        </w:rPr>
        <w:t> %</w:t>
      </w:r>
      <w:r w:rsidR="00A1558A" w:rsidRPr="00B700D7">
        <w:rPr>
          <w:lang w:val="fr-FR"/>
        </w:rPr>
        <w:t xml:space="preserve"> à l</w:t>
      </w:r>
      <w:r w:rsidR="00F84AB9" w:rsidRPr="00B700D7">
        <w:rPr>
          <w:lang w:val="fr-FR"/>
        </w:rPr>
        <w:t>’</w:t>
      </w:r>
      <w:r w:rsidR="00A1558A" w:rsidRPr="00B700D7">
        <w:rPr>
          <w:lang w:val="fr-FR"/>
        </w:rPr>
        <w:t>échelle nationale</w:t>
      </w:r>
      <w:r w:rsidR="00F84AB9" w:rsidRPr="00B700D7">
        <w:rPr>
          <w:lang w:val="fr-FR"/>
        </w:rPr>
        <w:t> ;</w:t>
      </w:r>
    </w:p>
    <w:p w14:paraId="21728262" w14:textId="4795DF6B" w:rsidR="00A1558A" w:rsidRPr="00B700D7" w:rsidRDefault="007F5082" w:rsidP="007F5082">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L</w:t>
      </w:r>
      <w:r w:rsidR="00F84AB9" w:rsidRPr="00B700D7">
        <w:rPr>
          <w:lang w:val="fr-FR"/>
        </w:rPr>
        <w:t>’</w:t>
      </w:r>
      <w:r w:rsidR="00A1558A" w:rsidRPr="00B700D7">
        <w:rPr>
          <w:lang w:val="fr-FR"/>
        </w:rPr>
        <w:t xml:space="preserve">hémorragie du post-partum a été évitée en favorisant la distribution de misoprostol dans les communautés de </w:t>
      </w:r>
      <w:r w:rsidR="00A1558A" w:rsidRPr="0063218B">
        <w:rPr>
          <w:lang w:val="fr-FR"/>
        </w:rPr>
        <w:t>23</w:t>
      </w:r>
      <w:r w:rsidR="00A1558A" w:rsidRPr="00B700D7">
        <w:rPr>
          <w:lang w:val="fr-FR"/>
        </w:rPr>
        <w:t xml:space="preserve"> provinces</w:t>
      </w:r>
      <w:r w:rsidR="00F84AB9" w:rsidRPr="00B700D7">
        <w:rPr>
          <w:lang w:val="fr-FR"/>
        </w:rPr>
        <w:t> ;</w:t>
      </w:r>
    </w:p>
    <w:p w14:paraId="4100A5B2" w14:textId="49ED4D56" w:rsidR="00A1558A" w:rsidRPr="00B700D7" w:rsidRDefault="007F5082" w:rsidP="007F5082">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La distribution de comprimés de calcium pendant la grossesse a été encouragée pour prévenir l</w:t>
      </w:r>
      <w:r w:rsidR="00F84AB9" w:rsidRPr="00B700D7">
        <w:rPr>
          <w:lang w:val="fr-FR"/>
        </w:rPr>
        <w:t>’</w:t>
      </w:r>
      <w:r w:rsidR="00A1558A" w:rsidRPr="00B700D7">
        <w:rPr>
          <w:lang w:val="fr-FR"/>
        </w:rPr>
        <w:t>apparition de l</w:t>
      </w:r>
      <w:r w:rsidR="00F84AB9" w:rsidRPr="00B700D7">
        <w:rPr>
          <w:lang w:val="fr-FR"/>
        </w:rPr>
        <w:t>’</w:t>
      </w:r>
      <w:r w:rsidR="00A1558A" w:rsidRPr="00B700D7">
        <w:rPr>
          <w:lang w:val="fr-FR"/>
        </w:rPr>
        <w:t>éclampsie.</w:t>
      </w:r>
    </w:p>
    <w:p w14:paraId="50E16B10" w14:textId="046A0952" w:rsidR="00A1558A" w:rsidRPr="00B700D7" w:rsidRDefault="00A1558A" w:rsidP="00237726">
      <w:pPr>
        <w:pStyle w:val="SingleTxt"/>
        <w:numPr>
          <w:ilvl w:val="0"/>
          <w:numId w:val="7"/>
        </w:numPr>
        <w:spacing w:line="240" w:lineRule="exact"/>
        <w:rPr>
          <w:lang w:val="fr-FR"/>
        </w:rPr>
      </w:pPr>
      <w:r w:rsidRPr="00B700D7">
        <w:rPr>
          <w:lang w:val="fr-FR"/>
        </w:rPr>
        <w:t>Il convient de noter qu</w:t>
      </w:r>
      <w:r w:rsidR="00F84AB9" w:rsidRPr="00B700D7">
        <w:rPr>
          <w:lang w:val="fr-FR"/>
        </w:rPr>
        <w:t>’</w:t>
      </w:r>
      <w:r w:rsidRPr="00B700D7">
        <w:rPr>
          <w:lang w:val="fr-FR"/>
        </w:rPr>
        <w:t>en plus des mesures susmentionnées prises relatives aux services de santé de base dans tous les centres de santé et hôpitaux, les services suivants sont fournis aux mères et aux nourrissons par les centres, du niveau primaire au niveau secondaire</w:t>
      </w:r>
      <w:r w:rsidR="00F84AB9" w:rsidRPr="00B700D7">
        <w:rPr>
          <w:lang w:val="fr-FR"/>
        </w:rPr>
        <w:t> :</w:t>
      </w:r>
    </w:p>
    <w:p w14:paraId="72D53700" w14:textId="786D5534" w:rsidR="00A1558A" w:rsidRPr="00B700D7" w:rsidRDefault="00F84AB9" w:rsidP="00F84AB9">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Soins prénatals/anténatals</w:t>
      </w:r>
      <w:r w:rsidRPr="00B700D7">
        <w:rPr>
          <w:lang w:val="fr-FR"/>
        </w:rPr>
        <w:t> ;</w:t>
      </w:r>
    </w:p>
    <w:p w14:paraId="78ABF44E" w14:textId="3453D4C4" w:rsidR="00A1558A" w:rsidRPr="00B700D7" w:rsidRDefault="00F84AB9" w:rsidP="00F84AB9">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Soins pendant l</w:t>
      </w:r>
      <w:r w:rsidRPr="00B700D7">
        <w:rPr>
          <w:lang w:val="fr-FR"/>
        </w:rPr>
        <w:t>’</w:t>
      </w:r>
      <w:r w:rsidR="00A1558A" w:rsidRPr="00B700D7">
        <w:rPr>
          <w:lang w:val="fr-FR"/>
        </w:rPr>
        <w:t>accouchement, y compris la césarienne</w:t>
      </w:r>
      <w:r w:rsidRPr="00B700D7">
        <w:rPr>
          <w:lang w:val="fr-FR"/>
        </w:rPr>
        <w:t> ;</w:t>
      </w:r>
    </w:p>
    <w:p w14:paraId="77C85788" w14:textId="610B995E" w:rsidR="00A1558A" w:rsidRPr="00B700D7" w:rsidRDefault="00F84AB9" w:rsidP="00F84AB9">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Soins postnatals</w:t>
      </w:r>
      <w:r w:rsidRPr="00B700D7">
        <w:rPr>
          <w:lang w:val="fr-FR"/>
        </w:rPr>
        <w:t> ;</w:t>
      </w:r>
    </w:p>
    <w:p w14:paraId="5BD2FEB5" w14:textId="5F6E2E16" w:rsidR="00A1558A" w:rsidRPr="00B700D7" w:rsidRDefault="00F84AB9" w:rsidP="00F84AB9">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Services de planification de la famille</w:t>
      </w:r>
      <w:r w:rsidRPr="00B700D7">
        <w:rPr>
          <w:lang w:val="fr-FR"/>
        </w:rPr>
        <w:t> ;</w:t>
      </w:r>
    </w:p>
    <w:p w14:paraId="48823ACC" w14:textId="6DF4A10E" w:rsidR="00A1558A" w:rsidRPr="00B700D7" w:rsidRDefault="00F84AB9" w:rsidP="00F84AB9">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Services de santé mentale</w:t>
      </w:r>
      <w:r w:rsidRPr="00B700D7">
        <w:rPr>
          <w:lang w:val="fr-FR"/>
        </w:rPr>
        <w:t> ;</w:t>
      </w:r>
    </w:p>
    <w:p w14:paraId="4716842B" w14:textId="3B679025" w:rsidR="00A1558A" w:rsidRPr="00B700D7" w:rsidRDefault="00F84AB9" w:rsidP="00F84AB9">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Soins néonatals, y compris la réanimation néonatale</w:t>
      </w:r>
      <w:r w:rsidRPr="00B700D7">
        <w:rPr>
          <w:lang w:val="fr-FR"/>
        </w:rPr>
        <w:t> ;</w:t>
      </w:r>
    </w:p>
    <w:p w14:paraId="45D93A37" w14:textId="3680F007" w:rsidR="00A1558A" w:rsidRPr="00B700D7" w:rsidRDefault="00F84AB9" w:rsidP="00F84AB9">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Traitement complet des maladies infantiles et néonatales, y compris la vaccination</w:t>
      </w:r>
      <w:r w:rsidRPr="00B700D7">
        <w:rPr>
          <w:lang w:val="fr-FR"/>
        </w:rPr>
        <w:t> ;</w:t>
      </w:r>
    </w:p>
    <w:p w14:paraId="399B2C98" w14:textId="71A191A8" w:rsidR="00A1558A" w:rsidRPr="00B700D7" w:rsidRDefault="00F84AB9" w:rsidP="00F84AB9">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Éducation sanitaire.</w:t>
      </w:r>
    </w:p>
    <w:p w14:paraId="110A8A2E" w14:textId="6870A8D7" w:rsidR="00A1558A" w:rsidRPr="00B700D7" w:rsidRDefault="00A1558A" w:rsidP="00237726">
      <w:pPr>
        <w:pStyle w:val="SingleTxt"/>
        <w:numPr>
          <w:ilvl w:val="0"/>
          <w:numId w:val="7"/>
        </w:numPr>
        <w:spacing w:line="240" w:lineRule="exact"/>
        <w:rPr>
          <w:lang w:val="fr-FR"/>
        </w:rPr>
      </w:pPr>
      <w:r w:rsidRPr="00B700D7">
        <w:rPr>
          <w:lang w:val="fr-FR"/>
        </w:rPr>
        <w:t>Les programmes de prévention de la mortalité maternelle sont davantage axés sur les principales causes de mortalité maternelle. Des études et des recherches récentes montrent qu</w:t>
      </w:r>
      <w:r w:rsidR="00F84AB9" w:rsidRPr="00B700D7">
        <w:rPr>
          <w:lang w:val="fr-FR"/>
        </w:rPr>
        <w:t>’</w:t>
      </w:r>
      <w:r w:rsidRPr="00B700D7">
        <w:rPr>
          <w:lang w:val="fr-FR"/>
        </w:rPr>
        <w:t xml:space="preserve">il y a eu une réduction significative de la mortalité maternelle, avec un taux de mortalité maternelle de </w:t>
      </w:r>
      <w:r w:rsidRPr="0063218B">
        <w:rPr>
          <w:lang w:val="fr-FR"/>
        </w:rPr>
        <w:t>1</w:t>
      </w:r>
      <w:r w:rsidR="00943010">
        <w:rPr>
          <w:lang w:val="fr-FR"/>
        </w:rPr>
        <w:t> </w:t>
      </w:r>
      <w:r w:rsidRPr="0063218B">
        <w:rPr>
          <w:lang w:val="fr-FR"/>
        </w:rPr>
        <w:t>291</w:t>
      </w:r>
      <w:r w:rsidRPr="00B700D7">
        <w:rPr>
          <w:lang w:val="fr-FR"/>
        </w:rPr>
        <w:t xml:space="preserve"> pour cent mille naissances en </w:t>
      </w:r>
      <w:r w:rsidRPr="0063218B">
        <w:rPr>
          <w:lang w:val="fr-FR"/>
        </w:rPr>
        <w:t>2015</w:t>
      </w:r>
      <w:r w:rsidRPr="00B700D7">
        <w:rPr>
          <w:lang w:val="fr-FR"/>
        </w:rPr>
        <w:t xml:space="preserve">, contre </w:t>
      </w:r>
      <w:r w:rsidRPr="0063218B">
        <w:rPr>
          <w:lang w:val="fr-FR"/>
        </w:rPr>
        <w:t>395</w:t>
      </w:r>
      <w:r w:rsidRPr="00B700D7">
        <w:rPr>
          <w:lang w:val="fr-FR"/>
        </w:rPr>
        <w:t xml:space="preserve"> pour cent mille en </w:t>
      </w:r>
      <w:r w:rsidRPr="0063218B">
        <w:rPr>
          <w:lang w:val="fr-FR"/>
        </w:rPr>
        <w:t>2018</w:t>
      </w:r>
      <w:r w:rsidRPr="00B700D7">
        <w:rPr>
          <w:lang w:val="fr-FR"/>
        </w:rPr>
        <w:t>.</w:t>
      </w:r>
    </w:p>
    <w:p w14:paraId="3BAAE5FB" w14:textId="76A6B845" w:rsidR="00F84AB9" w:rsidRPr="00B700D7" w:rsidRDefault="00A1558A" w:rsidP="00237726">
      <w:pPr>
        <w:pStyle w:val="SingleTxt"/>
        <w:numPr>
          <w:ilvl w:val="0"/>
          <w:numId w:val="7"/>
        </w:numPr>
        <w:spacing w:line="240" w:lineRule="exact"/>
        <w:rPr>
          <w:lang w:val="fr-FR"/>
        </w:rPr>
      </w:pPr>
      <w:r w:rsidRPr="00B700D7">
        <w:rPr>
          <w:lang w:val="fr-FR"/>
        </w:rPr>
        <w:t>En ce qui concerne l</w:t>
      </w:r>
      <w:r w:rsidR="00F84AB9" w:rsidRPr="00B700D7">
        <w:rPr>
          <w:lang w:val="fr-FR"/>
        </w:rPr>
        <w:t>’</w:t>
      </w:r>
      <w:r w:rsidRPr="00B700D7">
        <w:rPr>
          <w:lang w:val="fr-FR"/>
        </w:rPr>
        <w:t>avortement, il convient de noter que l</w:t>
      </w:r>
      <w:r w:rsidR="00F84AB9" w:rsidRPr="00B700D7">
        <w:rPr>
          <w:lang w:val="fr-FR"/>
        </w:rPr>
        <w:t>’</w:t>
      </w:r>
      <w:r w:rsidRPr="00B700D7">
        <w:rPr>
          <w:lang w:val="fr-FR"/>
        </w:rPr>
        <w:t>avortement est érigé en infraction dans le Code pénal afghan et qu</w:t>
      </w:r>
      <w:r w:rsidR="00F84AB9" w:rsidRPr="00B700D7">
        <w:rPr>
          <w:lang w:val="fr-FR"/>
        </w:rPr>
        <w:t>’</w:t>
      </w:r>
      <w:r w:rsidRPr="00B700D7">
        <w:rPr>
          <w:lang w:val="fr-FR"/>
        </w:rPr>
        <w:t>il est puni par la loi. Cependant, l</w:t>
      </w:r>
      <w:r w:rsidR="00F84AB9" w:rsidRPr="00B700D7">
        <w:rPr>
          <w:lang w:val="fr-FR"/>
        </w:rPr>
        <w:t>’</w:t>
      </w:r>
      <w:r w:rsidRPr="00B700D7">
        <w:rPr>
          <w:lang w:val="fr-FR"/>
        </w:rPr>
        <w:t>avortement n</w:t>
      </w:r>
      <w:r w:rsidR="00F84AB9" w:rsidRPr="00B700D7">
        <w:rPr>
          <w:lang w:val="fr-FR"/>
        </w:rPr>
        <w:t>’</w:t>
      </w:r>
      <w:r w:rsidRPr="00B700D7">
        <w:rPr>
          <w:lang w:val="fr-FR"/>
        </w:rPr>
        <w:t>est pas considéré comme un crime lorsqu</w:t>
      </w:r>
      <w:r w:rsidR="00F84AB9" w:rsidRPr="00B700D7">
        <w:rPr>
          <w:lang w:val="fr-FR"/>
        </w:rPr>
        <w:t>’</w:t>
      </w:r>
      <w:r w:rsidRPr="00B700D7">
        <w:rPr>
          <w:lang w:val="fr-FR"/>
        </w:rPr>
        <w:t>il est pratiqué par un médecin pour sauver la vie d</w:t>
      </w:r>
      <w:r w:rsidR="00F84AB9" w:rsidRPr="00B700D7">
        <w:rPr>
          <w:lang w:val="fr-FR"/>
        </w:rPr>
        <w:t>’</w:t>
      </w:r>
      <w:r w:rsidRPr="00B700D7">
        <w:rPr>
          <w:lang w:val="fr-FR"/>
        </w:rPr>
        <w:t>une mère. En outre, le projet de loi sur la famille qui est toujours en cours d</w:t>
      </w:r>
      <w:r w:rsidR="00F84AB9" w:rsidRPr="00B700D7">
        <w:rPr>
          <w:lang w:val="fr-FR"/>
        </w:rPr>
        <w:t>’</w:t>
      </w:r>
      <w:r w:rsidRPr="00B700D7">
        <w:rPr>
          <w:lang w:val="fr-FR"/>
        </w:rPr>
        <w:t>examen autorise l</w:t>
      </w:r>
      <w:r w:rsidR="00F84AB9" w:rsidRPr="00B700D7">
        <w:rPr>
          <w:lang w:val="fr-FR"/>
        </w:rPr>
        <w:t>’</w:t>
      </w:r>
      <w:r w:rsidRPr="00B700D7">
        <w:rPr>
          <w:lang w:val="fr-FR"/>
        </w:rPr>
        <w:t>avortement pendant une période allant jusqu</w:t>
      </w:r>
      <w:r w:rsidR="00F84AB9" w:rsidRPr="00B700D7">
        <w:rPr>
          <w:lang w:val="fr-FR"/>
        </w:rPr>
        <w:t>’</w:t>
      </w:r>
      <w:r w:rsidRPr="00B700D7">
        <w:rPr>
          <w:lang w:val="fr-FR"/>
        </w:rPr>
        <w:t xml:space="preserve">à </w:t>
      </w:r>
      <w:r w:rsidRPr="0063218B">
        <w:rPr>
          <w:lang w:val="fr-FR"/>
        </w:rPr>
        <w:t>120</w:t>
      </w:r>
      <w:r w:rsidRPr="00B700D7">
        <w:rPr>
          <w:lang w:val="fr-FR"/>
        </w:rPr>
        <w:t xml:space="preserve"> jours. La </w:t>
      </w:r>
      <w:r w:rsidR="00943010">
        <w:rPr>
          <w:lang w:val="fr-FR"/>
        </w:rPr>
        <w:t>P</w:t>
      </w:r>
      <w:r w:rsidRPr="00B700D7">
        <w:rPr>
          <w:lang w:val="fr-FR"/>
        </w:rPr>
        <w:t>olitique nationale de santé reproductive du Ministère de la santé publique prévoit des mesures précises devant être prises lors des soins prodigués après avortement. Les établissements de santé doivent disposer des outils nécessaires à l</w:t>
      </w:r>
      <w:r w:rsidR="00F84AB9" w:rsidRPr="00B700D7">
        <w:rPr>
          <w:lang w:val="fr-FR"/>
        </w:rPr>
        <w:t>’</w:t>
      </w:r>
      <w:r w:rsidRPr="00B700D7">
        <w:rPr>
          <w:lang w:val="fr-FR"/>
        </w:rPr>
        <w:t>avortement et le Ministère de la santé publique et les établissements d</w:t>
      </w:r>
      <w:r w:rsidR="00F84AB9" w:rsidRPr="00B700D7">
        <w:rPr>
          <w:lang w:val="fr-FR"/>
        </w:rPr>
        <w:t>’</w:t>
      </w:r>
      <w:r w:rsidRPr="00B700D7">
        <w:rPr>
          <w:lang w:val="fr-FR"/>
        </w:rPr>
        <w:t xml:space="preserve">enseignement concernés doivent fournir des programmes de formation en la matière. Ainsi, en </w:t>
      </w:r>
      <w:r w:rsidRPr="0063218B">
        <w:rPr>
          <w:lang w:val="fr-FR"/>
        </w:rPr>
        <w:t>2019</w:t>
      </w:r>
      <w:r w:rsidRPr="00B700D7">
        <w:rPr>
          <w:lang w:val="fr-FR"/>
        </w:rPr>
        <w:t xml:space="preserve">, </w:t>
      </w:r>
      <w:r w:rsidRPr="0063218B">
        <w:rPr>
          <w:lang w:val="fr-FR"/>
        </w:rPr>
        <w:t>32</w:t>
      </w:r>
      <w:r w:rsidRPr="00B700D7">
        <w:rPr>
          <w:lang w:val="fr-FR"/>
        </w:rPr>
        <w:t xml:space="preserve"> sages-femmes et médecins ont été formés au moyen de programmes de renforcement des capacités en matière de soins postavortement.</w:t>
      </w:r>
    </w:p>
    <w:p w14:paraId="78FEB433" w14:textId="75C3550A" w:rsidR="00A1558A" w:rsidRPr="00B700D7" w:rsidRDefault="00A1558A" w:rsidP="00237726">
      <w:pPr>
        <w:pStyle w:val="SingleTxt"/>
        <w:numPr>
          <w:ilvl w:val="0"/>
          <w:numId w:val="7"/>
        </w:numPr>
        <w:spacing w:line="240" w:lineRule="exact"/>
        <w:rPr>
          <w:lang w:val="fr-FR"/>
        </w:rPr>
      </w:pPr>
      <w:r w:rsidRPr="00B700D7">
        <w:rPr>
          <w:lang w:val="fr-FR"/>
        </w:rPr>
        <w:t>Le programme de santé reproductive prévoit la fourniture de soins adaptés aux jeunes et aux adolescents, au moyen d</w:t>
      </w:r>
      <w:r w:rsidR="00F84AB9" w:rsidRPr="00B700D7">
        <w:rPr>
          <w:lang w:val="fr-FR"/>
        </w:rPr>
        <w:t>’</w:t>
      </w:r>
      <w:r w:rsidRPr="00B700D7">
        <w:rPr>
          <w:lang w:val="fr-FR"/>
        </w:rPr>
        <w:t>un programme expérimental de conseils prodigués par téléphone (</w:t>
      </w:r>
      <w:r w:rsidR="00F84AB9" w:rsidRPr="00B700D7">
        <w:rPr>
          <w:lang w:val="fr-FR"/>
        </w:rPr>
        <w:t>n</w:t>
      </w:r>
      <w:r w:rsidR="00F84AB9" w:rsidRPr="00B700D7">
        <w:rPr>
          <w:vertAlign w:val="superscript"/>
          <w:lang w:val="fr-FR"/>
        </w:rPr>
        <w:t>o</w:t>
      </w:r>
      <w:r w:rsidRPr="00B700D7">
        <w:rPr>
          <w:lang w:val="fr-FR"/>
        </w:rPr>
        <w:t xml:space="preserve"> </w:t>
      </w:r>
      <w:r w:rsidRPr="0063218B">
        <w:rPr>
          <w:lang w:val="fr-FR"/>
        </w:rPr>
        <w:t>120</w:t>
      </w:r>
      <w:r w:rsidRPr="00B700D7">
        <w:rPr>
          <w:lang w:val="fr-FR"/>
        </w:rPr>
        <w:t xml:space="preserve">) dans </w:t>
      </w:r>
      <w:r w:rsidRPr="0063218B">
        <w:rPr>
          <w:lang w:val="fr-FR"/>
        </w:rPr>
        <w:t>9</w:t>
      </w:r>
      <w:r w:rsidRPr="00B700D7">
        <w:rPr>
          <w:lang w:val="fr-FR"/>
        </w:rPr>
        <w:t xml:space="preserve"> provinces du pays. En outre, le Ministère de la santé publique a transmis des informations sur l</w:t>
      </w:r>
      <w:r w:rsidR="00F84AB9" w:rsidRPr="00B700D7">
        <w:rPr>
          <w:lang w:val="fr-FR"/>
        </w:rPr>
        <w:t>’</w:t>
      </w:r>
      <w:r w:rsidRPr="00B700D7">
        <w:rPr>
          <w:lang w:val="fr-FR"/>
        </w:rPr>
        <w:t>inclusion de la santé reproductive dans les programmes scolaires, qui ont été présentées ensuite au Ministère de l</w:t>
      </w:r>
      <w:r w:rsidR="00F84AB9" w:rsidRPr="00B700D7">
        <w:rPr>
          <w:lang w:val="fr-FR"/>
        </w:rPr>
        <w:t>’</w:t>
      </w:r>
      <w:r w:rsidRPr="00B700D7">
        <w:rPr>
          <w:lang w:val="fr-FR"/>
        </w:rPr>
        <w:t>éducation.</w:t>
      </w:r>
    </w:p>
    <w:p w14:paraId="5E5411CB" w14:textId="74F81F3B" w:rsidR="00A1558A" w:rsidRPr="00B700D7" w:rsidRDefault="00A1558A" w:rsidP="00237726">
      <w:pPr>
        <w:pStyle w:val="SingleTxt"/>
        <w:numPr>
          <w:ilvl w:val="0"/>
          <w:numId w:val="7"/>
        </w:numPr>
        <w:spacing w:line="240" w:lineRule="exact"/>
        <w:rPr>
          <w:lang w:val="fr-FR"/>
        </w:rPr>
      </w:pPr>
      <w:r w:rsidRPr="00B700D7">
        <w:rPr>
          <w:lang w:val="fr-FR"/>
        </w:rPr>
        <w:lastRenderedPageBreak/>
        <w:t xml:space="preserve">En ce qui concerne le traitement des fistules, il convient de préciser que conformément à la </w:t>
      </w:r>
      <w:r w:rsidR="00E939AD">
        <w:rPr>
          <w:lang w:val="fr-FR"/>
        </w:rPr>
        <w:t>S</w:t>
      </w:r>
      <w:r w:rsidRPr="00B700D7">
        <w:rPr>
          <w:lang w:val="fr-FR"/>
        </w:rPr>
        <w:t>tratégie nationale de santé reproductive (</w:t>
      </w:r>
      <w:r w:rsidRPr="0063218B">
        <w:rPr>
          <w:lang w:val="fr-FR"/>
        </w:rPr>
        <w:t>2017</w:t>
      </w:r>
      <w:r w:rsidRPr="00B700D7">
        <w:rPr>
          <w:lang w:val="fr-FR"/>
        </w:rPr>
        <w:t>-</w:t>
      </w:r>
      <w:r w:rsidRPr="0063218B">
        <w:rPr>
          <w:lang w:val="fr-FR"/>
        </w:rPr>
        <w:t>2021</w:t>
      </w:r>
      <w:r w:rsidRPr="00B700D7">
        <w:rPr>
          <w:lang w:val="fr-FR"/>
        </w:rPr>
        <w:t>), les services seront offerts dans tous les centres de santé du pays dans le cadre des deux systèmes de programme de prestations de santé de base. Actuellement, le traitement des patientes souffrant de fistules à l</w:t>
      </w:r>
      <w:r w:rsidR="00F84AB9" w:rsidRPr="00B700D7">
        <w:rPr>
          <w:lang w:val="fr-FR"/>
        </w:rPr>
        <w:t>’</w:t>
      </w:r>
      <w:r w:rsidRPr="00B700D7">
        <w:rPr>
          <w:lang w:val="fr-FR"/>
        </w:rPr>
        <w:t>hôpital de Malalai, à l</w:t>
      </w:r>
      <w:r w:rsidR="00F84AB9" w:rsidRPr="00B700D7">
        <w:rPr>
          <w:lang w:val="fr-FR"/>
        </w:rPr>
        <w:t>’</w:t>
      </w:r>
      <w:r w:rsidRPr="00B700D7">
        <w:rPr>
          <w:lang w:val="fr-FR"/>
        </w:rPr>
        <w:t>hôpital régional de Herat et à l</w:t>
      </w:r>
      <w:r w:rsidR="00F84AB9" w:rsidRPr="00B700D7">
        <w:rPr>
          <w:lang w:val="fr-FR"/>
        </w:rPr>
        <w:t>’</w:t>
      </w:r>
      <w:r w:rsidRPr="00B700D7">
        <w:rPr>
          <w:lang w:val="fr-FR"/>
        </w:rPr>
        <w:t>hôpital régional de Nangarhar est gratuit.</w:t>
      </w:r>
    </w:p>
    <w:p w14:paraId="346EAF02" w14:textId="153CA87C" w:rsidR="00F84AB9" w:rsidRPr="00B700D7" w:rsidRDefault="00F84AB9" w:rsidP="00F84AB9">
      <w:pPr>
        <w:pStyle w:val="SingleTxt"/>
        <w:spacing w:after="0" w:line="120" w:lineRule="exact"/>
        <w:rPr>
          <w:sz w:val="10"/>
          <w:lang w:val="fr-FR"/>
        </w:rPr>
      </w:pPr>
    </w:p>
    <w:p w14:paraId="53185ED5" w14:textId="68FAFDA6" w:rsidR="00F84AB9" w:rsidRPr="00B700D7" w:rsidRDefault="00F84AB9" w:rsidP="00F84AB9">
      <w:pPr>
        <w:pStyle w:val="SingleTxt"/>
        <w:spacing w:after="0" w:line="120" w:lineRule="exact"/>
        <w:rPr>
          <w:sz w:val="10"/>
          <w:lang w:val="fr-FR"/>
        </w:rPr>
      </w:pPr>
    </w:p>
    <w:p w14:paraId="5A3B8FF5" w14:textId="77777777" w:rsidR="00A1558A" w:rsidRPr="00B700D7" w:rsidRDefault="00A1558A" w:rsidP="00F84A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Pr="00B700D7">
        <w:rPr>
          <w:lang w:val="fr-FR"/>
        </w:rPr>
        <w:tab/>
        <w:t>Femmes rurales</w:t>
      </w:r>
    </w:p>
    <w:p w14:paraId="1554A5A7" w14:textId="77777777" w:rsidR="00F84AB9" w:rsidRPr="00B700D7" w:rsidRDefault="00F84AB9" w:rsidP="00F84AB9">
      <w:pPr>
        <w:pStyle w:val="SingleTxt"/>
        <w:spacing w:after="0" w:line="120" w:lineRule="exact"/>
        <w:rPr>
          <w:b/>
          <w:sz w:val="10"/>
          <w:lang w:val="fr-FR"/>
        </w:rPr>
      </w:pPr>
    </w:p>
    <w:p w14:paraId="6AFF8CB9" w14:textId="77777777" w:rsidR="00F84AB9" w:rsidRPr="00B700D7" w:rsidRDefault="00F84AB9" w:rsidP="00F84AB9">
      <w:pPr>
        <w:pStyle w:val="SingleTxt"/>
        <w:spacing w:after="0" w:line="120" w:lineRule="exact"/>
        <w:rPr>
          <w:b/>
          <w:sz w:val="10"/>
          <w:lang w:val="fr-FR"/>
        </w:rPr>
      </w:pPr>
    </w:p>
    <w:p w14:paraId="3A0E8378" w14:textId="68C676FC" w:rsidR="00A1558A" w:rsidRPr="00B700D7" w:rsidRDefault="00F84AB9" w:rsidP="00F84A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00A1558A" w:rsidRPr="00B700D7">
        <w:rPr>
          <w:lang w:val="fr-FR"/>
        </w:rPr>
        <w:t>N.</w:t>
      </w:r>
      <w:r w:rsidR="00A1558A" w:rsidRPr="00B700D7">
        <w:rPr>
          <w:lang w:val="fr-FR"/>
        </w:rPr>
        <w:tab/>
        <w:t xml:space="preserve">Réponse au paragraphe </w:t>
      </w:r>
      <w:r w:rsidR="00A1558A" w:rsidRPr="0063218B">
        <w:rPr>
          <w:lang w:val="fr-FR"/>
        </w:rPr>
        <w:t>21</w:t>
      </w:r>
      <w:r w:rsidR="00A1558A" w:rsidRPr="00B700D7">
        <w:rPr>
          <w:lang w:val="fr-FR"/>
        </w:rPr>
        <w:t xml:space="preserve"> de la liste de points</w:t>
      </w:r>
    </w:p>
    <w:p w14:paraId="58BC5193" w14:textId="5CCD971D" w:rsidR="00F84AB9" w:rsidRPr="00B700D7" w:rsidRDefault="00F84AB9" w:rsidP="00761E22">
      <w:pPr>
        <w:pStyle w:val="SingleTxt"/>
        <w:spacing w:after="0" w:line="120" w:lineRule="exact"/>
        <w:rPr>
          <w:sz w:val="10"/>
          <w:lang w:val="fr-FR"/>
        </w:rPr>
      </w:pPr>
    </w:p>
    <w:p w14:paraId="59D667C9" w14:textId="6DD3177D" w:rsidR="00A1558A" w:rsidRPr="00B700D7" w:rsidRDefault="00A1558A" w:rsidP="00237726">
      <w:pPr>
        <w:pStyle w:val="SingleTxt"/>
        <w:numPr>
          <w:ilvl w:val="0"/>
          <w:numId w:val="7"/>
        </w:numPr>
        <w:spacing w:line="240" w:lineRule="exact"/>
        <w:rPr>
          <w:lang w:val="fr-FR"/>
        </w:rPr>
      </w:pPr>
      <w:r w:rsidRPr="00B700D7">
        <w:rPr>
          <w:lang w:val="fr-FR"/>
        </w:rPr>
        <w:t xml:space="preserve">Le </w:t>
      </w:r>
      <w:r w:rsidR="00E939AD">
        <w:rPr>
          <w:lang w:val="fr-FR"/>
        </w:rPr>
        <w:t>G</w:t>
      </w:r>
      <w:r w:rsidRPr="00B700D7">
        <w:rPr>
          <w:lang w:val="fr-FR"/>
        </w:rPr>
        <w:t>ouvernement de la République islamique d</w:t>
      </w:r>
      <w:r w:rsidR="00F84AB9" w:rsidRPr="00B700D7">
        <w:rPr>
          <w:lang w:val="fr-FR"/>
        </w:rPr>
        <w:t>’</w:t>
      </w:r>
      <w:r w:rsidRPr="00B700D7">
        <w:rPr>
          <w:lang w:val="fr-FR"/>
        </w:rPr>
        <w:t>Afghanistan a élaboré un programme de priorité nationale dans le cadre de la Charte des citoyens afin d</w:t>
      </w:r>
      <w:r w:rsidR="00F84AB9" w:rsidRPr="00B700D7">
        <w:rPr>
          <w:lang w:val="fr-FR"/>
        </w:rPr>
        <w:t>’</w:t>
      </w:r>
      <w:r w:rsidRPr="00B700D7">
        <w:rPr>
          <w:lang w:val="fr-FR"/>
        </w:rPr>
        <w:t>améliorer les conditions de vie de la population, y compris des femmes dans les zones rurales. Grâce à la collaboration entre le gouvernement et la société, le programme vise à renforcer la participation sociale des citoyens à l</w:t>
      </w:r>
      <w:r w:rsidR="00F84AB9" w:rsidRPr="00B700D7">
        <w:rPr>
          <w:lang w:val="fr-FR"/>
        </w:rPr>
        <w:t>’</w:t>
      </w:r>
      <w:r w:rsidRPr="00B700D7">
        <w:rPr>
          <w:lang w:val="fr-FR"/>
        </w:rPr>
        <w:t xml:space="preserve">élaboration et à la mise en œuvre des projets gouvernementaux. Le plan décennal couvre un tiers de la population du pays dans </w:t>
      </w:r>
      <w:r w:rsidRPr="0063218B">
        <w:rPr>
          <w:lang w:val="fr-FR"/>
        </w:rPr>
        <w:t>34</w:t>
      </w:r>
      <w:r w:rsidRPr="00B700D7">
        <w:rPr>
          <w:lang w:val="fr-FR"/>
        </w:rPr>
        <w:t xml:space="preserve"> provinces. Le programme a vocation à éradiquer la pauvreté et à améliorer le niveau de vie en fournissant des infrastructures et des services de haute qualité et en créant une cohésion entre les villages et les villes. Le programme garantit que toutes les personnes, y compris les femmes et les enfants, seront impliquées dans les activités et les actions de développement et pourront superviser les projets y afférents. Selon le plan, les femmes doivent représenter </w:t>
      </w:r>
      <w:r w:rsidRPr="0063218B">
        <w:rPr>
          <w:lang w:val="fr-FR"/>
        </w:rPr>
        <w:t>50</w:t>
      </w:r>
      <w:r w:rsidR="00F84AB9" w:rsidRPr="00B700D7">
        <w:rPr>
          <w:lang w:val="fr-FR"/>
        </w:rPr>
        <w:t> %</w:t>
      </w:r>
      <w:r w:rsidRPr="00B700D7">
        <w:rPr>
          <w:lang w:val="fr-FR"/>
        </w:rPr>
        <w:t xml:space="preserve"> des membres des conseils de développement et deux sièges du conseil d</w:t>
      </w:r>
      <w:r w:rsidR="00F84AB9" w:rsidRPr="00B700D7">
        <w:rPr>
          <w:lang w:val="fr-FR"/>
        </w:rPr>
        <w:t>’</w:t>
      </w:r>
      <w:r w:rsidRPr="00B700D7">
        <w:rPr>
          <w:lang w:val="fr-FR"/>
        </w:rPr>
        <w:t>administration doivent être occupés par des femmes. En outre, le plan du programme a facilité la participation des femmes aux comités de la santé, de l</w:t>
      </w:r>
      <w:r w:rsidR="00F84AB9" w:rsidRPr="00B700D7">
        <w:rPr>
          <w:lang w:val="fr-FR"/>
        </w:rPr>
        <w:t>’</w:t>
      </w:r>
      <w:r w:rsidRPr="00B700D7">
        <w:rPr>
          <w:lang w:val="fr-FR"/>
        </w:rPr>
        <w:t>éducation, de l</w:t>
      </w:r>
      <w:r w:rsidR="00F84AB9" w:rsidRPr="00B700D7">
        <w:rPr>
          <w:lang w:val="fr-FR"/>
        </w:rPr>
        <w:t>’</w:t>
      </w:r>
      <w:r w:rsidRPr="00B700D7">
        <w:rPr>
          <w:lang w:val="fr-FR"/>
        </w:rPr>
        <w:t>agriculture et de l</w:t>
      </w:r>
      <w:r w:rsidR="00F84AB9" w:rsidRPr="00B700D7">
        <w:rPr>
          <w:lang w:val="fr-FR"/>
        </w:rPr>
        <w:t>’</w:t>
      </w:r>
      <w:r w:rsidRPr="00B700D7">
        <w:rPr>
          <w:lang w:val="fr-FR"/>
        </w:rPr>
        <w:t>irrigation. Le fait de siéger à ces comités permet aux membres de faire du bénévolat dans les domaines de l</w:t>
      </w:r>
      <w:r w:rsidR="00F84AB9" w:rsidRPr="00B700D7">
        <w:rPr>
          <w:lang w:val="fr-FR"/>
        </w:rPr>
        <w:t>’</w:t>
      </w:r>
      <w:r w:rsidRPr="00B700D7">
        <w:rPr>
          <w:lang w:val="fr-FR"/>
        </w:rPr>
        <w:t>éducation, de l</w:t>
      </w:r>
      <w:r w:rsidR="00F84AB9" w:rsidRPr="00B700D7">
        <w:rPr>
          <w:lang w:val="fr-FR"/>
        </w:rPr>
        <w:t>’</w:t>
      </w:r>
      <w:r w:rsidRPr="00B700D7">
        <w:rPr>
          <w:lang w:val="fr-FR"/>
        </w:rPr>
        <w:t>alphabétisation, de la santé et de l</w:t>
      </w:r>
      <w:r w:rsidR="00F84AB9" w:rsidRPr="00B700D7">
        <w:rPr>
          <w:lang w:val="fr-FR"/>
        </w:rPr>
        <w:t>’</w:t>
      </w:r>
      <w:r w:rsidRPr="00B700D7">
        <w:rPr>
          <w:lang w:val="fr-FR"/>
        </w:rPr>
        <w:t xml:space="preserve">agriculture, ainsi que de bénéficier des services de santé. Il est à noter que le programme de réforme des conseils de développement des villages a commencé, et, par conséquent, </w:t>
      </w:r>
      <w:r w:rsidRPr="0063218B">
        <w:rPr>
          <w:lang w:val="fr-FR"/>
        </w:rPr>
        <w:t>11</w:t>
      </w:r>
      <w:r w:rsidRPr="00B700D7">
        <w:rPr>
          <w:lang w:val="fr-FR"/>
        </w:rPr>
        <w:t xml:space="preserve"> </w:t>
      </w:r>
      <w:r w:rsidRPr="0063218B">
        <w:rPr>
          <w:lang w:val="fr-FR"/>
        </w:rPr>
        <w:t>745</w:t>
      </w:r>
      <w:r w:rsidRPr="00B700D7">
        <w:rPr>
          <w:lang w:val="fr-FR"/>
        </w:rPr>
        <w:t xml:space="preserve"> conseils de développement de villages ont été réformés dans </w:t>
      </w:r>
      <w:r w:rsidRPr="0063218B">
        <w:rPr>
          <w:lang w:val="fr-FR"/>
        </w:rPr>
        <w:t>123</w:t>
      </w:r>
      <w:r w:rsidRPr="00B700D7">
        <w:rPr>
          <w:lang w:val="fr-FR"/>
        </w:rPr>
        <w:t xml:space="preserve"> districts. Dans le programme de réforme du conseil des villages, des efforts sont faits pour que les femmes représentent la moitié des membres.</w:t>
      </w:r>
    </w:p>
    <w:p w14:paraId="11587804" w14:textId="5638F664" w:rsidR="00A1558A" w:rsidRPr="00B700D7" w:rsidRDefault="00A1558A" w:rsidP="00237726">
      <w:pPr>
        <w:pStyle w:val="SingleTxt"/>
        <w:numPr>
          <w:ilvl w:val="0"/>
          <w:numId w:val="7"/>
        </w:numPr>
        <w:spacing w:line="240" w:lineRule="exact"/>
        <w:rPr>
          <w:lang w:val="fr-FR"/>
        </w:rPr>
      </w:pPr>
      <w:r w:rsidRPr="00B700D7">
        <w:rPr>
          <w:lang w:val="fr-FR"/>
        </w:rPr>
        <w:t xml:space="preserve">En outre, le </w:t>
      </w:r>
      <w:r w:rsidR="00DC30B0">
        <w:rPr>
          <w:lang w:val="fr-FR"/>
        </w:rPr>
        <w:t>P</w:t>
      </w:r>
      <w:r w:rsidRPr="00B700D7">
        <w:rPr>
          <w:lang w:val="fr-FR"/>
        </w:rPr>
        <w:t xml:space="preserve">rogramme de développement économique rural est conçu pour renforcer les capacités sociale et économique des femmes rurales pauvres. Le programme couvre </w:t>
      </w:r>
      <w:r w:rsidRPr="0063218B">
        <w:rPr>
          <w:lang w:val="fr-FR"/>
        </w:rPr>
        <w:t>34</w:t>
      </w:r>
      <w:r w:rsidRPr="00B700D7">
        <w:rPr>
          <w:lang w:val="fr-FR"/>
        </w:rPr>
        <w:t xml:space="preserve"> provinces du pays. Le programme fournit aux femmes rurales des services financiers et techniques pour leur permettre de devenir autonomes financièrement et de contribuer à l</w:t>
      </w:r>
      <w:r w:rsidR="00F84AB9" w:rsidRPr="00B700D7">
        <w:rPr>
          <w:lang w:val="fr-FR"/>
        </w:rPr>
        <w:t>’</w:t>
      </w:r>
      <w:r w:rsidRPr="00B700D7">
        <w:rPr>
          <w:lang w:val="fr-FR"/>
        </w:rPr>
        <w:t>amélioration de l</w:t>
      </w:r>
      <w:r w:rsidR="00F84AB9" w:rsidRPr="00B700D7">
        <w:rPr>
          <w:lang w:val="fr-FR"/>
        </w:rPr>
        <w:t>’</w:t>
      </w:r>
      <w:r w:rsidRPr="00B700D7">
        <w:rPr>
          <w:lang w:val="fr-FR"/>
        </w:rPr>
        <w:t>économie familiale en lançant des entreprises et en investissant dans des activités génératrices de revenus.</w:t>
      </w:r>
    </w:p>
    <w:p w14:paraId="0A00FDCF" w14:textId="2C1C4BBB" w:rsidR="00A1558A" w:rsidRPr="00B700D7" w:rsidRDefault="00A1558A" w:rsidP="00237726">
      <w:pPr>
        <w:pStyle w:val="SingleTxt"/>
        <w:numPr>
          <w:ilvl w:val="0"/>
          <w:numId w:val="7"/>
        </w:numPr>
        <w:spacing w:line="240" w:lineRule="exact"/>
        <w:rPr>
          <w:lang w:val="fr-FR"/>
        </w:rPr>
      </w:pPr>
      <w:r w:rsidRPr="00B700D7">
        <w:rPr>
          <w:lang w:val="fr-FR"/>
        </w:rPr>
        <w:t>Le Ministère de la réhabilitation et du développement rural planifie et met en œuvre le Programme prioritaire national pour l</w:t>
      </w:r>
      <w:r w:rsidR="00F84AB9" w:rsidRPr="00B700D7">
        <w:rPr>
          <w:lang w:val="fr-FR"/>
        </w:rPr>
        <w:t>’</w:t>
      </w:r>
      <w:r w:rsidRPr="00B700D7">
        <w:rPr>
          <w:lang w:val="fr-FR"/>
        </w:rPr>
        <w:t xml:space="preserve">autonomisation économique des femmes. Ce programme, dont </w:t>
      </w:r>
      <w:r w:rsidRPr="0063218B">
        <w:rPr>
          <w:lang w:val="fr-FR"/>
        </w:rPr>
        <w:t>80</w:t>
      </w:r>
      <w:r w:rsidR="00F84AB9" w:rsidRPr="00B700D7">
        <w:rPr>
          <w:lang w:val="fr-FR"/>
        </w:rPr>
        <w:t> %</w:t>
      </w:r>
      <w:r w:rsidRPr="00B700D7">
        <w:rPr>
          <w:lang w:val="fr-FR"/>
        </w:rPr>
        <w:t xml:space="preserve"> des bénéficiaires sont des femmes, contribue à améliorer l</w:t>
      </w:r>
      <w:r w:rsidR="00F84AB9" w:rsidRPr="00B700D7">
        <w:rPr>
          <w:lang w:val="fr-FR"/>
        </w:rPr>
        <w:t>’</w:t>
      </w:r>
      <w:r w:rsidRPr="00B700D7">
        <w:rPr>
          <w:lang w:val="fr-FR"/>
        </w:rPr>
        <w:t>accès des femmes aux services financiers et de prêt ainsi qu</w:t>
      </w:r>
      <w:r w:rsidR="00F84AB9" w:rsidRPr="00B700D7">
        <w:rPr>
          <w:lang w:val="fr-FR"/>
        </w:rPr>
        <w:t>’</w:t>
      </w:r>
      <w:r w:rsidRPr="00B700D7">
        <w:rPr>
          <w:lang w:val="fr-FR"/>
        </w:rPr>
        <w:t>aux services techniques et de marketing/promotion par la participation à des groupes d</w:t>
      </w:r>
      <w:r w:rsidR="00F84AB9" w:rsidRPr="00B700D7">
        <w:rPr>
          <w:lang w:val="fr-FR"/>
        </w:rPr>
        <w:t>’</w:t>
      </w:r>
      <w:r w:rsidRPr="00B700D7">
        <w:rPr>
          <w:lang w:val="fr-FR"/>
        </w:rPr>
        <w:t>épargne, des groupes d</w:t>
      </w:r>
      <w:r w:rsidR="00F84AB9" w:rsidRPr="00B700D7">
        <w:rPr>
          <w:lang w:val="fr-FR"/>
        </w:rPr>
        <w:t>’</w:t>
      </w:r>
      <w:r w:rsidRPr="00B700D7">
        <w:rPr>
          <w:lang w:val="fr-FR"/>
        </w:rPr>
        <w:t>entreprises, des associations villageoises d</w:t>
      </w:r>
      <w:r w:rsidR="00F84AB9" w:rsidRPr="00B700D7">
        <w:rPr>
          <w:lang w:val="fr-FR"/>
        </w:rPr>
        <w:t>’</w:t>
      </w:r>
      <w:r w:rsidRPr="00B700D7">
        <w:rPr>
          <w:lang w:val="fr-FR"/>
        </w:rPr>
        <w:t xml:space="preserve">épargne et de prêt dans </w:t>
      </w:r>
      <w:r w:rsidRPr="0063218B">
        <w:rPr>
          <w:lang w:val="fr-FR"/>
        </w:rPr>
        <w:t>5</w:t>
      </w:r>
      <w:r w:rsidR="0063218B">
        <w:rPr>
          <w:lang w:val="fr-FR"/>
        </w:rPr>
        <w:t> </w:t>
      </w:r>
      <w:r w:rsidRPr="0063218B">
        <w:rPr>
          <w:lang w:val="fr-FR"/>
        </w:rPr>
        <w:t>000</w:t>
      </w:r>
      <w:r w:rsidRPr="00B700D7">
        <w:rPr>
          <w:lang w:val="fr-FR"/>
        </w:rPr>
        <w:t xml:space="preserve"> conseils de développement de </w:t>
      </w:r>
      <w:r w:rsidRPr="0063218B">
        <w:rPr>
          <w:lang w:val="fr-FR"/>
        </w:rPr>
        <w:t>76</w:t>
      </w:r>
      <w:r w:rsidRPr="00B700D7">
        <w:rPr>
          <w:lang w:val="fr-FR"/>
        </w:rPr>
        <w:t xml:space="preserve"> districts de </w:t>
      </w:r>
      <w:r w:rsidRPr="0063218B">
        <w:rPr>
          <w:lang w:val="fr-FR"/>
        </w:rPr>
        <w:t>34</w:t>
      </w:r>
      <w:r w:rsidRPr="00B700D7">
        <w:rPr>
          <w:lang w:val="fr-FR"/>
        </w:rPr>
        <w:t xml:space="preserve"> provinces.</w:t>
      </w:r>
    </w:p>
    <w:p w14:paraId="6315A532" w14:textId="04703D6E" w:rsidR="00A1558A" w:rsidRPr="00B700D7" w:rsidRDefault="00A1558A" w:rsidP="00237726">
      <w:pPr>
        <w:pStyle w:val="SingleTxt"/>
        <w:numPr>
          <w:ilvl w:val="0"/>
          <w:numId w:val="7"/>
        </w:numPr>
        <w:spacing w:line="240" w:lineRule="exact"/>
        <w:rPr>
          <w:lang w:val="fr-FR"/>
        </w:rPr>
      </w:pPr>
      <w:r w:rsidRPr="00B700D7">
        <w:rPr>
          <w:lang w:val="fr-FR"/>
        </w:rPr>
        <w:t>En outre, le programme d</w:t>
      </w:r>
      <w:r w:rsidR="00F84AB9" w:rsidRPr="00B700D7">
        <w:rPr>
          <w:lang w:val="fr-FR"/>
        </w:rPr>
        <w:t>’</w:t>
      </w:r>
      <w:r w:rsidRPr="00B700D7">
        <w:rPr>
          <w:lang w:val="fr-FR"/>
        </w:rPr>
        <w:t>amélioration des moyens de subsistance dans les zones frontalières tadjiko-afghanes (LITACA-</w:t>
      </w:r>
      <w:r w:rsidRPr="0063218B">
        <w:rPr>
          <w:lang w:val="fr-FR"/>
        </w:rPr>
        <w:t>2</w:t>
      </w:r>
      <w:r w:rsidRPr="00B700D7">
        <w:rPr>
          <w:lang w:val="fr-FR"/>
        </w:rPr>
        <w:t>) propose les activités suivantes aux femmes des districts provinciaux frontaliers avec le Tadjikistan (Badakhchan, Takhar, Kondoz et Balkh)</w:t>
      </w:r>
      <w:r w:rsidR="00F84AB9" w:rsidRPr="00B700D7">
        <w:rPr>
          <w:lang w:val="fr-FR"/>
        </w:rPr>
        <w:t> :</w:t>
      </w:r>
    </w:p>
    <w:p w14:paraId="506F5571" w14:textId="62514E64" w:rsidR="00A1558A" w:rsidRPr="00B700D7" w:rsidRDefault="00F84AB9" w:rsidP="00F84AB9">
      <w:pPr>
        <w:pStyle w:val="SingleTxt"/>
        <w:tabs>
          <w:tab w:val="right" w:pos="1685"/>
        </w:tabs>
        <w:ind w:left="1742" w:hanging="475"/>
        <w:rPr>
          <w:lang w:val="fr-FR"/>
        </w:rPr>
      </w:pPr>
      <w:r w:rsidRPr="00B700D7">
        <w:rPr>
          <w:lang w:val="fr-FR"/>
        </w:rPr>
        <w:lastRenderedPageBreak/>
        <w:tab/>
        <w:t>•</w:t>
      </w:r>
      <w:r w:rsidRPr="00B700D7">
        <w:rPr>
          <w:lang w:val="fr-FR"/>
        </w:rPr>
        <w:tab/>
      </w:r>
      <w:r w:rsidR="00A1558A" w:rsidRPr="00B700D7">
        <w:rPr>
          <w:lang w:val="fr-FR"/>
        </w:rPr>
        <w:t>Des formations de seize mois sur l</w:t>
      </w:r>
      <w:r w:rsidRPr="00B700D7">
        <w:rPr>
          <w:lang w:val="fr-FR"/>
        </w:rPr>
        <w:t>’</w:t>
      </w:r>
      <w:r w:rsidR="00A1558A" w:rsidRPr="00B700D7">
        <w:rPr>
          <w:lang w:val="fr-FR"/>
        </w:rPr>
        <w:t>alphabétisation, la comptabilité, l</w:t>
      </w:r>
      <w:r w:rsidRPr="00B700D7">
        <w:rPr>
          <w:lang w:val="fr-FR"/>
        </w:rPr>
        <w:t>’</w:t>
      </w:r>
      <w:r w:rsidR="00A1558A" w:rsidRPr="00B700D7">
        <w:rPr>
          <w:lang w:val="fr-FR"/>
        </w:rPr>
        <w:t xml:space="preserve">hygiène et la gestion de la production et des ventes sont organisés pour </w:t>
      </w:r>
      <w:r w:rsidR="00A1558A" w:rsidRPr="0063218B">
        <w:rPr>
          <w:lang w:val="fr-FR"/>
        </w:rPr>
        <w:t>250</w:t>
      </w:r>
      <w:r w:rsidR="00A1558A" w:rsidRPr="00B700D7">
        <w:rPr>
          <w:lang w:val="fr-FR"/>
        </w:rPr>
        <w:t xml:space="preserve"> femmes. En outre, </w:t>
      </w:r>
      <w:r w:rsidR="00DC30B0">
        <w:rPr>
          <w:lang w:val="fr-FR"/>
        </w:rPr>
        <w:t>12</w:t>
      </w:r>
      <w:r w:rsidR="00A1558A" w:rsidRPr="00B700D7">
        <w:rPr>
          <w:lang w:val="fr-FR"/>
        </w:rPr>
        <w:t xml:space="preserve"> centres de formation sont également en cours de construction</w:t>
      </w:r>
      <w:r w:rsidRPr="00B700D7">
        <w:rPr>
          <w:lang w:val="fr-FR"/>
        </w:rPr>
        <w:t> ;</w:t>
      </w:r>
    </w:p>
    <w:p w14:paraId="5A2DA791" w14:textId="505D8866" w:rsidR="00A1558A" w:rsidRPr="00B700D7" w:rsidRDefault="00F84AB9" w:rsidP="00F84AB9">
      <w:pPr>
        <w:pStyle w:val="SingleTxt"/>
        <w:tabs>
          <w:tab w:val="right" w:pos="1685"/>
        </w:tabs>
        <w:ind w:left="1742" w:hanging="475"/>
        <w:rPr>
          <w:lang w:val="fr-FR"/>
        </w:rPr>
      </w:pPr>
      <w:r w:rsidRPr="00B700D7">
        <w:rPr>
          <w:lang w:val="fr-FR"/>
        </w:rPr>
        <w:tab/>
        <w:t>•</w:t>
      </w:r>
      <w:r w:rsidRPr="00B700D7">
        <w:rPr>
          <w:lang w:val="fr-FR"/>
        </w:rPr>
        <w:tab/>
      </w:r>
      <w:r w:rsidR="00A1558A" w:rsidRPr="0063218B">
        <w:rPr>
          <w:lang w:val="fr-FR"/>
        </w:rPr>
        <w:t>18</w:t>
      </w:r>
      <w:r w:rsidR="00A1558A" w:rsidRPr="00B700D7">
        <w:rPr>
          <w:lang w:val="fr-FR"/>
        </w:rPr>
        <w:t xml:space="preserve"> femmes suivent une formation pour devenir sage-femme en deux ans dans les provinces susmentionnées</w:t>
      </w:r>
      <w:r w:rsidRPr="00B700D7">
        <w:rPr>
          <w:lang w:val="fr-FR"/>
        </w:rPr>
        <w:t> ;</w:t>
      </w:r>
    </w:p>
    <w:p w14:paraId="24824583" w14:textId="406523B3" w:rsidR="00A1558A" w:rsidRPr="00B700D7" w:rsidRDefault="00F84AB9" w:rsidP="00F84AB9">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Une formation professionnelle sur les produits autochtones (artisanat) est également organisée</w:t>
      </w:r>
      <w:r w:rsidRPr="00B700D7">
        <w:rPr>
          <w:lang w:val="fr-FR"/>
        </w:rPr>
        <w:t> ;</w:t>
      </w:r>
    </w:p>
    <w:p w14:paraId="34B17248" w14:textId="337EABE6" w:rsidR="00A1558A" w:rsidRPr="00B700D7" w:rsidRDefault="00F84AB9" w:rsidP="00F84AB9">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 xml:space="preserve">Des chèvres laitières de race Asmari ont été données avec tout le matériel nécessaire à </w:t>
      </w:r>
      <w:r w:rsidR="00A1558A" w:rsidRPr="0063218B">
        <w:rPr>
          <w:lang w:val="fr-FR"/>
        </w:rPr>
        <w:t>100</w:t>
      </w:r>
      <w:r w:rsidR="00A1558A" w:rsidRPr="00B700D7">
        <w:rPr>
          <w:lang w:val="fr-FR"/>
        </w:rPr>
        <w:t xml:space="preserve"> femmes pauvres du district de Shahrzab au Badakhchan et du district de Chahar Ab à Takhar et celles-ci ont reçu une formation y relative</w:t>
      </w:r>
      <w:r w:rsidRPr="00B700D7">
        <w:rPr>
          <w:lang w:val="fr-FR"/>
        </w:rPr>
        <w:t> ;</w:t>
      </w:r>
    </w:p>
    <w:p w14:paraId="1679F6C5" w14:textId="0760CC70" w:rsidR="00A1558A" w:rsidRPr="00B700D7" w:rsidRDefault="00F84AB9" w:rsidP="00F84AB9">
      <w:pPr>
        <w:pStyle w:val="SingleTxt"/>
        <w:tabs>
          <w:tab w:val="right" w:pos="1685"/>
        </w:tabs>
        <w:ind w:left="1742" w:hanging="475"/>
        <w:rPr>
          <w:lang w:val="fr-FR"/>
        </w:rPr>
      </w:pPr>
      <w:r w:rsidRPr="00B700D7">
        <w:rPr>
          <w:lang w:val="fr-FR"/>
        </w:rPr>
        <w:tab/>
        <w:t>•</w:t>
      </w:r>
      <w:r w:rsidRPr="00B700D7">
        <w:rPr>
          <w:lang w:val="fr-FR"/>
        </w:rPr>
        <w:tab/>
      </w:r>
      <w:r w:rsidR="00A1558A" w:rsidRPr="00B700D7">
        <w:rPr>
          <w:lang w:val="fr-FR"/>
        </w:rPr>
        <w:t>Les possibilités de commerce au Tadjikistan et dans d</w:t>
      </w:r>
      <w:r w:rsidRPr="00B700D7">
        <w:rPr>
          <w:lang w:val="fr-FR"/>
        </w:rPr>
        <w:t>’</w:t>
      </w:r>
      <w:r w:rsidR="00A1558A" w:rsidRPr="00B700D7">
        <w:rPr>
          <w:lang w:val="fr-FR"/>
        </w:rPr>
        <w:t xml:space="preserve">autres pays sont facilitées pour </w:t>
      </w:r>
      <w:r w:rsidR="00A1558A" w:rsidRPr="0063218B">
        <w:rPr>
          <w:lang w:val="fr-FR"/>
        </w:rPr>
        <w:t>25</w:t>
      </w:r>
      <w:r w:rsidR="00A1558A" w:rsidRPr="00B700D7">
        <w:rPr>
          <w:lang w:val="fr-FR"/>
        </w:rPr>
        <w:t xml:space="preserve"> femmes. Il est à noter que le Ministère de la réhabilitation et du développement rural renforce la participation des femmes à tous les programmes de développement et de renforcement des capacités.</w:t>
      </w:r>
    </w:p>
    <w:p w14:paraId="5FFCA966" w14:textId="64393A07" w:rsidR="00A1558A" w:rsidRPr="00B700D7" w:rsidRDefault="00A1558A" w:rsidP="00237726">
      <w:pPr>
        <w:pStyle w:val="SingleTxt"/>
        <w:numPr>
          <w:ilvl w:val="0"/>
          <w:numId w:val="7"/>
        </w:numPr>
        <w:spacing w:line="240" w:lineRule="exact"/>
        <w:rPr>
          <w:lang w:val="fr-FR"/>
        </w:rPr>
      </w:pPr>
      <w:r w:rsidRPr="00B700D7">
        <w:rPr>
          <w:lang w:val="fr-FR"/>
        </w:rPr>
        <w:t xml:space="preserve">Avec le soutien du </w:t>
      </w:r>
      <w:r w:rsidR="00DC30B0">
        <w:rPr>
          <w:lang w:val="fr-FR"/>
        </w:rPr>
        <w:t>p</w:t>
      </w:r>
      <w:r w:rsidRPr="00B700D7">
        <w:rPr>
          <w:lang w:val="fr-FR"/>
        </w:rPr>
        <w:t>rogramme de priorité nationale, la Charte des citoyens, le Ministère des affaires féminines a pu créer des possibilités d</w:t>
      </w:r>
      <w:r w:rsidR="00F84AB9" w:rsidRPr="00B700D7">
        <w:rPr>
          <w:lang w:val="fr-FR"/>
        </w:rPr>
        <w:t>’</w:t>
      </w:r>
      <w:r w:rsidRPr="00B700D7">
        <w:rPr>
          <w:lang w:val="fr-FR"/>
        </w:rPr>
        <w:t>emploi pour les femmes rurales grâce à l</w:t>
      </w:r>
      <w:r w:rsidR="00F84AB9" w:rsidRPr="00B700D7">
        <w:rPr>
          <w:lang w:val="fr-FR"/>
        </w:rPr>
        <w:t>’</w:t>
      </w:r>
      <w:r w:rsidRPr="00B700D7">
        <w:rPr>
          <w:lang w:val="fr-FR"/>
        </w:rPr>
        <w:t>établissement de petites usines de transformation de produits laitiers, d</w:t>
      </w:r>
      <w:r w:rsidR="00F84AB9" w:rsidRPr="00B700D7">
        <w:rPr>
          <w:lang w:val="fr-FR"/>
        </w:rPr>
        <w:t>’</w:t>
      </w:r>
      <w:r w:rsidRPr="00B700D7">
        <w:rPr>
          <w:lang w:val="fr-FR"/>
        </w:rPr>
        <w:t>eau minérale, de raisins secs et de pins dans les provinces de Hérat, Balkh, Baghlan, Kondoz, Kandahar, Sar-e-Pol, Panjchir, Kaboul, Paktiya et Paktika. Il est à noter que ce programme est opérationnel et qu</w:t>
      </w:r>
      <w:r w:rsidR="00F84AB9" w:rsidRPr="00B700D7">
        <w:rPr>
          <w:lang w:val="fr-FR"/>
        </w:rPr>
        <w:t>’</w:t>
      </w:r>
      <w:r w:rsidRPr="00B700D7">
        <w:rPr>
          <w:lang w:val="fr-FR"/>
        </w:rPr>
        <w:t>il est prévu de l</w:t>
      </w:r>
      <w:r w:rsidR="00F84AB9" w:rsidRPr="00B700D7">
        <w:rPr>
          <w:lang w:val="fr-FR"/>
        </w:rPr>
        <w:t>’</w:t>
      </w:r>
      <w:r w:rsidRPr="00B700D7">
        <w:rPr>
          <w:lang w:val="fr-FR"/>
        </w:rPr>
        <w:t>étendre aux régions reculées. En outre, le Ministère du travail et des affaires sociales a organisé des expositions dans le pays et à l</w:t>
      </w:r>
      <w:r w:rsidR="00F84AB9" w:rsidRPr="00B700D7">
        <w:rPr>
          <w:lang w:val="fr-FR"/>
        </w:rPr>
        <w:t>’</w:t>
      </w:r>
      <w:r w:rsidRPr="00B700D7">
        <w:rPr>
          <w:lang w:val="fr-FR"/>
        </w:rPr>
        <w:t>étranger dans le cadre du Programme national prioritaire pour l</w:t>
      </w:r>
      <w:r w:rsidR="00F84AB9" w:rsidRPr="00B700D7">
        <w:rPr>
          <w:lang w:val="fr-FR"/>
        </w:rPr>
        <w:t>’</w:t>
      </w:r>
      <w:r w:rsidRPr="00B700D7">
        <w:rPr>
          <w:lang w:val="fr-FR"/>
        </w:rPr>
        <w:t>autonomisation économique des femmes pour encourager les femmes à prendre part aux activités économiques.</w:t>
      </w:r>
    </w:p>
    <w:p w14:paraId="7AFB92FB" w14:textId="0274075F" w:rsidR="00A1558A" w:rsidRPr="00B700D7" w:rsidRDefault="00A1558A" w:rsidP="00237726">
      <w:pPr>
        <w:pStyle w:val="SingleTxt"/>
        <w:numPr>
          <w:ilvl w:val="0"/>
          <w:numId w:val="7"/>
        </w:numPr>
        <w:spacing w:line="240" w:lineRule="exact"/>
        <w:rPr>
          <w:lang w:val="fr-FR"/>
        </w:rPr>
      </w:pPr>
      <w:r w:rsidRPr="00B700D7">
        <w:rPr>
          <w:lang w:val="fr-FR"/>
        </w:rPr>
        <w:t>Le Ministère des affaires féminines du Gouvernement de la République islamique d</w:t>
      </w:r>
      <w:r w:rsidR="00F84AB9" w:rsidRPr="00B700D7">
        <w:rPr>
          <w:lang w:val="fr-FR"/>
        </w:rPr>
        <w:t>’</w:t>
      </w:r>
      <w:r w:rsidRPr="00B700D7">
        <w:rPr>
          <w:lang w:val="fr-FR"/>
        </w:rPr>
        <w:t>Afghanistan a entamé le processus de rédaction et d</w:t>
      </w:r>
      <w:r w:rsidR="00F84AB9" w:rsidRPr="00B700D7">
        <w:rPr>
          <w:lang w:val="fr-FR"/>
        </w:rPr>
        <w:t>’</w:t>
      </w:r>
      <w:r w:rsidRPr="00B700D7">
        <w:rPr>
          <w:lang w:val="fr-FR"/>
        </w:rPr>
        <w:t>élaboration d</w:t>
      </w:r>
      <w:r w:rsidR="00F84AB9" w:rsidRPr="00B700D7">
        <w:rPr>
          <w:lang w:val="fr-FR"/>
        </w:rPr>
        <w:t>’</w:t>
      </w:r>
      <w:r w:rsidRPr="00B700D7">
        <w:rPr>
          <w:lang w:val="fr-FR"/>
        </w:rPr>
        <w:t>un plan d</w:t>
      </w:r>
      <w:r w:rsidR="00F84AB9" w:rsidRPr="00B700D7">
        <w:rPr>
          <w:lang w:val="fr-FR"/>
        </w:rPr>
        <w:t>’</w:t>
      </w:r>
      <w:r w:rsidRPr="00B700D7">
        <w:rPr>
          <w:lang w:val="fr-FR"/>
        </w:rPr>
        <w:t>action national visant à mettre en œuvre correctement la politique d</w:t>
      </w:r>
      <w:r w:rsidR="00F84AB9" w:rsidRPr="00B700D7">
        <w:rPr>
          <w:lang w:val="fr-FR"/>
        </w:rPr>
        <w:t>’</w:t>
      </w:r>
      <w:r w:rsidRPr="00B700D7">
        <w:rPr>
          <w:lang w:val="fr-FR"/>
        </w:rPr>
        <w:t>accès des femmes à l</w:t>
      </w:r>
      <w:r w:rsidR="00F84AB9" w:rsidRPr="00B700D7">
        <w:rPr>
          <w:lang w:val="fr-FR"/>
        </w:rPr>
        <w:t>’</w:t>
      </w:r>
      <w:r w:rsidRPr="00B700D7">
        <w:rPr>
          <w:lang w:val="fr-FR"/>
        </w:rPr>
        <w:t>héritage et à la propriété. Ce dernier devrait être adopté prochainement. Le plan d</w:t>
      </w:r>
      <w:r w:rsidR="00F84AB9" w:rsidRPr="00B700D7">
        <w:rPr>
          <w:lang w:val="fr-FR"/>
        </w:rPr>
        <w:t>’</w:t>
      </w:r>
      <w:r w:rsidRPr="00B700D7">
        <w:rPr>
          <w:lang w:val="fr-FR"/>
        </w:rPr>
        <w:t>action prévoit des mesures spécifiques pour les services et institutions concernés dont la mise en œuvre facilitera l</w:t>
      </w:r>
      <w:r w:rsidR="00F84AB9" w:rsidRPr="00B700D7">
        <w:rPr>
          <w:lang w:val="fr-FR"/>
        </w:rPr>
        <w:t>’</w:t>
      </w:r>
      <w:r w:rsidRPr="00B700D7">
        <w:rPr>
          <w:lang w:val="fr-FR"/>
        </w:rPr>
        <w:t>accès des femmes au droit à l</w:t>
      </w:r>
      <w:r w:rsidR="00F84AB9" w:rsidRPr="00B700D7">
        <w:rPr>
          <w:lang w:val="fr-FR"/>
        </w:rPr>
        <w:t>’</w:t>
      </w:r>
      <w:r w:rsidRPr="00B700D7">
        <w:rPr>
          <w:lang w:val="fr-FR"/>
        </w:rPr>
        <w:t xml:space="preserve">héritage et à la propriété. En outre, le Ministère des affaires féminines entend suivre en permanence la mise en œuvre de cette politique dans un cadre prédéterminé et dans le cadre du </w:t>
      </w:r>
      <w:r w:rsidR="00DC30B0">
        <w:rPr>
          <w:lang w:val="fr-FR"/>
        </w:rPr>
        <w:t>P</w:t>
      </w:r>
      <w:r w:rsidRPr="00B700D7">
        <w:rPr>
          <w:lang w:val="fr-FR"/>
        </w:rPr>
        <w:t>lan d</w:t>
      </w:r>
      <w:r w:rsidR="00F84AB9" w:rsidRPr="00B700D7">
        <w:rPr>
          <w:lang w:val="fr-FR"/>
        </w:rPr>
        <w:t>’</w:t>
      </w:r>
      <w:r w:rsidRPr="00B700D7">
        <w:rPr>
          <w:lang w:val="fr-FR"/>
        </w:rPr>
        <w:t>action national.</w:t>
      </w:r>
    </w:p>
    <w:p w14:paraId="7636FC97" w14:textId="77777777" w:rsidR="00F84AB9" w:rsidRPr="00B700D7" w:rsidRDefault="00F84AB9" w:rsidP="00F84AB9">
      <w:pPr>
        <w:pStyle w:val="SingleTxt"/>
        <w:spacing w:after="0" w:line="120" w:lineRule="exact"/>
        <w:rPr>
          <w:b/>
          <w:sz w:val="10"/>
          <w:lang w:val="fr-FR"/>
        </w:rPr>
      </w:pPr>
    </w:p>
    <w:p w14:paraId="2ED941B7" w14:textId="77777777" w:rsidR="00F84AB9" w:rsidRPr="00B700D7" w:rsidRDefault="00F84AB9" w:rsidP="00F84AB9">
      <w:pPr>
        <w:pStyle w:val="SingleTxt"/>
        <w:spacing w:after="0" w:line="120" w:lineRule="exact"/>
        <w:rPr>
          <w:b/>
          <w:sz w:val="10"/>
          <w:lang w:val="fr-FR"/>
        </w:rPr>
      </w:pPr>
    </w:p>
    <w:p w14:paraId="20429ABA" w14:textId="1FB83213" w:rsidR="00A1558A" w:rsidRPr="00B700D7" w:rsidRDefault="00A1558A" w:rsidP="00F84A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Pr="00B700D7">
        <w:rPr>
          <w:lang w:val="fr-FR"/>
        </w:rPr>
        <w:tab/>
        <w:t>Mariage et relations familiales</w:t>
      </w:r>
    </w:p>
    <w:p w14:paraId="74E6ACCF" w14:textId="77777777" w:rsidR="00F84AB9" w:rsidRPr="00B700D7" w:rsidRDefault="00F84AB9" w:rsidP="00F84AB9">
      <w:pPr>
        <w:pStyle w:val="SingleTxt"/>
        <w:spacing w:after="0" w:line="120" w:lineRule="exact"/>
        <w:rPr>
          <w:b/>
          <w:sz w:val="10"/>
          <w:lang w:val="fr-FR"/>
        </w:rPr>
      </w:pPr>
    </w:p>
    <w:p w14:paraId="69424895" w14:textId="77777777" w:rsidR="00F84AB9" w:rsidRPr="00B700D7" w:rsidRDefault="00F84AB9" w:rsidP="00F84AB9">
      <w:pPr>
        <w:pStyle w:val="SingleTxt"/>
        <w:spacing w:after="0" w:line="120" w:lineRule="exact"/>
        <w:rPr>
          <w:b/>
          <w:sz w:val="10"/>
          <w:lang w:val="fr-FR"/>
        </w:rPr>
      </w:pPr>
    </w:p>
    <w:p w14:paraId="363688A5" w14:textId="2EE7657B" w:rsidR="00A1558A" w:rsidRPr="00B700D7" w:rsidRDefault="00F84AB9" w:rsidP="00F84A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00D7">
        <w:rPr>
          <w:lang w:val="fr-FR"/>
        </w:rPr>
        <w:tab/>
      </w:r>
      <w:r w:rsidR="00A1558A" w:rsidRPr="00B700D7">
        <w:rPr>
          <w:lang w:val="fr-FR"/>
        </w:rPr>
        <w:t>O.</w:t>
      </w:r>
      <w:r w:rsidR="00A1558A" w:rsidRPr="00B700D7">
        <w:rPr>
          <w:lang w:val="fr-FR"/>
        </w:rPr>
        <w:tab/>
        <w:t xml:space="preserve">Réponse au paragraphe </w:t>
      </w:r>
      <w:r w:rsidR="00A1558A" w:rsidRPr="0063218B">
        <w:rPr>
          <w:lang w:val="fr-FR"/>
        </w:rPr>
        <w:t>22</w:t>
      </w:r>
      <w:r w:rsidR="00A1558A" w:rsidRPr="00B700D7">
        <w:rPr>
          <w:lang w:val="fr-FR"/>
        </w:rPr>
        <w:t xml:space="preserve"> de la liste de points</w:t>
      </w:r>
    </w:p>
    <w:p w14:paraId="1AE6C3F6" w14:textId="4E8CF7F3" w:rsidR="00F84AB9" w:rsidRPr="00B700D7" w:rsidRDefault="00F84AB9" w:rsidP="00761E22">
      <w:pPr>
        <w:pStyle w:val="SingleTxt"/>
        <w:spacing w:after="0" w:line="120" w:lineRule="exact"/>
        <w:rPr>
          <w:sz w:val="10"/>
          <w:lang w:val="fr-FR"/>
        </w:rPr>
      </w:pPr>
    </w:p>
    <w:p w14:paraId="6524E8D2" w14:textId="746FBED9" w:rsidR="00A1558A" w:rsidRPr="00B700D7" w:rsidRDefault="00A1558A" w:rsidP="00237726">
      <w:pPr>
        <w:pStyle w:val="SingleTxt"/>
        <w:numPr>
          <w:ilvl w:val="0"/>
          <w:numId w:val="7"/>
        </w:numPr>
        <w:spacing w:line="240" w:lineRule="exact"/>
        <w:rPr>
          <w:lang w:val="fr-FR"/>
        </w:rPr>
      </w:pPr>
      <w:r w:rsidRPr="00B700D7">
        <w:rPr>
          <w:lang w:val="fr-FR"/>
        </w:rPr>
        <w:t>Les mariages multiples sont autorisés en Afghanistan au regard de la loi islamique de la charia. Cependant, comme le rapport l</w:t>
      </w:r>
      <w:r w:rsidR="00F84AB9" w:rsidRPr="00B700D7">
        <w:rPr>
          <w:lang w:val="fr-FR"/>
        </w:rPr>
        <w:t>’</w:t>
      </w:r>
      <w:r w:rsidRPr="00B700D7">
        <w:rPr>
          <w:lang w:val="fr-FR"/>
        </w:rPr>
        <w:t>indique, la polygamie n</w:t>
      </w:r>
      <w:r w:rsidR="00F84AB9" w:rsidRPr="00B700D7">
        <w:rPr>
          <w:lang w:val="fr-FR"/>
        </w:rPr>
        <w:t>’</w:t>
      </w:r>
      <w:r w:rsidRPr="00B700D7">
        <w:rPr>
          <w:lang w:val="fr-FR"/>
        </w:rPr>
        <w:t>est pas encouragée en République islamique d</w:t>
      </w:r>
      <w:r w:rsidR="00F84AB9" w:rsidRPr="00B700D7">
        <w:rPr>
          <w:lang w:val="fr-FR"/>
        </w:rPr>
        <w:t>’</w:t>
      </w:r>
      <w:r w:rsidRPr="00B700D7">
        <w:rPr>
          <w:lang w:val="fr-FR"/>
        </w:rPr>
        <w:t>Afghanistan, au contraire, le nombre de mariages polygames est prévu et limité par l</w:t>
      </w:r>
      <w:r w:rsidR="00F84AB9" w:rsidRPr="00B700D7">
        <w:rPr>
          <w:lang w:val="fr-FR"/>
        </w:rPr>
        <w:t>’</w:t>
      </w:r>
      <w:r w:rsidRPr="00B700D7">
        <w:rPr>
          <w:lang w:val="fr-FR"/>
        </w:rPr>
        <w:t xml:space="preserve">article </w:t>
      </w:r>
      <w:r w:rsidRPr="0063218B">
        <w:rPr>
          <w:lang w:val="fr-FR"/>
        </w:rPr>
        <w:t>86</w:t>
      </w:r>
      <w:r w:rsidRPr="00B700D7">
        <w:rPr>
          <w:lang w:val="fr-FR"/>
        </w:rPr>
        <w:t xml:space="preserve"> du droit civil (Code civil) du pays. Il convient de noter que le projet de loi sur la famille respecte les dispositions de l</w:t>
      </w:r>
      <w:r w:rsidR="00F84AB9" w:rsidRPr="00B700D7">
        <w:rPr>
          <w:lang w:val="fr-FR"/>
        </w:rPr>
        <w:t>’</w:t>
      </w:r>
      <w:r w:rsidRPr="00B700D7">
        <w:rPr>
          <w:lang w:val="fr-FR"/>
        </w:rPr>
        <w:t xml:space="preserve">article </w:t>
      </w:r>
      <w:r w:rsidRPr="0063218B">
        <w:rPr>
          <w:lang w:val="fr-FR"/>
        </w:rPr>
        <w:t>86</w:t>
      </w:r>
      <w:r w:rsidRPr="00B700D7">
        <w:rPr>
          <w:lang w:val="fr-FR"/>
        </w:rPr>
        <w:t xml:space="preserve"> du Code civil.</w:t>
      </w:r>
    </w:p>
    <w:p w14:paraId="5404BA0C" w14:textId="04B6437A" w:rsidR="00A1558A" w:rsidRPr="00B700D7" w:rsidRDefault="00A1558A" w:rsidP="00237726">
      <w:pPr>
        <w:pStyle w:val="SingleTxt"/>
        <w:numPr>
          <w:ilvl w:val="0"/>
          <w:numId w:val="7"/>
        </w:numPr>
        <w:spacing w:line="240" w:lineRule="exact"/>
        <w:rPr>
          <w:lang w:val="fr-FR"/>
        </w:rPr>
      </w:pPr>
      <w:r w:rsidRPr="00B700D7">
        <w:rPr>
          <w:lang w:val="fr-FR"/>
        </w:rPr>
        <w:t>Conformément aux lois en vigueur en République islamique d</w:t>
      </w:r>
      <w:r w:rsidR="00F84AB9" w:rsidRPr="00B700D7">
        <w:rPr>
          <w:lang w:val="fr-FR"/>
        </w:rPr>
        <w:t>’</w:t>
      </w:r>
      <w:r w:rsidRPr="00B700D7">
        <w:rPr>
          <w:lang w:val="fr-FR"/>
        </w:rPr>
        <w:t>Afghanistan, les hommes et les femmes partagent la responsabilité et le devoir de s</w:t>
      </w:r>
      <w:r w:rsidR="00F84AB9" w:rsidRPr="00B700D7">
        <w:rPr>
          <w:lang w:val="fr-FR"/>
        </w:rPr>
        <w:t>’</w:t>
      </w:r>
      <w:r w:rsidRPr="00B700D7">
        <w:rPr>
          <w:lang w:val="fr-FR"/>
        </w:rPr>
        <w:t xml:space="preserve">occuper de leurs enfants. Selon le paragraphe </w:t>
      </w:r>
      <w:r w:rsidRPr="0063218B">
        <w:rPr>
          <w:lang w:val="fr-FR"/>
        </w:rPr>
        <w:t>1</w:t>
      </w:r>
      <w:r w:rsidRPr="00B700D7">
        <w:rPr>
          <w:lang w:val="fr-FR"/>
        </w:rPr>
        <w:t xml:space="preserve"> de l</w:t>
      </w:r>
      <w:r w:rsidR="00F84AB9" w:rsidRPr="00B700D7">
        <w:rPr>
          <w:lang w:val="fr-FR"/>
        </w:rPr>
        <w:t>’</w:t>
      </w:r>
      <w:r w:rsidRPr="00B700D7">
        <w:rPr>
          <w:lang w:val="fr-FR"/>
        </w:rPr>
        <w:t xml:space="preserve">article </w:t>
      </w:r>
      <w:r w:rsidRPr="0063218B">
        <w:rPr>
          <w:lang w:val="fr-FR"/>
        </w:rPr>
        <w:t>236</w:t>
      </w:r>
      <w:r w:rsidRPr="00B700D7">
        <w:rPr>
          <w:lang w:val="fr-FR"/>
        </w:rPr>
        <w:t xml:space="preserve"> du Code civil, la garde s</w:t>
      </w:r>
      <w:r w:rsidR="00F84AB9" w:rsidRPr="00B700D7">
        <w:rPr>
          <w:lang w:val="fr-FR"/>
        </w:rPr>
        <w:t>’</w:t>
      </w:r>
      <w:r w:rsidRPr="00B700D7">
        <w:rPr>
          <w:lang w:val="fr-FR"/>
        </w:rPr>
        <w:t>entend comme l</w:t>
      </w:r>
      <w:r w:rsidR="00F84AB9" w:rsidRPr="00B700D7">
        <w:rPr>
          <w:lang w:val="fr-FR"/>
        </w:rPr>
        <w:t>’</w:t>
      </w:r>
      <w:r w:rsidRPr="00B700D7">
        <w:rPr>
          <w:lang w:val="fr-FR"/>
        </w:rPr>
        <w:t>éducation d</w:t>
      </w:r>
      <w:r w:rsidR="00F84AB9" w:rsidRPr="00B700D7">
        <w:rPr>
          <w:lang w:val="fr-FR"/>
        </w:rPr>
        <w:t>’</w:t>
      </w:r>
      <w:r w:rsidRPr="00B700D7">
        <w:rPr>
          <w:lang w:val="fr-FR"/>
        </w:rPr>
        <w:t>un enfant pendant la période où ce dernier a besoin de la protection et de l</w:t>
      </w:r>
      <w:r w:rsidR="00F84AB9" w:rsidRPr="00B700D7">
        <w:rPr>
          <w:lang w:val="fr-FR"/>
        </w:rPr>
        <w:t>’</w:t>
      </w:r>
      <w:r w:rsidRPr="00B700D7">
        <w:rPr>
          <w:lang w:val="fr-FR"/>
        </w:rPr>
        <w:t>éducation d</w:t>
      </w:r>
      <w:r w:rsidR="00F84AB9" w:rsidRPr="00B700D7">
        <w:rPr>
          <w:lang w:val="fr-FR"/>
        </w:rPr>
        <w:t>’</w:t>
      </w:r>
      <w:r w:rsidRPr="00B700D7">
        <w:rPr>
          <w:lang w:val="fr-FR"/>
        </w:rPr>
        <w:t xml:space="preserve">une femme. Selon le paragraphe </w:t>
      </w:r>
      <w:r w:rsidRPr="0063218B">
        <w:rPr>
          <w:lang w:val="fr-FR"/>
        </w:rPr>
        <w:t>2</w:t>
      </w:r>
      <w:r w:rsidRPr="00B700D7">
        <w:rPr>
          <w:lang w:val="fr-FR"/>
        </w:rPr>
        <w:t xml:space="preserve"> de cet article, le droit de garde revient aux personnes qui sont reprises dans ladite loi. Selon le Code civil de la République islamique d</w:t>
      </w:r>
      <w:r w:rsidR="00F84AB9" w:rsidRPr="00B700D7">
        <w:rPr>
          <w:lang w:val="fr-FR"/>
        </w:rPr>
        <w:t>’</w:t>
      </w:r>
      <w:r w:rsidRPr="00B700D7">
        <w:rPr>
          <w:lang w:val="fr-FR"/>
        </w:rPr>
        <w:t xml:space="preserve">Afghanistan, la priorité de la garde des enfants en cas de </w:t>
      </w:r>
      <w:r w:rsidRPr="00B700D7">
        <w:rPr>
          <w:lang w:val="fr-FR"/>
        </w:rPr>
        <w:lastRenderedPageBreak/>
        <w:t>rupture du mariage et après la séparation est accordée à la femme, le législateur afghan ayant pris en compte les intérêts de l</w:t>
      </w:r>
      <w:r w:rsidR="00F84AB9" w:rsidRPr="00B700D7">
        <w:rPr>
          <w:lang w:val="fr-FR"/>
        </w:rPr>
        <w:t>’</w:t>
      </w:r>
      <w:r w:rsidRPr="00B700D7">
        <w:rPr>
          <w:lang w:val="fr-FR"/>
        </w:rPr>
        <w:t>enfant dès les premiers stades de la petite enfance, et conformément à l</w:t>
      </w:r>
      <w:r w:rsidR="00F84AB9" w:rsidRPr="00B700D7">
        <w:rPr>
          <w:lang w:val="fr-FR"/>
        </w:rPr>
        <w:t>’</w:t>
      </w:r>
      <w:r w:rsidRPr="00B700D7">
        <w:rPr>
          <w:lang w:val="fr-FR"/>
        </w:rPr>
        <w:t xml:space="preserve">article </w:t>
      </w:r>
      <w:r w:rsidRPr="0063218B">
        <w:rPr>
          <w:lang w:val="fr-FR"/>
        </w:rPr>
        <w:t>237</w:t>
      </w:r>
      <w:r w:rsidRPr="00B700D7">
        <w:rPr>
          <w:lang w:val="fr-FR"/>
        </w:rPr>
        <w:t xml:space="preserve"> du droit civil</w:t>
      </w:r>
      <w:r w:rsidR="00F84AB9" w:rsidRPr="00B700D7">
        <w:rPr>
          <w:lang w:val="fr-FR"/>
        </w:rPr>
        <w:t> :</w:t>
      </w:r>
      <w:r w:rsidRPr="00B700D7">
        <w:rPr>
          <w:lang w:val="fr-FR"/>
        </w:rPr>
        <w:t xml:space="preserve"> la mère de l</w:t>
      </w:r>
      <w:r w:rsidR="00F84AB9" w:rsidRPr="00B700D7">
        <w:rPr>
          <w:lang w:val="fr-FR"/>
        </w:rPr>
        <w:t>’</w:t>
      </w:r>
      <w:r w:rsidRPr="00B700D7">
        <w:rPr>
          <w:lang w:val="fr-FR"/>
        </w:rPr>
        <w:t>enfant a priorité sur la garde de l</w:t>
      </w:r>
      <w:r w:rsidR="00F84AB9" w:rsidRPr="00B700D7">
        <w:rPr>
          <w:lang w:val="fr-FR"/>
        </w:rPr>
        <w:t>’</w:t>
      </w:r>
      <w:r w:rsidRPr="00B700D7">
        <w:rPr>
          <w:lang w:val="fr-FR"/>
        </w:rPr>
        <w:t>enfant en cas de rupture du mariage ou de séparation. Selon l</w:t>
      </w:r>
      <w:r w:rsidR="00F84AB9" w:rsidRPr="00B700D7">
        <w:rPr>
          <w:lang w:val="fr-FR"/>
        </w:rPr>
        <w:t>’</w:t>
      </w:r>
      <w:r w:rsidRPr="00B700D7">
        <w:rPr>
          <w:lang w:val="fr-FR"/>
        </w:rPr>
        <w:t>article</w:t>
      </w:r>
      <w:r w:rsidR="0063218B">
        <w:rPr>
          <w:lang w:val="fr-FR"/>
        </w:rPr>
        <w:t> </w:t>
      </w:r>
      <w:r w:rsidRPr="0063218B">
        <w:rPr>
          <w:lang w:val="fr-FR"/>
        </w:rPr>
        <w:t>249</w:t>
      </w:r>
      <w:r w:rsidRPr="00B700D7">
        <w:rPr>
          <w:lang w:val="fr-FR"/>
        </w:rPr>
        <w:t>, la durée de la garde d</w:t>
      </w:r>
      <w:r w:rsidR="00F84AB9" w:rsidRPr="00B700D7">
        <w:rPr>
          <w:lang w:val="fr-FR"/>
        </w:rPr>
        <w:t>’</w:t>
      </w:r>
      <w:r w:rsidRPr="00B700D7">
        <w:rPr>
          <w:lang w:val="fr-FR"/>
        </w:rPr>
        <w:t xml:space="preserve">un garçon est de </w:t>
      </w:r>
      <w:r w:rsidRPr="0063218B">
        <w:rPr>
          <w:lang w:val="fr-FR"/>
        </w:rPr>
        <w:t>7</w:t>
      </w:r>
      <w:r w:rsidRPr="00B700D7">
        <w:rPr>
          <w:lang w:val="fr-FR"/>
        </w:rPr>
        <w:t xml:space="preserve"> ans et celle d</w:t>
      </w:r>
      <w:r w:rsidR="00F84AB9" w:rsidRPr="00B700D7">
        <w:rPr>
          <w:lang w:val="fr-FR"/>
        </w:rPr>
        <w:t>’</w:t>
      </w:r>
      <w:r w:rsidRPr="00B700D7">
        <w:rPr>
          <w:lang w:val="fr-FR"/>
        </w:rPr>
        <w:t>une fille s</w:t>
      </w:r>
      <w:r w:rsidR="00F84AB9" w:rsidRPr="00B700D7">
        <w:rPr>
          <w:lang w:val="fr-FR"/>
        </w:rPr>
        <w:t>’</w:t>
      </w:r>
      <w:r w:rsidRPr="00B700D7">
        <w:rPr>
          <w:lang w:val="fr-FR"/>
        </w:rPr>
        <w:t>achève lorsqu</w:t>
      </w:r>
      <w:r w:rsidR="00F84AB9" w:rsidRPr="00B700D7">
        <w:rPr>
          <w:lang w:val="fr-FR"/>
        </w:rPr>
        <w:t>’</w:t>
      </w:r>
      <w:r w:rsidRPr="00B700D7">
        <w:rPr>
          <w:lang w:val="fr-FR"/>
        </w:rPr>
        <w:t>elle atteint l</w:t>
      </w:r>
      <w:r w:rsidR="00F84AB9" w:rsidRPr="00B700D7">
        <w:rPr>
          <w:lang w:val="fr-FR"/>
        </w:rPr>
        <w:t>’</w:t>
      </w:r>
      <w:r w:rsidRPr="00B700D7">
        <w:rPr>
          <w:lang w:val="fr-FR"/>
        </w:rPr>
        <w:t xml:space="preserve">âge de </w:t>
      </w:r>
      <w:r w:rsidRPr="0063218B">
        <w:rPr>
          <w:lang w:val="fr-FR"/>
        </w:rPr>
        <w:t>9</w:t>
      </w:r>
      <w:r w:rsidRPr="00B700D7">
        <w:rPr>
          <w:lang w:val="fr-FR"/>
        </w:rPr>
        <w:t xml:space="preserve"> ans. Conformément à l</w:t>
      </w:r>
      <w:r w:rsidR="00F84AB9" w:rsidRPr="00B700D7">
        <w:rPr>
          <w:lang w:val="fr-FR"/>
        </w:rPr>
        <w:t>’</w:t>
      </w:r>
      <w:r w:rsidRPr="00B700D7">
        <w:rPr>
          <w:lang w:val="fr-FR"/>
        </w:rPr>
        <w:t xml:space="preserve">article </w:t>
      </w:r>
      <w:r w:rsidRPr="0063218B">
        <w:rPr>
          <w:lang w:val="fr-FR"/>
        </w:rPr>
        <w:t>250</w:t>
      </w:r>
      <w:r w:rsidRPr="00B700D7">
        <w:rPr>
          <w:lang w:val="fr-FR"/>
        </w:rPr>
        <w:t xml:space="preserve"> du Code civil, le tribunal peut proroger ce délai de deux ans. Selon les dispositions du Code civil relatives à la garde, on peut conclure que la</w:t>
      </w:r>
      <w:bookmarkStart w:id="1" w:name="_GoBack"/>
      <w:bookmarkEnd w:id="1"/>
      <w:r w:rsidRPr="00B700D7">
        <w:rPr>
          <w:lang w:val="fr-FR"/>
        </w:rPr>
        <w:t xml:space="preserve"> garde des enfants après la séparation incombe à la mère jusqu</w:t>
      </w:r>
      <w:r w:rsidR="00F84AB9" w:rsidRPr="00B700D7">
        <w:rPr>
          <w:lang w:val="fr-FR"/>
        </w:rPr>
        <w:t>’</w:t>
      </w:r>
      <w:r w:rsidRPr="00B700D7">
        <w:rPr>
          <w:lang w:val="fr-FR"/>
        </w:rPr>
        <w:t>à l</w:t>
      </w:r>
      <w:r w:rsidR="00F84AB9" w:rsidRPr="00B700D7">
        <w:rPr>
          <w:lang w:val="fr-FR"/>
        </w:rPr>
        <w:t>’</w:t>
      </w:r>
      <w:r w:rsidRPr="00B700D7">
        <w:rPr>
          <w:lang w:val="fr-FR"/>
        </w:rPr>
        <w:t xml:space="preserve">âge de </w:t>
      </w:r>
      <w:r w:rsidRPr="0063218B">
        <w:rPr>
          <w:lang w:val="fr-FR"/>
        </w:rPr>
        <w:t>7</w:t>
      </w:r>
      <w:r w:rsidRPr="00B700D7">
        <w:rPr>
          <w:lang w:val="fr-FR"/>
        </w:rPr>
        <w:t xml:space="preserve"> et </w:t>
      </w:r>
      <w:r w:rsidRPr="0063218B">
        <w:rPr>
          <w:lang w:val="fr-FR"/>
        </w:rPr>
        <w:t>9</w:t>
      </w:r>
      <w:r w:rsidRPr="00B700D7">
        <w:rPr>
          <w:lang w:val="fr-FR"/>
        </w:rPr>
        <w:t xml:space="preserve"> ans pour le garçon et la fille respectivement, après quoi le père devient le gardien légitime de l</w:t>
      </w:r>
      <w:r w:rsidR="00F84AB9" w:rsidRPr="00B700D7">
        <w:rPr>
          <w:lang w:val="fr-FR"/>
        </w:rPr>
        <w:t>’</w:t>
      </w:r>
      <w:r w:rsidRPr="00B700D7">
        <w:rPr>
          <w:lang w:val="fr-FR"/>
        </w:rPr>
        <w:t>enfant.</w:t>
      </w:r>
    </w:p>
    <w:p w14:paraId="3AE37B90" w14:textId="4A2C243E" w:rsidR="00A1558A" w:rsidRPr="00B700D7" w:rsidRDefault="00A1558A" w:rsidP="00A1558A">
      <w:pPr>
        <w:pStyle w:val="SingleTxt"/>
        <w:spacing w:after="0" w:line="240" w:lineRule="auto"/>
        <w:rPr>
          <w:lang w:val="fr-FR"/>
        </w:rPr>
      </w:pPr>
      <w:r w:rsidRPr="00B700D7">
        <w:rPr>
          <w:noProof/>
          <w:w w:val="100"/>
          <w:lang w:val="fr-FR"/>
        </w:rPr>
        <mc:AlternateContent>
          <mc:Choice Requires="wps">
            <w:drawing>
              <wp:anchor distT="0" distB="0" distL="114300" distR="114300" simplePos="0" relativeHeight="251659264" behindDoc="0" locked="0" layoutInCell="1" allowOverlap="1" wp14:anchorId="1A772EB3" wp14:editId="45B9BA5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98CC0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1558A" w:rsidRPr="00B700D7" w:rsidSect="00A1558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29T11:02:00Z" w:initials="Start">
    <w:p w14:paraId="2BAF5C51" w14:textId="77777777" w:rsidR="00003DD6" w:rsidRPr="00A1558A" w:rsidRDefault="00003DD6">
      <w:pPr>
        <w:pStyle w:val="CommentText"/>
        <w:rPr>
          <w:lang w:val="en-US"/>
        </w:rPr>
      </w:pPr>
      <w:r>
        <w:rPr>
          <w:rStyle w:val="CommentReference"/>
        </w:rPr>
        <w:annotationRef/>
      </w:r>
      <w:r w:rsidRPr="00A1558A">
        <w:rPr>
          <w:lang w:val="en-US"/>
        </w:rPr>
        <w:t>&lt;&lt;ODS JOB NO&gt;&gt;N2001096F&lt;&lt;ODS JOB NO&gt;&gt;</w:t>
      </w:r>
    </w:p>
    <w:p w14:paraId="01755437" w14:textId="77777777" w:rsidR="00003DD6" w:rsidRDefault="00003DD6">
      <w:pPr>
        <w:pStyle w:val="CommentText"/>
      </w:pPr>
      <w:r>
        <w:t>&lt;&lt;ODS DOC SYMBOL1&gt;&gt;CEDAW/C/AFG/RQ/3&lt;&lt;ODS DOC SYMBOL1&gt;&gt;</w:t>
      </w:r>
    </w:p>
    <w:p w14:paraId="0D2C6BB8" w14:textId="77777777" w:rsidR="00003DD6" w:rsidRDefault="00003DD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D2C6BB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D2C6BB8" w16cid:durableId="21DBE4C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85E1CD" w14:textId="77777777" w:rsidR="00003DD6" w:rsidRDefault="00003DD6" w:rsidP="00101B18">
      <w:pPr>
        <w:spacing w:line="240" w:lineRule="auto"/>
      </w:pPr>
      <w:r>
        <w:separator/>
      </w:r>
    </w:p>
  </w:endnote>
  <w:endnote w:type="continuationSeparator" w:id="0">
    <w:p w14:paraId="1F136CEF" w14:textId="77777777" w:rsidR="00003DD6" w:rsidRDefault="00003DD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3DD6" w14:paraId="64957F54" w14:textId="77777777" w:rsidTr="004F579B">
      <w:tc>
        <w:tcPr>
          <w:tcW w:w="4920" w:type="dxa"/>
          <w:shd w:val="clear" w:color="auto" w:fill="auto"/>
        </w:tcPr>
        <w:p w14:paraId="3B268FC6" w14:textId="6C06A38A" w:rsidR="00003DD6" w:rsidRPr="004F579B" w:rsidRDefault="00003DD6" w:rsidP="004F579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4DF5">
            <w:rPr>
              <w:b w:val="0"/>
              <w:w w:val="103"/>
              <w:sz w:val="14"/>
            </w:rPr>
            <w:t>20-00474</w:t>
          </w:r>
          <w:r>
            <w:rPr>
              <w:b w:val="0"/>
              <w:w w:val="103"/>
              <w:sz w:val="14"/>
            </w:rPr>
            <w:fldChar w:fldCharType="end"/>
          </w:r>
        </w:p>
      </w:tc>
      <w:tc>
        <w:tcPr>
          <w:tcW w:w="4920" w:type="dxa"/>
          <w:shd w:val="clear" w:color="auto" w:fill="auto"/>
        </w:tcPr>
        <w:p w14:paraId="516681FC" w14:textId="77777777" w:rsidR="00003DD6" w:rsidRPr="004F579B" w:rsidRDefault="00003DD6" w:rsidP="004F579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642B11A" w14:textId="77777777" w:rsidR="00003DD6" w:rsidRPr="004F579B" w:rsidRDefault="00003DD6" w:rsidP="004F57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3DD6" w14:paraId="3E46368F" w14:textId="77777777" w:rsidTr="004F579B">
      <w:tc>
        <w:tcPr>
          <w:tcW w:w="4920" w:type="dxa"/>
          <w:shd w:val="clear" w:color="auto" w:fill="auto"/>
        </w:tcPr>
        <w:p w14:paraId="71FBA4EA" w14:textId="77777777" w:rsidR="00003DD6" w:rsidRPr="004F579B" w:rsidRDefault="00003DD6" w:rsidP="004F579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DF294E0" w14:textId="4AC82536" w:rsidR="00003DD6" w:rsidRPr="004F579B" w:rsidRDefault="00003DD6" w:rsidP="004F579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4DF5">
            <w:rPr>
              <w:b w:val="0"/>
              <w:w w:val="103"/>
              <w:sz w:val="14"/>
            </w:rPr>
            <w:t>20-00474</w:t>
          </w:r>
          <w:r>
            <w:rPr>
              <w:b w:val="0"/>
              <w:w w:val="103"/>
              <w:sz w:val="14"/>
            </w:rPr>
            <w:fldChar w:fldCharType="end"/>
          </w:r>
        </w:p>
      </w:tc>
    </w:tr>
  </w:tbl>
  <w:p w14:paraId="26A7D5FB" w14:textId="77777777" w:rsidR="00003DD6" w:rsidRPr="004F579B" w:rsidRDefault="00003DD6" w:rsidP="004F57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ADE44" w14:textId="77777777" w:rsidR="00003DD6" w:rsidRDefault="00003DD6">
    <w:pPr>
      <w:pStyle w:val="Footer"/>
    </w:pPr>
    <w:r>
      <w:rPr>
        <w:noProof/>
      </w:rPr>
      <w:drawing>
        <wp:anchor distT="0" distB="0" distL="114300" distR="114300" simplePos="0" relativeHeight="251658240" behindDoc="0" locked="0" layoutInCell="1" allowOverlap="1" wp14:anchorId="3477F964" wp14:editId="79A7331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03DD6" w14:paraId="61C4AEBD" w14:textId="77777777" w:rsidTr="004F579B">
      <w:tc>
        <w:tcPr>
          <w:tcW w:w="3758" w:type="dxa"/>
        </w:tcPr>
        <w:p w14:paraId="5FDD9617" w14:textId="25FB3164" w:rsidR="00003DD6" w:rsidRDefault="00003DD6" w:rsidP="004F579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14DF5">
            <w:rPr>
              <w:b w:val="0"/>
              <w:sz w:val="20"/>
            </w:rPr>
            <w:t>20-00474 (F)</w:t>
          </w:r>
          <w:r>
            <w:rPr>
              <w:b w:val="0"/>
              <w:sz w:val="20"/>
            </w:rPr>
            <w:fldChar w:fldCharType="end"/>
          </w:r>
          <w:r>
            <w:rPr>
              <w:b w:val="0"/>
              <w:sz w:val="20"/>
            </w:rPr>
            <w:t xml:space="preserve">    270120    060220</w:t>
          </w:r>
        </w:p>
        <w:p w14:paraId="52D3E3D2" w14:textId="6524B64C" w:rsidR="00003DD6" w:rsidRPr="004F579B" w:rsidRDefault="00003DD6" w:rsidP="004F579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14DF5">
            <w:rPr>
              <w:rFonts w:ascii="Barcode 3 of 9 by request" w:hAnsi="Barcode 3 of 9 by request"/>
              <w:spacing w:val="0"/>
              <w:w w:val="100"/>
              <w:sz w:val="24"/>
            </w:rPr>
            <w:t>*2000474*</w:t>
          </w:r>
          <w:r>
            <w:rPr>
              <w:rFonts w:ascii="Barcode 3 of 9 by request" w:hAnsi="Barcode 3 of 9 by request"/>
              <w:spacing w:val="0"/>
              <w:w w:val="100"/>
              <w:sz w:val="24"/>
            </w:rPr>
            <w:fldChar w:fldCharType="end"/>
          </w:r>
        </w:p>
      </w:tc>
      <w:tc>
        <w:tcPr>
          <w:tcW w:w="4920" w:type="dxa"/>
        </w:tcPr>
        <w:p w14:paraId="25D7C59C" w14:textId="77777777" w:rsidR="00003DD6" w:rsidRDefault="00003DD6" w:rsidP="004F579B">
          <w:pPr>
            <w:pStyle w:val="Footer"/>
            <w:spacing w:line="240" w:lineRule="atLeast"/>
            <w:jc w:val="right"/>
            <w:rPr>
              <w:b w:val="0"/>
              <w:sz w:val="20"/>
            </w:rPr>
          </w:pPr>
          <w:r>
            <w:rPr>
              <w:b w:val="0"/>
              <w:noProof/>
              <w:sz w:val="20"/>
            </w:rPr>
            <w:drawing>
              <wp:inline distT="0" distB="0" distL="0" distR="0" wp14:anchorId="1E60CBCF" wp14:editId="027789D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17063EC" w14:textId="77777777" w:rsidR="00003DD6" w:rsidRPr="004F579B" w:rsidRDefault="00003DD6" w:rsidP="004F579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FD6C73" w14:textId="04CFD1BC" w:rsidR="00003DD6" w:rsidRPr="00A1558A" w:rsidRDefault="00003DD6" w:rsidP="00A1558A">
      <w:pPr>
        <w:pStyle w:val="Footer"/>
        <w:spacing w:after="80"/>
        <w:ind w:left="792"/>
        <w:rPr>
          <w:sz w:val="16"/>
        </w:rPr>
      </w:pPr>
      <w:r w:rsidRPr="00A1558A">
        <w:rPr>
          <w:sz w:val="16"/>
        </w:rPr>
        <w:t>__________________</w:t>
      </w:r>
    </w:p>
  </w:footnote>
  <w:footnote w:type="continuationSeparator" w:id="0">
    <w:p w14:paraId="6791B658" w14:textId="2EFFC94F" w:rsidR="00003DD6" w:rsidRPr="00A1558A" w:rsidRDefault="00003DD6" w:rsidP="00A1558A">
      <w:pPr>
        <w:pStyle w:val="Footer"/>
        <w:spacing w:after="80"/>
        <w:ind w:left="792"/>
        <w:rPr>
          <w:sz w:val="16"/>
        </w:rPr>
      </w:pPr>
      <w:r w:rsidRPr="00A1558A">
        <w:rPr>
          <w:sz w:val="16"/>
        </w:rPr>
        <w:t>__________________</w:t>
      </w:r>
    </w:p>
  </w:footnote>
  <w:footnote w:id="1">
    <w:p w14:paraId="563CCDF1" w14:textId="77777777" w:rsidR="00003DD6" w:rsidRPr="00A1558A" w:rsidRDefault="00003DD6" w:rsidP="00A1558A">
      <w:pPr>
        <w:pStyle w:val="FootnoteText"/>
        <w:tabs>
          <w:tab w:val="right" w:pos="1195"/>
          <w:tab w:val="left" w:pos="1267"/>
          <w:tab w:val="left" w:pos="1742"/>
          <w:tab w:val="left" w:pos="2218"/>
          <w:tab w:val="left" w:pos="2693"/>
        </w:tabs>
        <w:ind w:left="1267" w:right="1260" w:hanging="576"/>
        <w:rPr>
          <w:lang w:val="fr-FR"/>
        </w:rPr>
      </w:pPr>
      <w:r>
        <w:rPr>
          <w:lang w:val="fr-FR"/>
        </w:rPr>
        <w:tab/>
      </w:r>
      <w:r w:rsidRPr="00A1558A">
        <w:rPr>
          <w:lang w:val="fr-FR"/>
        </w:rPr>
        <w:t>*</w:t>
      </w:r>
      <w:r w:rsidRPr="00A1558A">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03DD6" w14:paraId="30810592" w14:textId="77777777" w:rsidTr="004F579B">
      <w:trPr>
        <w:trHeight w:hRule="exact" w:val="864"/>
      </w:trPr>
      <w:tc>
        <w:tcPr>
          <w:tcW w:w="4920" w:type="dxa"/>
          <w:shd w:val="clear" w:color="auto" w:fill="auto"/>
          <w:vAlign w:val="bottom"/>
        </w:tcPr>
        <w:p w14:paraId="02FB1CBD" w14:textId="1DB46B48" w:rsidR="00003DD6" w:rsidRPr="004F579B" w:rsidRDefault="00003DD6" w:rsidP="004F579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14DF5">
            <w:rPr>
              <w:b/>
              <w:color w:val="000000"/>
            </w:rPr>
            <w:t>CEDAW/C/AFG/RQ/3</w:t>
          </w:r>
          <w:r>
            <w:rPr>
              <w:b/>
              <w:color w:val="000000"/>
            </w:rPr>
            <w:fldChar w:fldCharType="end"/>
          </w:r>
        </w:p>
      </w:tc>
      <w:tc>
        <w:tcPr>
          <w:tcW w:w="4920" w:type="dxa"/>
          <w:shd w:val="clear" w:color="auto" w:fill="auto"/>
          <w:vAlign w:val="bottom"/>
        </w:tcPr>
        <w:p w14:paraId="768A3E32" w14:textId="77777777" w:rsidR="00003DD6" w:rsidRDefault="00003DD6" w:rsidP="004F579B">
          <w:pPr>
            <w:pStyle w:val="Header"/>
          </w:pPr>
        </w:p>
      </w:tc>
    </w:tr>
  </w:tbl>
  <w:p w14:paraId="60BF70C1" w14:textId="77777777" w:rsidR="00003DD6" w:rsidRPr="004F579B" w:rsidRDefault="00003DD6" w:rsidP="004F579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03DD6" w14:paraId="532C7CD0" w14:textId="77777777" w:rsidTr="004F579B">
      <w:trPr>
        <w:trHeight w:hRule="exact" w:val="864"/>
      </w:trPr>
      <w:tc>
        <w:tcPr>
          <w:tcW w:w="4920" w:type="dxa"/>
          <w:shd w:val="clear" w:color="auto" w:fill="auto"/>
          <w:vAlign w:val="bottom"/>
        </w:tcPr>
        <w:p w14:paraId="08CBC11E" w14:textId="77777777" w:rsidR="00003DD6" w:rsidRDefault="00003DD6" w:rsidP="004F579B">
          <w:pPr>
            <w:pStyle w:val="Header"/>
          </w:pPr>
        </w:p>
      </w:tc>
      <w:tc>
        <w:tcPr>
          <w:tcW w:w="4920" w:type="dxa"/>
          <w:shd w:val="clear" w:color="auto" w:fill="auto"/>
          <w:vAlign w:val="bottom"/>
        </w:tcPr>
        <w:p w14:paraId="0BBC5599" w14:textId="4D214AA6" w:rsidR="00003DD6" w:rsidRPr="004F579B" w:rsidRDefault="00003DD6" w:rsidP="004F579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14DF5">
            <w:rPr>
              <w:b/>
              <w:color w:val="000000"/>
            </w:rPr>
            <w:t>CEDAW/C/AFG/RQ/3</w:t>
          </w:r>
          <w:r>
            <w:rPr>
              <w:b/>
              <w:color w:val="000000"/>
            </w:rPr>
            <w:fldChar w:fldCharType="end"/>
          </w:r>
        </w:p>
      </w:tc>
    </w:tr>
  </w:tbl>
  <w:p w14:paraId="6CBD142C" w14:textId="77777777" w:rsidR="00003DD6" w:rsidRPr="004F579B" w:rsidRDefault="00003DD6" w:rsidP="004F579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03DD6" w14:paraId="44C43862" w14:textId="77777777" w:rsidTr="004F579B">
      <w:trPr>
        <w:trHeight w:hRule="exact" w:val="864"/>
      </w:trPr>
      <w:tc>
        <w:tcPr>
          <w:tcW w:w="1267" w:type="dxa"/>
          <w:tcBorders>
            <w:bottom w:val="single" w:sz="4" w:space="0" w:color="auto"/>
          </w:tcBorders>
          <w:shd w:val="clear" w:color="auto" w:fill="auto"/>
          <w:vAlign w:val="bottom"/>
        </w:tcPr>
        <w:p w14:paraId="23FAD38C" w14:textId="77777777" w:rsidR="00003DD6" w:rsidRDefault="00003DD6" w:rsidP="004F579B">
          <w:pPr>
            <w:pStyle w:val="Header"/>
            <w:spacing w:after="120"/>
          </w:pPr>
        </w:p>
      </w:tc>
      <w:tc>
        <w:tcPr>
          <w:tcW w:w="2059" w:type="dxa"/>
          <w:tcBorders>
            <w:bottom w:val="single" w:sz="4" w:space="0" w:color="auto"/>
          </w:tcBorders>
          <w:shd w:val="clear" w:color="auto" w:fill="auto"/>
          <w:vAlign w:val="bottom"/>
        </w:tcPr>
        <w:p w14:paraId="68926DC2" w14:textId="77777777" w:rsidR="00003DD6" w:rsidRPr="004F579B" w:rsidRDefault="00003DD6" w:rsidP="004F579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489ABC1" w14:textId="77777777" w:rsidR="00003DD6" w:rsidRDefault="00003DD6" w:rsidP="004F579B">
          <w:pPr>
            <w:pStyle w:val="Header"/>
            <w:spacing w:after="120"/>
          </w:pPr>
        </w:p>
      </w:tc>
      <w:tc>
        <w:tcPr>
          <w:tcW w:w="6466" w:type="dxa"/>
          <w:gridSpan w:val="3"/>
          <w:tcBorders>
            <w:bottom w:val="single" w:sz="4" w:space="0" w:color="auto"/>
          </w:tcBorders>
          <w:shd w:val="clear" w:color="auto" w:fill="auto"/>
          <w:vAlign w:val="bottom"/>
        </w:tcPr>
        <w:p w14:paraId="408EE3C1" w14:textId="77777777" w:rsidR="00003DD6" w:rsidRPr="004F579B" w:rsidRDefault="00003DD6" w:rsidP="004F579B">
          <w:pPr>
            <w:spacing w:after="80" w:line="240" w:lineRule="auto"/>
            <w:jc w:val="right"/>
            <w:rPr>
              <w:position w:val="-4"/>
            </w:rPr>
          </w:pPr>
          <w:r>
            <w:rPr>
              <w:position w:val="-4"/>
              <w:sz w:val="40"/>
            </w:rPr>
            <w:t>CEDAW</w:t>
          </w:r>
          <w:r>
            <w:rPr>
              <w:position w:val="-4"/>
            </w:rPr>
            <w:t>/C/AFG/RQ/3</w:t>
          </w:r>
        </w:p>
      </w:tc>
    </w:tr>
    <w:tr w:rsidR="00003DD6" w:rsidRPr="004F579B" w14:paraId="2F943836" w14:textId="77777777" w:rsidTr="004F579B">
      <w:trPr>
        <w:trHeight w:hRule="exact" w:val="2880"/>
      </w:trPr>
      <w:tc>
        <w:tcPr>
          <w:tcW w:w="1267" w:type="dxa"/>
          <w:tcBorders>
            <w:top w:val="single" w:sz="4" w:space="0" w:color="auto"/>
            <w:bottom w:val="single" w:sz="12" w:space="0" w:color="auto"/>
          </w:tcBorders>
          <w:shd w:val="clear" w:color="auto" w:fill="auto"/>
        </w:tcPr>
        <w:p w14:paraId="36B3D634" w14:textId="77777777" w:rsidR="00003DD6" w:rsidRPr="004F579B" w:rsidRDefault="00003DD6" w:rsidP="004F579B">
          <w:pPr>
            <w:pStyle w:val="Header"/>
            <w:spacing w:before="120" w:line="240" w:lineRule="auto"/>
            <w:ind w:left="-72"/>
            <w:jc w:val="center"/>
          </w:pPr>
          <w:r>
            <w:t xml:space="preserve">  </w:t>
          </w:r>
          <w:r>
            <w:rPr>
              <w:noProof/>
            </w:rPr>
            <w:drawing>
              <wp:inline distT="0" distB="0" distL="0" distR="0" wp14:anchorId="34223FB9" wp14:editId="20F3650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C2D511F" w14:textId="77777777" w:rsidR="00003DD6" w:rsidRPr="004F579B" w:rsidRDefault="00003DD6" w:rsidP="004F579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18DEFFF" w14:textId="77777777" w:rsidR="00003DD6" w:rsidRPr="00A1558A" w:rsidRDefault="00003DD6" w:rsidP="004F579B">
          <w:pPr>
            <w:pStyle w:val="Header"/>
            <w:spacing w:before="109"/>
            <w:rPr>
              <w:lang w:val="fr-FR"/>
            </w:rPr>
          </w:pPr>
        </w:p>
      </w:tc>
      <w:tc>
        <w:tcPr>
          <w:tcW w:w="3110" w:type="dxa"/>
          <w:tcBorders>
            <w:top w:val="single" w:sz="4" w:space="0" w:color="auto"/>
            <w:bottom w:val="single" w:sz="12" w:space="0" w:color="auto"/>
          </w:tcBorders>
          <w:shd w:val="clear" w:color="auto" w:fill="auto"/>
        </w:tcPr>
        <w:p w14:paraId="1D3CEC65" w14:textId="77777777" w:rsidR="00003DD6" w:rsidRPr="00A1558A" w:rsidRDefault="00003DD6" w:rsidP="004F579B">
          <w:pPr>
            <w:pStyle w:val="Distribution"/>
            <w:rPr>
              <w:color w:val="000000"/>
              <w:lang w:val="fr-FR"/>
            </w:rPr>
          </w:pPr>
          <w:r w:rsidRPr="00A1558A">
            <w:rPr>
              <w:color w:val="000000"/>
              <w:lang w:val="fr-FR"/>
            </w:rPr>
            <w:t>Distr. générale</w:t>
          </w:r>
        </w:p>
        <w:p w14:paraId="4545A19A" w14:textId="77777777" w:rsidR="00003DD6" w:rsidRPr="00A1558A" w:rsidRDefault="00003DD6" w:rsidP="004F579B">
          <w:pPr>
            <w:pStyle w:val="Publication"/>
            <w:rPr>
              <w:color w:val="000000"/>
              <w:lang w:val="fr-FR"/>
            </w:rPr>
          </w:pPr>
          <w:r w:rsidRPr="00A1558A">
            <w:rPr>
              <w:color w:val="000000"/>
              <w:lang w:val="fr-FR"/>
            </w:rPr>
            <w:t>14 janvier 2020</w:t>
          </w:r>
        </w:p>
        <w:p w14:paraId="1B5572A8" w14:textId="77777777" w:rsidR="00003DD6" w:rsidRPr="00A1558A" w:rsidRDefault="00003DD6" w:rsidP="004F579B">
          <w:pPr>
            <w:rPr>
              <w:lang w:val="fr-FR"/>
            </w:rPr>
          </w:pPr>
          <w:r w:rsidRPr="00A1558A">
            <w:rPr>
              <w:lang w:val="fr-FR"/>
            </w:rPr>
            <w:t>Français</w:t>
          </w:r>
        </w:p>
        <w:p w14:paraId="4A00454F" w14:textId="77777777" w:rsidR="00003DD6" w:rsidRDefault="00003DD6" w:rsidP="004F579B">
          <w:pPr>
            <w:pStyle w:val="Original"/>
            <w:rPr>
              <w:color w:val="000000"/>
              <w:lang w:val="fr-FR"/>
            </w:rPr>
          </w:pPr>
          <w:r w:rsidRPr="00A1558A">
            <w:rPr>
              <w:color w:val="000000"/>
              <w:lang w:val="fr-FR"/>
            </w:rPr>
            <w:t>Original</w:t>
          </w:r>
          <w:r>
            <w:rPr>
              <w:color w:val="000000"/>
              <w:lang w:val="fr-FR"/>
            </w:rPr>
            <w:t> </w:t>
          </w:r>
          <w:r w:rsidRPr="00A1558A">
            <w:rPr>
              <w:color w:val="000000"/>
              <w:lang w:val="fr-FR"/>
            </w:rPr>
            <w:t>: anglais</w:t>
          </w:r>
        </w:p>
        <w:p w14:paraId="381C451D" w14:textId="066AB333" w:rsidR="001C16F7" w:rsidRPr="00897281" w:rsidRDefault="001C16F7" w:rsidP="00897281">
          <w:pPr>
            <w:rPr>
              <w:lang w:val="fr-FR"/>
            </w:rPr>
          </w:pPr>
          <w:r w:rsidRPr="001C16F7">
            <w:rPr>
              <w:lang w:val="fr-FR"/>
            </w:rPr>
            <w:t>Anglais, espagnol et français seulement</w:t>
          </w:r>
        </w:p>
      </w:tc>
    </w:tr>
  </w:tbl>
  <w:p w14:paraId="643D3ED1" w14:textId="77777777" w:rsidR="00003DD6" w:rsidRPr="00A1558A" w:rsidRDefault="00003DD6" w:rsidP="004F579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5F42CB6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E8A7E59"/>
    <w:multiLevelType w:val="singleLevel"/>
    <w:tmpl w:val="64826554"/>
    <w:lvl w:ilvl="0">
      <w:start w:val="7"/>
      <w:numFmt w:val="decimal"/>
      <w:lvlRestart w:val="0"/>
      <w:lvlText w:val="%1."/>
      <w:lvlJc w:val="left"/>
      <w:pPr>
        <w:tabs>
          <w:tab w:val="num" w:pos="1742"/>
        </w:tabs>
        <w:ind w:left="1267"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3C945FB"/>
    <w:multiLevelType w:val="singleLevel"/>
    <w:tmpl w:val="05167B02"/>
    <w:lvl w:ilvl="0">
      <w:start w:val="6"/>
      <w:numFmt w:val="decimal"/>
      <w:lvlRestart w:val="0"/>
      <w:lvlText w:val="%1."/>
      <w:lvlJc w:val="left"/>
      <w:pPr>
        <w:tabs>
          <w:tab w:val="num" w:pos="1742"/>
        </w:tabs>
        <w:ind w:left="1267" w:firstLine="0"/>
      </w:pPr>
      <w:rPr>
        <w:w w:val="100"/>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275A93"/>
    <w:multiLevelType w:val="singleLevel"/>
    <w:tmpl w:val="3C9ED350"/>
    <w:lvl w:ilvl="0">
      <w:start w:val="1"/>
      <w:numFmt w:val="decimal"/>
      <w:lvlRestart w:val="0"/>
      <w:lvlText w:val="%1."/>
      <w:lvlJc w:val="left"/>
      <w:pPr>
        <w:tabs>
          <w:tab w:val="num" w:pos="1742"/>
        </w:tabs>
        <w:ind w:left="1267" w:firstLine="0"/>
      </w:pPr>
      <w:rPr>
        <w:w w:val="100"/>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2"/>
  </w:num>
  <w:num w:numId="5">
    <w:abstractNumId w:val="3"/>
  </w:num>
  <w:num w:numId="6">
    <w:abstractNumId w:val="5"/>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474*"/>
    <w:docVar w:name="CreationDt" w:val="29/01/2020 11:02 AM"/>
    <w:docVar w:name="DocCategory" w:val="Doc"/>
    <w:docVar w:name="DocType" w:val="Final"/>
    <w:docVar w:name="DutyStation" w:val="New York"/>
    <w:docVar w:name="FooterJN" w:val="20-00474"/>
    <w:docVar w:name="jobn" w:val="20-00474 (F)"/>
    <w:docVar w:name="jobnDT" w:val="20-00474 (F)   290120"/>
    <w:docVar w:name="jobnDTDT" w:val="20-00474 (F)   290120   290120"/>
    <w:docVar w:name="JobNo" w:val="2000474F"/>
    <w:docVar w:name="JobNo2" w:val="2001096F"/>
    <w:docVar w:name="LocalDrive" w:val="0"/>
    <w:docVar w:name="OandT" w:val="LPE"/>
    <w:docVar w:name="sss1" w:val="CEDAW/C/AFG/RQ/3"/>
    <w:docVar w:name="sss2" w:val="-"/>
    <w:docVar w:name="Symbol1" w:val="CEDAW/C/AFG/RQ/3"/>
    <w:docVar w:name="Symbol2" w:val="-"/>
  </w:docVars>
  <w:rsids>
    <w:rsidRoot w:val="00207108"/>
    <w:rsid w:val="00001C97"/>
    <w:rsid w:val="00002584"/>
    <w:rsid w:val="00003DD6"/>
    <w:rsid w:val="00012B92"/>
    <w:rsid w:val="00013383"/>
    <w:rsid w:val="00054686"/>
    <w:rsid w:val="0006491F"/>
    <w:rsid w:val="00071D43"/>
    <w:rsid w:val="0007535B"/>
    <w:rsid w:val="00082144"/>
    <w:rsid w:val="00086794"/>
    <w:rsid w:val="000C0D45"/>
    <w:rsid w:val="000C6E42"/>
    <w:rsid w:val="000D73F4"/>
    <w:rsid w:val="00101B18"/>
    <w:rsid w:val="001030AE"/>
    <w:rsid w:val="001177E1"/>
    <w:rsid w:val="00122A56"/>
    <w:rsid w:val="001255A2"/>
    <w:rsid w:val="00134FEE"/>
    <w:rsid w:val="00142569"/>
    <w:rsid w:val="00146C6A"/>
    <w:rsid w:val="00161528"/>
    <w:rsid w:val="00166A0D"/>
    <w:rsid w:val="00172102"/>
    <w:rsid w:val="00180680"/>
    <w:rsid w:val="00183397"/>
    <w:rsid w:val="001C16F7"/>
    <w:rsid w:val="001C3DBF"/>
    <w:rsid w:val="001E2379"/>
    <w:rsid w:val="001E4B50"/>
    <w:rsid w:val="00207108"/>
    <w:rsid w:val="0020750D"/>
    <w:rsid w:val="0021412C"/>
    <w:rsid w:val="00237726"/>
    <w:rsid w:val="00237B02"/>
    <w:rsid w:val="00245107"/>
    <w:rsid w:val="00245FDC"/>
    <w:rsid w:val="002478A0"/>
    <w:rsid w:val="00265B8F"/>
    <w:rsid w:val="002A08D8"/>
    <w:rsid w:val="002A5E20"/>
    <w:rsid w:val="002D6745"/>
    <w:rsid w:val="002E04BE"/>
    <w:rsid w:val="002F4B19"/>
    <w:rsid w:val="00306903"/>
    <w:rsid w:val="0030765E"/>
    <w:rsid w:val="00312BCE"/>
    <w:rsid w:val="00366D21"/>
    <w:rsid w:val="003A675A"/>
    <w:rsid w:val="003C18F8"/>
    <w:rsid w:val="003C536A"/>
    <w:rsid w:val="003E6A5D"/>
    <w:rsid w:val="003F2C98"/>
    <w:rsid w:val="003F61E1"/>
    <w:rsid w:val="003F6E6F"/>
    <w:rsid w:val="00403DFD"/>
    <w:rsid w:val="00406B5C"/>
    <w:rsid w:val="00410BE8"/>
    <w:rsid w:val="004338B9"/>
    <w:rsid w:val="00440C93"/>
    <w:rsid w:val="00472B7F"/>
    <w:rsid w:val="00480B84"/>
    <w:rsid w:val="004B05F3"/>
    <w:rsid w:val="004B64F9"/>
    <w:rsid w:val="004B6C44"/>
    <w:rsid w:val="004C1A25"/>
    <w:rsid w:val="004D15D5"/>
    <w:rsid w:val="004E0892"/>
    <w:rsid w:val="004E26D9"/>
    <w:rsid w:val="004E491B"/>
    <w:rsid w:val="004F0DB4"/>
    <w:rsid w:val="004F1FF6"/>
    <w:rsid w:val="004F579B"/>
    <w:rsid w:val="00515991"/>
    <w:rsid w:val="005225EC"/>
    <w:rsid w:val="00522CEA"/>
    <w:rsid w:val="00525097"/>
    <w:rsid w:val="00537B0C"/>
    <w:rsid w:val="005509B6"/>
    <w:rsid w:val="00556BC0"/>
    <w:rsid w:val="00571235"/>
    <w:rsid w:val="00577A36"/>
    <w:rsid w:val="00580CF2"/>
    <w:rsid w:val="00586F28"/>
    <w:rsid w:val="005B398E"/>
    <w:rsid w:val="005B6F84"/>
    <w:rsid w:val="005C03A7"/>
    <w:rsid w:val="005C5330"/>
    <w:rsid w:val="005C607C"/>
    <w:rsid w:val="005C6725"/>
    <w:rsid w:val="005D3A2D"/>
    <w:rsid w:val="005F14B0"/>
    <w:rsid w:val="005F1F5F"/>
    <w:rsid w:val="006029E4"/>
    <w:rsid w:val="00602DA1"/>
    <w:rsid w:val="00614DF5"/>
    <w:rsid w:val="00621D7A"/>
    <w:rsid w:val="0063218B"/>
    <w:rsid w:val="00632C10"/>
    <w:rsid w:val="006469DB"/>
    <w:rsid w:val="00685739"/>
    <w:rsid w:val="00690698"/>
    <w:rsid w:val="006D4C7A"/>
    <w:rsid w:val="006D79F5"/>
    <w:rsid w:val="006E03DA"/>
    <w:rsid w:val="006E4A4B"/>
    <w:rsid w:val="006E5107"/>
    <w:rsid w:val="006F370E"/>
    <w:rsid w:val="00703106"/>
    <w:rsid w:val="007123DB"/>
    <w:rsid w:val="00720596"/>
    <w:rsid w:val="00734B06"/>
    <w:rsid w:val="007459AE"/>
    <w:rsid w:val="007531A5"/>
    <w:rsid w:val="007540CB"/>
    <w:rsid w:val="00761E22"/>
    <w:rsid w:val="00771C9E"/>
    <w:rsid w:val="0079631D"/>
    <w:rsid w:val="007B0B0B"/>
    <w:rsid w:val="007B1D4B"/>
    <w:rsid w:val="007B770F"/>
    <w:rsid w:val="007D76C8"/>
    <w:rsid w:val="007E224F"/>
    <w:rsid w:val="007E7DE5"/>
    <w:rsid w:val="007F5082"/>
    <w:rsid w:val="0082045E"/>
    <w:rsid w:val="008222A3"/>
    <w:rsid w:val="00832FD1"/>
    <w:rsid w:val="008446A5"/>
    <w:rsid w:val="00876489"/>
    <w:rsid w:val="00883D3C"/>
    <w:rsid w:val="00886CF2"/>
    <w:rsid w:val="00897281"/>
    <w:rsid w:val="008C1ED5"/>
    <w:rsid w:val="008D3879"/>
    <w:rsid w:val="008F19AC"/>
    <w:rsid w:val="008F3462"/>
    <w:rsid w:val="00900327"/>
    <w:rsid w:val="00902F39"/>
    <w:rsid w:val="009237A6"/>
    <w:rsid w:val="00935932"/>
    <w:rsid w:val="00943010"/>
    <w:rsid w:val="009547DC"/>
    <w:rsid w:val="00965424"/>
    <w:rsid w:val="00970B40"/>
    <w:rsid w:val="00993CB7"/>
    <w:rsid w:val="00994877"/>
    <w:rsid w:val="009C3BFE"/>
    <w:rsid w:val="009D0EE3"/>
    <w:rsid w:val="009E3220"/>
    <w:rsid w:val="009F40B9"/>
    <w:rsid w:val="00A1558A"/>
    <w:rsid w:val="00A2494D"/>
    <w:rsid w:val="00A45C21"/>
    <w:rsid w:val="00A47A12"/>
    <w:rsid w:val="00A536A1"/>
    <w:rsid w:val="00A65AF7"/>
    <w:rsid w:val="00A8002D"/>
    <w:rsid w:val="00AB0B7D"/>
    <w:rsid w:val="00AD19E3"/>
    <w:rsid w:val="00AD1A34"/>
    <w:rsid w:val="00AD1CCF"/>
    <w:rsid w:val="00AD5F2F"/>
    <w:rsid w:val="00AE6580"/>
    <w:rsid w:val="00AF5ECD"/>
    <w:rsid w:val="00B004B3"/>
    <w:rsid w:val="00B03C50"/>
    <w:rsid w:val="00B056C5"/>
    <w:rsid w:val="00B6210F"/>
    <w:rsid w:val="00B700D7"/>
    <w:rsid w:val="00B72FE3"/>
    <w:rsid w:val="00B828C9"/>
    <w:rsid w:val="00B858D5"/>
    <w:rsid w:val="00B911B9"/>
    <w:rsid w:val="00B941E2"/>
    <w:rsid w:val="00BA2C89"/>
    <w:rsid w:val="00BA2D2D"/>
    <w:rsid w:val="00BB4376"/>
    <w:rsid w:val="00C138C6"/>
    <w:rsid w:val="00C36B7B"/>
    <w:rsid w:val="00C500C3"/>
    <w:rsid w:val="00C50C87"/>
    <w:rsid w:val="00C80C5B"/>
    <w:rsid w:val="00CB06FB"/>
    <w:rsid w:val="00CB63C5"/>
    <w:rsid w:val="00CC6D8F"/>
    <w:rsid w:val="00D02C60"/>
    <w:rsid w:val="00D30EED"/>
    <w:rsid w:val="00D671C7"/>
    <w:rsid w:val="00DA57A6"/>
    <w:rsid w:val="00DC30B0"/>
    <w:rsid w:val="00DC7881"/>
    <w:rsid w:val="00E126C3"/>
    <w:rsid w:val="00E21591"/>
    <w:rsid w:val="00E343A6"/>
    <w:rsid w:val="00E443AC"/>
    <w:rsid w:val="00E47A1E"/>
    <w:rsid w:val="00E7105F"/>
    <w:rsid w:val="00E7792F"/>
    <w:rsid w:val="00E90424"/>
    <w:rsid w:val="00E939AD"/>
    <w:rsid w:val="00EB0143"/>
    <w:rsid w:val="00EC2029"/>
    <w:rsid w:val="00EE37EC"/>
    <w:rsid w:val="00EE6A26"/>
    <w:rsid w:val="00EF2DFA"/>
    <w:rsid w:val="00F0757A"/>
    <w:rsid w:val="00F155F7"/>
    <w:rsid w:val="00F2080D"/>
    <w:rsid w:val="00F2327C"/>
    <w:rsid w:val="00F313F6"/>
    <w:rsid w:val="00F32F3C"/>
    <w:rsid w:val="00F479E8"/>
    <w:rsid w:val="00F5012D"/>
    <w:rsid w:val="00F62B8B"/>
    <w:rsid w:val="00F73093"/>
    <w:rsid w:val="00F84AB9"/>
    <w:rsid w:val="00FA3D05"/>
    <w:rsid w:val="00FA5CC9"/>
    <w:rsid w:val="00FB0A2C"/>
    <w:rsid w:val="00FB3F97"/>
    <w:rsid w:val="00FC59F1"/>
    <w:rsid w:val="00FD59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EEE9A39"/>
  <w15:chartTrackingRefBased/>
  <w15:docId w15:val="{45231FFE-F965-47FC-89A3-199862259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02C60"/>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D02C60"/>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02C60"/>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02C60"/>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D02C60"/>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D02C60"/>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D02C60"/>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D02C60"/>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02C60"/>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02C60"/>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02C60"/>
    <w:pPr>
      <w:keepNext/>
      <w:keepLines/>
      <w:suppressAutoHyphens/>
      <w:spacing w:line="270" w:lineRule="exact"/>
      <w:outlineLvl w:val="0"/>
    </w:pPr>
    <w:rPr>
      <w:b/>
      <w:sz w:val="24"/>
    </w:rPr>
  </w:style>
  <w:style w:type="paragraph" w:customStyle="1" w:styleId="HCH">
    <w:name w:val="_ H _CH"/>
    <w:basedOn w:val="H1"/>
    <w:next w:val="Normal"/>
    <w:qFormat/>
    <w:rsid w:val="00D02C60"/>
    <w:pPr>
      <w:spacing w:line="300" w:lineRule="exact"/>
    </w:pPr>
    <w:rPr>
      <w:spacing w:val="-2"/>
      <w:sz w:val="28"/>
    </w:rPr>
  </w:style>
  <w:style w:type="paragraph" w:customStyle="1" w:styleId="HM">
    <w:name w:val="_ H __M"/>
    <w:basedOn w:val="HCH"/>
    <w:next w:val="Normal"/>
    <w:qFormat/>
    <w:rsid w:val="00D02C60"/>
    <w:pPr>
      <w:spacing w:line="360" w:lineRule="exact"/>
    </w:pPr>
    <w:rPr>
      <w:spacing w:val="-3"/>
      <w:w w:val="99"/>
      <w:sz w:val="34"/>
    </w:rPr>
  </w:style>
  <w:style w:type="paragraph" w:customStyle="1" w:styleId="H23">
    <w:name w:val="_ H_2/3"/>
    <w:basedOn w:val="H1"/>
    <w:next w:val="SingleTxt"/>
    <w:qFormat/>
    <w:rsid w:val="00D02C60"/>
    <w:pPr>
      <w:spacing w:line="240" w:lineRule="exact"/>
      <w:outlineLvl w:val="1"/>
    </w:pPr>
    <w:rPr>
      <w:spacing w:val="2"/>
      <w:sz w:val="20"/>
    </w:rPr>
  </w:style>
  <w:style w:type="paragraph" w:customStyle="1" w:styleId="H4">
    <w:name w:val="_ H_4"/>
    <w:basedOn w:val="Normal"/>
    <w:next w:val="Normal"/>
    <w:qFormat/>
    <w:rsid w:val="00D02C60"/>
    <w:pPr>
      <w:keepNext/>
      <w:keepLines/>
      <w:tabs>
        <w:tab w:val="right" w:pos="360"/>
      </w:tabs>
      <w:suppressAutoHyphens/>
      <w:outlineLvl w:val="3"/>
    </w:pPr>
    <w:rPr>
      <w:i/>
      <w:spacing w:val="3"/>
    </w:rPr>
  </w:style>
  <w:style w:type="paragraph" w:customStyle="1" w:styleId="H56">
    <w:name w:val="_ H_5/6"/>
    <w:basedOn w:val="Normal"/>
    <w:next w:val="SingleTxt"/>
    <w:qFormat/>
    <w:rsid w:val="00D02C6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02C6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02C6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02C60"/>
    <w:pPr>
      <w:spacing w:line="540" w:lineRule="exact"/>
    </w:pPr>
    <w:rPr>
      <w:spacing w:val="-8"/>
      <w:w w:val="96"/>
      <w:sz w:val="57"/>
    </w:rPr>
  </w:style>
  <w:style w:type="paragraph" w:customStyle="1" w:styleId="SS">
    <w:name w:val="__S_S"/>
    <w:basedOn w:val="HCH"/>
    <w:next w:val="Normal"/>
    <w:qFormat/>
    <w:rsid w:val="00D02C60"/>
    <w:pPr>
      <w:ind w:left="1267" w:right="1267"/>
    </w:pPr>
  </w:style>
  <w:style w:type="paragraph" w:customStyle="1" w:styleId="SingleTxt">
    <w:name w:val="__Single Txt"/>
    <w:basedOn w:val="Normal"/>
    <w:qFormat/>
    <w:rsid w:val="00D02C6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02C6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D02C6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02C60"/>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D02C6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02C6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02C60"/>
    <w:pPr>
      <w:numPr>
        <w:numId w:val="1"/>
      </w:numPr>
      <w:spacing w:after="120"/>
      <w:ind w:right="1267"/>
      <w:jc w:val="both"/>
    </w:pPr>
  </w:style>
  <w:style w:type="paragraph" w:customStyle="1" w:styleId="Bullet2">
    <w:name w:val="Bullet 2"/>
    <w:basedOn w:val="Normal"/>
    <w:qFormat/>
    <w:rsid w:val="00D02C60"/>
    <w:pPr>
      <w:numPr>
        <w:numId w:val="2"/>
      </w:numPr>
      <w:spacing w:after="120"/>
      <w:ind w:right="1264"/>
      <w:jc w:val="both"/>
    </w:pPr>
  </w:style>
  <w:style w:type="paragraph" w:customStyle="1" w:styleId="Bullet3">
    <w:name w:val="Bullet 3"/>
    <w:basedOn w:val="SingleTxt"/>
    <w:qFormat/>
    <w:rsid w:val="00D02C6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02C60"/>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D02C6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D02C60"/>
    <w:pPr>
      <w:spacing w:line="210" w:lineRule="exact"/>
    </w:pPr>
    <w:rPr>
      <w:sz w:val="17"/>
      <w:szCs w:val="20"/>
    </w:rPr>
  </w:style>
  <w:style w:type="character" w:customStyle="1" w:styleId="EndnoteTextChar">
    <w:name w:val="Endnote Text Char"/>
    <w:link w:val="EndnoteText"/>
    <w:uiPriority w:val="99"/>
    <w:semiHidden/>
    <w:rsid w:val="00D02C60"/>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D02C60"/>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D02C60"/>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D02C60"/>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D02C60"/>
    <w:pPr>
      <w:spacing w:line="210" w:lineRule="exact"/>
    </w:pPr>
    <w:rPr>
      <w:sz w:val="17"/>
      <w:szCs w:val="20"/>
    </w:rPr>
  </w:style>
  <w:style w:type="character" w:customStyle="1" w:styleId="FootnoteTextChar">
    <w:name w:val="Footnote Text Char"/>
    <w:link w:val="FootnoteText"/>
    <w:uiPriority w:val="99"/>
    <w:rsid w:val="00D02C60"/>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D02C60"/>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D02C60"/>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D02C6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02C6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02C6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02C6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02C6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02C6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02C6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02C6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02C6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D02C60"/>
    <w:rPr>
      <w:sz w:val="14"/>
    </w:rPr>
  </w:style>
  <w:style w:type="paragraph" w:styleId="ListParagraph">
    <w:name w:val="List Paragraph"/>
    <w:basedOn w:val="Normal"/>
    <w:uiPriority w:val="34"/>
    <w:rsid w:val="00D02C60"/>
    <w:pPr>
      <w:ind w:left="720"/>
      <w:contextualSpacing/>
    </w:pPr>
  </w:style>
  <w:style w:type="paragraph" w:styleId="NoSpacing">
    <w:name w:val="No Spacing"/>
    <w:uiPriority w:val="1"/>
    <w:rsid w:val="00D02C60"/>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02C6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02C6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02C60"/>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02C60"/>
    <w:pPr>
      <w:tabs>
        <w:tab w:val="right" w:pos="9965"/>
      </w:tabs>
      <w:spacing w:line="210" w:lineRule="exact"/>
    </w:pPr>
    <w:rPr>
      <w:spacing w:val="5"/>
      <w:w w:val="104"/>
      <w:sz w:val="17"/>
    </w:rPr>
  </w:style>
  <w:style w:type="paragraph" w:customStyle="1" w:styleId="SmallX">
    <w:name w:val="SmallX"/>
    <w:basedOn w:val="Small"/>
    <w:next w:val="Normal"/>
    <w:qFormat/>
    <w:rsid w:val="00D02C60"/>
    <w:pPr>
      <w:spacing w:line="180" w:lineRule="exact"/>
      <w:jc w:val="right"/>
    </w:pPr>
    <w:rPr>
      <w:spacing w:val="6"/>
      <w:w w:val="106"/>
      <w:sz w:val="14"/>
    </w:rPr>
  </w:style>
  <w:style w:type="character" w:styleId="Strong">
    <w:name w:val="Strong"/>
    <w:uiPriority w:val="22"/>
    <w:rsid w:val="00D02C60"/>
    <w:rPr>
      <w:b/>
      <w:bCs/>
    </w:rPr>
  </w:style>
  <w:style w:type="paragraph" w:customStyle="1" w:styleId="Style1">
    <w:name w:val="Style1"/>
    <w:basedOn w:val="Normal"/>
    <w:qFormat/>
    <w:rsid w:val="00D02C60"/>
  </w:style>
  <w:style w:type="paragraph" w:customStyle="1" w:styleId="Style2">
    <w:name w:val="Style2"/>
    <w:basedOn w:val="Normal"/>
    <w:autoRedefine/>
    <w:qFormat/>
    <w:rsid w:val="00D02C60"/>
  </w:style>
  <w:style w:type="paragraph" w:customStyle="1" w:styleId="TitleHCH">
    <w:name w:val="Title_H_CH"/>
    <w:basedOn w:val="H1"/>
    <w:next w:val="SingleTxt"/>
    <w:qFormat/>
    <w:rsid w:val="00D02C6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02C6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02C60"/>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4F579B"/>
    <w:rPr>
      <w:sz w:val="16"/>
      <w:szCs w:val="16"/>
    </w:rPr>
  </w:style>
  <w:style w:type="paragraph" w:styleId="CommentText">
    <w:name w:val="annotation text"/>
    <w:basedOn w:val="Normal"/>
    <w:link w:val="CommentTextChar"/>
    <w:uiPriority w:val="99"/>
    <w:semiHidden/>
    <w:unhideWhenUsed/>
    <w:rsid w:val="004F579B"/>
    <w:pPr>
      <w:spacing w:line="240" w:lineRule="auto"/>
    </w:pPr>
    <w:rPr>
      <w:szCs w:val="20"/>
    </w:rPr>
  </w:style>
  <w:style w:type="character" w:customStyle="1" w:styleId="CommentTextChar">
    <w:name w:val="Comment Text Char"/>
    <w:basedOn w:val="DefaultParagraphFont"/>
    <w:link w:val="CommentText"/>
    <w:uiPriority w:val="99"/>
    <w:semiHidden/>
    <w:rsid w:val="004F579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F579B"/>
    <w:rPr>
      <w:b/>
      <w:bCs/>
    </w:rPr>
  </w:style>
  <w:style w:type="character" w:customStyle="1" w:styleId="CommentSubjectChar">
    <w:name w:val="Comment Subject Char"/>
    <w:basedOn w:val="CommentTextChar"/>
    <w:link w:val="CommentSubject"/>
    <w:uiPriority w:val="99"/>
    <w:semiHidden/>
    <w:rsid w:val="004F579B"/>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39"/>
    <w:rsid w:val="00A1558A"/>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PlainTable11">
    <w:name w:val="Plain Table 11"/>
    <w:basedOn w:val="TableNormal"/>
    <w:next w:val="TableNormal"/>
    <w:uiPriority w:val="41"/>
    <w:rsid w:val="00A1558A"/>
    <w:pPr>
      <w:spacing w:after="0" w:line="240" w:lineRule="auto"/>
    </w:pPr>
    <w:rPr>
      <w:rFonts w:eastAsia="Calibri"/>
      <w:lang w:val="en-U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11">
    <w:name w:val="Plain Table 111"/>
    <w:basedOn w:val="TableNormal"/>
    <w:next w:val="TableNormal"/>
    <w:uiPriority w:val="41"/>
    <w:rsid w:val="00A1558A"/>
    <w:pPr>
      <w:spacing w:after="0" w:line="240" w:lineRule="auto"/>
    </w:pPr>
    <w:rPr>
      <w:rFonts w:eastAsia="Calibri"/>
      <w:lang w:val="en-U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yperlink">
    <w:name w:val="Hyperlink"/>
    <w:basedOn w:val="DefaultParagraphFont"/>
    <w:uiPriority w:val="99"/>
    <w:unhideWhenUsed/>
    <w:rsid w:val="00F84AB9"/>
    <w:rPr>
      <w:color w:val="0000FF"/>
      <w:u w:val="none"/>
    </w:rPr>
  </w:style>
  <w:style w:type="character" w:styleId="UnresolvedMention">
    <w:name w:val="Unresolved Mention"/>
    <w:basedOn w:val="DefaultParagraphFont"/>
    <w:uiPriority w:val="99"/>
    <w:semiHidden/>
    <w:unhideWhenUsed/>
    <w:rsid w:val="00F84AB9"/>
    <w:rPr>
      <w:color w:val="605E5C"/>
      <w:shd w:val="clear" w:color="auto" w:fill="E1DFDD"/>
    </w:rPr>
  </w:style>
  <w:style w:type="character" w:styleId="FollowedHyperlink">
    <w:name w:val="FollowedHyperlink"/>
    <w:basedOn w:val="DefaultParagraphFont"/>
    <w:uiPriority w:val="99"/>
    <w:semiHidden/>
    <w:unhideWhenUsed/>
    <w:rsid w:val="00F84AB9"/>
    <w:rPr>
      <w:color w:val="0000FF"/>
      <w:u w:val="none"/>
    </w:rPr>
  </w:style>
  <w:style w:type="paragraph" w:styleId="Revision">
    <w:name w:val="Revision"/>
    <w:hidden/>
    <w:uiPriority w:val="99"/>
    <w:semiHidden/>
    <w:rsid w:val="001C16F7"/>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AFG/Q/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8665</Words>
  <Characters>49392</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Jean-Michel Savre</cp:lastModifiedBy>
  <cp:revision>3</cp:revision>
  <cp:lastPrinted>2020-02-06T17:35:00Z</cp:lastPrinted>
  <dcterms:created xsi:type="dcterms:W3CDTF">2020-02-06T17:35:00Z</dcterms:created>
  <dcterms:modified xsi:type="dcterms:W3CDTF">2020-02-06T17:35:00Z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2000474F</vt:lpwstr>
  </property>
  <property fmtid="{D5CDD505-2E9C-101B-9397-08002B2CF9AE}" pid="3" name="ODSRefJobNo">
    <vt:lpwstr>2001096F</vt:lpwstr>
  </property>
  <property fmtid="{D5CDD505-2E9C-101B-9397-08002B2CF9AE}" pid="4" name="Symbol1">
    <vt:lpwstr>CEDAW/C/AFG/RQ/3</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19</vt:lpwstr>
  </property>
  <property fmtid="{D5CDD505-2E9C-101B-9397-08002B2CF9AE}" pid="11" name="Operator">
    <vt:lpwstr>LPE</vt:lpwstr>
  </property>
  <property fmtid="{D5CDD505-2E9C-101B-9397-08002B2CF9AE}" pid="12" name="Release Date">
    <vt:lpwstr/>
  </property>
  <property fmtid="{D5CDD505-2E9C-101B-9397-08002B2CF9AE}" pid="13" name="Session1">
    <vt:lpwstr>Soixante-quinzième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 l’Afghanistan à la liste des points et des questions soulevés dans le cadre de l’examen de son troisième rapport périodique*_x000d_</vt:lpwstr>
  </property>
</Properties>
</file>