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CE56DB" w:rsidTr="009D5F1A">
        <w:trPr>
          <w:trHeight w:hRule="exact" w:val="851"/>
        </w:trPr>
        <w:tc>
          <w:tcPr>
            <w:tcW w:w="1276" w:type="dxa"/>
            <w:tcBorders>
              <w:bottom w:val="single" w:sz="4" w:space="0" w:color="auto"/>
            </w:tcBorders>
          </w:tcPr>
          <w:p w:rsidR="00DC0149" w:rsidRPr="00CE56DB" w:rsidRDefault="00DC0149" w:rsidP="008D4E1F">
            <w:bookmarkStart w:id="0" w:name="_GoBack"/>
            <w:bookmarkEnd w:id="0"/>
          </w:p>
        </w:tc>
        <w:tc>
          <w:tcPr>
            <w:tcW w:w="2268" w:type="dxa"/>
            <w:tcBorders>
              <w:bottom w:val="single" w:sz="4" w:space="0" w:color="auto"/>
            </w:tcBorders>
            <w:vAlign w:val="bottom"/>
          </w:tcPr>
          <w:p w:rsidR="00DC0149" w:rsidRPr="00CE56DB" w:rsidRDefault="00DC0149" w:rsidP="009D5F1A">
            <w:pPr>
              <w:spacing w:after="80" w:line="300" w:lineRule="exact"/>
              <w:rPr>
                <w:sz w:val="28"/>
              </w:rPr>
            </w:pPr>
            <w:r w:rsidRPr="00CE56DB">
              <w:rPr>
                <w:sz w:val="28"/>
              </w:rPr>
              <w:t>Nations Unies</w:t>
            </w:r>
          </w:p>
        </w:tc>
        <w:tc>
          <w:tcPr>
            <w:tcW w:w="6095" w:type="dxa"/>
            <w:gridSpan w:val="2"/>
            <w:tcBorders>
              <w:bottom w:val="single" w:sz="4" w:space="0" w:color="auto"/>
            </w:tcBorders>
            <w:vAlign w:val="bottom"/>
          </w:tcPr>
          <w:p w:rsidR="00DC0149" w:rsidRPr="00CE56DB" w:rsidRDefault="008D4E1F" w:rsidP="008D4E1F">
            <w:pPr>
              <w:jc w:val="right"/>
            </w:pPr>
            <w:r w:rsidRPr="00CE56DB">
              <w:rPr>
                <w:sz w:val="40"/>
              </w:rPr>
              <w:t>CERD</w:t>
            </w:r>
            <w:r w:rsidRPr="00CE56DB">
              <w:t>/C/98/2</w:t>
            </w:r>
          </w:p>
        </w:tc>
      </w:tr>
      <w:tr w:rsidR="00DC0149" w:rsidRPr="00CE56DB" w:rsidTr="009D5F1A">
        <w:trPr>
          <w:trHeight w:hRule="exact" w:val="2835"/>
        </w:trPr>
        <w:tc>
          <w:tcPr>
            <w:tcW w:w="1276" w:type="dxa"/>
            <w:tcBorders>
              <w:top w:val="single" w:sz="4" w:space="0" w:color="auto"/>
              <w:bottom w:val="single" w:sz="12" w:space="0" w:color="auto"/>
            </w:tcBorders>
          </w:tcPr>
          <w:p w:rsidR="00DC0149" w:rsidRPr="00CE56DB" w:rsidRDefault="00DC0149" w:rsidP="009D5F1A">
            <w:pPr>
              <w:spacing w:before="120"/>
              <w:jc w:val="center"/>
            </w:pPr>
            <w:r w:rsidRPr="00CE56DB">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CE56DB" w:rsidRDefault="00DC0149" w:rsidP="009D5F1A">
            <w:pPr>
              <w:spacing w:before="120" w:line="380" w:lineRule="exact"/>
              <w:rPr>
                <w:b/>
                <w:sz w:val="40"/>
                <w:szCs w:val="40"/>
              </w:rPr>
            </w:pPr>
            <w:r w:rsidRPr="00CE56DB">
              <w:rPr>
                <w:b/>
                <w:sz w:val="34"/>
                <w:szCs w:val="34"/>
              </w:rPr>
              <w:t>Convention internationale sur</w:t>
            </w:r>
            <w:r w:rsidRPr="00CE56DB">
              <w:rPr>
                <w:b/>
                <w:sz w:val="34"/>
                <w:szCs w:val="34"/>
              </w:rPr>
              <w:br/>
              <w:t>l</w:t>
            </w:r>
            <w:r w:rsidR="00BB70E3" w:rsidRPr="00CE56DB">
              <w:rPr>
                <w:b/>
                <w:sz w:val="34"/>
                <w:szCs w:val="34"/>
              </w:rPr>
              <w:t>’</w:t>
            </w:r>
            <w:r w:rsidRPr="00CE56DB">
              <w:rPr>
                <w:b/>
                <w:sz w:val="34"/>
                <w:szCs w:val="34"/>
              </w:rPr>
              <w:t>élimination de toutes les formes</w:t>
            </w:r>
            <w:r w:rsidRPr="00CE56DB">
              <w:rPr>
                <w:b/>
                <w:sz w:val="34"/>
                <w:szCs w:val="34"/>
              </w:rPr>
              <w:br/>
              <w:t>de discrimination raciale</w:t>
            </w:r>
          </w:p>
        </w:tc>
        <w:tc>
          <w:tcPr>
            <w:tcW w:w="2835" w:type="dxa"/>
            <w:tcBorders>
              <w:top w:val="single" w:sz="4" w:space="0" w:color="auto"/>
              <w:bottom w:val="single" w:sz="12" w:space="0" w:color="auto"/>
            </w:tcBorders>
          </w:tcPr>
          <w:p w:rsidR="00DC0149" w:rsidRPr="00CE56DB" w:rsidRDefault="008D4E1F" w:rsidP="009D5F1A">
            <w:pPr>
              <w:spacing w:before="240"/>
            </w:pPr>
            <w:r w:rsidRPr="00CE56DB">
              <w:t>Distr. générale</w:t>
            </w:r>
          </w:p>
          <w:p w:rsidR="008D4E1F" w:rsidRPr="00CE56DB" w:rsidRDefault="008D4E1F" w:rsidP="008D4E1F">
            <w:pPr>
              <w:spacing w:line="240" w:lineRule="exact"/>
            </w:pPr>
            <w:r w:rsidRPr="00CE56DB">
              <w:t>8 mars 2019</w:t>
            </w:r>
          </w:p>
          <w:p w:rsidR="008D4E1F" w:rsidRPr="00CE56DB" w:rsidRDefault="008D4E1F" w:rsidP="008D4E1F">
            <w:pPr>
              <w:spacing w:line="240" w:lineRule="exact"/>
            </w:pPr>
            <w:r w:rsidRPr="00CE56DB">
              <w:t>Français</w:t>
            </w:r>
          </w:p>
          <w:p w:rsidR="008D4E1F" w:rsidRPr="00CE56DB" w:rsidRDefault="008D4E1F" w:rsidP="008D4E1F">
            <w:pPr>
              <w:spacing w:line="240" w:lineRule="exact"/>
            </w:pPr>
            <w:r w:rsidRPr="00CE56DB">
              <w:t>Original : anglais</w:t>
            </w:r>
          </w:p>
          <w:p w:rsidR="008D4E1F" w:rsidRPr="00CE56DB" w:rsidRDefault="008D4E1F" w:rsidP="008D4E1F">
            <w:pPr>
              <w:spacing w:line="240" w:lineRule="exact"/>
            </w:pPr>
            <w:r w:rsidRPr="00CE56DB">
              <w:t>Anglais, espagnol et français seulement</w:t>
            </w:r>
          </w:p>
        </w:tc>
      </w:tr>
    </w:tbl>
    <w:p w:rsidR="00623CA8" w:rsidRPr="00CE56DB" w:rsidRDefault="00623CA8" w:rsidP="00623CA8">
      <w:pPr>
        <w:spacing w:before="120"/>
        <w:rPr>
          <w:b/>
          <w:sz w:val="24"/>
          <w:szCs w:val="24"/>
        </w:rPr>
      </w:pPr>
      <w:r w:rsidRPr="00CE56DB">
        <w:rPr>
          <w:b/>
          <w:sz w:val="24"/>
          <w:szCs w:val="24"/>
        </w:rPr>
        <w:t>Comité pour l</w:t>
      </w:r>
      <w:r w:rsidR="00BB70E3" w:rsidRPr="00CE56DB">
        <w:rPr>
          <w:b/>
          <w:sz w:val="24"/>
          <w:szCs w:val="24"/>
        </w:rPr>
        <w:t>’</w:t>
      </w:r>
      <w:r w:rsidRPr="00CE56DB">
        <w:rPr>
          <w:b/>
          <w:sz w:val="24"/>
          <w:szCs w:val="24"/>
        </w:rPr>
        <w:t>élimination de la discrimination raciale</w:t>
      </w:r>
    </w:p>
    <w:p w:rsidR="008C379F" w:rsidRPr="00CE56DB" w:rsidRDefault="008C379F" w:rsidP="008C379F">
      <w:pPr>
        <w:rPr>
          <w:b/>
        </w:rPr>
      </w:pPr>
      <w:r w:rsidRPr="00CE56DB">
        <w:rPr>
          <w:b/>
        </w:rPr>
        <w:t>Quatre-vingt-dix-huitième session</w:t>
      </w:r>
    </w:p>
    <w:p w:rsidR="008C379F" w:rsidRPr="00CE56DB" w:rsidRDefault="008C379F" w:rsidP="008C379F">
      <w:r w:rsidRPr="00CE56DB">
        <w:t>23 avril-10 mai 2019</w:t>
      </w:r>
    </w:p>
    <w:p w:rsidR="008C379F" w:rsidRPr="00CE56DB" w:rsidRDefault="008C379F" w:rsidP="008C379F">
      <w:r w:rsidRPr="00CE56DB">
        <w:t>Point 5 de l</w:t>
      </w:r>
      <w:r w:rsidR="00BB70E3" w:rsidRPr="00CE56DB">
        <w:t>’</w:t>
      </w:r>
      <w:r w:rsidRPr="00CE56DB">
        <w:t>ordre du jour provisoire</w:t>
      </w:r>
    </w:p>
    <w:p w:rsidR="008C379F" w:rsidRPr="00CE56DB" w:rsidRDefault="008C379F" w:rsidP="008C379F">
      <w:pPr>
        <w:rPr>
          <w:b/>
        </w:rPr>
      </w:pPr>
      <w:r w:rsidRPr="00CE56DB">
        <w:rPr>
          <w:b/>
        </w:rPr>
        <w:t xml:space="preserve">Soumission de rapports par les États parties en application </w:t>
      </w:r>
      <w:r w:rsidRPr="00CE56DB">
        <w:rPr>
          <w:b/>
        </w:rPr>
        <w:br/>
        <w:t>du paragraphe 1 de l</w:t>
      </w:r>
      <w:r w:rsidR="00BB70E3" w:rsidRPr="00CE56DB">
        <w:rPr>
          <w:b/>
        </w:rPr>
        <w:t>’</w:t>
      </w:r>
      <w:r w:rsidRPr="00CE56DB">
        <w:rPr>
          <w:b/>
        </w:rPr>
        <w:t>article 9 de la Convention</w:t>
      </w:r>
    </w:p>
    <w:p w:rsidR="008C379F" w:rsidRPr="00CE56DB" w:rsidRDefault="008C379F" w:rsidP="008C379F">
      <w:pPr>
        <w:pStyle w:val="HChG"/>
      </w:pPr>
      <w:r w:rsidRPr="00CE56DB">
        <w:tab/>
      </w:r>
      <w:r w:rsidRPr="00CE56DB">
        <w:tab/>
        <w:t xml:space="preserve">Situation en ce qui concerne la soumission de rapports </w:t>
      </w:r>
      <w:r w:rsidRPr="00CE56DB">
        <w:br/>
        <w:t xml:space="preserve">par les États parties en application du paragraphe 1 </w:t>
      </w:r>
      <w:r w:rsidRPr="00CE56DB">
        <w:br/>
        <w:t>de l</w:t>
      </w:r>
      <w:r w:rsidR="00BB70E3" w:rsidRPr="00CE56DB">
        <w:t>’</w:t>
      </w:r>
      <w:r w:rsidRPr="00CE56DB">
        <w:t>article 9 de la Convention</w:t>
      </w:r>
    </w:p>
    <w:p w:rsidR="008C379F" w:rsidRPr="00CE56DB" w:rsidRDefault="008C379F" w:rsidP="008C379F">
      <w:pPr>
        <w:pStyle w:val="H1G"/>
      </w:pPr>
      <w:r w:rsidRPr="00CE56DB">
        <w:tab/>
      </w:r>
      <w:r w:rsidRPr="00CE56DB">
        <w:tab/>
        <w:t>Rapport du Secrétaire général</w:t>
      </w:r>
    </w:p>
    <w:p w:rsidR="008C379F" w:rsidRPr="00CE56DB" w:rsidRDefault="008C379F" w:rsidP="008C379F">
      <w:pPr>
        <w:pStyle w:val="SingleTxtG"/>
      </w:pPr>
      <w:r w:rsidRPr="00CE56DB">
        <w:t>1.</w:t>
      </w:r>
      <w:r w:rsidRPr="00CE56DB">
        <w:tab/>
        <w:t>Les États parties s</w:t>
      </w:r>
      <w:r w:rsidR="00BB70E3" w:rsidRPr="00CE56DB">
        <w:t>’</w:t>
      </w:r>
      <w:r w:rsidRPr="00CE56DB">
        <w:t>engagent à soumettre au Secrétaire général de l</w:t>
      </w:r>
      <w:r w:rsidR="00BB70E3" w:rsidRPr="00CE56DB">
        <w:t>’</w:t>
      </w:r>
      <w:r w:rsidRPr="00CE56DB">
        <w:t>Organisation des Nations Unies, pour examen par le Comité, un rapport sur les mesures d</w:t>
      </w:r>
      <w:r w:rsidR="00BB70E3" w:rsidRPr="00CE56DB">
        <w:t>’</w:t>
      </w:r>
      <w:r w:rsidRPr="00CE56DB">
        <w:t>ordre législ</w:t>
      </w:r>
      <w:bookmarkStart w:id="1" w:name="insstart"/>
      <w:bookmarkEnd w:id="1"/>
      <w:r w:rsidRPr="00CE56DB">
        <w:t>atif, judiciaire, administratif ou autre qu</w:t>
      </w:r>
      <w:r w:rsidR="00BB70E3" w:rsidRPr="00CE56DB">
        <w:t>’</w:t>
      </w:r>
      <w:r w:rsidRPr="00CE56DB">
        <w:t>ils ont adoptées et qui donnent effet aux dispositions de la Convention dans un délai d</w:t>
      </w:r>
      <w:r w:rsidR="00BB70E3" w:rsidRPr="00CE56DB">
        <w:t>’</w:t>
      </w:r>
      <w:r w:rsidRPr="00CE56DB">
        <w:t>un an à compter de l</w:t>
      </w:r>
      <w:r w:rsidR="00BB70E3" w:rsidRPr="00CE56DB">
        <w:t>’</w:t>
      </w:r>
      <w:r w:rsidRPr="00CE56DB">
        <w:t>entrée en vigueur de la Convention, pour chaque État intéressé en ce qui le concerne et par la suite, tous les deux ans et, en outre, chaque fois que le Comité en fera la demande, en application du paragraphe 1 de l</w:t>
      </w:r>
      <w:r w:rsidR="00BB70E3" w:rsidRPr="00CE56DB">
        <w:t>’</w:t>
      </w:r>
      <w:r w:rsidRPr="00CE56DB">
        <w:t>article 9 de la Convention.</w:t>
      </w:r>
    </w:p>
    <w:p w:rsidR="008C379F" w:rsidRPr="00CE56DB" w:rsidRDefault="008C379F" w:rsidP="008C379F">
      <w:pPr>
        <w:pStyle w:val="SingleTxtG"/>
      </w:pPr>
      <w:r w:rsidRPr="00CE56DB">
        <w:t>2.</w:t>
      </w:r>
      <w:r w:rsidRPr="00CE56DB">
        <w:tab/>
        <w:t>Le présent rapport fait le point de la situation en ce qui concerne la soumission de rapports par les États parties en application de l</w:t>
      </w:r>
      <w:r w:rsidR="00BB70E3" w:rsidRPr="00CE56DB">
        <w:t>’</w:t>
      </w:r>
      <w:r w:rsidRPr="00CE56DB">
        <w:t>article 9 de la Convention. On trouvera dans le tableau 1 la liste des rapports reçus qui n</w:t>
      </w:r>
      <w:r w:rsidR="00BB70E3" w:rsidRPr="00CE56DB">
        <w:t>’</w:t>
      </w:r>
      <w:r w:rsidRPr="00CE56DB">
        <w:t>ont pas encore été examinés par le Comité et dans le tableau 2 celle des États parties dont les rapports sont en retard. Les informations figurant dans le présent rapport datent du 25 février 2019.</w:t>
      </w:r>
    </w:p>
    <w:p w:rsidR="00984B29" w:rsidRPr="00CE56DB" w:rsidRDefault="008C379F" w:rsidP="008C379F">
      <w:pPr>
        <w:pStyle w:val="Titre1"/>
        <w:spacing w:after="120"/>
        <w:rPr>
          <w:b/>
        </w:rPr>
      </w:pPr>
      <w:r w:rsidRPr="00CE56DB">
        <w:t xml:space="preserve">Tableau 1 </w:t>
      </w:r>
      <w:r w:rsidRPr="00CE56DB">
        <w:br/>
      </w:r>
      <w:r w:rsidRPr="00CE56DB">
        <w:rPr>
          <w:b/>
        </w:rPr>
        <w:t>Rapports reçus qui n</w:t>
      </w:r>
      <w:r w:rsidR="00BB70E3" w:rsidRPr="00CE56DB">
        <w:rPr>
          <w:b/>
        </w:rPr>
        <w:t>’</w:t>
      </w:r>
      <w:r w:rsidRPr="00CE56DB">
        <w:rPr>
          <w:b/>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8C379F" w:rsidRPr="00CE56DB" w:rsidTr="00BC7A43">
        <w:trPr>
          <w:tblHeader/>
        </w:trPr>
        <w:tc>
          <w:tcPr>
            <w:tcW w:w="2127" w:type="dxa"/>
            <w:tcBorders>
              <w:top w:val="single" w:sz="4" w:space="0" w:color="auto"/>
              <w:bottom w:val="single" w:sz="12" w:space="0" w:color="auto"/>
            </w:tcBorders>
            <w:shd w:val="clear" w:color="auto" w:fill="auto"/>
            <w:vAlign w:val="bottom"/>
          </w:tcPr>
          <w:p w:rsidR="008C379F" w:rsidRPr="00CE56DB" w:rsidRDefault="008C379F" w:rsidP="00BC7A43">
            <w:pPr>
              <w:spacing w:before="80" w:after="80" w:line="200" w:lineRule="exact"/>
              <w:ind w:right="113"/>
              <w:rPr>
                <w:i/>
                <w:sz w:val="16"/>
              </w:rPr>
            </w:pPr>
            <w:r w:rsidRPr="00CE56DB">
              <w:rPr>
                <w:i/>
                <w:sz w:val="16"/>
              </w:rPr>
              <w:t>État partie</w:t>
            </w:r>
          </w:p>
        </w:tc>
        <w:tc>
          <w:tcPr>
            <w:tcW w:w="5243" w:type="dxa"/>
            <w:tcBorders>
              <w:top w:val="single" w:sz="4" w:space="0" w:color="auto"/>
              <w:bottom w:val="single" w:sz="12" w:space="0" w:color="auto"/>
            </w:tcBorders>
            <w:shd w:val="clear" w:color="auto" w:fill="auto"/>
            <w:vAlign w:val="bottom"/>
          </w:tcPr>
          <w:p w:rsidR="008C379F" w:rsidRPr="00CE56DB" w:rsidRDefault="008C379F" w:rsidP="00BC7A43">
            <w:pPr>
              <w:spacing w:before="80" w:after="80" w:line="200" w:lineRule="exact"/>
              <w:rPr>
                <w:i/>
                <w:sz w:val="16"/>
              </w:rPr>
            </w:pPr>
            <w:r w:rsidRPr="00CE56DB">
              <w:rPr>
                <w:i/>
                <w:sz w:val="16"/>
              </w:rPr>
              <w:t>Rapports reçus</w:t>
            </w:r>
          </w:p>
        </w:tc>
      </w:tr>
      <w:tr w:rsidR="008C379F" w:rsidRPr="00CE56DB" w:rsidTr="00BC7A43">
        <w:trPr>
          <w:trHeight w:hRule="exact" w:val="113"/>
          <w:tblHeader/>
        </w:trPr>
        <w:tc>
          <w:tcPr>
            <w:tcW w:w="2127" w:type="dxa"/>
            <w:tcBorders>
              <w:top w:val="single" w:sz="12" w:space="0" w:color="auto"/>
            </w:tcBorders>
            <w:shd w:val="clear" w:color="auto" w:fill="auto"/>
          </w:tcPr>
          <w:p w:rsidR="008C379F" w:rsidRPr="00CE56DB" w:rsidRDefault="008C379F" w:rsidP="00BC7A43">
            <w:pPr>
              <w:spacing w:before="40" w:after="120"/>
              <w:ind w:right="113"/>
            </w:pPr>
          </w:p>
        </w:tc>
        <w:tc>
          <w:tcPr>
            <w:tcW w:w="5243" w:type="dxa"/>
            <w:tcBorders>
              <w:top w:val="single" w:sz="12" w:space="0" w:color="auto"/>
            </w:tcBorders>
            <w:shd w:val="clear" w:color="auto" w:fill="auto"/>
          </w:tcPr>
          <w:p w:rsidR="008C379F" w:rsidRPr="00CE56DB" w:rsidRDefault="008C379F" w:rsidP="00BC7A43">
            <w:pPr>
              <w:spacing w:before="40" w:after="120"/>
            </w:pPr>
          </w:p>
        </w:tc>
      </w:tr>
      <w:tr w:rsidR="008C379F" w:rsidRPr="00CE56DB" w:rsidTr="00BC7A43">
        <w:tc>
          <w:tcPr>
            <w:tcW w:w="2127" w:type="dxa"/>
            <w:shd w:val="clear" w:color="auto" w:fill="auto"/>
          </w:tcPr>
          <w:p w:rsidR="008C379F" w:rsidRPr="00CE56DB" w:rsidRDefault="008C379F" w:rsidP="00BC7A43">
            <w:pPr>
              <w:spacing w:before="40" w:after="120"/>
              <w:ind w:right="113"/>
              <w:rPr>
                <w:i/>
                <w:vertAlign w:val="superscript"/>
              </w:rPr>
            </w:pPr>
            <w:proofErr w:type="spellStart"/>
            <w:r w:rsidRPr="00CE56DB">
              <w:t>Andorre</w:t>
            </w:r>
            <w:r w:rsidRPr="00CE56DB">
              <w:rPr>
                <w:i/>
                <w:sz w:val="18"/>
                <w:szCs w:val="18"/>
                <w:vertAlign w:val="superscript"/>
              </w:rPr>
              <w:t>a</w:t>
            </w:r>
            <w:proofErr w:type="spellEnd"/>
          </w:p>
        </w:tc>
        <w:tc>
          <w:tcPr>
            <w:tcW w:w="5243" w:type="dxa"/>
            <w:shd w:val="clear" w:color="auto" w:fill="auto"/>
          </w:tcPr>
          <w:p w:rsidR="008C379F" w:rsidRPr="00CE56DB" w:rsidRDefault="008C379F" w:rsidP="00BC7A43">
            <w:pPr>
              <w:spacing w:before="40" w:after="120"/>
              <w:rPr>
                <w:iCs/>
              </w:rPr>
            </w:pPr>
            <w:r w:rsidRPr="00CE56DB">
              <w:rPr>
                <w:iCs/>
              </w:rPr>
              <w:t>Rapport initial  à sixième rapports périodiques attendus en 2007, soumis en 2018 (CERD/C/AND/1-6)</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Cambodge</w:t>
            </w:r>
          </w:p>
        </w:tc>
        <w:tc>
          <w:tcPr>
            <w:tcW w:w="5243" w:type="dxa"/>
            <w:shd w:val="clear" w:color="auto" w:fill="auto"/>
          </w:tcPr>
          <w:p w:rsidR="008C379F" w:rsidRPr="00CE56DB" w:rsidRDefault="008C379F" w:rsidP="00BC7A43">
            <w:pPr>
              <w:spacing w:before="40" w:after="120"/>
              <w:rPr>
                <w:iCs/>
              </w:rPr>
            </w:pPr>
            <w:r w:rsidRPr="00CE56DB">
              <w:rPr>
                <w:iCs/>
              </w:rPr>
              <w:t>Quatorzième à dix-septième rapports périodiques attendus en 2012, soumis en 2018 (CERD/C/KHM/14-17)</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Chili</w:t>
            </w:r>
          </w:p>
        </w:tc>
        <w:tc>
          <w:tcPr>
            <w:tcW w:w="5243" w:type="dxa"/>
            <w:shd w:val="clear" w:color="auto" w:fill="auto"/>
          </w:tcPr>
          <w:p w:rsidR="008C379F" w:rsidRPr="00CE56DB" w:rsidRDefault="008C379F" w:rsidP="00BC7A43">
            <w:pPr>
              <w:spacing w:before="40" w:after="120"/>
            </w:pPr>
            <w:r w:rsidRPr="00CE56DB">
              <w:t>Vingt-deuxième et vingt-troisième rapports périodiques attendus en 2016, soumis en 2018 (CERD/C/CHL/22-23)</w:t>
            </w:r>
          </w:p>
        </w:tc>
      </w:tr>
      <w:tr w:rsidR="008C379F" w:rsidRPr="00CE56DB" w:rsidTr="00BC7A43">
        <w:tc>
          <w:tcPr>
            <w:tcW w:w="2127" w:type="dxa"/>
            <w:shd w:val="clear" w:color="auto" w:fill="auto"/>
          </w:tcPr>
          <w:p w:rsidR="008C379F" w:rsidRPr="00CE56DB" w:rsidRDefault="008C379F" w:rsidP="00BB70E3">
            <w:pPr>
              <w:spacing w:before="40" w:after="120"/>
              <w:ind w:right="113"/>
            </w:pPr>
            <w:r w:rsidRPr="00CE56DB">
              <w:t>Colombie</w:t>
            </w:r>
          </w:p>
        </w:tc>
        <w:tc>
          <w:tcPr>
            <w:tcW w:w="5243" w:type="dxa"/>
            <w:shd w:val="clear" w:color="auto" w:fill="auto"/>
          </w:tcPr>
          <w:p w:rsidR="008C379F" w:rsidRPr="00CE56DB" w:rsidRDefault="008C379F" w:rsidP="00BC7A43">
            <w:pPr>
              <w:spacing w:before="40" w:after="120"/>
            </w:pPr>
            <w:r w:rsidRPr="00CE56DB">
              <w:t>Dix-septième à dix-neuvième rapports périodiques attendus en 2018, soumis en 2018 (CERD/C/COL/17-19)</w:t>
            </w:r>
          </w:p>
        </w:tc>
      </w:tr>
      <w:tr w:rsidR="008C379F" w:rsidRPr="00CE56DB" w:rsidTr="00BC7A43">
        <w:tc>
          <w:tcPr>
            <w:tcW w:w="2127" w:type="dxa"/>
            <w:shd w:val="clear" w:color="auto" w:fill="auto"/>
          </w:tcPr>
          <w:p w:rsidR="008C379F" w:rsidRPr="00CE56DB" w:rsidRDefault="008C379F" w:rsidP="00BC7A43">
            <w:pPr>
              <w:keepNext/>
              <w:keepLines/>
              <w:spacing w:before="40" w:after="120"/>
              <w:ind w:right="113"/>
            </w:pPr>
            <w:r w:rsidRPr="00CE56DB">
              <w:lastRenderedPageBreak/>
              <w:t>Danemark</w:t>
            </w:r>
          </w:p>
        </w:tc>
        <w:tc>
          <w:tcPr>
            <w:tcW w:w="5243" w:type="dxa"/>
            <w:shd w:val="clear" w:color="auto" w:fill="auto"/>
          </w:tcPr>
          <w:p w:rsidR="008C379F" w:rsidRPr="00CE56DB" w:rsidRDefault="008C379F" w:rsidP="00BC7A43">
            <w:pPr>
              <w:keepNext/>
              <w:keepLines/>
              <w:spacing w:before="40" w:after="120"/>
            </w:pPr>
            <w:r w:rsidRPr="00CE56DB">
              <w:t>Vingt-deuxième à vingt-quatrième rapports périodiques attendus en 2019, soumis en 2018 (CERD/C/DNK/22-24)</w:t>
            </w:r>
          </w:p>
        </w:tc>
      </w:tr>
      <w:tr w:rsidR="008C379F" w:rsidRPr="00CE56DB" w:rsidTr="00BC7A43">
        <w:tc>
          <w:tcPr>
            <w:tcW w:w="2127" w:type="dxa"/>
            <w:shd w:val="clear" w:color="auto" w:fill="auto"/>
          </w:tcPr>
          <w:p w:rsidR="008C379F" w:rsidRPr="00CE56DB" w:rsidRDefault="008C379F" w:rsidP="00BC7A43">
            <w:pPr>
              <w:keepNext/>
              <w:keepLines/>
              <w:spacing w:before="40" w:after="120"/>
              <w:ind w:right="113"/>
            </w:pPr>
            <w:r w:rsidRPr="00CE56DB">
              <w:t>El Salvador</w:t>
            </w:r>
          </w:p>
        </w:tc>
        <w:tc>
          <w:tcPr>
            <w:tcW w:w="5243" w:type="dxa"/>
            <w:shd w:val="clear" w:color="auto" w:fill="auto"/>
          </w:tcPr>
          <w:p w:rsidR="008C379F" w:rsidRPr="00CE56DB" w:rsidRDefault="008C379F" w:rsidP="00BC7A43">
            <w:pPr>
              <w:keepNext/>
              <w:keepLines/>
              <w:spacing w:before="40" w:after="120"/>
            </w:pPr>
            <w:r w:rsidRPr="00CE56DB">
              <w:t>Dix-huitième et dix-neuvième rapports périodiques attendus en 2017, soumis en 2018 (CERD/C/SLV/18-19)</w:t>
            </w:r>
          </w:p>
        </w:tc>
      </w:tr>
      <w:tr w:rsidR="008C379F" w:rsidRPr="00CE56DB" w:rsidTr="00BC7A43">
        <w:tc>
          <w:tcPr>
            <w:tcW w:w="2127" w:type="dxa"/>
            <w:shd w:val="clear" w:color="auto" w:fill="auto"/>
          </w:tcPr>
          <w:p w:rsidR="008C379F" w:rsidRPr="00CE56DB" w:rsidRDefault="008C379F" w:rsidP="00BC7A43">
            <w:pPr>
              <w:keepNext/>
              <w:keepLines/>
              <w:spacing w:before="40" w:after="120"/>
              <w:ind w:right="113"/>
            </w:pPr>
            <w:r w:rsidRPr="00CE56DB">
              <w:t>État de Palestine</w:t>
            </w:r>
          </w:p>
        </w:tc>
        <w:tc>
          <w:tcPr>
            <w:tcW w:w="5243" w:type="dxa"/>
            <w:shd w:val="clear" w:color="auto" w:fill="auto"/>
          </w:tcPr>
          <w:p w:rsidR="008C379F" w:rsidRPr="00CE56DB" w:rsidRDefault="008C379F" w:rsidP="00BC7A43">
            <w:pPr>
              <w:keepNext/>
              <w:keepLines/>
              <w:spacing w:before="40" w:after="120"/>
            </w:pPr>
            <w:r w:rsidRPr="00CE56DB">
              <w:t>Rapport initial et deuxième rapport périodique attendus en 2015, soumis en 2018 (CERD/C/PSE/1-2)</w:t>
            </w:r>
          </w:p>
        </w:tc>
      </w:tr>
      <w:tr w:rsidR="008C379F" w:rsidRPr="00CE56DB" w:rsidTr="00BC7A43">
        <w:tc>
          <w:tcPr>
            <w:tcW w:w="2127" w:type="dxa"/>
            <w:shd w:val="clear" w:color="auto" w:fill="auto"/>
          </w:tcPr>
          <w:p w:rsidR="008C379F" w:rsidRPr="00CE56DB" w:rsidRDefault="008C379F" w:rsidP="00BC7A43">
            <w:pPr>
              <w:spacing w:before="40" w:after="120"/>
              <w:ind w:right="113"/>
              <w:rPr>
                <w:i/>
                <w:vertAlign w:val="superscript"/>
              </w:rPr>
            </w:pPr>
            <w:proofErr w:type="spellStart"/>
            <w:r w:rsidRPr="00CE56DB">
              <w:t>Guatemala</w:t>
            </w:r>
            <w:r w:rsidRPr="00CE56DB">
              <w:rPr>
                <w:i/>
                <w:sz w:val="18"/>
                <w:szCs w:val="18"/>
                <w:vertAlign w:val="superscript"/>
              </w:rPr>
              <w:t>a</w:t>
            </w:r>
            <w:proofErr w:type="spellEnd"/>
          </w:p>
        </w:tc>
        <w:tc>
          <w:tcPr>
            <w:tcW w:w="5243" w:type="dxa"/>
            <w:shd w:val="clear" w:color="auto" w:fill="auto"/>
          </w:tcPr>
          <w:p w:rsidR="008C379F" w:rsidRPr="00CE56DB" w:rsidRDefault="008C379F" w:rsidP="00BC7A43">
            <w:pPr>
              <w:spacing w:before="40" w:after="120"/>
            </w:pPr>
            <w:r w:rsidRPr="00CE56DB">
              <w:t>Seizième et dix-septième rapports périodiques attendus en 2017, soumis en 2017 (CERD/C/GTM/16-17)</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Hongrie</w:t>
            </w:r>
            <w:r w:rsidRPr="00CE56DB">
              <w:rPr>
                <w:i/>
                <w:sz w:val="18"/>
                <w:szCs w:val="18"/>
                <w:vertAlign w:val="superscript"/>
              </w:rPr>
              <w:t>a</w:t>
            </w:r>
          </w:p>
        </w:tc>
        <w:tc>
          <w:tcPr>
            <w:tcW w:w="5243" w:type="dxa"/>
            <w:shd w:val="clear" w:color="auto" w:fill="auto"/>
          </w:tcPr>
          <w:p w:rsidR="008C379F" w:rsidRPr="00CE56DB" w:rsidRDefault="008C379F" w:rsidP="00BC7A43">
            <w:pPr>
              <w:spacing w:before="40" w:after="120"/>
            </w:pPr>
            <w:r w:rsidRPr="00CE56DB">
              <w:t>Dix-huitième à vingt-cinquième rapports périodiques attendus en 2004, soumis en 2018 (CERD/C/HUN/18-25)</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Irlande</w:t>
            </w:r>
          </w:p>
        </w:tc>
        <w:tc>
          <w:tcPr>
            <w:tcW w:w="5243" w:type="dxa"/>
            <w:shd w:val="clear" w:color="auto" w:fill="auto"/>
          </w:tcPr>
          <w:p w:rsidR="008C379F" w:rsidRPr="00CE56DB" w:rsidRDefault="008C379F" w:rsidP="00BC7A43">
            <w:pPr>
              <w:spacing w:before="40" w:after="120"/>
            </w:pPr>
            <w:r w:rsidRPr="00CE56DB">
              <w:t>Cinquième à neuvième rapports périodiques attendus en 2018, soumis en 2018 (CERD/C/IRL/5-9)</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Islande</w:t>
            </w:r>
          </w:p>
        </w:tc>
        <w:tc>
          <w:tcPr>
            <w:tcW w:w="5243" w:type="dxa"/>
            <w:shd w:val="clear" w:color="auto" w:fill="auto"/>
          </w:tcPr>
          <w:p w:rsidR="008C379F" w:rsidRPr="00CE56DB" w:rsidRDefault="008C379F" w:rsidP="00BC7A43">
            <w:pPr>
              <w:spacing w:before="40" w:after="120"/>
            </w:pPr>
            <w:r w:rsidRPr="00CE56DB">
              <w:t>Vingt et unième à vingt-troisième rapports périodiques attendus en 2013, soumis en 2018 (CERD/C/ISL/21-23)</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Israël</w:t>
            </w:r>
          </w:p>
        </w:tc>
        <w:tc>
          <w:tcPr>
            <w:tcW w:w="5243" w:type="dxa"/>
            <w:shd w:val="clear" w:color="auto" w:fill="auto"/>
          </w:tcPr>
          <w:p w:rsidR="008C379F" w:rsidRPr="00CE56DB" w:rsidRDefault="008C379F" w:rsidP="00BC7A43">
            <w:pPr>
              <w:spacing w:before="40" w:after="120"/>
            </w:pPr>
            <w:r w:rsidRPr="00CE56DB">
              <w:t>Dix-septième à dix-neuvième rapports périodiques attendus en 2016, soumis en 2017 (CERD/C/ISR/17-19)</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Italie</w:t>
            </w:r>
          </w:p>
        </w:tc>
        <w:tc>
          <w:tcPr>
            <w:tcW w:w="5243" w:type="dxa"/>
            <w:shd w:val="clear" w:color="auto" w:fill="auto"/>
          </w:tcPr>
          <w:p w:rsidR="008C379F" w:rsidRPr="00CE56DB" w:rsidRDefault="008C379F" w:rsidP="00BC7A43">
            <w:pPr>
              <w:spacing w:before="40" w:after="120"/>
            </w:pPr>
            <w:r w:rsidRPr="00CE56DB">
              <w:t>Vingt et unième rapport périodique attendu en 2019, soumis en 2019 (CERD/C/ITA/21)</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Liban</w:t>
            </w:r>
          </w:p>
        </w:tc>
        <w:tc>
          <w:tcPr>
            <w:tcW w:w="5243" w:type="dxa"/>
            <w:shd w:val="clear" w:color="auto" w:fill="auto"/>
          </w:tcPr>
          <w:p w:rsidR="008C379F" w:rsidRPr="00CE56DB" w:rsidRDefault="008C379F" w:rsidP="00BC7A43">
            <w:pPr>
              <w:spacing w:before="40" w:after="120"/>
            </w:pPr>
            <w:r w:rsidRPr="00CE56DB">
              <w:t>Vingt-troisième et vingt-quatrième rapports périodiques attendus en 2018, soumis en 2018 (CERD/C/LBN/23-24)</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Lituanie</w:t>
            </w:r>
            <w:r w:rsidRPr="00CE56DB">
              <w:rPr>
                <w:i/>
                <w:sz w:val="18"/>
                <w:szCs w:val="18"/>
                <w:vertAlign w:val="superscript"/>
              </w:rPr>
              <w:t>a</w:t>
            </w:r>
          </w:p>
        </w:tc>
        <w:tc>
          <w:tcPr>
            <w:tcW w:w="5243" w:type="dxa"/>
            <w:shd w:val="clear" w:color="auto" w:fill="auto"/>
          </w:tcPr>
          <w:p w:rsidR="008C379F" w:rsidRPr="00CE56DB" w:rsidRDefault="008C379F" w:rsidP="00BC7A43">
            <w:pPr>
              <w:spacing w:before="40" w:after="120"/>
            </w:pPr>
            <w:r w:rsidRPr="00CE56DB">
              <w:t>Neuvième et dixième rapports périodiques attendus en 2018, soumis en 2018 (CERD/C/LTU/9-10)</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Mexique</w:t>
            </w:r>
          </w:p>
        </w:tc>
        <w:tc>
          <w:tcPr>
            <w:tcW w:w="5243" w:type="dxa"/>
            <w:shd w:val="clear" w:color="auto" w:fill="auto"/>
          </w:tcPr>
          <w:p w:rsidR="008C379F" w:rsidRPr="00CE56DB" w:rsidRDefault="008C379F" w:rsidP="00BC7A43">
            <w:pPr>
              <w:spacing w:before="40" w:after="120"/>
            </w:pPr>
            <w:r w:rsidRPr="00CE56DB">
              <w:t>Dix-huitième à vingt et unième rapports périodiques attendus en 2016, soumis en 2017 (CERD/C/MEX/18-21)</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Mongolie</w:t>
            </w:r>
          </w:p>
        </w:tc>
        <w:tc>
          <w:tcPr>
            <w:tcW w:w="5243" w:type="dxa"/>
            <w:shd w:val="clear" w:color="auto" w:fill="auto"/>
          </w:tcPr>
          <w:p w:rsidR="008C379F" w:rsidRPr="00CE56DB" w:rsidRDefault="008C379F" w:rsidP="00BC7A43">
            <w:pPr>
              <w:spacing w:before="40" w:after="120"/>
            </w:pPr>
            <w:r w:rsidRPr="00CE56DB">
              <w:t>Vingt-troisième et vingt-quatrième rapports périodiques attendus en 2018, soumis en 2018 (CERD/C/MNG/23-24)</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Ouzbékistan</w:t>
            </w:r>
          </w:p>
        </w:tc>
        <w:tc>
          <w:tcPr>
            <w:tcW w:w="5243" w:type="dxa"/>
            <w:shd w:val="clear" w:color="auto" w:fill="auto"/>
          </w:tcPr>
          <w:p w:rsidR="008C379F" w:rsidRPr="00CE56DB" w:rsidRDefault="008C379F" w:rsidP="00BC7A43">
            <w:pPr>
              <w:spacing w:before="40" w:after="120"/>
            </w:pPr>
            <w:r w:rsidRPr="00CE56DB">
              <w:t>Dixième à douzième rapports périodiques attendus en 2018, soumis en 2018 (CERD/C/UZB/10-12)</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Pays-Bas</w:t>
            </w:r>
          </w:p>
        </w:tc>
        <w:tc>
          <w:tcPr>
            <w:tcW w:w="5243" w:type="dxa"/>
            <w:shd w:val="clear" w:color="auto" w:fill="auto"/>
          </w:tcPr>
          <w:p w:rsidR="008C379F" w:rsidRPr="00CE56DB" w:rsidRDefault="008C379F" w:rsidP="00BC7A43">
            <w:pPr>
              <w:spacing w:before="40" w:after="120"/>
            </w:pPr>
            <w:r w:rsidRPr="00CE56DB">
              <w:t>Vingt-deuxième à vingt-quatrième rapports périodiques attendus en 2019, soumis en 2019 (CERD/C/NLD/22-24)</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Pologne</w:t>
            </w:r>
          </w:p>
        </w:tc>
        <w:tc>
          <w:tcPr>
            <w:tcW w:w="5243" w:type="dxa"/>
            <w:shd w:val="clear" w:color="auto" w:fill="auto"/>
          </w:tcPr>
          <w:p w:rsidR="008C379F" w:rsidRPr="00CE56DB" w:rsidRDefault="008C379F" w:rsidP="00BC7A43">
            <w:pPr>
              <w:spacing w:before="40" w:after="120"/>
            </w:pPr>
            <w:r w:rsidRPr="00CE56DB">
              <w:t>Vingt-deuxième à vingt-quatrième rapports périodiques attendus en 2018, soumis en 2018 (CERD/C/POL/22-24)</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Singapour</w:t>
            </w:r>
          </w:p>
        </w:tc>
        <w:tc>
          <w:tcPr>
            <w:tcW w:w="5243" w:type="dxa"/>
            <w:shd w:val="clear" w:color="auto" w:fill="auto"/>
          </w:tcPr>
          <w:p w:rsidR="008C379F" w:rsidRPr="00CE56DB" w:rsidRDefault="008C379F" w:rsidP="00BC7A43">
            <w:pPr>
              <w:spacing w:before="40" w:after="120"/>
            </w:pPr>
            <w:r w:rsidRPr="00CE56DB">
              <w:t>Rapport initial attendu en 2018, soumis en 2018 (CERD/C/SGP/1)</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Suisse</w:t>
            </w:r>
          </w:p>
        </w:tc>
        <w:tc>
          <w:tcPr>
            <w:tcW w:w="5243" w:type="dxa"/>
            <w:shd w:val="clear" w:color="auto" w:fill="auto"/>
          </w:tcPr>
          <w:p w:rsidR="008C379F" w:rsidRPr="00CE56DB" w:rsidRDefault="008C379F" w:rsidP="00BC7A43">
            <w:pPr>
              <w:spacing w:before="40" w:after="120"/>
            </w:pPr>
            <w:r w:rsidRPr="00CE56DB">
              <w:t>Dixième à douzième rapports périodiques attendus en 2017, soumis en 2018 (CERD/C/CHE/10-12)</w:t>
            </w:r>
          </w:p>
        </w:tc>
      </w:tr>
      <w:tr w:rsidR="008C379F" w:rsidRPr="00CE56DB" w:rsidTr="00BC7A43">
        <w:tc>
          <w:tcPr>
            <w:tcW w:w="2127" w:type="dxa"/>
            <w:shd w:val="clear" w:color="auto" w:fill="auto"/>
          </w:tcPr>
          <w:p w:rsidR="008C379F" w:rsidRPr="00CE56DB" w:rsidRDefault="008C379F" w:rsidP="00BC7A43">
            <w:pPr>
              <w:spacing w:before="40" w:after="120"/>
              <w:ind w:right="113"/>
            </w:pPr>
            <w:r w:rsidRPr="00CE56DB">
              <w:t>Tchéquie</w:t>
            </w:r>
          </w:p>
        </w:tc>
        <w:tc>
          <w:tcPr>
            <w:tcW w:w="5243" w:type="dxa"/>
            <w:shd w:val="clear" w:color="auto" w:fill="auto"/>
          </w:tcPr>
          <w:p w:rsidR="008C379F" w:rsidRPr="00CE56DB" w:rsidRDefault="008C379F" w:rsidP="00BC7A43">
            <w:pPr>
              <w:spacing w:before="40" w:after="120"/>
            </w:pPr>
            <w:r w:rsidRPr="00CE56DB">
              <w:t>Douzième et treizième rapports périodiques attendus en 2018, soumis en 2018 (CERD/C/CZE/12-13)</w:t>
            </w:r>
          </w:p>
        </w:tc>
      </w:tr>
      <w:tr w:rsidR="008C379F" w:rsidRPr="00CE56DB" w:rsidTr="00BC7A43">
        <w:tc>
          <w:tcPr>
            <w:tcW w:w="2127" w:type="dxa"/>
            <w:tcBorders>
              <w:bottom w:val="single" w:sz="12" w:space="0" w:color="auto"/>
            </w:tcBorders>
            <w:shd w:val="clear" w:color="auto" w:fill="auto"/>
          </w:tcPr>
          <w:p w:rsidR="008C379F" w:rsidRPr="00CE56DB" w:rsidRDefault="008C379F" w:rsidP="00BC7A43">
            <w:pPr>
              <w:spacing w:before="40" w:after="120"/>
              <w:ind w:right="113"/>
              <w:rPr>
                <w:vertAlign w:val="superscript"/>
              </w:rPr>
            </w:pPr>
            <w:r w:rsidRPr="00CE56DB">
              <w:t>Zambie</w:t>
            </w:r>
            <w:r w:rsidRPr="00CE56DB">
              <w:rPr>
                <w:i/>
                <w:sz w:val="18"/>
                <w:szCs w:val="18"/>
                <w:vertAlign w:val="superscript"/>
              </w:rPr>
              <w:t>a</w:t>
            </w:r>
          </w:p>
        </w:tc>
        <w:tc>
          <w:tcPr>
            <w:tcW w:w="5243" w:type="dxa"/>
            <w:tcBorders>
              <w:bottom w:val="single" w:sz="12" w:space="0" w:color="auto"/>
            </w:tcBorders>
            <w:shd w:val="clear" w:color="auto" w:fill="auto"/>
          </w:tcPr>
          <w:p w:rsidR="008C379F" w:rsidRPr="00CE56DB" w:rsidRDefault="008C379F" w:rsidP="00BC7A43">
            <w:pPr>
              <w:spacing w:before="40" w:after="120"/>
            </w:pPr>
            <w:r w:rsidRPr="00CE56DB">
              <w:t>Dix-septième à dix-neuvième rapports périodiques attendus en 2009, soumis en 2018 (CERD/C/ZMB/17-19)</w:t>
            </w:r>
          </w:p>
        </w:tc>
      </w:tr>
    </w:tbl>
    <w:p w:rsidR="008C379F" w:rsidRPr="00CE56DB" w:rsidRDefault="008C379F" w:rsidP="00BB70E3">
      <w:pPr>
        <w:pStyle w:val="SingleTxtG"/>
        <w:spacing w:before="120" w:after="240"/>
        <w:ind w:firstLine="170"/>
        <w:rPr>
          <w:sz w:val="18"/>
          <w:szCs w:val="18"/>
        </w:rPr>
      </w:pPr>
      <w:r w:rsidRPr="00CE56DB">
        <w:rPr>
          <w:i/>
          <w:sz w:val="18"/>
          <w:szCs w:val="18"/>
          <w:vertAlign w:val="superscript"/>
        </w:rPr>
        <w:t>a</w:t>
      </w:r>
      <w:r w:rsidRPr="00CE56DB">
        <w:t xml:space="preserve">  </w:t>
      </w:r>
      <w:r w:rsidRPr="00CE56DB">
        <w:rPr>
          <w:sz w:val="18"/>
          <w:szCs w:val="18"/>
        </w:rPr>
        <w:t>Examen prévu à la présente session.</w:t>
      </w:r>
    </w:p>
    <w:p w:rsidR="00BB70E3" w:rsidRPr="00CE56DB" w:rsidRDefault="00BB70E3" w:rsidP="00D867E8">
      <w:pPr>
        <w:pStyle w:val="Titre1"/>
        <w:keepNext w:val="0"/>
        <w:spacing w:after="120"/>
        <w:rPr>
          <w:b/>
        </w:rPr>
      </w:pPr>
      <w:r w:rsidRPr="00CE56DB">
        <w:lastRenderedPageBreak/>
        <w:t xml:space="preserve">Tableau 2 </w:t>
      </w:r>
      <w:r w:rsidRPr="00CE56DB">
        <w:br/>
      </w:r>
      <w:r w:rsidRPr="00CE56DB">
        <w:rPr>
          <w:b/>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2142"/>
        <w:gridCol w:w="3457"/>
        <w:gridCol w:w="1771"/>
      </w:tblGrid>
      <w:tr w:rsidR="00BB70E3" w:rsidRPr="00CE56DB" w:rsidTr="00BC7A43">
        <w:trPr>
          <w:tblHeader/>
        </w:trPr>
        <w:tc>
          <w:tcPr>
            <w:tcW w:w="2142" w:type="dxa"/>
            <w:tcBorders>
              <w:top w:val="single" w:sz="4" w:space="0" w:color="auto"/>
              <w:bottom w:val="single" w:sz="12" w:space="0" w:color="auto"/>
            </w:tcBorders>
            <w:shd w:val="clear" w:color="auto" w:fill="auto"/>
            <w:vAlign w:val="bottom"/>
          </w:tcPr>
          <w:p w:rsidR="00BB70E3" w:rsidRPr="00CE56DB" w:rsidRDefault="00BB70E3" w:rsidP="00BC7A43">
            <w:pPr>
              <w:keepNext/>
              <w:keepLines/>
              <w:spacing w:before="80" w:after="80" w:line="200" w:lineRule="exact"/>
              <w:ind w:right="113"/>
              <w:rPr>
                <w:i/>
                <w:sz w:val="16"/>
              </w:rPr>
            </w:pPr>
            <w:r w:rsidRPr="00CE56DB">
              <w:rPr>
                <w:i/>
                <w:sz w:val="16"/>
              </w:rPr>
              <w:t>État partie</w:t>
            </w:r>
          </w:p>
        </w:tc>
        <w:tc>
          <w:tcPr>
            <w:tcW w:w="3457" w:type="dxa"/>
            <w:tcBorders>
              <w:top w:val="single" w:sz="4" w:space="0" w:color="auto"/>
              <w:bottom w:val="single" w:sz="12" w:space="0" w:color="auto"/>
            </w:tcBorders>
            <w:shd w:val="clear" w:color="auto" w:fill="auto"/>
            <w:vAlign w:val="bottom"/>
          </w:tcPr>
          <w:p w:rsidR="00BB70E3" w:rsidRPr="00CE56DB" w:rsidRDefault="00BB70E3" w:rsidP="00BC7A43">
            <w:pPr>
              <w:keepNext/>
              <w:keepLines/>
              <w:spacing w:before="80" w:after="80" w:line="200" w:lineRule="exact"/>
              <w:ind w:right="113"/>
              <w:rPr>
                <w:i/>
                <w:sz w:val="16"/>
              </w:rPr>
            </w:pPr>
            <w:r w:rsidRPr="00CE56DB">
              <w:rPr>
                <w:i/>
                <w:sz w:val="16"/>
              </w:rPr>
              <w:t>Rapport attendu</w:t>
            </w:r>
          </w:p>
        </w:tc>
        <w:tc>
          <w:tcPr>
            <w:tcW w:w="1771" w:type="dxa"/>
            <w:tcBorders>
              <w:top w:val="single" w:sz="4" w:space="0" w:color="auto"/>
              <w:bottom w:val="single" w:sz="12" w:space="0" w:color="auto"/>
            </w:tcBorders>
            <w:shd w:val="clear" w:color="auto" w:fill="auto"/>
            <w:vAlign w:val="bottom"/>
          </w:tcPr>
          <w:p w:rsidR="00BB70E3" w:rsidRPr="00CE56DB" w:rsidRDefault="00BB70E3" w:rsidP="00BC7A43">
            <w:pPr>
              <w:keepNext/>
              <w:keepLines/>
              <w:spacing w:before="80" w:after="80" w:line="200" w:lineRule="exact"/>
              <w:rPr>
                <w:i/>
                <w:sz w:val="16"/>
              </w:rPr>
            </w:pPr>
            <w:r w:rsidRPr="00CE56DB">
              <w:rPr>
                <w:i/>
                <w:sz w:val="16"/>
              </w:rPr>
              <w:t xml:space="preserve">Date à laquelle le rapport </w:t>
            </w:r>
            <w:r w:rsidRPr="00CE56DB">
              <w:rPr>
                <w:i/>
                <w:sz w:val="16"/>
              </w:rPr>
              <w:br/>
              <w:t>aurait dû être soumis</w:t>
            </w:r>
          </w:p>
        </w:tc>
      </w:tr>
      <w:tr w:rsidR="00BB70E3" w:rsidRPr="00CE56DB" w:rsidTr="00BC7A43">
        <w:trPr>
          <w:trHeight w:hRule="exact" w:val="113"/>
          <w:tblHeader/>
        </w:trPr>
        <w:tc>
          <w:tcPr>
            <w:tcW w:w="2142" w:type="dxa"/>
            <w:tcBorders>
              <w:top w:val="single" w:sz="12" w:space="0" w:color="auto"/>
            </w:tcBorders>
            <w:shd w:val="clear" w:color="auto" w:fill="auto"/>
          </w:tcPr>
          <w:p w:rsidR="00BB70E3" w:rsidRPr="00CE56DB" w:rsidRDefault="00BB70E3" w:rsidP="00BC7A43">
            <w:pPr>
              <w:keepNext/>
              <w:keepLines/>
              <w:spacing w:before="40" w:after="120"/>
              <w:ind w:right="113"/>
            </w:pPr>
          </w:p>
        </w:tc>
        <w:tc>
          <w:tcPr>
            <w:tcW w:w="3457" w:type="dxa"/>
            <w:tcBorders>
              <w:top w:val="single" w:sz="12" w:space="0" w:color="auto"/>
            </w:tcBorders>
            <w:shd w:val="clear" w:color="auto" w:fill="auto"/>
          </w:tcPr>
          <w:p w:rsidR="00BB70E3" w:rsidRPr="00CE56DB" w:rsidRDefault="00BB70E3" w:rsidP="00BC7A43">
            <w:pPr>
              <w:keepNext/>
              <w:keepLines/>
              <w:spacing w:before="40" w:after="120"/>
              <w:ind w:right="113"/>
            </w:pPr>
          </w:p>
        </w:tc>
        <w:tc>
          <w:tcPr>
            <w:tcW w:w="1771" w:type="dxa"/>
            <w:tcBorders>
              <w:top w:val="single" w:sz="12" w:space="0" w:color="auto"/>
            </w:tcBorders>
            <w:shd w:val="clear" w:color="auto" w:fill="auto"/>
          </w:tcPr>
          <w:p w:rsidR="00BB70E3" w:rsidRPr="00CE56DB" w:rsidRDefault="00BB70E3" w:rsidP="00BC7A43">
            <w:pPr>
              <w:keepNext/>
              <w:keepLines/>
              <w:spacing w:before="40" w:after="120"/>
            </w:pP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Afghanistan</w:t>
            </w: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5 août 1986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5 août 1988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5 août 1990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5 août 1992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5 août 1994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 xml:space="preserve">Septième rapport </w:t>
            </w:r>
          </w:p>
        </w:tc>
        <w:tc>
          <w:tcPr>
            <w:tcW w:w="1771" w:type="dxa"/>
            <w:shd w:val="clear" w:color="auto" w:fill="auto"/>
          </w:tcPr>
          <w:p w:rsidR="00BB70E3" w:rsidRPr="00CE56DB" w:rsidRDefault="00BB70E3" w:rsidP="00BC7A43">
            <w:pPr>
              <w:spacing w:before="40" w:after="120"/>
            </w:pPr>
            <w:r w:rsidRPr="00CE56DB">
              <w:t>5 août 1996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5 août 1998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5 août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5 août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5 août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5 août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5 août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5 août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5 août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5 août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5 août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5 août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Allemagne</w:t>
            </w:r>
          </w:p>
        </w:tc>
        <w:tc>
          <w:tcPr>
            <w:tcW w:w="3457" w:type="dxa"/>
            <w:shd w:val="clear" w:color="auto" w:fill="auto"/>
          </w:tcPr>
          <w:p w:rsidR="00BB70E3" w:rsidRPr="00CE56DB" w:rsidRDefault="00BB70E3" w:rsidP="00BC7A43">
            <w:pPr>
              <w:spacing w:before="40" w:after="120"/>
              <w:ind w:right="113"/>
            </w:pPr>
            <w:r w:rsidRPr="00CE56DB">
              <w:t xml:space="preserve">Rapport valant vingt-troisième </w:t>
            </w:r>
            <w:r w:rsidR="00BC7A43">
              <w:br/>
            </w:r>
            <w:r w:rsidRPr="00CE56DB">
              <w:t>à</w:t>
            </w:r>
            <w:r w:rsidR="00D867E8" w:rsidRPr="00CE56DB">
              <w:t> </w:t>
            </w:r>
            <w:r w:rsidRPr="00CE56DB">
              <w:t>vingt-sixième rapports</w:t>
            </w:r>
          </w:p>
        </w:tc>
        <w:tc>
          <w:tcPr>
            <w:tcW w:w="1771" w:type="dxa"/>
            <w:shd w:val="clear" w:color="auto" w:fill="auto"/>
          </w:tcPr>
          <w:p w:rsidR="00BB70E3" w:rsidRPr="00CE56DB" w:rsidRDefault="00BB70E3" w:rsidP="00BC7A43">
            <w:pPr>
              <w:spacing w:before="40" w:after="120"/>
            </w:pPr>
            <w:r w:rsidRPr="00CE56DB">
              <w:t>15 juin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Antigua-et-Barbuda</w:t>
            </w:r>
          </w:p>
        </w:tc>
        <w:tc>
          <w:tcPr>
            <w:tcW w:w="3457" w:type="dxa"/>
            <w:shd w:val="clear" w:color="auto" w:fill="auto"/>
          </w:tcPr>
          <w:p w:rsidR="00BB70E3" w:rsidRPr="00CE56DB" w:rsidRDefault="00BB70E3" w:rsidP="00BC7A43">
            <w:pPr>
              <w:spacing w:before="40" w:after="120"/>
              <w:ind w:right="113"/>
            </w:pPr>
            <w:r w:rsidRPr="00CE56DB">
              <w:t>Rapport valant dixième et onzième rapports</w:t>
            </w:r>
          </w:p>
        </w:tc>
        <w:tc>
          <w:tcPr>
            <w:tcW w:w="1771" w:type="dxa"/>
            <w:shd w:val="clear" w:color="auto" w:fill="auto"/>
          </w:tcPr>
          <w:p w:rsidR="00BB70E3" w:rsidRPr="00CE56DB" w:rsidRDefault="00BB70E3" w:rsidP="00BC7A43">
            <w:pPr>
              <w:spacing w:before="40" w:after="120"/>
            </w:pPr>
            <w:r w:rsidRPr="00CE56DB">
              <w:t>24 novembre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24 novembre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24 novembre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24 novembre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24 novembre 2017</w:t>
            </w:r>
          </w:p>
        </w:tc>
      </w:tr>
      <w:tr w:rsidR="00BB70E3" w:rsidRPr="00CE56DB" w:rsidDel="00026CB5" w:rsidTr="00BC7A43">
        <w:tc>
          <w:tcPr>
            <w:tcW w:w="2142" w:type="dxa"/>
            <w:vMerge w:val="restart"/>
            <w:shd w:val="clear" w:color="auto" w:fill="auto"/>
          </w:tcPr>
          <w:p w:rsidR="00BB70E3" w:rsidRPr="00CE56DB" w:rsidRDefault="00BB70E3" w:rsidP="00BC7A43">
            <w:pPr>
              <w:keepNext/>
              <w:keepLines/>
              <w:spacing w:before="40" w:after="120"/>
              <w:ind w:right="113"/>
            </w:pPr>
            <w:r w:rsidRPr="00CE56DB">
              <w:t>Autriche</w:t>
            </w:r>
          </w:p>
        </w:tc>
        <w:tc>
          <w:tcPr>
            <w:tcW w:w="3457" w:type="dxa"/>
            <w:shd w:val="clear" w:color="auto" w:fill="auto"/>
          </w:tcPr>
          <w:p w:rsidR="00BB70E3" w:rsidRPr="00CE56DB" w:rsidRDefault="00BB70E3" w:rsidP="00BC7A43">
            <w:pPr>
              <w:keepNext/>
              <w:keepLines/>
              <w:spacing w:before="40" w:after="120"/>
              <w:ind w:right="113"/>
            </w:pPr>
            <w:r w:rsidRPr="00CE56DB">
              <w:t>Rapport valant vingt et unième et vingt</w:t>
            </w:r>
            <w:r w:rsidRPr="00CE56DB">
              <w:noBreakHyphen/>
              <w:t>deuxième rapports</w:t>
            </w:r>
          </w:p>
        </w:tc>
        <w:tc>
          <w:tcPr>
            <w:tcW w:w="1771" w:type="dxa"/>
            <w:shd w:val="clear" w:color="auto" w:fill="auto"/>
          </w:tcPr>
          <w:p w:rsidR="00BB70E3" w:rsidRPr="00CE56DB" w:rsidRDefault="00BB70E3" w:rsidP="00BC7A43">
            <w:pPr>
              <w:keepNext/>
              <w:keepLines/>
              <w:spacing w:before="40" w:after="120"/>
            </w:pPr>
            <w:r w:rsidRPr="00CE56DB">
              <w:t>8 juin 2015</w:t>
            </w:r>
          </w:p>
        </w:tc>
      </w:tr>
      <w:tr w:rsidR="00BB70E3" w:rsidRPr="00CE56DB" w:rsidDel="00026CB5" w:rsidTr="00BC7A43">
        <w:tc>
          <w:tcPr>
            <w:tcW w:w="2142" w:type="dxa"/>
            <w:vMerge/>
            <w:shd w:val="clear" w:color="auto" w:fill="auto"/>
          </w:tcPr>
          <w:p w:rsidR="00BB70E3" w:rsidRPr="00CE56DB" w:rsidDel="00026CB5" w:rsidRDefault="00BB70E3" w:rsidP="00BC7A43">
            <w:pPr>
              <w:keepNext/>
              <w:keepLines/>
              <w:spacing w:before="40" w:after="120"/>
              <w:ind w:right="113"/>
            </w:pPr>
          </w:p>
        </w:tc>
        <w:tc>
          <w:tcPr>
            <w:tcW w:w="3457" w:type="dxa"/>
            <w:shd w:val="clear" w:color="auto" w:fill="auto"/>
          </w:tcPr>
          <w:p w:rsidR="00BB70E3" w:rsidRPr="00CE56DB" w:rsidDel="00026CB5" w:rsidRDefault="00BB70E3" w:rsidP="00BC7A43">
            <w:pPr>
              <w:keepNext/>
              <w:keepLines/>
              <w:spacing w:before="40" w:after="120"/>
              <w:ind w:right="113"/>
            </w:pPr>
            <w:r w:rsidRPr="00CE56DB">
              <w:t xml:space="preserve">Vingt-troisième rapport </w:t>
            </w:r>
          </w:p>
        </w:tc>
        <w:tc>
          <w:tcPr>
            <w:tcW w:w="1771" w:type="dxa"/>
            <w:shd w:val="clear" w:color="auto" w:fill="auto"/>
          </w:tcPr>
          <w:p w:rsidR="00BB70E3" w:rsidRPr="00CE56DB" w:rsidDel="00026CB5" w:rsidRDefault="00BB70E3" w:rsidP="00BC7A43">
            <w:pPr>
              <w:keepNext/>
              <w:keepLines/>
              <w:spacing w:before="40" w:after="120"/>
            </w:pPr>
            <w:r w:rsidRPr="00CE56DB">
              <w:t>8 juin 2017</w:t>
            </w:r>
          </w:p>
        </w:tc>
      </w:tr>
      <w:tr w:rsidR="00BB70E3" w:rsidRPr="00CE56DB" w:rsidTr="00BC7A43">
        <w:tc>
          <w:tcPr>
            <w:tcW w:w="2142" w:type="dxa"/>
            <w:vMerge w:val="restart"/>
            <w:shd w:val="clear" w:color="auto" w:fill="auto"/>
          </w:tcPr>
          <w:p w:rsidR="00BB70E3" w:rsidRPr="00CE56DB" w:rsidRDefault="00BB70E3" w:rsidP="00BC7A43">
            <w:pPr>
              <w:keepNext/>
              <w:keepLines/>
              <w:spacing w:before="40" w:after="120"/>
              <w:ind w:right="113"/>
            </w:pPr>
            <w:r w:rsidRPr="00CE56DB">
              <w:t>Bahamas</w:t>
            </w:r>
          </w:p>
        </w:tc>
        <w:tc>
          <w:tcPr>
            <w:tcW w:w="3457" w:type="dxa"/>
            <w:shd w:val="clear" w:color="auto" w:fill="auto"/>
          </w:tcPr>
          <w:p w:rsidR="00BB70E3" w:rsidRPr="00CE56DB" w:rsidRDefault="00BB70E3" w:rsidP="00BC7A43">
            <w:pPr>
              <w:keepNext/>
              <w:keepLines/>
              <w:spacing w:before="40" w:after="120"/>
              <w:ind w:right="113"/>
            </w:pPr>
            <w:r w:rsidRPr="00CE56DB">
              <w:t>Rapport valant quinzième et seizième rapports</w:t>
            </w:r>
          </w:p>
        </w:tc>
        <w:tc>
          <w:tcPr>
            <w:tcW w:w="1771" w:type="dxa"/>
            <w:shd w:val="clear" w:color="auto" w:fill="auto"/>
          </w:tcPr>
          <w:p w:rsidR="00BB70E3" w:rsidRPr="00CE56DB" w:rsidRDefault="00BB70E3" w:rsidP="00BC7A43">
            <w:pPr>
              <w:keepNext/>
              <w:keepLines/>
              <w:spacing w:before="40" w:after="120"/>
            </w:pPr>
            <w:r w:rsidRPr="00CE56DB">
              <w:t>4 septembre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4 septembre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4 septembre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4 septembre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4 septembre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septembre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septembre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Bahreïn</w:t>
            </w:r>
          </w:p>
        </w:tc>
        <w:tc>
          <w:tcPr>
            <w:tcW w:w="3457" w:type="dxa"/>
            <w:shd w:val="clear" w:color="auto" w:fill="auto"/>
          </w:tcPr>
          <w:p w:rsidR="00BB70E3" w:rsidRPr="00CE56DB" w:rsidRDefault="00BB70E3" w:rsidP="00BC7A43">
            <w:pPr>
              <w:spacing w:before="40" w:after="120"/>
              <w:ind w:right="113"/>
            </w:pPr>
            <w:r w:rsidRPr="00CE56DB">
              <w:t>Rapport valant huitième et neuvième rapports</w:t>
            </w:r>
          </w:p>
        </w:tc>
        <w:tc>
          <w:tcPr>
            <w:tcW w:w="1771" w:type="dxa"/>
            <w:shd w:val="clear" w:color="auto" w:fill="auto"/>
          </w:tcPr>
          <w:p w:rsidR="00BB70E3" w:rsidRPr="00CE56DB" w:rsidRDefault="00BB70E3" w:rsidP="00BC7A43">
            <w:pPr>
              <w:spacing w:before="40" w:after="120"/>
            </w:pPr>
            <w:r w:rsidRPr="00CE56DB">
              <w:t>26 avril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26 avril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26 avril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26 avril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26 avril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26 avril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Bangladesh</w:t>
            </w: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11 juillet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11 juillet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11 juillet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11 juillet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11 juillet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11 juillet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11 juillet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11 juillet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11 juillet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Barbade</w:t>
            </w:r>
          </w:p>
        </w:tc>
        <w:tc>
          <w:tcPr>
            <w:tcW w:w="3457" w:type="dxa"/>
            <w:shd w:val="clear" w:color="auto" w:fill="auto"/>
          </w:tcPr>
          <w:p w:rsidR="00BB70E3" w:rsidRPr="00CE56DB" w:rsidRDefault="00BB70E3" w:rsidP="00BC7A43">
            <w:pPr>
              <w:spacing w:before="40" w:after="120"/>
              <w:ind w:right="113"/>
            </w:pPr>
            <w:r w:rsidRPr="00CE56DB">
              <w:t xml:space="preserve">Rapport valant dix-septième </w:t>
            </w:r>
            <w:r w:rsidRPr="00CE56DB">
              <w:br/>
              <w:t>et dix-huitième rapports</w:t>
            </w:r>
          </w:p>
        </w:tc>
        <w:tc>
          <w:tcPr>
            <w:tcW w:w="1771" w:type="dxa"/>
            <w:shd w:val="clear" w:color="auto" w:fill="auto"/>
          </w:tcPr>
          <w:p w:rsidR="00BB70E3" w:rsidRPr="00CE56DB" w:rsidRDefault="00BB70E3" w:rsidP="00BC7A43">
            <w:pPr>
              <w:spacing w:before="40" w:after="120"/>
            </w:pPr>
            <w:r w:rsidRPr="00CE56DB">
              <w:t>8 décembre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8 décembre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8 décembre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8 décembre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8 décembre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8 décembre 2017</w:t>
            </w:r>
          </w:p>
        </w:tc>
      </w:tr>
      <w:tr w:rsidR="00BB70E3" w:rsidRPr="00CE56DB" w:rsidTr="00BC7A43">
        <w:tc>
          <w:tcPr>
            <w:tcW w:w="2142" w:type="dxa"/>
            <w:shd w:val="clear" w:color="auto" w:fill="auto"/>
          </w:tcPr>
          <w:p w:rsidR="00BB70E3" w:rsidRPr="00CE56DB" w:rsidRDefault="00BB70E3" w:rsidP="00BC7A43">
            <w:pPr>
              <w:keepNext/>
              <w:keepLines/>
              <w:spacing w:before="40" w:after="120"/>
              <w:ind w:right="113"/>
            </w:pPr>
            <w:r w:rsidRPr="00CE56DB">
              <w:t>Belgique</w:t>
            </w:r>
          </w:p>
        </w:tc>
        <w:tc>
          <w:tcPr>
            <w:tcW w:w="3457" w:type="dxa"/>
            <w:shd w:val="clear" w:color="auto" w:fill="auto"/>
          </w:tcPr>
          <w:p w:rsidR="00BB70E3" w:rsidRPr="00CE56DB" w:rsidRDefault="00BB70E3" w:rsidP="00BC7A43">
            <w:pPr>
              <w:keepNext/>
              <w:keepLines/>
              <w:spacing w:before="40" w:after="120"/>
              <w:ind w:right="113"/>
            </w:pPr>
            <w:r w:rsidRPr="00CE56DB">
              <w:t xml:space="preserve">Rapport valant vingtième </w:t>
            </w:r>
            <w:proofErr w:type="spellStart"/>
            <w:r w:rsidRPr="00CE56DB">
              <w:t>àvingt</w:t>
            </w:r>
            <w:r w:rsidR="00D867E8" w:rsidRPr="00CE56DB">
              <w:noBreakHyphen/>
            </w:r>
            <w:r w:rsidRPr="00CE56DB">
              <w:t>deuxième</w:t>
            </w:r>
            <w:proofErr w:type="spellEnd"/>
            <w:r w:rsidRPr="00CE56DB">
              <w:t xml:space="preserve"> rapports</w:t>
            </w:r>
          </w:p>
        </w:tc>
        <w:tc>
          <w:tcPr>
            <w:tcW w:w="1771" w:type="dxa"/>
            <w:shd w:val="clear" w:color="auto" w:fill="auto"/>
          </w:tcPr>
          <w:p w:rsidR="00BB70E3" w:rsidRPr="00CE56DB" w:rsidRDefault="00BB70E3" w:rsidP="00BC7A43">
            <w:pPr>
              <w:keepNext/>
              <w:keepLines/>
              <w:spacing w:before="40" w:after="120"/>
            </w:pPr>
            <w:r w:rsidRPr="00CE56DB">
              <w:t>6 septembre 2018</w:t>
            </w:r>
          </w:p>
        </w:tc>
      </w:tr>
      <w:tr w:rsidR="00BB70E3" w:rsidRPr="00CE56DB" w:rsidTr="00BC7A43">
        <w:tc>
          <w:tcPr>
            <w:tcW w:w="2142" w:type="dxa"/>
            <w:vMerge w:val="restart"/>
            <w:shd w:val="clear" w:color="auto" w:fill="auto"/>
          </w:tcPr>
          <w:p w:rsidR="00BB70E3" w:rsidRPr="00CE56DB" w:rsidRDefault="00BB70E3" w:rsidP="00BC7A43">
            <w:pPr>
              <w:keepNext/>
              <w:keepLines/>
              <w:spacing w:before="40" w:after="120"/>
              <w:ind w:right="113"/>
            </w:pPr>
            <w:r w:rsidRPr="00CE56DB">
              <w:t>Belize</w:t>
            </w:r>
          </w:p>
        </w:tc>
        <w:tc>
          <w:tcPr>
            <w:tcW w:w="3457" w:type="dxa"/>
            <w:shd w:val="clear" w:color="auto" w:fill="auto"/>
          </w:tcPr>
          <w:p w:rsidR="00BB70E3" w:rsidRPr="00CE56DB" w:rsidRDefault="00BB70E3" w:rsidP="00BC7A43">
            <w:pPr>
              <w:keepNext/>
              <w:keepLines/>
              <w:spacing w:before="40" w:after="120"/>
              <w:ind w:right="113"/>
            </w:pPr>
            <w:r w:rsidRPr="00CE56DB">
              <w:t>Rapport initial</w:t>
            </w:r>
          </w:p>
        </w:tc>
        <w:tc>
          <w:tcPr>
            <w:tcW w:w="1771" w:type="dxa"/>
            <w:shd w:val="clear" w:color="auto" w:fill="auto"/>
          </w:tcPr>
          <w:p w:rsidR="00BB70E3" w:rsidRPr="00CE56DB" w:rsidRDefault="00BB70E3" w:rsidP="00BC7A43">
            <w:pPr>
              <w:keepNext/>
              <w:keepLines/>
              <w:spacing w:before="40" w:after="120"/>
            </w:pPr>
            <w:r w:rsidRPr="00CE56DB">
              <w:t>14 décembre 2002</w:t>
            </w:r>
          </w:p>
        </w:tc>
      </w:tr>
      <w:tr w:rsidR="00BB70E3" w:rsidRPr="00CE56DB" w:rsidTr="00BC7A43">
        <w:tc>
          <w:tcPr>
            <w:tcW w:w="2142" w:type="dxa"/>
            <w:vMerge/>
            <w:shd w:val="clear" w:color="auto" w:fill="auto"/>
          </w:tcPr>
          <w:p w:rsidR="00BB70E3" w:rsidRPr="00CE56DB" w:rsidRDefault="00BB70E3" w:rsidP="00BC7A43">
            <w:pPr>
              <w:keepNext/>
              <w:keepLines/>
              <w:spacing w:before="40" w:after="120"/>
              <w:ind w:right="113"/>
            </w:pPr>
          </w:p>
        </w:tc>
        <w:tc>
          <w:tcPr>
            <w:tcW w:w="3457" w:type="dxa"/>
            <w:shd w:val="clear" w:color="auto" w:fill="auto"/>
          </w:tcPr>
          <w:p w:rsidR="00BB70E3" w:rsidRPr="00CE56DB" w:rsidRDefault="00BB70E3" w:rsidP="00BC7A43">
            <w:pPr>
              <w:keepNext/>
              <w:keepLines/>
              <w:spacing w:before="40" w:after="120"/>
              <w:ind w:right="113"/>
            </w:pPr>
            <w:r w:rsidRPr="00CE56DB">
              <w:t>Deuxième rapport</w:t>
            </w:r>
          </w:p>
        </w:tc>
        <w:tc>
          <w:tcPr>
            <w:tcW w:w="1771" w:type="dxa"/>
            <w:shd w:val="clear" w:color="auto" w:fill="auto"/>
          </w:tcPr>
          <w:p w:rsidR="00BB70E3" w:rsidRPr="00CE56DB" w:rsidRDefault="00BB70E3" w:rsidP="00BC7A43">
            <w:pPr>
              <w:keepNext/>
              <w:keepLines/>
              <w:spacing w:before="40" w:after="120"/>
            </w:pPr>
            <w:r w:rsidRPr="00CE56DB">
              <w:t>14 décembre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14 décembre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14 décembre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14 décembre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14 décembre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14 décembre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14 décembre 2016</w:t>
            </w:r>
          </w:p>
        </w:tc>
      </w:tr>
      <w:tr w:rsidR="00BB70E3" w:rsidRPr="00CE56DB" w:rsidTr="00BC7A43">
        <w:tc>
          <w:tcPr>
            <w:tcW w:w="2142" w:type="dxa"/>
            <w:shd w:val="clear" w:color="auto" w:fill="auto"/>
          </w:tcPr>
          <w:p w:rsidR="00BB70E3" w:rsidRPr="00CE56DB" w:rsidRDefault="00BB70E3" w:rsidP="00BC7A43">
            <w:pPr>
              <w:keepNext/>
              <w:keepLines/>
              <w:spacing w:before="40" w:after="120"/>
              <w:ind w:right="113"/>
            </w:pPr>
          </w:p>
        </w:tc>
        <w:tc>
          <w:tcPr>
            <w:tcW w:w="3457" w:type="dxa"/>
            <w:shd w:val="clear" w:color="auto" w:fill="auto"/>
          </w:tcPr>
          <w:p w:rsidR="00BB70E3" w:rsidRPr="00CE56DB" w:rsidRDefault="00BB70E3" w:rsidP="00BC7A43">
            <w:pPr>
              <w:keepNext/>
              <w:keepLines/>
              <w:spacing w:before="40" w:after="120"/>
              <w:ind w:right="113"/>
            </w:pPr>
            <w:r w:rsidRPr="00CE56DB">
              <w:t>Neuvième rapport</w:t>
            </w:r>
          </w:p>
        </w:tc>
        <w:tc>
          <w:tcPr>
            <w:tcW w:w="1771" w:type="dxa"/>
            <w:shd w:val="clear" w:color="auto" w:fill="auto"/>
          </w:tcPr>
          <w:p w:rsidR="00BB70E3" w:rsidRPr="00CE56DB" w:rsidRDefault="00BB70E3" w:rsidP="00BC7A43">
            <w:pPr>
              <w:keepNext/>
              <w:keepLines/>
              <w:spacing w:before="40" w:after="120"/>
            </w:pPr>
            <w:r w:rsidRPr="00CE56DB">
              <w:t>14 décembre 2018</w:t>
            </w:r>
          </w:p>
        </w:tc>
      </w:tr>
      <w:tr w:rsidR="00BB70E3" w:rsidRPr="00CE56DB" w:rsidTr="00BC7A43">
        <w:tc>
          <w:tcPr>
            <w:tcW w:w="2142" w:type="dxa"/>
            <w:vMerge w:val="restart"/>
            <w:shd w:val="clear" w:color="auto" w:fill="auto"/>
          </w:tcPr>
          <w:p w:rsidR="00BB70E3" w:rsidRPr="00CE56DB" w:rsidRDefault="00BB70E3" w:rsidP="00BC7A43">
            <w:pPr>
              <w:keepNext/>
              <w:keepLines/>
              <w:spacing w:before="40" w:after="120"/>
              <w:ind w:right="113"/>
            </w:pPr>
            <w:r w:rsidRPr="00CE56DB">
              <w:t>Bénin</w:t>
            </w:r>
          </w:p>
        </w:tc>
        <w:tc>
          <w:tcPr>
            <w:tcW w:w="3457" w:type="dxa"/>
            <w:shd w:val="clear" w:color="auto" w:fill="auto"/>
          </w:tcPr>
          <w:p w:rsidR="00BB70E3" w:rsidRPr="00CE56DB" w:rsidRDefault="00BB70E3" w:rsidP="00BC7A43">
            <w:pPr>
              <w:keepNext/>
              <w:keepLines/>
              <w:spacing w:before="40" w:after="120"/>
              <w:ind w:right="113"/>
            </w:pPr>
            <w:r w:rsidRPr="00CE56DB">
              <w:t>Rapport initial</w:t>
            </w:r>
          </w:p>
        </w:tc>
        <w:tc>
          <w:tcPr>
            <w:tcW w:w="1771" w:type="dxa"/>
            <w:shd w:val="clear" w:color="auto" w:fill="auto"/>
          </w:tcPr>
          <w:p w:rsidR="00BB70E3" w:rsidRPr="00CE56DB" w:rsidRDefault="00BB70E3" w:rsidP="00BC7A43">
            <w:pPr>
              <w:keepNext/>
              <w:keepLines/>
              <w:spacing w:before="40" w:after="120"/>
            </w:pPr>
            <w:r w:rsidRPr="00CE56DB">
              <w:t>30 décembre 2002</w:t>
            </w:r>
          </w:p>
        </w:tc>
      </w:tr>
      <w:tr w:rsidR="00BB70E3" w:rsidRPr="00CE56DB" w:rsidTr="00BC7A43">
        <w:tc>
          <w:tcPr>
            <w:tcW w:w="2142" w:type="dxa"/>
            <w:vMerge/>
            <w:shd w:val="clear" w:color="auto" w:fill="auto"/>
          </w:tcPr>
          <w:p w:rsidR="00BB70E3" w:rsidRPr="00CE56DB" w:rsidRDefault="00BB70E3" w:rsidP="00BC7A43">
            <w:pPr>
              <w:keepNext/>
              <w:keepLines/>
              <w:spacing w:before="40" w:after="120"/>
              <w:ind w:right="113"/>
            </w:pPr>
          </w:p>
        </w:tc>
        <w:tc>
          <w:tcPr>
            <w:tcW w:w="3457" w:type="dxa"/>
            <w:shd w:val="clear" w:color="auto" w:fill="auto"/>
          </w:tcPr>
          <w:p w:rsidR="00BB70E3" w:rsidRPr="00CE56DB" w:rsidRDefault="00BB70E3" w:rsidP="00BC7A43">
            <w:pPr>
              <w:keepNext/>
              <w:keepLines/>
              <w:spacing w:before="40" w:after="120"/>
              <w:ind w:right="113"/>
            </w:pPr>
            <w:r w:rsidRPr="00CE56DB">
              <w:t>Deuxième rapport</w:t>
            </w:r>
          </w:p>
        </w:tc>
        <w:tc>
          <w:tcPr>
            <w:tcW w:w="1771" w:type="dxa"/>
            <w:shd w:val="clear" w:color="auto" w:fill="auto"/>
          </w:tcPr>
          <w:p w:rsidR="00BB70E3" w:rsidRPr="00CE56DB" w:rsidRDefault="00BB70E3" w:rsidP="00BC7A43">
            <w:pPr>
              <w:keepNext/>
              <w:keepLines/>
              <w:spacing w:before="40" w:after="120"/>
            </w:pPr>
            <w:r w:rsidRPr="00CE56DB">
              <w:t>30 décembre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30 décembre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30 décembre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30 décembre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30 décembre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30 décembre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30 décembre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30 décembre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 xml:space="preserve">Bolivie (État </w:t>
            </w:r>
            <w:r w:rsidRPr="00CE56DB">
              <w:br/>
              <w:t>plurinational de)</w:t>
            </w:r>
          </w:p>
        </w:tc>
        <w:tc>
          <w:tcPr>
            <w:tcW w:w="3457" w:type="dxa"/>
            <w:shd w:val="clear" w:color="auto" w:fill="auto"/>
          </w:tcPr>
          <w:p w:rsidR="00BB70E3" w:rsidRPr="00CE56DB" w:rsidRDefault="00BB70E3" w:rsidP="00BC7A43">
            <w:pPr>
              <w:spacing w:before="40" w:after="120"/>
              <w:ind w:right="113"/>
            </w:pPr>
            <w:r w:rsidRPr="00CE56DB">
              <w:t>Rapport valant vingt et unième à vingt</w:t>
            </w:r>
            <w:r w:rsidRPr="00CE56DB">
              <w:noBreakHyphen/>
              <w:t>quatrième rapports</w:t>
            </w:r>
          </w:p>
        </w:tc>
        <w:tc>
          <w:tcPr>
            <w:tcW w:w="1771" w:type="dxa"/>
            <w:shd w:val="clear" w:color="auto" w:fill="auto"/>
          </w:tcPr>
          <w:p w:rsidR="00BB70E3" w:rsidRPr="00CE56DB" w:rsidRDefault="00BB70E3" w:rsidP="00BC7A43">
            <w:pPr>
              <w:spacing w:before="40" w:after="120"/>
            </w:pPr>
            <w:r w:rsidRPr="00CE56DB">
              <w:t>21 octobre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21 octobre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Vingt-sixième rapport</w:t>
            </w:r>
          </w:p>
        </w:tc>
        <w:tc>
          <w:tcPr>
            <w:tcW w:w="1771" w:type="dxa"/>
            <w:shd w:val="clear" w:color="auto" w:fill="auto"/>
          </w:tcPr>
          <w:p w:rsidR="00BB70E3" w:rsidRPr="00CE56DB" w:rsidRDefault="00BB70E3" w:rsidP="00BC7A43">
            <w:pPr>
              <w:spacing w:before="40" w:after="120"/>
            </w:pPr>
            <w:r w:rsidRPr="00CE56DB">
              <w:t>21 octobre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Botswana</w:t>
            </w:r>
          </w:p>
        </w:tc>
        <w:tc>
          <w:tcPr>
            <w:tcW w:w="3457" w:type="dxa"/>
            <w:shd w:val="clear" w:color="auto" w:fill="auto"/>
          </w:tcPr>
          <w:p w:rsidR="00BB70E3" w:rsidRPr="00CE56DB" w:rsidRDefault="00BB70E3" w:rsidP="00BC7A43">
            <w:pPr>
              <w:spacing w:before="40" w:after="120"/>
              <w:ind w:right="113"/>
            </w:pPr>
            <w:r w:rsidRPr="00CE56DB">
              <w:t>Rapport valant dix</w:t>
            </w:r>
            <w:r w:rsidRPr="00CE56DB">
              <w:noBreakHyphen/>
              <w:t>septième et dix</w:t>
            </w:r>
            <w:r w:rsidRPr="00CE56DB">
              <w:noBreakHyphen/>
              <w:t xml:space="preserve">huitième rapports </w:t>
            </w:r>
          </w:p>
        </w:tc>
        <w:tc>
          <w:tcPr>
            <w:tcW w:w="1771" w:type="dxa"/>
            <w:shd w:val="clear" w:color="auto" w:fill="auto"/>
          </w:tcPr>
          <w:p w:rsidR="00BB70E3" w:rsidRPr="00CE56DB" w:rsidRDefault="00BB70E3" w:rsidP="00BC7A43">
            <w:pPr>
              <w:spacing w:before="40" w:after="120"/>
            </w:pPr>
            <w:r w:rsidRPr="00CE56DB">
              <w:t>22 mars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22 mars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22 mars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22 mars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22 mars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Brésil</w:t>
            </w:r>
          </w:p>
        </w:tc>
        <w:tc>
          <w:tcPr>
            <w:tcW w:w="3457" w:type="dxa"/>
            <w:shd w:val="clear" w:color="auto" w:fill="auto"/>
          </w:tcPr>
          <w:p w:rsidR="00BB70E3" w:rsidRPr="00CE56DB" w:rsidRDefault="00BB70E3" w:rsidP="00BC7A43">
            <w:pPr>
              <w:spacing w:before="40" w:after="120"/>
              <w:ind w:right="113"/>
            </w:pPr>
            <w:r w:rsidRPr="00CE56DB">
              <w:t>Rapport valant dix-huitième à vingtième rapports</w:t>
            </w:r>
          </w:p>
        </w:tc>
        <w:tc>
          <w:tcPr>
            <w:tcW w:w="1771" w:type="dxa"/>
            <w:shd w:val="clear" w:color="auto" w:fill="auto"/>
          </w:tcPr>
          <w:p w:rsidR="00BB70E3" w:rsidRPr="00CE56DB" w:rsidRDefault="00BB70E3" w:rsidP="00BC7A43">
            <w:pPr>
              <w:spacing w:before="40" w:after="120"/>
            </w:pPr>
            <w:r w:rsidRPr="00CE56DB">
              <w:t>4 janvier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Burkina Faso</w:t>
            </w:r>
          </w:p>
        </w:tc>
        <w:tc>
          <w:tcPr>
            <w:tcW w:w="3457" w:type="dxa"/>
            <w:shd w:val="clear" w:color="auto" w:fill="auto"/>
          </w:tcPr>
          <w:p w:rsidR="00BB70E3" w:rsidRPr="00CE56DB" w:rsidRDefault="00BB70E3" w:rsidP="00BC7A43">
            <w:pPr>
              <w:spacing w:before="40" w:after="120"/>
              <w:ind w:right="113"/>
            </w:pPr>
            <w:r w:rsidRPr="00CE56DB">
              <w:t xml:space="preserve">Rapport valant vingtième </w:t>
            </w:r>
            <w:r w:rsidRPr="00CE56DB">
              <w:br/>
              <w:t xml:space="preserve">à vingt-deuxième rapports </w:t>
            </w:r>
          </w:p>
        </w:tc>
        <w:tc>
          <w:tcPr>
            <w:tcW w:w="1771" w:type="dxa"/>
            <w:shd w:val="clear" w:color="auto" w:fill="auto"/>
          </w:tcPr>
          <w:p w:rsidR="00BB70E3" w:rsidRPr="00CE56DB" w:rsidRDefault="00BB70E3" w:rsidP="00BC7A43">
            <w:pPr>
              <w:spacing w:before="40" w:after="120"/>
            </w:pPr>
            <w:r w:rsidRPr="00CE56DB">
              <w:t>17 août 2017</w:t>
            </w:r>
          </w:p>
        </w:tc>
      </w:tr>
      <w:tr w:rsidR="00A94B6D" w:rsidRPr="00CE56DB" w:rsidTr="00BC7A43">
        <w:tc>
          <w:tcPr>
            <w:tcW w:w="2142" w:type="dxa"/>
            <w:vMerge w:val="restart"/>
            <w:shd w:val="clear" w:color="auto" w:fill="auto"/>
          </w:tcPr>
          <w:p w:rsidR="00A94B6D" w:rsidRPr="00CE56DB" w:rsidRDefault="00A94B6D" w:rsidP="00BC7A43">
            <w:pPr>
              <w:spacing w:before="40" w:after="120"/>
              <w:ind w:right="113"/>
            </w:pPr>
            <w:r w:rsidRPr="00CE56DB">
              <w:t>Burundi</w:t>
            </w:r>
          </w:p>
        </w:tc>
        <w:tc>
          <w:tcPr>
            <w:tcW w:w="3457" w:type="dxa"/>
            <w:shd w:val="clear" w:color="auto" w:fill="auto"/>
          </w:tcPr>
          <w:p w:rsidR="00A94B6D" w:rsidRPr="00CE56DB" w:rsidRDefault="00A94B6D" w:rsidP="00BC7A43">
            <w:pPr>
              <w:spacing w:before="40" w:after="120"/>
              <w:ind w:right="113"/>
            </w:pPr>
            <w:r w:rsidRPr="00CE56DB">
              <w:t>Onzième rapport</w:t>
            </w:r>
          </w:p>
        </w:tc>
        <w:tc>
          <w:tcPr>
            <w:tcW w:w="1771" w:type="dxa"/>
            <w:shd w:val="clear" w:color="auto" w:fill="auto"/>
          </w:tcPr>
          <w:p w:rsidR="00A94B6D" w:rsidRPr="00CE56DB" w:rsidRDefault="00A94B6D" w:rsidP="00BC7A43">
            <w:pPr>
              <w:spacing w:before="40" w:after="120"/>
            </w:pPr>
            <w:r w:rsidRPr="00CE56DB">
              <w:t>26 novembre 1998</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Douzième rapport</w:t>
            </w:r>
          </w:p>
        </w:tc>
        <w:tc>
          <w:tcPr>
            <w:tcW w:w="1771" w:type="dxa"/>
            <w:shd w:val="clear" w:color="auto" w:fill="auto"/>
          </w:tcPr>
          <w:p w:rsidR="00A94B6D" w:rsidRPr="00CE56DB" w:rsidRDefault="00A94B6D" w:rsidP="00BC7A43">
            <w:pPr>
              <w:spacing w:before="40" w:after="120"/>
            </w:pPr>
            <w:r w:rsidRPr="00CE56DB">
              <w:t>26 novembre 2000</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Treizième rapport</w:t>
            </w:r>
          </w:p>
        </w:tc>
        <w:tc>
          <w:tcPr>
            <w:tcW w:w="1771" w:type="dxa"/>
            <w:shd w:val="clear" w:color="auto" w:fill="auto"/>
          </w:tcPr>
          <w:p w:rsidR="00A94B6D" w:rsidRPr="00CE56DB" w:rsidRDefault="00A94B6D" w:rsidP="00BC7A43">
            <w:pPr>
              <w:spacing w:before="40" w:after="120"/>
            </w:pPr>
            <w:r w:rsidRPr="00CE56DB">
              <w:t>26 novembre 2002</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Quatorzième rapport</w:t>
            </w:r>
          </w:p>
        </w:tc>
        <w:tc>
          <w:tcPr>
            <w:tcW w:w="1771" w:type="dxa"/>
            <w:shd w:val="clear" w:color="auto" w:fill="auto"/>
          </w:tcPr>
          <w:p w:rsidR="00A94B6D" w:rsidRPr="00CE56DB" w:rsidRDefault="00A94B6D" w:rsidP="00BC7A43">
            <w:pPr>
              <w:spacing w:before="40" w:after="120"/>
            </w:pPr>
            <w:r w:rsidRPr="00CE56DB">
              <w:t>26 novembre 2004</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Quinzième rapport</w:t>
            </w:r>
          </w:p>
        </w:tc>
        <w:tc>
          <w:tcPr>
            <w:tcW w:w="1771" w:type="dxa"/>
            <w:shd w:val="clear" w:color="auto" w:fill="auto"/>
          </w:tcPr>
          <w:p w:rsidR="00A94B6D" w:rsidRPr="00CE56DB" w:rsidRDefault="00A94B6D" w:rsidP="00BC7A43">
            <w:pPr>
              <w:spacing w:before="40" w:after="120"/>
            </w:pPr>
            <w:r w:rsidRPr="00CE56DB">
              <w:t>26 novembre 2006</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Seizième rapport</w:t>
            </w:r>
          </w:p>
        </w:tc>
        <w:tc>
          <w:tcPr>
            <w:tcW w:w="1771" w:type="dxa"/>
            <w:shd w:val="clear" w:color="auto" w:fill="auto"/>
          </w:tcPr>
          <w:p w:rsidR="00A94B6D" w:rsidRPr="00CE56DB" w:rsidRDefault="00A94B6D" w:rsidP="00BC7A43">
            <w:pPr>
              <w:spacing w:before="40" w:after="120"/>
            </w:pPr>
            <w:r w:rsidRPr="00CE56DB">
              <w:t>26 novembre 2008</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Dix-septième rapport</w:t>
            </w:r>
          </w:p>
        </w:tc>
        <w:tc>
          <w:tcPr>
            <w:tcW w:w="1771" w:type="dxa"/>
            <w:shd w:val="clear" w:color="auto" w:fill="auto"/>
          </w:tcPr>
          <w:p w:rsidR="00A94B6D" w:rsidRPr="00CE56DB" w:rsidRDefault="00A94B6D" w:rsidP="00BC7A43">
            <w:pPr>
              <w:spacing w:before="40" w:after="120"/>
            </w:pPr>
            <w:r w:rsidRPr="00CE56DB">
              <w:t>26 novembre 2010</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Dix-huitième rapport</w:t>
            </w:r>
          </w:p>
        </w:tc>
        <w:tc>
          <w:tcPr>
            <w:tcW w:w="1771" w:type="dxa"/>
            <w:shd w:val="clear" w:color="auto" w:fill="auto"/>
          </w:tcPr>
          <w:p w:rsidR="00A94B6D" w:rsidRPr="00CE56DB" w:rsidRDefault="00A94B6D" w:rsidP="00BC7A43">
            <w:pPr>
              <w:spacing w:before="40" w:after="120"/>
            </w:pPr>
            <w:r w:rsidRPr="00CE56DB">
              <w:t>26 novembre 2012</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Dix-neuvième rapport</w:t>
            </w:r>
          </w:p>
        </w:tc>
        <w:tc>
          <w:tcPr>
            <w:tcW w:w="1771" w:type="dxa"/>
            <w:shd w:val="clear" w:color="auto" w:fill="auto"/>
          </w:tcPr>
          <w:p w:rsidR="00A94B6D" w:rsidRPr="00CE56DB" w:rsidRDefault="00A94B6D" w:rsidP="00BC7A43">
            <w:pPr>
              <w:spacing w:before="40" w:after="120"/>
            </w:pPr>
            <w:r w:rsidRPr="00CE56DB">
              <w:t>26 novembre 2014</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Vingtième rapport</w:t>
            </w:r>
          </w:p>
        </w:tc>
        <w:tc>
          <w:tcPr>
            <w:tcW w:w="1771" w:type="dxa"/>
            <w:shd w:val="clear" w:color="auto" w:fill="auto"/>
          </w:tcPr>
          <w:p w:rsidR="00A94B6D" w:rsidRPr="00CE56DB" w:rsidRDefault="00A94B6D" w:rsidP="00BC7A43">
            <w:pPr>
              <w:spacing w:before="40" w:after="120"/>
            </w:pPr>
            <w:r w:rsidRPr="00CE56DB">
              <w:t>26 novembre 2016</w:t>
            </w:r>
          </w:p>
        </w:tc>
      </w:tr>
      <w:tr w:rsidR="00A94B6D" w:rsidRPr="00CE56DB" w:rsidTr="00BC7A43">
        <w:tc>
          <w:tcPr>
            <w:tcW w:w="2142" w:type="dxa"/>
            <w:vMerge/>
            <w:shd w:val="clear" w:color="auto" w:fill="auto"/>
          </w:tcPr>
          <w:p w:rsidR="00A94B6D" w:rsidRPr="00CE56DB" w:rsidRDefault="00A94B6D" w:rsidP="00BC7A43">
            <w:pPr>
              <w:spacing w:before="40" w:after="120"/>
              <w:ind w:right="113"/>
            </w:pPr>
          </w:p>
        </w:tc>
        <w:tc>
          <w:tcPr>
            <w:tcW w:w="3457" w:type="dxa"/>
            <w:shd w:val="clear" w:color="auto" w:fill="auto"/>
          </w:tcPr>
          <w:p w:rsidR="00A94B6D" w:rsidRPr="00CE56DB" w:rsidRDefault="00A94B6D" w:rsidP="00BC7A43">
            <w:pPr>
              <w:spacing w:before="40" w:after="120"/>
              <w:ind w:right="113"/>
            </w:pPr>
            <w:r w:rsidRPr="00CE56DB">
              <w:t>Vingt et unième rapport</w:t>
            </w:r>
          </w:p>
        </w:tc>
        <w:tc>
          <w:tcPr>
            <w:tcW w:w="1771" w:type="dxa"/>
            <w:shd w:val="clear" w:color="auto" w:fill="auto"/>
          </w:tcPr>
          <w:p w:rsidR="00A94B6D" w:rsidRPr="00CE56DB" w:rsidRDefault="00A94B6D" w:rsidP="00BC7A43">
            <w:pPr>
              <w:spacing w:before="40" w:after="120"/>
            </w:pPr>
            <w:r w:rsidRPr="00CE56DB">
              <w:t>26 novembre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Cabo Verde</w:t>
            </w:r>
          </w:p>
        </w:tc>
        <w:tc>
          <w:tcPr>
            <w:tcW w:w="3457" w:type="dxa"/>
            <w:shd w:val="clear" w:color="auto" w:fill="auto"/>
          </w:tcPr>
          <w:p w:rsidR="00BB70E3" w:rsidRPr="00CE56DB" w:rsidRDefault="00BB70E3" w:rsidP="00BC7A43">
            <w:pPr>
              <w:spacing w:before="40" w:after="120"/>
              <w:ind w:right="113"/>
            </w:pPr>
            <w:r w:rsidRPr="00CE56DB">
              <w:t xml:space="preserve">Rapport valant treizième et quatorzième rapports </w:t>
            </w:r>
          </w:p>
        </w:tc>
        <w:tc>
          <w:tcPr>
            <w:tcW w:w="1771" w:type="dxa"/>
            <w:shd w:val="clear" w:color="auto" w:fill="auto"/>
          </w:tcPr>
          <w:p w:rsidR="00BB70E3" w:rsidRPr="00CE56DB" w:rsidRDefault="00BB70E3" w:rsidP="00BC7A43">
            <w:pPr>
              <w:spacing w:before="40" w:after="120"/>
            </w:pPr>
            <w:r w:rsidRPr="00CE56DB">
              <w:t>2 novembre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2 novembre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2 novembre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2 novembre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 novembre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 novembre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 novembre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Cameroun</w:t>
            </w:r>
          </w:p>
        </w:tc>
        <w:tc>
          <w:tcPr>
            <w:tcW w:w="3457" w:type="dxa"/>
            <w:shd w:val="clear" w:color="auto" w:fill="auto"/>
          </w:tcPr>
          <w:p w:rsidR="00BB70E3" w:rsidRPr="00CE56DB" w:rsidRDefault="00BB70E3" w:rsidP="00BC7A43">
            <w:pPr>
              <w:spacing w:before="40" w:after="120"/>
              <w:ind w:right="113"/>
            </w:pPr>
            <w:r w:rsidRPr="00CE56DB">
              <w:t>Rapport valant vingt</w:t>
            </w:r>
            <w:r w:rsidRPr="00CE56DB">
              <w:noBreakHyphen/>
              <w:t xml:space="preserve">deuxième </w:t>
            </w:r>
            <w:r w:rsidRPr="00CE56DB">
              <w:br/>
              <w:t>et vingt</w:t>
            </w:r>
            <w:r w:rsidRPr="00CE56DB">
              <w:noBreakHyphen/>
              <w:t>troisième rapports</w:t>
            </w:r>
          </w:p>
        </w:tc>
        <w:tc>
          <w:tcPr>
            <w:tcW w:w="1771" w:type="dxa"/>
            <w:shd w:val="clear" w:color="auto" w:fill="auto"/>
          </w:tcPr>
          <w:p w:rsidR="00BB70E3" w:rsidRPr="00CE56DB" w:rsidRDefault="00BB70E3" w:rsidP="00BC7A43">
            <w:pPr>
              <w:spacing w:before="40" w:after="120"/>
            </w:pPr>
            <w:r w:rsidRPr="00CE56DB">
              <w:t>24 juillet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Comores</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27 octobre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27 octobre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27 octobre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27 octobre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27 octobre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27 octobre 2015</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27 octobre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Congo</w:t>
            </w:r>
          </w:p>
        </w:tc>
        <w:tc>
          <w:tcPr>
            <w:tcW w:w="3457" w:type="dxa"/>
            <w:shd w:val="clear" w:color="auto" w:fill="auto"/>
          </w:tcPr>
          <w:p w:rsidR="00BB70E3" w:rsidRPr="00CE56DB" w:rsidRDefault="00BB70E3" w:rsidP="00BC7A43">
            <w:pPr>
              <w:spacing w:before="40" w:after="120"/>
              <w:ind w:right="113"/>
            </w:pPr>
            <w:r w:rsidRPr="00CE56DB">
              <w:t xml:space="preserve">Rapport valant dixième et onzième rapports </w:t>
            </w:r>
          </w:p>
        </w:tc>
        <w:tc>
          <w:tcPr>
            <w:tcW w:w="1771" w:type="dxa"/>
            <w:shd w:val="clear" w:color="auto" w:fill="auto"/>
          </w:tcPr>
          <w:p w:rsidR="00BB70E3" w:rsidRPr="00CE56DB" w:rsidRDefault="00BB70E3" w:rsidP="00BC7A43">
            <w:pPr>
              <w:spacing w:before="40" w:after="120"/>
            </w:pPr>
            <w:r w:rsidRPr="00CE56DB">
              <w:t>30 mars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30 mars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30 mars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30 mars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Costa Rica</w:t>
            </w:r>
          </w:p>
        </w:tc>
        <w:tc>
          <w:tcPr>
            <w:tcW w:w="3457" w:type="dxa"/>
            <w:shd w:val="clear" w:color="auto" w:fill="auto"/>
          </w:tcPr>
          <w:p w:rsidR="00BB70E3" w:rsidRPr="00CE56DB" w:rsidRDefault="00BB70E3" w:rsidP="00BC7A43">
            <w:pPr>
              <w:spacing w:before="40" w:after="120"/>
              <w:ind w:right="113"/>
            </w:pPr>
            <w:r w:rsidRPr="00CE56DB">
              <w:t>Rapport valant vingt</w:t>
            </w:r>
            <w:r w:rsidRPr="00CE56DB">
              <w:noBreakHyphen/>
              <w:t>troisième et vingt</w:t>
            </w:r>
            <w:r w:rsidRPr="00CE56DB">
              <w:noBreakHyphen/>
              <w:t>quatrième rapports</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Côte d’Ivoire</w:t>
            </w:r>
          </w:p>
        </w:tc>
        <w:tc>
          <w:tcPr>
            <w:tcW w:w="3457" w:type="dxa"/>
            <w:shd w:val="clear" w:color="auto" w:fill="auto"/>
          </w:tcPr>
          <w:p w:rsidR="00BB70E3" w:rsidRPr="00CE56DB" w:rsidRDefault="00BB70E3" w:rsidP="00BC7A43">
            <w:pPr>
              <w:spacing w:before="40" w:after="120"/>
              <w:ind w:right="113"/>
            </w:pPr>
            <w:r w:rsidRPr="00CE56DB">
              <w:t>Rapport valant quinzième à dix-septième rapports</w:t>
            </w:r>
          </w:p>
        </w:tc>
        <w:tc>
          <w:tcPr>
            <w:tcW w:w="1771" w:type="dxa"/>
            <w:shd w:val="clear" w:color="auto" w:fill="auto"/>
          </w:tcPr>
          <w:p w:rsidR="00BB70E3" w:rsidRPr="00CE56DB" w:rsidRDefault="00BB70E3" w:rsidP="00BC7A43">
            <w:pPr>
              <w:spacing w:before="40" w:after="120"/>
            </w:pPr>
            <w:r w:rsidRPr="00CE56DB">
              <w:t>3 février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3 février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3 février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3 février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3 février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3 février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3 février 2018</w:t>
            </w:r>
          </w:p>
        </w:tc>
      </w:tr>
      <w:tr w:rsidR="00BB70E3" w:rsidRPr="00CE56DB" w:rsidDel="009544F2" w:rsidTr="00BC7A43">
        <w:tc>
          <w:tcPr>
            <w:tcW w:w="2142" w:type="dxa"/>
            <w:vMerge w:val="restart"/>
            <w:shd w:val="clear" w:color="auto" w:fill="auto"/>
          </w:tcPr>
          <w:p w:rsidR="00BB70E3" w:rsidRPr="00CE56DB" w:rsidDel="009544F2" w:rsidRDefault="00BB70E3" w:rsidP="00BC7A43">
            <w:pPr>
              <w:spacing w:before="40" w:after="120"/>
              <w:ind w:right="113"/>
            </w:pPr>
            <w:r w:rsidRPr="00CE56DB">
              <w:t>Croatie</w:t>
            </w:r>
          </w:p>
        </w:tc>
        <w:tc>
          <w:tcPr>
            <w:tcW w:w="3457" w:type="dxa"/>
            <w:shd w:val="clear" w:color="auto" w:fill="auto"/>
          </w:tcPr>
          <w:p w:rsidR="00BB70E3" w:rsidRPr="00CE56DB" w:rsidDel="00347241" w:rsidRDefault="00BB70E3" w:rsidP="00BC7A43">
            <w:pPr>
              <w:spacing w:before="40" w:after="120"/>
              <w:ind w:right="113"/>
            </w:pPr>
            <w:r w:rsidRPr="00CE56DB">
              <w:t>Rapport valant neuvième et dixième rapports</w:t>
            </w:r>
          </w:p>
        </w:tc>
        <w:tc>
          <w:tcPr>
            <w:tcW w:w="1771" w:type="dxa"/>
            <w:shd w:val="clear" w:color="auto" w:fill="auto"/>
          </w:tcPr>
          <w:p w:rsidR="00BB70E3" w:rsidRPr="00CE56DB" w:rsidDel="00347241" w:rsidRDefault="00BB70E3" w:rsidP="00BC7A43">
            <w:pPr>
              <w:spacing w:before="40" w:after="120"/>
            </w:pPr>
            <w:r w:rsidRPr="00CE56DB">
              <w:t>12 octobre 2011</w:t>
            </w:r>
          </w:p>
        </w:tc>
      </w:tr>
      <w:tr w:rsidR="00BB70E3" w:rsidRPr="00CE56DB" w:rsidDel="009544F2"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12 octobre 2013</w:t>
            </w:r>
          </w:p>
        </w:tc>
      </w:tr>
      <w:tr w:rsidR="00BB70E3" w:rsidRPr="00CE56DB" w:rsidDel="009544F2"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12 octobre 2015</w:t>
            </w:r>
          </w:p>
        </w:tc>
      </w:tr>
      <w:tr w:rsidR="00BB70E3" w:rsidRPr="00CE56DB" w:rsidDel="009544F2"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12 octobre 2017</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Égypte</w:t>
            </w:r>
          </w:p>
        </w:tc>
        <w:tc>
          <w:tcPr>
            <w:tcW w:w="3457" w:type="dxa"/>
            <w:shd w:val="clear" w:color="auto" w:fill="auto"/>
          </w:tcPr>
          <w:p w:rsidR="00BB70E3" w:rsidRPr="00CE56DB" w:rsidRDefault="00BB70E3" w:rsidP="00BC7A43">
            <w:pPr>
              <w:spacing w:before="40" w:after="120"/>
              <w:ind w:right="113"/>
            </w:pPr>
            <w:r w:rsidRPr="00CE56DB">
              <w:t>Rapport valant vingt</w:t>
            </w:r>
            <w:r w:rsidRPr="00CE56DB">
              <w:noBreakHyphen/>
              <w:t xml:space="preserve">troisième </w:t>
            </w:r>
            <w:r w:rsidRPr="00CE56DB">
              <w:br/>
              <w:t>à vingt</w:t>
            </w:r>
            <w:r w:rsidRPr="00CE56DB">
              <w:noBreakHyphen/>
              <w:t>cinquième rapports</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Érythrée</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31 août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31 août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31 août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31 août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31 août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31 août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31 août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31 août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31 août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Estonie</w:t>
            </w:r>
          </w:p>
        </w:tc>
        <w:tc>
          <w:tcPr>
            <w:tcW w:w="3457" w:type="dxa"/>
            <w:shd w:val="clear" w:color="auto" w:fill="auto"/>
          </w:tcPr>
          <w:p w:rsidR="00BB70E3" w:rsidRPr="00CE56DB" w:rsidRDefault="00BB70E3" w:rsidP="00BC7A43">
            <w:pPr>
              <w:spacing w:before="40" w:after="120"/>
              <w:ind w:right="113"/>
            </w:pPr>
            <w:r w:rsidRPr="00CE56DB">
              <w:t>Rapport valant douzième et treizième rapports</w:t>
            </w:r>
          </w:p>
        </w:tc>
        <w:tc>
          <w:tcPr>
            <w:tcW w:w="1771" w:type="dxa"/>
            <w:shd w:val="clear" w:color="auto" w:fill="auto"/>
          </w:tcPr>
          <w:p w:rsidR="00BB70E3" w:rsidRPr="00CE56DB" w:rsidRDefault="00BB70E3" w:rsidP="00BC7A43">
            <w:pPr>
              <w:spacing w:before="40" w:after="120"/>
            </w:pPr>
            <w:r w:rsidRPr="00CE56DB">
              <w:t>29 août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Eswatini</w:t>
            </w: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7 mai 1998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7 mai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7 mai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7 mai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7 mai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7 mai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7 mai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7 mai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7 mai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7 mai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7 mai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États-Unis d’Amérique</w:t>
            </w:r>
          </w:p>
        </w:tc>
        <w:tc>
          <w:tcPr>
            <w:tcW w:w="3457" w:type="dxa"/>
            <w:shd w:val="clear" w:color="auto" w:fill="auto"/>
          </w:tcPr>
          <w:p w:rsidR="00BB70E3" w:rsidRPr="00CE56DB" w:rsidRDefault="00BB70E3" w:rsidP="00BC7A43">
            <w:pPr>
              <w:spacing w:before="40" w:after="120"/>
              <w:ind w:right="113"/>
            </w:pPr>
            <w:r w:rsidRPr="00CE56DB">
              <w:t>Rapport valant dixième à douzième rapports</w:t>
            </w:r>
          </w:p>
        </w:tc>
        <w:tc>
          <w:tcPr>
            <w:tcW w:w="1771" w:type="dxa"/>
            <w:shd w:val="clear" w:color="auto" w:fill="auto"/>
          </w:tcPr>
          <w:p w:rsidR="00BB70E3" w:rsidRPr="00CE56DB" w:rsidRDefault="00BB70E3" w:rsidP="00BC7A43">
            <w:pPr>
              <w:spacing w:before="40" w:after="120"/>
            </w:pPr>
            <w:r w:rsidRPr="00CE56DB">
              <w:t>20 novembre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Éthiopie</w:t>
            </w:r>
          </w:p>
        </w:tc>
        <w:tc>
          <w:tcPr>
            <w:tcW w:w="3457" w:type="dxa"/>
            <w:shd w:val="clear" w:color="auto" w:fill="auto"/>
          </w:tcPr>
          <w:p w:rsidR="00BB70E3" w:rsidRPr="00CE56DB" w:rsidRDefault="00BB70E3" w:rsidP="00BC7A43">
            <w:pPr>
              <w:spacing w:before="40" w:after="120"/>
              <w:ind w:right="113"/>
            </w:pPr>
            <w:r w:rsidRPr="00CE56DB">
              <w:t>Rapport valant dix</w:t>
            </w:r>
            <w:r w:rsidRPr="00CE56DB">
              <w:noBreakHyphen/>
              <w:t xml:space="preserve">septième </w:t>
            </w:r>
            <w:r w:rsidRPr="00CE56DB">
              <w:br/>
              <w:t>à dix-neuvième rapports</w:t>
            </w:r>
          </w:p>
        </w:tc>
        <w:tc>
          <w:tcPr>
            <w:tcW w:w="1771" w:type="dxa"/>
            <w:shd w:val="clear" w:color="auto" w:fill="auto"/>
          </w:tcPr>
          <w:p w:rsidR="00BB70E3" w:rsidRPr="00CE56DB" w:rsidRDefault="00BB70E3" w:rsidP="00BC7A43">
            <w:pPr>
              <w:spacing w:before="40" w:after="120"/>
            </w:pPr>
            <w:r w:rsidRPr="00CE56DB">
              <w:t>23 juillet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23 juillet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23 juillet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Fidji</w:t>
            </w:r>
          </w:p>
        </w:tc>
        <w:tc>
          <w:tcPr>
            <w:tcW w:w="3457" w:type="dxa"/>
            <w:shd w:val="clear" w:color="auto" w:fill="auto"/>
          </w:tcPr>
          <w:p w:rsidR="00BB70E3" w:rsidRPr="00CE56DB" w:rsidRDefault="00BB70E3" w:rsidP="00BC7A43">
            <w:pPr>
              <w:spacing w:before="40" w:after="120"/>
              <w:ind w:right="113"/>
            </w:pPr>
            <w:r w:rsidRPr="00CE56DB">
              <w:t>Rapport valant vingt et unième et vingt</w:t>
            </w:r>
            <w:r w:rsidRPr="00CE56DB">
              <w:noBreakHyphen/>
              <w:t>deuxième rapports</w:t>
            </w:r>
          </w:p>
        </w:tc>
        <w:tc>
          <w:tcPr>
            <w:tcW w:w="1771" w:type="dxa"/>
            <w:shd w:val="clear" w:color="auto" w:fill="auto"/>
          </w:tcPr>
          <w:p w:rsidR="00BB70E3" w:rsidRPr="00CE56DB" w:rsidRDefault="00BB70E3" w:rsidP="00BC7A43">
            <w:pPr>
              <w:spacing w:before="40" w:after="120"/>
            </w:pPr>
            <w:r w:rsidRPr="00CE56DB">
              <w:t>10 février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10 février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France</w:t>
            </w:r>
          </w:p>
        </w:tc>
        <w:tc>
          <w:tcPr>
            <w:tcW w:w="3457" w:type="dxa"/>
            <w:shd w:val="clear" w:color="auto" w:fill="auto"/>
          </w:tcPr>
          <w:p w:rsidR="00BB70E3" w:rsidRPr="00CE56DB" w:rsidRDefault="00BB70E3" w:rsidP="00BC7A43">
            <w:pPr>
              <w:spacing w:before="40" w:after="120"/>
              <w:ind w:right="113"/>
            </w:pPr>
            <w:r w:rsidRPr="00CE56DB">
              <w:t>Rapport valant vingt</w:t>
            </w:r>
            <w:r w:rsidRPr="00CE56DB">
              <w:noBreakHyphen/>
              <w:t xml:space="preserve">deuxième </w:t>
            </w:r>
            <w:r w:rsidRPr="00CE56DB">
              <w:br/>
              <w:t>et vingt-troisième rapports</w:t>
            </w:r>
          </w:p>
        </w:tc>
        <w:tc>
          <w:tcPr>
            <w:tcW w:w="1771" w:type="dxa"/>
            <w:shd w:val="clear" w:color="auto" w:fill="auto"/>
          </w:tcPr>
          <w:p w:rsidR="00BB70E3" w:rsidRPr="00CE56DB" w:rsidRDefault="00BB70E3" w:rsidP="00BC7A43">
            <w:pPr>
              <w:spacing w:before="40" w:after="120"/>
            </w:pPr>
            <w:r w:rsidRPr="00CE56DB">
              <w:t>27 août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Gabon</w:t>
            </w: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30 mars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30 mars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30 mars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30 mars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30 mars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30 mars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30 mars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30 mars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30 mars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30 mars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Gambie</w:t>
            </w: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28 janvier 1982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28 janvier 1984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28 janvier 1986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28 janvier 1988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28 janvier 1990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28 janvier 1992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28 janvier 1994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28 janvier 1996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28 janvier 1998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28 janvier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28 janvier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28 janvier 2004</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28 janvier 2006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28 janvier 2008</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28 janvier 2010</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28 janvier 2012</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28 janvier 2014</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28 janvier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28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Ghana</w:t>
            </w:r>
          </w:p>
        </w:tc>
        <w:tc>
          <w:tcPr>
            <w:tcW w:w="3457" w:type="dxa"/>
            <w:shd w:val="clear" w:color="auto" w:fill="auto"/>
          </w:tcPr>
          <w:p w:rsidR="00BB70E3" w:rsidRPr="00CE56DB" w:rsidRDefault="00BB70E3" w:rsidP="00BC7A43">
            <w:pPr>
              <w:spacing w:before="40" w:after="120"/>
              <w:ind w:right="113"/>
            </w:pPr>
            <w:r w:rsidRPr="00CE56DB">
              <w:t xml:space="preserve">Rapport valant dix-huitième </w:t>
            </w:r>
            <w:r w:rsidRPr="00CE56DB">
              <w:br/>
              <w:t>et dix-neuvième rapports</w:t>
            </w:r>
          </w:p>
        </w:tc>
        <w:tc>
          <w:tcPr>
            <w:tcW w:w="1771" w:type="dxa"/>
            <w:shd w:val="clear" w:color="auto" w:fill="auto"/>
          </w:tcPr>
          <w:p w:rsidR="00BB70E3" w:rsidRPr="00CE56DB" w:rsidRDefault="00BB70E3" w:rsidP="00BC7A43">
            <w:pPr>
              <w:spacing w:before="40" w:after="120"/>
            </w:pPr>
            <w:r w:rsidRPr="00CE56DB">
              <w:t>4 janvier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4 janvier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Grenade</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10 juin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10 juin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10 juin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Guinée</w:t>
            </w: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13 avril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13 avril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13 avril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13 avril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13 avril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13 avril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13 avril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13 avril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13 avril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13 avril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Guinée-Bissau</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w:t>
            </w:r>
            <w:r w:rsidRPr="00CE56DB">
              <w:rPr>
                <w:vertAlign w:val="superscript"/>
              </w:rPr>
              <w:t>er</w:t>
            </w:r>
            <w:r w:rsidRPr="00CE56DB">
              <w:t xml:space="preserve"> décembre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w:t>
            </w:r>
            <w:r w:rsidRPr="00CE56DB">
              <w:rPr>
                <w:vertAlign w:val="superscript"/>
              </w:rPr>
              <w:t>er</w:t>
            </w:r>
            <w:r w:rsidRPr="00CE56DB">
              <w:t xml:space="preserve"> décembre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w:t>
            </w:r>
            <w:r w:rsidRPr="00CE56DB">
              <w:rPr>
                <w:vertAlign w:val="superscript"/>
              </w:rPr>
              <w:t>er</w:t>
            </w:r>
            <w:r w:rsidRPr="00CE56DB">
              <w:t xml:space="preserve"> décembre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w:t>
            </w:r>
            <w:r w:rsidRPr="00CE56DB">
              <w:rPr>
                <w:vertAlign w:val="superscript"/>
              </w:rPr>
              <w:t>er</w:t>
            </w:r>
            <w:r w:rsidRPr="00CE56DB">
              <w:t xml:space="preserve"> décembre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Guinée équatoriale</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8 novembre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8 novembre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8 novembre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8 novembre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8 novembre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8 novembre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8 novembre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8 novembre 2017</w:t>
            </w:r>
          </w:p>
        </w:tc>
      </w:tr>
      <w:tr w:rsidR="00BB70E3" w:rsidRPr="00CE56DB" w:rsidTr="00BC7A43">
        <w:trPr>
          <w:cantSplit/>
        </w:trPr>
        <w:tc>
          <w:tcPr>
            <w:tcW w:w="2142" w:type="dxa"/>
            <w:vMerge w:val="restart"/>
            <w:shd w:val="clear" w:color="auto" w:fill="auto"/>
          </w:tcPr>
          <w:p w:rsidR="00BB70E3" w:rsidRPr="00CE56DB" w:rsidRDefault="00BB70E3" w:rsidP="00BC7A43">
            <w:pPr>
              <w:spacing w:before="40" w:after="120"/>
              <w:ind w:right="113"/>
            </w:pPr>
            <w:r w:rsidRPr="00CE56DB">
              <w:t>Guyana</w:t>
            </w:r>
          </w:p>
        </w:tc>
        <w:tc>
          <w:tcPr>
            <w:tcW w:w="3457" w:type="dxa"/>
            <w:shd w:val="clear" w:color="auto" w:fill="auto"/>
          </w:tcPr>
          <w:p w:rsidR="00BB70E3" w:rsidRPr="00CE56DB" w:rsidRDefault="00BB70E3" w:rsidP="00BC7A43">
            <w:pPr>
              <w:spacing w:before="40" w:after="120"/>
              <w:ind w:right="113"/>
            </w:pPr>
            <w:r w:rsidRPr="00CE56DB">
              <w:t>Rapport valant quinzième et seizième rapports</w:t>
            </w:r>
          </w:p>
        </w:tc>
        <w:tc>
          <w:tcPr>
            <w:tcW w:w="1771" w:type="dxa"/>
            <w:shd w:val="clear" w:color="auto" w:fill="auto"/>
          </w:tcPr>
          <w:p w:rsidR="00BB70E3" w:rsidRPr="00CE56DB" w:rsidRDefault="00BB70E3" w:rsidP="00BC7A43">
            <w:pPr>
              <w:spacing w:before="40" w:after="120"/>
            </w:pPr>
            <w:r w:rsidRPr="00CE56DB">
              <w:t>17 mars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17 mars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17 mars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17 mars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17 mars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17 mars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Haïti</w:t>
            </w: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18 janvier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18 janvier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18 janvier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18 janvier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18 janvier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18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18 janvier 2012</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18 janvier 2014</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18 janvier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18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Îles Salomon</w:t>
            </w: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16 avril 1985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16 avril 1987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16 avril 1989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16 avril 1991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16 avril 1993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16 avril 1995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16 avril 1997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16 avril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16 avril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16 avril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16 avril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16 avril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16 avril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16 avril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16 avril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16 avril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16 avril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Inde</w:t>
            </w:r>
          </w:p>
        </w:tc>
        <w:tc>
          <w:tcPr>
            <w:tcW w:w="3457" w:type="dxa"/>
            <w:shd w:val="clear" w:color="auto" w:fill="auto"/>
          </w:tcPr>
          <w:p w:rsidR="00BB70E3" w:rsidRPr="00CE56DB" w:rsidRDefault="00BB70E3" w:rsidP="00BC7A43">
            <w:pPr>
              <w:spacing w:before="40" w:after="120"/>
              <w:ind w:right="113"/>
            </w:pPr>
            <w:r w:rsidRPr="00CE56DB">
              <w:t xml:space="preserve">Rapport valant vingtième </w:t>
            </w:r>
            <w:r w:rsidRPr="00CE56DB">
              <w:br/>
              <w:t>et vingt et unième rapports</w:t>
            </w:r>
          </w:p>
        </w:tc>
        <w:tc>
          <w:tcPr>
            <w:tcW w:w="1771" w:type="dxa"/>
            <w:shd w:val="clear" w:color="auto" w:fill="auto"/>
          </w:tcPr>
          <w:p w:rsidR="00BB70E3" w:rsidRPr="00CE56DB" w:rsidRDefault="00BB70E3" w:rsidP="00BC7A43">
            <w:pPr>
              <w:spacing w:before="40" w:after="120"/>
            </w:pPr>
            <w:r w:rsidRPr="00CE56DB">
              <w:t>4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Indonésie</w:t>
            </w:r>
          </w:p>
        </w:tc>
        <w:tc>
          <w:tcPr>
            <w:tcW w:w="3457" w:type="dxa"/>
            <w:shd w:val="clear" w:color="auto" w:fill="auto"/>
          </w:tcPr>
          <w:p w:rsidR="00BB70E3" w:rsidRPr="00CE56DB" w:rsidRDefault="00BB70E3" w:rsidP="00BC7A43">
            <w:pPr>
              <w:spacing w:before="40" w:after="120"/>
              <w:ind w:right="113"/>
            </w:pPr>
            <w:r w:rsidRPr="00CE56DB">
              <w:t>Rapport valant quatrième à sixième rapports</w:t>
            </w:r>
          </w:p>
        </w:tc>
        <w:tc>
          <w:tcPr>
            <w:tcW w:w="1771" w:type="dxa"/>
            <w:shd w:val="clear" w:color="auto" w:fill="auto"/>
          </w:tcPr>
          <w:p w:rsidR="00BB70E3" w:rsidRPr="00CE56DB" w:rsidRDefault="00BB70E3" w:rsidP="00BC7A43">
            <w:pPr>
              <w:spacing w:before="40" w:after="120"/>
            </w:pPr>
            <w:r w:rsidRPr="00CE56DB">
              <w:t>25 juillet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25 juillet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25 juillet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25 juillet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25 juillet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bookmarkStart w:id="2" w:name="OLE_LINK1"/>
            <w:bookmarkStart w:id="3" w:name="OLE_LINK2"/>
            <w:r w:rsidRPr="00CE56DB">
              <w:t xml:space="preserve">Iran (République </w:t>
            </w:r>
            <w:r w:rsidRPr="00CE56DB">
              <w:br/>
              <w:t>islamique d’)</w:t>
            </w:r>
          </w:p>
        </w:tc>
        <w:tc>
          <w:tcPr>
            <w:tcW w:w="3457" w:type="dxa"/>
            <w:shd w:val="clear" w:color="auto" w:fill="auto"/>
          </w:tcPr>
          <w:p w:rsidR="00BB70E3" w:rsidRPr="00CE56DB" w:rsidRDefault="00BB70E3" w:rsidP="00BC7A43">
            <w:pPr>
              <w:spacing w:before="40" w:after="120"/>
              <w:ind w:right="113"/>
            </w:pPr>
            <w:r w:rsidRPr="00CE56DB">
              <w:t xml:space="preserve">Rapport valant vingtième </w:t>
            </w:r>
            <w:r w:rsidRPr="00CE56DB">
              <w:br/>
              <w:t>à vingt-deuxième rapports</w:t>
            </w:r>
          </w:p>
        </w:tc>
        <w:tc>
          <w:tcPr>
            <w:tcW w:w="1771" w:type="dxa"/>
            <w:shd w:val="clear" w:color="auto" w:fill="auto"/>
          </w:tcPr>
          <w:p w:rsidR="00BB70E3" w:rsidRPr="00CE56DB" w:rsidRDefault="00BB70E3" w:rsidP="00BC7A43">
            <w:pPr>
              <w:spacing w:before="40" w:after="120"/>
            </w:pPr>
            <w:r w:rsidRPr="00CE56DB">
              <w:t>4 janvier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2017</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2019</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Jamaïque</w:t>
            </w:r>
          </w:p>
        </w:tc>
        <w:tc>
          <w:tcPr>
            <w:tcW w:w="3457" w:type="dxa"/>
            <w:shd w:val="clear" w:color="auto" w:fill="auto"/>
          </w:tcPr>
          <w:p w:rsidR="00BB70E3" w:rsidRPr="00CE56DB" w:rsidRDefault="00BB70E3" w:rsidP="00BC7A43">
            <w:pPr>
              <w:spacing w:before="40" w:after="120"/>
              <w:ind w:right="113"/>
            </w:pPr>
            <w:r w:rsidRPr="00CE56DB">
              <w:t>Rapport valant vingt et unième à vingt</w:t>
            </w:r>
            <w:r w:rsidRPr="00CE56DB">
              <w:noBreakHyphen/>
              <w:t>troisième rapports</w:t>
            </w:r>
          </w:p>
        </w:tc>
        <w:tc>
          <w:tcPr>
            <w:tcW w:w="1771" w:type="dxa"/>
            <w:shd w:val="clear" w:color="auto" w:fill="auto"/>
          </w:tcPr>
          <w:p w:rsidR="00BB70E3" w:rsidRPr="00CE56DB" w:rsidRDefault="00BB70E3" w:rsidP="00BC7A43">
            <w:pPr>
              <w:spacing w:before="40" w:after="120"/>
            </w:pPr>
            <w:r w:rsidRPr="00CE56DB">
              <w:t>4 juillet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juillet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Kazakhstan</w:t>
            </w:r>
          </w:p>
        </w:tc>
        <w:tc>
          <w:tcPr>
            <w:tcW w:w="3457" w:type="dxa"/>
            <w:shd w:val="clear" w:color="auto" w:fill="auto"/>
          </w:tcPr>
          <w:p w:rsidR="00BB70E3" w:rsidRPr="00CE56DB" w:rsidRDefault="00BB70E3" w:rsidP="00BC7A43">
            <w:pPr>
              <w:spacing w:before="40" w:after="120"/>
              <w:ind w:right="113"/>
            </w:pPr>
            <w:r w:rsidRPr="00CE56DB">
              <w:t>Rapport valant huitième à dixième rapports</w:t>
            </w:r>
          </w:p>
        </w:tc>
        <w:tc>
          <w:tcPr>
            <w:tcW w:w="1771" w:type="dxa"/>
            <w:shd w:val="clear" w:color="auto" w:fill="auto"/>
          </w:tcPr>
          <w:p w:rsidR="00BB70E3" w:rsidRPr="00CE56DB" w:rsidRDefault="00BB70E3" w:rsidP="00BC7A43">
            <w:pPr>
              <w:spacing w:before="40" w:after="120"/>
            </w:pPr>
            <w:r w:rsidRPr="00CE56DB">
              <w:t>25 septembre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Lesotho</w:t>
            </w: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4 décembre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4 décembre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4 décembre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4 décembre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4 décembre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4 décembre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décembre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décembre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décembre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décembre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Libéria</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5 décembre 1977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5 décembre 1979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5 décembre 1981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5 décembre 1983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5 décembre 1985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5 décembre 1987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5 décembre 1989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5 décembre 1991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5 décembre 1993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5 décembre 1995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5 décembre 1997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5 décembre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5 décembre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5 décembre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5 décembre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5 décembre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5 décembre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5 décembre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5 décembre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5 décembre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5 décembre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Libye</w:t>
            </w:r>
          </w:p>
        </w:tc>
        <w:tc>
          <w:tcPr>
            <w:tcW w:w="3457" w:type="dxa"/>
            <w:shd w:val="clear" w:color="auto" w:fill="auto"/>
          </w:tcPr>
          <w:p w:rsidR="00BB70E3" w:rsidRPr="00CE56DB" w:rsidRDefault="00BB70E3" w:rsidP="00BC7A43">
            <w:pPr>
              <w:spacing w:before="40" w:after="120"/>
              <w:ind w:right="113"/>
            </w:pPr>
            <w:r w:rsidRPr="00CE56DB">
              <w:t xml:space="preserve">Rapport valant dix-huitième </w:t>
            </w:r>
            <w:r w:rsidRPr="00CE56DB">
              <w:br/>
              <w:t>et dix-neuvième rapports</w:t>
            </w:r>
          </w:p>
        </w:tc>
        <w:tc>
          <w:tcPr>
            <w:tcW w:w="1771" w:type="dxa"/>
            <w:shd w:val="clear" w:color="auto" w:fill="auto"/>
          </w:tcPr>
          <w:p w:rsidR="00BB70E3" w:rsidRPr="00CE56DB" w:rsidRDefault="00BB70E3" w:rsidP="00BC7A43">
            <w:pPr>
              <w:spacing w:before="40" w:after="120"/>
            </w:pPr>
            <w:r w:rsidRPr="00CE56DB">
              <w:t>4 janvier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4 janvier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Liechtenstein</w:t>
            </w:r>
          </w:p>
        </w:tc>
        <w:tc>
          <w:tcPr>
            <w:tcW w:w="3457" w:type="dxa"/>
            <w:shd w:val="clear" w:color="auto" w:fill="auto"/>
          </w:tcPr>
          <w:p w:rsidR="00BB70E3" w:rsidRPr="00CE56DB" w:rsidRDefault="00BB70E3" w:rsidP="00BC7A43">
            <w:pPr>
              <w:spacing w:before="40" w:after="120"/>
              <w:ind w:right="113"/>
            </w:pPr>
            <w:r w:rsidRPr="00CE56DB">
              <w:t>Rapport valant septième et huitième rapports</w:t>
            </w:r>
          </w:p>
        </w:tc>
        <w:tc>
          <w:tcPr>
            <w:tcW w:w="1771" w:type="dxa"/>
            <w:shd w:val="clear" w:color="auto" w:fill="auto"/>
          </w:tcPr>
          <w:p w:rsidR="00BB70E3" w:rsidRPr="00CE56DB" w:rsidRDefault="00BB70E3" w:rsidP="00BC7A43">
            <w:pPr>
              <w:spacing w:before="40" w:after="120"/>
            </w:pPr>
            <w:r w:rsidRPr="00CE56DB">
              <w:t>10 février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10 février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Luxembourg</w:t>
            </w:r>
          </w:p>
        </w:tc>
        <w:tc>
          <w:tcPr>
            <w:tcW w:w="3457" w:type="dxa"/>
            <w:shd w:val="clear" w:color="auto" w:fill="auto"/>
          </w:tcPr>
          <w:p w:rsidR="00BB70E3" w:rsidRPr="00CE56DB" w:rsidRDefault="00BB70E3" w:rsidP="00BC7A43">
            <w:pPr>
              <w:spacing w:before="40" w:after="120"/>
              <w:ind w:right="113"/>
            </w:pPr>
            <w:r w:rsidRPr="00CE56DB">
              <w:t xml:space="preserve">Rapport valant dix-huitième </w:t>
            </w:r>
            <w:r w:rsidRPr="00CE56DB">
              <w:br/>
              <w:t>à vingtième rapports</w:t>
            </w:r>
          </w:p>
        </w:tc>
        <w:tc>
          <w:tcPr>
            <w:tcW w:w="1771" w:type="dxa"/>
            <w:shd w:val="clear" w:color="auto" w:fill="auto"/>
          </w:tcPr>
          <w:p w:rsidR="00BB70E3" w:rsidRPr="00CE56DB" w:rsidRDefault="00BB70E3" w:rsidP="00BC7A43">
            <w:pPr>
              <w:spacing w:before="40" w:after="120"/>
            </w:pPr>
            <w:r w:rsidRPr="00CE56DB">
              <w:t>31 mai 2017</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Macédoine du Nord</w:t>
            </w:r>
          </w:p>
        </w:tc>
        <w:tc>
          <w:tcPr>
            <w:tcW w:w="3457" w:type="dxa"/>
            <w:shd w:val="clear" w:color="auto" w:fill="auto"/>
          </w:tcPr>
          <w:p w:rsidR="00BB70E3" w:rsidRPr="00CE56DB" w:rsidRDefault="00BB70E3" w:rsidP="00BC7A43">
            <w:pPr>
              <w:spacing w:before="40" w:after="120"/>
              <w:ind w:right="113"/>
            </w:pPr>
            <w:r w:rsidRPr="00CE56DB">
              <w:t>Rapport valant onzième à quatorzième rapports</w:t>
            </w:r>
          </w:p>
        </w:tc>
        <w:tc>
          <w:tcPr>
            <w:tcW w:w="1771" w:type="dxa"/>
            <w:shd w:val="clear" w:color="auto" w:fill="auto"/>
          </w:tcPr>
          <w:p w:rsidR="00BB70E3" w:rsidRPr="00CE56DB" w:rsidRDefault="00BB70E3" w:rsidP="00BC7A43">
            <w:pPr>
              <w:spacing w:before="40" w:after="120"/>
            </w:pPr>
            <w:r w:rsidRPr="00CE56DB">
              <w:t>17 septembre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Madagascar</w:t>
            </w:r>
          </w:p>
        </w:tc>
        <w:tc>
          <w:tcPr>
            <w:tcW w:w="3457" w:type="dxa"/>
            <w:shd w:val="clear" w:color="auto" w:fill="auto"/>
          </w:tcPr>
          <w:p w:rsidR="00BB70E3" w:rsidRPr="00CE56DB" w:rsidRDefault="00BB70E3" w:rsidP="00BC7A43">
            <w:pPr>
              <w:spacing w:before="40" w:after="120"/>
              <w:ind w:right="113"/>
            </w:pPr>
            <w:r w:rsidRPr="00CE56DB">
              <w:t xml:space="preserve">Rapport valant dix-neuvième </w:t>
            </w:r>
            <w:r w:rsidRPr="00CE56DB">
              <w:br/>
              <w:t>et vingtième rapports</w:t>
            </w:r>
          </w:p>
        </w:tc>
        <w:tc>
          <w:tcPr>
            <w:tcW w:w="1771" w:type="dxa"/>
            <w:shd w:val="clear" w:color="auto" w:fill="auto"/>
          </w:tcPr>
          <w:p w:rsidR="00BB70E3" w:rsidRPr="00CE56DB" w:rsidRDefault="00BB70E3" w:rsidP="00BC7A43">
            <w:pPr>
              <w:spacing w:before="40" w:after="120"/>
            </w:pPr>
            <w:r w:rsidRPr="00CE56DB">
              <w:t>9 mars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9 mars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9 mars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9 mars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9 mars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9 mars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Malawi</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11 juillet 1997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11 juillet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11 juillet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11 juillet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11 juillet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11 juillet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11 juillet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11 juillet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11 juillet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11 juillet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11 juillet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Maldives</w:t>
            </w:r>
          </w:p>
        </w:tc>
        <w:tc>
          <w:tcPr>
            <w:tcW w:w="3457" w:type="dxa"/>
            <w:shd w:val="clear" w:color="auto" w:fill="auto"/>
          </w:tcPr>
          <w:p w:rsidR="00BB70E3" w:rsidRPr="00CE56DB" w:rsidRDefault="00BB70E3" w:rsidP="00BC7A43">
            <w:pPr>
              <w:spacing w:before="40" w:after="120"/>
              <w:ind w:right="113"/>
            </w:pPr>
            <w:r w:rsidRPr="00CE56DB">
              <w:t xml:space="preserve">Rapport valant treizième à quinzième rapports </w:t>
            </w:r>
          </w:p>
        </w:tc>
        <w:tc>
          <w:tcPr>
            <w:tcW w:w="1771" w:type="dxa"/>
            <w:shd w:val="clear" w:color="auto" w:fill="auto"/>
          </w:tcPr>
          <w:p w:rsidR="00BB70E3" w:rsidRPr="00CE56DB" w:rsidRDefault="00BB70E3" w:rsidP="00BC7A43">
            <w:pPr>
              <w:spacing w:before="40" w:after="120"/>
            </w:pPr>
            <w:r w:rsidRPr="00CE56DB">
              <w:t>24 mai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24 mai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 xml:space="preserve">Mali </w:t>
            </w:r>
          </w:p>
        </w:tc>
        <w:tc>
          <w:tcPr>
            <w:tcW w:w="3457" w:type="dxa"/>
            <w:shd w:val="clear" w:color="auto" w:fill="auto"/>
          </w:tcPr>
          <w:p w:rsidR="00BB70E3" w:rsidRPr="00CE56DB" w:rsidRDefault="00BB70E3" w:rsidP="00BC7A43">
            <w:pPr>
              <w:spacing w:before="40" w:after="120"/>
              <w:ind w:right="113"/>
            </w:pPr>
            <w:r w:rsidRPr="00CE56DB">
              <w:t>Rapport valant quinzième et seizième rapports</w:t>
            </w:r>
          </w:p>
        </w:tc>
        <w:tc>
          <w:tcPr>
            <w:tcW w:w="1771" w:type="dxa"/>
            <w:shd w:val="clear" w:color="auto" w:fill="auto"/>
          </w:tcPr>
          <w:p w:rsidR="00BB70E3" w:rsidRPr="00CE56DB" w:rsidRDefault="00BB70E3" w:rsidP="00BC7A43">
            <w:pPr>
              <w:spacing w:before="40" w:after="120"/>
            </w:pPr>
            <w:r w:rsidRPr="00CE56DB">
              <w:t>15 août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15 août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15 août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15 août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15 août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15 août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15 août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Malte</w:t>
            </w:r>
          </w:p>
        </w:tc>
        <w:tc>
          <w:tcPr>
            <w:tcW w:w="3457" w:type="dxa"/>
            <w:shd w:val="clear" w:color="auto" w:fill="auto"/>
          </w:tcPr>
          <w:p w:rsidR="00BB70E3" w:rsidRPr="00CE56DB" w:rsidRDefault="00BB70E3" w:rsidP="00BC7A43">
            <w:pPr>
              <w:spacing w:before="40" w:after="120"/>
              <w:ind w:right="113"/>
            </w:pPr>
            <w:r w:rsidRPr="00CE56DB">
              <w:t>Rapport valant vingt et unième et vingt</w:t>
            </w:r>
            <w:r w:rsidRPr="00CE56DB">
              <w:noBreakHyphen/>
              <w:t>deuxième rapports</w:t>
            </w:r>
          </w:p>
        </w:tc>
        <w:tc>
          <w:tcPr>
            <w:tcW w:w="1771" w:type="dxa"/>
            <w:shd w:val="clear" w:color="auto" w:fill="auto"/>
          </w:tcPr>
          <w:p w:rsidR="00BB70E3" w:rsidRPr="00CE56DB" w:rsidRDefault="00BB70E3" w:rsidP="00BC7A43">
            <w:pPr>
              <w:spacing w:before="40" w:after="120"/>
            </w:pPr>
            <w:r w:rsidRPr="00CE56DB">
              <w:t>26 juin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26 juin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26 juin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Maroc</w:t>
            </w:r>
          </w:p>
        </w:tc>
        <w:tc>
          <w:tcPr>
            <w:tcW w:w="3457" w:type="dxa"/>
            <w:shd w:val="clear" w:color="auto" w:fill="auto"/>
          </w:tcPr>
          <w:p w:rsidR="00BB70E3" w:rsidRPr="00CE56DB" w:rsidRDefault="00BB70E3" w:rsidP="00BC7A43">
            <w:pPr>
              <w:spacing w:before="40" w:after="120"/>
              <w:ind w:right="113"/>
            </w:pPr>
            <w:r w:rsidRPr="00CE56DB">
              <w:t xml:space="preserve">Rapport valant dix-neuvième </w:t>
            </w:r>
            <w:r w:rsidRPr="00CE56DB">
              <w:br/>
              <w:t>à vingt et unième rapports</w:t>
            </w:r>
          </w:p>
        </w:tc>
        <w:tc>
          <w:tcPr>
            <w:tcW w:w="1771" w:type="dxa"/>
            <w:shd w:val="clear" w:color="auto" w:fill="auto"/>
          </w:tcPr>
          <w:p w:rsidR="00BB70E3" w:rsidRPr="00CE56DB" w:rsidRDefault="00BB70E3" w:rsidP="00BC7A43">
            <w:pPr>
              <w:spacing w:before="40" w:after="120"/>
            </w:pPr>
            <w:r w:rsidRPr="00CE56DB">
              <w:t>17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17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17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Monaco</w:t>
            </w:r>
          </w:p>
        </w:tc>
        <w:tc>
          <w:tcPr>
            <w:tcW w:w="3457" w:type="dxa"/>
            <w:shd w:val="clear" w:color="auto" w:fill="auto"/>
          </w:tcPr>
          <w:p w:rsidR="00BB70E3" w:rsidRPr="00CE56DB" w:rsidRDefault="00BB70E3" w:rsidP="00BC7A43">
            <w:pPr>
              <w:spacing w:before="40" w:after="120"/>
              <w:ind w:right="113"/>
            </w:pPr>
            <w:r w:rsidRPr="00CE56DB">
              <w:t xml:space="preserve">Rapport valant septième à neuvième rapports </w:t>
            </w:r>
          </w:p>
        </w:tc>
        <w:tc>
          <w:tcPr>
            <w:tcW w:w="1771" w:type="dxa"/>
            <w:shd w:val="clear" w:color="auto" w:fill="auto"/>
          </w:tcPr>
          <w:p w:rsidR="00BB70E3" w:rsidRPr="00CE56DB" w:rsidRDefault="00BB70E3" w:rsidP="00BC7A43">
            <w:pPr>
              <w:spacing w:before="40" w:after="120"/>
            </w:pPr>
            <w:r w:rsidRPr="00CE56DB">
              <w:t>27 octobre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27 octobre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27 octobre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27 octobre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Mozambique</w:t>
            </w:r>
          </w:p>
        </w:tc>
        <w:tc>
          <w:tcPr>
            <w:tcW w:w="3457" w:type="dxa"/>
            <w:shd w:val="clear" w:color="auto" w:fill="auto"/>
          </w:tcPr>
          <w:p w:rsidR="00BB70E3" w:rsidRPr="00CE56DB" w:rsidRDefault="00BB70E3" w:rsidP="00BC7A43">
            <w:pPr>
              <w:spacing w:before="40" w:after="120"/>
              <w:ind w:right="113"/>
            </w:pPr>
            <w:r w:rsidRPr="00CE56DB">
              <w:t xml:space="preserve">Rapport valant treizième </w:t>
            </w:r>
            <w:r w:rsidRPr="00CE56DB">
              <w:br/>
              <w:t>et quatorzième rapports</w:t>
            </w:r>
          </w:p>
        </w:tc>
        <w:tc>
          <w:tcPr>
            <w:tcW w:w="1771" w:type="dxa"/>
            <w:shd w:val="clear" w:color="auto" w:fill="auto"/>
          </w:tcPr>
          <w:p w:rsidR="00BB70E3" w:rsidRPr="00CE56DB" w:rsidRDefault="00BB70E3" w:rsidP="00BC7A43">
            <w:pPr>
              <w:spacing w:before="40" w:after="120"/>
            </w:pPr>
            <w:r w:rsidRPr="00CE56DB">
              <w:t>18 mai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18 mai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18 mai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18 mai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18 mai 2018</w:t>
            </w:r>
          </w:p>
        </w:tc>
      </w:tr>
      <w:tr w:rsidR="00BB70E3" w:rsidRPr="00CE56DB" w:rsidTr="00BC7A43">
        <w:tc>
          <w:tcPr>
            <w:tcW w:w="2142" w:type="dxa"/>
            <w:vMerge w:val="restart"/>
            <w:shd w:val="clear" w:color="auto" w:fill="auto"/>
          </w:tcPr>
          <w:p w:rsidR="00BB70E3" w:rsidRPr="00CE56DB" w:rsidRDefault="00BB70E3" w:rsidP="00BC7A43">
            <w:pPr>
              <w:keepNext/>
              <w:keepLines/>
              <w:spacing w:before="40" w:after="120"/>
              <w:ind w:right="113"/>
            </w:pPr>
            <w:r w:rsidRPr="00CE56DB">
              <w:t>Nicaragua</w:t>
            </w:r>
          </w:p>
        </w:tc>
        <w:tc>
          <w:tcPr>
            <w:tcW w:w="3457" w:type="dxa"/>
            <w:shd w:val="clear" w:color="auto" w:fill="auto"/>
          </w:tcPr>
          <w:p w:rsidR="00BB70E3" w:rsidRPr="00CE56DB" w:rsidRDefault="00BB70E3" w:rsidP="00BC7A43">
            <w:pPr>
              <w:keepNext/>
              <w:keepLines/>
              <w:spacing w:before="40" w:after="120"/>
              <w:ind w:right="113"/>
            </w:pPr>
            <w:r w:rsidRPr="00CE56DB">
              <w:t xml:space="preserve">Rapport valant quinzième </w:t>
            </w:r>
            <w:r w:rsidRPr="00CE56DB">
              <w:br/>
              <w:t>à dix-septième rapports</w:t>
            </w:r>
          </w:p>
        </w:tc>
        <w:tc>
          <w:tcPr>
            <w:tcW w:w="1771" w:type="dxa"/>
            <w:shd w:val="clear" w:color="auto" w:fill="auto"/>
          </w:tcPr>
          <w:p w:rsidR="00BB70E3" w:rsidRPr="00CE56DB" w:rsidRDefault="00BB70E3" w:rsidP="00BC7A43">
            <w:pPr>
              <w:keepNext/>
              <w:keepLines/>
              <w:spacing w:before="40" w:after="120"/>
            </w:pPr>
            <w:r w:rsidRPr="00CE56DB">
              <w:t>17 mars 2011</w:t>
            </w:r>
          </w:p>
        </w:tc>
      </w:tr>
      <w:tr w:rsidR="00BB70E3" w:rsidRPr="00CE56DB" w:rsidTr="00BC7A43">
        <w:tc>
          <w:tcPr>
            <w:tcW w:w="2142" w:type="dxa"/>
            <w:vMerge/>
            <w:shd w:val="clear" w:color="auto" w:fill="auto"/>
          </w:tcPr>
          <w:p w:rsidR="00BB70E3" w:rsidRPr="00CE56DB" w:rsidRDefault="00BB70E3" w:rsidP="00BC7A43">
            <w:pPr>
              <w:keepNext/>
              <w:keepLines/>
              <w:spacing w:before="40" w:after="120"/>
              <w:ind w:right="113"/>
            </w:pPr>
          </w:p>
        </w:tc>
        <w:tc>
          <w:tcPr>
            <w:tcW w:w="3457" w:type="dxa"/>
            <w:shd w:val="clear" w:color="auto" w:fill="auto"/>
          </w:tcPr>
          <w:p w:rsidR="00BB70E3" w:rsidRPr="00CE56DB" w:rsidRDefault="00BB70E3" w:rsidP="00BC7A43">
            <w:pPr>
              <w:keepNext/>
              <w:keepLines/>
              <w:spacing w:before="40" w:after="120"/>
              <w:ind w:right="113"/>
            </w:pPr>
            <w:r w:rsidRPr="00CE56DB">
              <w:t>Dix-huitième rapport</w:t>
            </w:r>
          </w:p>
        </w:tc>
        <w:tc>
          <w:tcPr>
            <w:tcW w:w="1771" w:type="dxa"/>
            <w:shd w:val="clear" w:color="auto" w:fill="auto"/>
          </w:tcPr>
          <w:p w:rsidR="00BB70E3" w:rsidRPr="00CE56DB" w:rsidRDefault="00BB70E3" w:rsidP="00BC7A43">
            <w:pPr>
              <w:keepNext/>
              <w:keepLines/>
              <w:spacing w:before="40" w:after="120"/>
            </w:pPr>
            <w:r w:rsidRPr="00CE56DB">
              <w:t>17 mars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17 mars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17 mars 2017</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Niger</w:t>
            </w:r>
          </w:p>
        </w:tc>
        <w:tc>
          <w:tcPr>
            <w:tcW w:w="3457" w:type="dxa"/>
            <w:shd w:val="clear" w:color="auto" w:fill="auto"/>
          </w:tcPr>
          <w:p w:rsidR="00BB70E3" w:rsidRPr="00CE56DB" w:rsidRDefault="00BB70E3" w:rsidP="00BC7A43">
            <w:pPr>
              <w:spacing w:before="40" w:after="120"/>
              <w:ind w:right="113"/>
            </w:pPr>
            <w:r w:rsidRPr="00CE56DB">
              <w:t>Rapport valant vingt-deuxième à vingt-cinquième rapports</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Nigéria</w:t>
            </w:r>
          </w:p>
        </w:tc>
        <w:tc>
          <w:tcPr>
            <w:tcW w:w="3457" w:type="dxa"/>
            <w:shd w:val="clear" w:color="auto" w:fill="auto"/>
          </w:tcPr>
          <w:p w:rsidR="00BB70E3" w:rsidRPr="00CE56DB" w:rsidRDefault="00BB70E3" w:rsidP="00BC7A43">
            <w:pPr>
              <w:spacing w:before="40" w:after="120"/>
              <w:ind w:right="113"/>
            </w:pPr>
            <w:r w:rsidRPr="00CE56DB">
              <w:t xml:space="preserve">Rapport valant dix-neuvième </w:t>
            </w:r>
            <w:r w:rsidRPr="00CE56DB">
              <w:br/>
              <w:t>et vingtième rapports</w:t>
            </w:r>
          </w:p>
        </w:tc>
        <w:tc>
          <w:tcPr>
            <w:tcW w:w="1771" w:type="dxa"/>
            <w:shd w:val="clear" w:color="auto" w:fill="auto"/>
          </w:tcPr>
          <w:p w:rsidR="00BB70E3" w:rsidRPr="00CE56DB" w:rsidRDefault="00BB70E3" w:rsidP="00BC7A43">
            <w:pPr>
              <w:spacing w:before="40" w:after="120"/>
            </w:pPr>
            <w:r w:rsidRPr="00CE56DB">
              <w:t>4 janvier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Ouganda</w:t>
            </w:r>
          </w:p>
        </w:tc>
        <w:tc>
          <w:tcPr>
            <w:tcW w:w="3457" w:type="dxa"/>
            <w:shd w:val="clear" w:color="auto" w:fill="auto"/>
          </w:tcPr>
          <w:p w:rsidR="00BB70E3" w:rsidRPr="00CE56DB" w:rsidRDefault="00BB70E3" w:rsidP="00BC7A43">
            <w:pPr>
              <w:spacing w:before="40" w:after="120"/>
              <w:ind w:right="113"/>
            </w:pPr>
            <w:r w:rsidRPr="00CE56DB">
              <w:t>Rapport valant onzième à treizième rapports</w:t>
            </w:r>
          </w:p>
        </w:tc>
        <w:tc>
          <w:tcPr>
            <w:tcW w:w="1771" w:type="dxa"/>
            <w:shd w:val="clear" w:color="auto" w:fill="auto"/>
          </w:tcPr>
          <w:p w:rsidR="00BB70E3" w:rsidRPr="00CE56DB" w:rsidRDefault="00BB70E3" w:rsidP="00BC7A43">
            <w:pPr>
              <w:spacing w:before="40" w:after="120"/>
            </w:pPr>
            <w:r w:rsidRPr="00CE56DB">
              <w:t>21 décembre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21 décembre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21 décembre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21 décembre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21 décembre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21 décembre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21 décembre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Panama</w:t>
            </w:r>
          </w:p>
        </w:tc>
        <w:tc>
          <w:tcPr>
            <w:tcW w:w="3457" w:type="dxa"/>
            <w:shd w:val="clear" w:color="auto" w:fill="auto"/>
          </w:tcPr>
          <w:p w:rsidR="00BB70E3" w:rsidRPr="00CE56DB" w:rsidRDefault="00BB70E3" w:rsidP="00BC7A43">
            <w:pPr>
              <w:spacing w:before="40" w:after="120"/>
              <w:ind w:right="113"/>
            </w:pPr>
            <w:r w:rsidRPr="00CE56DB">
              <w:t>Rapport valant vingt et unième à vingt</w:t>
            </w:r>
            <w:r w:rsidRPr="00CE56DB">
              <w:noBreakHyphen/>
              <w:t>troisième rapports</w:t>
            </w:r>
          </w:p>
        </w:tc>
        <w:tc>
          <w:tcPr>
            <w:tcW w:w="1771" w:type="dxa"/>
            <w:shd w:val="clear" w:color="auto" w:fill="auto"/>
          </w:tcPr>
          <w:p w:rsidR="00BB70E3" w:rsidRPr="00CE56DB" w:rsidRDefault="00BB70E3" w:rsidP="00BC7A43">
            <w:pPr>
              <w:spacing w:before="40" w:after="120"/>
            </w:pPr>
            <w:r w:rsidRPr="00CE56DB">
              <w:t>4 janvier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2017</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Vingt-sixième rapport</w:t>
            </w:r>
          </w:p>
        </w:tc>
        <w:tc>
          <w:tcPr>
            <w:tcW w:w="1771" w:type="dxa"/>
            <w:shd w:val="clear" w:color="auto" w:fill="auto"/>
          </w:tcPr>
          <w:p w:rsidR="00BB70E3" w:rsidRPr="00CE56DB" w:rsidRDefault="00BB70E3" w:rsidP="00BC7A43">
            <w:pPr>
              <w:spacing w:before="40" w:after="120"/>
            </w:pPr>
            <w:r w:rsidRPr="00CE56DB">
              <w:t>4 janvier 2019</w:t>
            </w:r>
          </w:p>
        </w:tc>
      </w:tr>
      <w:tr w:rsidR="00BB70E3" w:rsidRPr="00CE56DB" w:rsidTr="00E21B2B">
        <w:trPr>
          <w:cantSplit/>
        </w:trPr>
        <w:tc>
          <w:tcPr>
            <w:tcW w:w="2142" w:type="dxa"/>
            <w:vMerge w:val="restart"/>
            <w:shd w:val="clear" w:color="auto" w:fill="auto"/>
          </w:tcPr>
          <w:p w:rsidR="00BB70E3" w:rsidRPr="00CE56DB" w:rsidRDefault="00BB70E3" w:rsidP="00E21B2B">
            <w:pPr>
              <w:keepNext/>
              <w:keepLines/>
              <w:spacing w:before="40" w:after="120"/>
              <w:ind w:right="113"/>
            </w:pPr>
            <w:r w:rsidRPr="00CE56DB">
              <w:t>Papouasie-</w:t>
            </w:r>
            <w:r w:rsidRPr="00CE56DB">
              <w:br/>
              <w:t>Nouvelle-Guinée</w:t>
            </w:r>
          </w:p>
        </w:tc>
        <w:tc>
          <w:tcPr>
            <w:tcW w:w="3457" w:type="dxa"/>
            <w:shd w:val="clear" w:color="auto" w:fill="auto"/>
          </w:tcPr>
          <w:p w:rsidR="00BB70E3" w:rsidRPr="00CE56DB" w:rsidRDefault="00BB70E3" w:rsidP="00E21B2B">
            <w:pPr>
              <w:keepNext/>
              <w:keepLines/>
              <w:spacing w:before="40" w:after="120"/>
              <w:ind w:right="113"/>
            </w:pPr>
            <w:r w:rsidRPr="00CE56DB">
              <w:t>Deuxième rapport</w:t>
            </w:r>
          </w:p>
        </w:tc>
        <w:tc>
          <w:tcPr>
            <w:tcW w:w="1771" w:type="dxa"/>
            <w:shd w:val="clear" w:color="auto" w:fill="auto"/>
          </w:tcPr>
          <w:p w:rsidR="00BB70E3" w:rsidRPr="00CE56DB" w:rsidRDefault="00BB70E3" w:rsidP="00E21B2B">
            <w:pPr>
              <w:keepNext/>
              <w:keepLines/>
              <w:spacing w:before="40" w:after="120"/>
            </w:pPr>
            <w:r w:rsidRPr="00CE56DB">
              <w:t>26 février 1985</w:t>
            </w:r>
          </w:p>
        </w:tc>
      </w:tr>
      <w:tr w:rsidR="00BB70E3" w:rsidRPr="00CE56DB" w:rsidTr="00BC7A43">
        <w:tc>
          <w:tcPr>
            <w:tcW w:w="2142" w:type="dxa"/>
            <w:vMerge/>
            <w:shd w:val="clear" w:color="auto" w:fill="auto"/>
          </w:tcPr>
          <w:p w:rsidR="00BB70E3" w:rsidRPr="00CE56DB" w:rsidRDefault="00BB70E3" w:rsidP="00E21B2B">
            <w:pPr>
              <w:keepNext/>
              <w:keepLines/>
              <w:spacing w:before="40" w:after="120"/>
              <w:ind w:right="113"/>
            </w:pPr>
          </w:p>
        </w:tc>
        <w:tc>
          <w:tcPr>
            <w:tcW w:w="3457" w:type="dxa"/>
            <w:shd w:val="clear" w:color="auto" w:fill="auto"/>
          </w:tcPr>
          <w:p w:rsidR="00BB70E3" w:rsidRPr="00CE56DB" w:rsidRDefault="00BB70E3" w:rsidP="00E21B2B">
            <w:pPr>
              <w:keepNext/>
              <w:keepLines/>
              <w:spacing w:before="40" w:after="120"/>
              <w:ind w:right="113"/>
            </w:pPr>
            <w:r w:rsidRPr="00CE56DB">
              <w:t>Troisième rapport</w:t>
            </w:r>
          </w:p>
        </w:tc>
        <w:tc>
          <w:tcPr>
            <w:tcW w:w="1771" w:type="dxa"/>
            <w:shd w:val="clear" w:color="auto" w:fill="auto"/>
          </w:tcPr>
          <w:p w:rsidR="00BB70E3" w:rsidRPr="00CE56DB" w:rsidRDefault="00BB70E3" w:rsidP="00E21B2B">
            <w:pPr>
              <w:keepNext/>
              <w:keepLines/>
              <w:spacing w:before="40" w:after="120"/>
            </w:pPr>
            <w:r w:rsidRPr="00CE56DB">
              <w:t>26 février 1987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26 février 1989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26 février 1991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26 février 1993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26 février 1995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26 février 1997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26 février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26 février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26 février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26 février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26 février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26 février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26 février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26 février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26 février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26 février 2017</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Paraguay</w:t>
            </w:r>
          </w:p>
        </w:tc>
        <w:tc>
          <w:tcPr>
            <w:tcW w:w="3457" w:type="dxa"/>
            <w:shd w:val="clear" w:color="auto" w:fill="auto"/>
          </w:tcPr>
          <w:p w:rsidR="00BB70E3" w:rsidRPr="00CE56DB" w:rsidRDefault="00BB70E3" w:rsidP="00BC7A43">
            <w:pPr>
              <w:spacing w:before="40" w:after="120"/>
              <w:ind w:right="113"/>
            </w:pPr>
            <w:r w:rsidRPr="00CE56DB">
              <w:t>Rapport valant septième et huitième rapports</w:t>
            </w:r>
          </w:p>
        </w:tc>
        <w:tc>
          <w:tcPr>
            <w:tcW w:w="1771" w:type="dxa"/>
            <w:shd w:val="clear" w:color="auto" w:fill="auto"/>
          </w:tcPr>
          <w:p w:rsidR="00BB70E3" w:rsidRPr="00CE56DB" w:rsidRDefault="00BB70E3" w:rsidP="00BC7A43">
            <w:pPr>
              <w:spacing w:before="40" w:after="120"/>
            </w:pPr>
            <w:r w:rsidRPr="00CE56DB">
              <w:t>17 septembre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Philippines</w:t>
            </w:r>
          </w:p>
        </w:tc>
        <w:tc>
          <w:tcPr>
            <w:tcW w:w="3457" w:type="dxa"/>
            <w:shd w:val="clear" w:color="auto" w:fill="auto"/>
          </w:tcPr>
          <w:p w:rsidR="00BB70E3" w:rsidRPr="00CE56DB" w:rsidRDefault="00BB70E3" w:rsidP="00BC7A43">
            <w:pPr>
              <w:spacing w:before="40" w:after="120"/>
              <w:ind w:right="113"/>
            </w:pPr>
            <w:r w:rsidRPr="00CE56DB">
              <w:t>Rapport valant vingt et unième et vingt</w:t>
            </w:r>
            <w:r w:rsidRPr="00CE56DB">
              <w:noBreakHyphen/>
              <w:t>deuxième rapports</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Del="00026CB5" w:rsidTr="00BC7A43">
        <w:tc>
          <w:tcPr>
            <w:tcW w:w="2142" w:type="dxa"/>
            <w:vMerge w:val="restart"/>
            <w:shd w:val="clear" w:color="auto" w:fill="auto"/>
          </w:tcPr>
          <w:p w:rsidR="00BB70E3" w:rsidRPr="00CE56DB" w:rsidRDefault="00BB70E3" w:rsidP="00BC7A43">
            <w:pPr>
              <w:spacing w:before="40" w:after="120"/>
              <w:ind w:right="113"/>
            </w:pPr>
            <w:r w:rsidRPr="00CE56DB">
              <w:t>République arabe syrienne</w:t>
            </w: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21 mai 2000</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21 mai 2002</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21 mai 2004</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21 mai 2006</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21 mai 2008</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21 mai 2010</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21 mai 2012</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21 mai 2014</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21 mai 2016</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21 mai 2018</w:t>
            </w:r>
          </w:p>
        </w:tc>
      </w:tr>
      <w:tr w:rsidR="00BB70E3" w:rsidRPr="00CE56DB" w:rsidDel="00026CB5" w:rsidTr="00BC7A43">
        <w:trPr>
          <w:cantSplit/>
        </w:trPr>
        <w:tc>
          <w:tcPr>
            <w:tcW w:w="2142" w:type="dxa"/>
            <w:vMerge w:val="restart"/>
            <w:shd w:val="clear" w:color="auto" w:fill="auto"/>
          </w:tcPr>
          <w:p w:rsidR="00BB70E3" w:rsidRPr="00CE56DB" w:rsidRDefault="00BB70E3" w:rsidP="00C70E01">
            <w:pPr>
              <w:keepNext/>
              <w:keepLines/>
              <w:spacing w:before="40" w:after="120"/>
              <w:ind w:right="113"/>
            </w:pPr>
            <w:r w:rsidRPr="00CE56DB">
              <w:t>République centrafricaine</w:t>
            </w:r>
          </w:p>
        </w:tc>
        <w:tc>
          <w:tcPr>
            <w:tcW w:w="3457" w:type="dxa"/>
            <w:shd w:val="clear" w:color="auto" w:fill="auto"/>
          </w:tcPr>
          <w:p w:rsidR="00BB70E3" w:rsidRPr="00CE56DB" w:rsidRDefault="00BB70E3" w:rsidP="00C70E01">
            <w:pPr>
              <w:keepNext/>
              <w:keepLines/>
              <w:spacing w:before="40" w:after="120"/>
              <w:ind w:right="113"/>
            </w:pPr>
            <w:r w:rsidRPr="00CE56DB">
              <w:t>Huitième rapport</w:t>
            </w:r>
          </w:p>
        </w:tc>
        <w:tc>
          <w:tcPr>
            <w:tcW w:w="1771" w:type="dxa"/>
            <w:shd w:val="clear" w:color="auto" w:fill="auto"/>
          </w:tcPr>
          <w:p w:rsidR="00BB70E3" w:rsidRPr="00CE56DB" w:rsidRDefault="00BB70E3" w:rsidP="00BC7A43">
            <w:pPr>
              <w:keepNext/>
              <w:keepLines/>
              <w:spacing w:before="40" w:after="120"/>
            </w:pPr>
            <w:r w:rsidRPr="00CE56DB">
              <w:t>15 avril 1986</w:t>
            </w:r>
          </w:p>
        </w:tc>
      </w:tr>
      <w:tr w:rsidR="00BB70E3" w:rsidRPr="00CE56DB" w:rsidDel="00026CB5" w:rsidTr="00BC7A43">
        <w:trPr>
          <w:cantSplit/>
        </w:trPr>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15 avril 1988</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15 avril 1990</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15 avril 1992</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15 avril 1994</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15 avril 1996</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15 avril 1998</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15 avril 2000</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15 avril 2002</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15 avril 2004</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15 avril 2006</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15 avril 2008</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15 avril 2010</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15 avril 2012</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15 avril 2014</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15 avril 2016</w:t>
            </w:r>
          </w:p>
        </w:tc>
      </w:tr>
      <w:tr w:rsidR="00BB70E3" w:rsidRPr="00CE56DB" w:rsidDel="00026CB5"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15 avril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rPr>
                <w:spacing w:val="-2"/>
              </w:rPr>
              <w:t>République démocratique</w:t>
            </w:r>
            <w:r w:rsidRPr="00CE56DB">
              <w:t xml:space="preserve"> du Congo</w:t>
            </w:r>
          </w:p>
        </w:tc>
        <w:tc>
          <w:tcPr>
            <w:tcW w:w="3457" w:type="dxa"/>
            <w:shd w:val="clear" w:color="auto" w:fill="auto"/>
          </w:tcPr>
          <w:p w:rsidR="00BB70E3" w:rsidRPr="00CE56DB" w:rsidRDefault="00BB70E3" w:rsidP="00BC7A43">
            <w:pPr>
              <w:spacing w:before="40" w:after="120"/>
              <w:ind w:right="113"/>
            </w:pPr>
            <w:r w:rsidRPr="00CE56DB">
              <w:t xml:space="preserve">Rapport valant seizième </w:t>
            </w:r>
            <w:r w:rsidRPr="00CE56DB">
              <w:br/>
              <w:t>à dix-huitième rapports</w:t>
            </w:r>
          </w:p>
        </w:tc>
        <w:tc>
          <w:tcPr>
            <w:tcW w:w="1771" w:type="dxa"/>
            <w:shd w:val="clear" w:color="auto" w:fill="auto"/>
          </w:tcPr>
          <w:p w:rsidR="00BB70E3" w:rsidRPr="00CE56DB" w:rsidRDefault="00BB70E3" w:rsidP="00BC7A43">
            <w:pPr>
              <w:spacing w:before="40" w:after="120"/>
            </w:pPr>
            <w:r w:rsidRPr="00CE56DB">
              <w:t>21 mai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21 mai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21 mai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21 mai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rPr>
                <w:spacing w:val="-2"/>
              </w:rPr>
              <w:t>République démocratique</w:t>
            </w:r>
            <w:r w:rsidRPr="00CE56DB">
              <w:t xml:space="preserve"> populaire lao</w:t>
            </w:r>
          </w:p>
        </w:tc>
        <w:tc>
          <w:tcPr>
            <w:tcW w:w="3457" w:type="dxa"/>
            <w:shd w:val="clear" w:color="auto" w:fill="auto"/>
          </w:tcPr>
          <w:p w:rsidR="00BB70E3" w:rsidRPr="00CE56DB" w:rsidRDefault="00BB70E3" w:rsidP="00BC7A43">
            <w:pPr>
              <w:spacing w:before="40" w:after="120"/>
              <w:ind w:right="113"/>
            </w:pPr>
            <w:r w:rsidRPr="00CE56DB">
              <w:t xml:space="preserve">Rapport valant dix-neuvième </w:t>
            </w:r>
            <w:r w:rsidRPr="00CE56DB">
              <w:br/>
              <w:t>à vingt et unième rapports</w:t>
            </w:r>
          </w:p>
        </w:tc>
        <w:tc>
          <w:tcPr>
            <w:tcW w:w="1771" w:type="dxa"/>
            <w:shd w:val="clear" w:color="auto" w:fill="auto"/>
          </w:tcPr>
          <w:p w:rsidR="00BB70E3" w:rsidRPr="00CE56DB" w:rsidRDefault="00BB70E3" w:rsidP="00BC7A43">
            <w:pPr>
              <w:spacing w:before="40" w:after="120"/>
            </w:pPr>
            <w:r w:rsidRPr="00CE56DB">
              <w:t>24 mars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24 mars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République dominicaine</w:t>
            </w:r>
          </w:p>
        </w:tc>
        <w:tc>
          <w:tcPr>
            <w:tcW w:w="3457" w:type="dxa"/>
            <w:shd w:val="clear" w:color="auto" w:fill="auto"/>
          </w:tcPr>
          <w:p w:rsidR="00BB70E3" w:rsidRPr="00CE56DB" w:rsidRDefault="00BB70E3" w:rsidP="00BC7A43">
            <w:pPr>
              <w:spacing w:before="40" w:after="120"/>
              <w:ind w:right="113"/>
            </w:pPr>
            <w:r w:rsidRPr="00CE56DB">
              <w:t xml:space="preserve">Rapport valant quinzième </w:t>
            </w:r>
            <w:r w:rsidRPr="00CE56DB">
              <w:br/>
              <w:t>à dix-septième rapports</w:t>
            </w:r>
          </w:p>
        </w:tc>
        <w:tc>
          <w:tcPr>
            <w:tcW w:w="1771" w:type="dxa"/>
            <w:shd w:val="clear" w:color="auto" w:fill="auto"/>
          </w:tcPr>
          <w:p w:rsidR="00BB70E3" w:rsidRPr="00CE56DB" w:rsidRDefault="00BB70E3" w:rsidP="00BC7A43">
            <w:pPr>
              <w:spacing w:before="40" w:after="120"/>
            </w:pPr>
            <w:r w:rsidRPr="00CE56DB">
              <w:t>24 juin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24 juin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 xml:space="preserve">République-Unie </w:t>
            </w:r>
            <w:r w:rsidRPr="00CE56DB">
              <w:br/>
              <w:t>de Tanzanie</w:t>
            </w:r>
          </w:p>
        </w:tc>
        <w:tc>
          <w:tcPr>
            <w:tcW w:w="3457" w:type="dxa"/>
            <w:shd w:val="clear" w:color="auto" w:fill="auto"/>
          </w:tcPr>
          <w:p w:rsidR="00BB70E3" w:rsidRPr="00CE56DB" w:rsidRDefault="00BB70E3" w:rsidP="00BC7A43">
            <w:pPr>
              <w:spacing w:before="40" w:after="120"/>
              <w:ind w:right="113"/>
            </w:pPr>
            <w:r w:rsidRPr="00CE56DB">
              <w:t xml:space="preserve">Rapport valant dix-septième </w:t>
            </w:r>
            <w:r w:rsidRPr="00CE56DB">
              <w:br/>
              <w:t>et dix-huitième rapports</w:t>
            </w:r>
          </w:p>
        </w:tc>
        <w:tc>
          <w:tcPr>
            <w:tcW w:w="1771" w:type="dxa"/>
            <w:shd w:val="clear" w:color="auto" w:fill="auto"/>
          </w:tcPr>
          <w:p w:rsidR="00BB70E3" w:rsidRPr="00CE56DB" w:rsidRDefault="00BB70E3" w:rsidP="00BC7A43">
            <w:pPr>
              <w:spacing w:before="40" w:after="120"/>
            </w:pPr>
            <w:r w:rsidRPr="00CE56DB">
              <w:t>26 novembre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26 novembre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26 novembre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26 novembre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26 novembre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26 novembre 2017</w:t>
            </w:r>
          </w:p>
        </w:tc>
      </w:tr>
      <w:tr w:rsidR="00BB70E3" w:rsidRPr="00CE56DB" w:rsidTr="00BC7A43">
        <w:tc>
          <w:tcPr>
            <w:tcW w:w="2142" w:type="dxa"/>
            <w:vMerge w:val="restart"/>
            <w:shd w:val="clear" w:color="auto" w:fill="auto"/>
          </w:tcPr>
          <w:p w:rsidR="00BB70E3" w:rsidRPr="00CE56DB" w:rsidDel="009544F2" w:rsidRDefault="00BB70E3" w:rsidP="00BC7A43">
            <w:pPr>
              <w:spacing w:before="40" w:after="120"/>
              <w:ind w:right="113"/>
            </w:pPr>
            <w:r w:rsidRPr="00CE56DB">
              <w:t>Roumanie</w:t>
            </w:r>
          </w:p>
        </w:tc>
        <w:tc>
          <w:tcPr>
            <w:tcW w:w="3457" w:type="dxa"/>
            <w:shd w:val="clear" w:color="auto" w:fill="auto"/>
          </w:tcPr>
          <w:p w:rsidR="00BB70E3" w:rsidRPr="00CE56DB" w:rsidDel="00347241" w:rsidRDefault="00BB70E3" w:rsidP="00BC7A43">
            <w:pPr>
              <w:spacing w:before="40" w:after="120"/>
              <w:ind w:right="113"/>
            </w:pPr>
            <w:r w:rsidRPr="00CE56DB">
              <w:t xml:space="preserve">Rapport valant vingtième </w:t>
            </w:r>
            <w:r w:rsidRPr="00CE56DB">
              <w:br/>
              <w:t>à vingt-deuxième rapports</w:t>
            </w:r>
          </w:p>
        </w:tc>
        <w:tc>
          <w:tcPr>
            <w:tcW w:w="1771" w:type="dxa"/>
            <w:shd w:val="clear" w:color="auto" w:fill="auto"/>
          </w:tcPr>
          <w:p w:rsidR="00BB70E3" w:rsidRPr="00CE56DB" w:rsidDel="00347241" w:rsidRDefault="00BB70E3" w:rsidP="00BC7A43">
            <w:pPr>
              <w:spacing w:before="40" w:after="120"/>
            </w:pPr>
            <w:r w:rsidRPr="00CE56DB">
              <w:t>15 octobre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15 octobre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15 octobre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Sainte-Lucie</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16 mars 1991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16 mars 1993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16 mars 1995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16 mars 1997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16 mars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16 mars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16 mars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16 mars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16 mars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16 mars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16 mars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16 mars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16 mars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16 mars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Saint-Kitts-et-Nevis</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12 novembre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12 novembre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12 novembre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12 novembre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12 novembre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12 novembre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Saint-Marin</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11 avril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11 avril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11 avril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11 avril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11 avril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11 avril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11 avril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11 avril 2017</w:t>
            </w:r>
          </w:p>
        </w:tc>
      </w:tr>
      <w:tr w:rsidR="000A634E" w:rsidRPr="00CE56DB" w:rsidTr="00BC7A43">
        <w:tc>
          <w:tcPr>
            <w:tcW w:w="2142" w:type="dxa"/>
            <w:shd w:val="clear" w:color="auto" w:fill="auto"/>
          </w:tcPr>
          <w:p w:rsidR="000A634E" w:rsidRPr="00CE56DB" w:rsidRDefault="000A634E" w:rsidP="00BC7A43">
            <w:pPr>
              <w:spacing w:before="40" w:after="120"/>
              <w:ind w:right="113"/>
            </w:pPr>
            <w:r w:rsidRPr="00CE56DB">
              <w:t>Saint-Siège</w:t>
            </w:r>
          </w:p>
        </w:tc>
        <w:tc>
          <w:tcPr>
            <w:tcW w:w="3457" w:type="dxa"/>
            <w:shd w:val="clear" w:color="auto" w:fill="auto"/>
          </w:tcPr>
          <w:p w:rsidR="000A634E" w:rsidRPr="00CE56DB" w:rsidRDefault="000A634E" w:rsidP="00BC7A43">
            <w:pPr>
              <w:spacing w:before="40" w:after="120"/>
              <w:ind w:right="113"/>
            </w:pPr>
            <w:r w:rsidRPr="00CE56DB">
              <w:t>Rapport valant vingt-quatrième et vingt-cinquième rapports</w:t>
            </w:r>
          </w:p>
        </w:tc>
        <w:tc>
          <w:tcPr>
            <w:tcW w:w="1771" w:type="dxa"/>
            <w:shd w:val="clear" w:color="auto" w:fill="auto"/>
          </w:tcPr>
          <w:p w:rsidR="000A634E" w:rsidRPr="00CE56DB" w:rsidRDefault="000A634E" w:rsidP="00BC7A43">
            <w:pPr>
              <w:spacing w:before="40" w:after="120"/>
            </w:pPr>
            <w:r w:rsidRPr="00CE56DB">
              <w:t>21 mai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Saint-Vincent-et-les Grenadines</w:t>
            </w:r>
          </w:p>
        </w:tc>
        <w:tc>
          <w:tcPr>
            <w:tcW w:w="3457" w:type="dxa"/>
            <w:shd w:val="clear" w:color="auto" w:fill="auto"/>
          </w:tcPr>
          <w:p w:rsidR="00BB70E3" w:rsidRPr="00CE56DB" w:rsidRDefault="00BB70E3" w:rsidP="00BC7A43">
            <w:pPr>
              <w:spacing w:before="40" w:after="120"/>
              <w:ind w:right="113"/>
            </w:pPr>
            <w:r w:rsidRPr="00CE56DB">
              <w:t>Rapport valant onzième à treizième rapports</w:t>
            </w:r>
          </w:p>
        </w:tc>
        <w:tc>
          <w:tcPr>
            <w:tcW w:w="1771" w:type="dxa"/>
            <w:shd w:val="clear" w:color="auto" w:fill="auto"/>
          </w:tcPr>
          <w:p w:rsidR="00BB70E3" w:rsidRPr="00CE56DB" w:rsidRDefault="00BB70E3" w:rsidP="00BC7A43">
            <w:pPr>
              <w:spacing w:before="40" w:after="120"/>
            </w:pPr>
            <w:r w:rsidRPr="00CE56DB">
              <w:t>9 décembre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9 décembre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9 décembre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9 décembre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9 décembre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9 décembre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9 décembre 2018</w:t>
            </w:r>
          </w:p>
        </w:tc>
      </w:tr>
      <w:tr w:rsidR="00BB70E3" w:rsidRPr="00CE56DB" w:rsidTr="00BC7A43">
        <w:tc>
          <w:tcPr>
            <w:tcW w:w="2142" w:type="dxa"/>
            <w:shd w:val="clear" w:color="auto" w:fill="auto"/>
          </w:tcPr>
          <w:p w:rsidR="00BB70E3" w:rsidRPr="00CE56DB" w:rsidRDefault="00BB70E3" w:rsidP="00BC7A43">
            <w:pPr>
              <w:spacing w:before="40" w:after="120"/>
              <w:ind w:right="113"/>
            </w:pPr>
            <w:r w:rsidRPr="00CE56DB">
              <w:t>Sao Tomé-et-Principe</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10 février 2018</w:t>
            </w:r>
          </w:p>
        </w:tc>
      </w:tr>
      <w:tr w:rsidR="00BB70E3" w:rsidRPr="00CE56DB" w:rsidDel="0003219F" w:rsidTr="00BC7A43">
        <w:tc>
          <w:tcPr>
            <w:tcW w:w="2142" w:type="dxa"/>
            <w:vMerge w:val="restart"/>
            <w:shd w:val="clear" w:color="auto" w:fill="auto"/>
          </w:tcPr>
          <w:p w:rsidR="00BB70E3" w:rsidRPr="00CE56DB" w:rsidDel="0003219F" w:rsidRDefault="00BB70E3" w:rsidP="00BC7A43">
            <w:pPr>
              <w:spacing w:before="40" w:after="120"/>
              <w:ind w:right="113"/>
            </w:pPr>
            <w:r w:rsidRPr="00CE56DB">
              <w:t>Sénégal</w:t>
            </w:r>
          </w:p>
        </w:tc>
        <w:tc>
          <w:tcPr>
            <w:tcW w:w="3457" w:type="dxa"/>
            <w:shd w:val="clear" w:color="auto" w:fill="auto"/>
          </w:tcPr>
          <w:p w:rsidR="00BB70E3" w:rsidRPr="00CE56DB" w:rsidDel="0003219F" w:rsidRDefault="00BB70E3" w:rsidP="00BC7A43">
            <w:pPr>
              <w:spacing w:before="40" w:after="120"/>
              <w:ind w:right="113"/>
            </w:pPr>
            <w:r w:rsidRPr="00CE56DB">
              <w:t xml:space="preserve">Rapport valant dix-huitième </w:t>
            </w:r>
            <w:r w:rsidRPr="00CE56DB">
              <w:br/>
              <w:t>et dix-neuvième rapports</w:t>
            </w:r>
          </w:p>
        </w:tc>
        <w:tc>
          <w:tcPr>
            <w:tcW w:w="1771" w:type="dxa"/>
            <w:shd w:val="clear" w:color="auto" w:fill="auto"/>
          </w:tcPr>
          <w:p w:rsidR="00BB70E3" w:rsidRPr="00CE56DB" w:rsidDel="0003219F" w:rsidRDefault="00BB70E3" w:rsidP="00BC7A43">
            <w:pPr>
              <w:spacing w:before="40" w:after="120"/>
            </w:pPr>
            <w:r w:rsidRPr="00CE56DB">
              <w:t>19 mai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19 mai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Seychelles</w:t>
            </w: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6 avril 1989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6 avril 1991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6 avril 1993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6 avril 1995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 xml:space="preserve">6 avril 1997 </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6 avril 1999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6 avril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6 avril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6 avril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6 avril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6 avril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6 avril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6 avril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6 avril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6 avril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Sierra Leone</w:t>
            </w:r>
          </w:p>
        </w:tc>
        <w:tc>
          <w:tcPr>
            <w:tcW w:w="3457" w:type="dxa"/>
            <w:shd w:val="clear" w:color="auto" w:fill="auto"/>
          </w:tcPr>
          <w:p w:rsidR="00BB70E3" w:rsidRPr="00CE56DB" w:rsidRDefault="00BB70E3" w:rsidP="00BC7A43">
            <w:pPr>
              <w:spacing w:before="40" w:after="120"/>
              <w:ind w:right="113"/>
            </w:pPr>
            <w:r w:rsidRPr="00CE56DB">
              <w:t>Rapport supplémentaire</w:t>
            </w:r>
          </w:p>
        </w:tc>
        <w:tc>
          <w:tcPr>
            <w:tcW w:w="1771" w:type="dxa"/>
            <w:shd w:val="clear" w:color="auto" w:fill="auto"/>
          </w:tcPr>
          <w:p w:rsidR="00BB70E3" w:rsidRPr="00CE56DB" w:rsidRDefault="00BB70E3" w:rsidP="00BC7A43">
            <w:pPr>
              <w:spacing w:before="40" w:after="120"/>
            </w:pPr>
            <w:r w:rsidRPr="00CE56DB">
              <w:t>31 mars 1975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4 janvier 1976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4 janvier 1978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4 janvier 1980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4 janvier 1982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4 janvier 1984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4 janvier 1986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4 janvier 1988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4 janvier 1990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 xml:space="preserve">4 janvier 1992 </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4 janvier 1994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4 janvier 1996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4 janvier 1998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4 janvier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4 janvier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4 janvier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4 janvier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4 janvier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4 janvier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Somalie</w:t>
            </w: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25 septembre 1984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25 septembre 1986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25 septembre 1988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25 septembre 1990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25 septembre 1992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25 septembre 1994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25 septembre 1996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25 septembre 1998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25 septembre 2000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Quatorzième rapport</w:t>
            </w:r>
          </w:p>
        </w:tc>
        <w:tc>
          <w:tcPr>
            <w:tcW w:w="1771" w:type="dxa"/>
            <w:shd w:val="clear" w:color="auto" w:fill="auto"/>
          </w:tcPr>
          <w:p w:rsidR="00BB70E3" w:rsidRPr="00CE56DB" w:rsidRDefault="00BB70E3" w:rsidP="00BC7A43">
            <w:pPr>
              <w:spacing w:before="40" w:after="120"/>
            </w:pPr>
            <w:r w:rsidRPr="00CE56DB">
              <w:t>25 septembre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25 septembre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 xml:space="preserve">25 septembre 2006 </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25 septembre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25 septembre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25 septembre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25 septembre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25 septembre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25 septembre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Tchad</w:t>
            </w:r>
          </w:p>
        </w:tc>
        <w:tc>
          <w:tcPr>
            <w:tcW w:w="3457" w:type="dxa"/>
            <w:shd w:val="clear" w:color="auto" w:fill="auto"/>
          </w:tcPr>
          <w:p w:rsidR="00BB70E3" w:rsidRPr="00CE56DB" w:rsidRDefault="00BB70E3" w:rsidP="00BC7A43">
            <w:pPr>
              <w:spacing w:before="40" w:after="120"/>
              <w:ind w:right="113"/>
            </w:pPr>
            <w:r w:rsidRPr="00CE56DB">
              <w:t xml:space="preserve">Rapport valant dix-neuvième </w:t>
            </w:r>
            <w:r w:rsidRPr="00CE56DB">
              <w:br/>
              <w:t>et vingtième rapports</w:t>
            </w:r>
          </w:p>
        </w:tc>
        <w:tc>
          <w:tcPr>
            <w:tcW w:w="1771" w:type="dxa"/>
            <w:shd w:val="clear" w:color="auto" w:fill="auto"/>
          </w:tcPr>
          <w:p w:rsidR="00BB70E3" w:rsidRPr="00CE56DB" w:rsidRDefault="00BB70E3" w:rsidP="00BC7A43">
            <w:pPr>
              <w:spacing w:before="40" w:after="120"/>
            </w:pPr>
            <w:r w:rsidRPr="00CE56DB">
              <w:t>16 septembre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16 septembre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Thaïlande</w:t>
            </w:r>
          </w:p>
        </w:tc>
        <w:tc>
          <w:tcPr>
            <w:tcW w:w="3457" w:type="dxa"/>
            <w:shd w:val="clear" w:color="auto" w:fill="auto"/>
          </w:tcPr>
          <w:p w:rsidR="00BB70E3" w:rsidRPr="00CE56DB" w:rsidRDefault="00BB70E3" w:rsidP="00BC7A43">
            <w:pPr>
              <w:spacing w:before="40" w:after="120"/>
              <w:ind w:right="113"/>
            </w:pPr>
            <w:r w:rsidRPr="00CE56DB">
              <w:t>Rapport valant quatrième à septième rapports</w:t>
            </w:r>
          </w:p>
        </w:tc>
        <w:tc>
          <w:tcPr>
            <w:tcW w:w="1771" w:type="dxa"/>
            <w:shd w:val="clear" w:color="auto" w:fill="auto"/>
          </w:tcPr>
          <w:p w:rsidR="00BB70E3" w:rsidRPr="00CE56DB" w:rsidRDefault="00BB70E3" w:rsidP="00BC7A43">
            <w:pPr>
              <w:spacing w:before="40" w:after="120"/>
            </w:pPr>
            <w:r w:rsidRPr="00CE56DB">
              <w:t>28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28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Timor-Leste</w:t>
            </w:r>
          </w:p>
        </w:tc>
        <w:tc>
          <w:tcPr>
            <w:tcW w:w="3457" w:type="dxa"/>
            <w:shd w:val="clear" w:color="auto" w:fill="auto"/>
          </w:tcPr>
          <w:p w:rsidR="00BB70E3" w:rsidRPr="00CE56DB" w:rsidRDefault="00BB70E3" w:rsidP="00BC7A43">
            <w:pPr>
              <w:spacing w:before="40" w:after="120"/>
              <w:ind w:right="113"/>
            </w:pPr>
            <w:r w:rsidRPr="00CE56DB">
              <w:t>Rapport initial</w:t>
            </w:r>
          </w:p>
        </w:tc>
        <w:tc>
          <w:tcPr>
            <w:tcW w:w="1771" w:type="dxa"/>
            <w:shd w:val="clear" w:color="auto" w:fill="auto"/>
          </w:tcPr>
          <w:p w:rsidR="00BB70E3" w:rsidRPr="00CE56DB" w:rsidRDefault="00BB70E3" w:rsidP="00BC7A43">
            <w:pPr>
              <w:spacing w:before="40" w:after="120"/>
            </w:pPr>
            <w:r w:rsidRPr="00CE56DB">
              <w:t>16 avril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Deuxième rapport</w:t>
            </w:r>
          </w:p>
        </w:tc>
        <w:tc>
          <w:tcPr>
            <w:tcW w:w="1771" w:type="dxa"/>
            <w:shd w:val="clear" w:color="auto" w:fill="auto"/>
          </w:tcPr>
          <w:p w:rsidR="00BB70E3" w:rsidRPr="00CE56DB" w:rsidRDefault="00BB70E3" w:rsidP="00BC7A43">
            <w:pPr>
              <w:spacing w:before="40" w:after="120"/>
            </w:pPr>
            <w:r w:rsidRPr="00CE56DB">
              <w:t>16 avril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Troisième rapport</w:t>
            </w:r>
          </w:p>
        </w:tc>
        <w:tc>
          <w:tcPr>
            <w:tcW w:w="1771" w:type="dxa"/>
            <w:shd w:val="clear" w:color="auto" w:fill="auto"/>
          </w:tcPr>
          <w:p w:rsidR="00BB70E3" w:rsidRPr="00CE56DB" w:rsidRDefault="00BB70E3" w:rsidP="00BC7A43">
            <w:pPr>
              <w:spacing w:before="40" w:after="120"/>
            </w:pPr>
            <w:r w:rsidRPr="00CE56DB">
              <w:t>16 avril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Quatrième rapport</w:t>
            </w:r>
          </w:p>
        </w:tc>
        <w:tc>
          <w:tcPr>
            <w:tcW w:w="1771" w:type="dxa"/>
            <w:shd w:val="clear" w:color="auto" w:fill="auto"/>
          </w:tcPr>
          <w:p w:rsidR="00BB70E3" w:rsidRPr="00CE56DB" w:rsidRDefault="00BB70E3" w:rsidP="00BC7A43">
            <w:pPr>
              <w:spacing w:before="40" w:after="120"/>
            </w:pPr>
            <w:r w:rsidRPr="00CE56DB">
              <w:t>16 avril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16 avril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16 avril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16 avril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16 avril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Tonga</w:t>
            </w:r>
          </w:p>
        </w:tc>
        <w:tc>
          <w:tcPr>
            <w:tcW w:w="3457" w:type="dxa"/>
            <w:shd w:val="clear" w:color="auto" w:fill="auto"/>
          </w:tcPr>
          <w:p w:rsidR="00BB70E3" w:rsidRPr="00CE56DB" w:rsidRDefault="00BB70E3" w:rsidP="00BC7A43">
            <w:pPr>
              <w:spacing w:before="40" w:after="120"/>
              <w:ind w:right="113"/>
            </w:pPr>
            <w:r w:rsidRPr="00CE56DB">
              <w:t>Quinzième rapport</w:t>
            </w:r>
          </w:p>
        </w:tc>
        <w:tc>
          <w:tcPr>
            <w:tcW w:w="1771" w:type="dxa"/>
            <w:shd w:val="clear" w:color="auto" w:fill="auto"/>
          </w:tcPr>
          <w:p w:rsidR="00BB70E3" w:rsidRPr="00CE56DB" w:rsidRDefault="00BB70E3" w:rsidP="00BC7A43">
            <w:pPr>
              <w:spacing w:before="40" w:after="120"/>
            </w:pPr>
            <w:r w:rsidRPr="00CE56DB">
              <w:t>17 mars 2001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Seizième rapport</w:t>
            </w:r>
          </w:p>
        </w:tc>
        <w:tc>
          <w:tcPr>
            <w:tcW w:w="1771" w:type="dxa"/>
            <w:shd w:val="clear" w:color="auto" w:fill="auto"/>
          </w:tcPr>
          <w:p w:rsidR="00BB70E3" w:rsidRPr="00CE56DB" w:rsidRDefault="00BB70E3" w:rsidP="00BC7A43">
            <w:pPr>
              <w:spacing w:before="40" w:after="120"/>
            </w:pPr>
            <w:r w:rsidRPr="00CE56DB">
              <w:t>17 mars 2003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17 mars 2005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17 mars 2007</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17 mars 2009</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17 mars 2011</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17 mars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17 mars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17 mars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Trinité-et-Tobago</w:t>
            </w:r>
          </w:p>
        </w:tc>
        <w:tc>
          <w:tcPr>
            <w:tcW w:w="3457" w:type="dxa"/>
            <w:shd w:val="clear" w:color="auto" w:fill="auto"/>
          </w:tcPr>
          <w:p w:rsidR="00BB70E3" w:rsidRPr="00CE56DB" w:rsidRDefault="00BB70E3" w:rsidP="00BC7A43">
            <w:pPr>
              <w:spacing w:before="40" w:after="120"/>
              <w:ind w:right="113"/>
            </w:pPr>
            <w:r w:rsidRPr="00CE56DB">
              <w:t>Rapport valant quinzième et seizième rapports</w:t>
            </w:r>
          </w:p>
        </w:tc>
        <w:tc>
          <w:tcPr>
            <w:tcW w:w="1771" w:type="dxa"/>
            <w:shd w:val="clear" w:color="auto" w:fill="auto"/>
          </w:tcPr>
          <w:p w:rsidR="00BB70E3" w:rsidRPr="00CE56DB" w:rsidRDefault="00BB70E3" w:rsidP="00BC7A43">
            <w:pPr>
              <w:spacing w:before="40" w:after="120"/>
            </w:pPr>
            <w:r w:rsidRPr="00CE56DB">
              <w:t>3 novembre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Dix-septième rapport</w:t>
            </w:r>
          </w:p>
        </w:tc>
        <w:tc>
          <w:tcPr>
            <w:tcW w:w="1771" w:type="dxa"/>
            <w:shd w:val="clear" w:color="auto" w:fill="auto"/>
          </w:tcPr>
          <w:p w:rsidR="00BB70E3" w:rsidRPr="00CE56DB" w:rsidRDefault="00BB70E3" w:rsidP="00BC7A43">
            <w:pPr>
              <w:spacing w:before="40" w:after="120"/>
            </w:pPr>
            <w:r w:rsidRPr="00CE56DB">
              <w:t>3 novembre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3 novembre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Dix-neuvième rapport</w:t>
            </w:r>
          </w:p>
        </w:tc>
        <w:tc>
          <w:tcPr>
            <w:tcW w:w="1771" w:type="dxa"/>
            <w:shd w:val="clear" w:color="auto" w:fill="auto"/>
          </w:tcPr>
          <w:p w:rsidR="00BB70E3" w:rsidRPr="00CE56DB" w:rsidRDefault="00BB70E3" w:rsidP="00BC7A43">
            <w:pPr>
              <w:spacing w:before="40" w:after="120"/>
            </w:pPr>
            <w:r w:rsidRPr="00CE56DB">
              <w:t>3 novembre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Vingtième rapport</w:t>
            </w:r>
          </w:p>
        </w:tc>
        <w:tc>
          <w:tcPr>
            <w:tcW w:w="1771" w:type="dxa"/>
            <w:shd w:val="clear" w:color="auto" w:fill="auto"/>
          </w:tcPr>
          <w:p w:rsidR="00BB70E3" w:rsidRPr="00CE56DB" w:rsidRDefault="00BB70E3" w:rsidP="00BC7A43">
            <w:pPr>
              <w:spacing w:before="40" w:after="120"/>
            </w:pPr>
            <w:r w:rsidRPr="00CE56DB">
              <w:t>3 novembre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3 novembre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3 novembre 2016</w:t>
            </w:r>
          </w:p>
        </w:tc>
      </w:tr>
      <w:tr w:rsidR="00BB70E3" w:rsidRPr="00CE56DB" w:rsidTr="00BC7A43">
        <w:tc>
          <w:tcPr>
            <w:tcW w:w="2142" w:type="dxa"/>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3 novembre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Tunisie</w:t>
            </w:r>
          </w:p>
        </w:tc>
        <w:tc>
          <w:tcPr>
            <w:tcW w:w="3457" w:type="dxa"/>
            <w:shd w:val="clear" w:color="auto" w:fill="auto"/>
          </w:tcPr>
          <w:p w:rsidR="00BB70E3" w:rsidRPr="00CE56DB" w:rsidRDefault="00BB70E3" w:rsidP="00BC7A43">
            <w:pPr>
              <w:spacing w:before="40" w:after="120"/>
              <w:ind w:right="113"/>
            </w:pPr>
            <w:r w:rsidRPr="00CE56DB">
              <w:t xml:space="preserve">Rapport valant vingtième </w:t>
            </w:r>
            <w:r w:rsidRPr="00CE56DB">
              <w:br/>
              <w:t>à vingt-deuxième rapports</w:t>
            </w:r>
          </w:p>
        </w:tc>
        <w:tc>
          <w:tcPr>
            <w:tcW w:w="1771" w:type="dxa"/>
            <w:shd w:val="clear" w:color="auto" w:fill="auto"/>
          </w:tcPr>
          <w:p w:rsidR="00BB70E3" w:rsidRPr="00CE56DB" w:rsidRDefault="00BB70E3" w:rsidP="00BC7A43">
            <w:pPr>
              <w:spacing w:before="40" w:after="120"/>
            </w:pPr>
            <w:r w:rsidRPr="00CE56DB">
              <w:t>4 janvier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Vingt-troisième rapport</w:t>
            </w:r>
          </w:p>
        </w:tc>
        <w:tc>
          <w:tcPr>
            <w:tcW w:w="1771" w:type="dxa"/>
            <w:shd w:val="clear" w:color="auto" w:fill="auto"/>
          </w:tcPr>
          <w:p w:rsidR="00BB70E3" w:rsidRPr="00CE56DB" w:rsidRDefault="00BB70E3" w:rsidP="00BC7A43">
            <w:pPr>
              <w:spacing w:before="40" w:after="120"/>
            </w:pPr>
            <w:r w:rsidRPr="00CE56DB">
              <w:t>4 janvier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Vingt-quatrième rapport</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Venezuela (République bolivarienne du)</w:t>
            </w:r>
          </w:p>
        </w:tc>
        <w:tc>
          <w:tcPr>
            <w:tcW w:w="3457" w:type="dxa"/>
            <w:shd w:val="clear" w:color="auto" w:fill="auto"/>
          </w:tcPr>
          <w:p w:rsidR="00BB70E3" w:rsidRPr="00CE56DB" w:rsidRDefault="00BB70E3" w:rsidP="00BC7A43">
            <w:pPr>
              <w:spacing w:before="40" w:after="120"/>
              <w:ind w:right="113"/>
            </w:pPr>
            <w:r w:rsidRPr="00CE56DB">
              <w:t>Rapport valant vingt</w:t>
            </w:r>
            <w:r w:rsidRPr="00CE56DB">
              <w:noBreakHyphen/>
              <w:t xml:space="preserve">deuxième </w:t>
            </w:r>
            <w:r w:rsidRPr="00CE56DB">
              <w:br/>
              <w:t>à vingt</w:t>
            </w:r>
            <w:r w:rsidRPr="00CE56DB">
              <w:noBreakHyphen/>
              <w:t>quatrième rapports</w:t>
            </w:r>
          </w:p>
        </w:tc>
        <w:tc>
          <w:tcPr>
            <w:tcW w:w="1771" w:type="dxa"/>
            <w:shd w:val="clear" w:color="auto" w:fill="auto"/>
          </w:tcPr>
          <w:p w:rsidR="00BB70E3" w:rsidRPr="00CE56DB" w:rsidRDefault="00BB70E3" w:rsidP="00BC7A43">
            <w:pPr>
              <w:spacing w:before="40" w:after="120"/>
            </w:pPr>
            <w:r w:rsidRPr="00CE56DB">
              <w:t>4 janvier 2016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Vingt-cinquième rapport</w:t>
            </w:r>
          </w:p>
        </w:tc>
        <w:tc>
          <w:tcPr>
            <w:tcW w:w="1771" w:type="dxa"/>
            <w:shd w:val="clear" w:color="auto" w:fill="auto"/>
          </w:tcPr>
          <w:p w:rsidR="00BB70E3" w:rsidRPr="00CE56DB" w:rsidRDefault="00BB70E3" w:rsidP="00BC7A43">
            <w:pPr>
              <w:spacing w:before="40" w:after="120"/>
            </w:pPr>
            <w:r w:rsidRPr="00CE56DB">
              <w:t>4 janvier 2018</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Viet Nam</w:t>
            </w:r>
          </w:p>
        </w:tc>
        <w:tc>
          <w:tcPr>
            <w:tcW w:w="3457" w:type="dxa"/>
            <w:shd w:val="clear" w:color="auto" w:fill="auto"/>
          </w:tcPr>
          <w:p w:rsidR="00BB70E3" w:rsidRPr="00CE56DB" w:rsidRDefault="00BB70E3" w:rsidP="00BC7A43">
            <w:pPr>
              <w:spacing w:before="40" w:after="120"/>
              <w:ind w:right="113"/>
            </w:pPr>
            <w:r w:rsidRPr="00CE56DB">
              <w:t xml:space="preserve">Rapport valant quinzième </w:t>
            </w:r>
            <w:r w:rsidRPr="00CE56DB">
              <w:br/>
              <w:t>à dix-septième rapports</w:t>
            </w:r>
          </w:p>
        </w:tc>
        <w:tc>
          <w:tcPr>
            <w:tcW w:w="1771" w:type="dxa"/>
            <w:shd w:val="clear" w:color="auto" w:fill="auto"/>
          </w:tcPr>
          <w:p w:rsidR="00BB70E3" w:rsidRPr="00CE56DB" w:rsidRDefault="00BB70E3" w:rsidP="00BC7A43">
            <w:pPr>
              <w:spacing w:before="40" w:after="120"/>
            </w:pPr>
            <w:r w:rsidRPr="00CE56DB">
              <w:t>9 juillet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Dix-huitième rapport</w:t>
            </w:r>
          </w:p>
        </w:tc>
        <w:tc>
          <w:tcPr>
            <w:tcW w:w="1771" w:type="dxa"/>
            <w:shd w:val="clear" w:color="auto" w:fill="auto"/>
          </w:tcPr>
          <w:p w:rsidR="00BB70E3" w:rsidRPr="00CE56DB" w:rsidRDefault="00BB70E3" w:rsidP="00BC7A43">
            <w:pPr>
              <w:spacing w:before="40" w:after="120"/>
            </w:pPr>
            <w:r w:rsidRPr="00CE56DB">
              <w:t>9 juillet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Yémen</w:t>
            </w:r>
          </w:p>
        </w:tc>
        <w:tc>
          <w:tcPr>
            <w:tcW w:w="3457" w:type="dxa"/>
            <w:shd w:val="clear" w:color="auto" w:fill="auto"/>
          </w:tcPr>
          <w:p w:rsidR="00BB70E3" w:rsidRPr="00CE56DB" w:rsidRDefault="00BB70E3" w:rsidP="00BC7A43">
            <w:pPr>
              <w:spacing w:before="40" w:after="120"/>
              <w:ind w:right="113"/>
            </w:pPr>
            <w:r w:rsidRPr="00CE56DB">
              <w:t xml:space="preserve">Rapport valant dix-neuvième </w:t>
            </w:r>
            <w:r w:rsidRPr="00CE56DB">
              <w:br/>
              <w:t>et vingtième rapports</w:t>
            </w:r>
          </w:p>
        </w:tc>
        <w:tc>
          <w:tcPr>
            <w:tcW w:w="1771" w:type="dxa"/>
            <w:shd w:val="clear" w:color="auto" w:fill="auto"/>
          </w:tcPr>
          <w:p w:rsidR="00BB70E3" w:rsidRPr="00CE56DB" w:rsidRDefault="00BB70E3" w:rsidP="00BC7A43">
            <w:pPr>
              <w:spacing w:before="40" w:after="120"/>
            </w:pPr>
            <w:r w:rsidRPr="00CE56DB">
              <w:t>17 novembre 2013</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 et unième rapport</w:t>
            </w:r>
          </w:p>
        </w:tc>
        <w:tc>
          <w:tcPr>
            <w:tcW w:w="1771" w:type="dxa"/>
            <w:shd w:val="clear" w:color="auto" w:fill="auto"/>
          </w:tcPr>
          <w:p w:rsidR="00BB70E3" w:rsidRPr="00CE56DB" w:rsidRDefault="00BB70E3" w:rsidP="00BC7A43">
            <w:pPr>
              <w:spacing w:before="40" w:after="120"/>
            </w:pPr>
            <w:r w:rsidRPr="00CE56DB">
              <w:t>17 novembre 2015</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Vingt-deuxième rapport</w:t>
            </w:r>
          </w:p>
        </w:tc>
        <w:tc>
          <w:tcPr>
            <w:tcW w:w="1771" w:type="dxa"/>
            <w:shd w:val="clear" w:color="auto" w:fill="auto"/>
          </w:tcPr>
          <w:p w:rsidR="00BB70E3" w:rsidRPr="00CE56DB" w:rsidRDefault="00BB70E3" w:rsidP="00BC7A43">
            <w:pPr>
              <w:spacing w:before="40" w:after="120"/>
            </w:pPr>
            <w:r w:rsidRPr="00CE56DB">
              <w:t>17 novembre 2017</w:t>
            </w:r>
          </w:p>
        </w:tc>
      </w:tr>
      <w:tr w:rsidR="00BB70E3" w:rsidRPr="00CE56DB" w:rsidTr="00BC7A43">
        <w:tc>
          <w:tcPr>
            <w:tcW w:w="2142" w:type="dxa"/>
            <w:vMerge w:val="restart"/>
            <w:shd w:val="clear" w:color="auto" w:fill="auto"/>
          </w:tcPr>
          <w:p w:rsidR="00BB70E3" w:rsidRPr="00CE56DB" w:rsidRDefault="00BB70E3" w:rsidP="00BC7A43">
            <w:pPr>
              <w:spacing w:before="40" w:after="120"/>
              <w:ind w:right="113"/>
            </w:pPr>
            <w:r w:rsidRPr="00CE56DB">
              <w:t>Zimbabwe</w:t>
            </w:r>
          </w:p>
        </w:tc>
        <w:tc>
          <w:tcPr>
            <w:tcW w:w="3457" w:type="dxa"/>
            <w:shd w:val="clear" w:color="auto" w:fill="auto"/>
          </w:tcPr>
          <w:p w:rsidR="00BB70E3" w:rsidRPr="00CE56DB" w:rsidRDefault="00BB70E3" w:rsidP="00BC7A43">
            <w:pPr>
              <w:spacing w:before="40" w:after="120"/>
              <w:ind w:right="113"/>
            </w:pPr>
            <w:r w:rsidRPr="00CE56DB">
              <w:t>Cinquième rapport</w:t>
            </w:r>
          </w:p>
        </w:tc>
        <w:tc>
          <w:tcPr>
            <w:tcW w:w="1771" w:type="dxa"/>
            <w:shd w:val="clear" w:color="auto" w:fill="auto"/>
          </w:tcPr>
          <w:p w:rsidR="00BB70E3" w:rsidRPr="00CE56DB" w:rsidRDefault="00BB70E3" w:rsidP="00BC7A43">
            <w:pPr>
              <w:spacing w:before="40" w:after="120"/>
            </w:pPr>
            <w:r w:rsidRPr="00CE56DB">
              <w:t xml:space="preserve">12 juin 2000 </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Sixième rapport</w:t>
            </w:r>
          </w:p>
        </w:tc>
        <w:tc>
          <w:tcPr>
            <w:tcW w:w="1771" w:type="dxa"/>
            <w:shd w:val="clear" w:color="auto" w:fill="auto"/>
          </w:tcPr>
          <w:p w:rsidR="00BB70E3" w:rsidRPr="00CE56DB" w:rsidRDefault="00BB70E3" w:rsidP="00BC7A43">
            <w:pPr>
              <w:spacing w:before="40" w:after="120"/>
            </w:pPr>
            <w:r w:rsidRPr="00CE56DB">
              <w:t>12 juin 2002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Septième rapport</w:t>
            </w:r>
          </w:p>
        </w:tc>
        <w:tc>
          <w:tcPr>
            <w:tcW w:w="1771" w:type="dxa"/>
            <w:shd w:val="clear" w:color="auto" w:fill="auto"/>
          </w:tcPr>
          <w:p w:rsidR="00BB70E3" w:rsidRPr="00CE56DB" w:rsidRDefault="00BB70E3" w:rsidP="00BC7A43">
            <w:pPr>
              <w:spacing w:before="40" w:after="120"/>
            </w:pPr>
            <w:r w:rsidRPr="00CE56DB">
              <w:t>12 juin 2004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Huitième rapport</w:t>
            </w:r>
          </w:p>
        </w:tc>
        <w:tc>
          <w:tcPr>
            <w:tcW w:w="1771" w:type="dxa"/>
            <w:shd w:val="clear" w:color="auto" w:fill="auto"/>
          </w:tcPr>
          <w:p w:rsidR="00BB70E3" w:rsidRPr="00CE56DB" w:rsidRDefault="00BB70E3" w:rsidP="00BC7A43">
            <w:pPr>
              <w:spacing w:before="40" w:after="120"/>
            </w:pPr>
            <w:r w:rsidRPr="00CE56DB">
              <w:t>12 juin 2006</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Neuvième rapport</w:t>
            </w:r>
          </w:p>
        </w:tc>
        <w:tc>
          <w:tcPr>
            <w:tcW w:w="1771" w:type="dxa"/>
            <w:shd w:val="clear" w:color="auto" w:fill="auto"/>
          </w:tcPr>
          <w:p w:rsidR="00BB70E3" w:rsidRPr="00CE56DB" w:rsidRDefault="00BB70E3" w:rsidP="00BC7A43">
            <w:pPr>
              <w:spacing w:before="40" w:after="120"/>
            </w:pPr>
            <w:r w:rsidRPr="00CE56DB">
              <w:t>12 juin 2008</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Dixième rapport</w:t>
            </w:r>
          </w:p>
        </w:tc>
        <w:tc>
          <w:tcPr>
            <w:tcW w:w="1771" w:type="dxa"/>
            <w:shd w:val="clear" w:color="auto" w:fill="auto"/>
          </w:tcPr>
          <w:p w:rsidR="00BB70E3" w:rsidRPr="00CE56DB" w:rsidRDefault="00BB70E3" w:rsidP="00BC7A43">
            <w:pPr>
              <w:spacing w:before="40" w:after="120"/>
            </w:pPr>
            <w:r w:rsidRPr="00CE56DB">
              <w:t>12 juin 2010</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Onzième rapport</w:t>
            </w:r>
          </w:p>
        </w:tc>
        <w:tc>
          <w:tcPr>
            <w:tcW w:w="1771" w:type="dxa"/>
            <w:shd w:val="clear" w:color="auto" w:fill="auto"/>
          </w:tcPr>
          <w:p w:rsidR="00BB70E3" w:rsidRPr="00CE56DB" w:rsidRDefault="00BB70E3" w:rsidP="00BC7A43">
            <w:pPr>
              <w:spacing w:before="40" w:after="120"/>
            </w:pPr>
            <w:r w:rsidRPr="00CE56DB">
              <w:t>12 juin 2012</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Douzième rapport</w:t>
            </w:r>
          </w:p>
        </w:tc>
        <w:tc>
          <w:tcPr>
            <w:tcW w:w="1771" w:type="dxa"/>
            <w:shd w:val="clear" w:color="auto" w:fill="auto"/>
          </w:tcPr>
          <w:p w:rsidR="00BB70E3" w:rsidRPr="00CE56DB" w:rsidRDefault="00BB70E3" w:rsidP="00BC7A43">
            <w:pPr>
              <w:spacing w:before="40" w:after="120"/>
            </w:pPr>
            <w:r w:rsidRPr="00CE56DB">
              <w:t>12 juin 2014</w:t>
            </w:r>
          </w:p>
        </w:tc>
      </w:tr>
      <w:tr w:rsidR="00BB70E3" w:rsidRPr="00CE56DB" w:rsidTr="00BC7A43">
        <w:tc>
          <w:tcPr>
            <w:tcW w:w="2142" w:type="dxa"/>
            <w:vMerge/>
            <w:shd w:val="clear" w:color="auto" w:fill="auto"/>
          </w:tcPr>
          <w:p w:rsidR="00BB70E3" w:rsidRPr="00CE56DB" w:rsidRDefault="00BB70E3" w:rsidP="00BC7A43">
            <w:pPr>
              <w:spacing w:before="40" w:after="120"/>
              <w:ind w:right="113"/>
            </w:pPr>
          </w:p>
        </w:tc>
        <w:tc>
          <w:tcPr>
            <w:tcW w:w="3457" w:type="dxa"/>
            <w:shd w:val="clear" w:color="auto" w:fill="auto"/>
          </w:tcPr>
          <w:p w:rsidR="00BB70E3" w:rsidRPr="00CE56DB" w:rsidRDefault="00BB70E3" w:rsidP="00BC7A43">
            <w:pPr>
              <w:spacing w:before="40" w:after="120"/>
              <w:ind w:right="113"/>
            </w:pPr>
            <w:r w:rsidRPr="00CE56DB">
              <w:t>Treizième rapport</w:t>
            </w:r>
          </w:p>
        </w:tc>
        <w:tc>
          <w:tcPr>
            <w:tcW w:w="1771" w:type="dxa"/>
            <w:shd w:val="clear" w:color="auto" w:fill="auto"/>
          </w:tcPr>
          <w:p w:rsidR="00BB70E3" w:rsidRPr="00CE56DB" w:rsidRDefault="00BB70E3" w:rsidP="00BC7A43">
            <w:pPr>
              <w:spacing w:before="40" w:after="120"/>
            </w:pPr>
            <w:r w:rsidRPr="00CE56DB">
              <w:t>12 juin 2016</w:t>
            </w:r>
          </w:p>
        </w:tc>
      </w:tr>
      <w:tr w:rsidR="00BB70E3" w:rsidRPr="00CE56DB" w:rsidTr="00BC7A43">
        <w:tc>
          <w:tcPr>
            <w:tcW w:w="2142" w:type="dxa"/>
            <w:vMerge/>
            <w:tcBorders>
              <w:bottom w:val="single" w:sz="12" w:space="0" w:color="auto"/>
            </w:tcBorders>
            <w:shd w:val="clear" w:color="auto" w:fill="auto"/>
          </w:tcPr>
          <w:p w:rsidR="00BB70E3" w:rsidRPr="00CE56DB" w:rsidRDefault="00BB70E3" w:rsidP="00BC7A43">
            <w:pPr>
              <w:spacing w:before="40" w:after="120"/>
              <w:ind w:right="113"/>
            </w:pPr>
          </w:p>
        </w:tc>
        <w:tc>
          <w:tcPr>
            <w:tcW w:w="3457" w:type="dxa"/>
            <w:tcBorders>
              <w:bottom w:val="single" w:sz="12" w:space="0" w:color="auto"/>
            </w:tcBorders>
            <w:shd w:val="clear" w:color="auto" w:fill="auto"/>
          </w:tcPr>
          <w:p w:rsidR="00BB70E3" w:rsidRPr="00CE56DB" w:rsidRDefault="00BB70E3" w:rsidP="00BC7A43">
            <w:pPr>
              <w:spacing w:before="40" w:after="120"/>
              <w:ind w:right="113"/>
            </w:pPr>
            <w:r w:rsidRPr="00CE56DB">
              <w:t>Quatorzième rapport</w:t>
            </w:r>
          </w:p>
        </w:tc>
        <w:tc>
          <w:tcPr>
            <w:tcW w:w="1771" w:type="dxa"/>
            <w:tcBorders>
              <w:bottom w:val="single" w:sz="12" w:space="0" w:color="auto"/>
            </w:tcBorders>
            <w:shd w:val="clear" w:color="auto" w:fill="auto"/>
          </w:tcPr>
          <w:p w:rsidR="00BB70E3" w:rsidRPr="00CE56DB" w:rsidRDefault="00BB70E3" w:rsidP="00BC7A43">
            <w:pPr>
              <w:spacing w:before="40" w:after="120"/>
            </w:pPr>
            <w:r w:rsidRPr="00CE56DB">
              <w:t>12 juin 2018</w:t>
            </w:r>
          </w:p>
        </w:tc>
      </w:tr>
    </w:tbl>
    <w:bookmarkEnd w:id="2"/>
    <w:bookmarkEnd w:id="3"/>
    <w:p w:rsidR="00BB70E3" w:rsidRPr="00CE56DB" w:rsidRDefault="00BB70E3" w:rsidP="00BB70E3">
      <w:pPr>
        <w:pStyle w:val="SingleTxtG"/>
        <w:spacing w:before="240" w:after="0"/>
        <w:jc w:val="center"/>
        <w:rPr>
          <w:u w:val="single"/>
        </w:rPr>
      </w:pPr>
      <w:r w:rsidRPr="00CE56DB">
        <w:rPr>
          <w:u w:val="single"/>
        </w:rPr>
        <w:tab/>
      </w:r>
      <w:r w:rsidRPr="00CE56DB">
        <w:rPr>
          <w:u w:val="single"/>
        </w:rPr>
        <w:tab/>
      </w:r>
      <w:r w:rsidRPr="00CE56DB">
        <w:rPr>
          <w:u w:val="single"/>
        </w:rPr>
        <w:tab/>
      </w:r>
    </w:p>
    <w:sectPr w:rsidR="00BB70E3" w:rsidRPr="00CE56DB" w:rsidSect="008D4E1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7A43" w:rsidRDefault="00BC7A43" w:rsidP="00F95C08">
      <w:pPr>
        <w:spacing w:line="240" w:lineRule="auto"/>
      </w:pPr>
    </w:p>
  </w:endnote>
  <w:endnote w:type="continuationSeparator" w:id="0">
    <w:p w:rsidR="00BC7A43" w:rsidRPr="00AC3823" w:rsidRDefault="00BC7A43" w:rsidP="00AC3823">
      <w:pPr>
        <w:pStyle w:val="Pieddepage"/>
      </w:pPr>
    </w:p>
  </w:endnote>
  <w:endnote w:type="continuationNotice" w:id="1">
    <w:p w:rsidR="00BC7A43" w:rsidRDefault="00BC7A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43" w:rsidRPr="008D4E1F" w:rsidRDefault="00BC7A43" w:rsidP="008D4E1F">
    <w:pPr>
      <w:pStyle w:val="Pieddepage"/>
      <w:tabs>
        <w:tab w:val="right" w:pos="9638"/>
      </w:tabs>
    </w:pPr>
    <w:r w:rsidRPr="008D4E1F">
      <w:rPr>
        <w:b/>
        <w:sz w:val="18"/>
      </w:rPr>
      <w:fldChar w:fldCharType="begin"/>
    </w:r>
    <w:r w:rsidRPr="008D4E1F">
      <w:rPr>
        <w:b/>
        <w:sz w:val="18"/>
      </w:rPr>
      <w:instrText xml:space="preserve"> PAGE  \* MERGEFORMAT </w:instrText>
    </w:r>
    <w:r w:rsidRPr="008D4E1F">
      <w:rPr>
        <w:b/>
        <w:sz w:val="18"/>
      </w:rPr>
      <w:fldChar w:fldCharType="separate"/>
    </w:r>
    <w:r w:rsidRPr="008D4E1F">
      <w:rPr>
        <w:b/>
        <w:noProof/>
        <w:sz w:val="18"/>
      </w:rPr>
      <w:t>2</w:t>
    </w:r>
    <w:r w:rsidRPr="008D4E1F">
      <w:rPr>
        <w:b/>
        <w:sz w:val="18"/>
      </w:rPr>
      <w:fldChar w:fldCharType="end"/>
    </w:r>
    <w:r>
      <w:rPr>
        <w:b/>
        <w:sz w:val="18"/>
      </w:rPr>
      <w:tab/>
    </w:r>
    <w:r>
      <w:t>GE.19-03880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43" w:rsidRPr="008D4E1F" w:rsidRDefault="00BC7A43" w:rsidP="008D4E1F">
    <w:pPr>
      <w:pStyle w:val="Pieddepage"/>
      <w:tabs>
        <w:tab w:val="right" w:pos="9638"/>
      </w:tabs>
      <w:rPr>
        <w:b/>
        <w:sz w:val="18"/>
      </w:rPr>
    </w:pPr>
    <w:r>
      <w:t>GE.19-03880</w:t>
    </w:r>
    <w:r>
      <w:tab/>
    </w:r>
    <w:r w:rsidRPr="008D4E1F">
      <w:rPr>
        <w:b/>
        <w:sz w:val="18"/>
      </w:rPr>
      <w:fldChar w:fldCharType="begin"/>
    </w:r>
    <w:r w:rsidRPr="008D4E1F">
      <w:rPr>
        <w:b/>
        <w:sz w:val="18"/>
      </w:rPr>
      <w:instrText xml:space="preserve"> PAGE  \* MERGEFORMAT </w:instrText>
    </w:r>
    <w:r w:rsidRPr="008D4E1F">
      <w:rPr>
        <w:b/>
        <w:sz w:val="18"/>
      </w:rPr>
      <w:fldChar w:fldCharType="separate"/>
    </w:r>
    <w:r w:rsidRPr="008D4E1F">
      <w:rPr>
        <w:b/>
        <w:noProof/>
        <w:sz w:val="18"/>
      </w:rPr>
      <w:t>3</w:t>
    </w:r>
    <w:r w:rsidRPr="008D4E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43" w:rsidRPr="008D4E1F" w:rsidRDefault="00BC7A43" w:rsidP="008D4E1F">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19-03880  (F)    080319    080419</w:t>
    </w:r>
    <w:r>
      <w:rPr>
        <w:sz w:val="20"/>
      </w:rPr>
      <w:br/>
    </w:r>
    <w:r w:rsidRPr="008D4E1F">
      <w:rPr>
        <w:rFonts w:ascii="C39T30Lfz" w:hAnsi="C39T30Lfz"/>
        <w:sz w:val="56"/>
      </w:rPr>
      <w:t></w:t>
    </w:r>
    <w:r w:rsidRPr="008D4E1F">
      <w:rPr>
        <w:rFonts w:ascii="C39T30Lfz" w:hAnsi="C39T30Lfz"/>
        <w:sz w:val="56"/>
      </w:rPr>
      <w:t></w:t>
    </w:r>
    <w:r w:rsidRPr="008D4E1F">
      <w:rPr>
        <w:rFonts w:ascii="C39T30Lfz" w:hAnsi="C39T30Lfz"/>
        <w:sz w:val="56"/>
      </w:rPr>
      <w:t></w:t>
    </w:r>
    <w:r w:rsidRPr="008D4E1F">
      <w:rPr>
        <w:rFonts w:ascii="C39T30Lfz" w:hAnsi="C39T30Lfz"/>
        <w:sz w:val="56"/>
      </w:rPr>
      <w:t></w:t>
    </w:r>
    <w:r w:rsidRPr="008D4E1F">
      <w:rPr>
        <w:rFonts w:ascii="C39T30Lfz" w:hAnsi="C39T30Lfz"/>
        <w:sz w:val="56"/>
      </w:rPr>
      <w:t></w:t>
    </w:r>
    <w:r w:rsidRPr="008D4E1F">
      <w:rPr>
        <w:rFonts w:ascii="C39T30Lfz" w:hAnsi="C39T30Lfz"/>
        <w:sz w:val="56"/>
      </w:rPr>
      <w:t></w:t>
    </w:r>
    <w:r w:rsidRPr="008D4E1F">
      <w:rPr>
        <w:rFonts w:ascii="C39T30Lfz" w:hAnsi="C39T30Lfz"/>
        <w:sz w:val="56"/>
      </w:rPr>
      <w:t></w:t>
    </w:r>
    <w:r w:rsidRPr="008D4E1F">
      <w:rPr>
        <w:rFonts w:ascii="C39T30Lfz" w:hAnsi="C39T30Lfz"/>
        <w:sz w:val="56"/>
      </w:rPr>
      <w:t></w:t>
    </w:r>
    <w:r w:rsidRPr="008D4E1F">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98/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98/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7A43" w:rsidRPr="00AC3823" w:rsidRDefault="00BC7A43" w:rsidP="00AC3823">
      <w:pPr>
        <w:pStyle w:val="Pieddepage"/>
        <w:tabs>
          <w:tab w:val="right" w:pos="2155"/>
        </w:tabs>
        <w:spacing w:after="80" w:line="240" w:lineRule="atLeast"/>
        <w:ind w:left="680"/>
        <w:rPr>
          <w:u w:val="single"/>
        </w:rPr>
      </w:pPr>
      <w:r>
        <w:rPr>
          <w:u w:val="single"/>
        </w:rPr>
        <w:tab/>
      </w:r>
    </w:p>
  </w:footnote>
  <w:footnote w:type="continuationSeparator" w:id="0">
    <w:p w:rsidR="00BC7A43" w:rsidRPr="00AC3823" w:rsidRDefault="00BC7A43" w:rsidP="00AC3823">
      <w:pPr>
        <w:pStyle w:val="Pieddepage"/>
        <w:tabs>
          <w:tab w:val="right" w:pos="2155"/>
        </w:tabs>
        <w:spacing w:after="80" w:line="240" w:lineRule="atLeast"/>
        <w:ind w:left="680"/>
        <w:rPr>
          <w:u w:val="single"/>
        </w:rPr>
      </w:pPr>
      <w:r>
        <w:rPr>
          <w:u w:val="single"/>
        </w:rPr>
        <w:tab/>
      </w:r>
    </w:p>
  </w:footnote>
  <w:footnote w:type="continuationNotice" w:id="1">
    <w:p w:rsidR="00BC7A43" w:rsidRPr="00AC3823" w:rsidRDefault="00BC7A4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43" w:rsidRPr="008D4E1F" w:rsidRDefault="00BC7A43">
    <w:pPr>
      <w:pStyle w:val="En-tte"/>
    </w:pPr>
    <w:fldSimple w:instr=" TITLE  \* MERGEFORMAT ">
      <w:r>
        <w:t>CERD/C/98/2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7A43" w:rsidRPr="008D4E1F" w:rsidRDefault="00BC7A43" w:rsidP="008D4E1F">
    <w:pPr>
      <w:pStyle w:val="En-tte"/>
      <w:jc w:val="right"/>
    </w:pPr>
    <w:fldSimple w:instr=" TITLE  \* MERGEFORMAT ">
      <w:r>
        <w:t>CERD/C/98/2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3573F"/>
    <w:rsid w:val="00017F94"/>
    <w:rsid w:val="00023842"/>
    <w:rsid w:val="000334F9"/>
    <w:rsid w:val="0007796D"/>
    <w:rsid w:val="000A634E"/>
    <w:rsid w:val="000B7790"/>
    <w:rsid w:val="00111F2F"/>
    <w:rsid w:val="0014365E"/>
    <w:rsid w:val="00176178"/>
    <w:rsid w:val="001F525A"/>
    <w:rsid w:val="00215BEC"/>
    <w:rsid w:val="00223272"/>
    <w:rsid w:val="0024779E"/>
    <w:rsid w:val="003D0344"/>
    <w:rsid w:val="00446FE5"/>
    <w:rsid w:val="00452396"/>
    <w:rsid w:val="00470946"/>
    <w:rsid w:val="00475802"/>
    <w:rsid w:val="004F094E"/>
    <w:rsid w:val="0053573F"/>
    <w:rsid w:val="005505B7"/>
    <w:rsid w:val="00573BE5"/>
    <w:rsid w:val="00586ED3"/>
    <w:rsid w:val="00596AA9"/>
    <w:rsid w:val="00623CA8"/>
    <w:rsid w:val="0067523A"/>
    <w:rsid w:val="00712E6E"/>
    <w:rsid w:val="0071601D"/>
    <w:rsid w:val="00780585"/>
    <w:rsid w:val="00783E9F"/>
    <w:rsid w:val="007A62E6"/>
    <w:rsid w:val="0080684C"/>
    <w:rsid w:val="00847771"/>
    <w:rsid w:val="00871C75"/>
    <w:rsid w:val="008776DC"/>
    <w:rsid w:val="00895423"/>
    <w:rsid w:val="008C379F"/>
    <w:rsid w:val="008D4E1F"/>
    <w:rsid w:val="009705C8"/>
    <w:rsid w:val="00984B29"/>
    <w:rsid w:val="009D5F1A"/>
    <w:rsid w:val="00A30353"/>
    <w:rsid w:val="00A94B6D"/>
    <w:rsid w:val="00AC3823"/>
    <w:rsid w:val="00AE323C"/>
    <w:rsid w:val="00B00181"/>
    <w:rsid w:val="00B765F7"/>
    <w:rsid w:val="00BA0CA9"/>
    <w:rsid w:val="00BB0B66"/>
    <w:rsid w:val="00BB70E3"/>
    <w:rsid w:val="00BC7A43"/>
    <w:rsid w:val="00C02897"/>
    <w:rsid w:val="00C70E01"/>
    <w:rsid w:val="00CE56DB"/>
    <w:rsid w:val="00D3439C"/>
    <w:rsid w:val="00D73C96"/>
    <w:rsid w:val="00D867E8"/>
    <w:rsid w:val="00DA17F0"/>
    <w:rsid w:val="00DB1831"/>
    <w:rsid w:val="00DC0149"/>
    <w:rsid w:val="00DD3BFD"/>
    <w:rsid w:val="00DF6678"/>
    <w:rsid w:val="00E1142F"/>
    <w:rsid w:val="00E21B2B"/>
    <w:rsid w:val="00F4477D"/>
    <w:rsid w:val="00F55BC6"/>
    <w:rsid w:val="00F660DF"/>
    <w:rsid w:val="00F95C08"/>
    <w:rsid w:val="00FD656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FCC680"/>
  <w15:docId w15:val="{FD410C60-E58A-447D-8151-FBEB02504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BB70E3"/>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B70E3"/>
    <w:rPr>
      <w:sz w:val="16"/>
      <w:szCs w:val="16"/>
    </w:rPr>
  </w:style>
  <w:style w:type="paragraph" w:styleId="Commentaire">
    <w:name w:val="annotation text"/>
    <w:basedOn w:val="Normal"/>
    <w:link w:val="CommentaireCar"/>
    <w:uiPriority w:val="99"/>
    <w:semiHidden/>
    <w:unhideWhenUsed/>
    <w:rsid w:val="00BB70E3"/>
    <w:pPr>
      <w:spacing w:line="240" w:lineRule="auto"/>
    </w:pPr>
  </w:style>
  <w:style w:type="character" w:customStyle="1" w:styleId="CommentaireCar">
    <w:name w:val="Commentaire Car"/>
    <w:basedOn w:val="Policepardfaut"/>
    <w:link w:val="Commentaire"/>
    <w:uiPriority w:val="99"/>
    <w:semiHidden/>
    <w:rsid w:val="00BB70E3"/>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BB70E3"/>
    <w:rPr>
      <w:b/>
      <w:bCs/>
    </w:rPr>
  </w:style>
  <w:style w:type="character" w:customStyle="1" w:styleId="ObjetducommentaireCar">
    <w:name w:val="Objet du commentaire Car"/>
    <w:basedOn w:val="CommentaireCar"/>
    <w:link w:val="Objetducommentaire"/>
    <w:uiPriority w:val="99"/>
    <w:semiHidden/>
    <w:rsid w:val="00BB70E3"/>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B75EC-200F-4A30-ACB2-85EE769D3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21</Pages>
  <Words>3596</Words>
  <Characters>25178</Characters>
  <Application>Microsoft Office Word</Application>
  <DocSecurity>0</DocSecurity>
  <Lines>1678</Lines>
  <Paragraphs>612</Paragraphs>
  <ScaleCrop>false</ScaleCrop>
  <HeadingPairs>
    <vt:vector size="2" baseType="variant">
      <vt:variant>
        <vt:lpstr>Titre</vt:lpstr>
      </vt:variant>
      <vt:variant>
        <vt:i4>1</vt:i4>
      </vt:variant>
    </vt:vector>
  </HeadingPairs>
  <TitlesOfParts>
    <vt:vector size="1" baseType="lpstr">
      <vt:lpstr>CERD/C/98/2</vt:lpstr>
    </vt:vector>
  </TitlesOfParts>
  <Company>DCM</Company>
  <LinksUpToDate>false</LinksUpToDate>
  <CharactersWithSpaces>28162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CERD/C/98/2</dc:title>
  <dc:subject/>
  <dc:creator>Corinne ROBERT</dc:creator>
  <cp:keywords/>
  <cp:lastModifiedBy>Corinne Robert</cp:lastModifiedBy>
  <cp:revision>2</cp:revision>
  <cp:lastPrinted>2019-04-08T10:41:00Z</cp:lastPrinted>
  <dcterms:created xsi:type="dcterms:W3CDTF">2019-04-08T13:32:00Z</dcterms:created>
  <dcterms:modified xsi:type="dcterms:W3CDTF">2019-04-08T13:32:00Z</dcterms:modified>
</cp:coreProperties>
</file>