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B1029">
                <w:t>C/SR.2805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B1029">
              <w:rPr>
                <w:lang w:val="en-US"/>
              </w:rPr>
              <w:fldChar w:fldCharType="separate"/>
            </w:r>
            <w:r w:rsidR="00867F39">
              <w:rPr>
                <w:lang w:val="en-US"/>
              </w:rPr>
              <w:t>2</w:t>
            </w:r>
            <w:r w:rsidR="00DB1029">
              <w:rPr>
                <w:lang w:val="en-US"/>
              </w:rPr>
              <w:t xml:space="preserve">9 </w:t>
            </w:r>
            <w:r w:rsidR="00867F39">
              <w:rPr>
                <w:lang w:val="en-US"/>
              </w:rPr>
              <w:t>February</w:t>
            </w:r>
            <w:r w:rsidR="00DB1029">
              <w:rPr>
                <w:lang w:val="en-US"/>
              </w:rPr>
              <w:t xml:space="preserve"> 201</w:t>
            </w:r>
            <w:r w:rsidR="00867F39">
              <w:rPr>
                <w:lang w:val="en-US"/>
              </w:rPr>
              <w:t>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E42FB" w:rsidRDefault="00CE42FB" w:rsidP="00CE42FB">
      <w:pPr>
        <w:spacing w:before="120"/>
        <w:rPr>
          <w:b/>
        </w:rPr>
      </w:pPr>
      <w:r>
        <w:rPr>
          <w:b/>
          <w:sz w:val="24"/>
          <w:szCs w:val="24"/>
        </w:rPr>
        <w:t>Комитет по правам человека</w:t>
      </w:r>
      <w:r>
        <w:rPr>
          <w:b/>
          <w:sz w:val="24"/>
          <w:szCs w:val="24"/>
        </w:rPr>
        <w:br/>
        <w:t>102-</w:t>
      </w:r>
      <w:r>
        <w:rPr>
          <w:b/>
        </w:rPr>
        <w:t>я сессия</w:t>
      </w:r>
    </w:p>
    <w:p w:rsidR="00CE42FB" w:rsidRDefault="00CE42FB" w:rsidP="00CE42FB">
      <w:pPr>
        <w:spacing w:before="120"/>
      </w:pPr>
      <w:r>
        <w:rPr>
          <w:b/>
        </w:rPr>
        <w:t>Краткий отчет о 2805-м заседании,</w:t>
      </w:r>
      <w:r>
        <w:rPr>
          <w:b/>
        </w:rPr>
        <w:br/>
      </w:r>
      <w:r>
        <w:t>состоявшемся во Дворце Вильсона в Женеве</w:t>
      </w:r>
      <w:r>
        <w:br/>
        <w:t>во вторник, 12 июля 2011 года, в 10 ч. 00 м.</w:t>
      </w:r>
    </w:p>
    <w:p w:rsidR="0084613B" w:rsidRDefault="00CE42FB" w:rsidP="001D03F9">
      <w:pPr>
        <w:spacing w:before="120"/>
        <w:rPr>
          <w:lang w:val="en-US"/>
        </w:rPr>
      </w:pPr>
      <w:r>
        <w:rPr>
          <w:i/>
        </w:rPr>
        <w:t>Председатель:</w:t>
      </w:r>
      <w:r>
        <w:rPr>
          <w:i/>
        </w:rPr>
        <w:tab/>
      </w:r>
      <w:r>
        <w:t xml:space="preserve">г-жа </w:t>
      </w:r>
      <w:proofErr w:type="spellStart"/>
      <w:r>
        <w:t>Майодина</w:t>
      </w:r>
      <w:proofErr w:type="spellEnd"/>
    </w:p>
    <w:p w:rsidR="001D03F9" w:rsidRDefault="001D03F9" w:rsidP="008240F7">
      <w:pPr>
        <w:suppressAutoHyphens/>
        <w:spacing w:before="360" w:after="360"/>
        <w:rPr>
          <w:sz w:val="28"/>
        </w:rPr>
      </w:pPr>
      <w:r>
        <w:rPr>
          <w:sz w:val="28"/>
        </w:rPr>
        <w:t>Содержание</w:t>
      </w:r>
    </w:p>
    <w:p w:rsidR="008240F7" w:rsidRDefault="008240F7" w:rsidP="008240F7">
      <w:pPr>
        <w:pStyle w:val="SingleTxtGR"/>
        <w:suppressAutoHyphens/>
        <w:jc w:val="left"/>
      </w:pPr>
      <w:r>
        <w:t>Рассмотрение докладов, представляемых государствами-участниками в</w:t>
      </w:r>
      <w:r w:rsidR="000A0FFA">
        <w:t xml:space="preserve"> </w:t>
      </w:r>
      <w:r>
        <w:t xml:space="preserve">соответствии со статьей 40 Пакта </w:t>
      </w:r>
      <w:r>
        <w:rPr>
          <w:i/>
        </w:rPr>
        <w:t>(пр</w:t>
      </w:r>
      <w:r>
        <w:rPr>
          <w:i/>
        </w:rPr>
        <w:t>о</w:t>
      </w:r>
      <w:r>
        <w:rPr>
          <w:i/>
        </w:rPr>
        <w:t>должение)</w:t>
      </w:r>
    </w:p>
    <w:p w:rsidR="001D03F9" w:rsidRDefault="008240F7" w:rsidP="008240F7">
      <w:pPr>
        <w:pStyle w:val="SingleTxtGR"/>
        <w:rPr>
          <w:lang w:val="en-US"/>
        </w:rPr>
      </w:pPr>
      <w:r w:rsidRPr="00E873AB">
        <w:rPr>
          <w:i/>
        </w:rPr>
        <w:tab/>
      </w:r>
      <w:r w:rsidRPr="001F7D21">
        <w:rPr>
          <w:i/>
        </w:rPr>
        <w:t>Первоначальный доклад Эфиопии</w:t>
      </w:r>
      <w:r>
        <w:t xml:space="preserve"> (продолжение)</w:t>
      </w:r>
    </w:p>
    <w:p w:rsidR="00107BD0" w:rsidRDefault="004A0CE0" w:rsidP="00107BD0">
      <w:pPr>
        <w:pStyle w:val="H4GR"/>
      </w:pPr>
      <w:r w:rsidRPr="00107BD0">
        <w:br w:type="page"/>
      </w:r>
      <w:r w:rsidR="00107BD0" w:rsidRPr="00107BD0">
        <w:tab/>
      </w:r>
      <w:r w:rsidR="00107BD0" w:rsidRPr="00107BD0">
        <w:tab/>
      </w:r>
      <w:r w:rsidR="00107BD0" w:rsidRPr="00114128">
        <w:t>Заседание открывается в 10 ч. 05 м</w:t>
      </w:r>
      <w:r w:rsidR="00107BD0">
        <w:t>.</w:t>
      </w:r>
    </w:p>
    <w:p w:rsidR="00107BD0" w:rsidRDefault="00107BD0" w:rsidP="00E873AB">
      <w:pPr>
        <w:pStyle w:val="SingleTxtGR"/>
        <w:suppressAutoHyphens/>
      </w:pPr>
      <w:r w:rsidRPr="00F041E1">
        <w:rPr>
          <w:rStyle w:val="H23GR"/>
        </w:rPr>
        <w:t>Рассмотрение докладов, представляемых государствами-участниками в соответствии со статьей 40 Пакта</w:t>
      </w:r>
      <w:r>
        <w:t xml:space="preserve"> (</w:t>
      </w:r>
      <w:r w:rsidRPr="00F041E1">
        <w:rPr>
          <w:i/>
        </w:rPr>
        <w:t>пр</w:t>
      </w:r>
      <w:r w:rsidRPr="00F041E1">
        <w:rPr>
          <w:i/>
        </w:rPr>
        <w:t>о</w:t>
      </w:r>
      <w:r w:rsidRPr="00F041E1">
        <w:rPr>
          <w:i/>
        </w:rPr>
        <w:t>должение</w:t>
      </w:r>
      <w:r>
        <w:t>)</w:t>
      </w:r>
    </w:p>
    <w:p w:rsidR="00107BD0" w:rsidRDefault="00107BD0" w:rsidP="004C22BD">
      <w:pPr>
        <w:pStyle w:val="SingleTxtGR"/>
        <w:ind w:left="1701" w:hanging="567"/>
        <w:jc w:val="left"/>
      </w:pPr>
      <w:r>
        <w:tab/>
      </w:r>
      <w:r w:rsidRPr="00F041E1">
        <w:rPr>
          <w:i/>
        </w:rPr>
        <w:t>Первоначальный доклад Эфиопии</w:t>
      </w:r>
      <w:r>
        <w:t xml:space="preserve"> (продолжение) </w:t>
      </w:r>
      <w:r w:rsidRPr="00FD5722">
        <w:t xml:space="preserve">(CCPR/C/ETH/1; CCPR/C/ETH/Q/1 </w:t>
      </w:r>
      <w:r>
        <w:t>и</w:t>
      </w:r>
      <w:r w:rsidRPr="00FD5722">
        <w:t xml:space="preserve"> Add.1; HRI/CORE/ETH/2008)</w:t>
      </w:r>
    </w:p>
    <w:p w:rsidR="00107BD0" w:rsidRPr="00062F2C" w:rsidRDefault="00107BD0" w:rsidP="00107BD0">
      <w:pPr>
        <w:pStyle w:val="SingleTxtGR"/>
      </w:pPr>
      <w:r>
        <w:t>1.</w:t>
      </w:r>
      <w:r>
        <w:tab/>
      </w:r>
      <w:r w:rsidRPr="00062F2C">
        <w:rPr>
          <w:i/>
        </w:rPr>
        <w:t>По приглашению Председателя делегация из Эфиопии занимает места за столом Комит</w:t>
      </w:r>
      <w:r w:rsidRPr="00062F2C">
        <w:rPr>
          <w:i/>
        </w:rPr>
        <w:t>е</w:t>
      </w:r>
      <w:r w:rsidRPr="00062F2C">
        <w:rPr>
          <w:i/>
        </w:rPr>
        <w:t>та</w:t>
      </w:r>
      <w:r w:rsidR="00062F2C" w:rsidRPr="00062F2C">
        <w:rPr>
          <w:i/>
        </w:rPr>
        <w:t>.</w:t>
      </w:r>
    </w:p>
    <w:p w:rsidR="00107BD0" w:rsidRDefault="00107BD0" w:rsidP="00107BD0">
      <w:pPr>
        <w:pStyle w:val="SingleTxtGR"/>
      </w:pPr>
      <w:r>
        <w:t>2.</w:t>
      </w:r>
      <w:r>
        <w:tab/>
      </w:r>
      <w:r w:rsidRPr="005B50D0">
        <w:rPr>
          <w:b/>
        </w:rPr>
        <w:t>Г</w:t>
      </w:r>
      <w:r>
        <w:rPr>
          <w:b/>
        </w:rPr>
        <w:t>-</w:t>
      </w:r>
      <w:r w:rsidRPr="005B50D0">
        <w:rPr>
          <w:b/>
        </w:rPr>
        <w:t xml:space="preserve">н </w:t>
      </w:r>
      <w:proofErr w:type="spellStart"/>
      <w:r w:rsidRPr="005B50D0">
        <w:rPr>
          <w:b/>
        </w:rPr>
        <w:t>Флинтерман</w:t>
      </w:r>
      <w:proofErr w:type="spellEnd"/>
      <w:r>
        <w:t xml:space="preserve"> спрашивает, какая ветвь власти несет ответственность за определение соотве</w:t>
      </w:r>
      <w:r>
        <w:t>т</w:t>
      </w:r>
      <w:r>
        <w:t>ствия национального законодательства положениям Пакта: судебная, законодательная или исполнительная. Ему хотелось бы пол</w:t>
      </w:r>
      <w:r>
        <w:t>у</w:t>
      </w:r>
      <w:r>
        <w:t>чить подробную информацию о каких-либо судебных решениях, особенно р</w:t>
      </w:r>
      <w:r>
        <w:t>е</w:t>
      </w:r>
      <w:r>
        <w:t>шениях Верховного суда, отменяющих действие какого-либо закона или анн</w:t>
      </w:r>
      <w:r>
        <w:t>у</w:t>
      </w:r>
      <w:r>
        <w:t>лирующих постановления исполнительной власти на основании их несоотве</w:t>
      </w:r>
      <w:r>
        <w:t>т</w:t>
      </w:r>
      <w:r>
        <w:t>ствия положениям Ко</w:t>
      </w:r>
      <w:r>
        <w:t>н</w:t>
      </w:r>
      <w:r>
        <w:t>ституции.</w:t>
      </w:r>
    </w:p>
    <w:p w:rsidR="00107BD0" w:rsidRDefault="00107BD0" w:rsidP="00107BD0">
      <w:pPr>
        <w:pStyle w:val="SingleTxtGR"/>
      </w:pPr>
      <w:r>
        <w:t>3</w:t>
      </w:r>
      <w:r>
        <w:tab/>
        <w:t>Он желает знать, собирается ли государство-участник принять специал</w:t>
      </w:r>
      <w:r>
        <w:t>ь</w:t>
      </w:r>
      <w:r>
        <w:t xml:space="preserve">ный закон о </w:t>
      </w:r>
      <w:proofErr w:type="spellStart"/>
      <w:r>
        <w:t>гендерном</w:t>
      </w:r>
      <w:proofErr w:type="spellEnd"/>
      <w:r>
        <w:t xml:space="preserve"> равенстве</w:t>
      </w:r>
      <w:r w:rsidR="00062F2C">
        <w:t>,</w:t>
      </w:r>
      <w:r>
        <w:t xml:space="preserve"> и если да, то какие именно положения в него будут включены. В час</w:t>
      </w:r>
      <w:r>
        <w:t>т</w:t>
      </w:r>
      <w:r>
        <w:t>ности, он спрашивает, войдут ли в этот закон положения о временных специальных мерах и о полномочиях Эфиопской комиссии по пр</w:t>
      </w:r>
      <w:r>
        <w:t>а</w:t>
      </w:r>
      <w:r>
        <w:t xml:space="preserve">вам человека, касающихся </w:t>
      </w:r>
      <w:proofErr w:type="spellStart"/>
      <w:r>
        <w:t>гендерных</w:t>
      </w:r>
      <w:proofErr w:type="spellEnd"/>
      <w:r>
        <w:t xml:space="preserve"> вопросов.</w:t>
      </w:r>
    </w:p>
    <w:p w:rsidR="00107BD0" w:rsidRDefault="00107BD0" w:rsidP="00107BD0">
      <w:pPr>
        <w:pStyle w:val="SingleTxtGR"/>
      </w:pPr>
      <w:r>
        <w:t>4.</w:t>
      </w:r>
      <w:r>
        <w:tab/>
        <w:t>Поскольку все штаты, входящие в состав Эфиопии, имеют свои собс</w:t>
      </w:r>
      <w:r>
        <w:t>т</w:t>
      </w:r>
      <w:r>
        <w:t>венные конституции, Комитет хотел бы получить информацию о том, при п</w:t>
      </w:r>
      <w:r>
        <w:t>о</w:t>
      </w:r>
      <w:r>
        <w:t>мощи каких механизмов осуществляется контроль над соблюдением положений Па</w:t>
      </w:r>
      <w:r>
        <w:t>к</w:t>
      </w:r>
      <w:r>
        <w:t>та на национальной территории.</w:t>
      </w:r>
    </w:p>
    <w:p w:rsidR="00107BD0" w:rsidRDefault="00107BD0" w:rsidP="00107BD0">
      <w:pPr>
        <w:pStyle w:val="SingleTxtGR"/>
      </w:pPr>
      <w:r>
        <w:t>5.</w:t>
      </w:r>
      <w:r>
        <w:tab/>
      </w:r>
      <w:r w:rsidRPr="005B50D0">
        <w:rPr>
          <w:b/>
        </w:rPr>
        <w:t>Г</w:t>
      </w:r>
      <w:r>
        <w:rPr>
          <w:b/>
        </w:rPr>
        <w:t>-</w:t>
      </w:r>
      <w:r w:rsidRPr="005B50D0">
        <w:rPr>
          <w:b/>
        </w:rPr>
        <w:t xml:space="preserve">н </w:t>
      </w:r>
      <w:proofErr w:type="spellStart"/>
      <w:r w:rsidRPr="005B50D0">
        <w:rPr>
          <w:b/>
        </w:rPr>
        <w:t>Лаллах</w:t>
      </w:r>
      <w:proofErr w:type="spellEnd"/>
      <w:r>
        <w:t xml:space="preserve"> высоко оценивает действия государства-участника по иссл</w:t>
      </w:r>
      <w:r>
        <w:t>е</w:t>
      </w:r>
      <w:r>
        <w:t>дованию зарубежной практики при усовершенствовани</w:t>
      </w:r>
      <w:r w:rsidR="00DE378C">
        <w:t>и</w:t>
      </w:r>
      <w:r>
        <w:t xml:space="preserve"> своего антитеррор</w:t>
      </w:r>
      <w:r>
        <w:t>и</w:t>
      </w:r>
      <w:r>
        <w:t>стического законодательства. Он спрашивает, учитывались ли при этом рез</w:t>
      </w:r>
      <w:r>
        <w:t>о</w:t>
      </w:r>
      <w:r>
        <w:t>люции, принятые Советом Безопасности Организации Объединенных Наций, для обеспечения того, чтобы резолюция 1373</w:t>
      </w:r>
      <w:r w:rsidR="00062F2C">
        <w:t xml:space="preserve"> </w:t>
      </w:r>
      <w:r>
        <w:t>(2001) не использовалась как п</w:t>
      </w:r>
      <w:r>
        <w:t>о</w:t>
      </w:r>
      <w:r>
        <w:t>вод для уклонения от обязательств, принимаемых на себя государствами-участниками при ратификации международных договоров, в частности в обла</w:t>
      </w:r>
      <w:r>
        <w:t>с</w:t>
      </w:r>
      <w:r>
        <w:t>ти защиты прав человека. Он рекомендует правительству изучить заключител</w:t>
      </w:r>
      <w:r>
        <w:t>ь</w:t>
      </w:r>
      <w:r>
        <w:t>ные замечания Комитета по докладам других государств-участников относ</w:t>
      </w:r>
      <w:r>
        <w:t>и</w:t>
      </w:r>
      <w:r>
        <w:t>тельно терроризма. Он предлагает включить во второй периодический доклад подробные статистические данные о количестве людей, подвергнутых судебн</w:t>
      </w:r>
      <w:r>
        <w:t>о</w:t>
      </w:r>
      <w:r>
        <w:t>му преследованию и задержанию на основании его антитеррористического з</w:t>
      </w:r>
      <w:r>
        <w:t>а</w:t>
      </w:r>
      <w:r>
        <w:t>конод</w:t>
      </w:r>
      <w:r>
        <w:t>а</w:t>
      </w:r>
      <w:r>
        <w:t>тельства, а также о результатах рассмотрения таких дел.</w:t>
      </w:r>
    </w:p>
    <w:p w:rsidR="00107BD0" w:rsidRDefault="00107BD0" w:rsidP="00107BD0">
      <w:pPr>
        <w:pStyle w:val="SingleTxtGR"/>
      </w:pPr>
      <w:r>
        <w:t>6.</w:t>
      </w:r>
      <w:r>
        <w:tab/>
        <w:t>Комитет хотел бы получить более подробную информацию о законах ш</w:t>
      </w:r>
      <w:r>
        <w:t>а</w:t>
      </w:r>
      <w:r>
        <w:t>риата, которые применяются в государстве-участнике в отношении брака, ра</w:t>
      </w:r>
      <w:r>
        <w:t>з</w:t>
      </w:r>
      <w:r>
        <w:t>вода и наследования</w:t>
      </w:r>
      <w:r w:rsidR="000A0FFA">
        <w:t xml:space="preserve"> </w:t>
      </w:r>
      <w:r>
        <w:t>и об осуществлении равноправия супругов в браке и при разводе. Со ссылкой на пункт 2 статьи 2 и статью 5 Пакта он подчеркив</w:t>
      </w:r>
      <w:r>
        <w:t>а</w:t>
      </w:r>
      <w:r>
        <w:t>ет, что никто не может быть обязан соглашаться на защиту своих прав в меньшем об</w:t>
      </w:r>
      <w:r>
        <w:t>ъ</w:t>
      </w:r>
      <w:r>
        <w:t>еме, чем тот, который предусмотрен в соответствии с Пактом. Он предлагает государству-участнику во втором период</w:t>
      </w:r>
      <w:r>
        <w:t>и</w:t>
      </w:r>
      <w:r>
        <w:t>ческом докладе сообщить, в каких случаях женщина обязана подч</w:t>
      </w:r>
      <w:r>
        <w:t>и</w:t>
      </w:r>
      <w:r>
        <w:t>ниться законам шариата.</w:t>
      </w:r>
    </w:p>
    <w:p w:rsidR="00107BD0" w:rsidRDefault="00107BD0" w:rsidP="00107BD0">
      <w:pPr>
        <w:pStyle w:val="SingleTxtGR"/>
      </w:pPr>
      <w:r>
        <w:t>7.</w:t>
      </w:r>
      <w:r>
        <w:tab/>
        <w:t>Он приветствует заверения государства-участника по поводу того, что оно по-прежнему рассматривает вопрос о ратификации Факультативного прот</w:t>
      </w:r>
      <w:r>
        <w:t>о</w:t>
      </w:r>
      <w:r>
        <w:t>кола к Пакту. В качестве дополнительного стимула он привлекает внимание д</w:t>
      </w:r>
      <w:r>
        <w:t>е</w:t>
      </w:r>
      <w:r>
        <w:t>легации к тому обстоятельству, что Комитет рассматривает законы гос</w:t>
      </w:r>
      <w:r>
        <w:t>у</w:t>
      </w:r>
      <w:r>
        <w:t>дарств-участников и их соблюдение на практике через призму Пакта. Комитету будет полезно узнать о</w:t>
      </w:r>
      <w:r w:rsidR="00DE378C">
        <w:t>б</w:t>
      </w:r>
      <w:r>
        <w:t xml:space="preserve"> образе мыслей судей в Эфиопии, точно так</w:t>
      </w:r>
      <w:r w:rsidR="00062F2C">
        <w:t xml:space="preserve"> </w:t>
      </w:r>
      <w:r>
        <w:t>же как и судьям в Эфиопии в их работе по защите прав человека в соответствии с положениями Пакта, возможно, будет полезно узнать о мнениях Комитета.</w:t>
      </w:r>
    </w:p>
    <w:p w:rsidR="00107BD0" w:rsidRDefault="00107BD0" w:rsidP="00107BD0">
      <w:pPr>
        <w:pStyle w:val="SingleTxtGR"/>
      </w:pPr>
      <w:r>
        <w:t>8.</w:t>
      </w:r>
      <w:r>
        <w:tab/>
      </w:r>
      <w:r w:rsidRPr="005B50D0">
        <w:rPr>
          <w:b/>
        </w:rPr>
        <w:t>Председатель</w:t>
      </w:r>
      <w:r>
        <w:t xml:space="preserve"> дает слово делегации Эфиопии для ответа на только что поставленные вопросы и вопросы, заданные членами Комитета на прошлом з</w:t>
      </w:r>
      <w:r>
        <w:t>а</w:t>
      </w:r>
      <w:r>
        <w:t>седании.</w:t>
      </w:r>
    </w:p>
    <w:p w:rsidR="00107BD0" w:rsidRDefault="00107BD0" w:rsidP="00107BD0">
      <w:pPr>
        <w:pStyle w:val="SingleTxtGR"/>
      </w:pPr>
      <w:r>
        <w:t>9.</w:t>
      </w:r>
      <w:r>
        <w:tab/>
      </w:r>
      <w:r w:rsidRPr="005B50D0">
        <w:rPr>
          <w:b/>
        </w:rPr>
        <w:t>Г</w:t>
      </w:r>
      <w:r>
        <w:rPr>
          <w:b/>
        </w:rPr>
        <w:t>-</w:t>
      </w:r>
      <w:r w:rsidRPr="005B50D0">
        <w:rPr>
          <w:b/>
        </w:rPr>
        <w:t xml:space="preserve">н </w:t>
      </w:r>
      <w:proofErr w:type="spellStart"/>
      <w:r w:rsidRPr="005B50D0">
        <w:rPr>
          <w:b/>
        </w:rPr>
        <w:t>Молла</w:t>
      </w:r>
      <w:proofErr w:type="spellEnd"/>
      <w:r>
        <w:rPr>
          <w:b/>
        </w:rPr>
        <w:t xml:space="preserve"> </w:t>
      </w:r>
      <w:r>
        <w:t>(</w:t>
      </w:r>
      <w:r w:rsidRPr="00FC1993">
        <w:t>Эфиопия</w:t>
      </w:r>
      <w:r>
        <w:t>) говорит, что определение террористических актов в Антитеррористической прокламации отнюдь не является расплывчатым и не противоречит резолюциям Генеральной Ассамблеи или региональным и ме</w:t>
      </w:r>
      <w:r>
        <w:t>ж</w:t>
      </w:r>
      <w:r>
        <w:t>дународным договорам о терроризме. Как сказано в пунктах 5 и 6 письменных ответов, данное определение соответствует резолюциям Совета Безопасности, в которых к государствам обращен призыв принять антитеррористическое зак</w:t>
      </w:r>
      <w:r>
        <w:t>о</w:t>
      </w:r>
      <w:r>
        <w:t>нодательство. Его цель состоит в предотвращении терроризма и борьбе с ним, а не в ущемлении или нарушении прав человека. За неправильное применение антитеррористического законодательства должностные лица правоохранител</w:t>
      </w:r>
      <w:r>
        <w:t>ь</w:t>
      </w:r>
      <w:r>
        <w:t>ных органов подлежат административным и уголовным санкциям. Как объясн</w:t>
      </w:r>
      <w:r>
        <w:t>я</w:t>
      </w:r>
      <w:r>
        <w:t>ется в пункте 14 письменных ответов, все граждане обязаны сообщать в пол</w:t>
      </w:r>
      <w:r>
        <w:t>и</w:t>
      </w:r>
      <w:r>
        <w:t>цию любые сведения, которые могут помочь в предотвращении или расслед</w:t>
      </w:r>
      <w:r>
        <w:t>о</w:t>
      </w:r>
      <w:r>
        <w:t>вании террористических актов, за исключением случаев, когда им мешают сд</w:t>
      </w:r>
      <w:r>
        <w:t>е</w:t>
      </w:r>
      <w:r>
        <w:t>лать это к</w:t>
      </w:r>
      <w:r>
        <w:t>а</w:t>
      </w:r>
      <w:r>
        <w:t>кие-либо веские причины.</w:t>
      </w:r>
    </w:p>
    <w:p w:rsidR="00107BD0" w:rsidRDefault="00107BD0" w:rsidP="00107BD0">
      <w:pPr>
        <w:pStyle w:val="SingleTxtGR"/>
      </w:pPr>
      <w:r>
        <w:t>10.</w:t>
      </w:r>
      <w:r>
        <w:tab/>
      </w:r>
      <w:r w:rsidRPr="00EC40A8">
        <w:rPr>
          <w:b/>
        </w:rPr>
        <w:t>Г</w:t>
      </w:r>
      <w:r>
        <w:rPr>
          <w:b/>
        </w:rPr>
        <w:t>-</w:t>
      </w:r>
      <w:r w:rsidRPr="00EC40A8">
        <w:rPr>
          <w:b/>
        </w:rPr>
        <w:t xml:space="preserve">н </w:t>
      </w:r>
      <w:proofErr w:type="spellStart"/>
      <w:r w:rsidRPr="00EC40A8">
        <w:rPr>
          <w:b/>
        </w:rPr>
        <w:t>Ассефа</w:t>
      </w:r>
      <w:proofErr w:type="spellEnd"/>
      <w:r>
        <w:t xml:space="preserve"> (</w:t>
      </w:r>
      <w:r w:rsidRPr="00055A23">
        <w:t>Эфиопия</w:t>
      </w:r>
      <w:r w:rsidRPr="00EC40A8">
        <w:t>)</w:t>
      </w:r>
      <w:r>
        <w:t xml:space="preserve"> добавляет, что Конституция, которая включает в себя Всеобщую декларацию прав человека, имеет приоритет над любыми др</w:t>
      </w:r>
      <w:r>
        <w:t>у</w:t>
      </w:r>
      <w:r>
        <w:t>гими законодательными актами. Это должно развеять сомнения тех членов К</w:t>
      </w:r>
      <w:r>
        <w:t>о</w:t>
      </w:r>
      <w:r>
        <w:t>митета, которые опасаются, что антитеррористическое законодательство может быть использовано или истолковано таким образом, чтобы допускать действия государства в н</w:t>
      </w:r>
      <w:r>
        <w:t>а</w:t>
      </w:r>
      <w:r>
        <w:t>рушение положений Пакта.</w:t>
      </w:r>
    </w:p>
    <w:p w:rsidR="00107BD0" w:rsidRDefault="00107BD0" w:rsidP="00107BD0">
      <w:pPr>
        <w:pStyle w:val="SingleTxtGR"/>
      </w:pPr>
      <w:r>
        <w:t>11.</w:t>
      </w:r>
      <w:r>
        <w:tab/>
      </w:r>
      <w:r w:rsidRPr="00EC40A8">
        <w:rPr>
          <w:b/>
        </w:rPr>
        <w:t>Г</w:t>
      </w:r>
      <w:r>
        <w:rPr>
          <w:b/>
        </w:rPr>
        <w:t>-</w:t>
      </w:r>
      <w:r w:rsidRPr="00EC40A8">
        <w:rPr>
          <w:b/>
        </w:rPr>
        <w:t xml:space="preserve">н </w:t>
      </w:r>
      <w:proofErr w:type="spellStart"/>
      <w:r w:rsidRPr="00EC40A8">
        <w:rPr>
          <w:b/>
        </w:rPr>
        <w:t>Молла</w:t>
      </w:r>
      <w:proofErr w:type="spellEnd"/>
      <w:r>
        <w:t xml:space="preserve"> (</w:t>
      </w:r>
      <w:r w:rsidRPr="00055A23">
        <w:t>Эфиопия</w:t>
      </w:r>
      <w:r>
        <w:t>) отмечает, что в соответствии с положениями Ко</w:t>
      </w:r>
      <w:r>
        <w:t>н</w:t>
      </w:r>
      <w:r>
        <w:t>ституции и Уголовно-процессуального кодекса подозреваемых ни под какими предлогами нельзя задерживать более чем на 48 часов без их доставки в суд. Как сказано в пункте 80 первоначального доклада, суды несут ответстве</w:t>
      </w:r>
      <w:r>
        <w:t>н</w:t>
      </w:r>
      <w:r>
        <w:t>ность за обеспечение своевременного проведения расследования и права задержанн</w:t>
      </w:r>
      <w:r>
        <w:t>о</w:t>
      </w:r>
      <w:r>
        <w:t>го на безотлагательное судебное разбирательство. Подозреваемые могут пом</w:t>
      </w:r>
      <w:r>
        <w:t>е</w:t>
      </w:r>
      <w:r>
        <w:t>щаться в официально признанные пол</w:t>
      </w:r>
      <w:r>
        <w:t>и</w:t>
      </w:r>
      <w:r>
        <w:t>цейские участки или в тюрьмы, где они содержатся отдельно от лиц, в отношении которых уже вынесен приг</w:t>
      </w:r>
      <w:r>
        <w:t>о</w:t>
      </w:r>
      <w:r>
        <w:t>вор.</w:t>
      </w:r>
    </w:p>
    <w:p w:rsidR="00107BD0" w:rsidRDefault="00107BD0" w:rsidP="00107BD0">
      <w:pPr>
        <w:pStyle w:val="SingleTxtGR"/>
      </w:pPr>
      <w:r>
        <w:t>12</w:t>
      </w:r>
      <w:r>
        <w:tab/>
        <w:t>Информац</w:t>
      </w:r>
      <w:r>
        <w:t>и</w:t>
      </w:r>
      <w:r>
        <w:t xml:space="preserve">я о юрисдикции шариатских судов в его стране содержится в пункте 45 письменных ответов. В качестве материального права они применяют шариат, а в качестве процессуального </w:t>
      </w:r>
      <w:r w:rsidRPr="00F041E1">
        <w:t>−</w:t>
      </w:r>
      <w:r>
        <w:t xml:space="preserve"> Гражданский процессуальный кодекс, но только после того, как стороны передадут гражданский спор на их рассмо</w:t>
      </w:r>
      <w:r>
        <w:t>т</w:t>
      </w:r>
      <w:r>
        <w:t>рение. Дела слушаются шариатскими судами только при наличии полного с</w:t>
      </w:r>
      <w:r>
        <w:t>о</w:t>
      </w:r>
      <w:r>
        <w:t>гласия обеих сторон, будь то мужчин или женщин, полученного судом в пис</w:t>
      </w:r>
      <w:r>
        <w:t>ь</w:t>
      </w:r>
      <w:r>
        <w:t>менной форме. Применять положения Пакта шариатские суды не обязаны, так как они руководствуются шариатом.</w:t>
      </w:r>
    </w:p>
    <w:p w:rsidR="00107BD0" w:rsidRDefault="00107BD0" w:rsidP="00107BD0">
      <w:pPr>
        <w:pStyle w:val="SingleTxtGR"/>
      </w:pPr>
      <w:r>
        <w:t>13.</w:t>
      </w:r>
      <w:r>
        <w:tab/>
        <w:t>Благодаря усилиям</w:t>
      </w:r>
      <w:r w:rsidR="000A0FFA">
        <w:t xml:space="preserve"> </w:t>
      </w:r>
      <w:r>
        <w:t xml:space="preserve">правительства, масштабы практики </w:t>
      </w:r>
      <w:proofErr w:type="spellStart"/>
      <w:r>
        <w:t>калечения</w:t>
      </w:r>
      <w:proofErr w:type="spellEnd"/>
      <w:r>
        <w:t xml:space="preserve"> же</w:t>
      </w:r>
      <w:r>
        <w:t>н</w:t>
      </w:r>
      <w:r>
        <w:t>ских половых органов сн</w:t>
      </w:r>
      <w:r>
        <w:t>и</w:t>
      </w:r>
      <w:r>
        <w:t>зились с примерно 74</w:t>
      </w:r>
      <w:r>
        <w:rPr>
          <w:rFonts w:ascii="Arial" w:hAnsi="Arial" w:cs="Arial"/>
          <w:color w:val="000000"/>
          <w:sz w:val="19"/>
          <w:szCs w:val="19"/>
        </w:rPr>
        <w:t>%</w:t>
      </w:r>
      <w:r>
        <w:t xml:space="preserve"> в 1997 году до порядка 38</w:t>
      </w:r>
      <w:r>
        <w:rPr>
          <w:rFonts w:ascii="Arial" w:hAnsi="Arial" w:cs="Arial"/>
          <w:color w:val="000000"/>
          <w:sz w:val="19"/>
          <w:szCs w:val="19"/>
        </w:rPr>
        <w:t>%</w:t>
      </w:r>
      <w:r>
        <w:t xml:space="preserve"> в 2009</w:t>
      </w:r>
      <w:r w:rsidRPr="00F041E1">
        <w:t>−</w:t>
      </w:r>
      <w:r>
        <w:t>2010 годах. Несмотря на повсеместное преследование по закону лиц, пр</w:t>
      </w:r>
      <w:r>
        <w:t>и</w:t>
      </w:r>
      <w:r>
        <w:t xml:space="preserve">меняющих традиционную пагубную практику, включая </w:t>
      </w:r>
      <w:proofErr w:type="spellStart"/>
      <w:r>
        <w:t>калечение</w:t>
      </w:r>
      <w:proofErr w:type="spellEnd"/>
      <w:r>
        <w:t xml:space="preserve"> женских п</w:t>
      </w:r>
      <w:r>
        <w:t>о</w:t>
      </w:r>
      <w:r>
        <w:t>ловых органов, каких-либо статистических данных о количестве дел нет. В</w:t>
      </w:r>
      <w:r w:rsidR="00575FF4">
        <w:t> </w:t>
      </w:r>
      <w:r>
        <w:t xml:space="preserve">стремлении изжить стереотипные представления, особенно в отношении </w:t>
      </w:r>
      <w:proofErr w:type="spellStart"/>
      <w:r>
        <w:t>к</w:t>
      </w:r>
      <w:r>
        <w:t>а</w:t>
      </w:r>
      <w:r>
        <w:t>лечения</w:t>
      </w:r>
      <w:proofErr w:type="spellEnd"/>
      <w:r>
        <w:t xml:space="preserve"> женских половых органов и ранних и полигамных браков, правител</w:t>
      </w:r>
      <w:r>
        <w:t>ь</w:t>
      </w:r>
      <w:r>
        <w:t>ство активизировало разъяснительную работу среди общественности, охват</w:t>
      </w:r>
      <w:r>
        <w:t>ы</w:t>
      </w:r>
      <w:r>
        <w:t>вающую все виды пагубной практики.</w:t>
      </w:r>
    </w:p>
    <w:p w:rsidR="00107BD0" w:rsidRDefault="00107BD0" w:rsidP="00107BD0">
      <w:pPr>
        <w:pStyle w:val="SingleTxtGR"/>
      </w:pPr>
      <w:r>
        <w:t>14.</w:t>
      </w:r>
      <w:r>
        <w:tab/>
        <w:t>Конституция предусматривает принятие законов для признания браков, заключенных по религиозным обрядам или обычаям. В принципе полигамия рассматривается как правонарушение по уголовному законодательству с тем исключением, которое прописано в Конституции. Новый Семейный кодекс з</w:t>
      </w:r>
      <w:r>
        <w:t>а</w:t>
      </w:r>
      <w:r>
        <w:t xml:space="preserve">прещает полигамные браки, и все штаты, кроме </w:t>
      </w:r>
      <w:proofErr w:type="spellStart"/>
      <w:r>
        <w:t>Афары</w:t>
      </w:r>
      <w:proofErr w:type="spellEnd"/>
      <w:r>
        <w:t xml:space="preserve"> и Сомали, приняли с</w:t>
      </w:r>
      <w:r>
        <w:t>е</w:t>
      </w:r>
      <w:r>
        <w:t>мейные кодексы, соо</w:t>
      </w:r>
      <w:r>
        <w:t>т</w:t>
      </w:r>
      <w:r>
        <w:t xml:space="preserve">ветствующие федеральному законодательству. Отвечая на вопрос Комиссии, он подтверждает, что семейные кодексы в </w:t>
      </w:r>
      <w:proofErr w:type="spellStart"/>
      <w:r>
        <w:t>Тыграе</w:t>
      </w:r>
      <w:proofErr w:type="spellEnd"/>
      <w:r>
        <w:t xml:space="preserve"> и </w:t>
      </w:r>
      <w:proofErr w:type="spellStart"/>
      <w:r>
        <w:t>Оромии</w:t>
      </w:r>
      <w:proofErr w:type="spellEnd"/>
      <w:r>
        <w:t xml:space="preserve"> прямо запрещают п</w:t>
      </w:r>
      <w:r>
        <w:t>о</w:t>
      </w:r>
      <w:r>
        <w:t>лигамию.</w:t>
      </w:r>
    </w:p>
    <w:p w:rsidR="00107BD0" w:rsidRPr="00C97089" w:rsidRDefault="00107BD0" w:rsidP="00107BD0">
      <w:pPr>
        <w:pStyle w:val="SingleTxtGR"/>
      </w:pPr>
      <w:r>
        <w:t>15.</w:t>
      </w:r>
      <w:r w:rsidRPr="00E3118F">
        <w:tab/>
      </w:r>
      <w:r>
        <w:t>Эфиопия признает важную роль женщины в развитии и укреплении д</w:t>
      </w:r>
      <w:r>
        <w:t>е</w:t>
      </w:r>
      <w:r>
        <w:t>мократии. Эфиопия была одной из первых стран, ратифицировавших Африка</w:t>
      </w:r>
      <w:r>
        <w:t>н</w:t>
      </w:r>
      <w:r>
        <w:t>скую хартию по вопросам демократии, выборов и управления, обязавшись тем самым создать необходимые у</w:t>
      </w:r>
      <w:r>
        <w:t>с</w:t>
      </w:r>
      <w:r>
        <w:t>ловия для полного и активного участия женщин в государственном управлении и органах на всех уровнях власти и</w:t>
      </w:r>
      <w:r w:rsidR="008457F0" w:rsidRPr="008457F0">
        <w:t xml:space="preserve"> </w:t>
      </w:r>
      <w:r>
        <w:t>в избир</w:t>
      </w:r>
      <w:r>
        <w:t>а</w:t>
      </w:r>
      <w:r>
        <w:t xml:space="preserve">тельном процессе, а также гарантировать </w:t>
      </w:r>
      <w:proofErr w:type="spellStart"/>
      <w:r>
        <w:t>гендерный</w:t>
      </w:r>
      <w:proofErr w:type="spellEnd"/>
      <w:r>
        <w:t xml:space="preserve"> паритет в выборных орг</w:t>
      </w:r>
      <w:r>
        <w:t>а</w:t>
      </w:r>
      <w:r>
        <w:t>нах всех уровней. Представительство женщин в Палате народных представит</w:t>
      </w:r>
      <w:r>
        <w:t>е</w:t>
      </w:r>
      <w:r>
        <w:t>лей выросло с 2,3</w:t>
      </w:r>
      <w:r>
        <w:rPr>
          <w:rFonts w:ascii="Arial" w:hAnsi="Arial" w:cs="Arial"/>
          <w:color w:val="000000"/>
          <w:sz w:val="19"/>
          <w:szCs w:val="19"/>
        </w:rPr>
        <w:t>%</w:t>
      </w:r>
      <w:r w:rsidRPr="009C01A8">
        <w:t xml:space="preserve"> (1995</w:t>
      </w:r>
      <w:r>
        <w:t xml:space="preserve"> год</w:t>
      </w:r>
      <w:r w:rsidRPr="009C01A8">
        <w:t>) до 27</w:t>
      </w:r>
      <w:r>
        <w:t>,</w:t>
      </w:r>
      <w:r w:rsidRPr="009C01A8">
        <w:t>9% (2009</w:t>
      </w:r>
      <w:r w:rsidRPr="00360339">
        <w:t>−</w:t>
      </w:r>
      <w:r w:rsidRPr="009C01A8">
        <w:t>2010</w:t>
      </w:r>
      <w:r>
        <w:t xml:space="preserve"> годы</w:t>
      </w:r>
      <w:r w:rsidRPr="009C01A8">
        <w:t>)</w:t>
      </w:r>
      <w:r>
        <w:t>.</w:t>
      </w:r>
      <w:r w:rsidR="00DE378C">
        <w:t xml:space="preserve"> </w:t>
      </w:r>
      <w:r w:rsidRPr="00C97089">
        <w:t>Аналогичные изм</w:t>
      </w:r>
      <w:r w:rsidRPr="00C97089">
        <w:t>е</w:t>
      </w:r>
      <w:r w:rsidRPr="00C97089">
        <w:t>нения отмеч</w:t>
      </w:r>
      <w:r>
        <w:t>ались и</w:t>
      </w:r>
      <w:r w:rsidRPr="00C97089">
        <w:t xml:space="preserve"> на уровне штатов, так, например, в </w:t>
      </w:r>
      <w:proofErr w:type="spellStart"/>
      <w:r w:rsidRPr="00C97089">
        <w:t>Тыграе</w:t>
      </w:r>
      <w:proofErr w:type="spellEnd"/>
      <w:r w:rsidRPr="00C97089">
        <w:t xml:space="preserve"> </w:t>
      </w:r>
      <w:r>
        <w:t>женщины с</w:t>
      </w:r>
      <w:r>
        <w:t>о</w:t>
      </w:r>
      <w:r>
        <w:t xml:space="preserve">ставляют </w:t>
      </w:r>
      <w:r w:rsidRPr="00C97089">
        <w:t xml:space="preserve">более 40% </w:t>
      </w:r>
      <w:r>
        <w:t>в составе совета штата</w:t>
      </w:r>
      <w:r w:rsidRPr="00C97089">
        <w:t>.</w:t>
      </w:r>
    </w:p>
    <w:p w:rsidR="00107BD0" w:rsidRPr="00C97089" w:rsidRDefault="00107BD0" w:rsidP="00107BD0">
      <w:pPr>
        <w:pStyle w:val="SingleTxtGR"/>
      </w:pPr>
      <w:r w:rsidRPr="00C97089">
        <w:t>16.</w:t>
      </w:r>
      <w:r>
        <w:tab/>
      </w:r>
      <w:r w:rsidRPr="00C97089">
        <w:rPr>
          <w:b/>
        </w:rPr>
        <w:t xml:space="preserve">Г-н </w:t>
      </w:r>
      <w:proofErr w:type="spellStart"/>
      <w:r w:rsidRPr="00C97089">
        <w:rPr>
          <w:b/>
        </w:rPr>
        <w:t>Гитахун</w:t>
      </w:r>
      <w:proofErr w:type="spellEnd"/>
      <w:r w:rsidRPr="00C97089">
        <w:t xml:space="preserve"> (Эфиопия) </w:t>
      </w:r>
      <w:r>
        <w:t>говорит</w:t>
      </w:r>
      <w:r w:rsidRPr="00C97089">
        <w:t xml:space="preserve">, что при </w:t>
      </w:r>
      <w:r>
        <w:t>разработке новой Антитеррор</w:t>
      </w:r>
      <w:r>
        <w:t>и</w:t>
      </w:r>
      <w:r>
        <w:t>стической прокламации</w:t>
      </w:r>
      <w:r w:rsidR="000A0FFA">
        <w:t xml:space="preserve"> </w:t>
      </w:r>
      <w:r w:rsidRPr="00C97089">
        <w:t>(</w:t>
      </w:r>
      <w:r>
        <w:t>№</w:t>
      </w:r>
      <w:r w:rsidRPr="00C97089">
        <w:t xml:space="preserve"> 652/2009) его государство </w:t>
      </w:r>
      <w:r>
        <w:t>руководствовалось не только</w:t>
      </w:r>
      <w:r w:rsidRPr="00C97089">
        <w:t xml:space="preserve"> законодательств</w:t>
      </w:r>
      <w:r>
        <w:t>ом</w:t>
      </w:r>
      <w:r w:rsidRPr="00C97089">
        <w:t xml:space="preserve"> других стран, но и резолюци</w:t>
      </w:r>
      <w:r>
        <w:t>ей</w:t>
      </w:r>
      <w:r w:rsidRPr="00C97089">
        <w:t xml:space="preserve"> 1373 (2001)</w:t>
      </w:r>
      <w:r w:rsidRPr="007C3932">
        <w:t xml:space="preserve"> </w:t>
      </w:r>
      <w:r w:rsidRPr="009C01A8">
        <w:t>Совета Безопасности</w:t>
      </w:r>
      <w:r w:rsidRPr="00C97089">
        <w:t xml:space="preserve">. Насколько он знает, </w:t>
      </w:r>
      <w:r>
        <w:t xml:space="preserve">на основании </w:t>
      </w:r>
      <w:r w:rsidRPr="00C97089">
        <w:t>нов</w:t>
      </w:r>
      <w:r>
        <w:t>ого</w:t>
      </w:r>
      <w:r w:rsidRPr="00C97089">
        <w:t xml:space="preserve"> закон</w:t>
      </w:r>
      <w:r>
        <w:t>а пока был вын</w:t>
      </w:r>
      <w:r>
        <w:t>е</w:t>
      </w:r>
      <w:r>
        <w:t>сен</w:t>
      </w:r>
      <w:r w:rsidRPr="00C97089">
        <w:t xml:space="preserve"> только один приговор. </w:t>
      </w:r>
      <w:r>
        <w:t>Соответствующая и</w:t>
      </w:r>
      <w:r w:rsidRPr="00C97089">
        <w:t xml:space="preserve">нформация </w:t>
      </w:r>
      <w:r>
        <w:t>была представлена</w:t>
      </w:r>
      <w:r w:rsidRPr="00C97089">
        <w:t xml:space="preserve"> его правительством </w:t>
      </w:r>
      <w:r>
        <w:t>в подтверждение того, что им была заложена нормативно-правовая основа для</w:t>
      </w:r>
      <w:r w:rsidRPr="00C97089">
        <w:t xml:space="preserve"> предотвращени</w:t>
      </w:r>
      <w:r>
        <w:t>я</w:t>
      </w:r>
      <w:r w:rsidRPr="00C97089">
        <w:t xml:space="preserve"> и наказани</w:t>
      </w:r>
      <w:r>
        <w:t>я</w:t>
      </w:r>
      <w:r w:rsidRPr="00C97089">
        <w:t xml:space="preserve"> терроризма при</w:t>
      </w:r>
      <w:r>
        <w:t xml:space="preserve"> одновреме</w:t>
      </w:r>
      <w:r>
        <w:t>н</w:t>
      </w:r>
      <w:r>
        <w:t>ном уважении обязательств в области</w:t>
      </w:r>
      <w:r w:rsidRPr="00C97089">
        <w:t xml:space="preserve"> прав ч</w:t>
      </w:r>
      <w:r w:rsidRPr="00C97089">
        <w:t>е</w:t>
      </w:r>
      <w:r w:rsidRPr="00C97089">
        <w:t>ловека.</w:t>
      </w:r>
    </w:p>
    <w:p w:rsidR="00107BD0" w:rsidRDefault="00107BD0" w:rsidP="00107BD0">
      <w:pPr>
        <w:pStyle w:val="SingleTxtGR"/>
      </w:pPr>
      <w:r>
        <w:t>17.</w:t>
      </w:r>
      <w:r>
        <w:tab/>
        <w:t>Говоря о соответствии национального законодательства Конституции, он отмечает, что при наличии сомнений дела рассматриваются Федеральным со</w:t>
      </w:r>
      <w:r>
        <w:t>б</w:t>
      </w:r>
      <w:r>
        <w:t>ранием, уполномоченным отменять решения нижестоящих судов, с учетом р</w:t>
      </w:r>
      <w:r>
        <w:t>е</w:t>
      </w:r>
      <w:r>
        <w:t>комендаций Совета конституционного расследования. Его правительство пр</w:t>
      </w:r>
      <w:r>
        <w:t>е</w:t>
      </w:r>
      <w:r>
        <w:t>проводит конкретные примеры в своем следующем периодическом до</w:t>
      </w:r>
      <w:r>
        <w:t>к</w:t>
      </w:r>
      <w:r>
        <w:t>ладе.</w:t>
      </w:r>
    </w:p>
    <w:p w:rsidR="00107BD0" w:rsidRDefault="00107BD0" w:rsidP="00107BD0">
      <w:pPr>
        <w:pStyle w:val="SingleTxtGR"/>
      </w:pPr>
      <w:r>
        <w:t>18.</w:t>
      </w:r>
      <w:r>
        <w:tab/>
        <w:t>Относительно шариата он говорит, что шариатские суды бывают трех и</w:t>
      </w:r>
      <w:r>
        <w:t>н</w:t>
      </w:r>
      <w:r>
        <w:t>станций: федеральный суд шариата первой инстанции, федеральный высокий суд шариата и федеральный верховный суд шариата. Дела, которые рассматр</w:t>
      </w:r>
      <w:r>
        <w:t>и</w:t>
      </w:r>
      <w:r>
        <w:t>вались по праву шариата, а это подразумевает обоюдное прямо выраженное с</w:t>
      </w:r>
      <w:r>
        <w:t>о</w:t>
      </w:r>
      <w:r>
        <w:t>гласие сторон, остаются в рамках системы шариата, за исключением случаев, когда подается заявление об ошибке в праве, которая подлежит устранению с</w:t>
      </w:r>
      <w:r>
        <w:t>у</w:t>
      </w:r>
      <w:r>
        <w:t>дом общей юрисдикции, вплоть до ра</w:t>
      </w:r>
      <w:r>
        <w:t>з</w:t>
      </w:r>
      <w:r>
        <w:t>решения дела Федеральным собранием и Советом конституционного расследования. Правительство предоставит прим</w:t>
      </w:r>
      <w:r>
        <w:t>е</w:t>
      </w:r>
      <w:r>
        <w:t>ры применения пр</w:t>
      </w:r>
      <w:r>
        <w:t>а</w:t>
      </w:r>
      <w:r>
        <w:t>ва шариата и порядка применения судами материально-правовых норм в следующем периодическом докладе.</w:t>
      </w:r>
    </w:p>
    <w:p w:rsidR="00107BD0" w:rsidRDefault="00107BD0" w:rsidP="00107BD0">
      <w:pPr>
        <w:pStyle w:val="SingleTxtGR"/>
      </w:pPr>
      <w:r>
        <w:t>19.</w:t>
      </w:r>
      <w:r>
        <w:tab/>
        <w:t>Отвечая на вопрос о независимости национального органа по защите прав человека, Комиссии по правам человека в Эфиопии, он говорит, что лу</w:t>
      </w:r>
      <w:r>
        <w:t>ч</w:t>
      </w:r>
      <w:r>
        <w:t>шей гарантией независимости Комиссии является то, что она создана непосре</w:t>
      </w:r>
      <w:r>
        <w:t>д</w:t>
      </w:r>
      <w:r>
        <w:t>ственно на основании Конст</w:t>
      </w:r>
      <w:r>
        <w:t>и</w:t>
      </w:r>
      <w:r>
        <w:t>туции. Комиссия представляет свой бюджет и ежегодный доклад в Палату народных представителей. Комиссия может откр</w:t>
      </w:r>
      <w:r>
        <w:t>ы</w:t>
      </w:r>
      <w:r>
        <w:t>то не соглашаться с действиями правительства или</w:t>
      </w:r>
      <w:r w:rsidR="006F657E">
        <w:t>,</w:t>
      </w:r>
      <w:r>
        <w:t xml:space="preserve"> наоборот</w:t>
      </w:r>
      <w:r w:rsidR="006F657E">
        <w:t>,</w:t>
      </w:r>
      <w:r>
        <w:t xml:space="preserve"> одобрять их. Пр</w:t>
      </w:r>
      <w:r>
        <w:t>о</w:t>
      </w:r>
      <w:r>
        <w:t>цесс избрания членов Комиссии Палатой народных представителей подконтр</w:t>
      </w:r>
      <w:r>
        <w:t>о</w:t>
      </w:r>
      <w:r>
        <w:t>лен обществу.</w:t>
      </w:r>
    </w:p>
    <w:p w:rsidR="00107BD0" w:rsidRDefault="00107BD0" w:rsidP="00107BD0">
      <w:pPr>
        <w:pStyle w:val="SingleTxtGR"/>
      </w:pPr>
      <w:r>
        <w:t>20</w:t>
      </w:r>
      <w:r w:rsidR="006F657E">
        <w:t>.</w:t>
      </w:r>
      <w:r>
        <w:tab/>
        <w:t xml:space="preserve">Относительно двух шведских журналистов, которые были арестованы в Эфиопии пару дней назад, он говорит, что их доставили в суд </w:t>
      </w:r>
      <w:proofErr w:type="spellStart"/>
      <w:r>
        <w:t>Джижиги</w:t>
      </w:r>
      <w:proofErr w:type="spellEnd"/>
      <w:r>
        <w:t xml:space="preserve"> в теч</w:t>
      </w:r>
      <w:r>
        <w:t>е</w:t>
      </w:r>
      <w:r>
        <w:t>ние 48 часов после ареста и им были разрешены свидания с представителями шведского консульства. Он сообщает Комиссии те немногочисленные свед</w:t>
      </w:r>
      <w:r>
        <w:t>е</w:t>
      </w:r>
      <w:r>
        <w:t>ния, которыми он располагает по данному делу, в знак вежливости с учетом очеви</w:t>
      </w:r>
      <w:r>
        <w:t>д</w:t>
      </w:r>
      <w:r>
        <w:t>ной обеспокоенности ее членов, однако его делегация прибыла в Женеву для того, чтобы обсудить первоначальный доклад, а не частные сл</w:t>
      </w:r>
      <w:r>
        <w:t>у</w:t>
      </w:r>
      <w:r>
        <w:t>чаи.</w:t>
      </w:r>
    </w:p>
    <w:p w:rsidR="00107BD0" w:rsidRDefault="00107BD0" w:rsidP="00107BD0">
      <w:pPr>
        <w:pStyle w:val="SingleTxtGR"/>
      </w:pPr>
      <w:r>
        <w:t>21.</w:t>
      </w:r>
      <w:r>
        <w:tab/>
        <w:t>Вопросы гуманитарной помощи вынужденным переселенцам возложены на Министерство сельского хозяйства, а за переселение и иные вопросы отв</w:t>
      </w:r>
      <w:r>
        <w:t>е</w:t>
      </w:r>
      <w:r>
        <w:t>чают власти шт</w:t>
      </w:r>
      <w:r>
        <w:t>а</w:t>
      </w:r>
      <w:r>
        <w:t>тов. Его делегация осведомлена о семи тысячах переселенцах в Хараре, которых Министерство федеральных дел планирует вернуть домой в течение нескольких месяцев. К сожалению, большей информацией он не расп</w:t>
      </w:r>
      <w:r>
        <w:t>о</w:t>
      </w:r>
      <w:r>
        <w:t>лагает.</w:t>
      </w:r>
    </w:p>
    <w:p w:rsidR="00107BD0" w:rsidRDefault="00107BD0" w:rsidP="00107BD0">
      <w:pPr>
        <w:pStyle w:val="SingleTxtGR"/>
      </w:pPr>
      <w:r>
        <w:t>22.</w:t>
      </w:r>
      <w:r>
        <w:tab/>
        <w:t>В соответствии с законами Эфиопии ребенок принимает гражданство о</w:t>
      </w:r>
      <w:r>
        <w:t>д</w:t>
      </w:r>
      <w:r>
        <w:t>ного из своих родителей. Специальные правила применяются в отношении д</w:t>
      </w:r>
      <w:r>
        <w:t>е</w:t>
      </w:r>
      <w:r>
        <w:t>тей, чьи родители являются лицами без гражданства. Однако положений о во</w:t>
      </w:r>
      <w:r>
        <w:t>з</w:t>
      </w:r>
      <w:r>
        <w:t>можности двойного гражданства не предусмотрено.</w:t>
      </w:r>
    </w:p>
    <w:p w:rsidR="00107BD0" w:rsidRDefault="00107BD0" w:rsidP="00107BD0">
      <w:pPr>
        <w:pStyle w:val="SingleTxtGR"/>
      </w:pPr>
      <w:r>
        <w:t xml:space="preserve">23. </w:t>
      </w:r>
      <w:r w:rsidRPr="00107BD0">
        <w:tab/>
      </w:r>
      <w:r w:rsidRPr="004E1A4E">
        <w:rPr>
          <w:b/>
        </w:rPr>
        <w:t>Г</w:t>
      </w:r>
      <w:r>
        <w:rPr>
          <w:b/>
        </w:rPr>
        <w:t>-</w:t>
      </w:r>
      <w:r w:rsidRPr="004E1A4E">
        <w:rPr>
          <w:b/>
        </w:rPr>
        <w:t xml:space="preserve">н </w:t>
      </w:r>
      <w:proofErr w:type="spellStart"/>
      <w:r w:rsidRPr="004E1A4E">
        <w:rPr>
          <w:b/>
        </w:rPr>
        <w:t>Молла</w:t>
      </w:r>
      <w:proofErr w:type="spellEnd"/>
      <w:r>
        <w:t xml:space="preserve"> (</w:t>
      </w:r>
      <w:r w:rsidRPr="003A3B2C">
        <w:t>Эфиопия</w:t>
      </w:r>
      <w:r>
        <w:t xml:space="preserve">), отвечая на вопрос по </w:t>
      </w:r>
      <w:proofErr w:type="spellStart"/>
      <w:r>
        <w:t>гендерному</w:t>
      </w:r>
      <w:proofErr w:type="spellEnd"/>
      <w:r>
        <w:t xml:space="preserve"> равенству, гов</w:t>
      </w:r>
      <w:r>
        <w:t>о</w:t>
      </w:r>
      <w:r>
        <w:t>рит, что основной закон содержит вполне достаточные положения о равенстве полов, в силу чего необходимость в принятии специальных законов отсутствует. Вызов состоит в том, как поменять сложившиеся стереотипы и изжить непр</w:t>
      </w:r>
      <w:r>
        <w:t>и</w:t>
      </w:r>
      <w:r>
        <w:t>емлемую практику.</w:t>
      </w:r>
    </w:p>
    <w:p w:rsidR="00107BD0" w:rsidRDefault="00107BD0" w:rsidP="00107BD0">
      <w:pPr>
        <w:pStyle w:val="SingleTxtGR"/>
      </w:pPr>
      <w:r>
        <w:t xml:space="preserve">24. </w:t>
      </w:r>
      <w:r w:rsidRPr="00107BD0">
        <w:tab/>
      </w:r>
      <w:r w:rsidRPr="004E1A4E">
        <w:rPr>
          <w:b/>
        </w:rPr>
        <w:t>Г</w:t>
      </w:r>
      <w:r>
        <w:rPr>
          <w:b/>
        </w:rPr>
        <w:t>-</w:t>
      </w:r>
      <w:r w:rsidRPr="004E1A4E">
        <w:rPr>
          <w:b/>
        </w:rPr>
        <w:t xml:space="preserve">н </w:t>
      </w:r>
      <w:proofErr w:type="spellStart"/>
      <w:r w:rsidRPr="004E1A4E">
        <w:rPr>
          <w:b/>
        </w:rPr>
        <w:t>Йимер</w:t>
      </w:r>
      <w:proofErr w:type="spellEnd"/>
      <w:r w:rsidRPr="004E1A4E">
        <w:rPr>
          <w:b/>
        </w:rPr>
        <w:t xml:space="preserve"> </w:t>
      </w:r>
      <w:proofErr w:type="spellStart"/>
      <w:r w:rsidRPr="004E1A4E">
        <w:rPr>
          <w:b/>
        </w:rPr>
        <w:t>Абой</w:t>
      </w:r>
      <w:r>
        <w:rPr>
          <w:b/>
        </w:rPr>
        <w:t>и</w:t>
      </w:r>
      <w:proofErr w:type="spellEnd"/>
      <w:r>
        <w:t xml:space="preserve"> (</w:t>
      </w:r>
      <w:r w:rsidRPr="003A3B2C">
        <w:t>Эфиопия</w:t>
      </w:r>
      <w:r>
        <w:t>) говорит, что он не хотел бы тратить и так ограниченное время на обсуждение задержанных шведских журналистов. Он понимает обеспокоенность членов Комитета, но хотел бы подчеркнуть, что его делегация не располагает достаточной информацией об этом деле и приб</w:t>
      </w:r>
      <w:r>
        <w:t>ы</w:t>
      </w:r>
      <w:r>
        <w:t>ла в Женеву для обсуждения доклада его страны.</w:t>
      </w:r>
    </w:p>
    <w:p w:rsidR="00107BD0" w:rsidRDefault="00107BD0" w:rsidP="00107BD0">
      <w:pPr>
        <w:pStyle w:val="SingleTxtGR"/>
      </w:pPr>
      <w:r>
        <w:t xml:space="preserve">25. </w:t>
      </w:r>
      <w:r w:rsidRPr="00107BD0">
        <w:tab/>
      </w:r>
      <w:r w:rsidRPr="004E1A4E">
        <w:rPr>
          <w:b/>
        </w:rPr>
        <w:t>Г</w:t>
      </w:r>
      <w:r>
        <w:rPr>
          <w:b/>
        </w:rPr>
        <w:t>-</w:t>
      </w:r>
      <w:r w:rsidRPr="004E1A4E">
        <w:rPr>
          <w:b/>
        </w:rPr>
        <w:t xml:space="preserve">н </w:t>
      </w:r>
      <w:proofErr w:type="spellStart"/>
      <w:r w:rsidRPr="004E1A4E">
        <w:rPr>
          <w:b/>
        </w:rPr>
        <w:t>Гетаун</w:t>
      </w:r>
      <w:proofErr w:type="spellEnd"/>
      <w:r>
        <w:t xml:space="preserve"> (</w:t>
      </w:r>
      <w:r w:rsidRPr="003A3B2C">
        <w:t>Эфиопия</w:t>
      </w:r>
      <w:r>
        <w:t>), поясняя свои предыдущие замечания, говорит, что в его стране существует ясное понимание того, что ответственность за прим</w:t>
      </w:r>
      <w:r>
        <w:t>е</w:t>
      </w:r>
      <w:r>
        <w:t>нение Пакта в судебных решениях лежит как на судебной, так и на исполн</w:t>
      </w:r>
      <w:r>
        <w:t>и</w:t>
      </w:r>
      <w:r>
        <w:t>тельной власти. Он просто рассуждал о вероятных причинах, по которым суды не так часто ссыл</w:t>
      </w:r>
      <w:r>
        <w:t>а</w:t>
      </w:r>
      <w:r>
        <w:t>ются на Пакт.</w:t>
      </w:r>
    </w:p>
    <w:p w:rsidR="00107BD0" w:rsidRDefault="00107BD0" w:rsidP="00107BD0">
      <w:pPr>
        <w:pStyle w:val="SingleTxtGR"/>
      </w:pPr>
      <w:r>
        <w:t>26.</w:t>
      </w:r>
      <w:r>
        <w:tab/>
      </w:r>
      <w:r w:rsidRPr="004E1A4E">
        <w:rPr>
          <w:b/>
        </w:rPr>
        <w:t>Г</w:t>
      </w:r>
      <w:r>
        <w:rPr>
          <w:b/>
        </w:rPr>
        <w:t>-</w:t>
      </w:r>
      <w:r w:rsidRPr="004E1A4E">
        <w:rPr>
          <w:b/>
        </w:rPr>
        <w:t xml:space="preserve">н </w:t>
      </w:r>
      <w:proofErr w:type="spellStart"/>
      <w:r w:rsidRPr="004E1A4E">
        <w:rPr>
          <w:b/>
        </w:rPr>
        <w:t>Телин</w:t>
      </w:r>
      <w:proofErr w:type="spellEnd"/>
      <w:r>
        <w:t xml:space="preserve"> говорит, что случай со шведскими журналистами интересует его не только потому, что они его соотечественники. Данное дело является пр</w:t>
      </w:r>
      <w:r>
        <w:t>и</w:t>
      </w:r>
      <w:r>
        <w:t>мером того, как эфиопское законодательство применяется на практике. Н</w:t>
      </w:r>
      <w:r>
        <w:t>а</w:t>
      </w:r>
      <w:r>
        <w:t>сколько ему известно, журналисты до сих пор не были до</w:t>
      </w:r>
      <w:r>
        <w:t>с</w:t>
      </w:r>
      <w:r>
        <w:t>тавлены в суд. Если же они предстали перед судом, как об этом только что заявила делегация, то было ли им предъявлено обвинение по обычному или антитеррористическому законодательству и какие именно обвинения им были предъявлены?</w:t>
      </w:r>
    </w:p>
    <w:p w:rsidR="00107BD0" w:rsidRDefault="00107BD0" w:rsidP="00107BD0">
      <w:pPr>
        <w:pStyle w:val="SingleTxtGR"/>
      </w:pPr>
      <w:r>
        <w:t>27.</w:t>
      </w:r>
      <w:r>
        <w:tab/>
      </w:r>
      <w:r w:rsidRPr="004F462E">
        <w:rPr>
          <w:b/>
        </w:rPr>
        <w:t xml:space="preserve">Сэр Найджел </w:t>
      </w:r>
      <w:proofErr w:type="spellStart"/>
      <w:r w:rsidRPr="004F462E">
        <w:rPr>
          <w:b/>
        </w:rPr>
        <w:t>Родли</w:t>
      </w:r>
      <w:proofErr w:type="spellEnd"/>
      <w:r>
        <w:t xml:space="preserve"> говорит, что Комитет не собирается обсуждать да</w:t>
      </w:r>
      <w:r>
        <w:t>н</w:t>
      </w:r>
      <w:r>
        <w:t>ное дело по существу. Он лишь пытается выяснить, как применяется законод</w:t>
      </w:r>
      <w:r>
        <w:t>а</w:t>
      </w:r>
      <w:r>
        <w:t>тельство, регулирующее арест и содержание под стражей</w:t>
      </w:r>
      <w:r w:rsidR="008568E3">
        <w:t>,</w:t>
      </w:r>
      <w:r>
        <w:t xml:space="preserve"> или антитеррорист</w:t>
      </w:r>
      <w:r>
        <w:t>и</w:t>
      </w:r>
      <w:r>
        <w:t>ческое законодательство в отдельно взятых случаях. Для Комитета это обычная практика, и делегациям обычно проще отвечать на вопрос, если Комитет сопр</w:t>
      </w:r>
      <w:r>
        <w:t>о</w:t>
      </w:r>
      <w:r>
        <w:t>вождает его конкретными примерами. Он собирается задать подобные вопросы в отношении двух других лиц, которые были задержаны в июне 2011 года, а</w:t>
      </w:r>
      <w:r w:rsidR="00A25D93">
        <w:rPr>
          <w:lang w:val="en-US"/>
        </w:rPr>
        <w:t> </w:t>
      </w:r>
      <w:r>
        <w:t xml:space="preserve">именно: </w:t>
      </w:r>
      <w:proofErr w:type="spellStart"/>
      <w:r>
        <w:t>Вубишета</w:t>
      </w:r>
      <w:proofErr w:type="spellEnd"/>
      <w:r>
        <w:t xml:space="preserve"> </w:t>
      </w:r>
      <w:proofErr w:type="spellStart"/>
      <w:r>
        <w:t>Тайе</w:t>
      </w:r>
      <w:proofErr w:type="spellEnd"/>
      <w:r>
        <w:t xml:space="preserve"> и </w:t>
      </w:r>
      <w:proofErr w:type="spellStart"/>
      <w:r>
        <w:t>Ре</w:t>
      </w:r>
      <w:r>
        <w:t>й</w:t>
      </w:r>
      <w:r>
        <w:t>ота</w:t>
      </w:r>
      <w:proofErr w:type="spellEnd"/>
      <w:r>
        <w:t xml:space="preserve"> </w:t>
      </w:r>
      <w:proofErr w:type="spellStart"/>
      <w:r>
        <w:t>Алему</w:t>
      </w:r>
      <w:proofErr w:type="spellEnd"/>
      <w:r>
        <w:t>.</w:t>
      </w:r>
    </w:p>
    <w:p w:rsidR="00107BD0" w:rsidRDefault="00107BD0" w:rsidP="00107BD0">
      <w:pPr>
        <w:pStyle w:val="SingleTxtGR"/>
      </w:pPr>
      <w:r>
        <w:t>28.</w:t>
      </w:r>
      <w:r>
        <w:tab/>
      </w:r>
      <w:r w:rsidRPr="004F462E">
        <w:rPr>
          <w:b/>
        </w:rPr>
        <w:t>Г</w:t>
      </w:r>
      <w:r>
        <w:rPr>
          <w:b/>
        </w:rPr>
        <w:t>-</w:t>
      </w:r>
      <w:r w:rsidRPr="004F462E">
        <w:rPr>
          <w:b/>
        </w:rPr>
        <w:t xml:space="preserve">н </w:t>
      </w:r>
      <w:proofErr w:type="spellStart"/>
      <w:r w:rsidRPr="004F462E">
        <w:rPr>
          <w:b/>
        </w:rPr>
        <w:t>Йимер</w:t>
      </w:r>
      <w:proofErr w:type="spellEnd"/>
      <w:r w:rsidRPr="004F462E">
        <w:rPr>
          <w:b/>
        </w:rPr>
        <w:t xml:space="preserve"> </w:t>
      </w:r>
      <w:proofErr w:type="spellStart"/>
      <w:r w:rsidRPr="004F462E">
        <w:rPr>
          <w:b/>
        </w:rPr>
        <w:t>Абойи</w:t>
      </w:r>
      <w:proofErr w:type="spellEnd"/>
      <w:r>
        <w:t xml:space="preserve"> (</w:t>
      </w:r>
      <w:r w:rsidRPr="000A31D5">
        <w:t>Эфиопия</w:t>
      </w:r>
      <w:r w:rsidRPr="004F462E">
        <w:t>)</w:t>
      </w:r>
      <w:r>
        <w:t xml:space="preserve"> говорит, что его делегация уже предостав</w:t>
      </w:r>
      <w:r>
        <w:t>и</w:t>
      </w:r>
      <w:r>
        <w:t>ла всю имеющуюся и</w:t>
      </w:r>
      <w:r>
        <w:t>н</w:t>
      </w:r>
      <w:r>
        <w:t>формацию о шведских журналистах и не хотела бы более возвращаться к этому делу. Упомянутые лица предстанут перед справедливым и открытым судом. Делегация предоставит любую возможную инфо</w:t>
      </w:r>
      <w:r>
        <w:t>р</w:t>
      </w:r>
      <w:r>
        <w:t>мацию о двух других делах, упом</w:t>
      </w:r>
      <w:r>
        <w:t>я</w:t>
      </w:r>
      <w:r>
        <w:t xml:space="preserve">нутых сэром Найджелом </w:t>
      </w:r>
      <w:proofErr w:type="spellStart"/>
      <w:r>
        <w:t>Родли</w:t>
      </w:r>
      <w:proofErr w:type="spellEnd"/>
      <w:r>
        <w:t>.</w:t>
      </w:r>
    </w:p>
    <w:p w:rsidR="00107BD0" w:rsidRPr="00611565" w:rsidRDefault="00107BD0" w:rsidP="00107BD0">
      <w:pPr>
        <w:pStyle w:val="SingleTxtGR"/>
      </w:pPr>
      <w:r>
        <w:t>29.</w:t>
      </w:r>
      <w:r>
        <w:tab/>
      </w:r>
      <w:r w:rsidRPr="004F462E">
        <w:rPr>
          <w:b/>
        </w:rPr>
        <w:t>Г</w:t>
      </w:r>
      <w:r>
        <w:rPr>
          <w:b/>
        </w:rPr>
        <w:t>-</w:t>
      </w:r>
      <w:r w:rsidRPr="004F462E">
        <w:rPr>
          <w:b/>
        </w:rPr>
        <w:t xml:space="preserve">жа </w:t>
      </w:r>
      <w:proofErr w:type="spellStart"/>
      <w:r w:rsidRPr="004F462E">
        <w:rPr>
          <w:b/>
        </w:rPr>
        <w:t>Ватервал</w:t>
      </w:r>
      <w:proofErr w:type="spellEnd"/>
      <w:r>
        <w:t xml:space="preserve"> просит предоставить более подробную информацию о ситуации в штате Сомали (вопрос 11 в перечне вопросов в документе </w:t>
      </w:r>
      <w:r>
        <w:rPr>
          <w:lang w:val="en-US"/>
        </w:rPr>
        <w:t>CCPR</w:t>
      </w:r>
      <w:r w:rsidRPr="00B41101">
        <w:t>/</w:t>
      </w:r>
      <w:r>
        <w:rPr>
          <w:lang w:val="en-US"/>
        </w:rPr>
        <w:t>ETH</w:t>
      </w:r>
      <w:r w:rsidRPr="00B41101">
        <w:t>/</w:t>
      </w:r>
      <w:r>
        <w:rPr>
          <w:lang w:val="en-US"/>
        </w:rPr>
        <w:t>Q</w:t>
      </w:r>
      <w:r w:rsidRPr="00B41101">
        <w:t xml:space="preserve">/1). </w:t>
      </w:r>
      <w:r>
        <w:t>Международному комитету Красного Креста не был предо</w:t>
      </w:r>
      <w:r>
        <w:t>с</w:t>
      </w:r>
      <w:r>
        <w:t>тавлен доступ в этот штат, и Эфиопия не приняла мер в ответ на рекоменд</w:t>
      </w:r>
      <w:r>
        <w:t>а</w:t>
      </w:r>
      <w:r>
        <w:t>цию по итогам универсального периодического обзора (УПО) относительно пров</w:t>
      </w:r>
      <w:r>
        <w:t>е</w:t>
      </w:r>
      <w:r>
        <w:t>дения авторитетного и независимого расследования сообщений о нарушении прав человека (см. док</w:t>
      </w:r>
      <w:r>
        <w:t>у</w:t>
      </w:r>
      <w:r>
        <w:t xml:space="preserve">мент </w:t>
      </w:r>
      <w:r>
        <w:rPr>
          <w:lang w:val="en-US"/>
        </w:rPr>
        <w:t>A</w:t>
      </w:r>
      <w:r w:rsidRPr="00681A98">
        <w:t>/</w:t>
      </w:r>
      <w:r>
        <w:rPr>
          <w:lang w:val="en-US"/>
        </w:rPr>
        <w:t>HRC</w:t>
      </w:r>
      <w:r w:rsidRPr="00681A98">
        <w:t xml:space="preserve">/13/17, </w:t>
      </w:r>
      <w:r>
        <w:t>стр</w:t>
      </w:r>
      <w:r w:rsidRPr="00681A98">
        <w:t xml:space="preserve">. </w:t>
      </w:r>
      <w:r w:rsidRPr="00992627">
        <w:t>2</w:t>
      </w:r>
      <w:r>
        <w:t>7</w:t>
      </w:r>
      <w:r w:rsidRPr="00992627">
        <w:t>)</w:t>
      </w:r>
      <w:r w:rsidRPr="00611565">
        <w:t>.</w:t>
      </w:r>
    </w:p>
    <w:p w:rsidR="00107BD0" w:rsidRDefault="00107BD0" w:rsidP="00107BD0">
      <w:pPr>
        <w:pStyle w:val="SingleTxtGR"/>
      </w:pPr>
      <w:r>
        <w:t>30.</w:t>
      </w:r>
      <w:r>
        <w:tab/>
        <w:t xml:space="preserve">Делегация уже ответила на вопросы по ситуации в </w:t>
      </w:r>
      <w:proofErr w:type="spellStart"/>
      <w:r>
        <w:t>Гамбелле</w:t>
      </w:r>
      <w:proofErr w:type="spellEnd"/>
      <w:r>
        <w:t xml:space="preserve"> (вопрос 12), но она просит дать объяснения по поводу несоответствия ответа г</w:t>
      </w:r>
      <w:r>
        <w:t>о</w:t>
      </w:r>
      <w:r>
        <w:t>сударства-участника на вопросы перечня, согласно которому за преступления, связанные с волнениями в этом регионе, было осуждено три человека (см. док</w:t>
      </w:r>
      <w:r>
        <w:t>у</w:t>
      </w:r>
      <w:r>
        <w:t>мент</w:t>
      </w:r>
      <w:r w:rsidR="000A0FFA">
        <w:t xml:space="preserve"> </w:t>
      </w:r>
      <w:r>
        <w:rPr>
          <w:lang w:val="en-US"/>
        </w:rPr>
        <w:t>CCPR</w:t>
      </w:r>
      <w:r w:rsidRPr="002F7AF0">
        <w:t>/</w:t>
      </w:r>
      <w:r>
        <w:rPr>
          <w:lang w:val="en-US"/>
        </w:rPr>
        <w:t>C</w:t>
      </w:r>
      <w:r w:rsidRPr="002F7AF0">
        <w:t>/</w:t>
      </w:r>
      <w:r>
        <w:rPr>
          <w:lang w:val="en-US"/>
        </w:rPr>
        <w:t>ETH</w:t>
      </w:r>
      <w:r w:rsidRPr="002F7AF0">
        <w:t>/</w:t>
      </w:r>
      <w:r>
        <w:rPr>
          <w:lang w:val="en-US"/>
        </w:rPr>
        <w:t>Q</w:t>
      </w:r>
      <w:r w:rsidRPr="002F7AF0">
        <w:t>/1/</w:t>
      </w:r>
      <w:r>
        <w:rPr>
          <w:lang w:val="en-US"/>
        </w:rPr>
        <w:t>Add</w:t>
      </w:r>
      <w:r w:rsidRPr="002F7AF0">
        <w:t xml:space="preserve">.1, </w:t>
      </w:r>
      <w:r>
        <w:t>пункт</w:t>
      </w:r>
      <w:r w:rsidRPr="002F7AF0">
        <w:t xml:space="preserve"> </w:t>
      </w:r>
      <w:r w:rsidRPr="004548C9">
        <w:t>27)</w:t>
      </w:r>
      <w:r>
        <w:t>,</w:t>
      </w:r>
      <w:r w:rsidRPr="004548C9">
        <w:t xml:space="preserve"> </w:t>
      </w:r>
      <w:r>
        <w:t>сделанн</w:t>
      </w:r>
      <w:r w:rsidR="00A84229">
        <w:t>о</w:t>
      </w:r>
      <w:r>
        <w:t>м</w:t>
      </w:r>
      <w:r w:rsidR="00A84229">
        <w:t>у</w:t>
      </w:r>
      <w:r>
        <w:t xml:space="preserve"> накануне заявлени</w:t>
      </w:r>
      <w:r w:rsidR="00A84229">
        <w:t>ю</w:t>
      </w:r>
      <w:r>
        <w:t xml:space="preserve"> делег</w:t>
      </w:r>
      <w:r>
        <w:t>а</w:t>
      </w:r>
      <w:r>
        <w:t>ции о том, что таких осужденных б</w:t>
      </w:r>
      <w:r>
        <w:t>ы</w:t>
      </w:r>
      <w:r>
        <w:t>ло шестеро.</w:t>
      </w:r>
    </w:p>
    <w:p w:rsidR="00107BD0" w:rsidRPr="000B0A47" w:rsidRDefault="00107BD0" w:rsidP="00107BD0">
      <w:pPr>
        <w:pStyle w:val="SingleTxtGR"/>
      </w:pPr>
      <w:r>
        <w:t>31.</w:t>
      </w:r>
      <w:r>
        <w:tab/>
        <w:t>В заключение, со ссылкой на сообщения о малочисленности случаев то</w:t>
      </w:r>
      <w:r>
        <w:t>р</w:t>
      </w:r>
      <w:r>
        <w:t>говли людьми, о кот</w:t>
      </w:r>
      <w:r>
        <w:t>о</w:t>
      </w:r>
      <w:r>
        <w:t>рых становится известно правоохранительным органам и по которым возбуждаются судебные дела, а также сообщения о том, что торго</w:t>
      </w:r>
      <w:r>
        <w:t>в</w:t>
      </w:r>
      <w:r>
        <w:t>цам людьми, как правило, выносятся мягкие приговоры (вопрос 20), она спр</w:t>
      </w:r>
      <w:r>
        <w:t>а</w:t>
      </w:r>
      <w:r>
        <w:t>шивает, как государство-участник намерено организовать сбор надежных стат</w:t>
      </w:r>
      <w:r>
        <w:t>и</w:t>
      </w:r>
      <w:r>
        <w:t>стических данных, укрепить навыки полицейских и иммиграционных служ</w:t>
      </w:r>
      <w:r>
        <w:t>а</w:t>
      </w:r>
      <w:r>
        <w:t>щих по проведению расследований и подгото</w:t>
      </w:r>
      <w:r>
        <w:t>в</w:t>
      </w:r>
      <w:r>
        <w:t>ке уголовных дел и пересмотреть свою политику в отношении вынесения приговоров торговцам людьми</w:t>
      </w:r>
      <w:r w:rsidR="000C19EA">
        <w:t>.</w:t>
      </w:r>
      <w:r>
        <w:t xml:space="preserve"> План</w:t>
      </w:r>
      <w:r>
        <w:t>и</w:t>
      </w:r>
      <w:r>
        <w:t>рует ли государство-участник принять полноценный национальный план по борьбе с торго</w:t>
      </w:r>
      <w:r>
        <w:t>в</w:t>
      </w:r>
      <w:r>
        <w:t xml:space="preserve">лей людьми? </w:t>
      </w:r>
    </w:p>
    <w:p w:rsidR="00107BD0" w:rsidRDefault="00107BD0" w:rsidP="00107BD0">
      <w:pPr>
        <w:pStyle w:val="SingleTxtGR"/>
      </w:pPr>
      <w:r w:rsidRPr="005C6ED7">
        <w:t>32.</w:t>
      </w:r>
      <w:r>
        <w:tab/>
      </w:r>
      <w:r w:rsidRPr="004F462E">
        <w:rPr>
          <w:b/>
        </w:rPr>
        <w:t>Г</w:t>
      </w:r>
      <w:r>
        <w:rPr>
          <w:b/>
        </w:rPr>
        <w:t>-</w:t>
      </w:r>
      <w:r w:rsidRPr="004F462E">
        <w:rPr>
          <w:b/>
        </w:rPr>
        <w:t>н Ривас Посада</w:t>
      </w:r>
      <w:r>
        <w:t xml:space="preserve"> отмечает, что, хотя Пакт не содержит прямого запрета смертной казни, из пра</w:t>
      </w:r>
      <w:r>
        <w:t>к</w:t>
      </w:r>
      <w:r>
        <w:t>тики Комитета ясно следует, что применение смертной казни должно распространяться только на наиболее тяжкие преступления, но ни в коем случае не на политические преступления. Он с большой обеспокое</w:t>
      </w:r>
      <w:r>
        <w:t>н</w:t>
      </w:r>
      <w:r>
        <w:t>ностью узнал о том, что Выс</w:t>
      </w:r>
      <w:r>
        <w:t>о</w:t>
      </w:r>
      <w:r>
        <w:t xml:space="preserve">кий федеральный суд назначил пять смертных приговоров (вопрос 13 в списке вопросов) членам оппозиционной партии за </w:t>
      </w:r>
      <w:r w:rsidRPr="00B13956">
        <w:t>"</w:t>
      </w:r>
      <w:r>
        <w:t>вступление в сговор с целью подрыва Конституции и насильственного сверж</w:t>
      </w:r>
      <w:r>
        <w:t>е</w:t>
      </w:r>
      <w:r>
        <w:t>ния власти</w:t>
      </w:r>
      <w:r w:rsidRPr="00B13956">
        <w:t>"</w:t>
      </w:r>
      <w:r>
        <w:t>. Было ли данным лицам предъявлено обвинение по уголовному з</w:t>
      </w:r>
      <w:r>
        <w:t>а</w:t>
      </w:r>
      <w:r>
        <w:t>конодательству, или же по антитеррористическому? Он призывает государство- участник обеспечить предоставление обвиняемым по уголовным делам необх</w:t>
      </w:r>
      <w:r>
        <w:t>о</w:t>
      </w:r>
      <w:r>
        <w:t>димых процессуальных гарантий. Он также просит пояснить утверждение в о</w:t>
      </w:r>
      <w:r>
        <w:t>т</w:t>
      </w:r>
      <w:r>
        <w:t>ветах по списку вопросов (</w:t>
      </w:r>
      <w:r>
        <w:rPr>
          <w:lang w:val="en-US"/>
        </w:rPr>
        <w:t>CCPR</w:t>
      </w:r>
      <w:r w:rsidRPr="00236937">
        <w:t>/</w:t>
      </w:r>
      <w:r>
        <w:rPr>
          <w:lang w:val="en-US"/>
        </w:rPr>
        <w:t>C</w:t>
      </w:r>
      <w:r w:rsidRPr="00236937">
        <w:t>/</w:t>
      </w:r>
      <w:r>
        <w:rPr>
          <w:lang w:val="en-US"/>
        </w:rPr>
        <w:t>ETH</w:t>
      </w:r>
      <w:r w:rsidRPr="00236937">
        <w:t>/</w:t>
      </w:r>
      <w:r>
        <w:rPr>
          <w:lang w:val="en-US"/>
        </w:rPr>
        <w:t>Q</w:t>
      </w:r>
      <w:r w:rsidRPr="00236937">
        <w:t>/1/</w:t>
      </w:r>
      <w:r>
        <w:rPr>
          <w:lang w:val="en-US"/>
        </w:rPr>
        <w:t>Add</w:t>
      </w:r>
      <w:r w:rsidRPr="00236937">
        <w:t xml:space="preserve">.1, </w:t>
      </w:r>
      <w:r>
        <w:t>пункт</w:t>
      </w:r>
      <w:r w:rsidRPr="00236937">
        <w:t xml:space="preserve"> 2</w:t>
      </w:r>
      <w:r w:rsidRPr="00753A15">
        <w:t>8)</w:t>
      </w:r>
      <w:r>
        <w:t>, что нежелание эфиопских судов выносить смертные приговоры на практике равнозначно с</w:t>
      </w:r>
      <w:r>
        <w:t>у</w:t>
      </w:r>
      <w:r>
        <w:t>ществованию де-факто моратория на смертную казнь. Если это так, какие шаги должно принять государство-участник, чтобы установить по</w:t>
      </w:r>
      <w:r>
        <w:t>л</w:t>
      </w:r>
      <w:r>
        <w:t>ный запрет на смертную казнь?</w:t>
      </w:r>
    </w:p>
    <w:p w:rsidR="00107BD0" w:rsidRDefault="00107BD0" w:rsidP="00107BD0">
      <w:pPr>
        <w:pStyle w:val="SingleTxtGR"/>
      </w:pPr>
      <w:r>
        <w:t>33.</w:t>
      </w:r>
      <w:r>
        <w:tab/>
        <w:t xml:space="preserve">Государство-участник предоставило некоторые объяснения по поводу смерти лиц, упомянутых в вопросе 14 (см. документ </w:t>
      </w:r>
      <w:r>
        <w:rPr>
          <w:lang w:val="en-US"/>
        </w:rPr>
        <w:t>CCPR</w:t>
      </w:r>
      <w:r w:rsidRPr="0019715C">
        <w:t>/</w:t>
      </w:r>
      <w:r>
        <w:rPr>
          <w:lang w:val="en-US"/>
        </w:rPr>
        <w:t>C</w:t>
      </w:r>
      <w:r w:rsidRPr="0019715C">
        <w:t>/</w:t>
      </w:r>
      <w:r>
        <w:rPr>
          <w:lang w:val="en-US"/>
        </w:rPr>
        <w:t>ETH</w:t>
      </w:r>
      <w:r w:rsidRPr="0019715C">
        <w:t>/</w:t>
      </w:r>
      <w:r>
        <w:rPr>
          <w:lang w:val="en-US"/>
        </w:rPr>
        <w:t>Q</w:t>
      </w:r>
      <w:r w:rsidRPr="0019715C">
        <w:t>/1/</w:t>
      </w:r>
      <w:r>
        <w:rPr>
          <w:lang w:val="en-US"/>
        </w:rPr>
        <w:t>Add</w:t>
      </w:r>
      <w:r w:rsidRPr="0019715C">
        <w:t>.1</w:t>
      </w:r>
      <w:r>
        <w:t>,</w:t>
      </w:r>
      <w:r w:rsidRPr="0019715C">
        <w:t xml:space="preserve"> </w:t>
      </w:r>
      <w:r>
        <w:t>пункт</w:t>
      </w:r>
      <w:r w:rsidRPr="0019715C">
        <w:t xml:space="preserve"> </w:t>
      </w:r>
      <w:r w:rsidRPr="0053719B">
        <w:t xml:space="preserve">29). </w:t>
      </w:r>
      <w:r>
        <w:t>Однако его беспокоит, что во всех этих случаях утверждается, что причинами смерти этих членов оппозиционных партий были личные разбо</w:t>
      </w:r>
      <w:r>
        <w:t>р</w:t>
      </w:r>
      <w:r>
        <w:t>ки или действия физических лиц. Он спрашивает, каковы возможные следствия т</w:t>
      </w:r>
      <w:r>
        <w:t>а</w:t>
      </w:r>
      <w:r>
        <w:t>ких утверждений в плане расследования этих дел или любых дальнейших де</w:t>
      </w:r>
      <w:r>
        <w:t>й</w:t>
      </w:r>
      <w:r>
        <w:t>ствий? Информация, предоставленная гос</w:t>
      </w:r>
      <w:r>
        <w:t>у</w:t>
      </w:r>
      <w:r>
        <w:t>дарством-участником</w:t>
      </w:r>
      <w:r w:rsidR="000C19EA">
        <w:t>,</w:t>
      </w:r>
      <w:r>
        <w:t xml:space="preserve"> не согласуется со сведениями Комиссии, поэтому он хотел бы услышать дальнейшие объясн</w:t>
      </w:r>
      <w:r>
        <w:t>е</w:t>
      </w:r>
      <w:r>
        <w:t>ния дел</w:t>
      </w:r>
      <w:r>
        <w:t>е</w:t>
      </w:r>
      <w:r>
        <w:t>гации.</w:t>
      </w:r>
    </w:p>
    <w:p w:rsidR="00107BD0" w:rsidRDefault="00107BD0" w:rsidP="00107BD0">
      <w:pPr>
        <w:pStyle w:val="SingleTxtGR"/>
      </w:pPr>
      <w:r>
        <w:t>34.</w:t>
      </w:r>
      <w:r>
        <w:tab/>
      </w:r>
      <w:r w:rsidRPr="004F462E">
        <w:rPr>
          <w:b/>
        </w:rPr>
        <w:t xml:space="preserve">Сэр Найджел </w:t>
      </w:r>
      <w:proofErr w:type="spellStart"/>
      <w:r w:rsidRPr="004F462E">
        <w:rPr>
          <w:b/>
        </w:rPr>
        <w:t>Родли</w:t>
      </w:r>
      <w:proofErr w:type="spellEnd"/>
      <w:r>
        <w:rPr>
          <w:b/>
        </w:rPr>
        <w:t xml:space="preserve"> </w:t>
      </w:r>
      <w:r w:rsidRPr="005E2F80">
        <w:t>просит</w:t>
      </w:r>
      <w:r>
        <w:t xml:space="preserve"> предоставить дополнительную информацию о заключениях независимой комиссии по расследованию беспорядков после выборов 2005 года (вопрос 15). Данный инцидент привел к смерти 6 полице</w:t>
      </w:r>
      <w:r>
        <w:t>й</w:t>
      </w:r>
      <w:r>
        <w:t>ских и 193 мирных жителей, что заставляет его усомниться в выводе коми</w:t>
      </w:r>
      <w:r>
        <w:t>с</w:t>
      </w:r>
      <w:r>
        <w:t>сии о соразмерности применения силы службами безопасности. Имеется ли доклад комиссии на одном из рабочих языков Комитета? Может ли делегация предо</w:t>
      </w:r>
      <w:r>
        <w:t>с</w:t>
      </w:r>
      <w:r>
        <w:t>тавить статистические данные о мерах, прин</w:t>
      </w:r>
      <w:r>
        <w:t>я</w:t>
      </w:r>
      <w:r>
        <w:t>тых в отношении сотрудников правоохранительных органов или служб безопасности, признанных в</w:t>
      </w:r>
      <w:r>
        <w:t>и</w:t>
      </w:r>
      <w:r>
        <w:t>новными в примен</w:t>
      </w:r>
      <w:r>
        <w:t>е</w:t>
      </w:r>
      <w:r>
        <w:t>нии чрезмерной силы или убийствах, в особенности по политическим делам. Он просит представить статистику и примеры из судебной практики, к</w:t>
      </w:r>
      <w:r>
        <w:t>о</w:t>
      </w:r>
      <w:r>
        <w:t>гда такие служащие были осуждены за произвольные аресты или пытки (в</w:t>
      </w:r>
      <w:r>
        <w:t>о</w:t>
      </w:r>
      <w:r>
        <w:t>прос</w:t>
      </w:r>
      <w:r w:rsidR="00A602F5">
        <w:rPr>
          <w:lang w:val="en-US"/>
        </w:rPr>
        <w:t> </w:t>
      </w:r>
      <w:r>
        <w:t>16). Какое наказание понесли в</w:t>
      </w:r>
      <w:r>
        <w:t>и</w:t>
      </w:r>
      <w:r>
        <w:t>новные?</w:t>
      </w:r>
    </w:p>
    <w:p w:rsidR="00107BD0" w:rsidRDefault="00107BD0" w:rsidP="00107BD0">
      <w:pPr>
        <w:pStyle w:val="SingleTxtGR"/>
      </w:pPr>
      <w:r>
        <w:t>35.</w:t>
      </w:r>
      <w:r>
        <w:tab/>
      </w:r>
      <w:r w:rsidRPr="00725D4E">
        <w:rPr>
          <w:b/>
        </w:rPr>
        <w:t>Г</w:t>
      </w:r>
      <w:r>
        <w:rPr>
          <w:b/>
        </w:rPr>
        <w:t>-</w:t>
      </w:r>
      <w:r w:rsidRPr="00725D4E">
        <w:rPr>
          <w:b/>
        </w:rPr>
        <w:t>жа Моток</w:t>
      </w:r>
      <w:r>
        <w:t xml:space="preserve"> спрашивает, каково определение меньшинств согласно Ко</w:t>
      </w:r>
      <w:r>
        <w:t>н</w:t>
      </w:r>
      <w:r>
        <w:t>ституции государства-участника, организовано ли обучение детей в школах</w:t>
      </w:r>
      <w:r w:rsidR="00620ADE">
        <w:t xml:space="preserve"> на</w:t>
      </w:r>
      <w:r>
        <w:t xml:space="preserve"> многочисленных языках страны и в каком статусе пребывают этнические гру</w:t>
      </w:r>
      <w:r>
        <w:t>п</w:t>
      </w:r>
      <w:r>
        <w:t>пы: в статусе меньшинств или коренных малочисленных народов. Она также хотела бы получить информацию по вопросу о социальной изоляции мен</w:t>
      </w:r>
      <w:r>
        <w:t>ь</w:t>
      </w:r>
      <w:r>
        <w:t>шинств в Эфиопии, поскольку есть данные о том, что меньшинства подверг</w:t>
      </w:r>
      <w:r>
        <w:t>а</w:t>
      </w:r>
      <w:r>
        <w:t>ются дискриминации и их доходы ниже, чем у остального населени</w:t>
      </w:r>
      <w:r>
        <w:t>я</w:t>
      </w:r>
      <w:r>
        <w:t>.</w:t>
      </w:r>
    </w:p>
    <w:p w:rsidR="00107BD0" w:rsidRDefault="00107BD0" w:rsidP="00107BD0">
      <w:pPr>
        <w:pStyle w:val="SingleTxtGR"/>
      </w:pPr>
      <w:r>
        <w:t>36.</w:t>
      </w:r>
      <w:r>
        <w:tab/>
      </w:r>
      <w:r w:rsidRPr="00725D4E">
        <w:rPr>
          <w:b/>
        </w:rPr>
        <w:t>Г</w:t>
      </w:r>
      <w:r>
        <w:rPr>
          <w:b/>
        </w:rPr>
        <w:t>-</w:t>
      </w:r>
      <w:r w:rsidRPr="00725D4E">
        <w:rPr>
          <w:b/>
        </w:rPr>
        <w:t xml:space="preserve">н </w:t>
      </w:r>
      <w:proofErr w:type="spellStart"/>
      <w:r w:rsidRPr="00725D4E">
        <w:rPr>
          <w:b/>
        </w:rPr>
        <w:t>О</w:t>
      </w:r>
      <w:r w:rsidRPr="00333C33">
        <w:rPr>
          <w:b/>
        </w:rPr>
        <w:t>'</w:t>
      </w:r>
      <w:r w:rsidRPr="00725D4E">
        <w:rPr>
          <w:b/>
        </w:rPr>
        <w:t>Флаэрти</w:t>
      </w:r>
      <w:proofErr w:type="spellEnd"/>
      <w:r>
        <w:t xml:space="preserve"> говорит, что, хотя вопрос о задержании лидера оппоз</w:t>
      </w:r>
      <w:r>
        <w:t>и</w:t>
      </w:r>
      <w:r>
        <w:t xml:space="preserve">ции </w:t>
      </w:r>
      <w:proofErr w:type="spellStart"/>
      <w:r>
        <w:t>Биртукан</w:t>
      </w:r>
      <w:proofErr w:type="spellEnd"/>
      <w:r>
        <w:t xml:space="preserve"> </w:t>
      </w:r>
      <w:proofErr w:type="spellStart"/>
      <w:r>
        <w:t>Медексы</w:t>
      </w:r>
      <w:proofErr w:type="spellEnd"/>
      <w:r>
        <w:t xml:space="preserve"> (вопрос 17) утратил свою актуальность, так как </w:t>
      </w:r>
      <w:proofErr w:type="spellStart"/>
      <w:r>
        <w:t>г</w:t>
      </w:r>
      <w:r w:rsidR="000A0FFA">
        <w:t>−</w:t>
      </w:r>
      <w:r>
        <w:t>жа</w:t>
      </w:r>
      <w:proofErr w:type="spellEnd"/>
      <w:r w:rsidR="009E7FE2">
        <w:rPr>
          <w:lang w:val="en-US"/>
        </w:rPr>
        <w:t> </w:t>
      </w:r>
      <w:proofErr w:type="spellStart"/>
      <w:r>
        <w:t>Медекса</w:t>
      </w:r>
      <w:proofErr w:type="spellEnd"/>
      <w:r>
        <w:t xml:space="preserve"> сейчас находится за пределами Эфиопии, в Соединенных Шт</w:t>
      </w:r>
      <w:r>
        <w:t>а</w:t>
      </w:r>
      <w:r>
        <w:t>тах, ему хотелось бы знать, может ли она вернуться в Эфиопию в любое время без опасения быть арестованной и свободно заниматься политической деятел</w:t>
      </w:r>
      <w:r>
        <w:t>ь</w:t>
      </w:r>
      <w:r>
        <w:t>ностью. Он также желает знать</w:t>
      </w:r>
      <w:r w:rsidR="00620ADE">
        <w:t>,</w:t>
      </w:r>
      <w:r>
        <w:t xml:space="preserve"> выполнило ли государство-участник рекоме</w:t>
      </w:r>
      <w:r>
        <w:t>н</w:t>
      </w:r>
      <w:r>
        <w:t>дацию Комитета против пыток в пункте 10 его з</w:t>
      </w:r>
      <w:r>
        <w:t>а</w:t>
      </w:r>
      <w:r>
        <w:t>ключительных замечаний (</w:t>
      </w:r>
      <w:r>
        <w:rPr>
          <w:lang w:val="en-US"/>
        </w:rPr>
        <w:t>CAT</w:t>
      </w:r>
      <w:r w:rsidRPr="000B4CC9">
        <w:t>/</w:t>
      </w:r>
      <w:r>
        <w:rPr>
          <w:lang w:val="en-US"/>
        </w:rPr>
        <w:t>C</w:t>
      </w:r>
      <w:r w:rsidRPr="000B4CC9">
        <w:t>/</w:t>
      </w:r>
      <w:r>
        <w:rPr>
          <w:lang w:val="en-US"/>
        </w:rPr>
        <w:t>ETH</w:t>
      </w:r>
      <w:r w:rsidRPr="000B4CC9">
        <w:t>/</w:t>
      </w:r>
      <w:r>
        <w:rPr>
          <w:lang w:val="en-US"/>
        </w:rPr>
        <w:t>CO</w:t>
      </w:r>
      <w:r w:rsidRPr="000B4CC9">
        <w:t>/1)</w:t>
      </w:r>
      <w:r>
        <w:t xml:space="preserve"> с призывом в адрес государства-участника </w:t>
      </w:r>
      <w:r w:rsidRPr="001A3DC0">
        <w:t>"</w:t>
      </w:r>
      <w:r w:rsidRPr="00620ADE">
        <w:t>принять нез</w:t>
      </w:r>
      <w:r w:rsidRPr="00620ADE">
        <w:t>а</w:t>
      </w:r>
      <w:r w:rsidRPr="00620ADE">
        <w:t>медлительные и эффективные меры по расследованию всех актов пыток, пр</w:t>
      </w:r>
      <w:r w:rsidRPr="00620ADE">
        <w:t>е</w:t>
      </w:r>
      <w:r w:rsidRPr="00620ADE">
        <w:t>следованию и наказанию виновных и обеспечению того, чтобы пытки не пр</w:t>
      </w:r>
      <w:r w:rsidRPr="00620ADE">
        <w:t>и</w:t>
      </w:r>
      <w:r w:rsidRPr="00620ADE">
        <w:t>менялись сотрудниками правоохранительных органов, в том числе за счет без</w:t>
      </w:r>
      <w:r w:rsidRPr="00620ADE">
        <w:t>о</w:t>
      </w:r>
      <w:r w:rsidRPr="00620ADE">
        <w:t>говорочного подтверждения абсолютного запрещения пыток и публичного ос</w:t>
      </w:r>
      <w:r w:rsidRPr="00620ADE">
        <w:t>у</w:t>
      </w:r>
      <w:r w:rsidRPr="00620ADE">
        <w:t>ждения практики их применения, особенно сотрудниками полиции и служащ</w:t>
      </w:r>
      <w:r w:rsidRPr="00620ADE">
        <w:t>и</w:t>
      </w:r>
      <w:r w:rsidRPr="00620ADE">
        <w:t>ми пенитенциарных учреждений, а также военносл</w:t>
      </w:r>
      <w:r w:rsidRPr="00620ADE">
        <w:t>у</w:t>
      </w:r>
      <w:r w:rsidRPr="00620ADE">
        <w:t>жащими Национальных сил обороны Эфиопии (НСОЭ)"</w:t>
      </w:r>
      <w:r w:rsidR="004165D9">
        <w:t>.</w:t>
      </w:r>
      <w:r w:rsidRPr="004165D9">
        <w:t xml:space="preserve"> </w:t>
      </w:r>
      <w:r>
        <w:t>Данная рекоменд</w:t>
      </w:r>
      <w:r>
        <w:t>а</w:t>
      </w:r>
      <w:r>
        <w:t>ция связана со статьей 7 Пакта, а это значит, что она интересует и Комитет по правам человека</w:t>
      </w:r>
      <w:r w:rsidR="004165D9">
        <w:t>.</w:t>
      </w:r>
      <w:r w:rsidDel="0085207A">
        <w:t xml:space="preserve"> </w:t>
      </w:r>
    </w:p>
    <w:p w:rsidR="00107BD0" w:rsidRDefault="00107BD0" w:rsidP="00107BD0">
      <w:pPr>
        <w:pStyle w:val="SingleTxtGR"/>
      </w:pPr>
      <w:r>
        <w:t>37.</w:t>
      </w:r>
      <w:r>
        <w:tab/>
        <w:t xml:space="preserve">Он также хотел бы получить обновленную информацию о деятельности МККК в </w:t>
      </w:r>
      <w:proofErr w:type="spellStart"/>
      <w:r>
        <w:t>Огадене</w:t>
      </w:r>
      <w:proofErr w:type="spellEnd"/>
      <w:r>
        <w:t xml:space="preserve">, как упоминалось г-жой </w:t>
      </w:r>
      <w:proofErr w:type="spellStart"/>
      <w:r>
        <w:t>Вате</w:t>
      </w:r>
      <w:r>
        <w:t>р</w:t>
      </w:r>
      <w:r>
        <w:t>вал</w:t>
      </w:r>
      <w:proofErr w:type="spellEnd"/>
      <w:r>
        <w:t>.</w:t>
      </w:r>
    </w:p>
    <w:p w:rsidR="00107BD0" w:rsidRDefault="00107BD0" w:rsidP="00107BD0">
      <w:pPr>
        <w:pStyle w:val="SingleTxtGR"/>
      </w:pPr>
      <w:r>
        <w:t>38.</w:t>
      </w:r>
      <w:r>
        <w:tab/>
      </w:r>
      <w:r w:rsidRPr="00D932C2">
        <w:rPr>
          <w:b/>
        </w:rPr>
        <w:t xml:space="preserve">Г-жа </w:t>
      </w:r>
      <w:proofErr w:type="spellStart"/>
      <w:r w:rsidRPr="00D932C2">
        <w:rPr>
          <w:b/>
        </w:rPr>
        <w:t>Шане</w:t>
      </w:r>
      <w:proofErr w:type="spellEnd"/>
      <w:r>
        <w:t xml:space="preserve"> присоединяется к вопросу г-на </w:t>
      </w:r>
      <w:proofErr w:type="spellStart"/>
      <w:r>
        <w:t>Риваса</w:t>
      </w:r>
      <w:proofErr w:type="spellEnd"/>
      <w:r>
        <w:t xml:space="preserve"> Посады относительно смертной казни, так как законодательство Эфиопии, по-видимому, не соотве</w:t>
      </w:r>
      <w:r>
        <w:t>т</w:t>
      </w:r>
      <w:r>
        <w:t>ствует положениям статьи 6 Пакта и</w:t>
      </w:r>
      <w:r w:rsidR="000A0FFA">
        <w:t xml:space="preserve"> </w:t>
      </w:r>
      <w:r>
        <w:t>решениям Комитета, особенно в отнош</w:t>
      </w:r>
      <w:r>
        <w:t>е</w:t>
      </w:r>
      <w:r>
        <w:t>нии преступлений, которые считаются п</w:t>
      </w:r>
      <w:r>
        <w:t>о</w:t>
      </w:r>
      <w:r>
        <w:t>литическими.</w:t>
      </w:r>
    </w:p>
    <w:p w:rsidR="00107BD0" w:rsidRPr="008D4FB8" w:rsidRDefault="00107BD0" w:rsidP="00107BD0">
      <w:pPr>
        <w:pStyle w:val="SingleTxtGR"/>
      </w:pPr>
      <w:r>
        <w:t>39.</w:t>
      </w:r>
      <w:r>
        <w:tab/>
        <w:t>Она желает знать, могут ли лица, осужденные заочно, воспользоваться помощью представителя и будет ли в отношении данных лиц проводиться п</w:t>
      </w:r>
      <w:r>
        <w:t>о</w:t>
      </w:r>
      <w:r>
        <w:t>вторное судебное разбирательство в случае их возвращени</w:t>
      </w:r>
      <w:r w:rsidR="004165D9">
        <w:t>я</w:t>
      </w:r>
      <w:r>
        <w:t xml:space="preserve"> в страну. Она пр</w:t>
      </w:r>
      <w:r>
        <w:t>о</w:t>
      </w:r>
      <w:r>
        <w:t>сит предоставить больше информации по следующим вопросам: какие суды м</w:t>
      </w:r>
      <w:r>
        <w:t>о</w:t>
      </w:r>
      <w:r>
        <w:t>гут выносить смертные приговоры, присутствуют ли адвокаты на данных пр</w:t>
      </w:r>
      <w:r>
        <w:t>о</w:t>
      </w:r>
      <w:r>
        <w:t>цессах и может ли лицо, приговоренное к смертной казни, обжаловать решение суда в порядке апе</w:t>
      </w:r>
      <w:r>
        <w:t>л</w:t>
      </w:r>
      <w:r>
        <w:t>ляции.</w:t>
      </w:r>
    </w:p>
    <w:p w:rsidR="00107BD0" w:rsidRDefault="00107BD0" w:rsidP="00107BD0">
      <w:pPr>
        <w:pStyle w:val="SingleTxtGR"/>
      </w:pPr>
      <w:r>
        <w:t>40.</w:t>
      </w:r>
      <w:r w:rsidRPr="00B6745F">
        <w:tab/>
      </w:r>
      <w:r w:rsidRPr="00B6745F">
        <w:rPr>
          <w:b/>
        </w:rPr>
        <w:t xml:space="preserve">Г-н </w:t>
      </w:r>
      <w:proofErr w:type="spellStart"/>
      <w:r w:rsidRPr="00B6745F">
        <w:rPr>
          <w:b/>
        </w:rPr>
        <w:t>Амор</w:t>
      </w:r>
      <w:proofErr w:type="spellEnd"/>
      <w:r>
        <w:t xml:space="preserve"> спрашивает государство-участник, сколько людей было приг</w:t>
      </w:r>
      <w:r>
        <w:t>о</w:t>
      </w:r>
      <w:r>
        <w:t>ворено к смертной казни за последние три года и когда был приведен в испо</w:t>
      </w:r>
      <w:r>
        <w:t>л</w:t>
      </w:r>
      <w:r>
        <w:t>нение последний смертный приговор. Он желает знать, содержатся ли пригов</w:t>
      </w:r>
      <w:r>
        <w:t>о</w:t>
      </w:r>
      <w:r>
        <w:t xml:space="preserve">ренные к смертной казни в отдельных камерах, а также применятся ли в таких случаях </w:t>
      </w:r>
      <w:proofErr w:type="spellStart"/>
      <w:r>
        <w:t>обшеуголовное</w:t>
      </w:r>
      <w:proofErr w:type="spellEnd"/>
      <w:r>
        <w:t xml:space="preserve"> законодательство. Он та</w:t>
      </w:r>
      <w:r>
        <w:t>к</w:t>
      </w:r>
      <w:r>
        <w:t>же спрашивает, могут ли лица, судимые заочно за тяжкие преступления, быть представлены адвокатом по их собственному выбору и может ли такой адвокат защищать подсудимого в его отсутствие.</w:t>
      </w:r>
    </w:p>
    <w:p w:rsidR="00107BD0" w:rsidRPr="0045408F" w:rsidRDefault="00107BD0" w:rsidP="00107BD0">
      <w:pPr>
        <w:pStyle w:val="H4GR"/>
      </w:pPr>
      <w:r>
        <w:tab/>
      </w:r>
      <w:r>
        <w:tab/>
        <w:t>Заседание прерывается в</w:t>
      </w:r>
      <w:r w:rsidRPr="0045408F">
        <w:t xml:space="preserve"> 11</w:t>
      </w:r>
      <w:r>
        <w:t xml:space="preserve"> ч. </w:t>
      </w:r>
      <w:r w:rsidRPr="0045408F">
        <w:t>35</w:t>
      </w:r>
      <w:r>
        <w:t xml:space="preserve"> м.</w:t>
      </w:r>
      <w:r w:rsidRPr="0045408F">
        <w:t xml:space="preserve"> и </w:t>
      </w:r>
      <w:r>
        <w:t>возобновляется</w:t>
      </w:r>
      <w:r w:rsidRPr="0045408F">
        <w:t xml:space="preserve"> в 11</w:t>
      </w:r>
      <w:r>
        <w:t xml:space="preserve"> ч. </w:t>
      </w:r>
      <w:r w:rsidRPr="0045408F">
        <w:t>50</w:t>
      </w:r>
      <w:r>
        <w:t xml:space="preserve"> м</w:t>
      </w:r>
      <w:r w:rsidRPr="0045408F">
        <w:t>.</w:t>
      </w:r>
    </w:p>
    <w:p w:rsidR="00107BD0" w:rsidRDefault="00107BD0" w:rsidP="00107BD0">
      <w:pPr>
        <w:pStyle w:val="SingleTxtGR"/>
      </w:pPr>
      <w:r>
        <w:t>41.</w:t>
      </w:r>
      <w:r>
        <w:rPr>
          <w:b/>
        </w:rPr>
        <w:tab/>
      </w:r>
      <w:r w:rsidRPr="004F462E">
        <w:rPr>
          <w:b/>
        </w:rPr>
        <w:t>Г</w:t>
      </w:r>
      <w:r>
        <w:rPr>
          <w:b/>
        </w:rPr>
        <w:t>-</w:t>
      </w:r>
      <w:r w:rsidRPr="004F462E">
        <w:rPr>
          <w:b/>
        </w:rPr>
        <w:t xml:space="preserve">н </w:t>
      </w:r>
      <w:proofErr w:type="spellStart"/>
      <w:r w:rsidRPr="004F462E">
        <w:rPr>
          <w:b/>
        </w:rPr>
        <w:t>Йимер</w:t>
      </w:r>
      <w:proofErr w:type="spellEnd"/>
      <w:r w:rsidRPr="004F462E">
        <w:rPr>
          <w:b/>
        </w:rPr>
        <w:t xml:space="preserve"> </w:t>
      </w:r>
      <w:proofErr w:type="spellStart"/>
      <w:r w:rsidRPr="004F462E">
        <w:rPr>
          <w:b/>
        </w:rPr>
        <w:t>Абойи</w:t>
      </w:r>
      <w:proofErr w:type="spellEnd"/>
      <w:r>
        <w:t xml:space="preserve"> (</w:t>
      </w:r>
      <w:r w:rsidRPr="000A31D5">
        <w:t>Эфиопия</w:t>
      </w:r>
      <w:r w:rsidRPr="004F462E">
        <w:t>)</w:t>
      </w:r>
      <w:r>
        <w:t>, отвечая на вопрос о смертном приговоре, вынесенном членам па</w:t>
      </w:r>
      <w:r>
        <w:t>р</w:t>
      </w:r>
      <w:r>
        <w:t xml:space="preserve">тии "Седьмого </w:t>
      </w:r>
      <w:proofErr w:type="spellStart"/>
      <w:r>
        <w:t>генбота</w:t>
      </w:r>
      <w:proofErr w:type="spellEnd"/>
      <w:r>
        <w:t>" (вопрос 13 в списке вопросов), говорит, что статья 15 Конституции его госуда</w:t>
      </w:r>
      <w:r>
        <w:t>р</w:t>
      </w:r>
      <w:r>
        <w:t>ства гарантирует право на жизнь в соответствии с пунктом 2 статьи 6 Пакта. На основании Уголовного кодекса смертная казнь может назначаться только за совершение тяжких преступлений, таких как предумышленное убийство. Данное наказание применяется как вы</w:t>
      </w:r>
      <w:r>
        <w:t>с</w:t>
      </w:r>
      <w:r>
        <w:t>шая мера и подлежит утверждению пр</w:t>
      </w:r>
      <w:r>
        <w:t>е</w:t>
      </w:r>
      <w:r>
        <w:t>зидентом.</w:t>
      </w:r>
    </w:p>
    <w:p w:rsidR="00107BD0" w:rsidRDefault="00107BD0" w:rsidP="00107BD0">
      <w:pPr>
        <w:pStyle w:val="SingleTxtGR"/>
      </w:pPr>
      <w:r>
        <w:t>42.</w:t>
      </w:r>
      <w:r>
        <w:tab/>
        <w:t xml:space="preserve">Члены движения "Седьмого </w:t>
      </w:r>
      <w:proofErr w:type="spellStart"/>
      <w:r>
        <w:t>генбота</w:t>
      </w:r>
      <w:proofErr w:type="spellEnd"/>
      <w:r>
        <w:t>" в соответствии с Уголовным коде</w:t>
      </w:r>
      <w:r>
        <w:t>к</w:t>
      </w:r>
      <w:r>
        <w:t>сом были приговор</w:t>
      </w:r>
      <w:r>
        <w:t>е</w:t>
      </w:r>
      <w:r>
        <w:t>ны к смертной казни за наиболее тяжкие преступления: вооруженный мятеж или развязывание гражданской войны, нарушение Конст</w:t>
      </w:r>
      <w:r>
        <w:t>и</w:t>
      </w:r>
      <w:r>
        <w:t>туции и конституционного порядка, заговор с целью насильственного сверж</w:t>
      </w:r>
      <w:r>
        <w:t>е</w:t>
      </w:r>
      <w:r>
        <w:t>ния конституционного строя и законной власти, организация диверсий, созд</w:t>
      </w:r>
      <w:r>
        <w:t>а</w:t>
      </w:r>
      <w:r>
        <w:t>ние опасности для национальных вооруженных сил и провокация. Приговоры были вынесены на основании неопровержимых доказательств, и защита не о</w:t>
      </w:r>
      <w:r>
        <w:t>п</w:t>
      </w:r>
      <w:r>
        <w:t>ровергла обвинения, несмотря на то, что ей были предоставлены все возможн</w:t>
      </w:r>
      <w:r>
        <w:t>о</w:t>
      </w:r>
      <w:r>
        <w:t>сти для этого в соответствии с гарантиями отправления правосудия. Смертная казнь применена в данной ситуации ввиду тяжести совершенных преступлений в соответствии с пунктом с) статьи 247 Уголовного кодекса. Сторона защиты обвинялась в ограничении способности государства защищать своих граждан путем открытого подстрекательства служащих вооруженных сил к отказу от в</w:t>
      </w:r>
      <w:r>
        <w:t>о</w:t>
      </w:r>
      <w:r>
        <w:t>инской службы и призывов к бунту и дезертирству. Более того, они совершали тяжкие преступления и раньше, что было сочтено отягчающим вину обсто</w:t>
      </w:r>
      <w:r>
        <w:t>я</w:t>
      </w:r>
      <w:r>
        <w:t>тельством.</w:t>
      </w:r>
    </w:p>
    <w:p w:rsidR="00107BD0" w:rsidRDefault="00107BD0" w:rsidP="00107BD0">
      <w:pPr>
        <w:pStyle w:val="SingleTxtGR"/>
      </w:pPr>
      <w:r>
        <w:t>43.</w:t>
      </w:r>
      <w:r>
        <w:tab/>
        <w:t>В соответствии с положениями Конституции и Пакта подозреваемые предстали перед судом в течение 48 часов после ареста</w:t>
      </w:r>
      <w:r w:rsidRPr="006E2711">
        <w:t xml:space="preserve">; </w:t>
      </w:r>
      <w:r>
        <w:t>обвинение было пред</w:t>
      </w:r>
      <w:r>
        <w:t>ъ</w:t>
      </w:r>
      <w:r>
        <w:t>явлено в течение разумного срока и на понятном им языке, они считались нев</w:t>
      </w:r>
      <w:r>
        <w:t>и</w:t>
      </w:r>
      <w:r>
        <w:t>новными впредь до доказательства их вины</w:t>
      </w:r>
      <w:r w:rsidRPr="00A321CD">
        <w:t>;</w:t>
      </w:r>
      <w:r>
        <w:t xml:space="preserve"> они не принуждались к свидетел</w:t>
      </w:r>
      <w:r>
        <w:t>ь</w:t>
      </w:r>
      <w:r>
        <w:t>ствованию против самих себя</w:t>
      </w:r>
      <w:r w:rsidRPr="00A321CD">
        <w:t>;</w:t>
      </w:r>
      <w:r>
        <w:t xml:space="preserve"> могли исследовать ул</w:t>
      </w:r>
      <w:r>
        <w:t>и</w:t>
      </w:r>
      <w:r>
        <w:t>чающие их свидетельские показания, в том числе в ходе перекрестного допроса</w:t>
      </w:r>
      <w:r w:rsidRPr="00131624">
        <w:t>;</w:t>
      </w:r>
      <w:r>
        <w:t xml:space="preserve"> имели широкие возмо</w:t>
      </w:r>
      <w:r>
        <w:t>ж</w:t>
      </w:r>
      <w:r>
        <w:t>ности для вызова своих свидетелей защиты и предоставления доказательств защиты</w:t>
      </w:r>
      <w:r w:rsidRPr="003A2EA1">
        <w:t>;</w:t>
      </w:r>
      <w:r>
        <w:t xml:space="preserve"> и реализовали свое право иметь защитника, назначенного либо гос</w:t>
      </w:r>
      <w:r>
        <w:t>у</w:t>
      </w:r>
      <w:r>
        <w:t>дарством, либо ими самими по своему выбору. Хотя и Конституция</w:t>
      </w:r>
      <w:r w:rsidR="00EE12B1">
        <w:t>,</w:t>
      </w:r>
      <w:r>
        <w:t xml:space="preserve"> и Уголо</w:t>
      </w:r>
      <w:r>
        <w:t>в</w:t>
      </w:r>
      <w:r>
        <w:t>но-процессуальный кодекс содержат положения о проведении судебных разб</w:t>
      </w:r>
      <w:r>
        <w:t>и</w:t>
      </w:r>
      <w:r>
        <w:t>рательств в присутствии обвиняемых, согласно подпункту а) пункта 2 статьи 161 данного Кодекса, если совершенное преступление влечет за собой наказ</w:t>
      </w:r>
      <w:r>
        <w:t>а</w:t>
      </w:r>
      <w:r>
        <w:t>ние в виде тюремного на срок свыше 12 лет со строгим режимом содержания, судебный процесс может быть проведен заочно. Так, четверо обвиняемых, смертный приговор которым был вынесен заочно, были надлежащим образом</w:t>
      </w:r>
      <w:r w:rsidR="000A0FFA">
        <w:t xml:space="preserve"> </w:t>
      </w:r>
      <w:r>
        <w:t>вызваны в суд, но</w:t>
      </w:r>
      <w:r w:rsidR="000A0FFA">
        <w:t xml:space="preserve"> </w:t>
      </w:r>
      <w:r>
        <w:t>в судебное заседание не явились. Исходя из выш</w:t>
      </w:r>
      <w:r>
        <w:t>е</w:t>
      </w:r>
      <w:r>
        <w:t xml:space="preserve">сказанного, судебный процесс над членами движения "Седьмого </w:t>
      </w:r>
      <w:proofErr w:type="spellStart"/>
      <w:r>
        <w:t>генбота</w:t>
      </w:r>
      <w:proofErr w:type="spellEnd"/>
      <w:r>
        <w:t>" был проведен в соответствии с нормами отправления правосудия и положениями Па</w:t>
      </w:r>
      <w:r>
        <w:t>к</w:t>
      </w:r>
      <w:r>
        <w:t>та.</w:t>
      </w:r>
    </w:p>
    <w:p w:rsidR="00107BD0" w:rsidRDefault="00107BD0" w:rsidP="00107BD0">
      <w:pPr>
        <w:pStyle w:val="SingleTxtGR"/>
      </w:pPr>
      <w:r>
        <w:t>44.</w:t>
      </w:r>
      <w:r>
        <w:tab/>
      </w:r>
      <w:r w:rsidRPr="001C7D12">
        <w:rPr>
          <w:b/>
        </w:rPr>
        <w:t xml:space="preserve">Г-н </w:t>
      </w:r>
      <w:proofErr w:type="spellStart"/>
      <w:r w:rsidRPr="001C7D12">
        <w:rPr>
          <w:b/>
        </w:rPr>
        <w:t>Ассефа</w:t>
      </w:r>
      <w:proofErr w:type="spellEnd"/>
      <w:r>
        <w:t xml:space="preserve"> (Эфиопия)</w:t>
      </w:r>
      <w:r w:rsidR="00EE12B1">
        <w:t>,</w:t>
      </w:r>
      <w:r>
        <w:t xml:space="preserve"> отвечая на вопросы по меньшинствам, говорит, что Сомали нельзя называть конфликтным регионом, поскольку на основной части страны царит мир и происходят процессы развития, которые находят свое отражение в строительстве школ и объектов здравоохранения. Однако госуда</w:t>
      </w:r>
      <w:r>
        <w:t>р</w:t>
      </w:r>
      <w:r>
        <w:t>ство-участник признает существование конфликтов и сталкивается со сложн</w:t>
      </w:r>
      <w:r>
        <w:t>ы</w:t>
      </w:r>
      <w:r>
        <w:t xml:space="preserve">ми проблемами борьбы с повстанческими </w:t>
      </w:r>
      <w:r w:rsidR="00EE12B1">
        <w:t xml:space="preserve">группами </w:t>
      </w:r>
      <w:proofErr w:type="spellStart"/>
      <w:r>
        <w:t>Огаденского</w:t>
      </w:r>
      <w:proofErr w:type="spellEnd"/>
      <w:r>
        <w:t xml:space="preserve"> национальн</w:t>
      </w:r>
      <w:r>
        <w:t>о</w:t>
      </w:r>
      <w:r>
        <w:t>го фронта освобождения, совершающими террористические акты, направле</w:t>
      </w:r>
      <w:r>
        <w:t>н</w:t>
      </w:r>
      <w:r>
        <w:t>ные против мирных граждан. В ответ на это для восстановления мира в регионе было создано местное ополчение при поддержке национальных вооруженных сил. Конечно же, некоторые ошибки могли быть допущены, однако цель его г</w:t>
      </w:r>
      <w:r>
        <w:t>о</w:t>
      </w:r>
      <w:r>
        <w:t>сударства всегда заключалась в защите мирных жителей. Явным свидетельс</w:t>
      </w:r>
      <w:r>
        <w:t>т</w:t>
      </w:r>
      <w:r>
        <w:t>вом соблюдения норм, регулирующих вооруженные конфликты, служат без</w:t>
      </w:r>
      <w:r>
        <w:t>у</w:t>
      </w:r>
      <w:r>
        <w:t>пречная репутация вооруженных сил страны, их безукоризненные действия, а также</w:t>
      </w:r>
      <w:r w:rsidR="000A0FFA">
        <w:t xml:space="preserve"> </w:t>
      </w:r>
      <w:r>
        <w:t>в</w:t>
      </w:r>
      <w:r>
        <w:t>ы</w:t>
      </w:r>
      <w:r>
        <w:t>сокая оценка их участия в операциях по поддержанию мира в Африке. Обвин</w:t>
      </w:r>
      <w:r>
        <w:t>е</w:t>
      </w:r>
      <w:r>
        <w:t xml:space="preserve">ния в том, что вооруженные силы грубо нарушали права человека, </w:t>
      </w:r>
      <w:r w:rsidR="00C16F54">
        <w:t>−</w:t>
      </w:r>
      <w:r>
        <w:t xml:space="preserve"> это фальшивка, призванная ввести в заблуждение международное соо</w:t>
      </w:r>
      <w:r>
        <w:t>б</w:t>
      </w:r>
      <w:r>
        <w:t>щество.</w:t>
      </w:r>
    </w:p>
    <w:p w:rsidR="00107BD0" w:rsidRDefault="00107BD0" w:rsidP="00107BD0">
      <w:pPr>
        <w:pStyle w:val="SingleTxtGR"/>
      </w:pPr>
      <w:r>
        <w:t>45.</w:t>
      </w:r>
      <w:r>
        <w:tab/>
        <w:t>Что касается УПО, то правительство провело свое расследование утве</w:t>
      </w:r>
      <w:r>
        <w:t>р</w:t>
      </w:r>
      <w:r>
        <w:t>ждений о нарушениях и обнародовало его результаты. Оно будет и далее отсл</w:t>
      </w:r>
      <w:r>
        <w:t>е</w:t>
      </w:r>
      <w:r>
        <w:t>живать ситуацию, чтобы предотвращать нарушения прав и гарантировать мир и ст</w:t>
      </w:r>
      <w:r>
        <w:t>а</w:t>
      </w:r>
      <w:r>
        <w:t>бильность в регионе.</w:t>
      </w:r>
    </w:p>
    <w:p w:rsidR="00107BD0" w:rsidRDefault="00107BD0" w:rsidP="00107BD0">
      <w:pPr>
        <w:pStyle w:val="SingleTxtGR"/>
      </w:pPr>
      <w:r>
        <w:t>46.</w:t>
      </w:r>
      <w:r>
        <w:tab/>
        <w:t>По вопросу о меньшинствах: в соответствии с Конституцией все язык</w:t>
      </w:r>
      <w:r>
        <w:t>о</w:t>
      </w:r>
      <w:r>
        <w:t>вые группы и меньшинства имеют право на самоопределение и использование родного языка в учреждениях и при решении адм</w:t>
      </w:r>
      <w:r>
        <w:t>и</w:t>
      </w:r>
      <w:r>
        <w:t>нистративных вопросов. Правительство ответственно за равное распределение ресурсов, чтобы позв</w:t>
      </w:r>
      <w:r>
        <w:t>о</w:t>
      </w:r>
      <w:r>
        <w:t>лить каждой языковой группе развивать свою культуру, и старается расширять права меньшинств и предоставлять им все возможност</w:t>
      </w:r>
      <w:r w:rsidR="00FF7645">
        <w:t>и</w:t>
      </w:r>
      <w:r>
        <w:t xml:space="preserve"> для выражения их эк</w:t>
      </w:r>
      <w:r>
        <w:t>о</w:t>
      </w:r>
      <w:r>
        <w:t>номических, социальных и культурных устремл</w:t>
      </w:r>
      <w:r>
        <w:t>е</w:t>
      </w:r>
      <w:r>
        <w:t>ний.</w:t>
      </w:r>
    </w:p>
    <w:p w:rsidR="00107BD0" w:rsidRDefault="00107BD0" w:rsidP="00107BD0">
      <w:pPr>
        <w:pStyle w:val="SingleTxtGR"/>
      </w:pPr>
      <w:r>
        <w:t>47.</w:t>
      </w:r>
      <w:r>
        <w:tab/>
      </w:r>
      <w:r w:rsidRPr="00CB269D">
        <w:rPr>
          <w:b/>
        </w:rPr>
        <w:t xml:space="preserve">Г-н </w:t>
      </w:r>
      <w:proofErr w:type="spellStart"/>
      <w:r w:rsidRPr="00CB269D">
        <w:rPr>
          <w:b/>
        </w:rPr>
        <w:t>Тесфаи</w:t>
      </w:r>
      <w:proofErr w:type="spellEnd"/>
      <w:r>
        <w:t xml:space="preserve"> (Эфиопия) говорит, что в стране постоянно принимаются м</w:t>
      </w:r>
      <w:r>
        <w:t>е</w:t>
      </w:r>
      <w:r>
        <w:t>ры по укреплению поте</w:t>
      </w:r>
      <w:r>
        <w:t>н</w:t>
      </w:r>
      <w:r>
        <w:t>циала, повышению осведомленности и правозащитной подготовк</w:t>
      </w:r>
      <w:r>
        <w:t>е</w:t>
      </w:r>
      <w:r>
        <w:t xml:space="preserve"> сотрудников правоохранительных органов всех уровней с </w:t>
      </w:r>
      <w:proofErr w:type="spellStart"/>
      <w:r>
        <w:t>уделением</w:t>
      </w:r>
      <w:proofErr w:type="spellEnd"/>
      <w:r>
        <w:t xml:space="preserve"> особого внимания укреплению потенциала и стандартов полицейской службы, конституционным и другим принципам соблюдения прав </w:t>
      </w:r>
      <w:proofErr w:type="spellStart"/>
      <w:r>
        <w:t>прав</w:t>
      </w:r>
      <w:proofErr w:type="spellEnd"/>
      <w:r>
        <w:t xml:space="preserve"> человека в уг</w:t>
      </w:r>
      <w:r>
        <w:t>о</w:t>
      </w:r>
      <w:r>
        <w:t>ловном преследовании и запрету на пытки и бесчеловечное обращение. Подг</w:t>
      </w:r>
      <w:r>
        <w:t>о</w:t>
      </w:r>
      <w:r>
        <w:t>товка полицейских включает в себя как практическое, так и теоретическое об</w:t>
      </w:r>
      <w:r>
        <w:t>у</w:t>
      </w:r>
      <w:r>
        <w:t>чение по вопросам прав человека и этических норм для получ</w:t>
      </w:r>
      <w:r>
        <w:t>е</w:t>
      </w:r>
      <w:r>
        <w:t>ния степени или аттестата в дополнение к проведению специальных курсов. Полиция, как на уровне штатов, так и на федеральном уровне, гарантирует соблюдение права на жизнь при осуществлении всей своей деятельности и в первую очередь испол</w:t>
      </w:r>
      <w:r>
        <w:t>ь</w:t>
      </w:r>
      <w:r>
        <w:t xml:space="preserve">зует </w:t>
      </w:r>
      <w:proofErr w:type="spellStart"/>
      <w:r>
        <w:t>несиловые</w:t>
      </w:r>
      <w:proofErr w:type="spellEnd"/>
      <w:r>
        <w:t xml:space="preserve"> методы, прибегая к силе только в случае крайней необходим</w:t>
      </w:r>
      <w:r>
        <w:t>о</w:t>
      </w:r>
      <w:r>
        <w:t>сти и только в той мере, в какой это необходимо. Служащие полиции, нар</w:t>
      </w:r>
      <w:r>
        <w:t>у</w:t>
      </w:r>
      <w:r>
        <w:t>шившие закон, несут ответственность и подлежат дисциплинарным наказ</w:t>
      </w:r>
      <w:r>
        <w:t>а</w:t>
      </w:r>
      <w:r>
        <w:t>ниям.</w:t>
      </w:r>
    </w:p>
    <w:p w:rsidR="00107BD0" w:rsidRDefault="00107BD0" w:rsidP="00107BD0">
      <w:pPr>
        <w:pStyle w:val="SingleTxtGR"/>
      </w:pPr>
      <w:r>
        <w:t>48.</w:t>
      </w:r>
      <w:r>
        <w:tab/>
        <w:t>Утверждения о произвольных арестах и задержаниях с использованием насилия и пыток не нашли подтверждения. Полиция обязана принимать разу</w:t>
      </w:r>
      <w:r>
        <w:t>м</w:t>
      </w:r>
      <w:r>
        <w:t>ные и надлежащие меры для защиты лиц, жизнь которых находится в опасн</w:t>
      </w:r>
      <w:r>
        <w:t>о</w:t>
      </w:r>
      <w:r>
        <w:t>сти. Она на</w:t>
      </w:r>
      <w:r w:rsidRPr="00F847A5">
        <w:t xml:space="preserve"> </w:t>
      </w:r>
      <w:r>
        <w:t>законных основаниях арестовывала террористов и их соучастн</w:t>
      </w:r>
      <w:r>
        <w:t>и</w:t>
      </w:r>
      <w:r>
        <w:t>ков, нападавших на объекты инфраструктуры по указке заграницы. С арестованн</w:t>
      </w:r>
      <w:r>
        <w:t>ы</w:t>
      </w:r>
      <w:r>
        <w:t>ми и задержанными лицами обращались гуманно и с учетом положений соо</w:t>
      </w:r>
      <w:r>
        <w:t>т</w:t>
      </w:r>
      <w:r>
        <w:t>ветствующего зак</w:t>
      </w:r>
      <w:r>
        <w:t>о</w:t>
      </w:r>
      <w:r>
        <w:t xml:space="preserve">нодательства. </w:t>
      </w:r>
    </w:p>
    <w:p w:rsidR="00107BD0" w:rsidRDefault="00107BD0" w:rsidP="00107BD0">
      <w:pPr>
        <w:pStyle w:val="SingleTxtGR"/>
      </w:pPr>
      <w:r>
        <w:t>49.</w:t>
      </w:r>
      <w:r>
        <w:tab/>
        <w:t>Сообщения о произвольных арестах членов политических партий не с</w:t>
      </w:r>
      <w:r>
        <w:t>о</w:t>
      </w:r>
      <w:r>
        <w:t>ответствуют действительности. Аресты были основаны не на политических м</w:t>
      </w:r>
      <w:r>
        <w:t>о</w:t>
      </w:r>
      <w:r>
        <w:t>тивах, а на разумных п</w:t>
      </w:r>
      <w:r>
        <w:t>о</w:t>
      </w:r>
      <w:r>
        <w:t>дозрениях в участии в действиях, угрожающих жизни и безопасности населения. Расследование было проведено в соответствии с зак</w:t>
      </w:r>
      <w:r>
        <w:t>о</w:t>
      </w:r>
      <w:r>
        <w:t>ном. Полиция поддерживает общественный порядок, гарантируя осуществл</w:t>
      </w:r>
      <w:r>
        <w:t>е</w:t>
      </w:r>
      <w:r>
        <w:t>ние прав человека в отношении всех гр</w:t>
      </w:r>
      <w:r>
        <w:t>а</w:t>
      </w:r>
      <w:r>
        <w:t>ждан.</w:t>
      </w:r>
    </w:p>
    <w:p w:rsidR="00107BD0" w:rsidRDefault="00107BD0" w:rsidP="00107BD0">
      <w:pPr>
        <w:pStyle w:val="SingleTxtGR"/>
      </w:pPr>
      <w:r>
        <w:t>50.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Айех</w:t>
      </w:r>
      <w:r w:rsidRPr="0048409F">
        <w:rPr>
          <w:b/>
        </w:rPr>
        <w:t>у</w:t>
      </w:r>
      <w:proofErr w:type="spellEnd"/>
      <w:r>
        <w:t xml:space="preserve"> (Эфиопия) говорит, что федеральные власти незамедлительно отреагировали на события 2003 года в </w:t>
      </w:r>
      <w:proofErr w:type="spellStart"/>
      <w:r>
        <w:t>Гамбеле</w:t>
      </w:r>
      <w:proofErr w:type="spellEnd"/>
      <w:r>
        <w:t>. В марте 2004 года была учре</w:t>
      </w:r>
      <w:r>
        <w:t>ж</w:t>
      </w:r>
      <w:r>
        <w:t>дена независимая комиссия по расследованию,</w:t>
      </w:r>
      <w:r w:rsidRPr="001F1777">
        <w:t xml:space="preserve"> </w:t>
      </w:r>
      <w:r>
        <w:t>возглавляемая председателем Верховного суда, для расследования нарушения общественного порядка и п</w:t>
      </w:r>
      <w:r>
        <w:t>о</w:t>
      </w:r>
      <w:r>
        <w:t>следовавшего за ним насилия. В окончательном докладе комиссии содержалось детальное описание происшествия и был сделан вывод о причастности некот</w:t>
      </w:r>
      <w:r>
        <w:t>о</w:t>
      </w:r>
      <w:r>
        <w:t>рых лиц к кровавой расправе над представит</w:t>
      </w:r>
      <w:r>
        <w:t>е</w:t>
      </w:r>
      <w:r>
        <w:t xml:space="preserve">лями народности </w:t>
      </w:r>
      <w:proofErr w:type="spellStart"/>
      <w:r>
        <w:t>аньюак</w:t>
      </w:r>
      <w:proofErr w:type="spellEnd"/>
      <w:r>
        <w:t>. В своем вступительном заявлении его делегация уже ссылалась на судебный процесс и осуждение шест</w:t>
      </w:r>
      <w:r w:rsidR="00FF7645">
        <w:t>и</w:t>
      </w:r>
      <w:r>
        <w:t xml:space="preserve"> сотрудников служб безопасности. К тому же, в письменном ответе гос</w:t>
      </w:r>
      <w:r>
        <w:t>у</w:t>
      </w:r>
      <w:r>
        <w:t xml:space="preserve">дарства-участника говорилось о трех виновных в преступлениях против мирных жителей в </w:t>
      </w:r>
      <w:proofErr w:type="spellStart"/>
      <w:r>
        <w:t>Гамбеле</w:t>
      </w:r>
      <w:proofErr w:type="spellEnd"/>
      <w:r>
        <w:t>. Федеральная полиция также приняла реш</w:t>
      </w:r>
      <w:r>
        <w:t>и</w:t>
      </w:r>
      <w:r>
        <w:t>тельные действия по установлению преступников, и соответствующие суды в</w:t>
      </w:r>
      <w:r>
        <w:t>ы</w:t>
      </w:r>
      <w:r>
        <w:t>несли приговоры тем, кто был признан виновным в ходе судебного разбир</w:t>
      </w:r>
      <w:r>
        <w:t>а</w:t>
      </w:r>
      <w:r>
        <w:t xml:space="preserve">тельства. Местные власти </w:t>
      </w:r>
      <w:proofErr w:type="spellStart"/>
      <w:r>
        <w:t>Гамбелы</w:t>
      </w:r>
      <w:proofErr w:type="spellEnd"/>
      <w:r>
        <w:t xml:space="preserve"> приняли меры по привлечению к ответс</w:t>
      </w:r>
      <w:r>
        <w:t>т</w:t>
      </w:r>
      <w:r>
        <w:t xml:space="preserve">венности служащих полиции, причастных к расправе. </w:t>
      </w:r>
      <w:r w:rsidR="00FF7645">
        <w:t>32</w:t>
      </w:r>
      <w:r>
        <w:t xml:space="preserve"> полицейских и др</w:t>
      </w:r>
      <w:r>
        <w:t>у</w:t>
      </w:r>
      <w:r>
        <w:t>гих служащих были уволены. Бывший начальник местной полиции был осужден в начале 2005 года, а еще восемь служащих полиции были признаны в</w:t>
      </w:r>
      <w:r>
        <w:t>и</w:t>
      </w:r>
      <w:r>
        <w:t>новными в ходе второго расслед</w:t>
      </w:r>
      <w:r>
        <w:t>о</w:t>
      </w:r>
      <w:r>
        <w:t>вания.</w:t>
      </w:r>
    </w:p>
    <w:p w:rsidR="00107BD0" w:rsidRDefault="00107BD0" w:rsidP="00107BD0">
      <w:pPr>
        <w:pStyle w:val="SingleTxtGR"/>
      </w:pPr>
      <w:r>
        <w:t>51.</w:t>
      </w:r>
      <w:r>
        <w:tab/>
        <w:t>Независимая комиссия была учреждена для расследования вспышки н</w:t>
      </w:r>
      <w:r>
        <w:t>а</w:t>
      </w:r>
      <w:r>
        <w:t>силия после всеобщих выборов в мае 2005 года. Уличные беспорядки в июне, октябре и ноябре 2005 года привели к большим человеческим жертвам и уни</w:t>
      </w:r>
      <w:r>
        <w:t>ч</w:t>
      </w:r>
      <w:r>
        <w:t>тожению имущества в Аддис-Абебе и в других местах. Беспорядки главным о</w:t>
      </w:r>
      <w:r>
        <w:t>б</w:t>
      </w:r>
      <w:r>
        <w:t>разом были направлены на свержение ко</w:t>
      </w:r>
      <w:r>
        <w:t>н</w:t>
      </w:r>
      <w:r>
        <w:t>ституционного строя. Вследствие сложности ситуации и непосредственной угрозы общественному порядку и территориальному единству меры, принятые пр</w:t>
      </w:r>
      <w:r>
        <w:t>а</w:t>
      </w:r>
      <w:r>
        <w:t>вительством по поддержанию мира и стабильности</w:t>
      </w:r>
      <w:r w:rsidR="001A3912">
        <w:t>,</w:t>
      </w:r>
      <w:r>
        <w:t xml:space="preserve"> были законными, соразмерными и необходимыми. Нез</w:t>
      </w:r>
      <w:r>
        <w:t>а</w:t>
      </w:r>
      <w:r>
        <w:t>висимая комиссия однозначно подтвердила оправданность принятых мер в св</w:t>
      </w:r>
      <w:r>
        <w:t>о</w:t>
      </w:r>
      <w:r>
        <w:t>ем заключ</w:t>
      </w:r>
      <w:r>
        <w:t>и</w:t>
      </w:r>
      <w:r>
        <w:t>тельном отчете.</w:t>
      </w:r>
    </w:p>
    <w:p w:rsidR="00107BD0" w:rsidRDefault="00107BD0" w:rsidP="00107BD0">
      <w:pPr>
        <w:pStyle w:val="SingleTxtGR"/>
      </w:pPr>
      <w:r>
        <w:t>52.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Теклемариам</w:t>
      </w:r>
      <w:proofErr w:type="spellEnd"/>
      <w:r>
        <w:t xml:space="preserve"> (</w:t>
      </w:r>
      <w:r w:rsidRPr="002220B0">
        <w:t>Эфиопия</w:t>
      </w:r>
      <w:r>
        <w:t>) говорит, что в зависимости от продолж</w:t>
      </w:r>
      <w:r>
        <w:t>и</w:t>
      </w:r>
      <w:r>
        <w:t>тельности срока заключения заключенные делятся на три категории: лишенные свободы сроком до трех лет, лишенные свободы сроком от четырех до десяти лет и лишенные свободы сроком свыше десяти лет. Пригов</w:t>
      </w:r>
      <w:r>
        <w:t>о</w:t>
      </w:r>
      <w:r>
        <w:t>ренные к смертной казни содержатся в отдельных к</w:t>
      </w:r>
      <w:r>
        <w:t>а</w:t>
      </w:r>
      <w:r>
        <w:t>мерах.</w:t>
      </w:r>
    </w:p>
    <w:p w:rsidR="00107BD0" w:rsidRDefault="00107BD0" w:rsidP="00107BD0">
      <w:pPr>
        <w:pStyle w:val="SingleTxtGR"/>
      </w:pPr>
      <w:r>
        <w:t>53.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Гетахун</w:t>
      </w:r>
      <w:proofErr w:type="spellEnd"/>
      <w:r>
        <w:t xml:space="preserve"> (Э</w:t>
      </w:r>
      <w:r w:rsidRPr="002220B0">
        <w:t>фиопия</w:t>
      </w:r>
      <w:r>
        <w:t>), отвечая на вопрос о доступе МККК в штат С</w:t>
      </w:r>
      <w:r>
        <w:t>о</w:t>
      </w:r>
      <w:r>
        <w:t>мали, говорит, что отнош</w:t>
      </w:r>
      <w:r>
        <w:t>е</w:t>
      </w:r>
      <w:r>
        <w:t>ния между властями и МККК не должны обсуждаться публично по причине конфиденциальности. Обстоятельства соответствующих дел разглашению не подлежат.</w:t>
      </w:r>
    </w:p>
    <w:p w:rsidR="00107BD0" w:rsidRDefault="00107BD0" w:rsidP="00107BD0">
      <w:pPr>
        <w:pStyle w:val="SingleTxtGR"/>
      </w:pPr>
      <w:r>
        <w:t>54.</w:t>
      </w:r>
      <w:r>
        <w:tab/>
      </w:r>
      <w:r w:rsidRPr="0097386C">
        <w:t xml:space="preserve">Г-жа </w:t>
      </w:r>
      <w:proofErr w:type="spellStart"/>
      <w:r w:rsidRPr="0097386C">
        <w:t>Биртука</w:t>
      </w:r>
      <w:r>
        <w:t>н</w:t>
      </w:r>
      <w:proofErr w:type="spellEnd"/>
      <w:r w:rsidRPr="0097386C">
        <w:t xml:space="preserve"> </w:t>
      </w:r>
      <w:proofErr w:type="spellStart"/>
      <w:r w:rsidRPr="0097386C">
        <w:t>Мидекса</w:t>
      </w:r>
      <w:proofErr w:type="spellEnd"/>
      <w:r>
        <w:t xml:space="preserve"> была помилована и освобождена и живет в Эфиопии. Поэтому он не п</w:t>
      </w:r>
      <w:r>
        <w:t>о</w:t>
      </w:r>
      <w:r>
        <w:t>нимает, почему был задан этот вопрос.</w:t>
      </w:r>
    </w:p>
    <w:p w:rsidR="00107BD0" w:rsidRDefault="00107BD0" w:rsidP="00107BD0">
      <w:pPr>
        <w:pStyle w:val="SingleTxtGR"/>
      </w:pPr>
      <w:r>
        <w:t>55.</w:t>
      </w:r>
      <w:r>
        <w:tab/>
        <w:t>Последний смертный приговор был приведен в исполнение четыре года назад. Президент смягчил наказание нескольким чиновник</w:t>
      </w:r>
      <w:r w:rsidR="001A3912">
        <w:t>ам</w:t>
      </w:r>
      <w:r>
        <w:t xml:space="preserve"> бывшего военн</w:t>
      </w:r>
      <w:r>
        <w:t>о</w:t>
      </w:r>
      <w:r>
        <w:t>го режима, приговоренным к смертной казни. В случае необходимости более по</w:t>
      </w:r>
      <w:r>
        <w:t>д</w:t>
      </w:r>
      <w:r>
        <w:t>робная информация о количестве смертных приговоров, вынесенных за после</w:t>
      </w:r>
      <w:r>
        <w:t>д</w:t>
      </w:r>
      <w:r>
        <w:t>ние 20 лет, может быть предоставлена Комитету. Поскольку за последние 15 лет в стране было приведено в исполнение очень мало таких приговоров, можно считать, что в ней введен фактический мораторий. Однако окончательного р</w:t>
      </w:r>
      <w:r>
        <w:t>е</w:t>
      </w:r>
      <w:r>
        <w:t>шения об отмене смертной казни не принято, и суды могут выносить такие пр</w:t>
      </w:r>
      <w:r>
        <w:t>и</w:t>
      </w:r>
      <w:r>
        <w:t>говоры по своему у</w:t>
      </w:r>
      <w:r>
        <w:t>с</w:t>
      </w:r>
      <w:r>
        <w:t xml:space="preserve">мотрению. </w:t>
      </w:r>
    </w:p>
    <w:p w:rsidR="00107BD0" w:rsidRDefault="00107BD0" w:rsidP="00107BD0">
      <w:pPr>
        <w:pStyle w:val="SingleTxtGR"/>
      </w:pPr>
      <w:r>
        <w:t>56.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Айеху</w:t>
      </w:r>
      <w:proofErr w:type="spellEnd"/>
      <w:r w:rsidRPr="002220B0">
        <w:rPr>
          <w:b/>
        </w:rPr>
        <w:t xml:space="preserve"> </w:t>
      </w:r>
      <w:r>
        <w:t>(</w:t>
      </w:r>
      <w:r w:rsidRPr="002220B0">
        <w:t>Эфиопия</w:t>
      </w:r>
      <w:r>
        <w:t>) говорит, что правление предыдущего военного р</w:t>
      </w:r>
      <w:r>
        <w:t>е</w:t>
      </w:r>
      <w:r>
        <w:t xml:space="preserve">жима вошло в историю как период </w:t>
      </w:r>
      <w:r w:rsidR="001A3912">
        <w:t>"</w:t>
      </w:r>
      <w:r>
        <w:t>красного террора</w:t>
      </w:r>
      <w:r w:rsidR="001A3912">
        <w:t>"</w:t>
      </w:r>
      <w:r>
        <w:t>. Были признаны вино</w:t>
      </w:r>
      <w:r>
        <w:t>в</w:t>
      </w:r>
      <w:r>
        <w:t xml:space="preserve">ными и приговорены к смертной казни 23 бывших представителя режима, включая бывшего лидера </w:t>
      </w:r>
      <w:proofErr w:type="spellStart"/>
      <w:r>
        <w:t>Менгисту</w:t>
      </w:r>
      <w:proofErr w:type="spellEnd"/>
      <w:r>
        <w:t xml:space="preserve"> </w:t>
      </w:r>
      <w:proofErr w:type="spellStart"/>
      <w:r>
        <w:t>Хайле</w:t>
      </w:r>
      <w:proofErr w:type="spellEnd"/>
      <w:r>
        <w:t xml:space="preserve"> </w:t>
      </w:r>
      <w:proofErr w:type="spellStart"/>
      <w:r>
        <w:t>Мариама</w:t>
      </w:r>
      <w:proofErr w:type="spellEnd"/>
      <w:r>
        <w:t>, который живет в эмигр</w:t>
      </w:r>
      <w:r>
        <w:t>а</w:t>
      </w:r>
      <w:r>
        <w:t>ции в Зимбабве с 1991 года. Несколькими неделями ранее руководители пре</w:t>
      </w:r>
      <w:r>
        <w:t>ж</w:t>
      </w:r>
      <w:r>
        <w:t>него режима, до сих пор остававшиеся в Эфиопии, подали прошение о помил</w:t>
      </w:r>
      <w:r>
        <w:t>о</w:t>
      </w:r>
      <w:r>
        <w:t>вании, и смертные приговоры им были заменены на пожизненное заключ</w:t>
      </w:r>
      <w:r>
        <w:t>е</w:t>
      </w:r>
      <w:r>
        <w:t>ние. Правительству с трудом далось принятие данного решени</w:t>
      </w:r>
      <w:r w:rsidR="001A3912">
        <w:t>я</w:t>
      </w:r>
      <w:r>
        <w:t>, поскольку многие их жертвы до сих пор считают, что они заслуживают максимально строгого н</w:t>
      </w:r>
      <w:r>
        <w:t>а</w:t>
      </w:r>
      <w:r>
        <w:t>казания. Теперь они могут подлежать условно-досрочному освобожд</w:t>
      </w:r>
      <w:r>
        <w:t>е</w:t>
      </w:r>
      <w:r>
        <w:t>нию через 20 лет.</w:t>
      </w:r>
    </w:p>
    <w:p w:rsidR="00107BD0" w:rsidRDefault="00107BD0" w:rsidP="00107BD0">
      <w:pPr>
        <w:pStyle w:val="SingleTxtGR"/>
      </w:pPr>
      <w:r>
        <w:t>57.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Ривас</w:t>
      </w:r>
      <w:proofErr w:type="spellEnd"/>
      <w:r w:rsidRPr="002220B0">
        <w:rPr>
          <w:b/>
        </w:rPr>
        <w:t xml:space="preserve"> Посада</w:t>
      </w:r>
      <w:r>
        <w:t xml:space="preserve"> говорит, что в письменных ответах государства-участника было в деталях написано об уголовно</w:t>
      </w:r>
      <w:r w:rsidR="000A0FFA" w:rsidRPr="002C14CB">
        <w:t>-</w:t>
      </w:r>
      <w:r>
        <w:t>исправительной системе, о</w:t>
      </w:r>
      <w:r>
        <w:t>б</w:t>
      </w:r>
      <w:r>
        <w:t>ращении с заключенными и о правах заключенных. Однако непонятно, говори</w:t>
      </w:r>
      <w:r>
        <w:t>т</w:t>
      </w:r>
      <w:r>
        <w:t>ся ли там об устремлениях, ожиданиях и планах или же о реальном положении дел в уголовно-исправительной системе.</w:t>
      </w:r>
      <w:r w:rsidR="000A0FFA">
        <w:t xml:space="preserve"> </w:t>
      </w:r>
      <w:r>
        <w:t>Например, описание доступа закл</w:t>
      </w:r>
      <w:r>
        <w:t>ю</w:t>
      </w:r>
      <w:r>
        <w:t>ченных к питанию, образованию и здравоохранению в корне расходится с п</w:t>
      </w:r>
      <w:r>
        <w:t>о</w:t>
      </w:r>
      <w:r>
        <w:t>ступившей в Комитет информацией о жестоком обр</w:t>
      </w:r>
      <w:r>
        <w:t>а</w:t>
      </w:r>
      <w:r>
        <w:t>щении и переполненности.</w:t>
      </w:r>
    </w:p>
    <w:p w:rsidR="00107BD0" w:rsidRDefault="00107BD0" w:rsidP="00107BD0">
      <w:pPr>
        <w:pStyle w:val="SingleTxtGR"/>
      </w:pPr>
      <w:r>
        <w:t>58.</w:t>
      </w:r>
      <w:r>
        <w:tab/>
        <w:t>Комитет задал вопрос о том, имеют ли заключенные доступ к независ</w:t>
      </w:r>
      <w:r>
        <w:t>и</w:t>
      </w:r>
      <w:r>
        <w:t>мым органам по рассмо</w:t>
      </w:r>
      <w:r>
        <w:t>т</w:t>
      </w:r>
      <w:r>
        <w:t>рению жалоб на действия служащих тюрем и полиции (вопрос 19 в списке). Государство-участник ответило, что заключенные могут направлять свои жалобы в несколько инстанций тюремной администрации. О</w:t>
      </w:r>
      <w:r>
        <w:t>д</w:t>
      </w:r>
      <w:r>
        <w:t>нако этот механизм нельзя считать независимым. Государство-участник также упомянуло о посещении тюрем депутатами парламента, представителями К</w:t>
      </w:r>
      <w:r>
        <w:t>о</w:t>
      </w:r>
      <w:r>
        <w:t>миссии по правам человека Эфиопии и другими властями. Он спрашивает, н</w:t>
      </w:r>
      <w:r>
        <w:t>о</w:t>
      </w:r>
      <w:r>
        <w:t>сят ли данные посещения систематический характер или же проводятся от сл</w:t>
      </w:r>
      <w:r>
        <w:t>у</w:t>
      </w:r>
      <w:r>
        <w:t>чая к случаю. В заключение он хотел бы знать, разрешено ли сотрудникам МККК посещать места содерж</w:t>
      </w:r>
      <w:r>
        <w:t>а</w:t>
      </w:r>
      <w:r>
        <w:t>ния заключенных.</w:t>
      </w:r>
    </w:p>
    <w:p w:rsidR="00107BD0" w:rsidRDefault="00107BD0" w:rsidP="00107BD0">
      <w:pPr>
        <w:pStyle w:val="SingleTxtGR"/>
      </w:pPr>
      <w:r>
        <w:t>59.</w:t>
      </w:r>
      <w:r>
        <w:tab/>
      </w:r>
      <w:r w:rsidRPr="002220B0">
        <w:rPr>
          <w:b/>
        </w:rPr>
        <w:t>Сэр Найджел Родли</w:t>
      </w:r>
      <w:r>
        <w:t xml:space="preserve"> спрашивает, просило ли государство-участник об экстрадиции Менгисту Хайле Мариама из Зимбабве для привлечения к ответс</w:t>
      </w:r>
      <w:r>
        <w:t>т</w:t>
      </w:r>
      <w:r>
        <w:t>венности за ужасные преступления, соверше</w:t>
      </w:r>
      <w:r>
        <w:t>н</w:t>
      </w:r>
      <w:r>
        <w:t>ные его режимом.</w:t>
      </w:r>
    </w:p>
    <w:p w:rsidR="00107BD0" w:rsidRDefault="00107BD0" w:rsidP="00107BD0">
      <w:pPr>
        <w:pStyle w:val="SingleTxtGR"/>
      </w:pPr>
      <w:r>
        <w:t>60.</w:t>
      </w:r>
      <w:r>
        <w:tab/>
        <w:t>Комитет хотел бы получить текст доклада комиссии по расследованию беспорядков после всеобщих выборов 2005 года на английском языке, если т</w:t>
      </w:r>
      <w:r>
        <w:t>а</w:t>
      </w:r>
      <w:r>
        <w:t>ковой имеется. Делегация говорила о критериях необходимости и соразмерн</w:t>
      </w:r>
      <w:r>
        <w:t>о</w:t>
      </w:r>
      <w:r>
        <w:t>сти при поддержании общественного порядка, а также о попытках антиконст</w:t>
      </w:r>
      <w:r>
        <w:t>и</w:t>
      </w:r>
      <w:r>
        <w:t>туционного переворота. Комитет же руководствуется принятыми ООН Принц</w:t>
      </w:r>
      <w:r>
        <w:t>и</w:t>
      </w:r>
      <w:r>
        <w:t xml:space="preserve">пами </w:t>
      </w:r>
      <w:r w:rsidRPr="00E84968">
        <w:t>эффективного пред</w:t>
      </w:r>
      <w:r>
        <w:t>упреждения</w:t>
      </w:r>
      <w:r w:rsidRPr="00E84968">
        <w:t xml:space="preserve"> и расследования внесудебных, произвол</w:t>
      </w:r>
      <w:r w:rsidRPr="00E84968">
        <w:t>ь</w:t>
      </w:r>
      <w:r w:rsidRPr="00E84968">
        <w:t>ных и суммарных казней</w:t>
      </w:r>
      <w:r>
        <w:t>, с пом</w:t>
      </w:r>
      <w:r>
        <w:t>о</w:t>
      </w:r>
      <w:r>
        <w:t>щью которых можно оценивать необходимость и соразмерность действий. В частности, под соразмерностью понимается</w:t>
      </w:r>
      <w:r w:rsidR="000A0FFA">
        <w:t xml:space="preserve"> </w:t>
      </w:r>
      <w:r>
        <w:t>пр</w:t>
      </w:r>
      <w:r>
        <w:t>и</w:t>
      </w:r>
      <w:r>
        <w:t>менение силы, пропорциональной угрозе жизни и здоровью.</w:t>
      </w:r>
      <w:r w:rsidR="000A0FFA">
        <w:t xml:space="preserve"> </w:t>
      </w:r>
      <w:r>
        <w:t>Потенциально смертоносная сила допускается только при необходимости защитить жизнь. Данный критерий должен быть применен при оценке законности применения смертоносной силы в контексте правоохранительной деятельности. Он интер</w:t>
      </w:r>
      <w:r>
        <w:t>е</w:t>
      </w:r>
      <w:r>
        <w:t>суется, какими принципами руководствовалась комиссия по расследованию при вынесении з</w:t>
      </w:r>
      <w:r>
        <w:t>а</w:t>
      </w:r>
      <w:r>
        <w:t>ключения о том, что 193 человека были убиты по необходимости и в результате применения соразмерных действий. Угроза уничтожения имущес</w:t>
      </w:r>
      <w:r>
        <w:t>т</w:t>
      </w:r>
      <w:r>
        <w:t>ва, конечно же, не может служить основанием для прим</w:t>
      </w:r>
      <w:r>
        <w:t>е</w:t>
      </w:r>
      <w:r>
        <w:t>нения такой силы.</w:t>
      </w:r>
    </w:p>
    <w:p w:rsidR="00107BD0" w:rsidRDefault="00107BD0" w:rsidP="00107BD0">
      <w:pPr>
        <w:pStyle w:val="SingleTxtGR"/>
      </w:pPr>
      <w:r>
        <w:t>61.</w:t>
      </w:r>
      <w:r>
        <w:tab/>
        <w:t>Он разочарован ответом делегации на вопросы Комитета о пытках. Пр</w:t>
      </w:r>
      <w:r>
        <w:t>и</w:t>
      </w:r>
      <w:r>
        <w:t>менение пыток просто отрицается, а утверждения об обратном объявляются ложью. Авторитетные организации проинформировали Комитет</w:t>
      </w:r>
      <w:r w:rsidR="000A0FFA">
        <w:t xml:space="preserve"> </w:t>
      </w:r>
      <w:r>
        <w:t>о том, что в Эфиопии повсеместно применяются пытки. Так, например, Международная а</w:t>
      </w:r>
      <w:r>
        <w:t>м</w:t>
      </w:r>
      <w:r>
        <w:t>нистия сообщает, что пытки часто применяются в Федеральном департаменте полиции по расследованию преступлений и Экспертно-криминалистическом департаменте в Маикелави в Аддис-Абебе. Более того, в пункте 53 доклада г</w:t>
      </w:r>
      <w:r>
        <w:t>о</w:t>
      </w:r>
      <w:r>
        <w:t>сударства-участника упоминается о том, что в некоторых штатах, как</w:t>
      </w:r>
      <w:r w:rsidR="00557020" w:rsidRPr="00557020">
        <w:t>,</w:t>
      </w:r>
      <w:r>
        <w:t xml:space="preserve"> напр</w:t>
      </w:r>
      <w:r>
        <w:t>и</w:t>
      </w:r>
      <w:r>
        <w:t>мер</w:t>
      </w:r>
      <w:r w:rsidR="00557020">
        <w:t>,</w:t>
      </w:r>
      <w:r>
        <w:t xml:space="preserve"> в Оромии, отдел юстиции местного правительства предоставляет необх</w:t>
      </w:r>
      <w:r>
        <w:t>о</w:t>
      </w:r>
      <w:r>
        <w:t>димую помощь жертвам пыток. Поэтому он снова повторяет просьбу предст</w:t>
      </w:r>
      <w:r>
        <w:t>а</w:t>
      </w:r>
      <w:r>
        <w:t>вить ст</w:t>
      </w:r>
      <w:r>
        <w:t>а</w:t>
      </w:r>
      <w:r>
        <w:t>тистическую информацию по уголовному преследованию, привлечению к ответственности, назначению наказаний и выплате компенсаций пострада</w:t>
      </w:r>
      <w:r>
        <w:t>в</w:t>
      </w:r>
      <w:r>
        <w:t>шим.</w:t>
      </w:r>
    </w:p>
    <w:p w:rsidR="00107BD0" w:rsidRDefault="00107BD0" w:rsidP="00107BD0">
      <w:pPr>
        <w:pStyle w:val="SingleTxtGR"/>
      </w:pPr>
      <w:r>
        <w:t>62.</w:t>
      </w:r>
      <w:r>
        <w:tab/>
        <w:t>Со ссылкой на сообщения о произвольных арестах в государстве-участнике он уже спрашивал р</w:t>
      </w:r>
      <w:r>
        <w:t>а</w:t>
      </w:r>
      <w:r>
        <w:t>нее, с какого момента задержанный имеет право на встречу с адвокатом. Предоставляется ли данное право сразу после ареста, в течение 48 часов после задержания, или же перед или после до</w:t>
      </w:r>
      <w:r>
        <w:t>с</w:t>
      </w:r>
      <w:r>
        <w:t>тавки в суд? Он понимает, что суд может вынести решение о продлении срока задержания по прошествии первых48 часов. Может ли срок задержания продлеваться до чет</w:t>
      </w:r>
      <w:r>
        <w:t>ы</w:t>
      </w:r>
      <w:r>
        <w:t>рех месяцев по контртеррористическому закон</w:t>
      </w:r>
      <w:r>
        <w:t>о</w:t>
      </w:r>
      <w:r>
        <w:t>дательству?</w:t>
      </w:r>
    </w:p>
    <w:p w:rsidR="00107BD0" w:rsidRDefault="00107BD0" w:rsidP="00107BD0">
      <w:pPr>
        <w:pStyle w:val="SingleTxtGR"/>
      </w:pPr>
      <w:r>
        <w:t>63.</w:t>
      </w:r>
      <w:r>
        <w:tab/>
        <w:t>Возвращаясь к делам</w:t>
      </w:r>
      <w:r w:rsidRPr="00E906A1">
        <w:t xml:space="preserve"> Рейот Алему</w:t>
      </w:r>
      <w:r>
        <w:t xml:space="preserve"> и </w:t>
      </w:r>
      <w:r w:rsidRPr="00E906A1">
        <w:t>Вубишет Тайе</w:t>
      </w:r>
      <w:r>
        <w:t>, он спрашивает о д</w:t>
      </w:r>
      <w:r>
        <w:t>а</w:t>
      </w:r>
      <w:r>
        <w:t>тах их ареста, приведения в суд и разрешения встреч с адвокатом. В чем они обвинялись и в соответствии с каким законодательством? Он не хочет делать выводов об их виновности или невиновности, но желает просто п</w:t>
      </w:r>
      <w:r>
        <w:t>о</w:t>
      </w:r>
      <w:r>
        <w:t>нять, как на практике работают законы и теоретически обоснованные гара</w:t>
      </w:r>
      <w:r>
        <w:t>н</w:t>
      </w:r>
      <w:r>
        <w:t>тии.</w:t>
      </w:r>
    </w:p>
    <w:p w:rsidR="00107BD0" w:rsidRDefault="00107BD0" w:rsidP="00107BD0">
      <w:pPr>
        <w:pStyle w:val="SingleTxtGR"/>
      </w:pPr>
      <w:r>
        <w:t>64.</w:t>
      </w:r>
      <w:r>
        <w:tab/>
      </w:r>
      <w:r w:rsidRPr="002220B0">
        <w:rPr>
          <w:b/>
        </w:rPr>
        <w:t xml:space="preserve">Г-н </w:t>
      </w:r>
      <w:proofErr w:type="spellStart"/>
      <w:r w:rsidRPr="002220B0">
        <w:rPr>
          <w:b/>
        </w:rPr>
        <w:t>О</w:t>
      </w:r>
      <w:r w:rsidR="005E3538" w:rsidRPr="000A0FFA">
        <w:rPr>
          <w:b/>
        </w:rPr>
        <w:t>'</w:t>
      </w:r>
      <w:r w:rsidRPr="002220B0">
        <w:rPr>
          <w:b/>
        </w:rPr>
        <w:t>Фла</w:t>
      </w:r>
      <w:r w:rsidR="00F97D10">
        <w:rPr>
          <w:b/>
        </w:rPr>
        <w:t>э</w:t>
      </w:r>
      <w:r w:rsidRPr="002220B0">
        <w:rPr>
          <w:b/>
        </w:rPr>
        <w:t>рти</w:t>
      </w:r>
      <w:proofErr w:type="spellEnd"/>
      <w:r>
        <w:t xml:space="preserve"> разделяет тревогу сэра Найджела Родли по поводу отр</w:t>
      </w:r>
      <w:r>
        <w:t>и</w:t>
      </w:r>
      <w:r>
        <w:t>цания государством-участником фактов применения пыток в Эфиопии. Он п</w:t>
      </w:r>
      <w:r>
        <w:t>о</w:t>
      </w:r>
      <w:r>
        <w:t>вторяет свой вопрос о действиях, принятых государством участником для в</w:t>
      </w:r>
      <w:r>
        <w:t>ы</w:t>
      </w:r>
      <w:r>
        <w:t>полнения рекомендации в пункте 10 заключительных замечаний Комитета пр</w:t>
      </w:r>
      <w:r>
        <w:t>о</w:t>
      </w:r>
      <w:r>
        <w:t>тив пыток (</w:t>
      </w:r>
      <w:r>
        <w:rPr>
          <w:lang w:val="en-US"/>
        </w:rPr>
        <w:t>CAT</w:t>
      </w:r>
      <w:r w:rsidRPr="00E906A1">
        <w:t>/</w:t>
      </w:r>
      <w:r w:rsidRPr="00E906A1">
        <w:rPr>
          <w:lang w:val="en-US"/>
        </w:rPr>
        <w:t>C</w:t>
      </w:r>
      <w:r w:rsidRPr="00E906A1">
        <w:t>/</w:t>
      </w:r>
      <w:r w:rsidRPr="00E906A1">
        <w:rPr>
          <w:lang w:val="en-US"/>
        </w:rPr>
        <w:t>ETH</w:t>
      </w:r>
      <w:r w:rsidRPr="00E906A1">
        <w:t>/</w:t>
      </w:r>
      <w:r w:rsidRPr="00E906A1">
        <w:rPr>
          <w:lang w:val="en-US"/>
        </w:rPr>
        <w:t>CO</w:t>
      </w:r>
      <w:r w:rsidRPr="00E906A1">
        <w:t xml:space="preserve">/1). Комитет получил </w:t>
      </w:r>
      <w:r>
        <w:t>убедительную информацию из нескольких источников о применении пыток. В частности, оратора впечатлил строгость доклада одной НПО, опросившей 53 беженцев в Кении в сентябре 2010 года.</w:t>
      </w:r>
    </w:p>
    <w:p w:rsidR="00107BD0" w:rsidRDefault="00107BD0" w:rsidP="00107BD0">
      <w:pPr>
        <w:pStyle w:val="SingleTxtGR"/>
      </w:pPr>
      <w:r>
        <w:t>65.</w:t>
      </w:r>
      <w:r>
        <w:tab/>
        <w:t>Он задал вопрос о Биртукан Мидекс, потому что</w:t>
      </w:r>
      <w:r w:rsidR="000A0FFA">
        <w:t xml:space="preserve"> </w:t>
      </w:r>
      <w:r>
        <w:t>ее повторно арестовали уже после п</w:t>
      </w:r>
      <w:r>
        <w:t>о</w:t>
      </w:r>
      <w:r>
        <w:t>милования. Он надеется, что последнее помилование не может быть отменено.</w:t>
      </w:r>
    </w:p>
    <w:p w:rsidR="00107BD0" w:rsidRDefault="00107BD0" w:rsidP="00107BD0">
      <w:pPr>
        <w:pStyle w:val="SingleTxtGR"/>
      </w:pPr>
      <w:r>
        <w:t>66.</w:t>
      </w:r>
      <w:r>
        <w:tab/>
        <w:t>Он заверяет делегацию в том, что хорошо осведомлен о деликатном х</w:t>
      </w:r>
      <w:r>
        <w:t>а</w:t>
      </w:r>
      <w:r>
        <w:t>рактере переговоров гос</w:t>
      </w:r>
      <w:r>
        <w:t>у</w:t>
      </w:r>
      <w:r>
        <w:t>дарства-участника с МККК. Однако в начале 2011 года Президент МККК публично заявил о том, что его организации запретили пр</w:t>
      </w:r>
      <w:r>
        <w:t>о</w:t>
      </w:r>
      <w:r>
        <w:t>водить операции в Огадене. Он предлагает делегации прокомментировать да</w:t>
      </w:r>
      <w:r>
        <w:t>н</w:t>
      </w:r>
      <w:r>
        <w:t>ное заявление.</w:t>
      </w:r>
    </w:p>
    <w:p w:rsidR="00107BD0" w:rsidRDefault="00107BD0" w:rsidP="00107BD0">
      <w:pPr>
        <w:pStyle w:val="SingleTxtGR"/>
      </w:pPr>
      <w:r>
        <w:t>67.</w:t>
      </w:r>
      <w:r>
        <w:tab/>
      </w:r>
      <w:r w:rsidRPr="002220B0">
        <w:rPr>
          <w:b/>
        </w:rPr>
        <w:t>Г-жа Ватервал</w:t>
      </w:r>
      <w:r>
        <w:t xml:space="preserve"> спрашивает о мерах по защите мирных граждан в штате Сомали. Были ли арест</w:t>
      </w:r>
      <w:r>
        <w:t>о</w:t>
      </w:r>
      <w:r>
        <w:t>ваны и осуждены виновные?</w:t>
      </w:r>
    </w:p>
    <w:p w:rsidR="00107BD0" w:rsidRDefault="00107BD0" w:rsidP="00107BD0">
      <w:pPr>
        <w:pStyle w:val="SingleTxtGR"/>
      </w:pPr>
      <w:r>
        <w:t>68.</w:t>
      </w:r>
      <w:r>
        <w:tab/>
        <w:t>Она хотела бы получить более подробную информацию относительно приговор</w:t>
      </w:r>
      <w:r w:rsidR="00F060EF">
        <w:t>ов</w:t>
      </w:r>
      <w:r>
        <w:t xml:space="preserve"> по делам, касающимся событий в Гамбеле в 2003 году. Например, был ли кто-либо из виновных приговорен к смер</w:t>
      </w:r>
      <w:r>
        <w:t>т</w:t>
      </w:r>
      <w:r>
        <w:t>ной казни?</w:t>
      </w:r>
    </w:p>
    <w:p w:rsidR="00107BD0" w:rsidRDefault="00107BD0" w:rsidP="00107BD0">
      <w:pPr>
        <w:pStyle w:val="SingleTxtGR"/>
      </w:pPr>
      <w:r>
        <w:t>69.</w:t>
      </w:r>
      <w:r>
        <w:tab/>
        <w:t>Она также не получила ответа на вопрос о работорговле.</w:t>
      </w:r>
    </w:p>
    <w:p w:rsidR="00107BD0" w:rsidRDefault="00445EDC" w:rsidP="00107BD0">
      <w:pPr>
        <w:pStyle w:val="SingleTxtGR"/>
      </w:pPr>
      <w:r>
        <w:br w:type="page"/>
      </w:r>
      <w:r w:rsidR="00107BD0">
        <w:t>70</w:t>
      </w:r>
      <w:r w:rsidR="00107BD0" w:rsidRPr="00F060EF">
        <w:t>.</w:t>
      </w:r>
      <w:r w:rsidR="00107BD0">
        <w:rPr>
          <w:b/>
        </w:rPr>
        <w:tab/>
      </w:r>
      <w:r w:rsidR="00107BD0" w:rsidRPr="002220B0">
        <w:rPr>
          <w:b/>
        </w:rPr>
        <w:t xml:space="preserve">Г-н </w:t>
      </w:r>
      <w:proofErr w:type="spellStart"/>
      <w:r w:rsidR="00107BD0" w:rsidRPr="002220B0">
        <w:rPr>
          <w:b/>
        </w:rPr>
        <w:t>Амор</w:t>
      </w:r>
      <w:proofErr w:type="spellEnd"/>
      <w:r w:rsidR="00107BD0">
        <w:t xml:space="preserve"> просит делегацию предоставить Комитету статистические да</w:t>
      </w:r>
      <w:r w:rsidR="00107BD0">
        <w:t>н</w:t>
      </w:r>
      <w:r w:rsidR="00107BD0">
        <w:t>ные о количестве вынесенных смертных приговоров за последние три года и количестве</w:t>
      </w:r>
      <w:r w:rsidR="000A0FFA">
        <w:t xml:space="preserve"> </w:t>
      </w:r>
      <w:r w:rsidR="00107BD0">
        <w:t>ожидающих исполнения смертных приговоров, которые не были з</w:t>
      </w:r>
      <w:r w:rsidR="00107BD0">
        <w:t>а</w:t>
      </w:r>
      <w:r w:rsidR="00107BD0">
        <w:t>менены на пожизненное заключение.</w:t>
      </w:r>
    </w:p>
    <w:p w:rsidR="00107BD0" w:rsidRDefault="00107BD0" w:rsidP="00107BD0">
      <w:pPr>
        <w:pStyle w:val="SingleTxtGR"/>
      </w:pPr>
      <w:r>
        <w:t>71.</w:t>
      </w:r>
      <w:r>
        <w:tab/>
      </w:r>
      <w:r w:rsidRPr="002220B0">
        <w:rPr>
          <w:b/>
        </w:rPr>
        <w:t>Г-н Йимер Аб</w:t>
      </w:r>
      <w:r>
        <w:rPr>
          <w:b/>
        </w:rPr>
        <w:t>о</w:t>
      </w:r>
      <w:r w:rsidRPr="002220B0">
        <w:rPr>
          <w:b/>
        </w:rPr>
        <w:t>йе</w:t>
      </w:r>
      <w:r>
        <w:t xml:space="preserve"> (</w:t>
      </w:r>
      <w:r w:rsidRPr="002220B0">
        <w:t>Эфиопия</w:t>
      </w:r>
      <w:r>
        <w:t>) говорит, что Эфиопия официально запрос</w:t>
      </w:r>
      <w:r>
        <w:t>и</w:t>
      </w:r>
      <w:r>
        <w:t>ла экстрадицию Менгисту Хайле Мариама, но правительство Зимбабве дало о</w:t>
      </w:r>
      <w:r>
        <w:t>т</w:t>
      </w:r>
      <w:r>
        <w:t>каз на запрос со ссылкой на то, что между государствами нет</w:t>
      </w:r>
      <w:r w:rsidR="000A0FFA">
        <w:t xml:space="preserve"> </w:t>
      </w:r>
      <w:r>
        <w:t>двустороннего с</w:t>
      </w:r>
      <w:r>
        <w:t>о</w:t>
      </w:r>
      <w:r>
        <w:t>глашения о выдаче. Вследствие этого бы</w:t>
      </w:r>
      <w:r>
        <w:t>в</w:t>
      </w:r>
      <w:r>
        <w:t>ший лидер был осужден заочно.</w:t>
      </w:r>
    </w:p>
    <w:p w:rsidR="000A0FFA" w:rsidRDefault="00107BD0" w:rsidP="00107BD0">
      <w:pPr>
        <w:pStyle w:val="H4GR"/>
      </w:pPr>
      <w:r>
        <w:tab/>
      </w:r>
      <w:r>
        <w:tab/>
        <w:t>Заседание закрывается</w:t>
      </w:r>
      <w:r w:rsidRPr="002220B0">
        <w:t xml:space="preserve"> в 13</w:t>
      </w:r>
      <w:r>
        <w:t xml:space="preserve"> ч. </w:t>
      </w:r>
      <w:r w:rsidRPr="002220B0">
        <w:t>00</w:t>
      </w:r>
      <w:r>
        <w:t xml:space="preserve"> м</w:t>
      </w:r>
      <w:r w:rsidRPr="002220B0">
        <w:t>.</w:t>
      </w:r>
    </w:p>
    <w:sectPr w:rsidR="000A0FF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CBB" w:rsidRDefault="00B96CBB">
      <w:r>
        <w:rPr>
          <w:lang w:val="en-US"/>
        </w:rPr>
        <w:tab/>
      </w:r>
      <w:r>
        <w:separator/>
      </w:r>
    </w:p>
  </w:endnote>
  <w:endnote w:type="continuationSeparator" w:id="0">
    <w:p w:rsidR="00B96CBB" w:rsidRDefault="00B9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BB" w:rsidRPr="005F0588" w:rsidRDefault="00B96CB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GE.11-44022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BB" w:rsidRPr="005F0588" w:rsidRDefault="00B96CBB">
    <w:pPr>
      <w:pStyle w:val="Footer"/>
      <w:rPr>
        <w:lang w:val="en-US"/>
      </w:rPr>
    </w:pPr>
    <w:r>
      <w:rPr>
        <w:lang w:val="en-US"/>
      </w:rPr>
      <w:t>GE.11-44022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BB" w:rsidRDefault="00B96CBB" w:rsidP="00B13F6B">
    <w:pPr>
      <w:pBdr>
        <w:bottom w:val="single" w:sz="4" w:space="0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</w:pPr>
  </w:p>
  <w:p w:rsidR="00B96CBB" w:rsidRPr="00B13F6B" w:rsidRDefault="00B96CBB" w:rsidP="0087224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sz w:val="18"/>
        <w:szCs w:val="18"/>
      </w:rPr>
    </w:pPr>
  </w:p>
  <w:p w:rsidR="00B96CBB" w:rsidRPr="00586FF0" w:rsidRDefault="00B96CBB" w:rsidP="00586FF0">
    <w:pPr>
      <w:pStyle w:val="SingleTxtGR"/>
      <w:spacing w:line="220" w:lineRule="exact"/>
      <w:rPr>
        <w:sz w:val="18"/>
        <w:szCs w:val="18"/>
      </w:rPr>
    </w:pPr>
    <w:r w:rsidRPr="00586FF0">
      <w:rPr>
        <w:sz w:val="18"/>
        <w:szCs w:val="18"/>
      </w:rPr>
      <w:tab/>
      <w:t>В настоящий отчет могут вноситься поправки.</w:t>
    </w:r>
  </w:p>
  <w:p w:rsidR="00B96CBB" w:rsidRPr="00586FF0" w:rsidRDefault="00B96CBB" w:rsidP="00586FF0">
    <w:pPr>
      <w:pStyle w:val="SingleTxtGR"/>
      <w:spacing w:line="220" w:lineRule="exact"/>
      <w:rPr>
        <w:sz w:val="18"/>
        <w:szCs w:val="18"/>
      </w:rPr>
    </w:pPr>
    <w:r w:rsidRPr="00586FF0">
      <w:rPr>
        <w:sz w:val="18"/>
        <w:szCs w:val="18"/>
      </w:rPr>
      <w:tab/>
      <w:t>Поправки должны представляться на одном из рабочих языков. Они должны быть изложены в пояснительной записке, а также внесены в один из э</w:t>
    </w:r>
    <w:r w:rsidRPr="00586FF0">
      <w:rPr>
        <w:sz w:val="18"/>
        <w:szCs w:val="18"/>
      </w:rPr>
      <w:t>к</w:t>
    </w:r>
    <w:r w:rsidRPr="00586FF0">
      <w:rPr>
        <w:sz w:val="18"/>
        <w:szCs w:val="18"/>
      </w:rPr>
      <w:t xml:space="preserve">земпляров отчета. Они должны направляться </w:t>
    </w:r>
    <w:r w:rsidRPr="00586FF0">
      <w:rPr>
        <w:i/>
        <w:sz w:val="18"/>
        <w:szCs w:val="18"/>
      </w:rPr>
      <w:t>в</w:t>
    </w:r>
    <w:r w:rsidRPr="00586FF0">
      <w:rPr>
        <w:i/>
        <w:sz w:val="18"/>
        <w:szCs w:val="18"/>
        <w:lang w:val="en-US"/>
      </w:rPr>
      <w:t> </w:t>
    </w:r>
    <w:r w:rsidRPr="00586FF0">
      <w:rPr>
        <w:i/>
        <w:sz w:val="18"/>
        <w:szCs w:val="18"/>
      </w:rPr>
      <w:t>течение одной недели с момента выпуска настоящего докуме</w:t>
    </w:r>
    <w:r w:rsidRPr="00586FF0">
      <w:rPr>
        <w:i/>
        <w:sz w:val="18"/>
        <w:szCs w:val="18"/>
      </w:rPr>
      <w:t>н</w:t>
    </w:r>
    <w:r w:rsidRPr="00586FF0">
      <w:rPr>
        <w:i/>
        <w:sz w:val="18"/>
        <w:szCs w:val="18"/>
      </w:rPr>
      <w:t>та</w:t>
    </w:r>
    <w:r w:rsidRPr="00586FF0">
      <w:rPr>
        <w:sz w:val="18"/>
        <w:szCs w:val="18"/>
      </w:rPr>
      <w:t xml:space="preserve"> в</w:t>
    </w:r>
    <w:r w:rsidRPr="00586FF0">
      <w:rPr>
        <w:sz w:val="18"/>
        <w:szCs w:val="18"/>
        <w:lang w:val="en-US"/>
      </w:rPr>
      <w:t> </w:t>
    </w:r>
    <w:r w:rsidRPr="00586FF0">
      <w:rPr>
        <w:sz w:val="18"/>
        <w:szCs w:val="18"/>
      </w:rPr>
      <w:t>Секцию редактирования официальных отчетов, комната Е. 4108, Дворец Наций, Женева.</w:t>
    </w:r>
  </w:p>
  <w:p w:rsidR="00B96CBB" w:rsidRPr="00586FF0" w:rsidRDefault="00B96CBB" w:rsidP="00586FF0">
    <w:pPr>
      <w:pStyle w:val="SingleTxtGR"/>
      <w:spacing w:line="220" w:lineRule="exact"/>
      <w:rPr>
        <w:sz w:val="18"/>
        <w:szCs w:val="18"/>
      </w:rPr>
    </w:pPr>
    <w:r w:rsidRPr="00586FF0">
      <w:rPr>
        <w:sz w:val="18"/>
        <w:szCs w:val="18"/>
      </w:rPr>
      <w:tab/>
      <w:t>Любые поправки к отчетам об открытых заседаниях Комитета на данной сессии будут сведены в единое исправление,  которое будет издано вскоре после окончания се</w:t>
    </w:r>
    <w:r w:rsidRPr="00586FF0">
      <w:rPr>
        <w:sz w:val="18"/>
        <w:szCs w:val="18"/>
      </w:rPr>
      <w:t>с</w:t>
    </w:r>
    <w:r w:rsidRPr="00586FF0">
      <w:rPr>
        <w:sz w:val="18"/>
        <w:szCs w:val="18"/>
      </w:rPr>
      <w:t>сии.</w:t>
    </w:r>
  </w:p>
  <w:p w:rsidR="00B96CBB" w:rsidRPr="00B13F6B" w:rsidRDefault="00B96CBB">
    <w:pPr>
      <w:pStyle w:val="Footer"/>
      <w:rPr>
        <w:sz w:val="20"/>
        <w:lang w:val="ru-RU"/>
      </w:rPr>
    </w:pPr>
  </w:p>
  <w:p w:rsidR="00B96CBB" w:rsidRPr="0087224F" w:rsidRDefault="00B96CBB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87224F">
      <w:rPr>
        <w:sz w:val="20"/>
        <w:lang w:val="ru-RU"/>
      </w:rPr>
      <w:t>.11-44022  (</w:t>
    </w:r>
    <w:r>
      <w:rPr>
        <w:sz w:val="20"/>
        <w:lang w:val="en-US"/>
      </w:rPr>
      <w:t>R</w:t>
    </w:r>
    <w:r w:rsidRPr="0087224F">
      <w:rPr>
        <w:sz w:val="20"/>
        <w:lang w:val="ru-RU"/>
      </w:rPr>
      <w:t xml:space="preserve">)  </w:t>
    </w:r>
    <w:r>
      <w:rPr>
        <w:sz w:val="20"/>
        <w:lang w:val="en-US"/>
      </w:rPr>
      <w:t>280212  290212</w:t>
    </w:r>
    <w:r w:rsidRPr="0087224F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CBB" w:rsidRPr="00F71F63" w:rsidRDefault="00B96CB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6CBB" w:rsidRPr="00F71F63" w:rsidRDefault="00B96CB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6CBB" w:rsidRPr="00635E86" w:rsidRDefault="00B96CB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BB" w:rsidRPr="005F0588" w:rsidRDefault="00B96CBB">
    <w:pPr>
      <w:pStyle w:val="Header"/>
      <w:rPr>
        <w:lang w:val="en-US"/>
      </w:rPr>
    </w:pPr>
    <w:r>
      <w:rPr>
        <w:lang w:val="en-US"/>
      </w:rPr>
      <w:t>CCPR/C/SR.2805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BB" w:rsidRPr="005F0588" w:rsidRDefault="00B96CBB">
    <w:pPr>
      <w:pStyle w:val="Header"/>
      <w:rPr>
        <w:lang w:val="en-US"/>
      </w:rPr>
    </w:pPr>
    <w:r>
      <w:rPr>
        <w:lang w:val="en-US"/>
      </w:rPr>
      <w:tab/>
      <w:t>CCPR/C/SR.2805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02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519"/>
    <w:rsid w:val="00046E4D"/>
    <w:rsid w:val="00062F2C"/>
    <w:rsid w:val="0006401A"/>
    <w:rsid w:val="00072C27"/>
    <w:rsid w:val="00086182"/>
    <w:rsid w:val="00090891"/>
    <w:rsid w:val="00092E62"/>
    <w:rsid w:val="00097975"/>
    <w:rsid w:val="000A0FFA"/>
    <w:rsid w:val="000A3DDF"/>
    <w:rsid w:val="000A60A0"/>
    <w:rsid w:val="000C19EA"/>
    <w:rsid w:val="000C3688"/>
    <w:rsid w:val="000D6863"/>
    <w:rsid w:val="000F410F"/>
    <w:rsid w:val="000F77E3"/>
    <w:rsid w:val="00107BD0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3912"/>
    <w:rsid w:val="001A75D5"/>
    <w:rsid w:val="001A7D40"/>
    <w:rsid w:val="001D03F9"/>
    <w:rsid w:val="001D07F7"/>
    <w:rsid w:val="001D7B8F"/>
    <w:rsid w:val="001E48EE"/>
    <w:rsid w:val="001F2D04"/>
    <w:rsid w:val="0020059C"/>
    <w:rsid w:val="002019BD"/>
    <w:rsid w:val="00207194"/>
    <w:rsid w:val="00232D42"/>
    <w:rsid w:val="00237334"/>
    <w:rsid w:val="002444F4"/>
    <w:rsid w:val="002629A0"/>
    <w:rsid w:val="002743C9"/>
    <w:rsid w:val="0028492B"/>
    <w:rsid w:val="00291C8F"/>
    <w:rsid w:val="002C14CB"/>
    <w:rsid w:val="002C4234"/>
    <w:rsid w:val="002C5036"/>
    <w:rsid w:val="002C6A71"/>
    <w:rsid w:val="002C6D5F"/>
    <w:rsid w:val="002C7A75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65D9"/>
    <w:rsid w:val="00424FDD"/>
    <w:rsid w:val="0043033D"/>
    <w:rsid w:val="00435FE4"/>
    <w:rsid w:val="00445EDC"/>
    <w:rsid w:val="00457634"/>
    <w:rsid w:val="00474F42"/>
    <w:rsid w:val="0048244D"/>
    <w:rsid w:val="004A0CE0"/>
    <w:rsid w:val="004A0DE8"/>
    <w:rsid w:val="004A4CB7"/>
    <w:rsid w:val="004A57B5"/>
    <w:rsid w:val="004B19DA"/>
    <w:rsid w:val="004C22BD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020"/>
    <w:rsid w:val="0056618E"/>
    <w:rsid w:val="00575FF4"/>
    <w:rsid w:val="00576F59"/>
    <w:rsid w:val="00577A34"/>
    <w:rsid w:val="00580AAD"/>
    <w:rsid w:val="00586FF0"/>
    <w:rsid w:val="00593A04"/>
    <w:rsid w:val="005A6D5A"/>
    <w:rsid w:val="005B1B28"/>
    <w:rsid w:val="005B7D51"/>
    <w:rsid w:val="005B7F35"/>
    <w:rsid w:val="005C2081"/>
    <w:rsid w:val="005C27A3"/>
    <w:rsid w:val="005C678A"/>
    <w:rsid w:val="005D346D"/>
    <w:rsid w:val="005E3538"/>
    <w:rsid w:val="005E74AB"/>
    <w:rsid w:val="00606A3E"/>
    <w:rsid w:val="006115AA"/>
    <w:rsid w:val="006120AE"/>
    <w:rsid w:val="00620AD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657E"/>
    <w:rsid w:val="0070327E"/>
    <w:rsid w:val="00707B5F"/>
    <w:rsid w:val="00711817"/>
    <w:rsid w:val="007272E1"/>
    <w:rsid w:val="00735602"/>
    <w:rsid w:val="00742ED8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0F8"/>
    <w:rsid w:val="007E71C9"/>
    <w:rsid w:val="007F7553"/>
    <w:rsid w:val="0080755E"/>
    <w:rsid w:val="008120D4"/>
    <w:rsid w:val="008139A5"/>
    <w:rsid w:val="00817F73"/>
    <w:rsid w:val="0082228E"/>
    <w:rsid w:val="008240F7"/>
    <w:rsid w:val="00827B3D"/>
    <w:rsid w:val="00830402"/>
    <w:rsid w:val="008305D7"/>
    <w:rsid w:val="00834887"/>
    <w:rsid w:val="00842FED"/>
    <w:rsid w:val="008455CF"/>
    <w:rsid w:val="008457F0"/>
    <w:rsid w:val="0084613B"/>
    <w:rsid w:val="00847689"/>
    <w:rsid w:val="008568E3"/>
    <w:rsid w:val="00861C52"/>
    <w:rsid w:val="00867F39"/>
    <w:rsid w:val="0087224F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E7FE2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D93"/>
    <w:rsid w:val="00A4025D"/>
    <w:rsid w:val="00A602F5"/>
    <w:rsid w:val="00A800D1"/>
    <w:rsid w:val="00A84229"/>
    <w:rsid w:val="00A92699"/>
    <w:rsid w:val="00AB5BF0"/>
    <w:rsid w:val="00AC1C95"/>
    <w:rsid w:val="00AC2CCB"/>
    <w:rsid w:val="00AC443A"/>
    <w:rsid w:val="00AD0879"/>
    <w:rsid w:val="00AE60E2"/>
    <w:rsid w:val="00B0169F"/>
    <w:rsid w:val="00B05F21"/>
    <w:rsid w:val="00B13F6B"/>
    <w:rsid w:val="00B14EA9"/>
    <w:rsid w:val="00B16D33"/>
    <w:rsid w:val="00B30A3C"/>
    <w:rsid w:val="00B37427"/>
    <w:rsid w:val="00B81305"/>
    <w:rsid w:val="00B96CBB"/>
    <w:rsid w:val="00BB17DC"/>
    <w:rsid w:val="00BB1AF9"/>
    <w:rsid w:val="00BB4C4A"/>
    <w:rsid w:val="00BC7F12"/>
    <w:rsid w:val="00BD3CAE"/>
    <w:rsid w:val="00BD5F3C"/>
    <w:rsid w:val="00C07C0F"/>
    <w:rsid w:val="00C145C4"/>
    <w:rsid w:val="00C16F54"/>
    <w:rsid w:val="00C20D2F"/>
    <w:rsid w:val="00C2131B"/>
    <w:rsid w:val="00C37AF8"/>
    <w:rsid w:val="00C37C79"/>
    <w:rsid w:val="00C417DA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2FB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1029"/>
    <w:rsid w:val="00DB2FC0"/>
    <w:rsid w:val="00DE378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3BAD"/>
    <w:rsid w:val="00E7489F"/>
    <w:rsid w:val="00E75147"/>
    <w:rsid w:val="00E8167D"/>
    <w:rsid w:val="00E84BD2"/>
    <w:rsid w:val="00E873AB"/>
    <w:rsid w:val="00E907E9"/>
    <w:rsid w:val="00E96BE7"/>
    <w:rsid w:val="00EA2CD0"/>
    <w:rsid w:val="00EC0044"/>
    <w:rsid w:val="00EC6B9F"/>
    <w:rsid w:val="00EE126F"/>
    <w:rsid w:val="00EE12B1"/>
    <w:rsid w:val="00EE516D"/>
    <w:rsid w:val="00EF43FC"/>
    <w:rsid w:val="00EF4D1B"/>
    <w:rsid w:val="00EF7295"/>
    <w:rsid w:val="00F060EF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87CD5"/>
    <w:rsid w:val="00F92C41"/>
    <w:rsid w:val="00F97D10"/>
    <w:rsid w:val="00FA5522"/>
    <w:rsid w:val="00FA6E4A"/>
    <w:rsid w:val="00FB2B35"/>
    <w:rsid w:val="00FC4AE1"/>
    <w:rsid w:val="00FD78A3"/>
    <w:rsid w:val="00FF6C8A"/>
    <w:rsid w:val="00FF7645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107BD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13</Pages>
  <Words>5683</Words>
  <Characters>32394</Characters>
  <Application>Microsoft Office Word</Application>
  <DocSecurity>4</DocSecurity>
  <Lines>269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1144022</vt:lpstr>
    </vt:vector>
  </TitlesOfParts>
  <Company>CSD</Company>
  <LinksUpToDate>false</LinksUpToDate>
  <CharactersWithSpaces>38001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1144022</dc:title>
  <dc:subject>Kuzmenko</dc:subject>
  <dc:creator>Chvets</dc:creator>
  <cp:keywords/>
  <dc:description/>
  <cp:lastModifiedBy>Chvets</cp:lastModifiedBy>
  <cp:revision>2</cp:revision>
  <cp:lastPrinted>1601-01-01T00:00:00Z</cp:lastPrinted>
  <dcterms:created xsi:type="dcterms:W3CDTF">2012-02-29T06:29:00Z</dcterms:created>
  <dcterms:modified xsi:type="dcterms:W3CDTF">2012-02-29T06:29:00Z</dcterms:modified>
</cp:coreProperties>
</file>