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3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40101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240103    240103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GENERAL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RUS</w:t>
            </w:r>
            <w:proofErr w:type="spellEnd"/>
            <w:r>
              <w:rPr>
                <w:lang w:val="en-US"/>
              </w:rPr>
              <w:t>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January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0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val="en-US"/>
        </w:rPr>
        <w:sectPr w:rsidR="00000000">
          <w:headerReference w:type="even" r:id="rId8"/>
          <w:headerReference w:type="default" r:id="rId9"/>
          <w:type w:val="continuous"/>
          <w:pgSz w:w="11906" w:h="16838"/>
          <w:pgMar w:top="851" w:right="851" w:bottom="1701" w:left="1701" w:header="851" w:footer="851" w:gutter="0"/>
          <w:cols w:space="720"/>
          <w:noEndnote/>
          <w:titlePg/>
        </w:sect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2-6 декабря 2002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ОСУЩЕСТВЛЕНИЕ МЕЖДУНАРОДНОГО ПАКТА ОБ ЭКОНОМИЧЕСКИХ,</w:t>
      </w:r>
    </w:p>
    <w:p w:rsidR="00000000" w:rsidRDefault="00000000">
      <w:pPr>
        <w:jc w:val="center"/>
      </w:pPr>
      <w:r>
        <w:t>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 xml:space="preserve">Перечень вопросов, которые надлежит затронуть в связи с рассмотрением четвертого периодического доклада </w:t>
      </w:r>
      <w:r>
        <w:rPr>
          <w:b/>
          <w:bCs/>
        </w:rPr>
        <w:t>РОССИЙСКОЙ ФЕДЕРАЦИИ</w:t>
      </w:r>
      <w:r>
        <w:t xml:space="preserve"> об осуществлении прав, предусмотренных в статьях 1-15 Международного пакта об экономических,</w:t>
      </w:r>
    </w:p>
    <w:p w:rsidR="00000000" w:rsidRDefault="00000000">
      <w:pPr>
        <w:jc w:val="center"/>
      </w:pPr>
      <w:r>
        <w:t>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.10)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СВЕДЕНИЯ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Общие правовые рамки защиты прав человека</w:t>
      </w:r>
    </w:p>
    <w:p w:rsidR="00000000" w:rsidRDefault="00000000">
      <w:pPr>
        <w:rPr>
          <w:b/>
          <w:bCs/>
          <w:u w:val="single"/>
        </w:rPr>
      </w:pPr>
    </w:p>
    <w:p w:rsidR="00000000" w:rsidRDefault="00000000">
      <w:pPr>
        <w:ind w:left="567" w:hanging="567"/>
      </w:pPr>
      <w:r>
        <w:t>1.</w:t>
      </w:r>
      <w:r>
        <w:tab/>
        <w:t>Просьба представить какие-либо дополнительные и обновленные сведения о конкретных мерах законодательного или иного характера, которые были приняты государством-участником в целях осуществления предложений и рекомендаций, содержащихся в Заключительных замечаниях Комитета по третьему периодическому докладу Российской Федерации.</w:t>
      </w:r>
    </w:p>
    <w:p w:rsidR="00000000" w:rsidRDefault="00000000"/>
    <w:p w:rsidR="00000000" w:rsidRDefault="00000000">
      <w:pPr>
        <w:ind w:left="567" w:hanging="567"/>
      </w:pPr>
      <w:r>
        <w:t>2.</w:t>
      </w:r>
      <w:r>
        <w:tab/>
        <w:t xml:space="preserve">Просьба представить конкретные сведения о возможности разрешения в судебном порядке вопросов, связанных с защитой прав, изложенных в Международном пакте об экономических, социальных и культурных правах, включая примеры ранее состоявшихся судебных решений по этим вопросам.  </w:t>
      </w:r>
    </w:p>
    <w:p w:rsidR="00000000" w:rsidRDefault="00000000"/>
    <w:p w:rsidR="00000000" w:rsidRDefault="00000000">
      <w:pPr>
        <w:ind w:left="567" w:hanging="567"/>
      </w:pPr>
      <w:r>
        <w:t>3.</w:t>
      </w:r>
      <w:r>
        <w:tab/>
        <w:t xml:space="preserve">Просьба представить подробные сведения о государственных органах, отвечающих за защиту прав человека, в особенности экономических, социальных и культурных прав, и дать краткое описание их работы и характера их сотрудничества с соответствующими неправительственными организациями (НПО).  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4.</w:t>
      </w:r>
      <w:r>
        <w:tab/>
        <w:t xml:space="preserve">Просьба представить больше сведений о должности Уполномоченного по правам человека.  Каков статус должности в настоящее время и как осуществляется указанная деятельность?  В чем состоит различие между Прокурором и Уполномоченным по правам человека?  Просьба указать, входят ли экономические, социальные и культурные права в круг ведения Уполномоченного по правам человека.  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5.</w:t>
      </w:r>
      <w:r>
        <w:tab/>
        <w:t xml:space="preserve">Просьба представить обновленную информацию о позиции государства-участника в отношении Факультативного протокола к Пакту.  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Информация и гласность</w:t>
      </w:r>
    </w:p>
    <w:p w:rsidR="00000000" w:rsidRDefault="00000000">
      <w:pPr>
        <w:ind w:left="567" w:hanging="567"/>
        <w:rPr>
          <w:b/>
          <w:bCs/>
          <w:u w:val="single"/>
        </w:rPr>
      </w:pPr>
    </w:p>
    <w:p w:rsidR="00000000" w:rsidRDefault="00000000">
      <w:pPr>
        <w:ind w:left="567" w:hanging="567"/>
      </w:pPr>
      <w:r>
        <w:t>6.</w:t>
      </w:r>
      <w:r>
        <w:tab/>
        <w:t xml:space="preserve">Просьба представить подробные сведения о мерах, принятых государством-участником для того, чтобы информировать широкую общественность - помимо гражданских служащих, юристов, судей, арбитров, должностных лиц в полиции и тюрьмах - в отношении прав, изложенных в Пакте.  </w:t>
      </w:r>
    </w:p>
    <w:p w:rsidR="00000000" w:rsidRDefault="00000000">
      <w:pPr>
        <w:ind w:left="567" w:hanging="567"/>
        <w:rPr>
          <w:lang w:val="en-US"/>
        </w:rPr>
      </w:pP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  <w:lang w:val="en-US"/>
        </w:rPr>
        <w:br w:type="page"/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 1-5)</w:t>
      </w:r>
    </w:p>
    <w:p w:rsidR="00000000" w:rsidRDefault="00000000">
      <w:pPr>
        <w:ind w:left="567" w:hanging="567"/>
        <w:jc w:val="center"/>
        <w:rPr>
          <w:b/>
          <w:bCs/>
        </w:rPr>
      </w:pPr>
    </w:p>
    <w:p w:rsidR="00000000" w:rsidRDefault="00000000">
      <w:pPr>
        <w:ind w:left="567" w:hanging="567"/>
      </w:pPr>
      <w:r>
        <w:t>7.</w:t>
      </w:r>
      <w:r>
        <w:tab/>
        <w:t>Какова позиция государства-участника в отношении самоопределения всех народов Российской Федерации и какие меры принимаются государством-участником для обеспечения того, чтобы все лица, затронутые конфликтом, включая чеченцев, пользовались экономическими, социальными и культурными правами, изложенными в Пакте?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8.</w:t>
      </w:r>
      <w:r>
        <w:tab/>
        <w:t>Какие меры законодательного или иного характера были приняты государством-участником для борьбы с коррупцией и организованной преступностью?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9.</w:t>
      </w:r>
      <w:r>
        <w:tab/>
        <w:t>Какие меры принимаются государством-участником для обеспечения того, чтобы чеченцы, которые были перемещены из Чечни, особенно в Ингушетию, пользовались всеми предусмотренными Пактом экономическими, социальными и культурными правами?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Статья 2.2 - Недискриминация</w:t>
      </w:r>
    </w:p>
    <w:p w:rsidR="00000000" w:rsidRDefault="00000000">
      <w:pPr>
        <w:ind w:left="567" w:hanging="567"/>
      </w:pPr>
    </w:p>
    <w:p w:rsidR="00000000" w:rsidRDefault="00000000">
      <w:pPr>
        <w:pStyle w:val="BodyTextIndent"/>
        <w:spacing w:line="288" w:lineRule="auto"/>
      </w:pPr>
      <w:r>
        <w:t>10.</w:t>
      </w:r>
      <w:r>
        <w:tab/>
        <w:t>Какие меры были приняты государством-участником для ликвидации дискриминации в области доступа к социальному обслуживанию на основании регистрации местожительства, а также для защиты экономических, социальных и культурных прав лиц, у которых отсутствуют документы о подобной регистрации, особенно бездомных лиц и лиц без гражданства?  Просьба объяснить, почему некоторым этническим группам, в том числе месхетинцам в Краснодарском крае, отказывают в гражданстве и регистрации местожительства и каким образом это затрагивает их доступ к осуществлению экономических, социальных и культурных прав?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ind w:left="567" w:hanging="567"/>
      </w:pPr>
      <w:r>
        <w:t>11.</w:t>
      </w:r>
      <w:r>
        <w:tab/>
        <w:t>Просьба сообщить, какие меры были приняты государством-участником для обеспечения коренному населению доступа к поставкам продовольствия, с тем чтобы оно не страдало от недоедания и загрязнения окружающей среды.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12.</w:t>
      </w:r>
      <w:r>
        <w:tab/>
        <w:t>Какие меры принимаются государством-участником в связи с промышленным освоением земель, принадлежащих коренным народам, для обеспечения в соответствии с федеральным законодательством и статьей 69 Конституции государства-участника, которая предоставляет права коренным народам на их традиционные земли и водные ресурсы, включая оленеводство и рыболовство, а)  участия в процессах принятия решений;  и  b)  осуществления экономических, социальных и культурных прав согласно Пакту.</w:t>
      </w:r>
    </w:p>
    <w:p w:rsidR="00000000" w:rsidRDefault="00000000">
      <w:pPr>
        <w:ind w:left="567" w:hanging="567"/>
      </w:pPr>
      <w:r>
        <w:t>13.</w:t>
      </w:r>
      <w:r>
        <w:tab/>
        <w:t>Просьба представить обновленные сведения о принятых государством-участником мерах законодательного или иного характера по борьбе с дискриминацией на рабочем месте в отношении женщин, престарелых и инвалидов.  Принесли ли эти меры какие-либо положительные результаты?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Статья 3 - Равноправие мужчин и женщин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14.</w:t>
      </w:r>
      <w:r>
        <w:tab/>
        <w:t>Просьба представить обновленные сведения по вопросу о равноправии мужчин и женщин и о мерах законодательного или иного характера, принятых для улучшения положения, в частности, в таких секторах, как трудоустройство, здравоохранение, социальное обеспечение и образование.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</w:rPr>
        <w:t>(статьи 6-15)</w:t>
      </w:r>
    </w:p>
    <w:p w:rsidR="00000000" w:rsidRDefault="00000000">
      <w:pPr>
        <w:spacing w:line="240" w:lineRule="auto"/>
        <w:ind w:left="567" w:hanging="567"/>
        <w:jc w:val="center"/>
      </w:pPr>
    </w:p>
    <w:p w:rsidR="00000000" w:rsidRDefault="00000000">
      <w:pPr>
        <w:spacing w:line="240" w:lineRule="auto"/>
        <w:ind w:left="567" w:hanging="567"/>
        <w:rPr>
          <w:b/>
          <w:bCs/>
        </w:rPr>
      </w:pPr>
      <w:r>
        <w:rPr>
          <w:b/>
          <w:bCs/>
        </w:rPr>
        <w:t>Статья 6 - Право на труд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15.</w:t>
      </w:r>
      <w:r>
        <w:tab/>
        <w:t>Просьба дать описание конкретных мер, принятых государством-участником с целью снижения сохраняющегося уровня безработицы на 48 территориях Российской Федерации, где она выше среднего показателя по стране, а также среди молодежи (пункты 40 и 60 доклада).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16.</w:t>
      </w:r>
      <w:r>
        <w:tab/>
        <w:t>Какие меры принимаются государством-участником для борьбы с дискриминацией в области занятости в отношении этнических групп, просителей убежища, выпущенных на свободу заключенных, жителей Средней Азии и народности рома?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17.</w:t>
      </w:r>
      <w:r>
        <w:tab/>
        <w:t>Какие меры законодательного или иного характера были приняты государством-участником для предотвращения дискриминации в области занятости в отношении должностных лиц профсоюзов, особенно женщин.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Статья 7 - Право на справедливые и благоприятные условия труда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18.</w:t>
      </w:r>
      <w:r>
        <w:tab/>
        <w:t>Какие меры законодательного или иного характера были приняты для обеспечения того, чтобы минимальный размер оплаты труда и пенсий был по меньшей мере равен минимальному прожиточному уровню.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br w:type="page"/>
        <w:t>19.</w:t>
      </w:r>
      <w:r>
        <w:tab/>
        <w:t xml:space="preserve">Какие конкретные меры были приняты государством-участником для обеспечения равного вознаграждения за равноценный труд, учитывая тот факт, что среднемесячная заработная плата женщин - работниц крупных и средних предприятий почти на </w:t>
      </w:r>
      <w:proofErr w:type="spellStart"/>
      <w:r>
        <w:t>30%</w:t>
      </w:r>
      <w:proofErr w:type="spellEnd"/>
      <w:r>
        <w:t xml:space="preserve"> ниже среднемесячной заработной платы мужчин (пункт 99)?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20.</w:t>
      </w:r>
      <w:r>
        <w:tab/>
        <w:t xml:space="preserve">Просьба представить подробные сведения о законе </w:t>
      </w:r>
      <w:r>
        <w:rPr>
          <w:i/>
          <w:iCs/>
        </w:rPr>
        <w:t xml:space="preserve">"Об обязательном социальном страховании от несчастных случаев на производстве и профессиональных заболеваний".  </w:t>
      </w:r>
      <w:r>
        <w:t>Просьба указать, какие меры были приняты государством-участником для разрешения сохраняющейся проблемы несчастных случаев, травм и смертных случаев на производстве, а также проблемы условий труда, не соответствующих нормам производственной гигиены и безопасности.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Статья 9 - Право на социальное обеспечение</w:t>
      </w:r>
    </w:p>
    <w:p w:rsidR="00000000" w:rsidRDefault="00000000">
      <w:pPr>
        <w:ind w:left="567" w:hanging="567"/>
        <w:rPr>
          <w:i/>
          <w:iCs/>
        </w:rPr>
      </w:pPr>
    </w:p>
    <w:p w:rsidR="00000000" w:rsidRDefault="00000000">
      <w:pPr>
        <w:ind w:left="567" w:hanging="567"/>
      </w:pPr>
      <w:r>
        <w:t>21.</w:t>
      </w:r>
      <w:r>
        <w:tab/>
        <w:t>Каковы причины того, что государство-участник не ратифицирует Конвенции МОТ № 102, 121, 128, 30 и 168?  Собирается ли государство-участник ратифицировать эти Конвенции МОТ?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22.</w:t>
      </w:r>
      <w:r>
        <w:tab/>
        <w:t>Просьба представить данные о последствиях принятия Федерального закона № 178 от июля 1999 года, направленного на то, чтобы гарантировать соблюдение социальных прав населения, в особенности в том, что касается малообеспеченных и маргинальных групп общества, в частности женщин, молодежи, пенсионеров, престарелых, инвалидов, семей с большим числом иждивенцев и безработных.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Статья 10 - Охрана семьи, матерей и детей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23.</w:t>
      </w:r>
      <w:r>
        <w:tab/>
        <w:t xml:space="preserve">Какие конкретные меры законодательного или иного характера были приняты  а)  для защиты женщин, являющихся жертвами насилия в семье;  и  </w:t>
      </w:r>
      <w:r>
        <w:rPr>
          <w:lang w:val="en-US"/>
        </w:rPr>
        <w:t>b</w:t>
      </w:r>
      <w:r>
        <w:t>)  для решения проблем беспризорных детей, детского труда, детской порнографии и эксплуатации детей?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24.</w:t>
      </w:r>
      <w:r>
        <w:tab/>
        <w:t>Какие меры законодательного или иного характера были приняты государством-участником для решения проблемы торговли женщинами и принудительной проституции?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  <w:rPr>
          <w:b/>
          <w:bCs/>
        </w:rPr>
      </w:pPr>
      <w:r>
        <w:rPr>
          <w:b/>
          <w:bCs/>
        </w:rPr>
        <w:t>Статья 11 - Право на достаточный жизненный уровень</w:t>
      </w:r>
    </w:p>
    <w:p w:rsidR="00000000" w:rsidRDefault="00000000">
      <w:pPr>
        <w:spacing w:line="240" w:lineRule="auto"/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25.</w:t>
      </w:r>
      <w:r>
        <w:tab/>
        <w:t>Просьба дать описание мер, принятых для решения проблемы увеличения масштабов нищеты в государстве-участнике.</w:t>
      </w:r>
    </w:p>
    <w:p w:rsidR="00000000" w:rsidRDefault="00000000">
      <w:pPr>
        <w:ind w:left="567" w:hanging="567"/>
      </w:pPr>
      <w:r>
        <w:t>26.</w:t>
      </w:r>
      <w:r>
        <w:tab/>
        <w:t>Какие эффективные меры были приняты государством-участником для обеспечения того, чтобы трудящиеся зарабатывали зарплату, которая является достаточной для обеспечения достойного уровня жизни их и их семей?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27.</w:t>
      </w:r>
      <w:r>
        <w:tab/>
        <w:t>Какие меры были приняты государством-участником для создания благоприятных условий, позволяющих населению осуществлять свое конституционное право на достаточное жилище?  Просьба представить дезагрегированные и сравнительные статистические данные о количестве бездомных и насильственно выселенных людей за последние пять лет.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28.</w:t>
      </w:r>
      <w:r>
        <w:tab/>
        <w:t>Какие меры принимаются государством-участником для регулирования производства и продажи продуктов питания и напитков с целью обеспечения качества и безопасности?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Статья 12 - Право на физическое и психическое здоровье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pStyle w:val="BodyTextIndent"/>
        <w:spacing w:line="288" w:lineRule="auto"/>
      </w:pPr>
      <w:r>
        <w:t>29.</w:t>
      </w:r>
      <w:r>
        <w:tab/>
        <w:t>Какие меры законодательного или иного характера были приняты государством-участником для внедрения единых стандартов и процедур государственного финансирования здравоохранения и медицинских учреждений в соответствии с Замечанием общего порядка № 14 Комитета?  Какие меры были приняты для обеспечения доступа населения к общественному здравоохранению, которое предоставляется в крупных городах?  Какие меры были приняты для обеспечения доступа населения к лечению, которое соответствует требуемому стандарту и не является фальсифицированным?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30.</w:t>
      </w:r>
      <w:r>
        <w:tab/>
        <w:t>Какие меры принимаются государством-участником для предотвращения распространения ВИЧ/СПИДа, особенно среди заключенных?  Какие меры принимаются государством-участником для выделения больших финансовых средств для борьбы с ВИЧ/СПИДом?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31.</w:t>
      </w:r>
      <w:r>
        <w:tab/>
        <w:t>Какие меры были приняты государством-участником для борьбы с туберкулезом, особенно в тюрьмах, где, согласно имеющимся сообщениям, показатель заражения в 60 раз выше показателя заражения населения в целом?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32.</w:t>
      </w:r>
      <w:r>
        <w:tab/>
        <w:t>Какие меры принимаются государством-участником для обеспечения контроля за его источниками питьевой воды, с тем чтобы обеспечить чистоту и безопасность питьевой воды в соответствии с Замечанием общего порядка № 15 Комитета?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lang w:val="en-US"/>
        </w:rPr>
      </w:pPr>
      <w:r>
        <w:t>33.</w:t>
      </w:r>
      <w:r>
        <w:tab/>
        <w:t>Какие меры принимаются государством-участником для защиты прав пациентов психиатрических учреждений, особенно посредством обеспечения того, чтобы они не подвергались какому-либо жестокому или унижающему достоинство обращению?</w:t>
      </w:r>
    </w:p>
    <w:p w:rsidR="00000000" w:rsidRDefault="00000000">
      <w:pPr>
        <w:ind w:left="567" w:hanging="567"/>
        <w:rPr>
          <w:lang w:val="en-US"/>
        </w:rPr>
      </w:pPr>
    </w:p>
    <w:p w:rsidR="00000000" w:rsidRDefault="00000000">
      <w:pPr>
        <w:ind w:left="567" w:hanging="567"/>
      </w:pPr>
      <w:r>
        <w:t>34.</w:t>
      </w:r>
      <w:r>
        <w:tab/>
        <w:t>Какие меры принимаются государством-участником для предоставления профессиональной помощи с целью развития, лечения и реабилитации детей-инвалидов и их интеграции в основную систему образования?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35.</w:t>
      </w:r>
      <w:r>
        <w:tab/>
        <w:t>Чем объясняется широкое распространение абортов, гинекологических заболеваний, повышенная материнская и младенческая смертность?  Какие превентивные меры были приняты государством-участником для решения этих проблем?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rPr>
          <w:b/>
          <w:bCs/>
        </w:rPr>
        <w:t xml:space="preserve">Статьи 13 и 14 - Право на образование 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36.</w:t>
      </w:r>
      <w:r>
        <w:tab/>
        <w:t>Какие меры принимаются государством-участником для обеспечения фактического посещения школ детьми школьного возраста?  Были ли приняты конкретные меры для решения проблемы отсева подростков на всех уровнях системы образования и какие результаты, если таковые имеются, были достигнуты в этом отношении?  Какие конкретные меры были приняты для предотвращения увеличения показателей отсева подростков в результате потоков миграции, подростковой преступности и беспризорности?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37.</w:t>
      </w:r>
      <w:r>
        <w:tab/>
        <w:t>Какие меры принимаются государством-участником для обеспечения надлежащих санитарных условий и питьевой воды в школах сельскохозяйственных районов в соответствии с Замечаниями общего порядка № 13 и 15 Комитета?</w:t>
      </w:r>
    </w:p>
    <w:p w:rsidR="00000000" w:rsidRDefault="00000000">
      <w:pPr>
        <w:ind w:left="567" w:hanging="567"/>
      </w:pPr>
    </w:p>
    <w:p w:rsidR="00000000" w:rsidRDefault="00000000">
      <w:pPr>
        <w:tabs>
          <w:tab w:val="clear" w:pos="1701"/>
          <w:tab w:val="left" w:pos="1418"/>
        </w:tabs>
        <w:ind w:left="1418" w:hanging="1418"/>
        <w:rPr>
          <w:b/>
          <w:bCs/>
        </w:rPr>
      </w:pPr>
      <w:r>
        <w:rPr>
          <w:b/>
          <w:bCs/>
        </w:rPr>
        <w:t>Статья 15 -</w:t>
      </w:r>
      <w:r>
        <w:rPr>
          <w:b/>
          <w:bCs/>
        </w:rPr>
        <w:tab/>
        <w:t>Право на участие в культурной жизни и пользование результатами научного прогресса и охрана прав интеллектуальной собственности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38.</w:t>
      </w:r>
      <w:r>
        <w:tab/>
        <w:t>Просьба представить обновленную информацию о мерах законодательного и иного характера, принятых государством-участником для обеспечения сохранения различными народами и этническими группами своей культурной самобытности, языка, системы образования и культуры.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39.</w:t>
      </w:r>
      <w:r>
        <w:tab/>
        <w:t>Какие меры принимаются государством-участником для обеспечения доступа самых бедных слоев населения к культурной жизни?</w:t>
      </w:r>
    </w:p>
    <w:p w:rsidR="00000000" w:rsidRDefault="00000000">
      <w:pPr>
        <w:ind w:left="567" w:hanging="567"/>
      </w:pPr>
    </w:p>
    <w:p w:rsidR="00000000" w:rsidRDefault="00000000">
      <w:pPr>
        <w:spacing w:before="120"/>
        <w:ind w:left="567" w:hanging="567"/>
        <w:jc w:val="center"/>
      </w:pPr>
      <w:r>
        <w:t>-----</w:t>
      </w:r>
    </w:p>
    <w:sectPr w:rsidR="00000000">
      <w:headerReference w:type="even" r:id="rId10"/>
      <w:headerReference w:type="default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E/C.12/Q/RUS/2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E/C.12/Q/RUS/2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1750</Words>
  <Characters>9978</Characters>
  <Application>Microsoft Office Word</Application>
  <DocSecurity>4</DocSecurity>
  <Lines>83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Irina Safonova</dc:creator>
  <cp:keywords/>
  <dc:description/>
  <cp:lastModifiedBy>АМир</cp:lastModifiedBy>
  <cp:revision>3</cp:revision>
  <cp:lastPrinted>2003-01-27T07:41:00Z</cp:lastPrinted>
  <dcterms:created xsi:type="dcterms:W3CDTF">2003-01-27T07:40:00Z</dcterms:created>
  <dcterms:modified xsi:type="dcterms:W3CDTF">2003-01-27T07:41:00Z</dcterms:modified>
</cp:coreProperties>
</file>