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26C6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326C6A" w:rsidP="00326C6A">
            <w:pPr>
              <w:jc w:val="right"/>
            </w:pPr>
            <w:r w:rsidRPr="00326C6A">
              <w:rPr>
                <w:sz w:val="40"/>
              </w:rPr>
              <w:t>CRC</w:t>
            </w:r>
            <w:r>
              <w:t>/C/TUR/CO/2-3</w:t>
            </w:r>
          </w:p>
        </w:tc>
      </w:tr>
      <w:tr w:rsidR="003107FA" w:rsidTr="00326C6A">
        <w:trPr>
          <w:trHeight w:val="2835"/>
        </w:trPr>
        <w:tc>
          <w:tcPr>
            <w:tcW w:w="1259" w:type="dxa"/>
            <w:tcBorders>
              <w:top w:val="single" w:sz="4" w:space="0" w:color="auto"/>
              <w:left w:val="nil"/>
              <w:bottom w:val="single" w:sz="12" w:space="0" w:color="auto"/>
              <w:right w:val="nil"/>
            </w:tcBorders>
          </w:tcPr>
          <w:p w:rsidR="003107FA" w:rsidRDefault="00714E81"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326C6A" w:rsidP="00326C6A">
            <w:pPr>
              <w:spacing w:before="240" w:line="240" w:lineRule="exact"/>
            </w:pPr>
            <w:r>
              <w:t>Distr.: General</w:t>
            </w:r>
          </w:p>
          <w:p w:rsidR="00326C6A" w:rsidRDefault="00F477E7" w:rsidP="00326C6A">
            <w:pPr>
              <w:spacing w:line="240" w:lineRule="exact"/>
            </w:pPr>
            <w:r>
              <w:t>20</w:t>
            </w:r>
            <w:r w:rsidR="00640CAC">
              <w:t xml:space="preserve"> July</w:t>
            </w:r>
            <w:r w:rsidR="00326C6A">
              <w:t xml:space="preserve"> 2012</w:t>
            </w:r>
          </w:p>
          <w:p w:rsidR="00FD5884" w:rsidRDefault="00FD5884" w:rsidP="00326C6A">
            <w:pPr>
              <w:spacing w:line="240" w:lineRule="exact"/>
            </w:pPr>
          </w:p>
          <w:p w:rsidR="00326C6A" w:rsidRDefault="00326C6A" w:rsidP="00326C6A">
            <w:pPr>
              <w:spacing w:line="240" w:lineRule="exact"/>
            </w:pPr>
            <w:r>
              <w:t>Original: English</w:t>
            </w:r>
          </w:p>
          <w:p w:rsidR="00266FB8" w:rsidRDefault="00266FB8" w:rsidP="00326C6A">
            <w:pPr>
              <w:spacing w:line="240" w:lineRule="exact"/>
            </w:pPr>
          </w:p>
        </w:tc>
      </w:tr>
    </w:tbl>
    <w:p w:rsidR="00326C6A" w:rsidRPr="00172126" w:rsidRDefault="00326C6A" w:rsidP="00326C6A">
      <w:pPr>
        <w:spacing w:before="120"/>
        <w:rPr>
          <w:b/>
          <w:bCs/>
          <w:sz w:val="24"/>
          <w:szCs w:val="24"/>
        </w:rPr>
      </w:pPr>
      <w:r w:rsidRPr="00172126">
        <w:rPr>
          <w:b/>
          <w:bCs/>
          <w:sz w:val="24"/>
          <w:szCs w:val="24"/>
        </w:rPr>
        <w:t>Committee on the Rights of the Child</w:t>
      </w:r>
    </w:p>
    <w:p w:rsidR="00326C6A" w:rsidRPr="00172126" w:rsidRDefault="007B4DD1" w:rsidP="00326C6A">
      <w:pPr>
        <w:rPr>
          <w:b/>
          <w:bCs/>
        </w:rPr>
      </w:pPr>
      <w:r>
        <w:rPr>
          <w:b/>
          <w:bCs/>
        </w:rPr>
        <w:t>Sixtieth</w:t>
      </w:r>
      <w:r w:rsidR="00326C6A">
        <w:rPr>
          <w:b/>
          <w:bCs/>
        </w:rPr>
        <w:t xml:space="preserve"> </w:t>
      </w:r>
      <w:r w:rsidR="00326C6A" w:rsidRPr="00172126">
        <w:rPr>
          <w:b/>
          <w:bCs/>
        </w:rPr>
        <w:t>session</w:t>
      </w:r>
    </w:p>
    <w:p w:rsidR="00E56822" w:rsidRDefault="00326C6A" w:rsidP="00E56822">
      <w:pPr>
        <w:rPr>
          <w:bCs/>
        </w:rPr>
      </w:pPr>
      <w:r>
        <w:rPr>
          <w:bCs/>
        </w:rPr>
        <w:t xml:space="preserve">29 May–15 June 2012 </w:t>
      </w:r>
    </w:p>
    <w:p w:rsidR="00E56822" w:rsidRPr="00E56822" w:rsidRDefault="00E56822" w:rsidP="00E56822">
      <w:pPr>
        <w:keepNext/>
        <w:keepLines/>
        <w:tabs>
          <w:tab w:val="right" w:pos="851"/>
        </w:tabs>
        <w:spacing w:before="360" w:after="240" w:line="300" w:lineRule="exact"/>
        <w:ind w:left="1134" w:right="1134" w:hanging="1134"/>
        <w:rPr>
          <w:b/>
          <w:sz w:val="28"/>
        </w:rPr>
      </w:pPr>
      <w:r w:rsidRPr="00E56822">
        <w:rPr>
          <w:b/>
          <w:sz w:val="28"/>
        </w:rPr>
        <w:tab/>
      </w:r>
      <w:r w:rsidRPr="00E56822">
        <w:rPr>
          <w:b/>
          <w:sz w:val="28"/>
        </w:rPr>
        <w:tab/>
        <w:t>Consideration of reports submitted by States parties under article 44 of the Convention</w:t>
      </w:r>
    </w:p>
    <w:p w:rsidR="00E56822" w:rsidRPr="00E56822" w:rsidRDefault="00E56822" w:rsidP="00E56822">
      <w:pPr>
        <w:keepNext/>
        <w:keepLines/>
        <w:tabs>
          <w:tab w:val="right" w:pos="851"/>
        </w:tabs>
        <w:spacing w:before="360" w:after="240" w:line="270" w:lineRule="exact"/>
        <w:ind w:left="1134" w:right="1134" w:hanging="1134"/>
        <w:rPr>
          <w:rFonts w:eastAsia="Calibri"/>
          <w:b/>
          <w:sz w:val="24"/>
        </w:rPr>
      </w:pPr>
      <w:r w:rsidRPr="00E56822">
        <w:rPr>
          <w:b/>
          <w:sz w:val="24"/>
        </w:rPr>
        <w:tab/>
      </w:r>
      <w:r w:rsidRPr="00E56822">
        <w:rPr>
          <w:b/>
          <w:sz w:val="24"/>
        </w:rPr>
        <w:tab/>
        <w:t xml:space="preserve">Concluding observations: </w:t>
      </w:r>
      <w:smartTag w:uri="urn:schemas-microsoft-com:office:smarttags" w:element="place">
        <w:smartTag w:uri="urn:schemas-microsoft-com:office:smarttags" w:element="country-region">
          <w:r>
            <w:rPr>
              <w:rFonts w:eastAsia="Calibri"/>
              <w:b/>
              <w:sz w:val="24"/>
            </w:rPr>
            <w:t>Turkey</w:t>
          </w:r>
        </w:smartTag>
      </w:smartTag>
    </w:p>
    <w:p w:rsidR="00E56822" w:rsidRPr="00BE3855" w:rsidRDefault="00BE3855" w:rsidP="00BE3855">
      <w:pPr>
        <w:pStyle w:val="SingleTxtG"/>
      </w:pPr>
      <w:r w:rsidRPr="00BE3855">
        <w:t>1.</w:t>
      </w:r>
      <w:r w:rsidRPr="00BE3855">
        <w:tab/>
      </w:r>
      <w:r w:rsidR="00E56822" w:rsidRPr="00BE3855">
        <w:t>The Committee considered the combined second and third periodic report of Turkey (CRC/C/TUR/2-3) at its 1704th and 1705th meetings (see CRC/C/SR.1704 and 1705) held on</w:t>
      </w:r>
      <w:r w:rsidR="00FC6C65">
        <w:t xml:space="preserve"> </w:t>
      </w:r>
      <w:r w:rsidR="00E56822" w:rsidRPr="00BE3855">
        <w:t>1</w:t>
      </w:r>
      <w:r w:rsidR="00A80E61">
        <w:t xml:space="preserve"> </w:t>
      </w:r>
      <w:r w:rsidR="00E56822" w:rsidRPr="00BE3855">
        <w:t>June 2012, and adopted at its 1725th meeting, held on 15 June 2012, the following concluding observations.</w:t>
      </w:r>
    </w:p>
    <w:p w:rsidR="00E56822" w:rsidRPr="00E56822" w:rsidRDefault="00E56822" w:rsidP="007B743C">
      <w:pPr>
        <w:pStyle w:val="HChG"/>
        <w:rPr>
          <w:rFonts w:eastAsia="Calibri"/>
        </w:rPr>
      </w:pPr>
      <w:r w:rsidRPr="00E56822">
        <w:rPr>
          <w:rFonts w:eastAsia="Calibri"/>
        </w:rPr>
        <w:tab/>
        <w:t>I.</w:t>
      </w:r>
      <w:r w:rsidRPr="00E56822">
        <w:rPr>
          <w:rFonts w:eastAsia="Calibri"/>
        </w:rPr>
        <w:tab/>
        <w:t>Introduction</w:t>
      </w:r>
    </w:p>
    <w:p w:rsidR="00E56822" w:rsidRPr="00E56822" w:rsidRDefault="00E56822" w:rsidP="00E56822">
      <w:pPr>
        <w:pStyle w:val="SingleTxtG"/>
        <w:rPr>
          <w:rFonts w:eastAsia="Calibri"/>
        </w:rPr>
      </w:pPr>
      <w:r w:rsidRPr="00E56822">
        <w:rPr>
          <w:rFonts w:eastAsia="Calibri"/>
        </w:rPr>
        <w:t>2.</w:t>
      </w:r>
      <w:r w:rsidRPr="00E56822">
        <w:rPr>
          <w:rFonts w:eastAsia="Calibri"/>
        </w:rPr>
        <w:tab/>
        <w:t>The Committee welcomes the submission of the combined second and third periodic report, albeit delayed, as well as the written replies to its list of issues (CRC/C/TUR/Q/2-3/Add.1) which allowed for a better understanding of the situation in the State party. The Committee expresses appreciation for the frank, open and constructive dialogue held with the high-level and multi-sectoral delegation of the State party, headed by the Minister of Family and Social Policies.</w:t>
      </w:r>
    </w:p>
    <w:p w:rsidR="00E56822" w:rsidRPr="00E56822" w:rsidRDefault="00E56822" w:rsidP="00E56822">
      <w:pPr>
        <w:keepNext/>
        <w:keepLines/>
        <w:tabs>
          <w:tab w:val="right" w:pos="851"/>
        </w:tabs>
        <w:spacing w:before="360" w:after="240" w:line="300" w:lineRule="exact"/>
        <w:ind w:left="1134" w:right="1134" w:hanging="1134"/>
        <w:rPr>
          <w:rFonts w:eastAsia="Calibri"/>
          <w:b/>
          <w:sz w:val="28"/>
          <w:lang w:eastAsia="x-none"/>
        </w:rPr>
      </w:pPr>
      <w:r w:rsidRPr="00E56822">
        <w:rPr>
          <w:rFonts w:eastAsia="Calibri"/>
          <w:b/>
          <w:sz w:val="28"/>
        </w:rPr>
        <w:tab/>
        <w:t>II.</w:t>
      </w:r>
      <w:r w:rsidRPr="00E56822">
        <w:rPr>
          <w:rFonts w:eastAsia="Calibri"/>
          <w:b/>
          <w:sz w:val="28"/>
        </w:rPr>
        <w:tab/>
        <w:t xml:space="preserve">Follow-up measures undertaken and progress achieved by the State party </w:t>
      </w:r>
    </w:p>
    <w:p w:rsidR="00BE3855" w:rsidRPr="00BE3855" w:rsidRDefault="00BE3855" w:rsidP="00BE3855">
      <w:pPr>
        <w:pStyle w:val="SingleTxtG"/>
        <w:rPr>
          <w:rFonts w:eastAsia="Calibri"/>
          <w:lang w:eastAsia="zh-CN"/>
        </w:rPr>
      </w:pPr>
      <w:r>
        <w:rPr>
          <w:rFonts w:eastAsia="Calibri"/>
          <w:lang w:eastAsia="zh-CN"/>
        </w:rPr>
        <w:t>3</w:t>
      </w:r>
      <w:r w:rsidRPr="00BE3855">
        <w:rPr>
          <w:rFonts w:eastAsia="Calibri"/>
          <w:lang w:eastAsia="zh-CN"/>
        </w:rPr>
        <w:t>.</w:t>
      </w:r>
      <w:r w:rsidRPr="00BE3855">
        <w:rPr>
          <w:rFonts w:eastAsia="Calibri"/>
          <w:lang w:eastAsia="zh-CN"/>
        </w:rPr>
        <w:tab/>
        <w:t xml:space="preserve">The Committee welcomes as positive the comprehensive human rights reform process undertaken by the State party, including numerous constitutional amendments and legislative reform packages, in particular the adoption of the following legislative measures: </w:t>
      </w:r>
    </w:p>
    <w:p w:rsidR="00BE3855" w:rsidRPr="00BE3855" w:rsidRDefault="00BE3855" w:rsidP="001F5CB1">
      <w:pPr>
        <w:pStyle w:val="SingleTxtG"/>
        <w:ind w:firstLine="567"/>
        <w:rPr>
          <w:rFonts w:eastAsia="Calibri"/>
          <w:lang w:eastAsia="zh-CN"/>
        </w:rPr>
      </w:pPr>
      <w:r w:rsidRPr="00BE3855">
        <w:rPr>
          <w:lang w:eastAsia="zh-CN"/>
        </w:rPr>
        <w:t>(a)</w:t>
      </w:r>
      <w:r w:rsidRPr="00BE3855">
        <w:rPr>
          <w:lang w:eastAsia="zh-CN"/>
        </w:rPr>
        <w:tab/>
      </w:r>
      <w:r w:rsidRPr="00BE3855">
        <w:rPr>
          <w:rFonts w:eastAsia="Calibri"/>
          <w:lang w:eastAsia="zh-CN"/>
        </w:rPr>
        <w:t>Amendments to the Counter-terrorism Law (2010), providing for children to stand trial in juvenile courts</w:t>
      </w:r>
      <w:r w:rsidR="00C901E8">
        <w:rPr>
          <w:rFonts w:eastAsia="Calibri"/>
          <w:lang w:eastAsia="zh-CN"/>
        </w:rPr>
        <w:t>,</w:t>
      </w:r>
      <w:r w:rsidRPr="00BE3855">
        <w:rPr>
          <w:rFonts w:eastAsia="Calibri"/>
          <w:lang w:eastAsia="zh-CN"/>
        </w:rPr>
        <w:t xml:space="preserve"> and softening penalties for children under the age of 18;</w:t>
      </w:r>
    </w:p>
    <w:p w:rsidR="00BE3855" w:rsidRPr="00BE3855" w:rsidRDefault="00BE3855" w:rsidP="001F5CB1">
      <w:pPr>
        <w:pStyle w:val="SingleTxtG"/>
        <w:ind w:firstLine="567"/>
        <w:rPr>
          <w:rFonts w:eastAsia="Calibri"/>
          <w:lang w:eastAsia="zh-CN"/>
        </w:rPr>
      </w:pPr>
      <w:r w:rsidRPr="00BE3855">
        <w:rPr>
          <w:lang w:eastAsia="zh-CN"/>
        </w:rPr>
        <w:t>(b)</w:t>
      </w:r>
      <w:r w:rsidRPr="00BE3855">
        <w:rPr>
          <w:lang w:eastAsia="zh-CN"/>
        </w:rPr>
        <w:tab/>
      </w:r>
      <w:r w:rsidRPr="00BE3855">
        <w:rPr>
          <w:rFonts w:eastAsia="Calibri"/>
          <w:lang w:eastAsia="zh-CN"/>
        </w:rPr>
        <w:t xml:space="preserve">Law on Child Protection (2005); </w:t>
      </w:r>
    </w:p>
    <w:p w:rsidR="00BE3855" w:rsidRPr="00BE3855" w:rsidRDefault="00BE3855" w:rsidP="001F5CB1">
      <w:pPr>
        <w:pStyle w:val="SingleTxtG"/>
        <w:ind w:firstLine="567"/>
        <w:rPr>
          <w:rFonts w:eastAsia="Calibri"/>
          <w:lang w:eastAsia="zh-CN"/>
        </w:rPr>
      </w:pPr>
      <w:r w:rsidRPr="00BE3855">
        <w:rPr>
          <w:lang w:eastAsia="zh-CN"/>
        </w:rPr>
        <w:t>(c)</w:t>
      </w:r>
      <w:r w:rsidRPr="00BE3855">
        <w:rPr>
          <w:lang w:eastAsia="zh-CN"/>
        </w:rPr>
        <w:tab/>
      </w:r>
      <w:r w:rsidRPr="00BE3855">
        <w:rPr>
          <w:rFonts w:eastAsia="Calibri"/>
          <w:lang w:eastAsia="zh-CN"/>
        </w:rPr>
        <w:t>L</w:t>
      </w:r>
      <w:r w:rsidR="00255DFF">
        <w:rPr>
          <w:rFonts w:eastAsia="Calibri"/>
          <w:lang w:eastAsia="zh-CN"/>
        </w:rPr>
        <w:t xml:space="preserve">egal </w:t>
      </w:r>
      <w:r w:rsidR="00C901E8">
        <w:rPr>
          <w:rFonts w:eastAsia="Calibri"/>
          <w:lang w:eastAsia="zh-CN"/>
        </w:rPr>
        <w:t>a</w:t>
      </w:r>
      <w:r w:rsidR="00255DFF">
        <w:rPr>
          <w:rFonts w:eastAsia="Calibri"/>
          <w:lang w:eastAsia="zh-CN"/>
        </w:rPr>
        <w:t xml:space="preserve">mendments concerning </w:t>
      </w:r>
      <w:r w:rsidRPr="00BE3855">
        <w:rPr>
          <w:rFonts w:eastAsia="Calibri"/>
          <w:lang w:eastAsia="zh-CN"/>
        </w:rPr>
        <w:t>Persons</w:t>
      </w:r>
      <w:r w:rsidR="001D00B3">
        <w:rPr>
          <w:rFonts w:eastAsia="Calibri"/>
          <w:lang w:eastAsia="zh-CN"/>
        </w:rPr>
        <w:t xml:space="preserve"> with Disabilities</w:t>
      </w:r>
      <w:r w:rsidRPr="00BE3855">
        <w:rPr>
          <w:rFonts w:eastAsia="Calibri"/>
          <w:lang w:eastAsia="zh-CN"/>
        </w:rPr>
        <w:t xml:space="preserve"> (2005), </w:t>
      </w:r>
      <w:r w:rsidR="00C901E8">
        <w:rPr>
          <w:rFonts w:eastAsia="Calibri"/>
          <w:lang w:eastAsia="zh-CN"/>
        </w:rPr>
        <w:t>in the area of</w:t>
      </w:r>
      <w:r w:rsidRPr="00BE3855">
        <w:rPr>
          <w:rFonts w:eastAsia="Calibri"/>
          <w:lang w:eastAsia="zh-CN"/>
        </w:rPr>
        <w:t xml:space="preserve"> education, rehabilitation, care and social security of children with disabilities;</w:t>
      </w:r>
    </w:p>
    <w:p w:rsidR="00BE3855" w:rsidRPr="00BE3855" w:rsidRDefault="00BE3855" w:rsidP="001F5CB1">
      <w:pPr>
        <w:pStyle w:val="SingleTxtG"/>
        <w:ind w:firstLine="567"/>
        <w:rPr>
          <w:rFonts w:eastAsia="Calibri"/>
          <w:lang w:eastAsia="zh-CN"/>
        </w:rPr>
      </w:pPr>
      <w:r w:rsidRPr="00BE3855">
        <w:rPr>
          <w:lang w:eastAsia="zh-CN"/>
        </w:rPr>
        <w:t>(d)</w:t>
      </w:r>
      <w:r w:rsidRPr="00BE3855">
        <w:rPr>
          <w:lang w:eastAsia="zh-CN"/>
        </w:rPr>
        <w:tab/>
      </w:r>
      <w:r w:rsidRPr="00BE3855">
        <w:rPr>
          <w:rFonts w:eastAsia="Calibri"/>
          <w:lang w:eastAsia="zh-CN"/>
        </w:rPr>
        <w:t>Turkish Penal Code (2004), increasing the minimum age of criminal responsibility from 11 to 12;</w:t>
      </w:r>
    </w:p>
    <w:p w:rsidR="00BE3855" w:rsidRPr="00BE3855" w:rsidRDefault="00BE3855" w:rsidP="001F5CB1">
      <w:pPr>
        <w:pStyle w:val="SingleTxtG"/>
        <w:ind w:firstLine="567"/>
        <w:rPr>
          <w:rFonts w:eastAsia="Calibri"/>
          <w:lang w:val="en-US" w:eastAsia="zh-CN"/>
        </w:rPr>
      </w:pPr>
      <w:r w:rsidRPr="00BE3855">
        <w:rPr>
          <w:lang w:val="en-US" w:eastAsia="zh-CN"/>
        </w:rPr>
        <w:t>(e)</w:t>
      </w:r>
      <w:r w:rsidRPr="00BE3855">
        <w:rPr>
          <w:lang w:val="en-US" w:eastAsia="zh-CN"/>
        </w:rPr>
        <w:tab/>
      </w:r>
      <w:r w:rsidRPr="00BE3855">
        <w:rPr>
          <w:rFonts w:eastAsia="Calibri"/>
          <w:lang w:val="en-US" w:eastAsia="zh-CN"/>
        </w:rPr>
        <w:t xml:space="preserve">Amendment to </w:t>
      </w:r>
      <w:r w:rsidR="00C901E8">
        <w:rPr>
          <w:rFonts w:eastAsia="Calibri"/>
          <w:lang w:val="en-US" w:eastAsia="zh-CN"/>
        </w:rPr>
        <w:t>a</w:t>
      </w:r>
      <w:r w:rsidRPr="00BE3855">
        <w:rPr>
          <w:rFonts w:eastAsia="Calibri"/>
          <w:lang w:val="en-US" w:eastAsia="zh-CN"/>
        </w:rPr>
        <w:t>rticle 90 of the Constitution (2004), introducing a provision</w:t>
      </w:r>
      <w:r w:rsidR="00C901E8">
        <w:rPr>
          <w:rFonts w:eastAsia="Calibri"/>
          <w:lang w:val="en-US" w:eastAsia="zh-CN"/>
        </w:rPr>
        <w:t xml:space="preserve"> whereby</w:t>
      </w:r>
      <w:r w:rsidRPr="00BE3855">
        <w:rPr>
          <w:rFonts w:eastAsia="Calibri"/>
          <w:lang w:val="en-US" w:eastAsia="zh-CN"/>
        </w:rPr>
        <w:t xml:space="preserve"> international agreements prevail over national law;</w:t>
      </w:r>
      <w:r w:rsidR="00B127EC">
        <w:rPr>
          <w:rFonts w:eastAsia="Calibri"/>
          <w:lang w:val="en-US" w:eastAsia="zh-CN"/>
        </w:rPr>
        <w:t xml:space="preserve"> </w:t>
      </w:r>
    </w:p>
    <w:p w:rsidR="00BE3855" w:rsidRPr="00BE3855" w:rsidRDefault="00BE3855" w:rsidP="001F5CB1">
      <w:pPr>
        <w:pStyle w:val="SingleTxtG"/>
        <w:ind w:firstLine="567"/>
        <w:rPr>
          <w:rFonts w:eastAsia="Calibri"/>
          <w:lang w:val="en-US" w:eastAsia="zh-CN"/>
        </w:rPr>
      </w:pPr>
      <w:r w:rsidRPr="00BE3855">
        <w:rPr>
          <w:lang w:val="en-US" w:eastAsia="zh-CN"/>
        </w:rPr>
        <w:t>(f)</w:t>
      </w:r>
      <w:r w:rsidRPr="00BE3855">
        <w:rPr>
          <w:lang w:val="en-US" w:eastAsia="zh-CN"/>
        </w:rPr>
        <w:tab/>
      </w:r>
      <w:r w:rsidRPr="00BE3855">
        <w:rPr>
          <w:rFonts w:eastAsia="Calibri"/>
          <w:lang w:eastAsia="zh-CN"/>
        </w:rPr>
        <w:t>Turkish Civil Code (</w:t>
      </w:r>
      <w:r w:rsidRPr="00BE3855">
        <w:rPr>
          <w:rFonts w:eastAsia="Calibri"/>
          <w:lang w:val="en-US" w:eastAsia="zh-CN"/>
        </w:rPr>
        <w:t xml:space="preserve">2001), which came into force following the Committee’s previous concluding observations.  </w:t>
      </w:r>
    </w:p>
    <w:p w:rsidR="00BE3855" w:rsidRPr="00BE3855" w:rsidRDefault="000C16E7" w:rsidP="001F5CB1">
      <w:pPr>
        <w:pStyle w:val="SingleTxtG"/>
        <w:rPr>
          <w:rFonts w:eastAsia="Calibri"/>
          <w:lang w:eastAsia="zh-CN"/>
        </w:rPr>
      </w:pPr>
      <w:r>
        <w:rPr>
          <w:rFonts w:eastAsia="Calibri"/>
          <w:lang w:eastAsia="zh-CN"/>
        </w:rPr>
        <w:t>4</w:t>
      </w:r>
      <w:r w:rsidR="00BE3855" w:rsidRPr="00BE3855">
        <w:rPr>
          <w:rFonts w:eastAsia="Calibri"/>
          <w:lang w:eastAsia="zh-CN"/>
        </w:rPr>
        <w:t>.</w:t>
      </w:r>
      <w:r w:rsidR="00BE3855" w:rsidRPr="00BE3855">
        <w:rPr>
          <w:rFonts w:eastAsia="Calibri"/>
          <w:lang w:eastAsia="zh-CN"/>
        </w:rPr>
        <w:tab/>
        <w:t xml:space="preserve">The Committee also notes with appreciation the ratification </w:t>
      </w:r>
      <w:r w:rsidR="00C901E8">
        <w:rPr>
          <w:rFonts w:eastAsia="Calibri"/>
          <w:lang w:eastAsia="zh-CN"/>
        </w:rPr>
        <w:t xml:space="preserve">of </w:t>
      </w:r>
      <w:r w:rsidR="00BE3855" w:rsidRPr="00BE3855">
        <w:rPr>
          <w:rFonts w:eastAsia="Calibri"/>
          <w:lang w:eastAsia="zh-CN"/>
        </w:rPr>
        <w:t>or accession to:</w:t>
      </w:r>
    </w:p>
    <w:p w:rsidR="00BE3855" w:rsidRPr="00BE3855" w:rsidRDefault="00BE3855" w:rsidP="001F5CB1">
      <w:pPr>
        <w:pStyle w:val="SingleTxtG"/>
        <w:ind w:firstLine="567"/>
        <w:rPr>
          <w:lang w:eastAsia="zh-CN"/>
        </w:rPr>
      </w:pPr>
      <w:r w:rsidRPr="001F5CB1">
        <w:rPr>
          <w:lang w:eastAsia="zh-CN"/>
        </w:rPr>
        <w:t>(a)</w:t>
      </w:r>
      <w:r w:rsidRPr="001F5CB1">
        <w:rPr>
          <w:lang w:eastAsia="zh-CN"/>
        </w:rPr>
        <w:tab/>
      </w:r>
      <w:r w:rsidRPr="00BE3855">
        <w:rPr>
          <w:lang w:eastAsia="zh-CN"/>
        </w:rPr>
        <w:t>Optional Protocol to the Convention on the Rights of the Child on the sale of children, child prostitution and child pornography, in 2004;</w:t>
      </w:r>
    </w:p>
    <w:p w:rsidR="00BE3855" w:rsidRPr="00BE3855" w:rsidRDefault="00BE3855" w:rsidP="001F5CB1">
      <w:pPr>
        <w:pStyle w:val="SingleTxtG"/>
        <w:ind w:firstLine="567"/>
        <w:rPr>
          <w:lang w:eastAsia="zh-CN"/>
        </w:rPr>
      </w:pPr>
      <w:r w:rsidRPr="001F5CB1">
        <w:rPr>
          <w:lang w:eastAsia="zh-CN"/>
        </w:rPr>
        <w:t>(b)</w:t>
      </w:r>
      <w:r w:rsidRPr="001F5CB1">
        <w:rPr>
          <w:lang w:eastAsia="zh-CN"/>
        </w:rPr>
        <w:tab/>
      </w:r>
      <w:r w:rsidRPr="00BE3855">
        <w:rPr>
          <w:lang w:eastAsia="zh-CN"/>
        </w:rPr>
        <w:t>Optional Protocol to the Convention on the Rights of the Child on the involvement of children in armed conflict, in 2004;</w:t>
      </w:r>
    </w:p>
    <w:p w:rsidR="00BE3855" w:rsidRPr="00BE3855" w:rsidRDefault="00BE3855" w:rsidP="001F5CB1">
      <w:pPr>
        <w:pStyle w:val="SingleTxtG"/>
        <w:ind w:firstLine="567"/>
        <w:rPr>
          <w:lang w:eastAsia="zh-CN"/>
        </w:rPr>
      </w:pPr>
      <w:r w:rsidRPr="001F5CB1">
        <w:rPr>
          <w:lang w:eastAsia="zh-CN"/>
        </w:rPr>
        <w:t>(c)</w:t>
      </w:r>
      <w:r w:rsidRPr="001F5CB1">
        <w:rPr>
          <w:lang w:eastAsia="zh-CN"/>
        </w:rPr>
        <w:tab/>
      </w:r>
      <w:r w:rsidRPr="00BE3855">
        <w:rPr>
          <w:lang w:eastAsia="zh-CN"/>
        </w:rPr>
        <w:t>Convention on the Rights of Persons with Disabilities, in 2009;</w:t>
      </w:r>
    </w:p>
    <w:p w:rsidR="00BE3855" w:rsidRPr="00BE3855" w:rsidRDefault="00BE3855" w:rsidP="001F5CB1">
      <w:pPr>
        <w:pStyle w:val="SingleTxtG"/>
        <w:ind w:firstLine="567"/>
        <w:rPr>
          <w:lang w:eastAsia="zh-CN"/>
        </w:rPr>
      </w:pPr>
      <w:r w:rsidRPr="001F5CB1">
        <w:rPr>
          <w:lang w:eastAsia="zh-CN"/>
        </w:rPr>
        <w:t>(d)</w:t>
      </w:r>
      <w:r w:rsidRPr="001F5CB1">
        <w:rPr>
          <w:lang w:eastAsia="zh-CN"/>
        </w:rPr>
        <w:tab/>
      </w:r>
      <w:r w:rsidRPr="00BE3855">
        <w:rPr>
          <w:lang w:eastAsia="zh-CN"/>
        </w:rPr>
        <w:t>Optional Protocol to the International Covenant on Civil and Political Rights, in 2006;</w:t>
      </w:r>
    </w:p>
    <w:p w:rsidR="00BE3855" w:rsidRPr="00BE3855" w:rsidRDefault="00BE3855" w:rsidP="001F5CB1">
      <w:pPr>
        <w:pStyle w:val="SingleTxtG"/>
        <w:ind w:firstLine="567"/>
        <w:rPr>
          <w:lang w:eastAsia="zh-CN"/>
        </w:rPr>
      </w:pPr>
      <w:r w:rsidRPr="001F5CB1">
        <w:rPr>
          <w:lang w:eastAsia="zh-CN"/>
        </w:rPr>
        <w:t>(e)</w:t>
      </w:r>
      <w:r w:rsidRPr="001F5CB1">
        <w:rPr>
          <w:lang w:eastAsia="zh-CN"/>
        </w:rPr>
        <w:tab/>
      </w:r>
      <w:r w:rsidRPr="00BE3855">
        <w:rPr>
          <w:lang w:eastAsia="zh-CN"/>
        </w:rPr>
        <w:t>Second Optional Protocol to the International Covenant on Civil and Political Rights, aiming at the abolition of the death penalty, in 2006;</w:t>
      </w:r>
    </w:p>
    <w:p w:rsidR="00BE3855" w:rsidRPr="00BE3855" w:rsidRDefault="00BE3855" w:rsidP="001F5CB1">
      <w:pPr>
        <w:pStyle w:val="SingleTxtG"/>
        <w:ind w:firstLine="567"/>
        <w:rPr>
          <w:lang w:eastAsia="zh-CN"/>
        </w:rPr>
      </w:pPr>
      <w:r w:rsidRPr="001F5CB1">
        <w:rPr>
          <w:lang w:eastAsia="zh-CN"/>
        </w:rPr>
        <w:t>(f)</w:t>
      </w:r>
      <w:r w:rsidRPr="001F5CB1">
        <w:rPr>
          <w:lang w:eastAsia="zh-CN"/>
        </w:rPr>
        <w:tab/>
      </w:r>
      <w:r w:rsidRPr="00BE3855">
        <w:rPr>
          <w:lang w:eastAsia="zh-CN"/>
        </w:rPr>
        <w:t>International Convention on the Protection of the Rights of All Migrant Workers and Members of Their Families, in 2004;</w:t>
      </w:r>
    </w:p>
    <w:p w:rsidR="00BE3855" w:rsidRPr="00BE3855" w:rsidRDefault="00BE3855" w:rsidP="001F5CB1">
      <w:pPr>
        <w:pStyle w:val="SingleTxtG"/>
        <w:ind w:firstLine="567"/>
        <w:rPr>
          <w:lang w:eastAsia="zh-CN"/>
        </w:rPr>
      </w:pPr>
      <w:r w:rsidRPr="001F5CB1">
        <w:rPr>
          <w:lang w:eastAsia="zh-CN"/>
        </w:rPr>
        <w:t>(g)</w:t>
      </w:r>
      <w:r w:rsidRPr="001F5CB1">
        <w:rPr>
          <w:lang w:eastAsia="zh-CN"/>
        </w:rPr>
        <w:tab/>
      </w:r>
      <w:r w:rsidRPr="00BE3855">
        <w:rPr>
          <w:lang w:eastAsia="zh-CN"/>
        </w:rPr>
        <w:t>International Covenant on Economic, Social and Cultural Rights, in 2003;</w:t>
      </w:r>
    </w:p>
    <w:p w:rsidR="00BE3855" w:rsidRPr="00BE3855" w:rsidRDefault="00BE3855" w:rsidP="001F5CB1">
      <w:pPr>
        <w:pStyle w:val="SingleTxtG"/>
        <w:ind w:firstLine="567"/>
        <w:rPr>
          <w:lang w:eastAsia="zh-CN"/>
        </w:rPr>
      </w:pPr>
      <w:r w:rsidRPr="001F5CB1">
        <w:rPr>
          <w:lang w:eastAsia="zh-CN"/>
        </w:rPr>
        <w:t>(h)</w:t>
      </w:r>
      <w:r w:rsidRPr="001F5CB1">
        <w:rPr>
          <w:lang w:eastAsia="zh-CN"/>
        </w:rPr>
        <w:tab/>
      </w:r>
      <w:r w:rsidRPr="00BE3855">
        <w:rPr>
          <w:lang w:eastAsia="zh-CN"/>
        </w:rPr>
        <w:t>International Covenant on Civil and Political Rights (ICCPR), in 2003;</w:t>
      </w:r>
    </w:p>
    <w:p w:rsidR="00BE3855" w:rsidRPr="00BE3855" w:rsidRDefault="00BE3855" w:rsidP="001F5CB1">
      <w:pPr>
        <w:pStyle w:val="SingleTxtG"/>
        <w:ind w:firstLine="567"/>
        <w:rPr>
          <w:lang w:eastAsia="zh-CN"/>
        </w:rPr>
      </w:pPr>
      <w:r w:rsidRPr="001F5CB1">
        <w:rPr>
          <w:lang w:eastAsia="zh-CN"/>
        </w:rPr>
        <w:t>(i)</w:t>
      </w:r>
      <w:r w:rsidRPr="001F5CB1">
        <w:rPr>
          <w:lang w:eastAsia="zh-CN"/>
        </w:rPr>
        <w:tab/>
      </w:r>
      <w:r w:rsidRPr="00BE3855">
        <w:rPr>
          <w:lang w:eastAsia="zh-CN"/>
        </w:rPr>
        <w:t>Optional Protocol to the Convention on the Elimination of All Forms of Discrimination against Women, in 2002;</w:t>
      </w:r>
    </w:p>
    <w:p w:rsidR="00BE3855" w:rsidRPr="00BE3855" w:rsidRDefault="00BE3855" w:rsidP="001F5CB1">
      <w:pPr>
        <w:pStyle w:val="SingleTxtG"/>
        <w:ind w:firstLine="567"/>
        <w:rPr>
          <w:lang w:eastAsia="zh-CN"/>
        </w:rPr>
      </w:pPr>
      <w:r w:rsidRPr="001F5CB1">
        <w:rPr>
          <w:lang w:eastAsia="zh-CN"/>
        </w:rPr>
        <w:t>(j)</w:t>
      </w:r>
      <w:r w:rsidRPr="001F5CB1">
        <w:rPr>
          <w:lang w:eastAsia="zh-CN"/>
        </w:rPr>
        <w:tab/>
      </w:r>
      <w:r w:rsidRPr="00BE3855">
        <w:rPr>
          <w:lang w:eastAsia="zh-CN"/>
        </w:rPr>
        <w:t>International Convention on the Elimination of All Forms of Racial Discrimination, in 2002;</w:t>
      </w:r>
    </w:p>
    <w:p w:rsidR="00BE3855" w:rsidRPr="00BE3855" w:rsidRDefault="00BE3855" w:rsidP="001F5CB1">
      <w:pPr>
        <w:pStyle w:val="SingleTxtG"/>
        <w:ind w:firstLine="567"/>
        <w:rPr>
          <w:lang w:eastAsia="zh-CN"/>
        </w:rPr>
      </w:pPr>
      <w:r w:rsidRPr="001F5CB1">
        <w:rPr>
          <w:lang w:eastAsia="zh-CN"/>
        </w:rPr>
        <w:t>(k)</w:t>
      </w:r>
      <w:r w:rsidRPr="001F5CB1">
        <w:rPr>
          <w:lang w:eastAsia="zh-CN"/>
        </w:rPr>
        <w:tab/>
      </w:r>
      <w:r w:rsidRPr="00BE3855">
        <w:rPr>
          <w:lang w:eastAsia="zh-CN"/>
        </w:rPr>
        <w:t>European Social Charter (revised), in 2007;</w:t>
      </w:r>
      <w:r w:rsidR="00B127EC">
        <w:rPr>
          <w:lang w:eastAsia="zh-CN"/>
        </w:rPr>
        <w:t xml:space="preserve"> </w:t>
      </w:r>
    </w:p>
    <w:p w:rsidR="00BE3855" w:rsidRPr="00BE3855" w:rsidRDefault="00BE3855" w:rsidP="001F5CB1">
      <w:pPr>
        <w:pStyle w:val="SingleTxtG"/>
        <w:ind w:firstLine="567"/>
        <w:rPr>
          <w:lang w:eastAsia="zh-CN"/>
        </w:rPr>
      </w:pPr>
      <w:r w:rsidRPr="001F5CB1">
        <w:rPr>
          <w:lang w:eastAsia="zh-CN"/>
        </w:rPr>
        <w:t>(l)</w:t>
      </w:r>
      <w:r w:rsidRPr="001F5CB1">
        <w:rPr>
          <w:lang w:eastAsia="zh-CN"/>
        </w:rPr>
        <w:tab/>
      </w:r>
      <w:r w:rsidRPr="00BE3855">
        <w:rPr>
          <w:lang w:eastAsia="zh-CN"/>
        </w:rPr>
        <w:t xml:space="preserve">Council of </w:t>
      </w:r>
      <w:smartTag w:uri="urn:schemas-microsoft-com:office:smarttags" w:element="place">
        <w:r w:rsidRPr="00BE3855">
          <w:rPr>
            <w:lang w:eastAsia="zh-CN"/>
          </w:rPr>
          <w:t>Europe</w:t>
        </w:r>
      </w:smartTag>
      <w:r w:rsidRPr="00BE3855">
        <w:rPr>
          <w:lang w:eastAsia="zh-CN"/>
        </w:rPr>
        <w:t xml:space="preserve"> Convention on the Protection of Children against Sexual Exploitation and Sexual Abuse, in 2007;</w:t>
      </w:r>
    </w:p>
    <w:p w:rsidR="00BE3855" w:rsidRPr="00BE3855" w:rsidRDefault="00BE3855" w:rsidP="001F5CB1">
      <w:pPr>
        <w:pStyle w:val="SingleTxtG"/>
        <w:rPr>
          <w:rFonts w:eastAsia="Calibri"/>
          <w:lang w:eastAsia="zh-CN"/>
        </w:rPr>
      </w:pPr>
      <w:r w:rsidRPr="00BE3855">
        <w:rPr>
          <w:rFonts w:eastAsia="Calibri"/>
          <w:lang w:eastAsia="zh-CN"/>
        </w:rPr>
        <w:t>5.</w:t>
      </w:r>
      <w:r w:rsidRPr="00BE3855">
        <w:rPr>
          <w:rFonts w:eastAsia="Calibri"/>
          <w:lang w:eastAsia="zh-CN"/>
        </w:rPr>
        <w:tab/>
        <w:t>The Committee also welcomes and commends the adoption of policies and programmes that promote the rights and well</w:t>
      </w:r>
      <w:r w:rsidR="006C596B">
        <w:rPr>
          <w:rFonts w:eastAsia="Calibri"/>
          <w:lang w:eastAsia="zh-CN"/>
        </w:rPr>
        <w:t>-</w:t>
      </w:r>
      <w:r w:rsidRPr="00BE3855">
        <w:rPr>
          <w:rFonts w:eastAsia="Calibri"/>
          <w:lang w:eastAsia="zh-CN"/>
        </w:rPr>
        <w:t>being of children, including:</w:t>
      </w:r>
    </w:p>
    <w:p w:rsidR="00BE3855" w:rsidRPr="00BE3855" w:rsidRDefault="00BE3855" w:rsidP="00896153">
      <w:pPr>
        <w:pStyle w:val="SingleTxtG"/>
        <w:ind w:firstLine="567"/>
        <w:rPr>
          <w:lang w:eastAsia="zh-CN"/>
        </w:rPr>
      </w:pPr>
      <w:r w:rsidRPr="00BE3855">
        <w:rPr>
          <w:lang w:eastAsia="zh-CN"/>
        </w:rPr>
        <w:t>(a)</w:t>
      </w:r>
      <w:r w:rsidRPr="00BE3855">
        <w:rPr>
          <w:lang w:eastAsia="zh-CN"/>
        </w:rPr>
        <w:tab/>
        <w:t xml:space="preserve">National Child Rights Strategy (2012-2016);  </w:t>
      </w:r>
    </w:p>
    <w:p w:rsidR="00BE3855" w:rsidRPr="00BE3855" w:rsidRDefault="00BE3855" w:rsidP="001F5CB1">
      <w:pPr>
        <w:pStyle w:val="SingleTxtG"/>
        <w:ind w:firstLine="567"/>
        <w:rPr>
          <w:lang w:eastAsia="zh-CN"/>
        </w:rPr>
      </w:pPr>
      <w:r w:rsidRPr="00BE3855">
        <w:rPr>
          <w:lang w:eastAsia="zh-CN"/>
        </w:rPr>
        <w:t>(b)</w:t>
      </w:r>
      <w:r w:rsidRPr="00BE3855">
        <w:rPr>
          <w:lang w:eastAsia="zh-CN"/>
        </w:rPr>
        <w:tab/>
        <w:t>National Action Plan on Gender Equality (2007-2013);</w:t>
      </w:r>
    </w:p>
    <w:p w:rsidR="00BE3855" w:rsidRPr="00BE3855" w:rsidRDefault="00BE3855" w:rsidP="001F5CB1">
      <w:pPr>
        <w:pStyle w:val="SingleTxtG"/>
        <w:ind w:firstLine="567"/>
        <w:rPr>
          <w:lang w:eastAsia="zh-CN"/>
        </w:rPr>
      </w:pPr>
      <w:r w:rsidRPr="00BE3855">
        <w:rPr>
          <w:lang w:eastAsia="zh-CN"/>
        </w:rPr>
        <w:t>(c)</w:t>
      </w:r>
      <w:r w:rsidRPr="00BE3855">
        <w:rPr>
          <w:lang w:eastAsia="zh-CN"/>
        </w:rPr>
        <w:tab/>
        <w:t>Disability Action Plan (2006-2015);</w:t>
      </w:r>
      <w:r w:rsidR="00B127EC">
        <w:rPr>
          <w:lang w:eastAsia="zh-CN"/>
        </w:rPr>
        <w:t xml:space="preserve"> </w:t>
      </w:r>
    </w:p>
    <w:p w:rsidR="00BE3855" w:rsidRPr="00BE3855" w:rsidRDefault="00BE3855" w:rsidP="001F5CB1">
      <w:pPr>
        <w:pStyle w:val="SingleTxtG"/>
        <w:ind w:firstLine="567"/>
        <w:rPr>
          <w:lang w:eastAsia="zh-CN"/>
        </w:rPr>
      </w:pPr>
      <w:r w:rsidRPr="00BE3855">
        <w:rPr>
          <w:lang w:eastAsia="zh-CN"/>
        </w:rPr>
        <w:t xml:space="preserve">(d) </w:t>
      </w:r>
      <w:r w:rsidRPr="00BE3855">
        <w:rPr>
          <w:lang w:eastAsia="zh-CN"/>
        </w:rPr>
        <w:tab/>
        <w:t>Strategy and Action Plan for Preventing and Reducing Violence in Educational Establishments (2006);</w:t>
      </w:r>
    </w:p>
    <w:p w:rsidR="00BE3855" w:rsidRPr="00BE3855" w:rsidRDefault="00BE3855" w:rsidP="001F5CB1">
      <w:pPr>
        <w:pStyle w:val="SingleTxtG"/>
        <w:ind w:firstLine="567"/>
        <w:rPr>
          <w:lang w:eastAsia="zh-CN"/>
        </w:rPr>
      </w:pPr>
      <w:r w:rsidRPr="00BE3855">
        <w:rPr>
          <w:lang w:eastAsia="zh-CN"/>
        </w:rPr>
        <w:t>(e)</w:t>
      </w:r>
      <w:r w:rsidRPr="00BE3855">
        <w:rPr>
          <w:lang w:eastAsia="zh-CN"/>
        </w:rPr>
        <w:tab/>
        <w:t>Action Programme on Child Labour (2004-2006);</w:t>
      </w:r>
      <w:r w:rsidR="00B127EC">
        <w:rPr>
          <w:lang w:eastAsia="zh-CN"/>
        </w:rPr>
        <w:t xml:space="preserve"> </w:t>
      </w:r>
    </w:p>
    <w:p w:rsidR="00BE3855" w:rsidRPr="00BE3855" w:rsidRDefault="00BE3855" w:rsidP="001F5CB1">
      <w:pPr>
        <w:pStyle w:val="SingleTxtG"/>
        <w:ind w:firstLine="567"/>
        <w:rPr>
          <w:lang w:eastAsia="zh-CN"/>
        </w:rPr>
      </w:pPr>
      <w:r w:rsidRPr="00BE3855">
        <w:rPr>
          <w:lang w:eastAsia="zh-CN"/>
        </w:rPr>
        <w:t>(f)</w:t>
      </w:r>
      <w:r w:rsidRPr="00BE3855">
        <w:rPr>
          <w:lang w:eastAsia="zh-CN"/>
        </w:rPr>
        <w:tab/>
        <w:t xml:space="preserve">National Action Plan on Combating Trafficking (2003), Second National Action Plan to Combat Trafficking (2009); </w:t>
      </w:r>
    </w:p>
    <w:p w:rsidR="00E56822" w:rsidRPr="00E56822" w:rsidRDefault="00E56822" w:rsidP="001F5CB1">
      <w:pPr>
        <w:pStyle w:val="HChG"/>
        <w:rPr>
          <w:rFonts w:eastAsia="Calibri"/>
        </w:rPr>
      </w:pPr>
      <w:r w:rsidRPr="00E56822">
        <w:rPr>
          <w:rFonts w:eastAsia="Calibri"/>
        </w:rPr>
        <w:tab/>
        <w:t>III.</w:t>
      </w:r>
      <w:r w:rsidRPr="00E56822">
        <w:rPr>
          <w:rFonts w:eastAsia="Calibri"/>
        </w:rPr>
        <w:tab/>
        <w:t>Main areas of concern and recommendations</w:t>
      </w:r>
    </w:p>
    <w:p w:rsidR="00E56822" w:rsidRPr="00E56822" w:rsidRDefault="00E56822" w:rsidP="001F5CB1">
      <w:pPr>
        <w:pStyle w:val="H1G"/>
        <w:rPr>
          <w:rFonts w:eastAsia="Calibri"/>
        </w:rPr>
      </w:pPr>
      <w:r w:rsidRPr="00E56822">
        <w:rPr>
          <w:rFonts w:eastAsia="Calibri"/>
        </w:rPr>
        <w:tab/>
        <w:t>A.</w:t>
      </w:r>
      <w:r w:rsidRPr="00E56822">
        <w:rPr>
          <w:rFonts w:eastAsia="Calibri"/>
        </w:rPr>
        <w:tab/>
        <w:t>General measures of implementation (arts. 4, 42 and 44, para. 6, of the Convention)</w:t>
      </w:r>
    </w:p>
    <w:p w:rsidR="00E56822" w:rsidRDefault="001F5CB1" w:rsidP="001F5CB1">
      <w:pPr>
        <w:pStyle w:val="H23G"/>
        <w:rPr>
          <w:rFonts w:eastAsia="Calibri"/>
        </w:rPr>
      </w:pPr>
      <w:r>
        <w:rPr>
          <w:rFonts w:eastAsia="Calibri"/>
        </w:rPr>
        <w:tab/>
      </w:r>
      <w:r>
        <w:rPr>
          <w:rFonts w:eastAsia="Calibri"/>
        </w:rPr>
        <w:tab/>
      </w:r>
      <w:r w:rsidR="00E56822" w:rsidRPr="00E56822">
        <w:rPr>
          <w:rFonts w:eastAsia="Calibri"/>
        </w:rPr>
        <w:t>The Committee’s previous recommendations</w:t>
      </w:r>
    </w:p>
    <w:p w:rsidR="00414499" w:rsidRPr="00414499" w:rsidRDefault="00414499" w:rsidP="00414499">
      <w:pPr>
        <w:pStyle w:val="SingleTxtG"/>
        <w:rPr>
          <w:rFonts w:eastAsia="Calibri"/>
          <w:lang w:eastAsia="zh-CN"/>
        </w:rPr>
      </w:pPr>
      <w:r w:rsidRPr="00414499">
        <w:rPr>
          <w:rFonts w:eastAsia="Calibri"/>
          <w:lang w:eastAsia="zh-CN"/>
        </w:rPr>
        <w:t>6.</w:t>
      </w:r>
      <w:r w:rsidRPr="00414499">
        <w:rPr>
          <w:rFonts w:eastAsia="Calibri"/>
          <w:lang w:eastAsia="zh-CN"/>
        </w:rPr>
        <w:tab/>
      </w:r>
      <w:r w:rsidRPr="00414499">
        <w:rPr>
          <w:rFonts w:eastAsia="Calibri"/>
          <w:iCs/>
          <w:lang w:eastAsia="zh-CN"/>
        </w:rPr>
        <w:t xml:space="preserve">The Committee </w:t>
      </w:r>
      <w:r w:rsidRPr="00414499">
        <w:rPr>
          <w:rFonts w:eastAsia="Calibri"/>
          <w:lang w:eastAsia="zh-CN"/>
        </w:rPr>
        <w:t>welcomes efforts by the State party to implement the Committee’s concluding observations</w:t>
      </w:r>
      <w:r w:rsidR="003C237D">
        <w:rPr>
          <w:rFonts w:eastAsia="Calibri"/>
          <w:lang w:eastAsia="zh-CN"/>
        </w:rPr>
        <w:t xml:space="preserve"> of 2001</w:t>
      </w:r>
      <w:r w:rsidRPr="00414499">
        <w:rPr>
          <w:rFonts w:eastAsia="Calibri"/>
          <w:lang w:eastAsia="zh-CN"/>
        </w:rPr>
        <w:t xml:space="preserve"> on the State party’s </w:t>
      </w:r>
      <w:r w:rsidR="006C596B">
        <w:rPr>
          <w:rFonts w:eastAsia="Calibri"/>
          <w:lang w:eastAsia="zh-CN"/>
        </w:rPr>
        <w:t>initial</w:t>
      </w:r>
      <w:r w:rsidRPr="00414499">
        <w:rPr>
          <w:rFonts w:eastAsia="Calibri"/>
          <w:lang w:eastAsia="zh-CN"/>
        </w:rPr>
        <w:t xml:space="preserve"> report (CRC/C/15/Add.152).  Nevertheless, the Committee notes with regret that several of these concluding observations have not been significantly addressed. The Committee also regrets the lack of information on </w:t>
      </w:r>
      <w:r w:rsidR="006C596B">
        <w:rPr>
          <w:rFonts w:eastAsia="Calibri"/>
          <w:lang w:eastAsia="zh-CN"/>
        </w:rPr>
        <w:t xml:space="preserve">the </w:t>
      </w:r>
      <w:r w:rsidRPr="00414499">
        <w:rPr>
          <w:rFonts w:eastAsia="Calibri"/>
          <w:lang w:eastAsia="zh-CN"/>
        </w:rPr>
        <w:t xml:space="preserve">implementation of its concluding observations </w:t>
      </w:r>
      <w:r w:rsidR="003C237D">
        <w:rPr>
          <w:rFonts w:eastAsia="Calibri"/>
          <w:lang w:eastAsia="zh-CN"/>
        </w:rPr>
        <w:t xml:space="preserve">of 2009 </w:t>
      </w:r>
      <w:r w:rsidRPr="00414499">
        <w:rPr>
          <w:rFonts w:eastAsia="Calibri"/>
          <w:lang w:eastAsia="zh-CN"/>
        </w:rPr>
        <w:t>on the</w:t>
      </w:r>
      <w:r w:rsidR="001D00B3">
        <w:rPr>
          <w:rFonts w:eastAsia="Calibri"/>
          <w:lang w:eastAsia="zh-CN"/>
        </w:rPr>
        <w:t xml:space="preserve"> State party’s</w:t>
      </w:r>
      <w:r w:rsidRPr="00414499">
        <w:rPr>
          <w:rFonts w:eastAsia="Calibri"/>
          <w:lang w:eastAsia="zh-CN"/>
        </w:rPr>
        <w:t xml:space="preserve"> initial report under the Optional Protocol </w:t>
      </w:r>
      <w:r w:rsidR="006C596B">
        <w:rPr>
          <w:rFonts w:eastAsia="Calibri"/>
          <w:lang w:eastAsia="zh-CN"/>
        </w:rPr>
        <w:t xml:space="preserve">to the Convention, </w:t>
      </w:r>
      <w:r w:rsidRPr="00414499">
        <w:rPr>
          <w:rFonts w:eastAsia="Calibri"/>
          <w:lang w:eastAsia="zh-CN"/>
        </w:rPr>
        <w:t>on the involvement of children in armed conflict (CRC/C/OPAC/TUR/CO/1) a</w:t>
      </w:r>
      <w:r w:rsidR="006C596B">
        <w:rPr>
          <w:rFonts w:eastAsia="Calibri"/>
          <w:lang w:eastAsia="zh-CN"/>
        </w:rPr>
        <w:t xml:space="preserve">s well as those </w:t>
      </w:r>
      <w:r w:rsidR="003C237D">
        <w:rPr>
          <w:rFonts w:eastAsia="Calibri"/>
          <w:lang w:eastAsia="zh-CN"/>
        </w:rPr>
        <w:t xml:space="preserve">of 2006 </w:t>
      </w:r>
      <w:r w:rsidRPr="00414499">
        <w:rPr>
          <w:rFonts w:eastAsia="Calibri"/>
          <w:lang w:eastAsia="zh-CN"/>
        </w:rPr>
        <w:t xml:space="preserve">on </w:t>
      </w:r>
      <w:r w:rsidR="001D00B3">
        <w:rPr>
          <w:rFonts w:eastAsia="Calibri"/>
          <w:lang w:eastAsia="zh-CN"/>
        </w:rPr>
        <w:t>its</w:t>
      </w:r>
      <w:r w:rsidRPr="00414499">
        <w:rPr>
          <w:rFonts w:eastAsia="Calibri"/>
          <w:lang w:eastAsia="zh-CN"/>
        </w:rPr>
        <w:t xml:space="preserve"> initial report under the Optional Protocol </w:t>
      </w:r>
      <w:r w:rsidR="006C596B">
        <w:rPr>
          <w:rFonts w:eastAsia="Calibri"/>
          <w:lang w:eastAsia="zh-CN"/>
        </w:rPr>
        <w:t xml:space="preserve">to the Convention, </w:t>
      </w:r>
      <w:r w:rsidRPr="00414499">
        <w:rPr>
          <w:rFonts w:eastAsia="Calibri"/>
          <w:lang w:eastAsia="zh-CN"/>
        </w:rPr>
        <w:t xml:space="preserve">on sale of children, child prostitution and child pornography (CRC/C/OPSC/TUR/CO/1).  </w:t>
      </w:r>
    </w:p>
    <w:p w:rsidR="00414499" w:rsidRPr="00414499" w:rsidRDefault="00414499" w:rsidP="00414499">
      <w:pPr>
        <w:pStyle w:val="SingleTxtG"/>
        <w:rPr>
          <w:rFonts w:eastAsia="Calibri"/>
          <w:b/>
          <w:lang w:eastAsia="zh-CN"/>
        </w:rPr>
      </w:pPr>
      <w:r w:rsidRPr="00896153">
        <w:rPr>
          <w:rFonts w:eastAsia="Calibri"/>
          <w:lang w:eastAsia="zh-CN"/>
        </w:rPr>
        <w:t>7.</w:t>
      </w:r>
      <w:r w:rsidRPr="00896153">
        <w:rPr>
          <w:rFonts w:eastAsia="Calibri"/>
          <w:lang w:eastAsia="zh-CN"/>
        </w:rPr>
        <w:tab/>
      </w:r>
      <w:r w:rsidRPr="00414499">
        <w:rPr>
          <w:rFonts w:eastAsia="Calibri"/>
          <w:b/>
          <w:lang w:eastAsia="zh-CN"/>
        </w:rPr>
        <w:t xml:space="preserve">The Committee urges the State party to take all necessary measures to address the recommendations </w:t>
      </w:r>
      <w:r w:rsidR="006C596B">
        <w:rPr>
          <w:rFonts w:eastAsia="Calibri"/>
          <w:b/>
          <w:lang w:eastAsia="zh-CN"/>
        </w:rPr>
        <w:t>in</w:t>
      </w:r>
      <w:r w:rsidRPr="00414499">
        <w:rPr>
          <w:rFonts w:eastAsia="Calibri"/>
          <w:b/>
          <w:lang w:eastAsia="zh-CN"/>
        </w:rPr>
        <w:t xml:space="preserve"> the concluding observations o</w:t>
      </w:r>
      <w:r w:rsidR="006C596B">
        <w:rPr>
          <w:rFonts w:eastAsia="Calibri"/>
          <w:b/>
          <w:lang w:eastAsia="zh-CN"/>
        </w:rPr>
        <w:t>n</w:t>
      </w:r>
      <w:r w:rsidRPr="00414499">
        <w:rPr>
          <w:rFonts w:eastAsia="Calibri"/>
          <w:b/>
          <w:lang w:eastAsia="zh-CN"/>
        </w:rPr>
        <w:t xml:space="preserve"> the initial report that have not yet been implemented </w:t>
      </w:r>
      <w:r w:rsidR="00AC555F">
        <w:rPr>
          <w:rFonts w:eastAsia="Calibri"/>
          <w:b/>
          <w:lang w:eastAsia="zh-CN"/>
        </w:rPr>
        <w:t xml:space="preserve">fully </w:t>
      </w:r>
      <w:r w:rsidRPr="00414499">
        <w:rPr>
          <w:rFonts w:eastAsia="Calibri"/>
          <w:b/>
          <w:lang w:eastAsia="zh-CN"/>
        </w:rPr>
        <w:t xml:space="preserve">or sufficiently, including </w:t>
      </w:r>
      <w:r w:rsidR="00AC555F">
        <w:rPr>
          <w:rFonts w:eastAsia="Calibri"/>
          <w:b/>
          <w:lang w:eastAsia="zh-CN"/>
        </w:rPr>
        <w:t xml:space="preserve">those </w:t>
      </w:r>
      <w:r w:rsidRPr="00414499">
        <w:rPr>
          <w:rFonts w:eastAsia="Calibri"/>
          <w:b/>
          <w:lang w:eastAsia="zh-CN"/>
        </w:rPr>
        <w:t xml:space="preserve">on such issues as reservations to the Convention on the Rights of the Child, coordination, </w:t>
      </w:r>
      <w:r w:rsidR="00AC555F">
        <w:rPr>
          <w:rFonts w:eastAsia="Calibri"/>
          <w:b/>
          <w:lang w:eastAsia="zh-CN"/>
        </w:rPr>
        <w:t xml:space="preserve">an </w:t>
      </w:r>
      <w:r w:rsidRPr="00414499">
        <w:rPr>
          <w:rFonts w:eastAsia="Calibri"/>
          <w:b/>
          <w:lang w:eastAsia="zh-CN"/>
        </w:rPr>
        <w:t xml:space="preserve">independent and effective monitoring mechanism, data collection, honour killings, prohibition of discrimination against children belonging to minorities not recognized under the Treaty of Lausanne of 1923, disparities affecting </w:t>
      </w:r>
      <w:r w:rsidR="00FC6C65">
        <w:rPr>
          <w:rFonts w:eastAsia="Calibri"/>
          <w:b/>
        </w:rPr>
        <w:t xml:space="preserve">children living in </w:t>
      </w:r>
      <w:r w:rsidR="00AC555F">
        <w:rPr>
          <w:rFonts w:eastAsia="Calibri"/>
          <w:b/>
        </w:rPr>
        <w:t xml:space="preserve">the </w:t>
      </w:r>
      <w:r w:rsidR="00FC6C65">
        <w:rPr>
          <w:rFonts w:eastAsia="Calibri"/>
          <w:b/>
        </w:rPr>
        <w:t>E</w:t>
      </w:r>
      <w:r w:rsidRPr="00414499">
        <w:rPr>
          <w:rFonts w:eastAsia="Calibri"/>
          <w:b/>
        </w:rPr>
        <w:t xml:space="preserve">astern and </w:t>
      </w:r>
      <w:r w:rsidR="00FC6C65">
        <w:rPr>
          <w:rFonts w:eastAsia="Calibri"/>
          <w:b/>
        </w:rPr>
        <w:t>S</w:t>
      </w:r>
      <w:r w:rsidRPr="00414499">
        <w:rPr>
          <w:rFonts w:eastAsia="Calibri"/>
          <w:b/>
        </w:rPr>
        <w:t>outh</w:t>
      </w:r>
      <w:r w:rsidR="00AC555F">
        <w:rPr>
          <w:rFonts w:eastAsia="Calibri"/>
          <w:b/>
        </w:rPr>
        <w:t>e</w:t>
      </w:r>
      <w:r w:rsidRPr="00414499">
        <w:rPr>
          <w:rFonts w:eastAsia="Calibri"/>
          <w:b/>
        </w:rPr>
        <w:t>astern regions and in rural areas, especially with regard to their access to adequate health and education,</w:t>
      </w:r>
      <w:r w:rsidRPr="00414499" w:rsidDel="007D0927">
        <w:rPr>
          <w:rFonts w:eastAsia="Calibri"/>
          <w:b/>
          <w:lang w:val="en-US" w:eastAsia="zh-CN"/>
        </w:rPr>
        <w:t xml:space="preserve"> </w:t>
      </w:r>
      <w:r w:rsidRPr="00414499">
        <w:rPr>
          <w:rFonts w:eastAsia="Calibri"/>
          <w:b/>
          <w:lang w:eastAsia="zh-CN"/>
        </w:rPr>
        <w:t>corporal punishment</w:t>
      </w:r>
      <w:r w:rsidRPr="00414499">
        <w:rPr>
          <w:rFonts w:eastAsia="Calibri"/>
          <w:b/>
          <w:lang w:val="en-US" w:eastAsia="zh-CN"/>
        </w:rPr>
        <w:t xml:space="preserve"> </w:t>
      </w:r>
      <w:r w:rsidR="00FC6C65">
        <w:rPr>
          <w:rFonts w:eastAsia="Calibri"/>
          <w:b/>
          <w:lang w:val="en-US" w:eastAsia="zh-CN"/>
        </w:rPr>
        <w:t xml:space="preserve">and </w:t>
      </w:r>
      <w:r w:rsidRPr="00414499">
        <w:rPr>
          <w:rFonts w:eastAsia="Calibri"/>
          <w:b/>
          <w:lang w:val="en-US" w:eastAsia="zh-CN"/>
        </w:rPr>
        <w:t>administration of juvenile justice</w:t>
      </w:r>
      <w:r w:rsidR="00FC6C65">
        <w:rPr>
          <w:rFonts w:eastAsia="Calibri"/>
          <w:b/>
          <w:lang w:val="en-US" w:eastAsia="zh-CN"/>
        </w:rPr>
        <w:t xml:space="preserve">, </w:t>
      </w:r>
      <w:r w:rsidRPr="00414499">
        <w:rPr>
          <w:rFonts w:eastAsia="Calibri"/>
          <w:b/>
          <w:lang w:val="en-US" w:eastAsia="zh-CN"/>
        </w:rPr>
        <w:t xml:space="preserve"> including</w:t>
      </w:r>
      <w:r w:rsidRPr="00414499">
        <w:rPr>
          <w:rFonts w:eastAsia="Calibri"/>
          <w:b/>
        </w:rPr>
        <w:t xml:space="preserve"> long detention periods and poor conditions in some prisons</w:t>
      </w:r>
      <w:r w:rsidRPr="00414499">
        <w:rPr>
          <w:rFonts w:eastAsia="Calibri"/>
          <w:b/>
          <w:lang w:eastAsia="zh-CN"/>
        </w:rPr>
        <w:t xml:space="preserve">. The Committee urges the State party to provide in its next periodic report information on the measures taken to implement its concluding observations </w:t>
      </w:r>
      <w:r w:rsidRPr="00414499">
        <w:rPr>
          <w:rFonts w:eastAsia="Calibri"/>
          <w:b/>
          <w:lang w:val="en-US" w:eastAsia="zh-CN"/>
        </w:rPr>
        <w:t xml:space="preserve">under the Optional Protocols, </w:t>
      </w:r>
      <w:r w:rsidRPr="00414499">
        <w:rPr>
          <w:rFonts w:eastAsia="Calibri"/>
          <w:b/>
          <w:lang w:eastAsia="zh-CN"/>
        </w:rPr>
        <w:t>and to provide adequate follow-up to the recommendations contained in the present concluding observations.</w:t>
      </w:r>
    </w:p>
    <w:p w:rsidR="00414499" w:rsidRPr="00414499" w:rsidRDefault="00414499" w:rsidP="00414499">
      <w:pPr>
        <w:pStyle w:val="H23G"/>
        <w:rPr>
          <w:rFonts w:eastAsia="Calibri"/>
          <w:lang w:eastAsia="zh-CN"/>
        </w:rPr>
      </w:pPr>
      <w:r>
        <w:rPr>
          <w:rFonts w:eastAsia="Calibri"/>
          <w:lang w:eastAsia="zh-CN"/>
        </w:rPr>
        <w:tab/>
      </w:r>
      <w:r>
        <w:rPr>
          <w:rFonts w:eastAsia="Calibri"/>
          <w:lang w:eastAsia="zh-CN"/>
        </w:rPr>
        <w:tab/>
      </w:r>
      <w:r w:rsidRPr="00414499">
        <w:rPr>
          <w:rFonts w:eastAsia="Calibri"/>
          <w:lang w:eastAsia="zh-CN"/>
        </w:rPr>
        <w:t>Reservations</w:t>
      </w:r>
    </w:p>
    <w:p w:rsidR="00414499" w:rsidRPr="00414499" w:rsidRDefault="00414499" w:rsidP="00414499">
      <w:pPr>
        <w:pStyle w:val="SingleTxtG"/>
        <w:rPr>
          <w:rFonts w:eastAsia="Calibri"/>
          <w:lang w:eastAsia="zh-CN"/>
        </w:rPr>
      </w:pPr>
      <w:r w:rsidRPr="00414499">
        <w:rPr>
          <w:rFonts w:eastAsia="Calibri"/>
          <w:lang w:eastAsia="zh-CN"/>
        </w:rPr>
        <w:t>8.</w:t>
      </w:r>
      <w:r w:rsidRPr="00414499">
        <w:rPr>
          <w:rFonts w:eastAsia="Calibri"/>
          <w:lang w:eastAsia="zh-CN"/>
        </w:rPr>
        <w:tab/>
        <w:t xml:space="preserve">The Committee reiterates its concern about the reservations to articles 17, 29 and 30 of the Convention. It also notes that, in some cases, in particular </w:t>
      </w:r>
      <w:r w:rsidR="00AC555F">
        <w:rPr>
          <w:rFonts w:eastAsia="Calibri"/>
          <w:lang w:eastAsia="zh-CN"/>
        </w:rPr>
        <w:t>with regard to</w:t>
      </w:r>
      <w:r w:rsidRPr="00414499">
        <w:rPr>
          <w:rFonts w:eastAsia="Calibri"/>
          <w:lang w:eastAsia="zh-CN"/>
        </w:rPr>
        <w:t xml:space="preserve"> education, freedom of expression and the right to enjoy </w:t>
      </w:r>
      <w:r w:rsidR="00AC555F">
        <w:rPr>
          <w:rFonts w:eastAsia="Calibri"/>
          <w:lang w:eastAsia="zh-CN"/>
        </w:rPr>
        <w:t>one’s</w:t>
      </w:r>
      <w:r w:rsidRPr="00414499">
        <w:rPr>
          <w:rFonts w:eastAsia="Calibri"/>
          <w:lang w:eastAsia="zh-CN"/>
        </w:rPr>
        <w:t xml:space="preserve"> own culture and use </w:t>
      </w:r>
      <w:r w:rsidR="00AC555F">
        <w:rPr>
          <w:rFonts w:eastAsia="Calibri"/>
          <w:lang w:eastAsia="zh-CN"/>
        </w:rPr>
        <w:t xml:space="preserve">one’s </w:t>
      </w:r>
      <w:r w:rsidRPr="00414499">
        <w:rPr>
          <w:rFonts w:eastAsia="Calibri"/>
          <w:lang w:eastAsia="zh-CN"/>
        </w:rPr>
        <w:t>own language, these reservations may have a negative impact on children belonging to ethnic groups which are not recognized as minorities under the Turkish Constitution and the Treaty of Lausanne of 1923, in particular children of Kurdish origin.</w:t>
      </w:r>
    </w:p>
    <w:p w:rsidR="00414499" w:rsidRPr="00414499" w:rsidRDefault="00414499" w:rsidP="00414499">
      <w:pPr>
        <w:pStyle w:val="SingleTxtG"/>
        <w:rPr>
          <w:rFonts w:eastAsia="Calibri"/>
          <w:b/>
        </w:rPr>
      </w:pPr>
      <w:r w:rsidRPr="00896153">
        <w:rPr>
          <w:rFonts w:eastAsia="Calibri"/>
        </w:rPr>
        <w:t>9.</w:t>
      </w:r>
      <w:r w:rsidRPr="00896153">
        <w:rPr>
          <w:rFonts w:eastAsia="Calibri"/>
        </w:rPr>
        <w:tab/>
      </w:r>
      <w:r w:rsidRPr="00414499">
        <w:rPr>
          <w:rFonts w:eastAsia="Calibri"/>
          <w:b/>
        </w:rPr>
        <w:t>The Committee encourages the State party to consider withdrawing its reservations to articles 17, 29 and 30 of the Convention in order to provide better protection and opportunities to all groups of children, in particular children of Kurdish origin, who are not recognized as a minority under the Turkish Constitution and the Treaty of Lausanne of 1923.</w:t>
      </w:r>
    </w:p>
    <w:p w:rsidR="00414499" w:rsidRPr="00414499" w:rsidRDefault="00414499" w:rsidP="00414499">
      <w:pPr>
        <w:pStyle w:val="H23G"/>
      </w:pPr>
      <w:r>
        <w:tab/>
      </w:r>
      <w:r>
        <w:tab/>
      </w:r>
      <w:r w:rsidRPr="00414499">
        <w:t xml:space="preserve">Legislation </w:t>
      </w:r>
    </w:p>
    <w:p w:rsidR="00414499" w:rsidRPr="00414499" w:rsidRDefault="00414499" w:rsidP="00414499">
      <w:pPr>
        <w:pStyle w:val="SingleTxtG"/>
        <w:rPr>
          <w:rFonts w:eastAsia="Calibri"/>
        </w:rPr>
      </w:pPr>
      <w:r w:rsidRPr="00414499">
        <w:rPr>
          <w:rFonts w:eastAsia="Calibri"/>
        </w:rPr>
        <w:t>10.</w:t>
      </w:r>
      <w:r w:rsidRPr="00414499">
        <w:rPr>
          <w:rFonts w:eastAsia="Calibri"/>
        </w:rPr>
        <w:tab/>
        <w:t xml:space="preserve">The Committee welcomes the extensive human rights reforms undertaken </w:t>
      </w:r>
      <w:r w:rsidR="00AC555F">
        <w:rPr>
          <w:rFonts w:eastAsia="Calibri"/>
        </w:rPr>
        <w:t xml:space="preserve">by </w:t>
      </w:r>
      <w:smartTag w:uri="urn:schemas-microsoft-com:office:smarttags" w:element="place">
        <w:smartTag w:uri="urn:schemas-microsoft-com:office:smarttags" w:element="country-region">
          <w:r w:rsidR="00AC555F">
            <w:rPr>
              <w:rFonts w:eastAsia="Calibri"/>
            </w:rPr>
            <w:t>Turkey</w:t>
          </w:r>
        </w:smartTag>
      </w:smartTag>
      <w:r w:rsidR="00AC555F">
        <w:rPr>
          <w:rFonts w:eastAsia="Calibri"/>
        </w:rPr>
        <w:t xml:space="preserve"> </w:t>
      </w:r>
      <w:r w:rsidRPr="00414499">
        <w:rPr>
          <w:rFonts w:eastAsia="Calibri"/>
        </w:rPr>
        <w:t>since its last report to the Committee and notes significant improvement in legislation related to the rights of the child. However, the Committee is concerned at the weak enforcement of such legislation, in particular</w:t>
      </w:r>
      <w:r w:rsidR="00FC6C65">
        <w:rPr>
          <w:rFonts w:eastAsia="Calibri"/>
        </w:rPr>
        <w:t xml:space="preserve">, </w:t>
      </w:r>
      <w:r w:rsidRPr="00414499">
        <w:rPr>
          <w:rFonts w:eastAsia="Calibri"/>
        </w:rPr>
        <w:t>the amendments to the Counter-terrorism Law of 2010. The Committee is also concerned about</w:t>
      </w:r>
      <w:r w:rsidR="00FC6C65">
        <w:rPr>
          <w:rFonts w:eastAsia="Calibri"/>
        </w:rPr>
        <w:t xml:space="preserve"> the</w:t>
      </w:r>
      <w:r w:rsidRPr="00414499">
        <w:rPr>
          <w:rFonts w:eastAsia="Calibri"/>
        </w:rPr>
        <w:t xml:space="preserve"> limited human, technical and financial resources </w:t>
      </w:r>
      <w:r w:rsidR="00AC555F">
        <w:rPr>
          <w:rFonts w:eastAsia="Calibri"/>
        </w:rPr>
        <w:t>for</w:t>
      </w:r>
      <w:r w:rsidRPr="00414499">
        <w:rPr>
          <w:rFonts w:eastAsia="Calibri"/>
        </w:rPr>
        <w:t xml:space="preserve"> implement</w:t>
      </w:r>
      <w:r w:rsidR="00AC555F">
        <w:rPr>
          <w:rFonts w:eastAsia="Calibri"/>
        </w:rPr>
        <w:t>ing</w:t>
      </w:r>
      <w:r w:rsidRPr="00414499">
        <w:rPr>
          <w:rFonts w:eastAsia="Calibri"/>
        </w:rPr>
        <w:t xml:space="preserve"> certain provisions </w:t>
      </w:r>
      <w:r w:rsidR="00AC555F">
        <w:rPr>
          <w:rFonts w:eastAsia="Calibri"/>
        </w:rPr>
        <w:t>in</w:t>
      </w:r>
      <w:r w:rsidRPr="00414499">
        <w:rPr>
          <w:rFonts w:eastAsia="Calibri"/>
        </w:rPr>
        <w:t xml:space="preserve"> the legislation, such as </w:t>
      </w:r>
      <w:r w:rsidR="00AC555F">
        <w:rPr>
          <w:rFonts w:eastAsia="Calibri"/>
        </w:rPr>
        <w:t xml:space="preserve">the </w:t>
      </w:r>
      <w:r w:rsidRPr="00414499">
        <w:rPr>
          <w:rFonts w:eastAsia="Calibri"/>
        </w:rPr>
        <w:t xml:space="preserve">establishment of child courts, child prosecutors and social workers in its juvenile justice system. Furthermore, the Committee regrets that although the Constitution </w:t>
      </w:r>
      <w:r w:rsidR="00271E7E">
        <w:rPr>
          <w:rFonts w:eastAsia="Calibri"/>
        </w:rPr>
        <w:t xml:space="preserve">states that the </w:t>
      </w:r>
      <w:r w:rsidRPr="00414499">
        <w:rPr>
          <w:rFonts w:eastAsia="Calibri"/>
        </w:rPr>
        <w:t xml:space="preserve">norms of international agreements prevail over national legislation, </w:t>
      </w:r>
      <w:r w:rsidR="00271E7E">
        <w:rPr>
          <w:rFonts w:eastAsia="Calibri"/>
        </w:rPr>
        <w:t>no</w:t>
      </w:r>
      <w:r w:rsidRPr="00414499">
        <w:rPr>
          <w:rFonts w:eastAsia="Calibri"/>
        </w:rPr>
        <w:t xml:space="preserve"> information </w:t>
      </w:r>
      <w:r w:rsidR="00271E7E">
        <w:rPr>
          <w:rFonts w:eastAsia="Calibri"/>
        </w:rPr>
        <w:t>has been provided as to</w:t>
      </w:r>
      <w:r w:rsidRPr="00414499">
        <w:rPr>
          <w:rFonts w:eastAsia="Calibri"/>
        </w:rPr>
        <w:t xml:space="preserve"> instances when the Convention </w:t>
      </w:r>
      <w:r w:rsidR="00271E7E">
        <w:rPr>
          <w:rFonts w:eastAsia="Calibri"/>
        </w:rPr>
        <w:t>h</w:t>
      </w:r>
      <w:r w:rsidRPr="00414499">
        <w:rPr>
          <w:rFonts w:eastAsia="Calibri"/>
        </w:rPr>
        <w:t xml:space="preserve">as </w:t>
      </w:r>
      <w:r w:rsidR="00271E7E">
        <w:rPr>
          <w:rFonts w:eastAsia="Calibri"/>
        </w:rPr>
        <w:t xml:space="preserve">been </w:t>
      </w:r>
      <w:r w:rsidRPr="00414499">
        <w:rPr>
          <w:rFonts w:eastAsia="Calibri"/>
        </w:rPr>
        <w:t>directly invoked in local courts.</w:t>
      </w:r>
    </w:p>
    <w:p w:rsidR="00414499" w:rsidRPr="00414499" w:rsidRDefault="00414499" w:rsidP="00414499">
      <w:pPr>
        <w:pStyle w:val="SingleTxtG"/>
        <w:rPr>
          <w:rFonts w:eastAsia="Calibri"/>
        </w:rPr>
      </w:pPr>
      <w:r w:rsidRPr="00414499">
        <w:rPr>
          <w:rFonts w:eastAsia="Calibri"/>
        </w:rPr>
        <w:t>11.</w:t>
      </w:r>
      <w:r w:rsidRPr="00414499">
        <w:rPr>
          <w:rFonts w:eastAsia="Calibri"/>
        </w:rPr>
        <w:tab/>
      </w:r>
      <w:r w:rsidRPr="00414499">
        <w:rPr>
          <w:rFonts w:eastAsia="Calibri"/>
          <w:b/>
        </w:rPr>
        <w:t>The Committee recommends that the State party undertake a comprehensive review of the implementation of its new legislation on children’s rights, in particular the implementation of its amendments to the Counter-terrorism Law of 2010</w:t>
      </w:r>
      <w:r w:rsidR="00342626">
        <w:rPr>
          <w:rFonts w:eastAsia="Calibri"/>
          <w:b/>
        </w:rPr>
        <w:t>,</w:t>
      </w:r>
      <w:r w:rsidRPr="00414499">
        <w:rPr>
          <w:rFonts w:eastAsia="Calibri"/>
          <w:b/>
        </w:rPr>
        <w:t xml:space="preserve"> and allocate </w:t>
      </w:r>
      <w:r w:rsidR="00342626">
        <w:rPr>
          <w:rFonts w:eastAsia="Calibri"/>
          <w:b/>
        </w:rPr>
        <w:t xml:space="preserve">the </w:t>
      </w:r>
      <w:r w:rsidRPr="00414499">
        <w:rPr>
          <w:rFonts w:eastAsia="Calibri"/>
          <w:b/>
        </w:rPr>
        <w:t xml:space="preserve">necessary human, technical and financial resources to ensure the availability and efficient functioning of institutions </w:t>
      </w:r>
      <w:r w:rsidR="00342626">
        <w:rPr>
          <w:rFonts w:eastAsia="Calibri"/>
          <w:b/>
        </w:rPr>
        <w:t>provided for in</w:t>
      </w:r>
      <w:r w:rsidRPr="00414499">
        <w:rPr>
          <w:rFonts w:eastAsia="Calibri"/>
          <w:b/>
        </w:rPr>
        <w:t xml:space="preserve"> s</w:t>
      </w:r>
      <w:r w:rsidR="00342626">
        <w:rPr>
          <w:rFonts w:eastAsia="Calibri"/>
          <w:b/>
        </w:rPr>
        <w:t>aid</w:t>
      </w:r>
      <w:r w:rsidRPr="00414499">
        <w:rPr>
          <w:rFonts w:eastAsia="Calibri"/>
          <w:b/>
        </w:rPr>
        <w:t xml:space="preserve"> legislation.  </w:t>
      </w:r>
    </w:p>
    <w:p w:rsidR="00414499" w:rsidRPr="00414499" w:rsidRDefault="00414499" w:rsidP="00414499">
      <w:pPr>
        <w:pStyle w:val="H23G"/>
      </w:pPr>
      <w:r>
        <w:tab/>
      </w:r>
      <w:r>
        <w:tab/>
      </w:r>
      <w:r w:rsidRPr="00414499">
        <w:t xml:space="preserve">Coordination </w:t>
      </w:r>
    </w:p>
    <w:p w:rsidR="00414499" w:rsidRPr="00414499" w:rsidRDefault="00414499" w:rsidP="00414499">
      <w:pPr>
        <w:pStyle w:val="SingleTxtG"/>
        <w:rPr>
          <w:rFonts w:eastAsia="Calibri"/>
          <w:i/>
        </w:rPr>
      </w:pPr>
      <w:r w:rsidRPr="00414499">
        <w:rPr>
          <w:rFonts w:eastAsia="Calibri"/>
        </w:rPr>
        <w:t>12.</w:t>
      </w:r>
      <w:r w:rsidRPr="00414499">
        <w:rPr>
          <w:rFonts w:eastAsia="Calibri"/>
        </w:rPr>
        <w:tab/>
        <w:t xml:space="preserve">The Committee notes the </w:t>
      </w:r>
      <w:r w:rsidR="00EF52E6">
        <w:rPr>
          <w:rFonts w:eastAsia="Calibri"/>
        </w:rPr>
        <w:t>recent</w:t>
      </w:r>
      <w:r w:rsidRPr="00414499">
        <w:rPr>
          <w:rFonts w:eastAsia="Calibri"/>
        </w:rPr>
        <w:t xml:space="preserve"> establish</w:t>
      </w:r>
      <w:r w:rsidR="00EF52E6">
        <w:rPr>
          <w:rFonts w:eastAsia="Calibri"/>
        </w:rPr>
        <w:t>ment of a Monitoring and Assessment Board for the Rights of the Child</w:t>
      </w:r>
      <w:r w:rsidRPr="00414499">
        <w:rPr>
          <w:rFonts w:eastAsia="Calibri"/>
        </w:rPr>
        <w:t xml:space="preserve"> designated to coordinate implementation and monitoring of the Convention. The Committee is concerned that </w:t>
      </w:r>
      <w:r w:rsidR="00EF52E6">
        <w:rPr>
          <w:rFonts w:eastAsia="Calibri"/>
        </w:rPr>
        <w:t xml:space="preserve">until now </w:t>
      </w:r>
      <w:r w:rsidR="001308AD" w:rsidRPr="00414499">
        <w:rPr>
          <w:rFonts w:eastAsia="Calibri"/>
        </w:rPr>
        <w:t>coordination between</w:t>
      </w:r>
      <w:r w:rsidRPr="00414499">
        <w:rPr>
          <w:rFonts w:eastAsia="Calibri"/>
        </w:rPr>
        <w:t xml:space="preserve"> the different </w:t>
      </w:r>
      <w:r w:rsidR="00DF63F4">
        <w:rPr>
          <w:rFonts w:eastAsia="Calibri"/>
        </w:rPr>
        <w:t>G</w:t>
      </w:r>
      <w:r w:rsidRPr="00414499">
        <w:rPr>
          <w:rFonts w:eastAsia="Calibri"/>
        </w:rPr>
        <w:t xml:space="preserve">overnment ministries, departments and institutions dealing with children’s rights </w:t>
      </w:r>
      <w:r w:rsidR="00EF52E6">
        <w:rPr>
          <w:rFonts w:eastAsia="Calibri"/>
        </w:rPr>
        <w:t>have been</w:t>
      </w:r>
      <w:r w:rsidRPr="00414499">
        <w:rPr>
          <w:rFonts w:eastAsia="Calibri"/>
        </w:rPr>
        <w:t xml:space="preserve"> insufficient at national, regional and local levels. The Committee is also concerned about the lack of information on coordination between </w:t>
      </w:r>
      <w:r w:rsidR="00DF63F4">
        <w:rPr>
          <w:rFonts w:eastAsia="Calibri"/>
        </w:rPr>
        <w:t>G</w:t>
      </w:r>
      <w:r w:rsidRPr="00414499">
        <w:rPr>
          <w:rFonts w:eastAsia="Calibri"/>
        </w:rPr>
        <w:t>overnment agencies</w:t>
      </w:r>
      <w:r w:rsidR="00DF63F4">
        <w:rPr>
          <w:rFonts w:eastAsia="Calibri"/>
        </w:rPr>
        <w:t>,</w:t>
      </w:r>
      <w:r w:rsidRPr="00414499">
        <w:rPr>
          <w:rFonts w:eastAsia="Calibri"/>
        </w:rPr>
        <w:t xml:space="preserve"> the private sector and civil society.</w:t>
      </w:r>
    </w:p>
    <w:p w:rsidR="00414499" w:rsidRPr="00896153" w:rsidRDefault="00414499" w:rsidP="00414499">
      <w:pPr>
        <w:pStyle w:val="SingleTxtG"/>
        <w:rPr>
          <w:rFonts w:eastAsia="Calibri"/>
          <w:b/>
        </w:rPr>
      </w:pPr>
      <w:r w:rsidRPr="00414499">
        <w:rPr>
          <w:rFonts w:eastAsia="Calibri"/>
        </w:rPr>
        <w:t>13.</w:t>
      </w:r>
      <w:r w:rsidRPr="00414499">
        <w:rPr>
          <w:rFonts w:eastAsia="Calibri"/>
        </w:rPr>
        <w:tab/>
      </w:r>
      <w:r w:rsidRPr="00896153">
        <w:rPr>
          <w:rFonts w:eastAsia="Calibri"/>
          <w:b/>
        </w:rPr>
        <w:t xml:space="preserve">The Committee recommends that the State party ensures that there is a clear structure and strategy for coordination and cooperation between </w:t>
      </w:r>
      <w:r w:rsidR="00DF63F4">
        <w:rPr>
          <w:rFonts w:eastAsia="Calibri"/>
          <w:b/>
        </w:rPr>
        <w:t>G</w:t>
      </w:r>
      <w:r w:rsidRPr="00896153">
        <w:rPr>
          <w:rFonts w:eastAsia="Calibri"/>
          <w:b/>
        </w:rPr>
        <w:t>overnment institutions at national, regional and local level. The Committee encourages the State party to provide adequate and specific human</w:t>
      </w:r>
      <w:r w:rsidR="0094449C">
        <w:rPr>
          <w:rFonts w:eastAsia="Calibri"/>
          <w:b/>
        </w:rPr>
        <w:t>, technical</w:t>
      </w:r>
      <w:r w:rsidRPr="00896153">
        <w:rPr>
          <w:rFonts w:eastAsia="Calibri"/>
          <w:b/>
        </w:rPr>
        <w:t xml:space="preserve"> and financial resources to the relevant newly established institutions</w:t>
      </w:r>
      <w:r w:rsidR="00DF63F4">
        <w:rPr>
          <w:rFonts w:eastAsia="Calibri"/>
          <w:b/>
        </w:rPr>
        <w:t xml:space="preserve"> to ensure the implementation of the Convention</w:t>
      </w:r>
      <w:r w:rsidRPr="00896153">
        <w:rPr>
          <w:rFonts w:eastAsia="Calibri"/>
          <w:b/>
        </w:rPr>
        <w:t xml:space="preserve">. The Committee further encourages the State party to </w:t>
      </w:r>
      <w:r w:rsidR="00DF63F4">
        <w:rPr>
          <w:rFonts w:eastAsia="Calibri"/>
          <w:b/>
        </w:rPr>
        <w:t xml:space="preserve">strengthen and </w:t>
      </w:r>
      <w:r w:rsidRPr="00896153">
        <w:rPr>
          <w:rFonts w:eastAsia="Calibri"/>
          <w:b/>
        </w:rPr>
        <w:t xml:space="preserve">provide information on its coordination and cooperation with </w:t>
      </w:r>
      <w:r w:rsidR="00DF63F4">
        <w:rPr>
          <w:rFonts w:eastAsia="Calibri"/>
          <w:b/>
        </w:rPr>
        <w:t xml:space="preserve">the </w:t>
      </w:r>
      <w:r w:rsidRPr="00896153">
        <w:rPr>
          <w:rFonts w:eastAsia="Calibri"/>
          <w:b/>
        </w:rPr>
        <w:t>private sector and civil society.</w:t>
      </w:r>
    </w:p>
    <w:p w:rsidR="00414499" w:rsidRPr="00414499" w:rsidRDefault="00414499" w:rsidP="00414499">
      <w:pPr>
        <w:pStyle w:val="H23G"/>
      </w:pPr>
      <w:r>
        <w:tab/>
      </w:r>
      <w:r>
        <w:tab/>
      </w:r>
      <w:r w:rsidRPr="00414499">
        <w:t xml:space="preserve">National Plan of Action </w:t>
      </w:r>
    </w:p>
    <w:p w:rsidR="00414499" w:rsidRPr="00414499" w:rsidRDefault="00414499" w:rsidP="00414499">
      <w:pPr>
        <w:pStyle w:val="SingleTxtG"/>
      </w:pPr>
      <w:r w:rsidRPr="00414499">
        <w:t>14.</w:t>
      </w:r>
      <w:r w:rsidRPr="00414499">
        <w:tab/>
        <w:t xml:space="preserve">The Committee welcomes the development of a National Child Rights Strategy for 2012-2016, but notes that the State party has yet to adopt a comprehensive rights-based approach to the strategy for the full and effective implementation of the Convention. </w:t>
      </w:r>
    </w:p>
    <w:p w:rsidR="00414499" w:rsidRPr="00414499" w:rsidRDefault="00414499" w:rsidP="00414499">
      <w:pPr>
        <w:pStyle w:val="SingleTxtG"/>
        <w:rPr>
          <w:b/>
        </w:rPr>
      </w:pPr>
      <w:r w:rsidRPr="00414499">
        <w:t>15.</w:t>
      </w:r>
      <w:r w:rsidRPr="00414499">
        <w:tab/>
      </w:r>
      <w:r w:rsidRPr="00414499">
        <w:rPr>
          <w:b/>
        </w:rPr>
        <w:t>The Committee recommends that the State party strengthen the strategy with a rights-based approach to include specific time-bound and measurable goals and targets to effectively implement and monitor progress in the enjoyment of all rights by all children. They should be linked to sectoral, national and municipal strategies and budgets to en</w:t>
      </w:r>
      <w:r w:rsidR="001D00B3">
        <w:rPr>
          <w:b/>
        </w:rPr>
        <w:t xml:space="preserve">sure appropriate </w:t>
      </w:r>
      <w:r w:rsidR="00DF63F4">
        <w:rPr>
          <w:b/>
        </w:rPr>
        <w:t xml:space="preserve">and adequate </w:t>
      </w:r>
      <w:r w:rsidR="001D00B3">
        <w:rPr>
          <w:b/>
        </w:rPr>
        <w:t>allocation of</w:t>
      </w:r>
      <w:r w:rsidRPr="00414499">
        <w:rPr>
          <w:b/>
        </w:rPr>
        <w:t xml:space="preserve"> human, technical and financial resources for its implementation.</w:t>
      </w:r>
    </w:p>
    <w:p w:rsidR="00414499" w:rsidRPr="00414499" w:rsidRDefault="00414499" w:rsidP="00414499">
      <w:pPr>
        <w:pStyle w:val="H23G"/>
      </w:pPr>
      <w:r>
        <w:tab/>
      </w:r>
      <w:r>
        <w:tab/>
      </w:r>
      <w:r w:rsidRPr="00414499">
        <w:t xml:space="preserve">Independent monitoring </w:t>
      </w:r>
    </w:p>
    <w:p w:rsidR="007705C3" w:rsidRDefault="00414499" w:rsidP="00414499">
      <w:pPr>
        <w:pStyle w:val="SingleTxtG"/>
        <w:rPr>
          <w:rFonts w:eastAsia="Calibri"/>
        </w:rPr>
      </w:pPr>
      <w:r w:rsidRPr="00414499">
        <w:rPr>
          <w:rFonts w:eastAsia="Calibri"/>
        </w:rPr>
        <w:t>16.</w:t>
      </w:r>
      <w:r w:rsidRPr="00414499">
        <w:rPr>
          <w:rFonts w:eastAsia="Calibri"/>
        </w:rPr>
        <w:tab/>
      </w:r>
      <w:r w:rsidR="0094449C">
        <w:rPr>
          <w:rFonts w:eastAsia="Calibri"/>
        </w:rPr>
        <w:t xml:space="preserve">The </w:t>
      </w:r>
      <w:r w:rsidRPr="00414499">
        <w:rPr>
          <w:rFonts w:eastAsia="Calibri"/>
          <w:lang w:val="en-US"/>
        </w:rPr>
        <w:t>Committee notes the</w:t>
      </w:r>
      <w:r w:rsidR="00957055">
        <w:rPr>
          <w:rFonts w:eastAsia="Calibri"/>
          <w:lang w:val="en-US"/>
        </w:rPr>
        <w:t xml:space="preserve"> recent adoption by the Turkish Grand National Assembly of the Law on the Establishment of the Ombudsman </w:t>
      </w:r>
      <w:r w:rsidR="008971AD">
        <w:rPr>
          <w:rFonts w:eastAsia="Calibri"/>
          <w:lang w:val="en-US"/>
        </w:rPr>
        <w:t>Agency</w:t>
      </w:r>
      <w:r w:rsidRPr="00414499">
        <w:rPr>
          <w:rFonts w:eastAsia="Calibri"/>
        </w:rPr>
        <w:t xml:space="preserve">. </w:t>
      </w:r>
    </w:p>
    <w:p w:rsidR="00414499" w:rsidRPr="00414499" w:rsidRDefault="00414499" w:rsidP="00414499">
      <w:pPr>
        <w:pStyle w:val="SingleTxtG"/>
        <w:rPr>
          <w:rFonts w:eastAsia="Calibri"/>
          <w:b/>
        </w:rPr>
      </w:pPr>
      <w:r w:rsidRPr="00896153">
        <w:rPr>
          <w:rFonts w:eastAsia="Calibri"/>
        </w:rPr>
        <w:t>17.</w:t>
      </w:r>
      <w:r w:rsidRPr="00896153">
        <w:rPr>
          <w:rFonts w:eastAsia="Calibri"/>
        </w:rPr>
        <w:tab/>
      </w:r>
      <w:r w:rsidRPr="00414499">
        <w:rPr>
          <w:rFonts w:eastAsia="Calibri"/>
          <w:b/>
        </w:rPr>
        <w:t>The Committee recommends that the State party expedite the process of establish</w:t>
      </w:r>
      <w:r w:rsidR="00DF63F4">
        <w:rPr>
          <w:rFonts w:eastAsia="Calibri"/>
          <w:b/>
        </w:rPr>
        <w:t>ing</w:t>
      </w:r>
      <w:r w:rsidRPr="00414499">
        <w:rPr>
          <w:rFonts w:eastAsia="Calibri"/>
          <w:b/>
        </w:rPr>
        <w:t xml:space="preserve"> the </w:t>
      </w:r>
      <w:r w:rsidR="008971AD" w:rsidRPr="00414499">
        <w:rPr>
          <w:rFonts w:eastAsia="Calibri"/>
          <w:b/>
        </w:rPr>
        <w:t>Ombuds</w:t>
      </w:r>
      <w:r w:rsidR="008971AD">
        <w:rPr>
          <w:rFonts w:eastAsia="Calibri"/>
          <w:b/>
        </w:rPr>
        <w:t>man</w:t>
      </w:r>
      <w:r w:rsidR="008971AD" w:rsidRPr="00414499">
        <w:rPr>
          <w:rFonts w:eastAsia="Calibri"/>
          <w:b/>
        </w:rPr>
        <w:t xml:space="preserve"> </w:t>
      </w:r>
      <w:r w:rsidR="008971AD">
        <w:rPr>
          <w:rFonts w:eastAsia="Calibri"/>
          <w:b/>
        </w:rPr>
        <w:t>Agency</w:t>
      </w:r>
      <w:r w:rsidR="008971AD" w:rsidRPr="00414499">
        <w:rPr>
          <w:rFonts w:eastAsia="Calibri"/>
          <w:b/>
        </w:rPr>
        <w:t xml:space="preserve"> </w:t>
      </w:r>
      <w:r w:rsidRPr="00414499">
        <w:rPr>
          <w:rFonts w:eastAsia="Calibri"/>
          <w:b/>
        </w:rPr>
        <w:t xml:space="preserve">and ensure that it </w:t>
      </w:r>
      <w:r w:rsidR="00FC6C65">
        <w:rPr>
          <w:rFonts w:eastAsia="Calibri"/>
          <w:b/>
        </w:rPr>
        <w:t xml:space="preserve">is in full </w:t>
      </w:r>
      <w:r w:rsidR="00DF63F4">
        <w:rPr>
          <w:rFonts w:eastAsia="Calibri"/>
          <w:b/>
        </w:rPr>
        <w:t>compliance</w:t>
      </w:r>
      <w:r w:rsidR="00FC6C65">
        <w:rPr>
          <w:rFonts w:eastAsia="Calibri"/>
          <w:b/>
        </w:rPr>
        <w:t xml:space="preserve"> with the </w:t>
      </w:r>
      <w:r w:rsidR="00DF63F4">
        <w:rPr>
          <w:rFonts w:eastAsia="Calibri"/>
          <w:b/>
        </w:rPr>
        <w:t xml:space="preserve">Paris </w:t>
      </w:r>
      <w:r w:rsidR="00FC6C65">
        <w:rPr>
          <w:rFonts w:eastAsia="Calibri"/>
          <w:b/>
        </w:rPr>
        <w:t>P</w:t>
      </w:r>
      <w:r w:rsidRPr="00414499">
        <w:rPr>
          <w:rFonts w:eastAsia="Calibri"/>
          <w:b/>
        </w:rPr>
        <w:t>rinciples relating to the status of national institutions for the promotion and protection of human rights</w:t>
      </w:r>
      <w:r w:rsidR="00DF63F4">
        <w:rPr>
          <w:rFonts w:eastAsia="Calibri"/>
          <w:b/>
        </w:rPr>
        <w:t>,</w:t>
      </w:r>
      <w:r w:rsidRPr="00414499">
        <w:rPr>
          <w:rFonts w:eastAsia="Calibri"/>
          <w:b/>
        </w:rPr>
        <w:t xml:space="preserve"> a</w:t>
      </w:r>
      <w:r w:rsidR="00DF63F4">
        <w:rPr>
          <w:rFonts w:eastAsia="Calibri"/>
          <w:b/>
        </w:rPr>
        <w:t xml:space="preserve">s well as </w:t>
      </w:r>
      <w:r w:rsidRPr="00414499">
        <w:rPr>
          <w:rFonts w:eastAsia="Calibri"/>
          <w:b/>
        </w:rPr>
        <w:t xml:space="preserve">take measures to establish a separate unit within such institution or establish a separate independent institution to ensure comprehensive and systematic monitoring of children’s rights. Drawing attention to its </w:t>
      </w:r>
      <w:r w:rsidR="00DF63F4">
        <w:rPr>
          <w:rFonts w:eastAsia="Calibri"/>
          <w:b/>
        </w:rPr>
        <w:t>g</w:t>
      </w:r>
      <w:r w:rsidRPr="00414499">
        <w:rPr>
          <w:rFonts w:eastAsia="Calibri"/>
          <w:b/>
        </w:rPr>
        <w:t xml:space="preserve">eneral </w:t>
      </w:r>
      <w:r w:rsidR="00DF63F4">
        <w:rPr>
          <w:rFonts w:eastAsia="Calibri"/>
          <w:b/>
        </w:rPr>
        <w:t>c</w:t>
      </w:r>
      <w:r w:rsidRPr="00414499">
        <w:rPr>
          <w:rFonts w:eastAsia="Calibri"/>
          <w:b/>
        </w:rPr>
        <w:t xml:space="preserve">omment No. 2 </w:t>
      </w:r>
      <w:r w:rsidR="00DF63F4">
        <w:rPr>
          <w:rFonts w:eastAsia="Calibri"/>
          <w:b/>
        </w:rPr>
        <w:t xml:space="preserve">(2002) </w:t>
      </w:r>
      <w:r w:rsidRPr="00414499">
        <w:rPr>
          <w:rFonts w:eastAsia="Calibri"/>
          <w:b/>
        </w:rPr>
        <w:t xml:space="preserve">on the role of independent human rights institutions in the promotion and protection of the rights of the child, the Committee also calls on the State party to ensure that the national mechanism </w:t>
      </w:r>
      <w:r w:rsidR="00DF63F4">
        <w:rPr>
          <w:rFonts w:eastAsia="Calibri"/>
          <w:b/>
        </w:rPr>
        <w:t>is</w:t>
      </w:r>
      <w:r w:rsidR="00DF63F4" w:rsidRPr="00414499">
        <w:rPr>
          <w:rFonts w:eastAsia="Calibri"/>
          <w:b/>
        </w:rPr>
        <w:t xml:space="preserve"> </w:t>
      </w:r>
      <w:r w:rsidRPr="00414499">
        <w:rPr>
          <w:rFonts w:eastAsia="Calibri"/>
          <w:b/>
        </w:rPr>
        <w:t xml:space="preserve">provided with the necessary human, technical and financial resources to ensure its independence and efficacy. In this regard, the Committee encourages the State party to continue seeking technical assistance from, inter alia, </w:t>
      </w:r>
      <w:r w:rsidR="00DF63F4">
        <w:rPr>
          <w:rFonts w:eastAsia="Calibri"/>
          <w:b/>
        </w:rPr>
        <w:t>the Office of the United Nations High Commissioner for Human Rights (</w:t>
      </w:r>
      <w:r w:rsidRPr="00414499">
        <w:rPr>
          <w:rFonts w:eastAsia="Calibri"/>
          <w:b/>
        </w:rPr>
        <w:t>OHCHR</w:t>
      </w:r>
      <w:r w:rsidR="00DF63F4">
        <w:rPr>
          <w:rFonts w:eastAsia="Calibri"/>
          <w:b/>
        </w:rPr>
        <w:t>)</w:t>
      </w:r>
      <w:r w:rsidRPr="00414499">
        <w:rPr>
          <w:rFonts w:eastAsia="Calibri"/>
          <w:b/>
        </w:rPr>
        <w:t xml:space="preserve">, UNICEF and UNDP. </w:t>
      </w:r>
    </w:p>
    <w:p w:rsidR="00414499" w:rsidRPr="00414499" w:rsidRDefault="00414499" w:rsidP="00414499">
      <w:pPr>
        <w:pStyle w:val="H23G"/>
        <w:rPr>
          <w:i/>
          <w:iCs/>
        </w:rPr>
      </w:pPr>
      <w:r>
        <w:tab/>
      </w:r>
      <w:r>
        <w:tab/>
      </w:r>
      <w:r w:rsidRPr="00C57C06">
        <w:t>Allocation of resources</w:t>
      </w:r>
      <w:r w:rsidRPr="00414499">
        <w:t xml:space="preserve">  </w:t>
      </w:r>
    </w:p>
    <w:p w:rsidR="00414499" w:rsidRPr="00414499" w:rsidRDefault="00414499" w:rsidP="00414499">
      <w:pPr>
        <w:pStyle w:val="SingleTxtG"/>
      </w:pPr>
      <w:r w:rsidRPr="00414499">
        <w:t>18.</w:t>
      </w:r>
      <w:r w:rsidRPr="00414499">
        <w:tab/>
        <w:t xml:space="preserve">While noting the information provided by the State party that the Ministry of Finance is planning to adopt a functional budgeting system </w:t>
      </w:r>
      <w:r w:rsidR="00C57C06">
        <w:t>over</w:t>
      </w:r>
      <w:r w:rsidRPr="00414499">
        <w:t xml:space="preserve"> the coming two years, so that all </w:t>
      </w:r>
      <w:r w:rsidR="00C57C06">
        <w:t>expenditure</w:t>
      </w:r>
      <w:r w:rsidRPr="00414499">
        <w:t xml:space="preserve"> on children will be </w:t>
      </w:r>
      <w:r w:rsidR="00FC6C65">
        <w:t>more visible</w:t>
      </w:r>
      <w:r w:rsidRPr="00414499">
        <w:t>, th</w:t>
      </w:r>
      <w:r w:rsidRPr="00414499">
        <w:rPr>
          <w:lang w:val="x-none"/>
        </w:rPr>
        <w:t xml:space="preserve">e Committee </w:t>
      </w:r>
      <w:r w:rsidRPr="00414499">
        <w:t>is concerned about the information that the State party’s public social expenditure remains relatively low.</w:t>
      </w:r>
    </w:p>
    <w:p w:rsidR="00414499" w:rsidRPr="00414499" w:rsidRDefault="00414499" w:rsidP="00414499">
      <w:pPr>
        <w:pStyle w:val="SingleTxtG"/>
        <w:rPr>
          <w:b/>
          <w:lang w:val="x-none"/>
        </w:rPr>
      </w:pPr>
      <w:r w:rsidRPr="00414499">
        <w:rPr>
          <w:lang w:val="x-none"/>
        </w:rPr>
        <w:t>19.</w:t>
      </w:r>
      <w:r w:rsidRPr="00414499">
        <w:rPr>
          <w:lang w:val="x-none"/>
        </w:rPr>
        <w:tab/>
      </w:r>
      <w:r w:rsidRPr="00414499">
        <w:rPr>
          <w:b/>
          <w:bCs/>
          <w:lang w:val="en-US"/>
        </w:rPr>
        <w:t>The Committee urges the State party to</w:t>
      </w:r>
      <w:r w:rsidR="00742EDA" w:rsidRPr="00742EDA">
        <w:rPr>
          <w:b/>
          <w:lang w:val="en-US"/>
        </w:rPr>
        <w:t xml:space="preserve"> </w:t>
      </w:r>
      <w:r w:rsidR="00742EDA" w:rsidRPr="00414499">
        <w:rPr>
          <w:b/>
          <w:lang w:val="en-US"/>
        </w:rPr>
        <w:t xml:space="preserve">take into account </w:t>
      </w:r>
      <w:r w:rsidR="00742EDA">
        <w:rPr>
          <w:b/>
          <w:lang w:val="en-US"/>
        </w:rPr>
        <w:t>the</w:t>
      </w:r>
      <w:r w:rsidR="00742EDA" w:rsidRPr="00414499">
        <w:rPr>
          <w:b/>
          <w:lang w:val="en-US"/>
        </w:rPr>
        <w:t xml:space="preserve"> recommendations </w:t>
      </w:r>
      <w:r w:rsidR="00742EDA">
        <w:rPr>
          <w:b/>
          <w:lang w:val="en-US"/>
        </w:rPr>
        <w:t>from</w:t>
      </w:r>
      <w:r w:rsidR="00742EDA" w:rsidRPr="00414499">
        <w:rPr>
          <w:b/>
          <w:lang w:val="en-US"/>
        </w:rPr>
        <w:t xml:space="preserve"> </w:t>
      </w:r>
      <w:r w:rsidR="00742EDA">
        <w:rPr>
          <w:b/>
          <w:lang w:val="en-US"/>
        </w:rPr>
        <w:t>its</w:t>
      </w:r>
      <w:r w:rsidR="00742EDA" w:rsidRPr="00414499">
        <w:rPr>
          <w:b/>
          <w:lang w:val="en-US"/>
        </w:rPr>
        <w:t xml:space="preserve"> Day of </w:t>
      </w:r>
      <w:r w:rsidR="00742EDA">
        <w:rPr>
          <w:b/>
          <w:lang w:val="en-US"/>
        </w:rPr>
        <w:t>g</w:t>
      </w:r>
      <w:r w:rsidR="00742EDA" w:rsidRPr="00414499">
        <w:rPr>
          <w:b/>
          <w:lang w:val="en-US"/>
        </w:rPr>
        <w:t xml:space="preserve">eneral </w:t>
      </w:r>
      <w:r w:rsidR="00742EDA">
        <w:rPr>
          <w:b/>
          <w:lang w:val="en-US"/>
        </w:rPr>
        <w:t>d</w:t>
      </w:r>
      <w:r w:rsidR="00742EDA" w:rsidRPr="00414499">
        <w:rPr>
          <w:b/>
          <w:lang w:val="en-US"/>
        </w:rPr>
        <w:t xml:space="preserve">iscussion </w:t>
      </w:r>
      <w:r w:rsidR="00742EDA">
        <w:rPr>
          <w:b/>
          <w:lang w:val="en-US"/>
        </w:rPr>
        <w:t>on “</w:t>
      </w:r>
      <w:r w:rsidR="00742EDA" w:rsidRPr="00414499">
        <w:rPr>
          <w:b/>
          <w:lang w:val="en-US"/>
        </w:rPr>
        <w:t>Resources for the rights of the child</w:t>
      </w:r>
      <w:r w:rsidR="00742EDA">
        <w:rPr>
          <w:b/>
          <w:lang w:val="en-US"/>
        </w:rPr>
        <w:t>–R</w:t>
      </w:r>
      <w:r w:rsidR="00742EDA" w:rsidRPr="00414499">
        <w:rPr>
          <w:b/>
          <w:lang w:val="en-US"/>
        </w:rPr>
        <w:t>esponsibility of States</w:t>
      </w:r>
      <w:r w:rsidR="00742EDA">
        <w:rPr>
          <w:b/>
          <w:lang w:val="en-US"/>
        </w:rPr>
        <w:t>,” held</w:t>
      </w:r>
      <w:r w:rsidR="00742EDA" w:rsidRPr="00742EDA">
        <w:rPr>
          <w:b/>
          <w:lang w:val="en-US"/>
        </w:rPr>
        <w:t xml:space="preserve"> </w:t>
      </w:r>
      <w:r w:rsidR="00742EDA">
        <w:rPr>
          <w:b/>
          <w:lang w:val="en-US"/>
        </w:rPr>
        <w:t>on</w:t>
      </w:r>
      <w:r w:rsidR="00742EDA" w:rsidRPr="00414499">
        <w:rPr>
          <w:b/>
          <w:lang w:val="en-US"/>
        </w:rPr>
        <w:t xml:space="preserve"> 21 September 2007</w:t>
      </w:r>
      <w:r w:rsidR="00742EDA">
        <w:rPr>
          <w:b/>
          <w:lang w:val="en-US"/>
        </w:rPr>
        <w:t>, and to</w:t>
      </w:r>
      <w:r w:rsidRPr="00414499">
        <w:rPr>
          <w:b/>
          <w:bCs/>
          <w:lang w:val="en-US"/>
        </w:rPr>
        <w:t xml:space="preserve">: </w:t>
      </w:r>
    </w:p>
    <w:p w:rsidR="00FC6C65" w:rsidRDefault="00414499" w:rsidP="00414499">
      <w:pPr>
        <w:pStyle w:val="SingleTxtG"/>
        <w:ind w:firstLine="567"/>
        <w:rPr>
          <w:b/>
          <w:lang w:val="en-US"/>
        </w:rPr>
      </w:pPr>
      <w:r>
        <w:rPr>
          <w:b/>
        </w:rPr>
        <w:t>(</w:t>
      </w:r>
      <w:r w:rsidRPr="00414499">
        <w:rPr>
          <w:b/>
        </w:rPr>
        <w:t>a</w:t>
      </w:r>
      <w:r>
        <w:rPr>
          <w:b/>
        </w:rPr>
        <w:t>)</w:t>
      </w:r>
      <w:r w:rsidRPr="00414499">
        <w:rPr>
          <w:b/>
        </w:rPr>
        <w:tab/>
        <w:t xml:space="preserve">Expedite </w:t>
      </w:r>
      <w:r w:rsidR="0097618B">
        <w:rPr>
          <w:b/>
        </w:rPr>
        <w:t xml:space="preserve">the </w:t>
      </w:r>
      <w:r w:rsidRPr="00414499">
        <w:rPr>
          <w:b/>
          <w:lang w:val="en-US"/>
        </w:rPr>
        <w:t>amend</w:t>
      </w:r>
      <w:r w:rsidR="0097618B">
        <w:rPr>
          <w:b/>
          <w:lang w:val="en-US"/>
        </w:rPr>
        <w:t>ment of the</w:t>
      </w:r>
      <w:r w:rsidRPr="00414499">
        <w:rPr>
          <w:b/>
          <w:lang w:val="en-US"/>
        </w:rPr>
        <w:t xml:space="preserve"> relevant </w:t>
      </w:r>
      <w:r w:rsidR="0097618B">
        <w:rPr>
          <w:b/>
          <w:lang w:val="en-US"/>
        </w:rPr>
        <w:t xml:space="preserve">budgeting </w:t>
      </w:r>
      <w:r w:rsidRPr="00414499">
        <w:rPr>
          <w:b/>
          <w:lang w:val="en-US"/>
        </w:rPr>
        <w:t xml:space="preserve">procedures in </w:t>
      </w:r>
      <w:r w:rsidR="0097618B">
        <w:rPr>
          <w:b/>
          <w:lang w:val="en-US"/>
        </w:rPr>
        <w:t xml:space="preserve">order to </w:t>
      </w:r>
      <w:r w:rsidRPr="00414499">
        <w:rPr>
          <w:b/>
          <w:lang w:val="en-US"/>
        </w:rPr>
        <w:t xml:space="preserve">ensure that </w:t>
      </w:r>
      <w:r w:rsidR="0097618B">
        <w:rPr>
          <w:b/>
          <w:lang w:val="en-US"/>
        </w:rPr>
        <w:t xml:space="preserve">readily identifiable </w:t>
      </w:r>
      <w:r w:rsidRPr="00414499">
        <w:rPr>
          <w:b/>
          <w:lang w:val="en-US"/>
        </w:rPr>
        <w:t xml:space="preserve">funds </w:t>
      </w:r>
      <w:r w:rsidR="0097618B">
        <w:rPr>
          <w:b/>
          <w:lang w:val="en-US"/>
        </w:rPr>
        <w:t xml:space="preserve">are </w:t>
      </w:r>
      <w:r w:rsidRPr="00414499">
        <w:rPr>
          <w:b/>
          <w:lang w:val="en-US"/>
        </w:rPr>
        <w:t>allocated</w:t>
      </w:r>
      <w:r w:rsidRPr="00414499">
        <w:rPr>
          <w:rFonts w:eastAsia="Calibri"/>
          <w:b/>
          <w:lang w:val="en-US" w:eastAsia="zh-CN"/>
        </w:rPr>
        <w:t xml:space="preserve"> </w:t>
      </w:r>
      <w:r w:rsidRPr="00414499">
        <w:rPr>
          <w:b/>
          <w:lang w:val="en-US"/>
        </w:rPr>
        <w:t>to the maximum extent of available resources for the implementation of the rights recognized in the Convention,</w:t>
      </w:r>
      <w:r w:rsidR="0097618B">
        <w:rPr>
          <w:b/>
          <w:lang w:val="en-US"/>
        </w:rPr>
        <w:t xml:space="preserve"> </w:t>
      </w:r>
      <w:r w:rsidR="00742EDA">
        <w:rPr>
          <w:b/>
          <w:lang w:val="en-US"/>
        </w:rPr>
        <w:t>further to</w:t>
      </w:r>
      <w:r w:rsidR="0097618B">
        <w:rPr>
          <w:b/>
          <w:lang w:val="en-US"/>
        </w:rPr>
        <w:t xml:space="preserve"> article 4 thereo</w:t>
      </w:r>
      <w:r w:rsidRPr="00414499">
        <w:rPr>
          <w:b/>
          <w:lang w:val="en-US"/>
        </w:rPr>
        <w:t>f</w:t>
      </w:r>
      <w:r w:rsidR="00FC6C65">
        <w:rPr>
          <w:b/>
          <w:lang w:val="en-US"/>
        </w:rPr>
        <w:t>;</w:t>
      </w:r>
    </w:p>
    <w:p w:rsidR="0097618B" w:rsidRDefault="00414499" w:rsidP="00414499">
      <w:pPr>
        <w:pStyle w:val="SingleTxtG"/>
        <w:ind w:firstLine="567"/>
        <w:rPr>
          <w:b/>
        </w:rPr>
      </w:pPr>
      <w:r>
        <w:rPr>
          <w:b/>
          <w:lang w:val="en-US"/>
        </w:rPr>
        <w:t>(</w:t>
      </w:r>
      <w:r w:rsidRPr="00414499">
        <w:rPr>
          <w:b/>
          <w:lang w:val="en-US"/>
        </w:rPr>
        <w:t>b</w:t>
      </w:r>
      <w:r>
        <w:rPr>
          <w:b/>
          <w:lang w:val="en-US"/>
        </w:rPr>
        <w:t>)</w:t>
      </w:r>
      <w:r w:rsidRPr="00414499">
        <w:rPr>
          <w:b/>
          <w:lang w:val="en-US"/>
        </w:rPr>
        <w:tab/>
      </w:r>
      <w:r w:rsidR="0097618B">
        <w:rPr>
          <w:b/>
          <w:lang w:val="en-US"/>
        </w:rPr>
        <w:t>C</w:t>
      </w:r>
      <w:r w:rsidRPr="00414499">
        <w:rPr>
          <w:b/>
          <w:lang w:val="en-US"/>
        </w:rPr>
        <w:t>learly state</w:t>
      </w:r>
      <w:r w:rsidR="0097618B">
        <w:rPr>
          <w:b/>
          <w:lang w:val="en-US"/>
        </w:rPr>
        <w:t>,</w:t>
      </w:r>
      <w:r w:rsidRPr="00414499">
        <w:rPr>
          <w:b/>
          <w:lang w:val="en-US"/>
        </w:rPr>
        <w:t xml:space="preserve"> on a</w:t>
      </w:r>
      <w:r w:rsidR="00742EDA">
        <w:rPr>
          <w:b/>
          <w:lang w:val="en-US"/>
        </w:rPr>
        <w:t>n annual</w:t>
      </w:r>
      <w:r w:rsidRPr="00414499">
        <w:rPr>
          <w:b/>
          <w:lang w:val="en-US"/>
        </w:rPr>
        <w:t xml:space="preserve"> basis</w:t>
      </w:r>
      <w:r w:rsidR="0097618B">
        <w:rPr>
          <w:b/>
          <w:lang w:val="en-US"/>
        </w:rPr>
        <w:t>,</w:t>
      </w:r>
      <w:r w:rsidRPr="00414499">
        <w:rPr>
          <w:b/>
          <w:lang w:val="en-US"/>
        </w:rPr>
        <w:t xml:space="preserve"> </w:t>
      </w:r>
      <w:r w:rsidR="00742EDA" w:rsidRPr="00414499">
        <w:rPr>
          <w:b/>
          <w:lang w:val="en-US"/>
        </w:rPr>
        <w:t xml:space="preserve">in order to </w:t>
      </w:r>
      <w:r w:rsidR="00742EDA">
        <w:rPr>
          <w:b/>
          <w:lang w:val="en-US"/>
        </w:rPr>
        <w:t>enable</w:t>
      </w:r>
      <w:r w:rsidR="00742EDA" w:rsidRPr="00414499">
        <w:rPr>
          <w:b/>
          <w:lang w:val="en-US"/>
        </w:rPr>
        <w:t xml:space="preserve"> an evaluation of the impact </w:t>
      </w:r>
      <w:r w:rsidR="00742EDA">
        <w:rPr>
          <w:b/>
          <w:lang w:val="en-US"/>
        </w:rPr>
        <w:t xml:space="preserve">and effective utilization </w:t>
      </w:r>
      <w:r w:rsidR="00742EDA" w:rsidRPr="00414499">
        <w:rPr>
          <w:b/>
          <w:lang w:val="en-US"/>
        </w:rPr>
        <w:t>of expenditure on children</w:t>
      </w:r>
      <w:r w:rsidR="00742EDA">
        <w:rPr>
          <w:b/>
          <w:lang w:val="en-US"/>
        </w:rPr>
        <w:t>,</w:t>
      </w:r>
      <w:r w:rsidR="00742EDA" w:rsidRPr="00414499">
        <w:rPr>
          <w:b/>
          <w:lang w:val="en-US"/>
        </w:rPr>
        <w:t xml:space="preserve"> </w:t>
      </w:r>
      <w:r w:rsidRPr="00414499">
        <w:rPr>
          <w:b/>
          <w:lang w:val="en-US"/>
        </w:rPr>
        <w:t>its priorities with respect to child rights</w:t>
      </w:r>
      <w:r w:rsidR="0097618B">
        <w:rPr>
          <w:b/>
          <w:lang w:val="en-US"/>
        </w:rPr>
        <w:t xml:space="preserve"> </w:t>
      </w:r>
      <w:r w:rsidRPr="00414499">
        <w:rPr>
          <w:b/>
          <w:lang w:val="en-US"/>
        </w:rPr>
        <w:t>and identify the amount and proportion of the budget spent on children</w:t>
      </w:r>
      <w:r w:rsidR="0097618B">
        <w:rPr>
          <w:b/>
          <w:lang w:val="en-US"/>
        </w:rPr>
        <w:t xml:space="preserve"> –</w:t>
      </w:r>
      <w:r w:rsidRPr="00414499">
        <w:rPr>
          <w:b/>
          <w:lang w:val="en-US"/>
        </w:rPr>
        <w:t xml:space="preserve"> especially </w:t>
      </w:r>
      <w:r w:rsidR="00FC6C65">
        <w:rPr>
          <w:b/>
          <w:lang w:val="en-US"/>
        </w:rPr>
        <w:t>those in situation</w:t>
      </w:r>
      <w:r w:rsidR="0097618B">
        <w:rPr>
          <w:b/>
          <w:lang w:val="en-US"/>
        </w:rPr>
        <w:t>s</w:t>
      </w:r>
      <w:r w:rsidR="00FC6C65">
        <w:rPr>
          <w:b/>
          <w:lang w:val="en-US"/>
        </w:rPr>
        <w:t xml:space="preserve"> of</w:t>
      </w:r>
      <w:r w:rsidRPr="00414499">
        <w:rPr>
          <w:b/>
          <w:lang w:val="en-US"/>
        </w:rPr>
        <w:t xml:space="preserve"> marginaliz</w:t>
      </w:r>
      <w:r w:rsidR="00FC6C65">
        <w:rPr>
          <w:b/>
          <w:lang w:val="en-US"/>
        </w:rPr>
        <w:t>ation</w:t>
      </w:r>
      <w:r w:rsidR="0097618B">
        <w:rPr>
          <w:b/>
          <w:lang w:val="en-US"/>
        </w:rPr>
        <w:t xml:space="preserve"> –</w:t>
      </w:r>
      <w:r w:rsidRPr="00414499">
        <w:rPr>
          <w:b/>
          <w:lang w:val="en-US"/>
        </w:rPr>
        <w:t xml:space="preserve"> at the national and local levels</w:t>
      </w:r>
      <w:r w:rsidR="00742EDA">
        <w:rPr>
          <w:b/>
          <w:lang w:val="en-US"/>
        </w:rPr>
        <w:t xml:space="preserve">; </w:t>
      </w:r>
      <w:r w:rsidRPr="00414499">
        <w:rPr>
          <w:b/>
          <w:lang w:val="en-US"/>
        </w:rPr>
        <w:t xml:space="preserve">provide such information in its next periodic report; </w:t>
      </w:r>
    </w:p>
    <w:p w:rsidR="00414499" w:rsidRPr="00414499" w:rsidRDefault="00414499" w:rsidP="00414499">
      <w:pPr>
        <w:pStyle w:val="SingleTxtG"/>
        <w:ind w:firstLine="567"/>
        <w:rPr>
          <w:b/>
        </w:rPr>
      </w:pPr>
      <w:r>
        <w:rPr>
          <w:b/>
        </w:rPr>
        <w:t>(c)</w:t>
      </w:r>
      <w:r w:rsidRPr="00414499">
        <w:rPr>
          <w:b/>
        </w:rPr>
        <w:tab/>
      </w:r>
      <w:r w:rsidR="0097618B">
        <w:rPr>
          <w:b/>
        </w:rPr>
        <w:t>T</w:t>
      </w:r>
      <w:r w:rsidRPr="00414499">
        <w:rPr>
          <w:b/>
        </w:rPr>
        <w:t xml:space="preserve">ake measures to increase its public social expenditure to the </w:t>
      </w:r>
      <w:r w:rsidR="00B127EC">
        <w:rPr>
          <w:b/>
        </w:rPr>
        <w:t>maximum extent.</w:t>
      </w:r>
    </w:p>
    <w:p w:rsidR="00414499" w:rsidRPr="00414499" w:rsidRDefault="00414499" w:rsidP="00414499">
      <w:pPr>
        <w:pStyle w:val="H23G"/>
      </w:pPr>
      <w:r>
        <w:tab/>
      </w:r>
      <w:r>
        <w:tab/>
      </w:r>
      <w:r w:rsidRPr="00414499">
        <w:t>Data collection</w:t>
      </w:r>
    </w:p>
    <w:p w:rsidR="00414499" w:rsidRPr="00414499" w:rsidRDefault="00414499" w:rsidP="00414499">
      <w:pPr>
        <w:pStyle w:val="SingleTxtG"/>
        <w:rPr>
          <w:rFonts w:eastAsia="Calibri"/>
          <w:lang w:eastAsia="zh-CN"/>
        </w:rPr>
      </w:pPr>
      <w:r w:rsidRPr="00414499">
        <w:rPr>
          <w:rFonts w:eastAsia="Calibri"/>
          <w:lang w:eastAsia="zh-CN"/>
        </w:rPr>
        <w:t>20.</w:t>
      </w:r>
      <w:r w:rsidRPr="00414499">
        <w:rPr>
          <w:rFonts w:eastAsia="Calibri"/>
          <w:lang w:eastAsia="zh-CN"/>
        </w:rPr>
        <w:tab/>
        <w:t>The Committee welcomes recent improvement</w:t>
      </w:r>
      <w:r w:rsidR="00FC6C65">
        <w:rPr>
          <w:rFonts w:eastAsia="Calibri"/>
          <w:lang w:eastAsia="zh-CN"/>
        </w:rPr>
        <w:t>s</w:t>
      </w:r>
      <w:r w:rsidRPr="00414499">
        <w:rPr>
          <w:rFonts w:eastAsia="Calibri"/>
          <w:lang w:eastAsia="zh-CN"/>
        </w:rPr>
        <w:t xml:space="preserve"> in the </w:t>
      </w:r>
      <w:r w:rsidR="00742EDA">
        <w:rPr>
          <w:rFonts w:eastAsia="Calibri"/>
          <w:lang w:eastAsia="zh-CN"/>
        </w:rPr>
        <w:t xml:space="preserve">State party’s </w:t>
      </w:r>
      <w:r w:rsidRPr="00414499">
        <w:rPr>
          <w:rFonts w:eastAsia="Calibri"/>
          <w:lang w:eastAsia="zh-CN"/>
        </w:rPr>
        <w:t xml:space="preserve">data collection system </w:t>
      </w:r>
      <w:r w:rsidR="00742EDA">
        <w:rPr>
          <w:rFonts w:eastAsia="Calibri"/>
          <w:lang w:eastAsia="zh-CN"/>
        </w:rPr>
        <w:t>as well as</w:t>
      </w:r>
      <w:r w:rsidRPr="00414499">
        <w:rPr>
          <w:rFonts w:eastAsia="Calibri"/>
          <w:lang w:eastAsia="zh-CN"/>
        </w:rPr>
        <w:t xml:space="preserve"> </w:t>
      </w:r>
      <w:r w:rsidR="00742EDA">
        <w:rPr>
          <w:rFonts w:eastAsia="Calibri"/>
          <w:lang w:eastAsia="zh-CN"/>
        </w:rPr>
        <w:t xml:space="preserve">the </w:t>
      </w:r>
      <w:r w:rsidRPr="00414499">
        <w:rPr>
          <w:rFonts w:eastAsia="Calibri"/>
          <w:lang w:eastAsia="zh-CN"/>
        </w:rPr>
        <w:t xml:space="preserve">data provided by the State party in its report and written replies </w:t>
      </w:r>
      <w:r w:rsidR="00742EDA">
        <w:rPr>
          <w:rFonts w:eastAsia="Calibri"/>
          <w:lang w:eastAsia="zh-CN"/>
        </w:rPr>
        <w:t>i</w:t>
      </w:r>
      <w:r w:rsidRPr="00414499">
        <w:rPr>
          <w:rFonts w:eastAsia="Calibri"/>
          <w:lang w:eastAsia="zh-CN"/>
        </w:rPr>
        <w:t xml:space="preserve">n some areas covered </w:t>
      </w:r>
      <w:r w:rsidR="00742EDA">
        <w:rPr>
          <w:rFonts w:eastAsia="Calibri"/>
          <w:lang w:eastAsia="zh-CN"/>
        </w:rPr>
        <w:t>by</w:t>
      </w:r>
      <w:r w:rsidRPr="00414499">
        <w:rPr>
          <w:rFonts w:eastAsia="Calibri"/>
          <w:lang w:eastAsia="zh-CN"/>
        </w:rPr>
        <w:t xml:space="preserve"> Convention. However, </w:t>
      </w:r>
      <w:r w:rsidR="00742EDA">
        <w:rPr>
          <w:rFonts w:eastAsia="Calibri"/>
          <w:lang w:eastAsia="zh-CN"/>
        </w:rPr>
        <w:t>t</w:t>
      </w:r>
      <w:r w:rsidRPr="00414499">
        <w:rPr>
          <w:rFonts w:eastAsia="Calibri"/>
          <w:lang w:eastAsia="zh-CN"/>
        </w:rPr>
        <w:t xml:space="preserve">he Committee remains concerned about the lack of regular data in areas </w:t>
      </w:r>
      <w:r w:rsidR="00742EDA">
        <w:rPr>
          <w:rFonts w:eastAsia="Calibri"/>
          <w:lang w:eastAsia="zh-CN"/>
        </w:rPr>
        <w:t>such as</w:t>
      </w:r>
      <w:r w:rsidRPr="00414499">
        <w:rPr>
          <w:rFonts w:eastAsia="Calibri"/>
          <w:lang w:eastAsia="zh-CN"/>
        </w:rPr>
        <w:t xml:space="preserve"> child poverty and well-being, child labour, children with disabilities, injury and risk behaviour. It also regrets </w:t>
      </w:r>
      <w:r w:rsidR="00742EDA">
        <w:rPr>
          <w:rFonts w:eastAsia="Calibri"/>
          <w:lang w:eastAsia="zh-CN"/>
        </w:rPr>
        <w:t xml:space="preserve">the </w:t>
      </w:r>
      <w:r w:rsidRPr="00414499">
        <w:rPr>
          <w:rFonts w:eastAsia="Calibri"/>
          <w:lang w:eastAsia="zh-CN"/>
        </w:rPr>
        <w:t>lack of data disaggregated by gender, geographic location</w:t>
      </w:r>
      <w:r w:rsidR="001D00B3">
        <w:rPr>
          <w:rFonts w:eastAsia="Calibri"/>
          <w:lang w:eastAsia="zh-CN"/>
        </w:rPr>
        <w:t>,</w:t>
      </w:r>
      <w:r w:rsidRPr="00414499">
        <w:rPr>
          <w:rFonts w:eastAsia="Calibri"/>
          <w:lang w:eastAsia="zh-CN"/>
        </w:rPr>
        <w:t xml:space="preserve"> ethnicity</w:t>
      </w:r>
      <w:r w:rsidR="001D00B3">
        <w:rPr>
          <w:rFonts w:eastAsia="Calibri"/>
          <w:lang w:eastAsia="zh-CN"/>
        </w:rPr>
        <w:t xml:space="preserve"> and socio-economic background,</w:t>
      </w:r>
      <w:r w:rsidRPr="00414499">
        <w:rPr>
          <w:rFonts w:eastAsia="Calibri"/>
          <w:lang w:eastAsia="zh-CN"/>
        </w:rPr>
        <w:t xml:space="preserve"> which would help </w:t>
      </w:r>
      <w:r w:rsidR="00742EDA">
        <w:rPr>
          <w:rFonts w:eastAsia="Calibri"/>
          <w:lang w:eastAsia="zh-CN"/>
        </w:rPr>
        <w:t>to</w:t>
      </w:r>
      <w:r w:rsidRPr="00414499">
        <w:rPr>
          <w:rFonts w:eastAsia="Calibri"/>
          <w:lang w:eastAsia="zh-CN"/>
        </w:rPr>
        <w:t xml:space="preserve"> monitor</w:t>
      </w:r>
      <w:r w:rsidR="00742EDA">
        <w:rPr>
          <w:rFonts w:eastAsia="Calibri"/>
          <w:lang w:eastAsia="zh-CN"/>
        </w:rPr>
        <w:t xml:space="preserve"> the</w:t>
      </w:r>
      <w:r w:rsidRPr="00414499">
        <w:rPr>
          <w:rFonts w:eastAsia="Calibri"/>
          <w:lang w:eastAsia="zh-CN"/>
        </w:rPr>
        <w:t xml:space="preserve"> equal enjoyment of the</w:t>
      </w:r>
      <w:r w:rsidR="00FC6C65">
        <w:rPr>
          <w:rFonts w:eastAsia="Calibri"/>
          <w:lang w:eastAsia="zh-CN"/>
        </w:rPr>
        <w:t>ir</w:t>
      </w:r>
      <w:r w:rsidRPr="00414499">
        <w:rPr>
          <w:rFonts w:eastAsia="Calibri"/>
          <w:lang w:eastAsia="zh-CN"/>
        </w:rPr>
        <w:t xml:space="preserve"> rights by all children in the State party.</w:t>
      </w:r>
    </w:p>
    <w:p w:rsidR="00414499" w:rsidRPr="00414499" w:rsidRDefault="00414499" w:rsidP="00414499">
      <w:pPr>
        <w:pStyle w:val="SingleTxtG"/>
        <w:rPr>
          <w:rFonts w:eastAsia="Calibri"/>
          <w:b/>
          <w:lang w:val="en-US" w:eastAsia="zh-CN"/>
        </w:rPr>
      </w:pPr>
      <w:r w:rsidRPr="00414499">
        <w:rPr>
          <w:rFonts w:eastAsia="Calibri"/>
          <w:lang w:val="en-US" w:eastAsia="zh-CN"/>
        </w:rPr>
        <w:t>21.</w:t>
      </w:r>
      <w:r w:rsidRPr="00414499">
        <w:rPr>
          <w:rFonts w:eastAsia="Calibri"/>
          <w:lang w:val="en-US" w:eastAsia="zh-CN"/>
        </w:rPr>
        <w:tab/>
      </w:r>
      <w:r w:rsidRPr="00414499">
        <w:rPr>
          <w:rFonts w:eastAsia="Calibri"/>
          <w:b/>
          <w:lang w:val="en-US" w:eastAsia="zh-CN"/>
        </w:rPr>
        <w:t>The Committee encourages the State party to set up a comprehensive data collection system to provide regular and timely data</w:t>
      </w:r>
      <w:r w:rsidR="00FC6C65">
        <w:rPr>
          <w:rFonts w:eastAsia="Calibri"/>
          <w:b/>
          <w:lang w:val="en-US" w:eastAsia="zh-CN"/>
        </w:rPr>
        <w:t>,</w:t>
      </w:r>
      <w:r w:rsidRPr="00414499">
        <w:rPr>
          <w:rFonts w:eastAsia="Calibri"/>
          <w:b/>
          <w:lang w:val="en-US" w:eastAsia="zh-CN"/>
        </w:rPr>
        <w:t xml:space="preserve"> especially in areas </w:t>
      </w:r>
      <w:r w:rsidR="00742EDA">
        <w:rPr>
          <w:rFonts w:eastAsia="Calibri"/>
          <w:b/>
          <w:lang w:val="en-US" w:eastAsia="zh-CN"/>
        </w:rPr>
        <w:t>such as</w:t>
      </w:r>
      <w:r w:rsidRPr="00414499">
        <w:rPr>
          <w:rFonts w:eastAsia="Calibri"/>
          <w:lang w:eastAsia="zh-CN"/>
        </w:rPr>
        <w:t xml:space="preserve"> </w:t>
      </w:r>
      <w:r w:rsidRPr="00414499">
        <w:rPr>
          <w:rFonts w:eastAsia="Calibri"/>
          <w:b/>
          <w:lang w:eastAsia="zh-CN"/>
        </w:rPr>
        <w:t>child poverty and well-being, child labour, children with disabilities, injury and risk behaviour</w:t>
      </w:r>
      <w:r w:rsidR="00742EDA">
        <w:rPr>
          <w:rFonts w:eastAsia="Calibri"/>
          <w:b/>
          <w:lang w:val="en-US" w:eastAsia="zh-CN"/>
        </w:rPr>
        <w:t xml:space="preserve"> </w:t>
      </w:r>
      <w:r w:rsidRPr="00414499">
        <w:rPr>
          <w:rFonts w:eastAsia="Calibri"/>
          <w:b/>
          <w:lang w:val="en-US" w:eastAsia="zh-CN"/>
        </w:rPr>
        <w:t>and to analy</w:t>
      </w:r>
      <w:r w:rsidR="00742EDA">
        <w:rPr>
          <w:rFonts w:eastAsia="Calibri"/>
          <w:b/>
          <w:lang w:val="en-US" w:eastAsia="zh-CN"/>
        </w:rPr>
        <w:t>s</w:t>
      </w:r>
      <w:r w:rsidRPr="00414499">
        <w:rPr>
          <w:rFonts w:eastAsia="Calibri"/>
          <w:b/>
          <w:lang w:val="en-US" w:eastAsia="zh-CN"/>
        </w:rPr>
        <w:t xml:space="preserve">e the data collected as a basis for assessing progress achieved in the realization of child rights and </w:t>
      </w:r>
      <w:r w:rsidR="001F1B95">
        <w:rPr>
          <w:rFonts w:eastAsia="Calibri"/>
          <w:b/>
          <w:lang w:val="en-US" w:eastAsia="zh-CN"/>
        </w:rPr>
        <w:t xml:space="preserve">for </w:t>
      </w:r>
      <w:r w:rsidRPr="00414499">
        <w:rPr>
          <w:rFonts w:eastAsia="Calibri"/>
          <w:b/>
          <w:lang w:val="en-US" w:eastAsia="zh-CN"/>
        </w:rPr>
        <w:t>designing policies and programmes to implement the Convention. The data should be disaggregated by age, sex, geographic location, ethnicity and socio-economic background to facilitate analysis o</w:t>
      </w:r>
      <w:r w:rsidR="001F1B95">
        <w:rPr>
          <w:rFonts w:eastAsia="Calibri"/>
          <w:b/>
          <w:lang w:val="en-US" w:eastAsia="zh-CN"/>
        </w:rPr>
        <w:t>f</w:t>
      </w:r>
      <w:r w:rsidRPr="00414499">
        <w:rPr>
          <w:rFonts w:eastAsia="Calibri"/>
          <w:b/>
          <w:lang w:val="en-US" w:eastAsia="zh-CN"/>
        </w:rPr>
        <w:t xml:space="preserve"> the situation of all children.</w:t>
      </w:r>
      <w:r w:rsidRPr="00414499">
        <w:rPr>
          <w:rFonts w:eastAsia="Calibri"/>
          <w:lang w:val="en-US" w:eastAsia="zh-CN"/>
        </w:rPr>
        <w:t xml:space="preserve"> </w:t>
      </w:r>
    </w:p>
    <w:p w:rsidR="00414499" w:rsidRPr="00414499" w:rsidRDefault="00414499" w:rsidP="00414499">
      <w:pPr>
        <w:pStyle w:val="H23G"/>
        <w:rPr>
          <w:rFonts w:eastAsia="Calibri"/>
          <w:lang w:val="en-US" w:eastAsia="zh-CN"/>
        </w:rPr>
      </w:pPr>
      <w:r>
        <w:rPr>
          <w:rFonts w:eastAsia="Calibri"/>
          <w:lang w:val="en-US" w:eastAsia="zh-CN"/>
        </w:rPr>
        <w:tab/>
      </w:r>
      <w:r>
        <w:rPr>
          <w:rFonts w:eastAsia="Calibri"/>
          <w:lang w:val="en-US" w:eastAsia="zh-CN"/>
        </w:rPr>
        <w:tab/>
      </w:r>
      <w:r w:rsidRPr="00414499">
        <w:rPr>
          <w:rFonts w:eastAsia="Calibri"/>
          <w:lang w:val="en-US" w:eastAsia="zh-CN"/>
        </w:rPr>
        <w:t>Child rights and the business sector</w:t>
      </w:r>
    </w:p>
    <w:p w:rsidR="00414499" w:rsidRPr="00414499" w:rsidRDefault="00414499" w:rsidP="00414499">
      <w:pPr>
        <w:pStyle w:val="SingleTxtG"/>
        <w:rPr>
          <w:rFonts w:eastAsia="Calibri"/>
          <w:b/>
          <w:lang w:val="en-US" w:eastAsia="zh-CN"/>
        </w:rPr>
      </w:pPr>
      <w:r w:rsidRPr="00414499">
        <w:rPr>
          <w:rFonts w:eastAsia="Calibri"/>
          <w:lang w:val="en-US" w:eastAsia="zh-CN"/>
        </w:rPr>
        <w:t>22.</w:t>
      </w:r>
      <w:r w:rsidRPr="00414499">
        <w:rPr>
          <w:rFonts w:eastAsia="Calibri"/>
          <w:lang w:val="en-US" w:eastAsia="zh-CN"/>
        </w:rPr>
        <w:tab/>
        <w:t xml:space="preserve">The Committee is </w:t>
      </w:r>
      <w:r w:rsidRPr="00414499">
        <w:rPr>
          <w:rFonts w:eastAsia="Calibri"/>
          <w:lang w:eastAsia="zh-CN"/>
        </w:rPr>
        <w:t>concerned at the potential impact on children’s rights of the construction of the Ilisu and other dams, especially with regard to</w:t>
      </w:r>
      <w:r w:rsidRPr="00414499">
        <w:rPr>
          <w:rFonts w:ascii="Calibri" w:eastAsia="Calibri" w:hAnsi="Calibri"/>
          <w:sz w:val="22"/>
          <w:szCs w:val="22"/>
        </w:rPr>
        <w:t xml:space="preserve"> </w:t>
      </w:r>
      <w:r w:rsidRPr="00414499">
        <w:rPr>
          <w:rFonts w:eastAsia="Calibri"/>
          <w:lang w:eastAsia="zh-CN"/>
        </w:rPr>
        <w:t>the negative effect on children and their families of forced evictions, resettlement and displacement, and other impact</w:t>
      </w:r>
      <w:r w:rsidR="001F1B95">
        <w:rPr>
          <w:rFonts w:eastAsia="Calibri"/>
          <w:lang w:eastAsia="zh-CN"/>
        </w:rPr>
        <w:t>s</w:t>
      </w:r>
      <w:r w:rsidRPr="00414499">
        <w:rPr>
          <w:rFonts w:eastAsia="Calibri"/>
          <w:lang w:eastAsia="zh-CN"/>
        </w:rPr>
        <w:t xml:space="preserve"> on their cultural heritage and the environment.</w:t>
      </w:r>
      <w:r w:rsidRPr="00414499">
        <w:rPr>
          <w:rFonts w:eastAsia="Calibri"/>
          <w:lang w:val="en-US" w:eastAsia="zh-CN"/>
        </w:rPr>
        <w:t xml:space="preserve"> </w:t>
      </w:r>
      <w:r w:rsidR="001F1B95">
        <w:rPr>
          <w:rFonts w:eastAsia="Calibri"/>
          <w:lang w:val="en-US" w:eastAsia="zh-CN"/>
        </w:rPr>
        <w:t>In that regard, t</w:t>
      </w:r>
      <w:r w:rsidRPr="00414499">
        <w:rPr>
          <w:rFonts w:eastAsia="Calibri"/>
          <w:lang w:val="en-US" w:eastAsia="zh-CN"/>
        </w:rPr>
        <w:t xml:space="preserve">he Committee shares the concern expressed by </w:t>
      </w:r>
      <w:r w:rsidRPr="00414499">
        <w:rPr>
          <w:rFonts w:eastAsia="Calibri"/>
          <w:lang w:eastAsia="zh-CN"/>
        </w:rPr>
        <w:t>the Committee on Economic, Social and Cultural Rights (E/C.12/TUR/CO/1)</w:t>
      </w:r>
      <w:r w:rsidR="008B6547">
        <w:rPr>
          <w:rFonts w:eastAsia="Calibri"/>
          <w:lang w:eastAsia="zh-CN"/>
        </w:rPr>
        <w:t>.</w:t>
      </w:r>
      <w:r w:rsidRPr="00414499">
        <w:rPr>
          <w:rFonts w:eastAsia="Calibri"/>
          <w:lang w:eastAsia="zh-CN"/>
        </w:rPr>
        <w:t xml:space="preserve"> </w:t>
      </w:r>
      <w:r w:rsidR="008B6547">
        <w:rPr>
          <w:rFonts w:eastAsia="Calibri"/>
          <w:lang w:eastAsia="zh-CN"/>
        </w:rPr>
        <w:t xml:space="preserve">The Committee </w:t>
      </w:r>
      <w:r w:rsidR="001F1B95">
        <w:rPr>
          <w:rFonts w:eastAsia="Calibri"/>
          <w:lang w:eastAsia="zh-CN"/>
        </w:rPr>
        <w:t>also</w:t>
      </w:r>
      <w:r w:rsidRPr="00414499">
        <w:rPr>
          <w:rFonts w:eastAsia="Calibri"/>
          <w:lang w:eastAsia="zh-CN"/>
        </w:rPr>
        <w:t xml:space="preserve"> </w:t>
      </w:r>
      <w:r w:rsidRPr="00414499">
        <w:rPr>
          <w:rFonts w:eastAsia="Calibri"/>
          <w:lang w:val="en-US" w:eastAsia="zh-CN"/>
        </w:rPr>
        <w:t xml:space="preserve">regrets the lack of information on the legal and administrative framework </w:t>
      </w:r>
      <w:r w:rsidR="001F1B95">
        <w:rPr>
          <w:rFonts w:eastAsia="Calibri"/>
          <w:lang w:val="en-US" w:eastAsia="zh-CN"/>
        </w:rPr>
        <w:t>for</w:t>
      </w:r>
      <w:r w:rsidRPr="00414499">
        <w:rPr>
          <w:rFonts w:eastAsia="Calibri"/>
          <w:lang w:val="en-US" w:eastAsia="zh-CN"/>
        </w:rPr>
        <w:t xml:space="preserve"> regulat</w:t>
      </w:r>
      <w:r w:rsidR="001F1B95">
        <w:rPr>
          <w:rFonts w:eastAsia="Calibri"/>
          <w:lang w:val="en-US" w:eastAsia="zh-CN"/>
        </w:rPr>
        <w:t>ing</w:t>
      </w:r>
      <w:r w:rsidRPr="00414499">
        <w:rPr>
          <w:rFonts w:eastAsia="Calibri"/>
          <w:lang w:val="en-US" w:eastAsia="zh-CN"/>
        </w:rPr>
        <w:t xml:space="preserve"> the activities of companies doing business in Turkey and Turkish companies operating abroad to ensure effective responses to </w:t>
      </w:r>
      <w:r w:rsidR="00E9418A">
        <w:rPr>
          <w:rFonts w:eastAsia="Calibri"/>
          <w:lang w:val="en-US" w:eastAsia="zh-CN"/>
        </w:rPr>
        <w:t xml:space="preserve">respect children’s rights, </w:t>
      </w:r>
      <w:r w:rsidRPr="00414499">
        <w:rPr>
          <w:rFonts w:eastAsia="Calibri"/>
          <w:lang w:val="en-US" w:eastAsia="zh-CN"/>
        </w:rPr>
        <w:t xml:space="preserve">prevent violations of child rights, and protect children from such </w:t>
      </w:r>
      <w:r w:rsidR="008B6547">
        <w:rPr>
          <w:rFonts w:eastAsia="Calibri"/>
          <w:lang w:val="en-US" w:eastAsia="zh-CN"/>
        </w:rPr>
        <w:t>abuses</w:t>
      </w:r>
      <w:r w:rsidRPr="00414499">
        <w:rPr>
          <w:rFonts w:eastAsia="Calibri"/>
          <w:lang w:val="en-US" w:eastAsia="zh-CN"/>
        </w:rPr>
        <w:t xml:space="preserve">. </w:t>
      </w:r>
    </w:p>
    <w:p w:rsidR="00414499" w:rsidRPr="00414499" w:rsidRDefault="00414499" w:rsidP="00414499">
      <w:pPr>
        <w:pStyle w:val="SingleTxtG"/>
        <w:rPr>
          <w:rFonts w:eastAsia="Calibri"/>
          <w:b/>
          <w:lang w:val="en-US" w:eastAsia="zh-CN"/>
        </w:rPr>
      </w:pPr>
      <w:r w:rsidRPr="00414499">
        <w:rPr>
          <w:rFonts w:eastAsia="Calibri"/>
          <w:lang w:val="en-US" w:eastAsia="zh-CN"/>
        </w:rPr>
        <w:t>23.</w:t>
      </w:r>
      <w:r w:rsidRPr="00414499">
        <w:rPr>
          <w:rFonts w:eastAsia="Calibri"/>
          <w:lang w:val="en-US" w:eastAsia="zh-CN"/>
        </w:rPr>
        <w:tab/>
      </w:r>
      <w:r w:rsidRPr="00414499">
        <w:rPr>
          <w:rFonts w:eastAsia="Calibri"/>
          <w:b/>
          <w:lang w:val="en-US" w:eastAsia="zh-CN"/>
        </w:rPr>
        <w:t xml:space="preserve">In </w:t>
      </w:r>
      <w:r w:rsidR="001F1B95">
        <w:rPr>
          <w:rFonts w:eastAsia="Calibri"/>
          <w:b/>
          <w:lang w:val="en-US" w:eastAsia="zh-CN"/>
        </w:rPr>
        <w:t xml:space="preserve">the </w:t>
      </w:r>
      <w:r w:rsidRPr="00414499">
        <w:rPr>
          <w:rFonts w:eastAsia="Calibri"/>
          <w:b/>
          <w:lang w:val="en-US" w:eastAsia="zh-CN"/>
        </w:rPr>
        <w:t xml:space="preserve">light of Human Rights Council </w:t>
      </w:r>
      <w:r w:rsidR="001F1B95">
        <w:rPr>
          <w:rFonts w:eastAsia="Calibri"/>
          <w:b/>
          <w:lang w:val="en-US" w:eastAsia="zh-CN"/>
        </w:rPr>
        <w:t>r</w:t>
      </w:r>
      <w:r w:rsidRPr="00414499">
        <w:rPr>
          <w:rFonts w:eastAsia="Calibri"/>
          <w:b/>
          <w:lang w:val="en-US" w:eastAsia="zh-CN"/>
        </w:rPr>
        <w:t>esolution</w:t>
      </w:r>
      <w:r w:rsidR="001D00B3">
        <w:rPr>
          <w:rFonts w:eastAsia="Calibri"/>
          <w:b/>
          <w:lang w:val="en-US" w:eastAsia="zh-CN"/>
        </w:rPr>
        <w:t>s</w:t>
      </w:r>
      <w:r w:rsidRPr="00414499">
        <w:rPr>
          <w:rFonts w:eastAsia="Calibri"/>
          <w:b/>
          <w:lang w:val="en-US" w:eastAsia="zh-CN"/>
        </w:rPr>
        <w:t xml:space="preserve"> </w:t>
      </w:r>
      <w:r w:rsidR="00E9418A">
        <w:rPr>
          <w:rFonts w:eastAsia="Calibri"/>
          <w:b/>
          <w:lang w:val="en-US" w:eastAsia="zh-CN"/>
        </w:rPr>
        <w:t>8/7 (</w:t>
      </w:r>
      <w:r w:rsidRPr="00414499">
        <w:rPr>
          <w:rFonts w:eastAsia="Calibri"/>
          <w:b/>
          <w:lang w:val="en-US" w:eastAsia="zh-CN"/>
        </w:rPr>
        <w:t>2008</w:t>
      </w:r>
      <w:r w:rsidR="00E9418A">
        <w:rPr>
          <w:rFonts w:eastAsia="Calibri"/>
          <w:b/>
          <w:lang w:val="en-US" w:eastAsia="zh-CN"/>
        </w:rPr>
        <w:t>)</w:t>
      </w:r>
      <w:r w:rsidRPr="00414499">
        <w:rPr>
          <w:rFonts w:eastAsia="Calibri"/>
          <w:b/>
          <w:lang w:val="en-US" w:eastAsia="zh-CN"/>
        </w:rPr>
        <w:t xml:space="preserve"> </w:t>
      </w:r>
      <w:r w:rsidR="001D00B3">
        <w:rPr>
          <w:rFonts w:eastAsia="Calibri"/>
          <w:b/>
          <w:lang w:val="en-US" w:eastAsia="zh-CN"/>
        </w:rPr>
        <w:t xml:space="preserve">and </w:t>
      </w:r>
      <w:r w:rsidR="00E9418A">
        <w:rPr>
          <w:rFonts w:eastAsia="Calibri"/>
          <w:b/>
          <w:lang w:val="en-US" w:eastAsia="zh-CN"/>
        </w:rPr>
        <w:t>17/4 (</w:t>
      </w:r>
      <w:r w:rsidR="001D00B3">
        <w:rPr>
          <w:rFonts w:eastAsia="Calibri"/>
          <w:b/>
          <w:lang w:val="en-US" w:eastAsia="zh-CN"/>
        </w:rPr>
        <w:t>2011</w:t>
      </w:r>
      <w:r w:rsidR="00E9418A">
        <w:rPr>
          <w:rFonts w:eastAsia="Calibri"/>
          <w:b/>
          <w:lang w:val="en-US" w:eastAsia="zh-CN"/>
        </w:rPr>
        <w:t>)</w:t>
      </w:r>
      <w:r w:rsidR="001D00B3">
        <w:rPr>
          <w:rFonts w:eastAsia="Calibri"/>
          <w:b/>
          <w:lang w:val="en-US" w:eastAsia="zh-CN"/>
        </w:rPr>
        <w:t xml:space="preserve"> </w:t>
      </w:r>
      <w:r w:rsidR="00E9418A">
        <w:rPr>
          <w:rFonts w:eastAsia="Calibri"/>
          <w:b/>
          <w:lang w:val="en-US" w:eastAsia="zh-CN"/>
        </w:rPr>
        <w:t xml:space="preserve">welcoming and endorsing the </w:t>
      </w:r>
      <w:r w:rsidRPr="00414499">
        <w:rPr>
          <w:rFonts w:eastAsia="Calibri"/>
          <w:b/>
          <w:lang w:val="en-US" w:eastAsia="zh-CN"/>
        </w:rPr>
        <w:t xml:space="preserve">Protect, </w:t>
      </w:r>
      <w:r w:rsidR="00E9418A">
        <w:rPr>
          <w:rFonts w:eastAsia="Calibri"/>
          <w:b/>
          <w:lang w:val="en-US" w:eastAsia="zh-CN"/>
        </w:rPr>
        <w:t>r</w:t>
      </w:r>
      <w:r w:rsidRPr="00414499">
        <w:rPr>
          <w:rFonts w:eastAsia="Calibri"/>
          <w:b/>
          <w:lang w:val="en-US" w:eastAsia="zh-CN"/>
        </w:rPr>
        <w:t xml:space="preserve">espect and </w:t>
      </w:r>
      <w:r w:rsidR="00E9418A">
        <w:rPr>
          <w:rFonts w:eastAsia="Calibri"/>
          <w:b/>
          <w:lang w:val="en-US" w:eastAsia="zh-CN"/>
        </w:rPr>
        <w:t>r</w:t>
      </w:r>
      <w:r w:rsidRPr="00414499">
        <w:rPr>
          <w:rFonts w:eastAsia="Calibri"/>
          <w:b/>
          <w:lang w:val="en-US" w:eastAsia="zh-CN"/>
        </w:rPr>
        <w:t xml:space="preserve">emedy </w:t>
      </w:r>
      <w:r w:rsidR="00E9418A">
        <w:rPr>
          <w:rFonts w:eastAsia="Calibri"/>
          <w:b/>
          <w:lang w:val="en-US" w:eastAsia="zh-CN"/>
        </w:rPr>
        <w:t>f</w:t>
      </w:r>
      <w:r w:rsidRPr="00414499">
        <w:rPr>
          <w:rFonts w:eastAsia="Calibri"/>
          <w:b/>
          <w:lang w:val="en-US" w:eastAsia="zh-CN"/>
        </w:rPr>
        <w:t>ramework</w:t>
      </w:r>
      <w:r w:rsidR="001D00B3">
        <w:rPr>
          <w:rFonts w:eastAsia="Calibri"/>
          <w:b/>
          <w:lang w:val="en-US" w:eastAsia="zh-CN"/>
        </w:rPr>
        <w:t xml:space="preserve"> on </w:t>
      </w:r>
      <w:r w:rsidR="00E9418A">
        <w:rPr>
          <w:rFonts w:eastAsia="Calibri"/>
          <w:b/>
          <w:lang w:val="en-US" w:eastAsia="zh-CN"/>
        </w:rPr>
        <w:t>b</w:t>
      </w:r>
      <w:r w:rsidR="001D00B3">
        <w:rPr>
          <w:rFonts w:eastAsia="Calibri"/>
          <w:b/>
          <w:lang w:val="en-US" w:eastAsia="zh-CN"/>
        </w:rPr>
        <w:t xml:space="preserve">usiness and </w:t>
      </w:r>
      <w:r w:rsidR="00E9418A">
        <w:rPr>
          <w:rFonts w:eastAsia="Calibri"/>
          <w:b/>
          <w:lang w:val="en-US" w:eastAsia="zh-CN"/>
        </w:rPr>
        <w:t>h</w:t>
      </w:r>
      <w:r w:rsidR="001D00B3">
        <w:rPr>
          <w:rFonts w:eastAsia="Calibri"/>
          <w:b/>
          <w:lang w:val="en-US" w:eastAsia="zh-CN"/>
        </w:rPr>
        <w:t xml:space="preserve">uman </w:t>
      </w:r>
      <w:r w:rsidR="00E9418A">
        <w:rPr>
          <w:rFonts w:eastAsia="Calibri"/>
          <w:b/>
          <w:lang w:val="en-US" w:eastAsia="zh-CN"/>
        </w:rPr>
        <w:t>r</w:t>
      </w:r>
      <w:r w:rsidR="001D00B3">
        <w:rPr>
          <w:rFonts w:eastAsia="Calibri"/>
          <w:b/>
          <w:lang w:val="en-US" w:eastAsia="zh-CN"/>
        </w:rPr>
        <w:t>ights</w:t>
      </w:r>
      <w:r w:rsidRPr="00414499">
        <w:rPr>
          <w:rFonts w:eastAsia="Calibri"/>
          <w:b/>
          <w:lang w:val="en-US" w:eastAsia="zh-CN"/>
        </w:rPr>
        <w:t xml:space="preserve"> and not</w:t>
      </w:r>
      <w:r w:rsidR="00E9418A">
        <w:rPr>
          <w:rFonts w:eastAsia="Calibri"/>
          <w:b/>
          <w:lang w:val="en-US" w:eastAsia="zh-CN"/>
        </w:rPr>
        <w:t>ing</w:t>
      </w:r>
      <w:r w:rsidRPr="00414499">
        <w:rPr>
          <w:rFonts w:eastAsia="Calibri"/>
          <w:b/>
          <w:lang w:val="en-US" w:eastAsia="zh-CN"/>
        </w:rPr>
        <w:t xml:space="preserve"> that the rights of the child </w:t>
      </w:r>
      <w:r w:rsidR="00E9418A">
        <w:rPr>
          <w:rFonts w:eastAsia="Calibri"/>
          <w:b/>
          <w:lang w:val="en-US" w:eastAsia="zh-CN"/>
        </w:rPr>
        <w:t xml:space="preserve">must </w:t>
      </w:r>
      <w:r w:rsidRPr="00414499">
        <w:rPr>
          <w:rFonts w:eastAsia="Calibri"/>
          <w:b/>
          <w:lang w:val="en-US" w:eastAsia="zh-CN"/>
        </w:rPr>
        <w:t xml:space="preserve">be </w:t>
      </w:r>
      <w:r w:rsidR="00E9418A">
        <w:rPr>
          <w:rFonts w:eastAsia="Calibri"/>
          <w:b/>
          <w:lang w:val="en-US" w:eastAsia="zh-CN"/>
        </w:rPr>
        <w:t>consider</w:t>
      </w:r>
      <w:r w:rsidRPr="00414499">
        <w:rPr>
          <w:rFonts w:eastAsia="Calibri"/>
          <w:b/>
          <w:lang w:val="en-US" w:eastAsia="zh-CN"/>
        </w:rPr>
        <w:t>ed when exploring the relationship between business and human rights, the Committee recommends that the State party:</w:t>
      </w:r>
    </w:p>
    <w:p w:rsidR="008B6547" w:rsidRDefault="007D4B2A" w:rsidP="007D4B2A">
      <w:pPr>
        <w:pStyle w:val="SingleTxtG"/>
        <w:ind w:firstLine="567"/>
        <w:rPr>
          <w:rFonts w:eastAsia="Calibri"/>
          <w:b/>
          <w:lang w:val="en-US" w:eastAsia="zh-CN"/>
        </w:rPr>
      </w:pPr>
      <w:r w:rsidRPr="007D4B2A">
        <w:rPr>
          <w:rFonts w:eastAsia="Calibri"/>
          <w:b/>
          <w:lang w:val="en-US" w:eastAsia="zh-CN"/>
        </w:rPr>
        <w:t>(</w:t>
      </w:r>
      <w:r w:rsidR="00414499" w:rsidRPr="007D4B2A">
        <w:rPr>
          <w:rFonts w:eastAsia="Calibri"/>
          <w:b/>
          <w:lang w:val="en-US" w:eastAsia="zh-CN"/>
        </w:rPr>
        <w:t>a)</w:t>
      </w:r>
      <w:r w:rsidR="00414499" w:rsidRPr="007D4B2A">
        <w:rPr>
          <w:rFonts w:eastAsia="Calibri"/>
          <w:b/>
          <w:lang w:val="en-US" w:eastAsia="zh-CN"/>
        </w:rPr>
        <w:tab/>
      </w:r>
      <w:r w:rsidR="008B6547" w:rsidRPr="008B6547">
        <w:rPr>
          <w:rFonts w:eastAsia="Calibri"/>
          <w:b/>
          <w:lang w:val="en-US" w:eastAsia="zh-CN"/>
        </w:rPr>
        <w:t>Investigate the negative impact of the Ilisu and other dam construction projects</w:t>
      </w:r>
      <w:r w:rsidR="00E9418A">
        <w:rPr>
          <w:rFonts w:eastAsia="Calibri"/>
          <w:b/>
          <w:lang w:val="en-US" w:eastAsia="zh-CN"/>
        </w:rPr>
        <w:t xml:space="preserve"> </w:t>
      </w:r>
      <w:r w:rsidR="00E9418A" w:rsidRPr="008B6547">
        <w:rPr>
          <w:rFonts w:eastAsia="Calibri"/>
          <w:b/>
          <w:lang w:val="en-US" w:eastAsia="zh-CN"/>
        </w:rPr>
        <w:t>on child rights</w:t>
      </w:r>
      <w:r w:rsidR="008B6547" w:rsidRPr="008B6547">
        <w:rPr>
          <w:rFonts w:eastAsia="Calibri"/>
          <w:b/>
          <w:lang w:val="en-US" w:eastAsia="zh-CN"/>
        </w:rPr>
        <w:t>, prosecute</w:t>
      </w:r>
      <w:r w:rsidR="00E9418A">
        <w:rPr>
          <w:rFonts w:eastAsia="Calibri"/>
          <w:b/>
          <w:lang w:val="en-US" w:eastAsia="zh-CN"/>
        </w:rPr>
        <w:t>,</w:t>
      </w:r>
      <w:r w:rsidR="008B6547" w:rsidRPr="008B6547">
        <w:rPr>
          <w:rFonts w:eastAsia="Calibri"/>
          <w:b/>
          <w:lang w:val="en-US" w:eastAsia="zh-CN"/>
        </w:rPr>
        <w:t xml:space="preserve"> when appropriate, and in a</w:t>
      </w:r>
      <w:r w:rsidR="00E9418A">
        <w:rPr>
          <w:rFonts w:eastAsia="Calibri"/>
          <w:b/>
          <w:lang w:val="en-US" w:eastAsia="zh-CN"/>
        </w:rPr>
        <w:t>ll</w:t>
      </w:r>
      <w:r w:rsidR="008B6547" w:rsidRPr="008B6547">
        <w:rPr>
          <w:rFonts w:eastAsia="Calibri"/>
          <w:b/>
          <w:lang w:val="en-US" w:eastAsia="zh-CN"/>
        </w:rPr>
        <w:t xml:space="preserve"> case</w:t>
      </w:r>
      <w:r w:rsidR="00E9418A">
        <w:rPr>
          <w:rFonts w:eastAsia="Calibri"/>
          <w:b/>
          <w:lang w:val="en-US" w:eastAsia="zh-CN"/>
        </w:rPr>
        <w:t>s</w:t>
      </w:r>
      <w:r w:rsidR="008B6547" w:rsidRPr="008B6547">
        <w:rPr>
          <w:rFonts w:eastAsia="Calibri"/>
          <w:b/>
          <w:lang w:val="en-US" w:eastAsia="zh-CN"/>
        </w:rPr>
        <w:t xml:space="preserve"> ensure remedies are satisfactorily provided to the families</w:t>
      </w:r>
      <w:r w:rsidR="00E9418A">
        <w:rPr>
          <w:rFonts w:eastAsia="Calibri"/>
          <w:b/>
          <w:lang w:val="en-US" w:eastAsia="zh-CN"/>
        </w:rPr>
        <w:t xml:space="preserve"> and children</w:t>
      </w:r>
      <w:r w:rsidR="008B6547" w:rsidRPr="008B6547">
        <w:rPr>
          <w:rFonts w:eastAsia="Calibri"/>
          <w:b/>
          <w:lang w:val="en-US" w:eastAsia="zh-CN"/>
        </w:rPr>
        <w:t xml:space="preserve"> affected.</w:t>
      </w:r>
    </w:p>
    <w:p w:rsidR="008B6547" w:rsidRPr="008B6547" w:rsidRDefault="008B6547" w:rsidP="008B6547">
      <w:pPr>
        <w:pStyle w:val="SingleTxtG"/>
        <w:ind w:firstLine="567"/>
        <w:rPr>
          <w:rFonts w:eastAsia="Calibri"/>
          <w:b/>
          <w:bCs/>
          <w:lang w:val="en-US" w:eastAsia="zh-CN"/>
        </w:rPr>
      </w:pPr>
      <w:r>
        <w:rPr>
          <w:rFonts w:eastAsia="Calibri"/>
          <w:b/>
          <w:lang w:val="en-US" w:eastAsia="zh-CN"/>
        </w:rPr>
        <w:t>(b)</w:t>
      </w:r>
      <w:r>
        <w:rPr>
          <w:rFonts w:eastAsia="Calibri"/>
          <w:b/>
          <w:lang w:val="en-US" w:eastAsia="zh-CN"/>
        </w:rPr>
        <w:tab/>
      </w:r>
      <w:r w:rsidRPr="008B6547">
        <w:rPr>
          <w:rFonts w:eastAsia="Calibri"/>
          <w:b/>
          <w:bCs/>
          <w:lang w:val="en-US" w:eastAsia="zh-CN"/>
        </w:rPr>
        <w:t xml:space="preserve">Examine and adapt its legislative and administrative framework to ensure legal accountability of business entities domiciled in Turkey and their </w:t>
      </w:r>
      <w:r w:rsidR="00E9418A">
        <w:rPr>
          <w:rFonts w:eastAsia="Calibri"/>
          <w:b/>
          <w:bCs/>
          <w:lang w:val="en-US" w:eastAsia="zh-CN"/>
        </w:rPr>
        <w:t>affiliates</w:t>
      </w:r>
      <w:r w:rsidRPr="008B6547">
        <w:rPr>
          <w:rFonts w:eastAsia="Calibri"/>
          <w:b/>
          <w:bCs/>
          <w:lang w:val="en-US" w:eastAsia="zh-CN"/>
        </w:rPr>
        <w:t xml:space="preserve"> operating abroad </w:t>
      </w:r>
      <w:r w:rsidR="00E9418A">
        <w:rPr>
          <w:rFonts w:eastAsia="Calibri"/>
          <w:b/>
          <w:bCs/>
          <w:lang w:val="en-US" w:eastAsia="zh-CN"/>
        </w:rPr>
        <w:t xml:space="preserve">with </w:t>
      </w:r>
      <w:r w:rsidRPr="008B6547">
        <w:rPr>
          <w:rFonts w:eastAsia="Calibri"/>
          <w:b/>
          <w:bCs/>
          <w:lang w:val="en-US" w:eastAsia="zh-CN"/>
        </w:rPr>
        <w:t>regard</w:t>
      </w:r>
      <w:r w:rsidR="00E9418A">
        <w:rPr>
          <w:rFonts w:eastAsia="Calibri"/>
          <w:b/>
          <w:bCs/>
          <w:lang w:val="en-US" w:eastAsia="zh-CN"/>
        </w:rPr>
        <w:t xml:space="preserve"> to violations of</w:t>
      </w:r>
      <w:r w:rsidRPr="008B6547">
        <w:rPr>
          <w:rFonts w:eastAsia="Calibri"/>
          <w:b/>
          <w:bCs/>
          <w:lang w:val="en-US" w:eastAsia="zh-CN"/>
        </w:rPr>
        <w:t xml:space="preserve"> human rights, especially child rights, committed in the territory of the State party or overseas</w:t>
      </w:r>
      <w:r w:rsidR="00E9418A">
        <w:rPr>
          <w:rFonts w:eastAsia="Calibri"/>
          <w:b/>
          <w:bCs/>
          <w:lang w:val="en-US" w:eastAsia="zh-CN"/>
        </w:rPr>
        <w:t>,</w:t>
      </w:r>
      <w:r w:rsidRPr="008B6547">
        <w:rPr>
          <w:rFonts w:eastAsia="Calibri"/>
          <w:b/>
          <w:bCs/>
          <w:lang w:val="en-US" w:eastAsia="zh-CN"/>
        </w:rPr>
        <w:t xml:space="preserve"> establish monitoring mechanisms, investigat</w:t>
      </w:r>
      <w:r w:rsidR="00E9418A">
        <w:rPr>
          <w:rFonts w:eastAsia="Calibri"/>
          <w:b/>
          <w:bCs/>
          <w:lang w:val="en-US" w:eastAsia="zh-CN"/>
        </w:rPr>
        <w:t>e</w:t>
      </w:r>
      <w:r w:rsidRPr="008B6547">
        <w:rPr>
          <w:rFonts w:eastAsia="Calibri"/>
          <w:b/>
          <w:bCs/>
          <w:lang w:val="en-US" w:eastAsia="zh-CN"/>
        </w:rPr>
        <w:t xml:space="preserve"> and redress such abuses with a view to improved accountability, transparency and prevention of violations;</w:t>
      </w:r>
    </w:p>
    <w:p w:rsidR="008B6547" w:rsidRPr="008B6547" w:rsidRDefault="007D4B2A" w:rsidP="008B6547">
      <w:pPr>
        <w:pStyle w:val="SingleTxtG"/>
        <w:ind w:firstLine="567"/>
        <w:rPr>
          <w:rFonts w:eastAsia="Calibri"/>
          <w:b/>
          <w:bCs/>
          <w:lang w:val="en-US" w:eastAsia="zh-CN"/>
        </w:rPr>
      </w:pPr>
      <w:r w:rsidRPr="007D4B2A">
        <w:rPr>
          <w:rFonts w:eastAsia="Calibri"/>
          <w:b/>
          <w:lang w:val="en-US" w:eastAsia="zh-CN"/>
        </w:rPr>
        <w:t>(</w:t>
      </w:r>
      <w:r w:rsidR="008B6547">
        <w:rPr>
          <w:rFonts w:eastAsia="Calibri"/>
          <w:b/>
          <w:lang w:val="en-US" w:eastAsia="zh-CN"/>
        </w:rPr>
        <w:t>c</w:t>
      </w:r>
      <w:r w:rsidR="00414499" w:rsidRPr="007D4B2A">
        <w:rPr>
          <w:rFonts w:eastAsia="Calibri"/>
          <w:b/>
          <w:lang w:val="en-US" w:eastAsia="zh-CN"/>
        </w:rPr>
        <w:t>)</w:t>
      </w:r>
      <w:r w:rsidR="00414499" w:rsidRPr="007D4B2A">
        <w:rPr>
          <w:rFonts w:eastAsia="Calibri"/>
          <w:b/>
          <w:lang w:val="en-US" w:eastAsia="zh-CN"/>
        </w:rPr>
        <w:tab/>
      </w:r>
      <w:r w:rsidR="008B6547" w:rsidRPr="008B6547">
        <w:rPr>
          <w:rFonts w:eastAsia="Calibri"/>
          <w:b/>
          <w:bCs/>
          <w:lang w:val="en-US" w:eastAsia="zh-CN"/>
        </w:rPr>
        <w:t>Ensure that impact assessment</w:t>
      </w:r>
      <w:r w:rsidR="008542CA">
        <w:rPr>
          <w:rFonts w:eastAsia="Calibri"/>
          <w:b/>
          <w:bCs/>
          <w:lang w:val="en-US" w:eastAsia="zh-CN"/>
        </w:rPr>
        <w:t>s of human rights</w:t>
      </w:r>
      <w:r w:rsidR="008B6547" w:rsidRPr="008B6547">
        <w:rPr>
          <w:rFonts w:eastAsia="Calibri"/>
          <w:b/>
          <w:bCs/>
          <w:lang w:val="en-US" w:eastAsia="zh-CN"/>
        </w:rPr>
        <w:t xml:space="preserve">, including child rights, are conducted prior to the conclusion of trade agreements with a view to ensuring that measures are taken to prevent </w:t>
      </w:r>
      <w:r w:rsidR="008542CA">
        <w:rPr>
          <w:rFonts w:eastAsia="Calibri"/>
          <w:b/>
          <w:bCs/>
          <w:lang w:val="en-US" w:eastAsia="zh-CN"/>
        </w:rPr>
        <w:t xml:space="preserve">the occurrence of </w:t>
      </w:r>
      <w:r w:rsidR="008B6547" w:rsidRPr="008B6547">
        <w:rPr>
          <w:rFonts w:eastAsia="Calibri"/>
          <w:b/>
          <w:bCs/>
          <w:lang w:val="en-US" w:eastAsia="zh-CN"/>
        </w:rPr>
        <w:t xml:space="preserve">child rights violations; </w:t>
      </w:r>
    </w:p>
    <w:p w:rsidR="00414499" w:rsidRPr="007D4B2A" w:rsidRDefault="008B6547" w:rsidP="007D4B2A">
      <w:pPr>
        <w:pStyle w:val="SingleTxtG"/>
        <w:ind w:firstLine="567"/>
        <w:rPr>
          <w:rFonts w:eastAsia="Calibri"/>
          <w:b/>
          <w:lang w:val="en-US" w:eastAsia="zh-CN"/>
        </w:rPr>
      </w:pPr>
      <w:r>
        <w:rPr>
          <w:rFonts w:eastAsia="Calibri"/>
          <w:b/>
          <w:lang w:val="en-US" w:eastAsia="zh-CN"/>
        </w:rPr>
        <w:t>(d</w:t>
      </w:r>
      <w:r w:rsidR="00414499" w:rsidRPr="007D4B2A">
        <w:rPr>
          <w:rFonts w:eastAsia="Calibri"/>
          <w:b/>
          <w:lang w:val="en-US" w:eastAsia="zh-CN"/>
        </w:rPr>
        <w:t>)</w:t>
      </w:r>
      <w:r w:rsidR="00414499" w:rsidRPr="007D4B2A">
        <w:rPr>
          <w:rFonts w:eastAsia="Calibri"/>
          <w:b/>
          <w:lang w:val="en-US" w:eastAsia="zh-CN"/>
        </w:rPr>
        <w:tab/>
        <w:t>Take measures to ensure that appropriate remedies, including reparations</w:t>
      </w:r>
      <w:r w:rsidR="008542CA">
        <w:rPr>
          <w:rFonts w:eastAsia="Calibri"/>
          <w:b/>
          <w:lang w:val="en-US" w:eastAsia="zh-CN"/>
        </w:rPr>
        <w:t>,</w:t>
      </w:r>
      <w:r w:rsidR="00414499" w:rsidRPr="007D4B2A">
        <w:rPr>
          <w:rFonts w:eastAsia="Calibri"/>
          <w:b/>
          <w:lang w:val="en-US" w:eastAsia="zh-CN"/>
        </w:rPr>
        <w:t xml:space="preserve"> are pursued in cases of violations</w:t>
      </w:r>
      <w:r>
        <w:rPr>
          <w:rFonts w:eastAsia="Calibri"/>
          <w:b/>
          <w:lang w:val="en-US" w:eastAsia="zh-CN"/>
        </w:rPr>
        <w:t xml:space="preserve"> of child rights</w:t>
      </w:r>
      <w:r w:rsidR="00FC6C65">
        <w:rPr>
          <w:rFonts w:eastAsia="Calibri"/>
          <w:b/>
          <w:lang w:val="en-US" w:eastAsia="zh-CN"/>
        </w:rPr>
        <w:t xml:space="preserve"> by business</w:t>
      </w:r>
      <w:r w:rsidR="008542CA">
        <w:rPr>
          <w:rFonts w:eastAsia="Calibri"/>
          <w:b/>
          <w:lang w:val="en-US" w:eastAsia="zh-CN"/>
        </w:rPr>
        <w:t>es</w:t>
      </w:r>
      <w:r>
        <w:rPr>
          <w:rFonts w:eastAsia="Calibri"/>
          <w:b/>
          <w:lang w:val="en-US" w:eastAsia="zh-CN"/>
        </w:rPr>
        <w:t>.</w:t>
      </w:r>
    </w:p>
    <w:p w:rsidR="00414499" w:rsidRPr="00414499" w:rsidRDefault="007D4B2A" w:rsidP="007D4B2A">
      <w:pPr>
        <w:pStyle w:val="H23G"/>
        <w:rPr>
          <w:rFonts w:eastAsia="Calibri"/>
          <w:lang w:val="en-US" w:eastAsia="zh-CN"/>
        </w:rPr>
      </w:pPr>
      <w:r>
        <w:rPr>
          <w:rFonts w:eastAsia="Calibri"/>
          <w:lang w:val="en-US" w:eastAsia="zh-CN"/>
        </w:rPr>
        <w:tab/>
      </w:r>
      <w:r>
        <w:rPr>
          <w:rFonts w:eastAsia="Calibri"/>
          <w:lang w:val="en-US" w:eastAsia="zh-CN"/>
        </w:rPr>
        <w:tab/>
      </w:r>
      <w:r w:rsidR="00414499" w:rsidRPr="00414499">
        <w:rPr>
          <w:rFonts w:eastAsia="Calibri"/>
          <w:lang w:val="en-US" w:eastAsia="zh-CN"/>
        </w:rPr>
        <w:t>Dissemination, awareness-raising and training</w:t>
      </w:r>
    </w:p>
    <w:p w:rsidR="00414499" w:rsidRPr="00294DE8" w:rsidRDefault="00414499" w:rsidP="007D4B2A">
      <w:pPr>
        <w:pStyle w:val="SingleTxtG"/>
        <w:rPr>
          <w:rFonts w:eastAsia="Calibri"/>
          <w:lang w:val="en-US" w:eastAsia="zh-CN"/>
        </w:rPr>
      </w:pPr>
      <w:r w:rsidRPr="00414499">
        <w:rPr>
          <w:rFonts w:eastAsia="Calibri"/>
          <w:lang w:val="en-US" w:eastAsia="zh-CN"/>
        </w:rPr>
        <w:t>24.</w:t>
      </w:r>
      <w:r w:rsidRPr="00414499">
        <w:rPr>
          <w:rFonts w:eastAsia="Calibri"/>
          <w:lang w:val="en-US" w:eastAsia="zh-CN"/>
        </w:rPr>
        <w:tab/>
        <w:t xml:space="preserve">The Committee notes with appreciation the State party’s efforts to raise public awareness on child rights by organizing campaigns and programmes </w:t>
      </w:r>
      <w:r w:rsidR="008542CA">
        <w:rPr>
          <w:rFonts w:eastAsia="Calibri"/>
          <w:lang w:val="en-US" w:eastAsia="zh-CN"/>
        </w:rPr>
        <w:t>o</w:t>
      </w:r>
      <w:r w:rsidRPr="00414499">
        <w:rPr>
          <w:rFonts w:eastAsia="Calibri"/>
          <w:lang w:val="en-US" w:eastAsia="zh-CN"/>
        </w:rPr>
        <w:t>n some areas of the Convention</w:t>
      </w:r>
      <w:r w:rsidR="008542CA">
        <w:rPr>
          <w:rFonts w:eastAsia="Calibri"/>
          <w:lang w:val="en-US" w:eastAsia="zh-CN"/>
        </w:rPr>
        <w:t>,</w:t>
      </w:r>
      <w:r w:rsidRPr="00414499">
        <w:rPr>
          <w:rFonts w:eastAsia="Calibri"/>
          <w:lang w:val="en-US" w:eastAsia="zh-CN"/>
        </w:rPr>
        <w:t xml:space="preserve"> as well as </w:t>
      </w:r>
      <w:r w:rsidR="008542CA">
        <w:rPr>
          <w:rFonts w:eastAsia="Calibri"/>
          <w:lang w:val="en-US" w:eastAsia="zh-CN"/>
        </w:rPr>
        <w:t xml:space="preserve">by conducting </w:t>
      </w:r>
      <w:r w:rsidRPr="00414499">
        <w:rPr>
          <w:rFonts w:eastAsia="Calibri"/>
          <w:lang w:val="en-US" w:eastAsia="zh-CN"/>
        </w:rPr>
        <w:t>extensive training for professionals working with children. Nevertheless, the Committee remains concerned that the Convention is not fully integrated in the school curricula</w:t>
      </w:r>
      <w:r w:rsidR="000A44D3">
        <w:rPr>
          <w:rFonts w:eastAsia="Calibri"/>
          <w:lang w:val="en-US" w:eastAsia="zh-CN"/>
        </w:rPr>
        <w:t>.</w:t>
      </w:r>
      <w:r w:rsidRPr="00414499">
        <w:rPr>
          <w:rFonts w:eastAsia="Calibri"/>
          <w:lang w:val="en-US" w:eastAsia="zh-CN"/>
        </w:rPr>
        <w:t xml:space="preserve"> It also regrets that there are no public discussions of its concluding observations and that the culture of child rights remains very weak</w:t>
      </w:r>
      <w:r w:rsidR="00294DE8" w:rsidRPr="00294DE8">
        <w:rPr>
          <w:rFonts w:eastAsia="Calibri"/>
          <w:lang w:val="en-US" w:eastAsia="zh-CN"/>
        </w:rPr>
        <w:t>.</w:t>
      </w:r>
    </w:p>
    <w:p w:rsidR="00414499" w:rsidRPr="00414499" w:rsidRDefault="00414499" w:rsidP="007D4B2A">
      <w:pPr>
        <w:pStyle w:val="SingleTxtG"/>
        <w:rPr>
          <w:rFonts w:eastAsia="Calibri"/>
          <w:b/>
          <w:lang w:val="en-US" w:eastAsia="zh-CN"/>
        </w:rPr>
      </w:pPr>
      <w:r w:rsidRPr="000B04F4">
        <w:rPr>
          <w:rFonts w:eastAsia="Calibri"/>
          <w:lang w:val="en-US" w:eastAsia="zh-CN"/>
        </w:rPr>
        <w:t>25.</w:t>
      </w:r>
      <w:r w:rsidRPr="00414499">
        <w:rPr>
          <w:rFonts w:eastAsia="Calibri"/>
          <w:b/>
          <w:lang w:val="en-US" w:eastAsia="zh-CN"/>
        </w:rPr>
        <w:tab/>
        <w:t>The Committee recommends that the State party continue its efforts to raise awareness of t</w:t>
      </w:r>
      <w:r w:rsidR="00FC6C65">
        <w:rPr>
          <w:rFonts w:eastAsia="Calibri"/>
          <w:b/>
          <w:lang w:val="en-US" w:eastAsia="zh-CN"/>
        </w:rPr>
        <w:t>he Convention and its Optional P</w:t>
      </w:r>
      <w:r w:rsidRPr="00414499">
        <w:rPr>
          <w:rFonts w:eastAsia="Calibri"/>
          <w:b/>
          <w:lang w:val="en-US" w:eastAsia="zh-CN"/>
        </w:rPr>
        <w:t xml:space="preserve">rotocols with relevant professionals in the Government institutions, as well as the </w:t>
      </w:r>
      <w:r w:rsidRPr="00414499">
        <w:rPr>
          <w:rFonts w:eastAsia="Calibri"/>
          <w:b/>
          <w:lang w:eastAsia="zh-CN"/>
        </w:rPr>
        <w:t>general public</w:t>
      </w:r>
      <w:r w:rsidR="00FC6C65">
        <w:rPr>
          <w:rFonts w:eastAsia="Calibri"/>
          <w:b/>
          <w:lang w:eastAsia="zh-CN"/>
        </w:rPr>
        <w:t xml:space="preserve"> and</w:t>
      </w:r>
      <w:r w:rsidRPr="00414499">
        <w:rPr>
          <w:rFonts w:eastAsia="Calibri"/>
          <w:b/>
          <w:lang w:eastAsia="zh-CN"/>
        </w:rPr>
        <w:t xml:space="preserve"> children, by</w:t>
      </w:r>
      <w:r w:rsidR="00FC6C65">
        <w:rPr>
          <w:rFonts w:eastAsia="Calibri"/>
          <w:b/>
          <w:lang w:eastAsia="zh-CN"/>
        </w:rPr>
        <w:t>, among others,</w:t>
      </w:r>
      <w:r w:rsidRPr="00414499">
        <w:rPr>
          <w:rFonts w:eastAsia="Calibri"/>
          <w:b/>
          <w:lang w:eastAsia="zh-CN"/>
        </w:rPr>
        <w:t xml:space="preserve"> including the Convention and the Optional Protocols in the curricula</w:t>
      </w:r>
      <w:r w:rsidRPr="00414499">
        <w:rPr>
          <w:rFonts w:eastAsia="Calibri"/>
          <w:b/>
          <w:lang w:val="en-US" w:eastAsia="zh-CN"/>
        </w:rPr>
        <w:t xml:space="preserve"> of primary schools. It also recommends that the State party together with civil society organize public discussions of the Committee’s concluding observations and take all necessary measures to sensitize the public on children’s rights.</w:t>
      </w:r>
    </w:p>
    <w:p w:rsidR="00414499" w:rsidRPr="00414499" w:rsidRDefault="007D4B2A" w:rsidP="007D4B2A">
      <w:pPr>
        <w:pStyle w:val="H1G"/>
        <w:rPr>
          <w:lang w:eastAsia="ja-JP"/>
        </w:rPr>
      </w:pPr>
      <w:r>
        <w:rPr>
          <w:lang w:eastAsia="ja-JP"/>
        </w:rPr>
        <w:tab/>
      </w:r>
      <w:r w:rsidR="00414499" w:rsidRPr="00414499">
        <w:rPr>
          <w:lang w:eastAsia="ja-JP"/>
        </w:rPr>
        <w:t>B.</w:t>
      </w:r>
      <w:r>
        <w:rPr>
          <w:lang w:eastAsia="ja-JP"/>
        </w:rPr>
        <w:tab/>
      </w:r>
      <w:r w:rsidR="00414499" w:rsidRPr="00414499">
        <w:rPr>
          <w:lang w:eastAsia="ja-JP"/>
        </w:rPr>
        <w:t>Definition of the child</w:t>
      </w:r>
      <w:r w:rsidR="00414499" w:rsidRPr="00414499">
        <w:t xml:space="preserve"> </w:t>
      </w:r>
      <w:r w:rsidR="00414499" w:rsidRPr="00414499">
        <w:rPr>
          <w:lang w:eastAsia="ja-JP"/>
        </w:rPr>
        <w:t>(art. 1 of the Convention)</w:t>
      </w:r>
    </w:p>
    <w:p w:rsidR="00414499" w:rsidRPr="00414499" w:rsidRDefault="00414499" w:rsidP="007D4B2A">
      <w:pPr>
        <w:pStyle w:val="SingleTxtG"/>
        <w:rPr>
          <w:rFonts w:eastAsia="Calibri"/>
          <w:lang w:eastAsia="ja-JP"/>
        </w:rPr>
      </w:pPr>
      <w:r w:rsidRPr="00414499">
        <w:rPr>
          <w:rFonts w:eastAsia="Calibri"/>
          <w:lang w:eastAsia="ja-JP"/>
        </w:rPr>
        <w:t>26.</w:t>
      </w:r>
      <w:r w:rsidRPr="00414499">
        <w:rPr>
          <w:rFonts w:eastAsia="Calibri"/>
          <w:lang w:eastAsia="ja-JP"/>
        </w:rPr>
        <w:tab/>
        <w:t xml:space="preserve">The Committee notes that the minimum age for marriage </w:t>
      </w:r>
      <w:r w:rsidR="00A8188B">
        <w:rPr>
          <w:rFonts w:eastAsia="Calibri"/>
          <w:lang w:eastAsia="ja-JP"/>
        </w:rPr>
        <w:t xml:space="preserve">is </w:t>
      </w:r>
      <w:r w:rsidRPr="00414499">
        <w:rPr>
          <w:rFonts w:eastAsia="Calibri"/>
          <w:lang w:eastAsia="ja-JP"/>
        </w:rPr>
        <w:t xml:space="preserve">17 years for </w:t>
      </w:r>
      <w:r w:rsidR="00A8188B">
        <w:rPr>
          <w:rFonts w:eastAsia="Calibri"/>
          <w:lang w:eastAsia="ja-JP"/>
        </w:rPr>
        <w:t xml:space="preserve">both </w:t>
      </w:r>
      <w:r w:rsidRPr="00414499">
        <w:rPr>
          <w:rFonts w:eastAsia="Calibri"/>
          <w:lang w:eastAsia="ja-JP"/>
        </w:rPr>
        <w:t xml:space="preserve">boys and girls, </w:t>
      </w:r>
      <w:r w:rsidR="00A8188B">
        <w:rPr>
          <w:rFonts w:eastAsia="Calibri"/>
          <w:lang w:eastAsia="ja-JP"/>
        </w:rPr>
        <w:t>and</w:t>
      </w:r>
      <w:r w:rsidRPr="00414499">
        <w:rPr>
          <w:rFonts w:eastAsia="Calibri"/>
          <w:lang w:eastAsia="ja-JP"/>
        </w:rPr>
        <w:t xml:space="preserve"> marriage at the age of 16 is permitted in special circumstances</w:t>
      </w:r>
      <w:r w:rsidR="001D00B3">
        <w:rPr>
          <w:rFonts w:eastAsia="Calibri"/>
          <w:lang w:eastAsia="ja-JP"/>
        </w:rPr>
        <w:t>,</w:t>
      </w:r>
      <w:r w:rsidRPr="00414499">
        <w:rPr>
          <w:rFonts w:eastAsia="Calibri"/>
          <w:lang w:eastAsia="ja-JP"/>
        </w:rPr>
        <w:t xml:space="preserve"> </w:t>
      </w:r>
      <w:r w:rsidR="00A8188B">
        <w:rPr>
          <w:rFonts w:eastAsia="Calibri"/>
          <w:lang w:eastAsia="ja-JP"/>
        </w:rPr>
        <w:t>with the</w:t>
      </w:r>
      <w:r w:rsidRPr="00414499">
        <w:rPr>
          <w:rFonts w:eastAsia="Calibri"/>
          <w:lang w:eastAsia="ja-JP"/>
        </w:rPr>
        <w:t xml:space="preserve"> approval of a judge. </w:t>
      </w:r>
      <w:r w:rsidR="00A8188B">
        <w:rPr>
          <w:rFonts w:eastAsia="Calibri"/>
          <w:lang w:eastAsia="ja-JP"/>
        </w:rPr>
        <w:t>However, t</w:t>
      </w:r>
      <w:r w:rsidRPr="00414499">
        <w:rPr>
          <w:rFonts w:eastAsia="Calibri"/>
          <w:lang w:eastAsia="ja-JP"/>
        </w:rPr>
        <w:t>he Committee is concerned that the minimum age for marriage may not be observed</w:t>
      </w:r>
      <w:r w:rsidR="00FC6C65">
        <w:rPr>
          <w:rFonts w:eastAsia="Calibri"/>
          <w:lang w:eastAsia="ja-JP"/>
        </w:rPr>
        <w:t>,</w:t>
      </w:r>
      <w:r w:rsidRPr="00414499">
        <w:rPr>
          <w:rFonts w:eastAsia="Calibri"/>
          <w:lang w:eastAsia="ja-JP"/>
        </w:rPr>
        <w:t xml:space="preserve"> particularly in rural and remote areas of the State party.</w:t>
      </w:r>
      <w:r w:rsidRPr="00414499">
        <w:rPr>
          <w:rFonts w:eastAsia="Calibri"/>
          <w:bCs/>
          <w:lang w:val="en-US" w:eastAsia="ja-JP"/>
        </w:rPr>
        <w:t xml:space="preserve"> </w:t>
      </w:r>
      <w:r w:rsidRPr="00414499">
        <w:rPr>
          <w:rFonts w:eastAsia="Calibri"/>
          <w:lang w:eastAsia="ja-JP"/>
        </w:rPr>
        <w:t xml:space="preserve"> </w:t>
      </w:r>
    </w:p>
    <w:p w:rsidR="00414499" w:rsidRPr="007D4B2A" w:rsidRDefault="00414499" w:rsidP="007D4B2A">
      <w:pPr>
        <w:pStyle w:val="SingleTxtG"/>
        <w:rPr>
          <w:rFonts w:eastAsia="Calibri"/>
          <w:b/>
          <w:lang w:eastAsia="ja-JP"/>
        </w:rPr>
      </w:pPr>
      <w:r w:rsidRPr="007D4B2A">
        <w:rPr>
          <w:rFonts w:eastAsia="Calibri"/>
          <w:lang w:eastAsia="ja-JP"/>
        </w:rPr>
        <w:t>27.</w:t>
      </w:r>
      <w:r w:rsidRPr="007D4B2A">
        <w:rPr>
          <w:rFonts w:eastAsia="Calibri"/>
          <w:lang w:eastAsia="ja-JP"/>
        </w:rPr>
        <w:tab/>
      </w:r>
      <w:r w:rsidRPr="007D4B2A">
        <w:rPr>
          <w:rFonts w:eastAsia="Calibri"/>
          <w:b/>
          <w:lang w:eastAsia="ja-JP"/>
        </w:rPr>
        <w:t xml:space="preserve">The Committee recommends that the State party </w:t>
      </w:r>
      <w:r w:rsidRPr="007D4B2A">
        <w:rPr>
          <w:rFonts w:eastAsia="Calibri"/>
          <w:b/>
          <w:lang w:val="en-US" w:eastAsia="ja-JP"/>
        </w:rPr>
        <w:t>consider raising the minimum age of marriage to 18 years</w:t>
      </w:r>
      <w:r w:rsidR="00A8188B">
        <w:rPr>
          <w:rFonts w:eastAsia="Calibri"/>
          <w:b/>
          <w:lang w:val="en-US" w:eastAsia="ja-JP"/>
        </w:rPr>
        <w:t>,</w:t>
      </w:r>
      <w:r w:rsidRPr="007D4B2A">
        <w:rPr>
          <w:rFonts w:eastAsia="Calibri"/>
          <w:b/>
          <w:lang w:val="en-US" w:eastAsia="ja-JP"/>
        </w:rPr>
        <w:t xml:space="preserve"> and </w:t>
      </w:r>
      <w:r w:rsidRPr="007D4B2A">
        <w:rPr>
          <w:rFonts w:eastAsia="Calibri"/>
          <w:b/>
          <w:lang w:eastAsia="ja-JP"/>
        </w:rPr>
        <w:t xml:space="preserve">ensure full compliance </w:t>
      </w:r>
      <w:r w:rsidR="00A8188B">
        <w:rPr>
          <w:rFonts w:eastAsia="Calibri"/>
          <w:b/>
          <w:lang w:eastAsia="ja-JP"/>
        </w:rPr>
        <w:t>there</w:t>
      </w:r>
      <w:r w:rsidRPr="007D4B2A">
        <w:rPr>
          <w:rFonts w:eastAsia="Calibri"/>
          <w:b/>
          <w:lang w:eastAsia="ja-JP"/>
        </w:rPr>
        <w:t xml:space="preserve">with throughout the country, including in rural and remote areas.  </w:t>
      </w:r>
    </w:p>
    <w:p w:rsidR="00414499" w:rsidRPr="00414499" w:rsidRDefault="007D4B2A" w:rsidP="007D4B2A">
      <w:pPr>
        <w:pStyle w:val="H1G"/>
        <w:rPr>
          <w:lang w:eastAsia="ja-JP"/>
        </w:rPr>
      </w:pPr>
      <w:r>
        <w:rPr>
          <w:lang w:eastAsia="ja-JP"/>
        </w:rPr>
        <w:tab/>
        <w:t>C.</w:t>
      </w:r>
      <w:r>
        <w:rPr>
          <w:lang w:eastAsia="ja-JP"/>
        </w:rPr>
        <w:tab/>
      </w:r>
      <w:r w:rsidR="00414499" w:rsidRPr="00414499">
        <w:rPr>
          <w:lang w:eastAsia="ja-JP"/>
        </w:rPr>
        <w:t>General principles (arts. 2, 3, 6 and 12 of the Convention)</w:t>
      </w:r>
    </w:p>
    <w:p w:rsidR="00414499" w:rsidRPr="00414499" w:rsidRDefault="007D4B2A" w:rsidP="007D4B2A">
      <w:pPr>
        <w:pStyle w:val="H23G"/>
      </w:pPr>
      <w:r>
        <w:tab/>
      </w:r>
      <w:r>
        <w:tab/>
      </w:r>
      <w:r w:rsidR="00414499" w:rsidRPr="00414499">
        <w:t>Non-discrimination</w:t>
      </w:r>
    </w:p>
    <w:p w:rsidR="00414499" w:rsidRPr="00414499" w:rsidRDefault="00414499" w:rsidP="007D4B2A">
      <w:pPr>
        <w:pStyle w:val="SingleTxtG"/>
        <w:rPr>
          <w:rFonts w:eastAsia="Calibri"/>
        </w:rPr>
      </w:pPr>
      <w:r w:rsidRPr="00414499">
        <w:rPr>
          <w:rFonts w:eastAsia="Calibri"/>
        </w:rPr>
        <w:t>28.</w:t>
      </w:r>
      <w:r w:rsidRPr="00414499">
        <w:rPr>
          <w:rFonts w:eastAsia="Calibri"/>
        </w:rPr>
        <w:tab/>
        <w:t>The Committee reiterates its concern that the p</w:t>
      </w:r>
      <w:r w:rsidR="001D00B3">
        <w:rPr>
          <w:rFonts w:eastAsia="Calibri"/>
        </w:rPr>
        <w:t xml:space="preserve">rinciple of non-discrimination </w:t>
      </w:r>
      <w:r w:rsidRPr="00414499">
        <w:rPr>
          <w:rFonts w:eastAsia="Calibri"/>
        </w:rPr>
        <w:t xml:space="preserve">is not fully implemented for children belonging to minorities not recognized under the Treaty of Lausanne of 1923, in particular children of Kurdish origin; children with disabilities; girls; refugee and asylum-seeking children; and children living in </w:t>
      </w:r>
      <w:r w:rsidR="00A8188B">
        <w:rPr>
          <w:rFonts w:eastAsia="Calibri"/>
        </w:rPr>
        <w:t xml:space="preserve">the </w:t>
      </w:r>
      <w:r w:rsidR="00FC6C65">
        <w:rPr>
          <w:rFonts w:eastAsia="Calibri"/>
        </w:rPr>
        <w:t>E</w:t>
      </w:r>
      <w:r w:rsidRPr="00414499">
        <w:rPr>
          <w:rFonts w:eastAsia="Calibri"/>
        </w:rPr>
        <w:t xml:space="preserve">astern and </w:t>
      </w:r>
      <w:r w:rsidR="00FC6C65">
        <w:rPr>
          <w:rFonts w:eastAsia="Calibri"/>
        </w:rPr>
        <w:t>S</w:t>
      </w:r>
      <w:r w:rsidRPr="00414499">
        <w:rPr>
          <w:rFonts w:eastAsia="Calibri"/>
        </w:rPr>
        <w:t>outh</w:t>
      </w:r>
      <w:r w:rsidR="00A8188B">
        <w:rPr>
          <w:rFonts w:eastAsia="Calibri"/>
        </w:rPr>
        <w:t>e</w:t>
      </w:r>
      <w:r w:rsidRPr="00414499">
        <w:rPr>
          <w:rFonts w:eastAsia="Calibri"/>
        </w:rPr>
        <w:t>astern</w:t>
      </w:r>
      <w:r w:rsidR="00A55F17">
        <w:rPr>
          <w:rFonts w:eastAsia="Calibri"/>
        </w:rPr>
        <w:t xml:space="preserve"> </w:t>
      </w:r>
      <w:r w:rsidRPr="00414499">
        <w:rPr>
          <w:rFonts w:eastAsia="Calibri"/>
        </w:rPr>
        <w:t>regions and in rural areas</w:t>
      </w:r>
      <w:r w:rsidR="00A8188B">
        <w:rPr>
          <w:rFonts w:eastAsia="Calibri"/>
        </w:rPr>
        <w:t xml:space="preserve"> –</w:t>
      </w:r>
      <w:r w:rsidRPr="00414499">
        <w:rPr>
          <w:rFonts w:eastAsia="Calibri"/>
        </w:rPr>
        <w:t xml:space="preserve"> especially with regard to their access to adequate health and education. </w:t>
      </w:r>
    </w:p>
    <w:p w:rsidR="00414499" w:rsidRPr="007D4B2A" w:rsidRDefault="00414499" w:rsidP="007D4B2A">
      <w:pPr>
        <w:pStyle w:val="SingleTxtG"/>
        <w:rPr>
          <w:rFonts w:eastAsia="Calibri"/>
          <w:b/>
        </w:rPr>
      </w:pPr>
      <w:r w:rsidRPr="007D4B2A">
        <w:rPr>
          <w:rFonts w:eastAsia="Calibri"/>
        </w:rPr>
        <w:t>29.</w:t>
      </w:r>
      <w:r w:rsidRPr="007D4B2A">
        <w:rPr>
          <w:rFonts w:eastAsia="Calibri"/>
        </w:rPr>
        <w:tab/>
      </w:r>
      <w:r w:rsidRPr="007D4B2A">
        <w:rPr>
          <w:rFonts w:eastAsia="Calibri"/>
          <w:b/>
        </w:rPr>
        <w:t>The Committee reiterates its recommendation that the State party take appropriate measures to prevent and combat discrimination. It also recommends the collection of appropriate disaggregated data to enable monitoring of discrimination against all children, in particular those belonging to the above-mentioned vulnerable groups, with a view to developing comprehensive strategies aimed at ending all forms of discrimination.</w:t>
      </w:r>
      <w:r w:rsidRPr="000C16E7">
        <w:rPr>
          <w:rFonts w:eastAsia="Calibri"/>
        </w:rPr>
        <w:t xml:space="preserve"> </w:t>
      </w:r>
      <w:r w:rsidRPr="007D4B2A">
        <w:rPr>
          <w:rFonts w:eastAsia="Calibri"/>
          <w:b/>
        </w:rPr>
        <w:t xml:space="preserve">The Committee further recommends </w:t>
      </w:r>
      <w:r w:rsidR="00A8188B">
        <w:rPr>
          <w:rFonts w:eastAsia="Calibri"/>
          <w:b/>
        </w:rPr>
        <w:t xml:space="preserve">that </w:t>
      </w:r>
      <w:r w:rsidRPr="007D4B2A">
        <w:rPr>
          <w:rFonts w:eastAsia="Calibri"/>
          <w:b/>
        </w:rPr>
        <w:t xml:space="preserve">the State party include in its next periodic report </w:t>
      </w:r>
      <w:r w:rsidR="00A8188B">
        <w:rPr>
          <w:rFonts w:eastAsia="Calibri"/>
          <w:b/>
        </w:rPr>
        <w:t xml:space="preserve">information </w:t>
      </w:r>
      <w:r w:rsidRPr="007D4B2A">
        <w:rPr>
          <w:rFonts w:eastAsia="Calibri"/>
          <w:b/>
        </w:rPr>
        <w:t>on measures and programmes relevant to the</w:t>
      </w:r>
      <w:r w:rsidR="00A8188B">
        <w:rPr>
          <w:rFonts w:eastAsia="Calibri"/>
          <w:b/>
        </w:rPr>
        <w:t xml:space="preserve"> implementation of the</w:t>
      </w:r>
      <w:r w:rsidRPr="007D4B2A">
        <w:rPr>
          <w:rFonts w:eastAsia="Calibri"/>
          <w:b/>
        </w:rPr>
        <w:t xml:space="preserve"> Convention on the Rights of the Child undertaken by the State party in follow-up to the Declaration and Programme of Action adopted at the World Conference against Racism, Racial Discrimination, Xenophobia and Related Intolerance,</w:t>
      </w:r>
      <w:r w:rsidR="00A8188B">
        <w:rPr>
          <w:rFonts w:eastAsia="Calibri"/>
          <w:b/>
        </w:rPr>
        <w:t xml:space="preserve"> held in Durban, South Africa in 2001, </w:t>
      </w:r>
      <w:r w:rsidRPr="007D4B2A">
        <w:rPr>
          <w:rFonts w:eastAsia="Calibri"/>
          <w:b/>
        </w:rPr>
        <w:t xml:space="preserve"> as well as the outcome document adopted at the Durban Review Conference</w:t>
      </w:r>
      <w:r w:rsidR="00A8188B">
        <w:rPr>
          <w:rFonts w:eastAsia="Calibri"/>
          <w:b/>
        </w:rPr>
        <w:t>, held in Geneva in 2009</w:t>
      </w:r>
      <w:r w:rsidRPr="007D4B2A">
        <w:rPr>
          <w:rFonts w:eastAsia="Calibri"/>
          <w:b/>
        </w:rPr>
        <w:t xml:space="preserve">. </w:t>
      </w:r>
    </w:p>
    <w:p w:rsidR="00414499" w:rsidRPr="008B6547" w:rsidRDefault="007D4B2A" w:rsidP="007D4B2A">
      <w:pPr>
        <w:pStyle w:val="H23G"/>
      </w:pPr>
      <w:r>
        <w:tab/>
      </w:r>
      <w:r>
        <w:tab/>
      </w:r>
      <w:r w:rsidR="00414499" w:rsidRPr="00414499">
        <w:t>Best interests of the child</w:t>
      </w:r>
    </w:p>
    <w:p w:rsidR="00414499" w:rsidRPr="000C16E7" w:rsidRDefault="00414499" w:rsidP="007D4B2A">
      <w:pPr>
        <w:pStyle w:val="SingleTxtG"/>
        <w:rPr>
          <w:rFonts w:eastAsia="Calibri"/>
          <w:vertAlign w:val="superscript"/>
        </w:rPr>
      </w:pPr>
      <w:r w:rsidRPr="00414499">
        <w:rPr>
          <w:rFonts w:eastAsia="Calibri"/>
        </w:rPr>
        <w:t>30.</w:t>
      </w:r>
      <w:r w:rsidRPr="00414499">
        <w:rPr>
          <w:rFonts w:eastAsia="Calibri"/>
        </w:rPr>
        <w:tab/>
        <w:t xml:space="preserve">The Committee welcomes the inclusion </w:t>
      </w:r>
      <w:r w:rsidR="00A8188B" w:rsidRPr="00414499">
        <w:rPr>
          <w:rFonts w:eastAsia="Calibri"/>
        </w:rPr>
        <w:t>of the</w:t>
      </w:r>
      <w:r w:rsidR="00A8188B" w:rsidRPr="00414499">
        <w:rPr>
          <w:rFonts w:eastAsia="Calibri"/>
          <w:bCs/>
          <w:color w:val="000000"/>
          <w:lang w:eastAsia="en-GB"/>
        </w:rPr>
        <w:t xml:space="preserve"> principle of the best interests of the child</w:t>
      </w:r>
      <w:r w:rsidR="00A8188B" w:rsidRPr="00414499">
        <w:rPr>
          <w:rFonts w:eastAsia="Calibri"/>
        </w:rPr>
        <w:t xml:space="preserve"> </w:t>
      </w:r>
      <w:r w:rsidRPr="00414499">
        <w:rPr>
          <w:rFonts w:eastAsia="Calibri"/>
        </w:rPr>
        <w:t xml:space="preserve">in the Law on Child Protection of 2005 and in the Constitutional amendments </w:t>
      </w:r>
      <w:r w:rsidR="00A8188B">
        <w:rPr>
          <w:rFonts w:eastAsia="Calibri"/>
        </w:rPr>
        <w:t>of</w:t>
      </w:r>
      <w:r w:rsidRPr="00414499">
        <w:rPr>
          <w:rFonts w:eastAsia="Calibri"/>
        </w:rPr>
        <w:t xml:space="preserve"> 2010</w:t>
      </w:r>
      <w:r w:rsidR="00A8188B">
        <w:rPr>
          <w:rFonts w:eastAsia="Calibri"/>
        </w:rPr>
        <w:t xml:space="preserve">, as well as the provision </w:t>
      </w:r>
      <w:r w:rsidR="001D00B3">
        <w:rPr>
          <w:rFonts w:eastAsia="Calibri"/>
          <w:bCs/>
          <w:color w:val="000000"/>
          <w:lang w:eastAsia="en-GB"/>
        </w:rPr>
        <w:t xml:space="preserve">that </w:t>
      </w:r>
      <w:r w:rsidRPr="00414499">
        <w:rPr>
          <w:rFonts w:eastAsia="Calibri"/>
          <w:bCs/>
          <w:color w:val="000000"/>
          <w:lang w:eastAsia="en-GB"/>
        </w:rPr>
        <w:t>court decisions which do not take into account the best interests of the child may be annulled by the Supreme Court. The Committee however regrets th</w:t>
      </w:r>
      <w:r w:rsidR="00A44626">
        <w:rPr>
          <w:rFonts w:eastAsia="Calibri"/>
          <w:bCs/>
          <w:color w:val="000000"/>
          <w:lang w:eastAsia="en-GB"/>
        </w:rPr>
        <w:t xml:space="preserve">e </w:t>
      </w:r>
      <w:r w:rsidRPr="00414499">
        <w:rPr>
          <w:rFonts w:eastAsia="Calibri"/>
          <w:bCs/>
          <w:color w:val="000000"/>
          <w:lang w:eastAsia="en-GB"/>
        </w:rPr>
        <w:t>lack</w:t>
      </w:r>
      <w:r w:rsidR="00A44626">
        <w:rPr>
          <w:rFonts w:eastAsia="Calibri"/>
          <w:bCs/>
          <w:color w:val="000000"/>
          <w:lang w:eastAsia="en-GB"/>
        </w:rPr>
        <w:t xml:space="preserve"> of</w:t>
      </w:r>
      <w:r w:rsidRPr="00414499">
        <w:rPr>
          <w:rFonts w:eastAsia="Calibri"/>
          <w:bCs/>
          <w:color w:val="000000"/>
          <w:lang w:eastAsia="en-GB"/>
        </w:rPr>
        <w:t xml:space="preserve"> information on the application of this principle in cases of domestic violence and family disintegration, </w:t>
      </w:r>
      <w:r w:rsidR="00A44626">
        <w:rPr>
          <w:rFonts w:eastAsia="Calibri"/>
          <w:bCs/>
          <w:color w:val="000000"/>
          <w:lang w:eastAsia="en-GB"/>
        </w:rPr>
        <w:t xml:space="preserve">in respect of </w:t>
      </w:r>
      <w:r w:rsidRPr="00414499">
        <w:rPr>
          <w:rFonts w:eastAsia="Calibri"/>
          <w:bCs/>
          <w:color w:val="000000"/>
          <w:lang w:eastAsia="en-GB"/>
        </w:rPr>
        <w:t>wh</w:t>
      </w:r>
      <w:r w:rsidR="00A44626">
        <w:rPr>
          <w:rFonts w:eastAsia="Calibri"/>
          <w:bCs/>
          <w:color w:val="000000"/>
          <w:lang w:eastAsia="en-GB"/>
        </w:rPr>
        <w:t>ich</w:t>
      </w:r>
      <w:r w:rsidRPr="00414499">
        <w:rPr>
          <w:rFonts w:eastAsia="Calibri"/>
          <w:bCs/>
          <w:color w:val="000000"/>
          <w:lang w:eastAsia="en-GB"/>
        </w:rPr>
        <w:t xml:space="preserve"> the State party seems to take punitive measures</w:t>
      </w:r>
      <w:r w:rsidR="00A44626">
        <w:rPr>
          <w:rFonts w:eastAsia="Calibri"/>
          <w:bCs/>
          <w:color w:val="000000"/>
          <w:lang w:eastAsia="en-GB"/>
        </w:rPr>
        <w:t>,</w:t>
      </w:r>
      <w:r w:rsidRPr="00414499">
        <w:rPr>
          <w:rFonts w:eastAsia="Calibri"/>
          <w:bCs/>
          <w:color w:val="000000"/>
          <w:lang w:eastAsia="en-GB"/>
        </w:rPr>
        <w:t xml:space="preserve"> rather than </w:t>
      </w:r>
      <w:r w:rsidR="00A44626">
        <w:rPr>
          <w:rFonts w:eastAsia="Calibri"/>
          <w:bCs/>
          <w:color w:val="000000"/>
          <w:lang w:eastAsia="en-GB"/>
        </w:rPr>
        <w:t>provide</w:t>
      </w:r>
      <w:r w:rsidRPr="00414499">
        <w:rPr>
          <w:rFonts w:eastAsia="Calibri"/>
          <w:bCs/>
          <w:color w:val="000000"/>
          <w:lang w:eastAsia="en-GB"/>
        </w:rPr>
        <w:t xml:space="preserve"> support to the family</w:t>
      </w:r>
      <w:r w:rsidR="00A44626">
        <w:rPr>
          <w:rFonts w:eastAsia="Calibri"/>
          <w:bCs/>
          <w:color w:val="000000"/>
          <w:lang w:eastAsia="en-GB"/>
        </w:rPr>
        <w:t xml:space="preserve"> concerned</w:t>
      </w:r>
      <w:r w:rsidR="00FC6C65">
        <w:rPr>
          <w:rFonts w:eastAsia="Calibri"/>
          <w:bCs/>
          <w:color w:val="000000"/>
          <w:lang w:eastAsia="en-GB"/>
        </w:rPr>
        <w:t>.</w:t>
      </w:r>
    </w:p>
    <w:p w:rsidR="00414499" w:rsidRPr="007D4B2A" w:rsidRDefault="00414499" w:rsidP="007D4B2A">
      <w:pPr>
        <w:pStyle w:val="SingleTxtG"/>
        <w:rPr>
          <w:rFonts w:eastAsia="Calibri"/>
          <w:b/>
        </w:rPr>
      </w:pPr>
      <w:r w:rsidRPr="00896153">
        <w:rPr>
          <w:rFonts w:eastAsia="Calibri"/>
        </w:rPr>
        <w:t>31.</w:t>
      </w:r>
      <w:r w:rsidRPr="00896153">
        <w:rPr>
          <w:rFonts w:eastAsia="Calibri"/>
        </w:rPr>
        <w:tab/>
      </w:r>
      <w:r w:rsidRPr="007D4B2A">
        <w:rPr>
          <w:rFonts w:eastAsia="Calibri"/>
          <w:b/>
          <w:lang w:eastAsia="en-GB"/>
        </w:rPr>
        <w:t>The Committee recommends that the State party continue and strengthen its efforts to ensure that the principle of the best interests of the child is appropriately integrated and consistently applied in all legislative, administrative and judicial proceedings</w:t>
      </w:r>
      <w:r w:rsidR="00A44626">
        <w:rPr>
          <w:rFonts w:eastAsia="Calibri"/>
          <w:b/>
          <w:lang w:eastAsia="en-GB"/>
        </w:rPr>
        <w:t>,</w:t>
      </w:r>
      <w:r w:rsidRPr="007D4B2A">
        <w:rPr>
          <w:rFonts w:eastAsia="Calibri"/>
          <w:b/>
          <w:lang w:eastAsia="en-GB"/>
        </w:rPr>
        <w:t xml:space="preserve"> as well as in all policies, programmes and projects relevant to and </w:t>
      </w:r>
      <w:r w:rsidR="00A44626">
        <w:rPr>
          <w:rFonts w:eastAsia="Calibri"/>
          <w:b/>
          <w:lang w:eastAsia="en-GB"/>
        </w:rPr>
        <w:t>having</w:t>
      </w:r>
      <w:r w:rsidRPr="007D4B2A">
        <w:rPr>
          <w:rFonts w:eastAsia="Calibri"/>
          <w:b/>
          <w:lang w:eastAsia="en-GB"/>
        </w:rPr>
        <w:t xml:space="preserve"> an impact on children. In this regard, the State party is encouraged to develop procedures and criteria to provide guidance for determining the best interests of the child in every area, and to disseminate them to public or private social welfare institutions, courts of law, administrative authorities and legislative bodies.</w:t>
      </w:r>
      <w:r w:rsidRPr="007D4B2A">
        <w:rPr>
          <w:rFonts w:eastAsia="Calibri"/>
          <w:b/>
          <w:lang w:val="en-US" w:eastAsia="en-GB"/>
        </w:rPr>
        <w:t xml:space="preserve"> The legal reasoning of all judicial and administrative judg</w:t>
      </w:r>
      <w:r w:rsidR="00A44626">
        <w:rPr>
          <w:rFonts w:eastAsia="Calibri"/>
          <w:b/>
          <w:lang w:val="en-US" w:eastAsia="en-GB"/>
        </w:rPr>
        <w:t>e</w:t>
      </w:r>
      <w:r w:rsidRPr="007D4B2A">
        <w:rPr>
          <w:rFonts w:eastAsia="Calibri"/>
          <w:b/>
          <w:lang w:val="en-US" w:eastAsia="en-GB"/>
        </w:rPr>
        <w:t xml:space="preserve">ments and decisions should also be based on this principle, </w:t>
      </w:r>
      <w:r w:rsidR="00A44626">
        <w:rPr>
          <w:rFonts w:eastAsia="Calibri"/>
          <w:b/>
          <w:lang w:val="en-US" w:eastAsia="en-GB"/>
        </w:rPr>
        <w:t xml:space="preserve">as </w:t>
      </w:r>
      <w:r w:rsidRPr="007D4B2A">
        <w:rPr>
          <w:rFonts w:eastAsia="Calibri"/>
          <w:b/>
          <w:lang w:eastAsia="en-GB"/>
        </w:rPr>
        <w:t>specif</w:t>
      </w:r>
      <w:r w:rsidR="00A44626">
        <w:rPr>
          <w:rFonts w:eastAsia="Calibri"/>
          <w:b/>
          <w:lang w:eastAsia="en-GB"/>
        </w:rPr>
        <w:t xml:space="preserve">ied in </w:t>
      </w:r>
      <w:r w:rsidRPr="007D4B2A">
        <w:rPr>
          <w:rFonts w:eastAsia="Calibri"/>
          <w:b/>
          <w:lang w:eastAsia="en-GB"/>
        </w:rPr>
        <w:t xml:space="preserve">the </w:t>
      </w:r>
      <w:r w:rsidR="00A44626">
        <w:rPr>
          <w:rFonts w:eastAsia="Calibri"/>
          <w:b/>
          <w:lang w:eastAsia="en-GB"/>
        </w:rPr>
        <w:t xml:space="preserve">guidance </w:t>
      </w:r>
      <w:r w:rsidRPr="007D4B2A">
        <w:rPr>
          <w:rFonts w:eastAsia="Calibri"/>
          <w:b/>
          <w:lang w:eastAsia="en-GB"/>
        </w:rPr>
        <w:t>criteria.</w:t>
      </w:r>
      <w:r w:rsidR="00946C92">
        <w:rPr>
          <w:rFonts w:eastAsia="Calibri"/>
          <w:b/>
          <w:lang w:eastAsia="en-GB"/>
        </w:rPr>
        <w:t xml:space="preserve"> </w:t>
      </w:r>
      <w:r w:rsidR="00A44626">
        <w:rPr>
          <w:rFonts w:eastAsia="Calibri"/>
          <w:b/>
          <w:lang w:eastAsia="en-GB"/>
        </w:rPr>
        <w:t>The Committee</w:t>
      </w:r>
      <w:r w:rsidRPr="007D4B2A">
        <w:rPr>
          <w:rFonts w:eastAsia="Calibri"/>
          <w:b/>
          <w:lang w:eastAsia="en-GB"/>
        </w:rPr>
        <w:t xml:space="preserve"> also</w:t>
      </w:r>
      <w:r w:rsidR="00A44626">
        <w:rPr>
          <w:rFonts w:eastAsia="Calibri"/>
          <w:b/>
          <w:lang w:eastAsia="en-GB"/>
        </w:rPr>
        <w:t xml:space="preserve"> requests</w:t>
      </w:r>
      <w:r w:rsidRPr="007D4B2A">
        <w:rPr>
          <w:rFonts w:eastAsia="Calibri"/>
          <w:b/>
          <w:lang w:eastAsia="en-GB"/>
        </w:rPr>
        <w:t xml:space="preserve"> the State party </w:t>
      </w:r>
      <w:r w:rsidR="00A44626">
        <w:rPr>
          <w:rFonts w:eastAsia="Calibri"/>
          <w:b/>
          <w:lang w:eastAsia="en-GB"/>
        </w:rPr>
        <w:t xml:space="preserve">to </w:t>
      </w:r>
      <w:r w:rsidRPr="007D4B2A">
        <w:rPr>
          <w:rFonts w:eastAsia="Calibri"/>
          <w:b/>
          <w:lang w:eastAsia="en-GB"/>
        </w:rPr>
        <w:t>provide information</w:t>
      </w:r>
      <w:r w:rsidR="00A44626">
        <w:rPr>
          <w:rFonts w:eastAsia="Calibri"/>
          <w:b/>
          <w:lang w:eastAsia="en-GB"/>
        </w:rPr>
        <w:t xml:space="preserve"> in its next periodic report</w:t>
      </w:r>
      <w:r w:rsidRPr="007D4B2A">
        <w:rPr>
          <w:rFonts w:eastAsia="Calibri"/>
          <w:b/>
          <w:lang w:eastAsia="en-GB"/>
        </w:rPr>
        <w:t xml:space="preserve"> on</w:t>
      </w:r>
      <w:r w:rsidR="00A44626">
        <w:rPr>
          <w:rFonts w:eastAsia="Calibri"/>
          <w:b/>
          <w:lang w:eastAsia="en-GB"/>
        </w:rPr>
        <w:t xml:space="preserve"> the</w:t>
      </w:r>
      <w:r w:rsidRPr="007D4B2A">
        <w:rPr>
          <w:rFonts w:eastAsia="Calibri"/>
          <w:b/>
          <w:lang w:eastAsia="en-GB"/>
        </w:rPr>
        <w:t xml:space="preserve"> application of the principle of the best interest of the child, in particular in cases of domestic violence and family disintegration.</w:t>
      </w:r>
    </w:p>
    <w:p w:rsidR="00414499" w:rsidRPr="00414499" w:rsidRDefault="007D4B2A" w:rsidP="007D4B2A">
      <w:pPr>
        <w:pStyle w:val="H23G"/>
      </w:pPr>
      <w:r>
        <w:tab/>
      </w:r>
      <w:r>
        <w:tab/>
      </w:r>
      <w:r w:rsidR="00414499" w:rsidRPr="00414499">
        <w:t>Right to life, survival and development</w:t>
      </w:r>
    </w:p>
    <w:p w:rsidR="00414499" w:rsidRPr="00414499" w:rsidRDefault="00414499" w:rsidP="007D4B2A">
      <w:pPr>
        <w:pStyle w:val="SingleTxtG"/>
        <w:rPr>
          <w:rFonts w:eastAsia="Calibri"/>
          <w:b/>
          <w:bCs/>
          <w:lang w:eastAsia="en-GB"/>
        </w:rPr>
      </w:pPr>
      <w:r w:rsidRPr="00896153">
        <w:rPr>
          <w:rFonts w:eastAsia="Calibri"/>
          <w:bCs/>
          <w:lang w:eastAsia="en-GB"/>
        </w:rPr>
        <w:t>32.</w:t>
      </w:r>
      <w:r w:rsidRPr="00896153">
        <w:rPr>
          <w:rFonts w:eastAsia="Calibri"/>
          <w:bCs/>
          <w:lang w:eastAsia="en-GB"/>
        </w:rPr>
        <w:tab/>
      </w:r>
      <w:r w:rsidRPr="00414499">
        <w:rPr>
          <w:rFonts w:eastAsia="Calibri"/>
          <w:lang w:eastAsia="en-GB"/>
        </w:rPr>
        <w:t xml:space="preserve">While noting the </w:t>
      </w:r>
      <w:r w:rsidR="00C30D38">
        <w:rPr>
          <w:rFonts w:eastAsia="Calibri"/>
          <w:lang w:eastAsia="en-GB"/>
        </w:rPr>
        <w:t xml:space="preserve">State party’s </w:t>
      </w:r>
      <w:r w:rsidRPr="00414499">
        <w:rPr>
          <w:rFonts w:eastAsia="Calibri"/>
          <w:lang w:eastAsia="en-GB"/>
        </w:rPr>
        <w:t>efforts in combating gender</w:t>
      </w:r>
      <w:r w:rsidR="00C30D38">
        <w:rPr>
          <w:rFonts w:eastAsia="Calibri"/>
          <w:lang w:eastAsia="en-GB"/>
        </w:rPr>
        <w:t>-</w:t>
      </w:r>
      <w:r w:rsidRPr="00414499">
        <w:rPr>
          <w:rFonts w:eastAsia="Calibri"/>
          <w:lang w:eastAsia="en-GB"/>
        </w:rPr>
        <w:t xml:space="preserve">based violence, including “honour killings” and </w:t>
      </w:r>
      <w:r w:rsidR="00C30D38">
        <w:rPr>
          <w:rFonts w:eastAsia="Calibri"/>
          <w:lang w:eastAsia="en-GB"/>
        </w:rPr>
        <w:t xml:space="preserve">social pressure resulting in </w:t>
      </w:r>
      <w:r w:rsidRPr="00414499">
        <w:rPr>
          <w:rFonts w:eastAsia="Calibri"/>
          <w:lang w:eastAsia="en-GB"/>
        </w:rPr>
        <w:t>suicide, the Committee remains concerned that such practice</w:t>
      </w:r>
      <w:r w:rsidR="00C30D38">
        <w:rPr>
          <w:rFonts w:eastAsia="Calibri"/>
          <w:lang w:eastAsia="en-GB"/>
        </w:rPr>
        <w:t>s</w:t>
      </w:r>
      <w:r w:rsidRPr="00414499">
        <w:rPr>
          <w:rFonts w:eastAsia="Calibri"/>
          <w:lang w:eastAsia="en-GB"/>
        </w:rPr>
        <w:t xml:space="preserve"> continue and the significant </w:t>
      </w:r>
      <w:r w:rsidR="001D00B3" w:rsidRPr="00414499">
        <w:rPr>
          <w:rFonts w:eastAsia="Calibri"/>
          <w:lang w:eastAsia="en-GB"/>
        </w:rPr>
        <w:t xml:space="preserve">number of victims </w:t>
      </w:r>
      <w:r w:rsidR="001D00B3">
        <w:rPr>
          <w:rFonts w:eastAsia="Calibri"/>
          <w:lang w:eastAsia="en-GB"/>
        </w:rPr>
        <w:t>are women, including</w:t>
      </w:r>
      <w:r w:rsidRPr="00414499">
        <w:rPr>
          <w:rFonts w:eastAsia="Calibri"/>
          <w:lang w:eastAsia="en-GB"/>
        </w:rPr>
        <w:t xml:space="preserve"> girl</w:t>
      </w:r>
      <w:r w:rsidR="00C30D38">
        <w:rPr>
          <w:rFonts w:eastAsia="Calibri"/>
          <w:lang w:eastAsia="en-GB"/>
        </w:rPr>
        <w:t>s</w:t>
      </w:r>
      <w:r w:rsidRPr="00414499">
        <w:rPr>
          <w:rFonts w:eastAsia="Calibri"/>
          <w:lang w:eastAsia="en-GB"/>
        </w:rPr>
        <w:t xml:space="preserve">. The Committee is also concerned about the insufficient number of shelters to host and protect </w:t>
      </w:r>
      <w:r w:rsidR="001D00B3">
        <w:rPr>
          <w:rFonts w:eastAsia="Calibri"/>
          <w:lang w:eastAsia="en-GB"/>
        </w:rPr>
        <w:t xml:space="preserve">women and </w:t>
      </w:r>
      <w:r w:rsidRPr="00414499">
        <w:rPr>
          <w:rFonts w:eastAsia="Calibri"/>
          <w:lang w:eastAsia="en-GB"/>
        </w:rPr>
        <w:t>children who are in danger of such practice</w:t>
      </w:r>
      <w:r w:rsidR="00C30D38">
        <w:rPr>
          <w:rFonts w:eastAsia="Calibri"/>
          <w:lang w:eastAsia="en-GB"/>
        </w:rPr>
        <w:t>s</w:t>
      </w:r>
      <w:r w:rsidRPr="00414499">
        <w:rPr>
          <w:rFonts w:eastAsia="Calibri"/>
          <w:lang w:eastAsia="en-GB"/>
        </w:rPr>
        <w:t xml:space="preserve">. </w:t>
      </w:r>
    </w:p>
    <w:p w:rsidR="00414499" w:rsidRPr="00414499" w:rsidRDefault="00414499" w:rsidP="007D4B2A">
      <w:pPr>
        <w:pStyle w:val="SingleTxtG"/>
        <w:rPr>
          <w:rFonts w:eastAsia="Calibri"/>
          <w:b/>
          <w:bCs/>
          <w:lang w:eastAsia="en-GB"/>
        </w:rPr>
      </w:pPr>
      <w:r w:rsidRPr="00896153">
        <w:rPr>
          <w:rFonts w:eastAsia="Calibri"/>
          <w:bCs/>
          <w:lang w:eastAsia="en-GB"/>
        </w:rPr>
        <w:t>33.</w:t>
      </w:r>
      <w:r w:rsidRPr="00896153">
        <w:rPr>
          <w:rFonts w:eastAsia="Calibri"/>
          <w:bCs/>
          <w:lang w:eastAsia="en-GB"/>
        </w:rPr>
        <w:tab/>
      </w:r>
      <w:r w:rsidR="007953FE">
        <w:rPr>
          <w:rFonts w:eastAsia="Calibri"/>
          <w:b/>
          <w:bCs/>
          <w:lang w:eastAsia="en-GB"/>
        </w:rPr>
        <w:t>In the light of article</w:t>
      </w:r>
      <w:r w:rsidR="00C30D38">
        <w:rPr>
          <w:rFonts w:eastAsia="Calibri"/>
          <w:b/>
          <w:bCs/>
          <w:lang w:eastAsia="en-GB"/>
        </w:rPr>
        <w:t>s</w:t>
      </w:r>
      <w:r w:rsidR="007953FE">
        <w:rPr>
          <w:rFonts w:eastAsia="Calibri"/>
          <w:b/>
          <w:bCs/>
          <w:lang w:eastAsia="en-GB"/>
        </w:rPr>
        <w:t xml:space="preserve"> 2, </w:t>
      </w:r>
      <w:r w:rsidRPr="00414499">
        <w:rPr>
          <w:rFonts w:eastAsia="Calibri"/>
          <w:b/>
          <w:bCs/>
          <w:lang w:eastAsia="en-GB"/>
        </w:rPr>
        <w:t>3, 6 and 19 of the Convention and in line with the recommendations of the Special Rapporteur on violence against women</w:t>
      </w:r>
      <w:r w:rsidR="00C30D38">
        <w:rPr>
          <w:rFonts w:eastAsia="Calibri"/>
          <w:b/>
          <w:bCs/>
          <w:lang w:eastAsia="en-GB"/>
        </w:rPr>
        <w:t>, its causes and consequences</w:t>
      </w:r>
      <w:r w:rsidRPr="00414499">
        <w:rPr>
          <w:rFonts w:eastAsia="Calibri"/>
          <w:b/>
          <w:bCs/>
          <w:lang w:eastAsia="en-GB"/>
        </w:rPr>
        <w:t xml:space="preserve"> (A/HRC/4/34/Add.2), the </w:t>
      </w:r>
      <w:r w:rsidR="00C30D38">
        <w:rPr>
          <w:rFonts w:eastAsia="Calibri"/>
          <w:b/>
          <w:bCs/>
          <w:lang w:eastAsia="en-GB"/>
        </w:rPr>
        <w:t>c</w:t>
      </w:r>
      <w:r w:rsidRPr="00414499">
        <w:rPr>
          <w:rFonts w:eastAsia="Calibri"/>
          <w:b/>
          <w:bCs/>
          <w:lang w:eastAsia="en-GB"/>
        </w:rPr>
        <w:t xml:space="preserve">oncluding </w:t>
      </w:r>
      <w:r w:rsidR="00C30D38">
        <w:rPr>
          <w:rFonts w:eastAsia="Calibri"/>
          <w:b/>
          <w:bCs/>
          <w:lang w:eastAsia="en-GB"/>
        </w:rPr>
        <w:t>o</w:t>
      </w:r>
      <w:r w:rsidRPr="00414499">
        <w:rPr>
          <w:rFonts w:eastAsia="Calibri"/>
          <w:b/>
          <w:bCs/>
          <w:lang w:eastAsia="en-GB"/>
        </w:rPr>
        <w:t xml:space="preserve">bservations </w:t>
      </w:r>
      <w:r w:rsidR="00C30D38">
        <w:rPr>
          <w:rFonts w:eastAsia="Calibri"/>
          <w:b/>
          <w:bCs/>
          <w:lang w:eastAsia="en-GB"/>
        </w:rPr>
        <w:t>of</w:t>
      </w:r>
      <w:r w:rsidRPr="00414499">
        <w:rPr>
          <w:rFonts w:eastAsia="Calibri"/>
          <w:b/>
          <w:bCs/>
          <w:lang w:eastAsia="en-GB"/>
        </w:rPr>
        <w:t xml:space="preserve"> the Committee on the Elimination of Discrimination against Women (CEDAW/C/TUR/CO/6) and </w:t>
      </w:r>
      <w:r w:rsidR="00C30D38">
        <w:rPr>
          <w:rFonts w:eastAsia="Calibri"/>
          <w:b/>
          <w:bCs/>
          <w:lang w:eastAsia="en-GB"/>
        </w:rPr>
        <w:t>of</w:t>
      </w:r>
      <w:r w:rsidRPr="00414499">
        <w:rPr>
          <w:rFonts w:eastAsia="Calibri"/>
          <w:b/>
          <w:bCs/>
          <w:lang w:eastAsia="en-GB"/>
        </w:rPr>
        <w:t xml:space="preserve"> the Committee against Torture (CAT/C/TUR/CO/3)</w:t>
      </w:r>
      <w:r w:rsidR="00C30D38">
        <w:rPr>
          <w:rFonts w:eastAsia="Calibri"/>
          <w:b/>
          <w:bCs/>
          <w:lang w:eastAsia="en-GB"/>
        </w:rPr>
        <w:t>,</w:t>
      </w:r>
      <w:r w:rsidRPr="00414499">
        <w:rPr>
          <w:rFonts w:eastAsia="Calibri"/>
          <w:b/>
          <w:bCs/>
          <w:lang w:eastAsia="en-GB"/>
        </w:rPr>
        <w:t xml:space="preserve"> the Committee strongly recommends that the State party:</w:t>
      </w:r>
    </w:p>
    <w:p w:rsidR="00414499" w:rsidRPr="007D4B2A" w:rsidRDefault="00414499" w:rsidP="007D4B2A">
      <w:pPr>
        <w:pStyle w:val="SingleTxtG"/>
        <w:ind w:firstLine="567"/>
        <w:rPr>
          <w:rFonts w:eastAsia="Calibri"/>
          <w:b/>
          <w:lang w:eastAsia="en-GB"/>
        </w:rPr>
      </w:pPr>
      <w:r w:rsidRPr="007D4B2A">
        <w:rPr>
          <w:rFonts w:eastAsia="Calibri"/>
          <w:b/>
          <w:lang w:eastAsia="en-GB"/>
        </w:rPr>
        <w:t>(a)</w:t>
      </w:r>
      <w:r w:rsidRPr="007D4B2A">
        <w:rPr>
          <w:rFonts w:eastAsia="Calibri"/>
          <w:b/>
          <w:lang w:eastAsia="en-GB"/>
        </w:rPr>
        <w:tab/>
      </w:r>
      <w:r w:rsidR="00C30D38">
        <w:rPr>
          <w:rFonts w:eastAsia="Calibri"/>
          <w:b/>
          <w:lang w:eastAsia="en-GB"/>
        </w:rPr>
        <w:t>Further</w:t>
      </w:r>
      <w:r w:rsidRPr="007D4B2A">
        <w:rPr>
          <w:rFonts w:eastAsia="Calibri"/>
          <w:b/>
          <w:lang w:eastAsia="en-GB"/>
        </w:rPr>
        <w:t xml:space="preserve"> its legal reform</w:t>
      </w:r>
      <w:r w:rsidR="00C30D38">
        <w:rPr>
          <w:rFonts w:eastAsia="Calibri"/>
          <w:b/>
          <w:lang w:eastAsia="en-GB"/>
        </w:rPr>
        <w:t>s</w:t>
      </w:r>
      <w:r w:rsidRPr="007D4B2A">
        <w:rPr>
          <w:rFonts w:eastAsia="Calibri"/>
          <w:b/>
          <w:lang w:eastAsia="en-GB"/>
        </w:rPr>
        <w:t xml:space="preserve"> to ensure more effective deterrents to </w:t>
      </w:r>
      <w:r w:rsidR="00FC6C65">
        <w:rPr>
          <w:rFonts w:eastAsia="Calibri"/>
          <w:b/>
          <w:lang w:eastAsia="en-GB"/>
        </w:rPr>
        <w:t>gender-based violence,</w:t>
      </w:r>
      <w:r w:rsidR="004947B7">
        <w:rPr>
          <w:rFonts w:eastAsia="Calibri"/>
          <w:b/>
          <w:lang w:eastAsia="en-GB"/>
        </w:rPr>
        <w:t xml:space="preserve"> including “hono</w:t>
      </w:r>
      <w:r w:rsidR="00C30D38">
        <w:rPr>
          <w:rFonts w:eastAsia="Calibri"/>
          <w:b/>
          <w:lang w:eastAsia="en-GB"/>
        </w:rPr>
        <w:t>u</w:t>
      </w:r>
      <w:r w:rsidR="004947B7">
        <w:rPr>
          <w:rFonts w:eastAsia="Calibri"/>
          <w:b/>
          <w:lang w:eastAsia="en-GB"/>
        </w:rPr>
        <w:t xml:space="preserve">r killings” and </w:t>
      </w:r>
      <w:r w:rsidR="00C30D38">
        <w:rPr>
          <w:rFonts w:eastAsia="Calibri"/>
          <w:b/>
          <w:lang w:eastAsia="en-GB"/>
        </w:rPr>
        <w:t xml:space="preserve">social pressure resulting in </w:t>
      </w:r>
      <w:r w:rsidR="004947B7">
        <w:rPr>
          <w:rFonts w:eastAsia="Calibri"/>
          <w:b/>
          <w:lang w:eastAsia="en-GB"/>
        </w:rPr>
        <w:t>suicide, among others</w:t>
      </w:r>
      <w:r w:rsidRPr="007D4B2A">
        <w:rPr>
          <w:rFonts w:eastAsia="Calibri"/>
          <w:b/>
          <w:lang w:eastAsia="en-GB"/>
        </w:rPr>
        <w:t xml:space="preserve">; </w:t>
      </w:r>
    </w:p>
    <w:p w:rsidR="00414499" w:rsidRPr="007D4B2A" w:rsidRDefault="00414499" w:rsidP="007D4B2A">
      <w:pPr>
        <w:pStyle w:val="SingleTxtG"/>
        <w:ind w:firstLine="567"/>
        <w:rPr>
          <w:rFonts w:eastAsia="Calibri"/>
          <w:b/>
          <w:lang w:eastAsia="en-GB"/>
        </w:rPr>
      </w:pPr>
      <w:r w:rsidRPr="007D4B2A">
        <w:rPr>
          <w:rFonts w:eastAsia="Calibri"/>
          <w:b/>
          <w:lang w:eastAsia="en-GB"/>
        </w:rPr>
        <w:t>(b)</w:t>
      </w:r>
      <w:r w:rsidRPr="007D4B2A">
        <w:rPr>
          <w:rFonts w:eastAsia="Calibri"/>
          <w:b/>
          <w:lang w:eastAsia="en-GB"/>
        </w:rPr>
        <w:tab/>
      </w:r>
      <w:r w:rsidR="00C30D38">
        <w:rPr>
          <w:rFonts w:eastAsia="Calibri"/>
          <w:b/>
          <w:lang w:eastAsia="en-GB"/>
        </w:rPr>
        <w:t>E</w:t>
      </w:r>
      <w:r w:rsidRPr="007D4B2A">
        <w:rPr>
          <w:rFonts w:eastAsia="Calibri"/>
          <w:b/>
          <w:lang w:eastAsia="en-GB"/>
        </w:rPr>
        <w:t xml:space="preserve">nsure prompt and effective investigation into all allegations of such crimes; </w:t>
      </w:r>
    </w:p>
    <w:p w:rsidR="00414499" w:rsidRPr="007D4B2A" w:rsidRDefault="00414499" w:rsidP="007D4B2A">
      <w:pPr>
        <w:pStyle w:val="SingleTxtG"/>
        <w:ind w:firstLine="567"/>
        <w:rPr>
          <w:rFonts w:eastAsia="Calibri"/>
          <w:b/>
          <w:lang w:eastAsia="en-GB"/>
        </w:rPr>
      </w:pPr>
      <w:r w:rsidRPr="007D4B2A">
        <w:rPr>
          <w:rFonts w:eastAsia="Calibri"/>
          <w:b/>
          <w:lang w:eastAsia="en-GB"/>
        </w:rPr>
        <w:t>(c)</w:t>
      </w:r>
      <w:r w:rsidRPr="007D4B2A">
        <w:rPr>
          <w:rFonts w:eastAsia="Calibri"/>
          <w:b/>
          <w:lang w:eastAsia="en-GB"/>
        </w:rPr>
        <w:tab/>
      </w:r>
      <w:r w:rsidR="00C30D38">
        <w:rPr>
          <w:rFonts w:eastAsia="Calibri"/>
          <w:b/>
          <w:lang w:eastAsia="en-GB"/>
        </w:rPr>
        <w:t>I</w:t>
      </w:r>
      <w:r w:rsidRPr="007D4B2A">
        <w:rPr>
          <w:rFonts w:eastAsia="Calibri"/>
          <w:b/>
          <w:lang w:eastAsia="en-GB"/>
        </w:rPr>
        <w:t>mplement effective preventive measures, including educatin</w:t>
      </w:r>
      <w:r w:rsidR="00116D81">
        <w:rPr>
          <w:rFonts w:eastAsia="Calibri"/>
          <w:b/>
          <w:lang w:eastAsia="en-GB"/>
        </w:rPr>
        <w:t xml:space="preserve">g and raising </w:t>
      </w:r>
      <w:r w:rsidRPr="007D4B2A">
        <w:rPr>
          <w:rFonts w:eastAsia="Calibri"/>
          <w:b/>
          <w:lang w:eastAsia="en-GB"/>
        </w:rPr>
        <w:t>awareness</w:t>
      </w:r>
      <w:r w:rsidR="00116D81">
        <w:rPr>
          <w:rFonts w:eastAsia="Calibri"/>
          <w:b/>
          <w:lang w:eastAsia="en-GB"/>
        </w:rPr>
        <w:t xml:space="preserve"> among</w:t>
      </w:r>
      <w:r w:rsidRPr="007D4B2A">
        <w:rPr>
          <w:rFonts w:eastAsia="Calibri"/>
          <w:b/>
          <w:lang w:eastAsia="en-GB"/>
        </w:rPr>
        <w:t xml:space="preserve"> law enforcement officials, the judiciary, health-service providers, social workers, community leaders and the general public;</w:t>
      </w:r>
      <w:r w:rsidR="000958FD">
        <w:rPr>
          <w:rFonts w:eastAsia="Calibri"/>
          <w:b/>
          <w:lang w:eastAsia="en-GB"/>
        </w:rPr>
        <w:t xml:space="preserve"> </w:t>
      </w:r>
    </w:p>
    <w:p w:rsidR="00414499" w:rsidRPr="007D4B2A" w:rsidRDefault="00414499" w:rsidP="007D4B2A">
      <w:pPr>
        <w:pStyle w:val="SingleTxtG"/>
        <w:ind w:firstLine="567"/>
        <w:rPr>
          <w:rFonts w:eastAsia="Calibri"/>
          <w:b/>
          <w:lang w:eastAsia="en-GB"/>
        </w:rPr>
      </w:pPr>
      <w:r w:rsidRPr="007D4B2A">
        <w:rPr>
          <w:rFonts w:eastAsia="Calibri"/>
          <w:b/>
          <w:lang w:eastAsia="en-GB"/>
        </w:rPr>
        <w:t>(d)</w:t>
      </w:r>
      <w:r w:rsidRPr="007D4B2A">
        <w:rPr>
          <w:rFonts w:eastAsia="Calibri"/>
          <w:b/>
          <w:lang w:eastAsia="en-GB"/>
        </w:rPr>
        <w:tab/>
      </w:r>
      <w:r w:rsidR="00116D81">
        <w:rPr>
          <w:rFonts w:eastAsia="Calibri"/>
          <w:b/>
          <w:lang w:eastAsia="en-GB"/>
        </w:rPr>
        <w:t>P</w:t>
      </w:r>
      <w:r w:rsidRPr="007D4B2A">
        <w:rPr>
          <w:rFonts w:eastAsia="Calibri"/>
          <w:b/>
          <w:lang w:eastAsia="en-GB"/>
        </w:rPr>
        <w:t xml:space="preserve">rovide </w:t>
      </w:r>
      <w:r w:rsidR="00116D81">
        <w:rPr>
          <w:rFonts w:eastAsia="Calibri"/>
          <w:b/>
          <w:lang w:eastAsia="en-GB"/>
        </w:rPr>
        <w:t xml:space="preserve">a </w:t>
      </w:r>
      <w:r w:rsidRPr="007D4B2A">
        <w:rPr>
          <w:rFonts w:eastAsia="Calibri"/>
          <w:b/>
          <w:lang w:eastAsia="en-GB"/>
        </w:rPr>
        <w:t xml:space="preserve">sufficient number of shelters to host and protect </w:t>
      </w:r>
      <w:r w:rsidR="001D00B3">
        <w:rPr>
          <w:rFonts w:eastAsia="Calibri"/>
          <w:b/>
          <w:lang w:eastAsia="en-GB"/>
        </w:rPr>
        <w:t xml:space="preserve">women and </w:t>
      </w:r>
      <w:r w:rsidRPr="007D4B2A">
        <w:rPr>
          <w:rFonts w:eastAsia="Calibri"/>
          <w:b/>
          <w:lang w:eastAsia="en-GB"/>
        </w:rPr>
        <w:t>children who are in danger of “hono</w:t>
      </w:r>
      <w:r w:rsidR="00116D81">
        <w:rPr>
          <w:rFonts w:eastAsia="Calibri"/>
          <w:b/>
          <w:lang w:eastAsia="en-GB"/>
        </w:rPr>
        <w:t>u</w:t>
      </w:r>
      <w:r w:rsidRPr="007D4B2A">
        <w:rPr>
          <w:rFonts w:eastAsia="Calibri"/>
          <w:b/>
          <w:lang w:eastAsia="en-GB"/>
        </w:rPr>
        <w:t xml:space="preserve">r killings” or </w:t>
      </w:r>
      <w:r w:rsidR="00116D81">
        <w:rPr>
          <w:rFonts w:eastAsia="Calibri"/>
          <w:b/>
          <w:lang w:eastAsia="en-GB"/>
        </w:rPr>
        <w:t xml:space="preserve">committing </w:t>
      </w:r>
      <w:r w:rsidRPr="007D4B2A">
        <w:rPr>
          <w:rFonts w:eastAsia="Calibri"/>
          <w:b/>
          <w:lang w:eastAsia="en-GB"/>
        </w:rPr>
        <w:t xml:space="preserve">suicide </w:t>
      </w:r>
      <w:r w:rsidR="00116D81">
        <w:rPr>
          <w:rFonts w:eastAsia="Calibri"/>
          <w:b/>
          <w:lang w:eastAsia="en-GB"/>
        </w:rPr>
        <w:t>due to</w:t>
      </w:r>
      <w:r w:rsidRPr="007D4B2A">
        <w:rPr>
          <w:rFonts w:eastAsia="Calibri"/>
          <w:b/>
          <w:lang w:eastAsia="en-GB"/>
        </w:rPr>
        <w:t xml:space="preserve"> social pressure</w:t>
      </w:r>
      <w:r w:rsidR="00542A12">
        <w:rPr>
          <w:rFonts w:eastAsia="Calibri"/>
          <w:b/>
          <w:lang w:eastAsia="en-GB"/>
        </w:rPr>
        <w:t>.</w:t>
      </w:r>
    </w:p>
    <w:p w:rsidR="00414499" w:rsidRPr="00CA13B8" w:rsidRDefault="00414499" w:rsidP="00CA13B8">
      <w:pPr>
        <w:pStyle w:val="SingleTxtG"/>
      </w:pPr>
      <w:r w:rsidRPr="00CA13B8">
        <w:rPr>
          <w:b/>
        </w:rPr>
        <w:t xml:space="preserve">The Committee also recommends </w:t>
      </w:r>
      <w:r w:rsidR="00116D81">
        <w:rPr>
          <w:b/>
        </w:rPr>
        <w:t xml:space="preserve">that </w:t>
      </w:r>
      <w:r w:rsidRPr="00CA13B8">
        <w:rPr>
          <w:b/>
        </w:rPr>
        <w:t xml:space="preserve">the State party introduce a comprehensive system of data collection </w:t>
      </w:r>
      <w:r w:rsidR="006B7D76">
        <w:rPr>
          <w:b/>
        </w:rPr>
        <w:t>to obtain</w:t>
      </w:r>
      <w:r w:rsidRPr="00CA13B8">
        <w:rPr>
          <w:b/>
        </w:rPr>
        <w:t xml:space="preserve"> statistics on violence against women, including domestic violence and honour killings, disaggregated by sex, age, ethnicity and geographical location</w:t>
      </w:r>
      <w:r w:rsidR="006B7D76">
        <w:t>.</w:t>
      </w:r>
    </w:p>
    <w:p w:rsidR="00414499" w:rsidRPr="00414499" w:rsidRDefault="007D4B2A" w:rsidP="007D4B2A">
      <w:pPr>
        <w:pStyle w:val="H23G"/>
      </w:pPr>
      <w:r>
        <w:tab/>
      </w:r>
      <w:r>
        <w:tab/>
      </w:r>
      <w:r w:rsidR="00414499" w:rsidRPr="00414499">
        <w:t xml:space="preserve">Respect for the views of the child </w:t>
      </w:r>
    </w:p>
    <w:p w:rsidR="00414499" w:rsidRPr="00414499" w:rsidRDefault="00414499" w:rsidP="00CA13B8">
      <w:pPr>
        <w:pStyle w:val="SingleTxtG"/>
        <w:rPr>
          <w:b/>
        </w:rPr>
      </w:pPr>
      <w:r w:rsidRPr="00CA13B8">
        <w:t>34.</w:t>
      </w:r>
      <w:r w:rsidRPr="00CA13B8">
        <w:tab/>
      </w:r>
      <w:r w:rsidRPr="00414499">
        <w:t xml:space="preserve">The Committee notes with appreciation the State party’s efforts to provide </w:t>
      </w:r>
      <w:r w:rsidR="004947B7">
        <w:t xml:space="preserve">for the </w:t>
      </w:r>
      <w:r w:rsidRPr="00414499">
        <w:rPr>
          <w:lang w:val="en-US"/>
        </w:rPr>
        <w:t xml:space="preserve">views of the child </w:t>
      </w:r>
      <w:r w:rsidR="004947B7">
        <w:rPr>
          <w:lang w:val="en-US"/>
        </w:rPr>
        <w:t>to be</w:t>
      </w:r>
      <w:r w:rsidRPr="00414499">
        <w:rPr>
          <w:lang w:val="en-US"/>
        </w:rPr>
        <w:t xml:space="preserve"> taken into account by establishing </w:t>
      </w:r>
      <w:r w:rsidR="006B7D76">
        <w:rPr>
          <w:lang w:val="en-US"/>
        </w:rPr>
        <w:t>p</w:t>
      </w:r>
      <w:r w:rsidRPr="00414499">
        <w:rPr>
          <w:lang w:val="en-US"/>
        </w:rPr>
        <w:t>rovincial Children’s Rights Committees, organizing children’s fora and “child</w:t>
      </w:r>
      <w:r w:rsidR="006B7D76">
        <w:rPr>
          <w:lang w:val="en-US"/>
        </w:rPr>
        <w:t>-</w:t>
      </w:r>
      <w:r w:rsidRPr="00414499">
        <w:rPr>
          <w:lang w:val="en-US"/>
        </w:rPr>
        <w:t>friendly cities</w:t>
      </w:r>
      <w:r w:rsidR="006B7D76">
        <w:rPr>
          <w:lang w:val="en-US"/>
        </w:rPr>
        <w:t>.</w:t>
      </w:r>
      <w:r w:rsidRPr="00414499">
        <w:rPr>
          <w:lang w:val="en-US"/>
        </w:rPr>
        <w:t>”</w:t>
      </w:r>
      <w:r w:rsidR="006B7D76">
        <w:rPr>
          <w:lang w:val="en-US"/>
        </w:rPr>
        <w:t xml:space="preserve"> However, </w:t>
      </w:r>
      <w:r w:rsidRPr="00414499">
        <w:rPr>
          <w:lang w:val="en-US"/>
        </w:rPr>
        <w:t>i</w:t>
      </w:r>
      <w:r w:rsidRPr="00414499">
        <w:t xml:space="preserve">t remains concerned </w:t>
      </w:r>
      <w:r w:rsidRPr="00414499">
        <w:rPr>
          <w:lang w:val="en-US"/>
        </w:rPr>
        <w:t xml:space="preserve">as to whether the views communicated by children in these fora are genuinely taken into account. The Committee regrets that the overall implementation of this right </w:t>
      </w:r>
      <w:r w:rsidR="00FF4A55">
        <w:rPr>
          <w:lang w:val="en-US"/>
        </w:rPr>
        <w:t xml:space="preserve">is insufficient </w:t>
      </w:r>
      <w:r w:rsidRPr="00414499">
        <w:rPr>
          <w:lang w:val="en-US"/>
        </w:rPr>
        <w:t xml:space="preserve">in the family, institutions, legal and administrative proceedings and the community. </w:t>
      </w:r>
    </w:p>
    <w:p w:rsidR="00414499" w:rsidRPr="00414499" w:rsidRDefault="00414499" w:rsidP="00CA13B8">
      <w:pPr>
        <w:pStyle w:val="SingleTxtG"/>
        <w:rPr>
          <w:b/>
        </w:rPr>
      </w:pPr>
      <w:r w:rsidRPr="00CA13B8">
        <w:t>35.</w:t>
      </w:r>
      <w:r w:rsidRPr="00CA13B8">
        <w:tab/>
      </w:r>
      <w:r w:rsidRPr="00414499">
        <w:rPr>
          <w:b/>
        </w:rPr>
        <w:t xml:space="preserve">The Committee calls on the State party to take into account its general comment No. 12 (2009) on the right of the child to be heard </w:t>
      </w:r>
      <w:r w:rsidR="00FF4A55">
        <w:rPr>
          <w:b/>
        </w:rPr>
        <w:t xml:space="preserve">and </w:t>
      </w:r>
      <w:r w:rsidRPr="00414499">
        <w:rPr>
          <w:b/>
        </w:rPr>
        <w:t xml:space="preserve">to further strengthen its efforts to realize this right, including </w:t>
      </w:r>
      <w:r w:rsidRPr="00414499">
        <w:rPr>
          <w:b/>
          <w:lang w:val="en-US"/>
        </w:rPr>
        <w:t>in the family, institutions,</w:t>
      </w:r>
      <w:r w:rsidR="001D00B3">
        <w:rPr>
          <w:b/>
          <w:lang w:val="en-US"/>
        </w:rPr>
        <w:t xml:space="preserve"> </w:t>
      </w:r>
      <w:r w:rsidRPr="00414499">
        <w:rPr>
          <w:b/>
          <w:lang w:val="en-US"/>
        </w:rPr>
        <w:t>legal and administrative proceedings and the community. Furthermore, awareness-raising and educational programmes on the implementation of this right should be reinforced in order to change traditional perceptions of children as objects</w:t>
      </w:r>
      <w:r w:rsidR="00FF4A55">
        <w:rPr>
          <w:b/>
          <w:lang w:val="en-US"/>
        </w:rPr>
        <w:t>,</w:t>
      </w:r>
      <w:r w:rsidRPr="00414499">
        <w:rPr>
          <w:b/>
          <w:lang w:val="en-US"/>
        </w:rPr>
        <w:t xml:space="preserve"> rather than subjects of rights.</w:t>
      </w:r>
    </w:p>
    <w:p w:rsidR="00414499" w:rsidRPr="00414499" w:rsidRDefault="00CA13B8" w:rsidP="00CA13B8">
      <w:pPr>
        <w:pStyle w:val="H1G"/>
      </w:pPr>
      <w:r>
        <w:tab/>
      </w:r>
      <w:r w:rsidR="00414499" w:rsidRPr="00414499">
        <w:t>D.</w:t>
      </w:r>
      <w:r>
        <w:tab/>
      </w:r>
      <w:r w:rsidR="00414499" w:rsidRPr="00A55F17">
        <w:t>Civil rights and freedoms (arts. 7, 8, 13-17, 19 and 37 (a) of the</w:t>
      </w:r>
      <w:r w:rsidR="00414499" w:rsidRPr="00414499">
        <w:t xml:space="preserve"> Convention)</w:t>
      </w:r>
    </w:p>
    <w:p w:rsidR="00414499" w:rsidRPr="008B6547" w:rsidRDefault="00CA13B8" w:rsidP="00CA13B8">
      <w:pPr>
        <w:pStyle w:val="H23G"/>
      </w:pPr>
      <w:r>
        <w:tab/>
      </w:r>
      <w:r>
        <w:tab/>
      </w:r>
      <w:r w:rsidR="00414499" w:rsidRPr="00414499">
        <w:t>Birth registration</w:t>
      </w:r>
    </w:p>
    <w:p w:rsidR="00414499" w:rsidRPr="00414499" w:rsidRDefault="00414499" w:rsidP="00CA13B8">
      <w:pPr>
        <w:pStyle w:val="SingleTxtG"/>
        <w:rPr>
          <w:rFonts w:eastAsia="Calibri"/>
        </w:rPr>
      </w:pPr>
      <w:r w:rsidRPr="00414499">
        <w:rPr>
          <w:rFonts w:eastAsia="Calibri"/>
        </w:rPr>
        <w:t>36.</w:t>
      </w:r>
      <w:r w:rsidRPr="00414499">
        <w:rPr>
          <w:rFonts w:eastAsia="Calibri"/>
        </w:rPr>
        <w:tab/>
        <w:t xml:space="preserve">The Committee takes note of the significant progress made in improving birth registration </w:t>
      </w:r>
      <w:r w:rsidR="00A55F17">
        <w:rPr>
          <w:rFonts w:eastAsia="Calibri"/>
        </w:rPr>
        <w:t xml:space="preserve">rates </w:t>
      </w:r>
      <w:r w:rsidRPr="00414499">
        <w:rPr>
          <w:rFonts w:eastAsia="Calibri"/>
        </w:rPr>
        <w:t>in the country. However</w:t>
      </w:r>
      <w:r w:rsidR="00A55F17">
        <w:rPr>
          <w:rFonts w:eastAsia="Calibri"/>
        </w:rPr>
        <w:t>,</w:t>
      </w:r>
      <w:r w:rsidRPr="00414499">
        <w:rPr>
          <w:rFonts w:eastAsia="Calibri"/>
        </w:rPr>
        <w:t xml:space="preserve"> it remains concerned that there are still a number of children who are not registered or not immediately registered, in particular in rural </w:t>
      </w:r>
      <w:r w:rsidR="004947B7">
        <w:rPr>
          <w:rFonts w:eastAsia="Calibri"/>
        </w:rPr>
        <w:t>and disadvantaged areas of the E</w:t>
      </w:r>
      <w:r w:rsidRPr="00414499">
        <w:rPr>
          <w:rFonts w:eastAsia="Calibri"/>
        </w:rPr>
        <w:t xml:space="preserve">astern regions as well as children of mothers </w:t>
      </w:r>
      <w:r w:rsidR="00AD318B">
        <w:rPr>
          <w:rFonts w:eastAsia="Calibri"/>
        </w:rPr>
        <w:t>who do not have</w:t>
      </w:r>
      <w:r w:rsidRPr="00414499">
        <w:rPr>
          <w:rFonts w:eastAsia="Calibri"/>
        </w:rPr>
        <w:t xml:space="preserve"> formal education.</w:t>
      </w:r>
    </w:p>
    <w:p w:rsidR="00414499" w:rsidRPr="00CA13B8" w:rsidRDefault="00414499" w:rsidP="00CA13B8">
      <w:pPr>
        <w:pStyle w:val="SingleTxtG"/>
        <w:rPr>
          <w:rFonts w:eastAsia="Calibri"/>
          <w:b/>
        </w:rPr>
      </w:pPr>
      <w:r w:rsidRPr="00896153">
        <w:rPr>
          <w:rFonts w:eastAsia="Calibri"/>
        </w:rPr>
        <w:t>37.</w:t>
      </w:r>
      <w:r w:rsidRPr="00896153">
        <w:rPr>
          <w:rFonts w:eastAsia="Calibri"/>
        </w:rPr>
        <w:tab/>
      </w:r>
      <w:r w:rsidRPr="00CA13B8">
        <w:rPr>
          <w:rFonts w:eastAsia="Calibri"/>
          <w:b/>
        </w:rPr>
        <w:t xml:space="preserve">The Committee recommends that the State party strengthen its efforts </w:t>
      </w:r>
      <w:r w:rsidR="00B16500">
        <w:rPr>
          <w:rFonts w:eastAsia="Calibri"/>
          <w:b/>
        </w:rPr>
        <w:t>to</w:t>
      </w:r>
      <w:r w:rsidRPr="00CA13B8">
        <w:rPr>
          <w:rFonts w:eastAsia="Calibri"/>
          <w:b/>
        </w:rPr>
        <w:t xml:space="preserve"> ensur</w:t>
      </w:r>
      <w:r w:rsidR="00B16500">
        <w:rPr>
          <w:rFonts w:eastAsia="Calibri"/>
          <w:b/>
        </w:rPr>
        <w:t>e</w:t>
      </w:r>
      <w:r w:rsidRPr="00CA13B8">
        <w:rPr>
          <w:rFonts w:eastAsia="Calibri"/>
          <w:b/>
        </w:rPr>
        <w:t xml:space="preserve"> complete and immediate birth registration, in particular </w:t>
      </w:r>
      <w:r w:rsidR="00B16500">
        <w:rPr>
          <w:rFonts w:eastAsia="Calibri"/>
          <w:b/>
        </w:rPr>
        <w:t>by</w:t>
      </w:r>
      <w:r w:rsidRPr="00CA13B8">
        <w:rPr>
          <w:rFonts w:eastAsia="Calibri"/>
          <w:b/>
        </w:rPr>
        <w:t xml:space="preserve"> improving </w:t>
      </w:r>
      <w:r w:rsidR="00B16500">
        <w:rPr>
          <w:rFonts w:eastAsia="Calibri"/>
          <w:b/>
        </w:rPr>
        <w:t xml:space="preserve">birth </w:t>
      </w:r>
      <w:r w:rsidRPr="00CA13B8">
        <w:rPr>
          <w:rFonts w:eastAsia="Calibri"/>
          <w:b/>
        </w:rPr>
        <w:t>registration systems and providing information and raising a</w:t>
      </w:r>
      <w:r w:rsidR="004947B7">
        <w:rPr>
          <w:rFonts w:eastAsia="Calibri"/>
          <w:b/>
        </w:rPr>
        <w:t>wareness in rural areas of the E</w:t>
      </w:r>
      <w:r w:rsidRPr="00CA13B8">
        <w:rPr>
          <w:rFonts w:eastAsia="Calibri"/>
          <w:b/>
        </w:rPr>
        <w:t xml:space="preserve">astern regions and </w:t>
      </w:r>
      <w:r w:rsidR="00482AE5">
        <w:rPr>
          <w:rFonts w:eastAsia="Calibri"/>
          <w:b/>
        </w:rPr>
        <w:t>among</w:t>
      </w:r>
      <w:r w:rsidRPr="00CA13B8">
        <w:rPr>
          <w:rFonts w:eastAsia="Calibri"/>
          <w:b/>
        </w:rPr>
        <w:t xml:space="preserve"> mothers </w:t>
      </w:r>
      <w:r w:rsidR="00482AE5">
        <w:rPr>
          <w:rFonts w:eastAsia="Calibri"/>
          <w:b/>
        </w:rPr>
        <w:t>who do not have</w:t>
      </w:r>
      <w:r w:rsidRPr="00CA13B8">
        <w:rPr>
          <w:rFonts w:eastAsia="Calibri"/>
          <w:b/>
        </w:rPr>
        <w:t xml:space="preserve"> formal education. </w:t>
      </w:r>
    </w:p>
    <w:p w:rsidR="00414499" w:rsidRPr="008B6547" w:rsidRDefault="00CA13B8" w:rsidP="00CA13B8">
      <w:pPr>
        <w:pStyle w:val="H23G"/>
      </w:pPr>
      <w:r>
        <w:tab/>
      </w:r>
      <w:r>
        <w:tab/>
      </w:r>
      <w:r w:rsidR="00414499" w:rsidRPr="00414499">
        <w:t xml:space="preserve">Freedom of association and peaceful assembly </w:t>
      </w:r>
    </w:p>
    <w:p w:rsidR="00414499" w:rsidRPr="00414499" w:rsidRDefault="00414499" w:rsidP="00CA13B8">
      <w:pPr>
        <w:pStyle w:val="SingleTxtG"/>
        <w:rPr>
          <w:rFonts w:eastAsia="Calibri"/>
          <w:lang w:eastAsia="zh-CN"/>
        </w:rPr>
      </w:pPr>
      <w:r w:rsidRPr="00414499">
        <w:rPr>
          <w:rFonts w:eastAsia="Calibri"/>
          <w:lang w:eastAsia="zh-CN"/>
        </w:rPr>
        <w:t>38.</w:t>
      </w:r>
      <w:r w:rsidRPr="00414499">
        <w:rPr>
          <w:rFonts w:eastAsia="Calibri"/>
          <w:lang w:eastAsia="zh-CN"/>
        </w:rPr>
        <w:tab/>
      </w:r>
      <w:r w:rsidRPr="00AD318B">
        <w:rPr>
          <w:rFonts w:eastAsia="Calibri"/>
          <w:lang w:val="en-US" w:eastAsia="zh-CN"/>
        </w:rPr>
        <w:t>The Com</w:t>
      </w:r>
      <w:r w:rsidRPr="00414499">
        <w:rPr>
          <w:rFonts w:eastAsia="Calibri"/>
          <w:lang w:val="en-US" w:eastAsia="zh-CN"/>
        </w:rPr>
        <w:t xml:space="preserve">mittee takes note of the improvements in ensuring freedom of association, primarily though </w:t>
      </w:r>
      <w:r w:rsidRPr="00414499">
        <w:rPr>
          <w:rFonts w:eastAsia="Calibri"/>
          <w:lang w:eastAsia="zh-CN"/>
        </w:rPr>
        <w:t xml:space="preserve">the Law of Association (2004), which allows children over the age of 15 </w:t>
      </w:r>
      <w:r w:rsidR="004947B7">
        <w:rPr>
          <w:rFonts w:eastAsia="Calibri"/>
          <w:lang w:eastAsia="zh-CN"/>
        </w:rPr>
        <w:t>“</w:t>
      </w:r>
      <w:r w:rsidRPr="00414499">
        <w:rPr>
          <w:rFonts w:eastAsia="Calibri"/>
          <w:lang w:eastAsia="zh-CN"/>
        </w:rPr>
        <w:t>with the requisite mental maturity</w:t>
      </w:r>
      <w:r w:rsidR="004947B7">
        <w:rPr>
          <w:rFonts w:eastAsia="Calibri"/>
          <w:lang w:eastAsia="zh-CN"/>
        </w:rPr>
        <w:t>”</w:t>
      </w:r>
      <w:r w:rsidRPr="00414499">
        <w:rPr>
          <w:rFonts w:eastAsia="Calibri"/>
          <w:lang w:eastAsia="zh-CN"/>
        </w:rPr>
        <w:t xml:space="preserve"> to establish children’s associations with the written permission of their legal guardians, </w:t>
      </w:r>
      <w:r w:rsidR="00AD318B">
        <w:rPr>
          <w:rFonts w:eastAsia="Calibri"/>
          <w:lang w:eastAsia="zh-CN"/>
        </w:rPr>
        <w:t>and</w:t>
      </w:r>
      <w:r w:rsidRPr="00414499">
        <w:rPr>
          <w:rFonts w:eastAsia="Calibri"/>
          <w:lang w:eastAsia="zh-CN"/>
        </w:rPr>
        <w:t xml:space="preserve"> c</w:t>
      </w:r>
      <w:r w:rsidRPr="00414499">
        <w:rPr>
          <w:rFonts w:eastAsia="Calibri"/>
          <w:bCs/>
          <w:lang w:eastAsia="zh-CN"/>
        </w:rPr>
        <w:t>hildren over the age of 12 may join children’s associations with the written permission of their legal guardians. However, t</w:t>
      </w:r>
      <w:r w:rsidRPr="00414499">
        <w:rPr>
          <w:rFonts w:eastAsia="Calibri"/>
          <w:lang w:eastAsia="zh-CN"/>
        </w:rPr>
        <w:t>he Committee notes with concern that obstacles to children’s freedom of expression, association and peaceful assembly still exist, such as the minimum age of 19</w:t>
      </w:r>
      <w:r w:rsidR="00AD318B">
        <w:rPr>
          <w:rFonts w:eastAsia="Calibri"/>
          <w:lang w:eastAsia="zh-CN"/>
        </w:rPr>
        <w:t xml:space="preserve"> years</w:t>
      </w:r>
      <w:r w:rsidRPr="00414499">
        <w:rPr>
          <w:rFonts w:eastAsia="Calibri"/>
          <w:lang w:eastAsia="zh-CN"/>
        </w:rPr>
        <w:t xml:space="preserve"> </w:t>
      </w:r>
      <w:r w:rsidR="00AD318B">
        <w:rPr>
          <w:rFonts w:eastAsia="Calibri"/>
          <w:lang w:eastAsia="zh-CN"/>
        </w:rPr>
        <w:t>for</w:t>
      </w:r>
      <w:r w:rsidRPr="00414499">
        <w:rPr>
          <w:rFonts w:eastAsia="Calibri"/>
          <w:lang w:eastAsia="zh-CN"/>
        </w:rPr>
        <w:t xml:space="preserve"> form</w:t>
      </w:r>
      <w:r w:rsidR="00AD318B">
        <w:rPr>
          <w:rFonts w:eastAsia="Calibri"/>
          <w:lang w:eastAsia="zh-CN"/>
        </w:rPr>
        <w:t>ing</w:t>
      </w:r>
      <w:r w:rsidRPr="00414499">
        <w:rPr>
          <w:rFonts w:eastAsia="Calibri"/>
          <w:lang w:eastAsia="zh-CN"/>
        </w:rPr>
        <w:t xml:space="preserve"> an organi</w:t>
      </w:r>
      <w:r w:rsidR="00AD318B">
        <w:rPr>
          <w:rFonts w:eastAsia="Calibri"/>
          <w:lang w:eastAsia="zh-CN"/>
        </w:rPr>
        <w:t>z</w:t>
      </w:r>
      <w:r w:rsidRPr="00414499">
        <w:rPr>
          <w:rFonts w:eastAsia="Calibri"/>
          <w:lang w:eastAsia="zh-CN"/>
        </w:rPr>
        <w:t>ational committee for outdoor meetings</w:t>
      </w:r>
      <w:r w:rsidR="00AD318B">
        <w:rPr>
          <w:rFonts w:eastAsia="Calibri"/>
          <w:lang w:eastAsia="zh-CN"/>
        </w:rPr>
        <w:t>,</w:t>
      </w:r>
      <w:r w:rsidRPr="00414499">
        <w:rPr>
          <w:rFonts w:eastAsia="Calibri"/>
          <w:lang w:eastAsia="zh-CN"/>
        </w:rPr>
        <w:t xml:space="preserve"> as well as extensive bureaucratic procedures </w:t>
      </w:r>
      <w:r w:rsidR="00AD318B">
        <w:rPr>
          <w:rFonts w:eastAsia="Calibri"/>
          <w:lang w:eastAsia="zh-CN"/>
        </w:rPr>
        <w:t>for</w:t>
      </w:r>
      <w:r w:rsidRPr="00414499">
        <w:rPr>
          <w:rFonts w:eastAsia="Calibri"/>
          <w:lang w:eastAsia="zh-CN"/>
        </w:rPr>
        <w:t xml:space="preserve"> establishing </w:t>
      </w:r>
      <w:r w:rsidR="00AD318B">
        <w:rPr>
          <w:rFonts w:eastAsia="Calibri"/>
          <w:lang w:eastAsia="zh-CN"/>
        </w:rPr>
        <w:t xml:space="preserve">an </w:t>
      </w:r>
      <w:r w:rsidRPr="00414499">
        <w:rPr>
          <w:rFonts w:eastAsia="Calibri"/>
          <w:lang w:eastAsia="zh-CN"/>
        </w:rPr>
        <w:t>association.</w:t>
      </w:r>
    </w:p>
    <w:p w:rsidR="00414499" w:rsidRPr="00CA13B8" w:rsidRDefault="00414499" w:rsidP="00CA13B8">
      <w:pPr>
        <w:pStyle w:val="SingleTxtG"/>
        <w:rPr>
          <w:rFonts w:eastAsia="Calibri"/>
          <w:b/>
          <w:lang w:val="en-US" w:eastAsia="zh-CN"/>
        </w:rPr>
      </w:pPr>
      <w:r w:rsidRPr="00896153">
        <w:rPr>
          <w:rFonts w:eastAsia="Calibri"/>
          <w:lang w:val="en-US" w:eastAsia="zh-CN"/>
        </w:rPr>
        <w:t>39.</w:t>
      </w:r>
      <w:r w:rsidRPr="00896153">
        <w:rPr>
          <w:rFonts w:eastAsia="Calibri"/>
          <w:lang w:val="en-US" w:eastAsia="zh-CN"/>
        </w:rPr>
        <w:tab/>
      </w:r>
      <w:r w:rsidRPr="00CA13B8">
        <w:rPr>
          <w:rFonts w:eastAsia="Calibri"/>
          <w:b/>
          <w:lang w:eastAsia="zh-CN"/>
        </w:rPr>
        <w:t xml:space="preserve">The Committee recommends that the State party continue its efforts to ensure full enjoyment of the freedoms of expression, association and peaceful assembly </w:t>
      </w:r>
      <w:r w:rsidR="00AD318B">
        <w:rPr>
          <w:rFonts w:eastAsia="Calibri"/>
          <w:b/>
          <w:lang w:eastAsia="zh-CN"/>
        </w:rPr>
        <w:t>by</w:t>
      </w:r>
      <w:r w:rsidRPr="00CA13B8">
        <w:rPr>
          <w:rFonts w:eastAsia="Calibri"/>
          <w:b/>
          <w:lang w:eastAsia="zh-CN"/>
        </w:rPr>
        <w:t xml:space="preserve"> children </w:t>
      </w:r>
      <w:r w:rsidR="00AD318B">
        <w:rPr>
          <w:rFonts w:eastAsia="Calibri"/>
          <w:b/>
          <w:lang w:eastAsia="zh-CN"/>
        </w:rPr>
        <w:t>by</w:t>
      </w:r>
      <w:r w:rsidRPr="00CA13B8">
        <w:rPr>
          <w:rFonts w:eastAsia="Calibri"/>
          <w:b/>
          <w:lang w:eastAsia="zh-CN"/>
        </w:rPr>
        <w:t xml:space="preserve"> amending </w:t>
      </w:r>
      <w:r w:rsidR="00AD318B">
        <w:rPr>
          <w:rFonts w:eastAsia="Calibri"/>
          <w:b/>
          <w:lang w:eastAsia="zh-CN"/>
        </w:rPr>
        <w:t xml:space="preserve">its </w:t>
      </w:r>
      <w:r w:rsidRPr="00CA13B8">
        <w:rPr>
          <w:rFonts w:eastAsia="Calibri"/>
          <w:b/>
          <w:lang w:eastAsia="zh-CN"/>
        </w:rPr>
        <w:t xml:space="preserve">legislation to remove </w:t>
      </w:r>
      <w:r w:rsidR="00AD318B">
        <w:rPr>
          <w:rFonts w:eastAsia="Calibri"/>
          <w:b/>
          <w:lang w:eastAsia="zh-CN"/>
        </w:rPr>
        <w:t xml:space="preserve">the </w:t>
      </w:r>
      <w:r w:rsidRPr="00CA13B8">
        <w:rPr>
          <w:rFonts w:eastAsia="Calibri"/>
          <w:b/>
          <w:lang w:eastAsia="zh-CN"/>
        </w:rPr>
        <w:t xml:space="preserve">remaining obstacles to these rights, including the minimum age </w:t>
      </w:r>
      <w:r w:rsidR="00AD318B">
        <w:rPr>
          <w:rFonts w:eastAsia="Calibri"/>
          <w:b/>
          <w:lang w:eastAsia="zh-CN"/>
        </w:rPr>
        <w:t>for</w:t>
      </w:r>
      <w:r w:rsidRPr="00CA13B8">
        <w:rPr>
          <w:rFonts w:eastAsia="Calibri"/>
          <w:b/>
          <w:lang w:eastAsia="zh-CN"/>
        </w:rPr>
        <w:t xml:space="preserve"> form</w:t>
      </w:r>
      <w:r w:rsidR="00AD318B">
        <w:rPr>
          <w:rFonts w:eastAsia="Calibri"/>
          <w:b/>
          <w:lang w:eastAsia="zh-CN"/>
        </w:rPr>
        <w:t>in</w:t>
      </w:r>
      <w:r w:rsidR="00A466A8">
        <w:rPr>
          <w:rFonts w:eastAsia="Calibri"/>
          <w:b/>
          <w:lang w:eastAsia="zh-CN"/>
        </w:rPr>
        <w:t>g</w:t>
      </w:r>
      <w:r w:rsidRPr="00CA13B8">
        <w:rPr>
          <w:rFonts w:eastAsia="Calibri"/>
          <w:b/>
          <w:lang w:eastAsia="zh-CN"/>
        </w:rPr>
        <w:t xml:space="preserve"> an organi</w:t>
      </w:r>
      <w:r w:rsidR="00AD318B">
        <w:rPr>
          <w:rFonts w:eastAsia="Calibri"/>
          <w:b/>
          <w:lang w:eastAsia="zh-CN"/>
        </w:rPr>
        <w:t>z</w:t>
      </w:r>
      <w:r w:rsidRPr="00CA13B8">
        <w:rPr>
          <w:rFonts w:eastAsia="Calibri"/>
          <w:b/>
          <w:lang w:eastAsia="zh-CN"/>
        </w:rPr>
        <w:t xml:space="preserve">ational committee for outdoor meetings. The Committee further recommends that the State party take all measures to remove other obstacles in </w:t>
      </w:r>
      <w:r w:rsidR="00E769F0">
        <w:rPr>
          <w:rFonts w:eastAsia="Calibri"/>
          <w:b/>
          <w:lang w:eastAsia="zh-CN"/>
        </w:rPr>
        <w:t xml:space="preserve">the </w:t>
      </w:r>
      <w:r w:rsidRPr="00CA13B8">
        <w:rPr>
          <w:rFonts w:eastAsia="Calibri"/>
          <w:b/>
          <w:lang w:eastAsia="zh-CN"/>
        </w:rPr>
        <w:t xml:space="preserve">procedures and facilitate the process to ensure that children are able to exercise their rights in accordance with </w:t>
      </w:r>
      <w:r w:rsidR="004947B7">
        <w:rPr>
          <w:rFonts w:eastAsia="Calibri"/>
          <w:b/>
          <w:lang w:eastAsia="zh-CN"/>
        </w:rPr>
        <w:t xml:space="preserve">the </w:t>
      </w:r>
      <w:r w:rsidRPr="00CA13B8">
        <w:rPr>
          <w:rFonts w:eastAsia="Calibri"/>
          <w:b/>
          <w:lang w:eastAsia="zh-CN"/>
        </w:rPr>
        <w:t xml:space="preserve">law. </w:t>
      </w:r>
    </w:p>
    <w:p w:rsidR="00414499" w:rsidRPr="00414499" w:rsidRDefault="00CA13B8" w:rsidP="00CA13B8">
      <w:pPr>
        <w:pStyle w:val="H23G"/>
        <w:rPr>
          <w:rFonts w:eastAsia="Calibri"/>
          <w:lang w:val="en-US" w:eastAsia="zh-CN"/>
        </w:rPr>
      </w:pPr>
      <w:r>
        <w:rPr>
          <w:rFonts w:eastAsia="Calibri"/>
          <w:lang w:val="en-US" w:eastAsia="zh-CN"/>
        </w:rPr>
        <w:tab/>
      </w:r>
      <w:r>
        <w:rPr>
          <w:rFonts w:eastAsia="Calibri"/>
          <w:lang w:val="en-US" w:eastAsia="zh-CN"/>
        </w:rPr>
        <w:tab/>
      </w:r>
      <w:r w:rsidR="00414499" w:rsidRPr="00414499">
        <w:rPr>
          <w:rFonts w:eastAsia="Calibri"/>
          <w:lang w:val="en-US" w:eastAsia="zh-CN"/>
        </w:rPr>
        <w:t>Access to appropriate information</w:t>
      </w:r>
    </w:p>
    <w:p w:rsidR="00414499" w:rsidRPr="00414499" w:rsidRDefault="00414499" w:rsidP="00CA13B8">
      <w:pPr>
        <w:pStyle w:val="SingleTxtG"/>
        <w:rPr>
          <w:rFonts w:eastAsia="Calibri"/>
          <w:lang w:val="en-US" w:eastAsia="zh-CN"/>
        </w:rPr>
      </w:pPr>
      <w:r w:rsidRPr="00414499">
        <w:rPr>
          <w:rFonts w:eastAsia="Calibri"/>
          <w:lang w:val="en-US" w:eastAsia="zh-CN"/>
        </w:rPr>
        <w:t>40.</w:t>
      </w:r>
      <w:r w:rsidRPr="00414499">
        <w:rPr>
          <w:rFonts w:eastAsia="Calibri"/>
          <w:lang w:val="en-US" w:eastAsia="zh-CN"/>
        </w:rPr>
        <w:tab/>
        <w:t xml:space="preserve">The Committee takes note of the </w:t>
      </w:r>
      <w:r w:rsidR="00E769F0">
        <w:rPr>
          <w:rFonts w:eastAsia="Calibri"/>
          <w:lang w:val="en-US" w:eastAsia="zh-CN"/>
        </w:rPr>
        <w:t xml:space="preserve">State party’s </w:t>
      </w:r>
      <w:r w:rsidRPr="00414499">
        <w:rPr>
          <w:rFonts w:eastAsia="Calibri"/>
          <w:lang w:val="en-US" w:eastAsia="zh-CN"/>
        </w:rPr>
        <w:t xml:space="preserve">efforts to provide library services to children. However, the Committee notes with concern that the State party has put in place extensive restrictions on children’s access to information </w:t>
      </w:r>
      <w:r w:rsidR="00E769F0">
        <w:rPr>
          <w:rFonts w:eastAsia="Calibri"/>
          <w:lang w:val="en-US" w:eastAsia="zh-CN"/>
        </w:rPr>
        <w:t>on</w:t>
      </w:r>
      <w:r w:rsidRPr="00414499">
        <w:rPr>
          <w:rFonts w:eastAsia="Calibri"/>
          <w:lang w:val="en-US" w:eastAsia="zh-CN"/>
        </w:rPr>
        <w:t xml:space="preserve"> the </w:t>
      </w:r>
      <w:r w:rsidR="004947B7">
        <w:rPr>
          <w:rFonts w:eastAsia="Calibri"/>
          <w:lang w:val="en-US" w:eastAsia="zh-CN"/>
        </w:rPr>
        <w:t>I</w:t>
      </w:r>
      <w:r w:rsidRPr="00414499">
        <w:rPr>
          <w:rFonts w:eastAsia="Calibri"/>
          <w:lang w:val="en-US" w:eastAsia="zh-CN"/>
        </w:rPr>
        <w:t xml:space="preserve">nternet. While the Committee appreciates </w:t>
      </w:r>
      <w:r w:rsidR="00E769F0">
        <w:rPr>
          <w:rFonts w:eastAsia="Calibri"/>
          <w:lang w:val="en-US" w:eastAsia="zh-CN"/>
        </w:rPr>
        <w:t xml:space="preserve">the </w:t>
      </w:r>
      <w:r w:rsidRPr="00414499">
        <w:rPr>
          <w:rFonts w:eastAsia="Calibri"/>
          <w:lang w:val="en-US" w:eastAsia="zh-CN"/>
        </w:rPr>
        <w:t xml:space="preserve">measures taken by the State party to protect children from the potential harmful effects of information and communication </w:t>
      </w:r>
      <w:r w:rsidR="00E769F0">
        <w:rPr>
          <w:rFonts w:eastAsia="Calibri"/>
          <w:lang w:val="en-US" w:eastAsia="zh-CN"/>
        </w:rPr>
        <w:t>via</w:t>
      </w:r>
      <w:r w:rsidRPr="00414499">
        <w:rPr>
          <w:rFonts w:eastAsia="Calibri"/>
          <w:lang w:val="en-US" w:eastAsia="zh-CN"/>
        </w:rPr>
        <w:t xml:space="preserve"> the Internet, </w:t>
      </w:r>
      <w:r w:rsidR="00E769F0">
        <w:rPr>
          <w:rFonts w:eastAsia="Calibri"/>
          <w:lang w:val="en-US" w:eastAsia="zh-CN"/>
        </w:rPr>
        <w:t>it</w:t>
      </w:r>
      <w:r w:rsidRPr="00414499">
        <w:rPr>
          <w:rFonts w:eastAsia="Calibri"/>
          <w:lang w:val="en-US" w:eastAsia="zh-CN"/>
        </w:rPr>
        <w:t xml:space="preserve"> emphasize</w:t>
      </w:r>
      <w:r w:rsidR="00E769F0">
        <w:rPr>
          <w:rFonts w:eastAsia="Calibri"/>
          <w:lang w:val="en-US" w:eastAsia="zh-CN"/>
        </w:rPr>
        <w:t>s</w:t>
      </w:r>
      <w:r w:rsidRPr="00414499">
        <w:rPr>
          <w:rFonts w:eastAsia="Calibri"/>
          <w:lang w:val="en-US" w:eastAsia="zh-CN"/>
        </w:rPr>
        <w:t xml:space="preserve"> that such measures should </w:t>
      </w:r>
      <w:r w:rsidR="004947B7">
        <w:rPr>
          <w:rFonts w:eastAsia="Calibri"/>
          <w:lang w:val="en-US" w:eastAsia="zh-CN"/>
        </w:rPr>
        <w:t>ensure that the right of the</w:t>
      </w:r>
      <w:r w:rsidRPr="00414499">
        <w:rPr>
          <w:rFonts w:eastAsia="Calibri"/>
          <w:lang w:val="en-US" w:eastAsia="zh-CN"/>
        </w:rPr>
        <w:t xml:space="preserve"> child to appropriate information</w:t>
      </w:r>
      <w:r w:rsidR="004947B7">
        <w:rPr>
          <w:rFonts w:eastAsia="Calibri"/>
          <w:lang w:val="en-US" w:eastAsia="zh-CN"/>
        </w:rPr>
        <w:t xml:space="preserve"> is not restricted</w:t>
      </w:r>
      <w:r w:rsidRPr="00414499">
        <w:rPr>
          <w:rFonts w:eastAsia="Calibri"/>
          <w:lang w:val="en-US" w:eastAsia="zh-CN"/>
        </w:rPr>
        <w:t>. The Committee is also concerned that the State party’</w:t>
      </w:r>
      <w:r w:rsidR="004947B7">
        <w:rPr>
          <w:rFonts w:eastAsia="Calibri"/>
          <w:lang w:val="en-US" w:eastAsia="zh-CN"/>
        </w:rPr>
        <w:t xml:space="preserve">s reservations </w:t>
      </w:r>
      <w:r w:rsidR="00E769F0">
        <w:rPr>
          <w:rFonts w:eastAsia="Calibri"/>
          <w:lang w:val="en-US" w:eastAsia="zh-CN"/>
        </w:rPr>
        <w:t xml:space="preserve">to </w:t>
      </w:r>
      <w:r w:rsidR="004947B7">
        <w:rPr>
          <w:rFonts w:eastAsia="Calibri"/>
          <w:lang w:val="en-US" w:eastAsia="zh-CN"/>
        </w:rPr>
        <w:t>article 17</w:t>
      </w:r>
      <w:r w:rsidRPr="00414499">
        <w:rPr>
          <w:rFonts w:eastAsia="Calibri"/>
          <w:lang w:val="en-US" w:eastAsia="zh-CN"/>
        </w:rPr>
        <w:t xml:space="preserve"> </w:t>
      </w:r>
      <w:r w:rsidR="00E769F0">
        <w:rPr>
          <w:rFonts w:eastAsia="Calibri"/>
          <w:lang w:val="en-US" w:eastAsia="zh-CN"/>
        </w:rPr>
        <w:t xml:space="preserve">of the Convention </w:t>
      </w:r>
      <w:r w:rsidRPr="00414499">
        <w:rPr>
          <w:rFonts w:eastAsia="Calibri"/>
          <w:lang w:val="en-US" w:eastAsia="zh-CN"/>
        </w:rPr>
        <w:t xml:space="preserve">can hamper </w:t>
      </w:r>
      <w:r w:rsidR="00E769F0">
        <w:rPr>
          <w:rFonts w:eastAsia="Calibri"/>
          <w:lang w:val="en-US" w:eastAsia="zh-CN"/>
        </w:rPr>
        <w:t xml:space="preserve">the </w:t>
      </w:r>
      <w:r w:rsidRPr="00414499">
        <w:rPr>
          <w:rFonts w:eastAsia="Calibri"/>
          <w:lang w:val="en-US" w:eastAsia="zh-CN"/>
        </w:rPr>
        <w:t xml:space="preserve">production and dissemination of children’s books and serve as an obstacle </w:t>
      </w:r>
      <w:r w:rsidR="00E769F0">
        <w:rPr>
          <w:rFonts w:eastAsia="Calibri"/>
          <w:lang w:val="en-US" w:eastAsia="zh-CN"/>
        </w:rPr>
        <w:t>to</w:t>
      </w:r>
      <w:r w:rsidRPr="00414499">
        <w:rPr>
          <w:rFonts w:eastAsia="Calibri"/>
          <w:lang w:val="en-US" w:eastAsia="zh-CN"/>
        </w:rPr>
        <w:t xml:space="preserve"> children’s access to appropriate information.</w:t>
      </w:r>
    </w:p>
    <w:p w:rsidR="00414499" w:rsidRPr="00CA13B8" w:rsidRDefault="00414499" w:rsidP="00CA13B8">
      <w:pPr>
        <w:pStyle w:val="SingleTxtG"/>
        <w:rPr>
          <w:rFonts w:eastAsia="Calibri"/>
          <w:b/>
          <w:lang w:val="en-US" w:eastAsia="zh-CN"/>
        </w:rPr>
      </w:pPr>
      <w:r w:rsidRPr="00E769F0">
        <w:rPr>
          <w:rFonts w:eastAsia="Calibri"/>
          <w:lang w:val="en-US" w:eastAsia="zh-CN"/>
        </w:rPr>
        <w:t>41.</w:t>
      </w:r>
      <w:r w:rsidRPr="00CA13B8">
        <w:rPr>
          <w:rFonts w:eastAsia="Calibri"/>
          <w:b/>
          <w:lang w:val="en-US" w:eastAsia="zh-CN"/>
        </w:rPr>
        <w:tab/>
        <w:t xml:space="preserve">While commending the State party for addressing the potential harmful effects of information and communication </w:t>
      </w:r>
      <w:r w:rsidR="00E769F0">
        <w:rPr>
          <w:rFonts w:eastAsia="Calibri"/>
          <w:b/>
          <w:lang w:val="en-US" w:eastAsia="zh-CN"/>
        </w:rPr>
        <w:t>via</w:t>
      </w:r>
      <w:r w:rsidRPr="00CA13B8">
        <w:rPr>
          <w:rFonts w:eastAsia="Calibri"/>
          <w:b/>
          <w:lang w:val="en-US" w:eastAsia="zh-CN"/>
        </w:rPr>
        <w:t xml:space="preserve"> the Internet, the Committee encourages the State party to ensure that policies and tools</w:t>
      </w:r>
      <w:r w:rsidR="00E769F0">
        <w:rPr>
          <w:rFonts w:eastAsia="Calibri"/>
          <w:b/>
          <w:lang w:val="en-US" w:eastAsia="zh-CN"/>
        </w:rPr>
        <w:t>,</w:t>
      </w:r>
      <w:r w:rsidRPr="00CA13B8">
        <w:rPr>
          <w:rFonts w:eastAsia="Calibri"/>
          <w:b/>
          <w:lang w:val="en-US" w:eastAsia="zh-CN"/>
        </w:rPr>
        <w:t xml:space="preserve"> such as filters to block certain information on the Internet</w:t>
      </w:r>
      <w:r w:rsidR="00E769F0">
        <w:rPr>
          <w:rFonts w:eastAsia="Calibri"/>
          <w:b/>
          <w:lang w:val="en-US" w:eastAsia="zh-CN"/>
        </w:rPr>
        <w:t>,</w:t>
      </w:r>
      <w:r w:rsidRPr="00CA13B8">
        <w:rPr>
          <w:rFonts w:eastAsia="Calibri"/>
          <w:b/>
          <w:lang w:val="en-US" w:eastAsia="zh-CN"/>
        </w:rPr>
        <w:t xml:space="preserve"> does not have a negative effect on the child’s right to seek, receive and impart information and ideas of all kinds through any media of the child's choice. The Committee also recommends that the State party withdraw its reservation </w:t>
      </w:r>
      <w:r w:rsidR="00E769F0">
        <w:rPr>
          <w:rFonts w:eastAsia="Calibri"/>
          <w:b/>
          <w:lang w:val="en-US" w:eastAsia="zh-CN"/>
        </w:rPr>
        <w:t>to</w:t>
      </w:r>
      <w:r w:rsidRPr="00CA13B8">
        <w:rPr>
          <w:rFonts w:eastAsia="Calibri"/>
          <w:b/>
          <w:lang w:val="en-US" w:eastAsia="zh-CN"/>
        </w:rPr>
        <w:t xml:space="preserve"> article 17 </w:t>
      </w:r>
      <w:r w:rsidR="00E769F0">
        <w:rPr>
          <w:rFonts w:eastAsia="Calibri"/>
          <w:b/>
          <w:lang w:val="en-US" w:eastAsia="zh-CN"/>
        </w:rPr>
        <w:t xml:space="preserve">of the Convention </w:t>
      </w:r>
      <w:r w:rsidRPr="00CA13B8">
        <w:rPr>
          <w:rFonts w:eastAsia="Calibri"/>
          <w:b/>
          <w:lang w:val="en-US" w:eastAsia="zh-CN"/>
        </w:rPr>
        <w:t xml:space="preserve">and </w:t>
      </w:r>
      <w:r w:rsidR="00E769F0">
        <w:rPr>
          <w:rFonts w:eastAsia="Calibri"/>
          <w:b/>
          <w:lang w:val="en-US" w:eastAsia="zh-CN"/>
        </w:rPr>
        <w:t>facilitate</w:t>
      </w:r>
      <w:r w:rsidRPr="00CA13B8">
        <w:rPr>
          <w:rFonts w:eastAsia="Calibri"/>
          <w:b/>
          <w:lang w:val="en-US" w:eastAsia="zh-CN"/>
        </w:rPr>
        <w:t xml:space="preserve"> easy access </w:t>
      </w:r>
      <w:r w:rsidR="007953FE" w:rsidRPr="00CA13B8">
        <w:rPr>
          <w:rFonts w:eastAsia="Calibri"/>
          <w:b/>
          <w:lang w:val="en-US" w:eastAsia="zh-CN"/>
        </w:rPr>
        <w:t>to children’s</w:t>
      </w:r>
      <w:r w:rsidRPr="00CA13B8">
        <w:rPr>
          <w:rFonts w:eastAsia="Calibri"/>
          <w:b/>
          <w:lang w:val="en-US" w:eastAsia="zh-CN"/>
        </w:rPr>
        <w:t xml:space="preserve"> books.</w:t>
      </w:r>
    </w:p>
    <w:p w:rsidR="001D00B3" w:rsidRDefault="00414499" w:rsidP="00CA13B8">
      <w:pPr>
        <w:pStyle w:val="SingleTxtG"/>
        <w:rPr>
          <w:rFonts w:eastAsia="Calibri"/>
          <w:b/>
          <w:lang w:val="en-US" w:eastAsia="zh-CN"/>
        </w:rPr>
      </w:pPr>
      <w:r w:rsidRPr="00414499">
        <w:rPr>
          <w:rFonts w:eastAsia="Calibri"/>
          <w:b/>
          <w:lang w:val="en-US" w:eastAsia="zh-CN"/>
        </w:rPr>
        <w:t xml:space="preserve">Torture or other cruel, inhuman or degrading treatment or punishment </w:t>
      </w:r>
    </w:p>
    <w:p w:rsidR="00414499" w:rsidRPr="00414499" w:rsidRDefault="001D00B3" w:rsidP="00CA13B8">
      <w:pPr>
        <w:pStyle w:val="SingleTxtG"/>
        <w:rPr>
          <w:rFonts w:eastAsia="Calibri"/>
          <w:b/>
          <w:lang w:val="en-US" w:eastAsia="zh-CN"/>
        </w:rPr>
      </w:pPr>
      <w:r w:rsidRPr="00E769F0">
        <w:rPr>
          <w:rFonts w:eastAsia="Calibri"/>
          <w:lang w:val="en-US" w:eastAsia="zh-CN"/>
        </w:rPr>
        <w:t>42.</w:t>
      </w:r>
      <w:r>
        <w:rPr>
          <w:rFonts w:eastAsia="Calibri"/>
          <w:b/>
          <w:lang w:val="en-US" w:eastAsia="zh-CN"/>
        </w:rPr>
        <w:tab/>
      </w:r>
      <w:r w:rsidR="00414499" w:rsidRPr="00414499">
        <w:rPr>
          <w:rFonts w:eastAsia="Calibri"/>
          <w:lang w:val="en-US" w:eastAsia="zh-CN"/>
        </w:rPr>
        <w:t xml:space="preserve">The Committee expresses deep concern about the </w:t>
      </w:r>
      <w:r w:rsidR="00414499" w:rsidRPr="00414499">
        <w:rPr>
          <w:rFonts w:eastAsia="Calibri"/>
          <w:lang w:eastAsia="zh-CN"/>
        </w:rPr>
        <w:t xml:space="preserve">reports of ill-treatment and torture </w:t>
      </w:r>
      <w:r w:rsidR="00E769F0">
        <w:rPr>
          <w:rFonts w:eastAsia="Calibri"/>
          <w:lang w:eastAsia="zh-CN"/>
        </w:rPr>
        <w:t>of</w:t>
      </w:r>
      <w:r w:rsidR="00E769F0" w:rsidRPr="00414499">
        <w:rPr>
          <w:rFonts w:eastAsia="Calibri"/>
          <w:lang w:eastAsia="zh-CN"/>
        </w:rPr>
        <w:t xml:space="preserve"> </w:t>
      </w:r>
      <w:r w:rsidR="00414499" w:rsidRPr="00414499">
        <w:rPr>
          <w:rFonts w:eastAsia="Calibri"/>
          <w:lang w:eastAsia="zh-CN"/>
        </w:rPr>
        <w:t>children, especially Kurdish children who have been involved in political assemblies and activities, in prisons, police stations, vehicles and on the streets. It is particularly concerned about the number of</w:t>
      </w:r>
      <w:r w:rsidR="006B2D5D">
        <w:rPr>
          <w:rFonts w:eastAsia="Calibri"/>
          <w:lang w:eastAsia="zh-CN"/>
        </w:rPr>
        <w:t xml:space="preserve"> allegations o</w:t>
      </w:r>
      <w:r w:rsidR="00E769F0">
        <w:rPr>
          <w:rFonts w:eastAsia="Calibri"/>
          <w:lang w:eastAsia="zh-CN"/>
        </w:rPr>
        <w:t>f</w:t>
      </w:r>
      <w:r w:rsidR="00414499" w:rsidRPr="00414499">
        <w:rPr>
          <w:rFonts w:eastAsia="Calibri"/>
          <w:lang w:eastAsia="zh-CN"/>
        </w:rPr>
        <w:t xml:space="preserve"> children killed in the</w:t>
      </w:r>
      <w:r w:rsidR="006B2D5D">
        <w:rPr>
          <w:rFonts w:eastAsia="Calibri"/>
          <w:lang w:eastAsia="zh-CN"/>
        </w:rPr>
        <w:t xml:space="preserve"> South</w:t>
      </w:r>
      <w:r w:rsidR="00A55F17">
        <w:rPr>
          <w:rFonts w:eastAsia="Calibri"/>
          <w:lang w:eastAsia="zh-CN"/>
        </w:rPr>
        <w:t>e</w:t>
      </w:r>
      <w:r w:rsidR="006B2D5D">
        <w:rPr>
          <w:rFonts w:eastAsia="Calibri"/>
          <w:lang w:eastAsia="zh-CN"/>
        </w:rPr>
        <w:t>astern and Eastern</w:t>
      </w:r>
      <w:r w:rsidR="00414499" w:rsidRPr="00414499">
        <w:rPr>
          <w:rFonts w:eastAsia="Calibri"/>
          <w:lang w:eastAsia="zh-CN"/>
        </w:rPr>
        <w:t xml:space="preserve"> region</w:t>
      </w:r>
      <w:r w:rsidR="006B2D5D">
        <w:rPr>
          <w:rFonts w:eastAsia="Calibri"/>
          <w:lang w:eastAsia="zh-CN"/>
        </w:rPr>
        <w:t>s</w:t>
      </w:r>
      <w:r w:rsidR="00414499" w:rsidRPr="00414499">
        <w:rPr>
          <w:rFonts w:eastAsia="Calibri"/>
          <w:lang w:eastAsia="zh-CN"/>
        </w:rPr>
        <w:t xml:space="preserve"> and </w:t>
      </w:r>
      <w:r w:rsidR="00E769F0">
        <w:rPr>
          <w:rFonts w:eastAsia="Calibri"/>
          <w:lang w:eastAsia="zh-CN"/>
        </w:rPr>
        <w:t xml:space="preserve">the </w:t>
      </w:r>
      <w:r w:rsidR="00414499" w:rsidRPr="00414499">
        <w:rPr>
          <w:rFonts w:eastAsia="Calibri"/>
          <w:lang w:eastAsia="zh-CN"/>
        </w:rPr>
        <w:t>reported instances of suicide committed by children in detention.</w:t>
      </w:r>
    </w:p>
    <w:p w:rsidR="00414499" w:rsidRPr="007A308F" w:rsidRDefault="001D00B3" w:rsidP="007A308F">
      <w:pPr>
        <w:pStyle w:val="SingleTxtG"/>
        <w:rPr>
          <w:rFonts w:eastAsia="Calibri"/>
          <w:b/>
          <w:lang w:val="en-US" w:eastAsia="zh-CN"/>
        </w:rPr>
      </w:pPr>
      <w:r w:rsidRPr="00E769F0">
        <w:rPr>
          <w:rFonts w:eastAsia="Calibri"/>
          <w:lang w:val="en-US" w:eastAsia="zh-CN"/>
        </w:rPr>
        <w:t>43</w:t>
      </w:r>
      <w:r w:rsidR="00414499" w:rsidRPr="00E769F0">
        <w:rPr>
          <w:rFonts w:eastAsia="Calibri"/>
          <w:lang w:val="en-US" w:eastAsia="zh-CN"/>
        </w:rPr>
        <w:t>.</w:t>
      </w:r>
      <w:r w:rsidR="00414499" w:rsidRPr="007A308F">
        <w:rPr>
          <w:rFonts w:eastAsia="Calibri"/>
          <w:b/>
          <w:lang w:val="en-US" w:eastAsia="zh-CN"/>
        </w:rPr>
        <w:tab/>
        <w:t xml:space="preserve">The Committee urges the State party to take immediate measures to ensure that children under its care are not subjected to cruel, inhuman or degrading treatment or punishment </w:t>
      </w:r>
      <w:r w:rsidR="00E769F0">
        <w:rPr>
          <w:rFonts w:eastAsia="Calibri"/>
          <w:b/>
          <w:lang w:val="en-US" w:eastAsia="zh-CN"/>
        </w:rPr>
        <w:t xml:space="preserve">by </w:t>
      </w:r>
      <w:r w:rsidR="00414499" w:rsidRPr="007A308F">
        <w:rPr>
          <w:rFonts w:eastAsia="Calibri"/>
          <w:b/>
          <w:lang w:val="en-US" w:eastAsia="zh-CN"/>
        </w:rPr>
        <w:t>strict</w:t>
      </w:r>
      <w:r w:rsidR="00E769F0">
        <w:rPr>
          <w:rFonts w:eastAsia="Calibri"/>
          <w:b/>
          <w:lang w:val="en-US" w:eastAsia="zh-CN"/>
        </w:rPr>
        <w:t>ly</w:t>
      </w:r>
      <w:r w:rsidR="00414499" w:rsidRPr="007A308F">
        <w:rPr>
          <w:rFonts w:eastAsia="Calibri"/>
          <w:b/>
          <w:lang w:val="en-US" w:eastAsia="zh-CN"/>
        </w:rPr>
        <w:t xml:space="preserve"> adher</w:t>
      </w:r>
      <w:r w:rsidR="00E769F0">
        <w:rPr>
          <w:rFonts w:eastAsia="Calibri"/>
          <w:b/>
          <w:lang w:val="en-US" w:eastAsia="zh-CN"/>
        </w:rPr>
        <w:t>ing</w:t>
      </w:r>
      <w:r w:rsidR="00414499" w:rsidRPr="007A308F">
        <w:rPr>
          <w:rFonts w:eastAsia="Calibri"/>
          <w:b/>
          <w:lang w:val="en-US" w:eastAsia="zh-CN"/>
        </w:rPr>
        <w:t xml:space="preserve"> to its legislation on juvenile justice</w:t>
      </w:r>
      <w:r w:rsidR="00E769F0">
        <w:rPr>
          <w:rFonts w:eastAsia="Calibri"/>
          <w:b/>
          <w:lang w:val="en-US" w:eastAsia="zh-CN"/>
        </w:rPr>
        <w:t>,</w:t>
      </w:r>
      <w:r w:rsidR="00414499" w:rsidRPr="007A308F">
        <w:rPr>
          <w:rFonts w:eastAsia="Calibri"/>
          <w:b/>
          <w:lang w:val="en-US" w:eastAsia="zh-CN"/>
        </w:rPr>
        <w:t xml:space="preserve"> taking into account the specific vulnerability of minors suspected of an offence in the light of article 37</w:t>
      </w:r>
      <w:r w:rsidR="00E769F0">
        <w:rPr>
          <w:rFonts w:eastAsia="Calibri"/>
          <w:b/>
          <w:lang w:val="en-US" w:eastAsia="zh-CN"/>
        </w:rPr>
        <w:t xml:space="preserve"> </w:t>
      </w:r>
      <w:r w:rsidR="00414499" w:rsidRPr="007A308F">
        <w:rPr>
          <w:rFonts w:eastAsia="Calibri"/>
          <w:b/>
          <w:lang w:val="en-US" w:eastAsia="zh-CN"/>
        </w:rPr>
        <w:t>(a) of the Convention</w:t>
      </w:r>
      <w:r w:rsidR="00E769F0">
        <w:rPr>
          <w:rFonts w:eastAsia="Calibri"/>
          <w:b/>
          <w:lang w:val="en-US" w:eastAsia="zh-CN"/>
        </w:rPr>
        <w:t>,</w:t>
      </w:r>
      <w:r w:rsidR="00414499" w:rsidRPr="007A308F">
        <w:rPr>
          <w:rFonts w:eastAsia="Calibri"/>
          <w:b/>
          <w:lang w:val="en-US" w:eastAsia="zh-CN"/>
        </w:rPr>
        <w:t xml:space="preserve"> and in line with the recommendations of the Committee against Torture (CAT/C/TUR/CO/3) and </w:t>
      </w:r>
      <w:r w:rsidR="00E769F0">
        <w:rPr>
          <w:rFonts w:eastAsia="Calibri"/>
          <w:b/>
          <w:lang w:val="en-US" w:eastAsia="zh-CN"/>
        </w:rPr>
        <w:t xml:space="preserve">of </w:t>
      </w:r>
      <w:r w:rsidR="00414499" w:rsidRPr="007A308F">
        <w:rPr>
          <w:rFonts w:eastAsia="Calibri"/>
          <w:b/>
          <w:lang w:val="en-US" w:eastAsia="zh-CN"/>
        </w:rPr>
        <w:t>the Working Group on Arbitrar</w:t>
      </w:r>
      <w:r w:rsidR="00896153">
        <w:rPr>
          <w:rFonts w:eastAsia="Calibri"/>
          <w:b/>
          <w:lang w:val="en-US" w:eastAsia="zh-CN"/>
        </w:rPr>
        <w:t xml:space="preserve">y Detention (A/HRC/4/40/Add.5). </w:t>
      </w:r>
      <w:r w:rsidR="00414499" w:rsidRPr="007A308F">
        <w:rPr>
          <w:rFonts w:eastAsia="Calibri"/>
          <w:b/>
          <w:lang w:val="en-US" w:eastAsia="zh-CN"/>
        </w:rPr>
        <w:t>The Committee recommends that the State party</w:t>
      </w:r>
      <w:r w:rsidR="00896153">
        <w:rPr>
          <w:rFonts w:eastAsia="Calibri"/>
          <w:b/>
          <w:lang w:val="en-US" w:eastAsia="zh-CN"/>
        </w:rPr>
        <w:t>:</w:t>
      </w:r>
    </w:p>
    <w:p w:rsidR="00414499" w:rsidRPr="00CA13B8" w:rsidRDefault="007A308F" w:rsidP="00CA13B8">
      <w:pPr>
        <w:pStyle w:val="SingleTxtG"/>
        <w:ind w:firstLine="567"/>
        <w:rPr>
          <w:rFonts w:eastAsia="Calibri"/>
          <w:b/>
          <w:lang w:val="en-US" w:eastAsia="zh-CN"/>
        </w:rPr>
      </w:pPr>
      <w:r w:rsidRPr="00CA13B8">
        <w:rPr>
          <w:rFonts w:eastAsia="Calibri"/>
          <w:b/>
          <w:lang w:val="en-US" w:eastAsia="zh-CN"/>
        </w:rPr>
        <w:t>(</w:t>
      </w:r>
      <w:r w:rsidR="00414499" w:rsidRPr="00CA13B8">
        <w:rPr>
          <w:rFonts w:eastAsia="Calibri"/>
          <w:b/>
          <w:lang w:val="en-US" w:eastAsia="zh-CN"/>
        </w:rPr>
        <w:t>a</w:t>
      </w:r>
      <w:r w:rsidRPr="00CA13B8">
        <w:rPr>
          <w:rFonts w:eastAsia="Calibri"/>
          <w:b/>
          <w:lang w:val="en-US" w:eastAsia="zh-CN"/>
        </w:rPr>
        <w:t>)</w:t>
      </w:r>
      <w:r w:rsidR="00414499" w:rsidRPr="00CA13B8">
        <w:rPr>
          <w:rFonts w:eastAsia="Calibri"/>
          <w:b/>
          <w:lang w:val="en-US" w:eastAsia="zh-CN"/>
        </w:rPr>
        <w:tab/>
      </w:r>
      <w:r w:rsidR="00E769F0">
        <w:rPr>
          <w:rFonts w:eastAsia="Calibri"/>
          <w:b/>
          <w:lang w:val="en-US" w:eastAsia="zh-CN"/>
        </w:rPr>
        <w:t>E</w:t>
      </w:r>
      <w:r w:rsidR="00414499" w:rsidRPr="00CA13B8">
        <w:rPr>
          <w:rFonts w:eastAsia="Calibri"/>
          <w:b/>
          <w:lang w:val="en-US" w:eastAsia="zh-CN"/>
        </w:rPr>
        <w:t xml:space="preserve">nsure that </w:t>
      </w:r>
      <w:r w:rsidR="00E769F0">
        <w:rPr>
          <w:rFonts w:eastAsia="Calibri"/>
          <w:b/>
          <w:lang w:val="en-US" w:eastAsia="zh-CN"/>
        </w:rPr>
        <w:t xml:space="preserve">the </w:t>
      </w:r>
      <w:r w:rsidR="00414499" w:rsidRPr="00CA13B8">
        <w:rPr>
          <w:rFonts w:eastAsia="Calibri"/>
          <w:b/>
          <w:lang w:val="en-US" w:eastAsia="zh-CN"/>
        </w:rPr>
        <w:t>detention of children is regular</w:t>
      </w:r>
      <w:r w:rsidR="00E769F0">
        <w:rPr>
          <w:rFonts w:eastAsia="Calibri"/>
          <w:b/>
          <w:lang w:val="en-US" w:eastAsia="zh-CN"/>
        </w:rPr>
        <w:t>ly</w:t>
      </w:r>
      <w:r w:rsidR="00414499" w:rsidRPr="00CA13B8">
        <w:rPr>
          <w:rFonts w:eastAsia="Calibri"/>
          <w:b/>
          <w:lang w:val="en-US" w:eastAsia="zh-CN"/>
        </w:rPr>
        <w:t xml:space="preserve"> review</w:t>
      </w:r>
      <w:r w:rsidR="00E769F0">
        <w:rPr>
          <w:rFonts w:eastAsia="Calibri"/>
          <w:b/>
          <w:lang w:val="en-US" w:eastAsia="zh-CN"/>
        </w:rPr>
        <w:t>ed</w:t>
      </w:r>
      <w:r w:rsidR="00414499" w:rsidRPr="00CA13B8">
        <w:rPr>
          <w:rFonts w:eastAsia="Calibri"/>
          <w:b/>
          <w:lang w:val="en-US" w:eastAsia="zh-CN"/>
        </w:rPr>
        <w:t xml:space="preserve"> so as to make </w:t>
      </w:r>
      <w:r w:rsidR="00E769F0">
        <w:rPr>
          <w:rFonts w:eastAsia="Calibri"/>
          <w:b/>
          <w:lang w:val="en-US" w:eastAsia="zh-CN"/>
        </w:rPr>
        <w:t>sure</w:t>
      </w:r>
      <w:r w:rsidR="00414499" w:rsidRPr="00CA13B8">
        <w:rPr>
          <w:rFonts w:eastAsia="Calibri"/>
          <w:b/>
          <w:lang w:val="en-US" w:eastAsia="zh-CN"/>
        </w:rPr>
        <w:t xml:space="preserve"> that no child is subject to any form of ill-treatment </w:t>
      </w:r>
      <w:r w:rsidR="00E769F0">
        <w:rPr>
          <w:rFonts w:eastAsia="Calibri"/>
          <w:b/>
          <w:lang w:val="en-US" w:eastAsia="zh-CN"/>
        </w:rPr>
        <w:t>following</w:t>
      </w:r>
      <w:r w:rsidR="00896153">
        <w:rPr>
          <w:rFonts w:eastAsia="Calibri"/>
          <w:b/>
          <w:lang w:val="en-US" w:eastAsia="zh-CN"/>
        </w:rPr>
        <w:t xml:space="preserve"> arrest and during detention;</w:t>
      </w:r>
    </w:p>
    <w:p w:rsidR="00414499" w:rsidRPr="00CA13B8" w:rsidRDefault="007A308F" w:rsidP="00CA13B8">
      <w:pPr>
        <w:pStyle w:val="SingleTxtG"/>
        <w:ind w:firstLine="567"/>
        <w:rPr>
          <w:rFonts w:eastAsia="Calibri"/>
          <w:b/>
          <w:lang w:val="en-US" w:eastAsia="zh-CN"/>
        </w:rPr>
      </w:pPr>
      <w:r w:rsidRPr="00CA13B8">
        <w:rPr>
          <w:rFonts w:eastAsia="Calibri"/>
          <w:b/>
          <w:lang w:val="en-US" w:eastAsia="zh-CN"/>
        </w:rPr>
        <w:t>(</w:t>
      </w:r>
      <w:r w:rsidR="00414499" w:rsidRPr="00CA13B8">
        <w:rPr>
          <w:rFonts w:eastAsia="Calibri"/>
          <w:b/>
          <w:lang w:val="en-US" w:eastAsia="zh-CN"/>
        </w:rPr>
        <w:t>b</w:t>
      </w:r>
      <w:r w:rsidRPr="00CA13B8">
        <w:rPr>
          <w:rFonts w:eastAsia="Calibri"/>
          <w:b/>
          <w:lang w:val="en-US" w:eastAsia="zh-CN"/>
        </w:rPr>
        <w:t>)</w:t>
      </w:r>
      <w:r w:rsidR="00414499" w:rsidRPr="00CA13B8">
        <w:rPr>
          <w:rFonts w:eastAsia="Calibri"/>
          <w:b/>
          <w:lang w:val="en-US" w:eastAsia="zh-CN"/>
        </w:rPr>
        <w:tab/>
      </w:r>
      <w:r w:rsidR="00E769F0">
        <w:rPr>
          <w:rFonts w:eastAsia="Calibri"/>
          <w:b/>
          <w:lang w:val="en-US" w:eastAsia="zh-CN"/>
        </w:rPr>
        <w:t>M</w:t>
      </w:r>
      <w:r w:rsidR="00414499" w:rsidRPr="00CA13B8">
        <w:rPr>
          <w:rFonts w:eastAsia="Calibri"/>
          <w:b/>
          <w:lang w:val="en-US" w:eastAsia="zh-CN"/>
        </w:rPr>
        <w:t>onitor the situation of children detained and arrested after demonstrations or similar events to ensure that they are immediately placed in age-appropriate facilities and provided</w:t>
      </w:r>
      <w:r w:rsidR="00896153">
        <w:rPr>
          <w:rFonts w:eastAsia="Calibri"/>
          <w:b/>
          <w:lang w:val="en-US" w:eastAsia="zh-CN"/>
        </w:rPr>
        <w:t xml:space="preserve"> with appropriate legal counsel;</w:t>
      </w:r>
    </w:p>
    <w:p w:rsidR="00414499" w:rsidRPr="00CA13B8" w:rsidRDefault="007A308F" w:rsidP="00CA13B8">
      <w:pPr>
        <w:pStyle w:val="SingleTxtG"/>
        <w:ind w:firstLine="567"/>
        <w:rPr>
          <w:rFonts w:eastAsia="Calibri"/>
          <w:b/>
          <w:lang w:val="en-US" w:eastAsia="zh-CN"/>
        </w:rPr>
      </w:pPr>
      <w:r w:rsidRPr="00CA13B8">
        <w:rPr>
          <w:rFonts w:eastAsia="Calibri"/>
          <w:b/>
          <w:lang w:val="en-US" w:eastAsia="zh-CN"/>
        </w:rPr>
        <w:t>(c)</w:t>
      </w:r>
      <w:r w:rsidR="00414499" w:rsidRPr="00CA13B8">
        <w:rPr>
          <w:rFonts w:eastAsia="Calibri"/>
          <w:b/>
          <w:lang w:val="en-US" w:eastAsia="zh-CN"/>
        </w:rPr>
        <w:tab/>
        <w:t xml:space="preserve">Ensure that perpetrators of cruel, inhuman or degrading treatment or punishment </w:t>
      </w:r>
      <w:r w:rsidR="00E769F0">
        <w:rPr>
          <w:rFonts w:eastAsia="Calibri"/>
          <w:b/>
          <w:lang w:val="en-US" w:eastAsia="zh-CN"/>
        </w:rPr>
        <w:t>of</w:t>
      </w:r>
      <w:r w:rsidR="00896153">
        <w:rPr>
          <w:rFonts w:eastAsia="Calibri"/>
          <w:b/>
          <w:lang w:val="en-US" w:eastAsia="zh-CN"/>
        </w:rPr>
        <w:t xml:space="preserve"> children are held to account;</w:t>
      </w:r>
      <w:r w:rsidR="000958FD">
        <w:rPr>
          <w:rFonts w:eastAsia="Calibri"/>
          <w:b/>
          <w:lang w:val="en-US" w:eastAsia="zh-CN"/>
        </w:rPr>
        <w:t xml:space="preserve"> </w:t>
      </w:r>
    </w:p>
    <w:p w:rsidR="00414499" w:rsidRPr="00CA13B8" w:rsidRDefault="007A308F" w:rsidP="00CA13B8">
      <w:pPr>
        <w:pStyle w:val="SingleTxtG"/>
        <w:ind w:firstLine="567"/>
        <w:rPr>
          <w:rFonts w:eastAsia="Calibri"/>
          <w:b/>
          <w:lang w:val="en-US" w:eastAsia="zh-CN"/>
        </w:rPr>
      </w:pPr>
      <w:r w:rsidRPr="00CA13B8">
        <w:rPr>
          <w:rFonts w:eastAsia="Calibri"/>
          <w:b/>
          <w:lang w:val="en-US" w:eastAsia="zh-CN"/>
        </w:rPr>
        <w:t>(</w:t>
      </w:r>
      <w:r w:rsidR="00414499" w:rsidRPr="00CA13B8">
        <w:rPr>
          <w:rFonts w:eastAsia="Calibri"/>
          <w:b/>
          <w:lang w:val="en-US" w:eastAsia="zh-CN"/>
        </w:rPr>
        <w:t>d</w:t>
      </w:r>
      <w:r w:rsidRPr="00CA13B8">
        <w:rPr>
          <w:rFonts w:eastAsia="Calibri"/>
          <w:b/>
          <w:lang w:val="en-US" w:eastAsia="zh-CN"/>
        </w:rPr>
        <w:t>)</w:t>
      </w:r>
      <w:r w:rsidR="00414499" w:rsidRPr="00CA13B8">
        <w:rPr>
          <w:rFonts w:eastAsia="Calibri"/>
          <w:b/>
          <w:lang w:val="en-US" w:eastAsia="zh-CN"/>
        </w:rPr>
        <w:tab/>
        <w:t>Conduct thorough investigation</w:t>
      </w:r>
      <w:r w:rsidR="00E769F0">
        <w:rPr>
          <w:rFonts w:eastAsia="Calibri"/>
          <w:b/>
          <w:lang w:val="en-US" w:eastAsia="zh-CN"/>
        </w:rPr>
        <w:t>s</w:t>
      </w:r>
      <w:r w:rsidR="00414499" w:rsidRPr="00CA13B8">
        <w:rPr>
          <w:rFonts w:eastAsia="Calibri"/>
          <w:b/>
          <w:lang w:val="en-US" w:eastAsia="zh-CN"/>
        </w:rPr>
        <w:t xml:space="preserve"> into killings </w:t>
      </w:r>
      <w:r w:rsidR="00F76BEC">
        <w:rPr>
          <w:rFonts w:eastAsia="Calibri"/>
          <w:b/>
          <w:lang w:val="en-US" w:eastAsia="zh-CN"/>
        </w:rPr>
        <w:t xml:space="preserve">of children </w:t>
      </w:r>
      <w:r w:rsidR="00414499" w:rsidRPr="00CA13B8">
        <w:rPr>
          <w:rFonts w:eastAsia="Calibri"/>
          <w:b/>
          <w:lang w:val="en-US" w:eastAsia="zh-CN"/>
        </w:rPr>
        <w:t>and suicides</w:t>
      </w:r>
      <w:r w:rsidR="00F76BEC">
        <w:rPr>
          <w:rFonts w:eastAsia="Calibri"/>
          <w:b/>
          <w:lang w:val="en-US" w:eastAsia="zh-CN"/>
        </w:rPr>
        <w:t xml:space="preserve">, </w:t>
      </w:r>
      <w:r w:rsidR="00414499" w:rsidRPr="00CA13B8">
        <w:rPr>
          <w:rFonts w:eastAsia="Calibri"/>
          <w:b/>
          <w:lang w:val="en-US" w:eastAsia="zh-CN"/>
        </w:rPr>
        <w:t xml:space="preserve">in </w:t>
      </w:r>
      <w:r w:rsidR="004947B7">
        <w:rPr>
          <w:rFonts w:eastAsia="Calibri"/>
          <w:b/>
          <w:lang w:val="en-US" w:eastAsia="zh-CN"/>
        </w:rPr>
        <w:t>general</w:t>
      </w:r>
      <w:r w:rsidR="000A3558">
        <w:rPr>
          <w:rFonts w:eastAsia="Calibri"/>
          <w:b/>
          <w:lang w:val="en-US" w:eastAsia="zh-CN"/>
        </w:rPr>
        <w:t>,</w:t>
      </w:r>
      <w:r w:rsidR="004947B7">
        <w:rPr>
          <w:rFonts w:eastAsia="Calibri"/>
          <w:b/>
          <w:lang w:val="en-US" w:eastAsia="zh-CN"/>
        </w:rPr>
        <w:t xml:space="preserve"> and in particular</w:t>
      </w:r>
      <w:r w:rsidR="00542A12">
        <w:rPr>
          <w:rFonts w:eastAsia="Calibri"/>
          <w:b/>
          <w:lang w:val="en-US" w:eastAsia="zh-CN"/>
        </w:rPr>
        <w:t>,</w:t>
      </w:r>
      <w:r w:rsidR="004947B7">
        <w:rPr>
          <w:rFonts w:eastAsia="Calibri"/>
          <w:b/>
          <w:lang w:val="en-US" w:eastAsia="zh-CN"/>
        </w:rPr>
        <w:t xml:space="preserve"> in </w:t>
      </w:r>
      <w:r w:rsidR="00414499" w:rsidRPr="00CA13B8">
        <w:rPr>
          <w:rFonts w:eastAsia="Calibri"/>
          <w:b/>
          <w:lang w:val="en-US" w:eastAsia="zh-CN"/>
        </w:rPr>
        <w:t>places of detention.</w:t>
      </w:r>
    </w:p>
    <w:p w:rsidR="00414499" w:rsidRPr="00414499" w:rsidRDefault="007A308F" w:rsidP="007A308F">
      <w:pPr>
        <w:pStyle w:val="H23G"/>
        <w:rPr>
          <w:rFonts w:eastAsia="Calibri"/>
          <w:lang w:val="en-US" w:eastAsia="zh-CN"/>
        </w:rPr>
      </w:pPr>
      <w:r>
        <w:rPr>
          <w:rFonts w:eastAsia="Calibri"/>
          <w:lang w:val="en-US" w:eastAsia="zh-CN"/>
        </w:rPr>
        <w:tab/>
      </w:r>
      <w:r>
        <w:rPr>
          <w:rFonts w:eastAsia="Calibri"/>
          <w:lang w:val="en-US" w:eastAsia="zh-CN"/>
        </w:rPr>
        <w:tab/>
      </w:r>
      <w:r w:rsidR="00414499" w:rsidRPr="00414499">
        <w:rPr>
          <w:rFonts w:eastAsia="Calibri"/>
          <w:lang w:val="en-US" w:eastAsia="zh-CN"/>
        </w:rPr>
        <w:t>Corporal punishment</w:t>
      </w:r>
    </w:p>
    <w:p w:rsidR="00414499" w:rsidRPr="00414499" w:rsidRDefault="00414499" w:rsidP="007A308F">
      <w:pPr>
        <w:pStyle w:val="SingleTxtG"/>
        <w:rPr>
          <w:rFonts w:eastAsia="Calibri"/>
          <w:lang w:val="en-US" w:eastAsia="zh-CN"/>
        </w:rPr>
      </w:pPr>
      <w:r w:rsidRPr="00414499">
        <w:rPr>
          <w:rFonts w:eastAsia="Calibri"/>
          <w:lang w:val="en-US" w:eastAsia="zh-CN"/>
        </w:rPr>
        <w:t>4</w:t>
      </w:r>
      <w:r w:rsidR="001D00B3">
        <w:rPr>
          <w:rFonts w:eastAsia="Calibri"/>
          <w:lang w:val="en-US" w:eastAsia="zh-CN"/>
        </w:rPr>
        <w:t>4</w:t>
      </w:r>
      <w:r w:rsidRPr="00414499">
        <w:rPr>
          <w:rFonts w:eastAsia="Calibri"/>
          <w:lang w:val="en-US" w:eastAsia="zh-CN"/>
        </w:rPr>
        <w:t>.</w:t>
      </w:r>
      <w:r w:rsidRPr="00414499">
        <w:rPr>
          <w:rFonts w:eastAsia="Calibri"/>
          <w:lang w:val="en-US" w:eastAsia="zh-CN"/>
        </w:rPr>
        <w:tab/>
        <w:t xml:space="preserve">The Committee takes note of the amendment to the Civil Code (2002) </w:t>
      </w:r>
      <w:r w:rsidR="000A3558">
        <w:rPr>
          <w:rFonts w:eastAsia="Calibri"/>
          <w:lang w:val="en-US" w:eastAsia="zh-CN"/>
        </w:rPr>
        <w:t xml:space="preserve">to </w:t>
      </w:r>
      <w:r w:rsidRPr="00414499">
        <w:rPr>
          <w:rFonts w:eastAsia="Calibri"/>
          <w:lang w:val="en-US" w:eastAsia="zh-CN"/>
        </w:rPr>
        <w:t xml:space="preserve">remove parents’ “right </w:t>
      </w:r>
      <w:r w:rsidR="000A3558">
        <w:rPr>
          <w:rFonts w:eastAsia="Calibri"/>
          <w:lang w:val="en-US" w:eastAsia="zh-CN"/>
        </w:rPr>
        <w:t>to</w:t>
      </w:r>
      <w:r w:rsidRPr="00414499">
        <w:rPr>
          <w:rFonts w:eastAsia="Calibri"/>
          <w:lang w:val="en-US" w:eastAsia="zh-CN"/>
        </w:rPr>
        <w:t xml:space="preserve"> correction</w:t>
      </w:r>
      <w:r w:rsidR="000A3558">
        <w:rPr>
          <w:rFonts w:eastAsia="Calibri"/>
          <w:lang w:val="en-US" w:eastAsia="zh-CN"/>
        </w:rPr>
        <w:t xml:space="preserve"> of their children,</w:t>
      </w:r>
      <w:r w:rsidRPr="00414499">
        <w:rPr>
          <w:rFonts w:eastAsia="Calibri"/>
          <w:lang w:val="en-US" w:eastAsia="zh-CN"/>
        </w:rPr>
        <w:t xml:space="preserve">” as well as </w:t>
      </w:r>
      <w:r w:rsidR="000A3558">
        <w:rPr>
          <w:rFonts w:eastAsia="Calibri"/>
          <w:lang w:val="en-US" w:eastAsia="zh-CN"/>
        </w:rPr>
        <w:t xml:space="preserve">the </w:t>
      </w:r>
      <w:r w:rsidRPr="00414499">
        <w:rPr>
          <w:rFonts w:eastAsia="Calibri"/>
          <w:lang w:val="en-US" w:eastAsia="zh-CN"/>
        </w:rPr>
        <w:t xml:space="preserve">amendments to </w:t>
      </w:r>
      <w:r w:rsidR="000A3558">
        <w:rPr>
          <w:rFonts w:eastAsia="Calibri"/>
          <w:lang w:val="en-US" w:eastAsia="zh-CN"/>
        </w:rPr>
        <w:t xml:space="preserve">the State party’s </w:t>
      </w:r>
      <w:r w:rsidRPr="00414499">
        <w:rPr>
          <w:rFonts w:eastAsia="Calibri"/>
          <w:lang w:val="en-US" w:eastAsia="zh-CN"/>
        </w:rPr>
        <w:t xml:space="preserve">criminal legislation </w:t>
      </w:r>
      <w:r w:rsidR="000A3558">
        <w:rPr>
          <w:rFonts w:eastAsia="Calibri"/>
          <w:lang w:val="en-US" w:eastAsia="zh-CN"/>
        </w:rPr>
        <w:t>to</w:t>
      </w:r>
      <w:r w:rsidRPr="00414499">
        <w:rPr>
          <w:rFonts w:eastAsia="Calibri"/>
          <w:lang w:val="en-US" w:eastAsia="zh-CN"/>
        </w:rPr>
        <w:t xml:space="preserve"> prohibit corporal punishment as a sentence for </w:t>
      </w:r>
      <w:r w:rsidR="000A3558">
        <w:rPr>
          <w:rFonts w:eastAsia="Calibri"/>
          <w:lang w:val="en-US" w:eastAsia="zh-CN"/>
        </w:rPr>
        <w:t xml:space="preserve">a </w:t>
      </w:r>
      <w:r w:rsidRPr="00414499">
        <w:rPr>
          <w:rFonts w:eastAsia="Calibri"/>
          <w:lang w:val="en-US" w:eastAsia="zh-CN"/>
        </w:rPr>
        <w:t>crime and as a disciplinary measure in penal institutions. The Committee however remains concerned that corporal punishment is still not explicitly prohibited in the home and in alternative care settings.</w:t>
      </w:r>
      <w:r w:rsidRPr="00414499">
        <w:rPr>
          <w:rFonts w:eastAsia="Calibri"/>
          <w:vertAlign w:val="superscript"/>
          <w:lang w:eastAsia="zh-CN"/>
        </w:rPr>
        <w:t xml:space="preserve"> </w:t>
      </w:r>
      <w:r w:rsidRPr="00414499">
        <w:rPr>
          <w:rFonts w:eastAsia="Calibri"/>
          <w:lang w:val="en-US" w:eastAsia="zh-CN"/>
        </w:rPr>
        <w:t xml:space="preserve"> The Committee is concerned at reports that corporal punishment is considered acceptable in homes and </w:t>
      </w:r>
      <w:r w:rsidR="003E3DFA">
        <w:rPr>
          <w:rFonts w:eastAsia="Calibri"/>
          <w:lang w:val="en-US" w:eastAsia="zh-CN"/>
        </w:rPr>
        <w:t>has</w:t>
      </w:r>
      <w:r w:rsidR="000A3558">
        <w:rPr>
          <w:rFonts w:eastAsia="Calibri"/>
          <w:lang w:val="en-US" w:eastAsia="zh-CN"/>
        </w:rPr>
        <w:t>,</w:t>
      </w:r>
      <w:r w:rsidR="003E3DFA" w:rsidRPr="00414499">
        <w:rPr>
          <w:rFonts w:eastAsia="Calibri"/>
          <w:lang w:val="en-US" w:eastAsia="zh-CN"/>
        </w:rPr>
        <w:t xml:space="preserve"> </w:t>
      </w:r>
      <w:r w:rsidR="003E3DFA">
        <w:rPr>
          <w:rFonts w:eastAsia="Calibri"/>
          <w:lang w:val="en-US" w:eastAsia="zh-CN"/>
        </w:rPr>
        <w:t>in some cases</w:t>
      </w:r>
      <w:r w:rsidR="000A3558">
        <w:rPr>
          <w:rFonts w:eastAsia="Calibri"/>
          <w:lang w:val="en-US" w:eastAsia="zh-CN"/>
        </w:rPr>
        <w:t>, been</w:t>
      </w:r>
      <w:r w:rsidR="003E3DFA">
        <w:rPr>
          <w:rFonts w:eastAsia="Calibri"/>
          <w:lang w:val="en-US" w:eastAsia="zh-CN"/>
        </w:rPr>
        <w:t xml:space="preserve"> </w:t>
      </w:r>
      <w:r w:rsidRPr="00414499">
        <w:rPr>
          <w:rFonts w:eastAsia="Calibri"/>
          <w:lang w:val="en-US" w:eastAsia="zh-CN"/>
        </w:rPr>
        <w:t xml:space="preserve">used in </w:t>
      </w:r>
      <w:r w:rsidRPr="00414499">
        <w:rPr>
          <w:rFonts w:eastAsia="Calibri"/>
          <w:lang w:eastAsia="zh-CN"/>
        </w:rPr>
        <w:t>psychiatric facilities</w:t>
      </w:r>
      <w:r w:rsidRPr="00414499">
        <w:rPr>
          <w:rFonts w:eastAsia="Calibri"/>
          <w:lang w:val="en-US" w:eastAsia="zh-CN"/>
        </w:rPr>
        <w:t xml:space="preserve"> and </w:t>
      </w:r>
      <w:r w:rsidRPr="00414499">
        <w:rPr>
          <w:rFonts w:eastAsia="Calibri"/>
          <w:lang w:eastAsia="zh-CN"/>
        </w:rPr>
        <w:t xml:space="preserve">rehabilitation centres. </w:t>
      </w:r>
      <w:r w:rsidRPr="00414499">
        <w:rPr>
          <w:rFonts w:eastAsia="Calibri"/>
          <w:lang w:val="en-US" w:eastAsia="zh-CN"/>
        </w:rPr>
        <w:t>The Committee notes that while corporal punishment is prohibited in schools, reports indicate prevalence of th</w:t>
      </w:r>
      <w:r w:rsidR="000A3558">
        <w:rPr>
          <w:rFonts w:eastAsia="Calibri"/>
          <w:lang w:val="en-US" w:eastAsia="zh-CN"/>
        </w:rPr>
        <w:t>e</w:t>
      </w:r>
      <w:r w:rsidRPr="00414499">
        <w:rPr>
          <w:rFonts w:eastAsia="Calibri"/>
          <w:lang w:val="en-US" w:eastAsia="zh-CN"/>
        </w:rPr>
        <w:t xml:space="preserve"> practice in addition to a continued perception among adults of its educational value</w:t>
      </w:r>
      <w:r w:rsidR="000A3558">
        <w:rPr>
          <w:rFonts w:eastAsia="Calibri"/>
          <w:lang w:val="en-US" w:eastAsia="zh-CN"/>
        </w:rPr>
        <w:t>,</w:t>
      </w:r>
      <w:r w:rsidRPr="00414499">
        <w:rPr>
          <w:rFonts w:eastAsia="Calibri"/>
          <w:lang w:val="en-US" w:eastAsia="zh-CN"/>
        </w:rPr>
        <w:t xml:space="preserve"> which raises grave concern</w:t>
      </w:r>
      <w:r w:rsidR="000A3558">
        <w:rPr>
          <w:rFonts w:eastAsia="Calibri"/>
          <w:lang w:val="en-US" w:eastAsia="zh-CN"/>
        </w:rPr>
        <w:t>s</w:t>
      </w:r>
      <w:r w:rsidRPr="00414499">
        <w:rPr>
          <w:rFonts w:eastAsia="Calibri"/>
          <w:lang w:val="en-US" w:eastAsia="zh-CN"/>
        </w:rPr>
        <w:t xml:space="preserve"> over the interpretation and implementation of the ban o</w:t>
      </w:r>
      <w:r w:rsidR="000A3558">
        <w:rPr>
          <w:rFonts w:eastAsia="Calibri"/>
          <w:lang w:val="en-US" w:eastAsia="zh-CN"/>
        </w:rPr>
        <w:t>n</w:t>
      </w:r>
      <w:r w:rsidRPr="00414499">
        <w:rPr>
          <w:rFonts w:eastAsia="Calibri"/>
          <w:lang w:val="en-US" w:eastAsia="zh-CN"/>
        </w:rPr>
        <w:t xml:space="preserve"> corporal punishment in schools.</w:t>
      </w:r>
    </w:p>
    <w:p w:rsidR="00414499" w:rsidRPr="00714E81" w:rsidRDefault="00414499" w:rsidP="00714E81">
      <w:pPr>
        <w:pStyle w:val="SingleTxtG"/>
        <w:rPr>
          <w:rFonts w:eastAsia="Calibri"/>
          <w:b/>
          <w:lang w:val="en-US" w:eastAsia="zh-CN"/>
        </w:rPr>
      </w:pPr>
      <w:r w:rsidRPr="00946C92">
        <w:rPr>
          <w:rFonts w:eastAsia="Calibri"/>
          <w:lang w:val="en-US" w:eastAsia="zh-CN"/>
        </w:rPr>
        <w:t>4</w:t>
      </w:r>
      <w:r w:rsidR="001D00B3">
        <w:rPr>
          <w:rFonts w:eastAsia="Calibri"/>
          <w:lang w:val="en-US" w:eastAsia="zh-CN"/>
        </w:rPr>
        <w:t>5</w:t>
      </w:r>
      <w:r w:rsidRPr="00946C92">
        <w:rPr>
          <w:rFonts w:eastAsia="Calibri"/>
          <w:lang w:val="en-US" w:eastAsia="zh-CN"/>
        </w:rPr>
        <w:t>.</w:t>
      </w:r>
      <w:r w:rsidRPr="00946C92">
        <w:rPr>
          <w:rFonts w:eastAsia="Calibri"/>
          <w:lang w:val="en-US" w:eastAsia="zh-CN"/>
        </w:rPr>
        <w:tab/>
      </w:r>
      <w:r w:rsidRPr="007A308F">
        <w:rPr>
          <w:rFonts w:eastAsia="Calibri"/>
          <w:b/>
          <w:lang w:val="en-US" w:eastAsia="zh-CN"/>
        </w:rPr>
        <w:t>The Committee reiterates its concerns</w:t>
      </w:r>
      <w:r w:rsidR="000A3558">
        <w:rPr>
          <w:rFonts w:eastAsia="Calibri"/>
          <w:b/>
          <w:lang w:val="en-US" w:eastAsia="zh-CN"/>
        </w:rPr>
        <w:t>,</w:t>
      </w:r>
      <w:r w:rsidRPr="007A308F">
        <w:rPr>
          <w:rFonts w:eastAsia="Calibri"/>
          <w:b/>
          <w:lang w:val="en-US" w:eastAsia="zh-CN"/>
        </w:rPr>
        <w:t xml:space="preserve"> </w:t>
      </w:r>
      <w:r w:rsidR="000A3558">
        <w:rPr>
          <w:rFonts w:eastAsia="Calibri"/>
          <w:b/>
          <w:lang w:val="en-US" w:eastAsia="zh-CN"/>
        </w:rPr>
        <w:t>as expressed in previous</w:t>
      </w:r>
      <w:r w:rsidRPr="007A308F">
        <w:rPr>
          <w:rFonts w:eastAsia="Calibri"/>
          <w:b/>
          <w:lang w:val="en-US" w:eastAsia="zh-CN"/>
        </w:rPr>
        <w:t xml:space="preserve"> concluding observations (C</w:t>
      </w:r>
      <w:r w:rsidR="004947B7">
        <w:rPr>
          <w:rFonts w:eastAsia="Calibri"/>
          <w:b/>
          <w:lang w:val="en-US" w:eastAsia="zh-CN"/>
        </w:rPr>
        <w:t>RC/C/THA/CO/2, paras. 40 and 41</w:t>
      </w:r>
      <w:r w:rsidRPr="007A308F">
        <w:rPr>
          <w:rFonts w:eastAsia="Calibri"/>
          <w:b/>
          <w:lang w:val="en-US" w:eastAsia="zh-CN"/>
        </w:rPr>
        <w:t>)</w:t>
      </w:r>
      <w:r w:rsidR="000A3558">
        <w:rPr>
          <w:rFonts w:eastAsia="Calibri"/>
          <w:b/>
          <w:lang w:val="en-US" w:eastAsia="zh-CN"/>
        </w:rPr>
        <w:t xml:space="preserve"> and</w:t>
      </w:r>
      <w:r w:rsidR="004947B7">
        <w:rPr>
          <w:rFonts w:eastAsia="Calibri"/>
          <w:b/>
          <w:lang w:val="en-US" w:eastAsia="zh-CN"/>
        </w:rPr>
        <w:t xml:space="preserve"> </w:t>
      </w:r>
      <w:r w:rsidRPr="007A308F">
        <w:rPr>
          <w:rFonts w:eastAsia="Calibri"/>
          <w:b/>
          <w:lang w:val="en-US" w:eastAsia="zh-CN"/>
        </w:rPr>
        <w:t xml:space="preserve">in line with its </w:t>
      </w:r>
      <w:r w:rsidR="000A3558">
        <w:rPr>
          <w:rFonts w:eastAsia="Calibri"/>
          <w:b/>
          <w:lang w:val="en-US" w:eastAsia="zh-CN"/>
        </w:rPr>
        <w:t>g</w:t>
      </w:r>
      <w:r w:rsidRPr="007A308F">
        <w:rPr>
          <w:rFonts w:eastAsia="Calibri"/>
          <w:b/>
          <w:lang w:val="en-US" w:eastAsia="zh-CN"/>
        </w:rPr>
        <w:t xml:space="preserve">eneral </w:t>
      </w:r>
      <w:r w:rsidR="000A3558">
        <w:rPr>
          <w:rFonts w:eastAsia="Calibri"/>
          <w:b/>
          <w:lang w:val="en-US" w:eastAsia="zh-CN"/>
        </w:rPr>
        <w:t>c</w:t>
      </w:r>
      <w:r w:rsidRPr="007A308F">
        <w:rPr>
          <w:rFonts w:eastAsia="Calibri"/>
          <w:b/>
          <w:lang w:val="en-US" w:eastAsia="zh-CN"/>
        </w:rPr>
        <w:t>omment</w:t>
      </w:r>
      <w:r w:rsidR="000A3558">
        <w:rPr>
          <w:rFonts w:eastAsia="Calibri"/>
          <w:b/>
          <w:lang w:val="en-US" w:eastAsia="zh-CN"/>
        </w:rPr>
        <w:t>s</w:t>
      </w:r>
      <w:r w:rsidRPr="007A308F">
        <w:rPr>
          <w:rFonts w:eastAsia="Calibri"/>
          <w:b/>
          <w:lang w:val="en-US" w:eastAsia="zh-CN"/>
        </w:rPr>
        <w:t xml:space="preserve"> No. 13 (2011) on the right of the child to freedom from all forms of </w:t>
      </w:r>
      <w:r w:rsidR="007953FE" w:rsidRPr="007A308F">
        <w:rPr>
          <w:rFonts w:eastAsia="Calibri"/>
          <w:b/>
          <w:lang w:val="en-US" w:eastAsia="zh-CN"/>
        </w:rPr>
        <w:t>violence and</w:t>
      </w:r>
      <w:r w:rsidRPr="007A308F">
        <w:rPr>
          <w:rFonts w:eastAsia="Calibri"/>
          <w:b/>
          <w:lang w:val="en-US" w:eastAsia="zh-CN"/>
        </w:rPr>
        <w:t xml:space="preserve"> No. 8 (2006) on the right of the child to protection from corporal punishment and other cruel or degrading forms of punishment</w:t>
      </w:r>
      <w:r w:rsidR="00851825">
        <w:rPr>
          <w:rFonts w:eastAsia="Calibri"/>
          <w:b/>
          <w:lang w:val="en-US" w:eastAsia="zh-CN"/>
        </w:rPr>
        <w:t>,</w:t>
      </w:r>
      <w:r w:rsidRPr="007A308F">
        <w:rPr>
          <w:rFonts w:eastAsia="Calibri"/>
          <w:b/>
          <w:lang w:val="en-US" w:eastAsia="zh-CN"/>
        </w:rPr>
        <w:t xml:space="preserve"> </w:t>
      </w:r>
      <w:r w:rsidR="00851825">
        <w:rPr>
          <w:rFonts w:eastAsia="Calibri"/>
          <w:b/>
          <w:lang w:val="en-US" w:eastAsia="zh-CN"/>
        </w:rPr>
        <w:t xml:space="preserve">with respect to </w:t>
      </w:r>
      <w:r w:rsidRPr="007A308F">
        <w:rPr>
          <w:rFonts w:eastAsia="Calibri"/>
          <w:b/>
          <w:lang w:val="en-US" w:eastAsia="zh-CN"/>
        </w:rPr>
        <w:t>measures to combat all forms of violence against children</w:t>
      </w:r>
      <w:r w:rsidR="00851825">
        <w:rPr>
          <w:rFonts w:eastAsia="Calibri"/>
          <w:b/>
          <w:lang w:val="en-US" w:eastAsia="zh-CN"/>
        </w:rPr>
        <w:t xml:space="preserve">, and </w:t>
      </w:r>
      <w:r w:rsidRPr="00714E81">
        <w:rPr>
          <w:rFonts w:eastAsia="Calibri"/>
          <w:b/>
          <w:lang w:val="en-US" w:eastAsia="zh-CN"/>
        </w:rPr>
        <w:t>recommends that the State party:</w:t>
      </w:r>
    </w:p>
    <w:p w:rsidR="00414499" w:rsidRPr="00714E81" w:rsidRDefault="00414499" w:rsidP="00714E81">
      <w:pPr>
        <w:pStyle w:val="SingleTxtG"/>
        <w:ind w:firstLine="567"/>
        <w:rPr>
          <w:rFonts w:eastAsia="Calibri"/>
          <w:b/>
          <w:lang w:val="en-US" w:eastAsia="zh-CN"/>
        </w:rPr>
      </w:pPr>
      <w:r w:rsidRPr="00714E81">
        <w:rPr>
          <w:b/>
          <w:lang w:val="en-US" w:eastAsia="zh-CN"/>
        </w:rPr>
        <w:t>(a)</w:t>
      </w:r>
      <w:r w:rsidRPr="00714E81">
        <w:rPr>
          <w:b/>
          <w:lang w:val="en-US" w:eastAsia="zh-CN"/>
        </w:rPr>
        <w:tab/>
      </w:r>
      <w:r w:rsidR="00851825">
        <w:rPr>
          <w:b/>
          <w:lang w:val="en-US" w:eastAsia="zh-CN"/>
        </w:rPr>
        <w:t>E</w:t>
      </w:r>
      <w:r w:rsidRPr="00714E81">
        <w:rPr>
          <w:rFonts w:eastAsia="Calibri"/>
          <w:b/>
          <w:lang w:val="en-US" w:eastAsia="zh-CN"/>
        </w:rPr>
        <w:t>liminate the practice of corporal punishment, including by explicitly prohibiting corporal punishment in the home a</w:t>
      </w:r>
      <w:r w:rsidR="00896153">
        <w:rPr>
          <w:rFonts w:eastAsia="Calibri"/>
          <w:b/>
          <w:lang w:val="en-US" w:eastAsia="zh-CN"/>
        </w:rPr>
        <w:t>nd in alternative care settings;</w:t>
      </w:r>
    </w:p>
    <w:p w:rsidR="00851825" w:rsidRDefault="00414499" w:rsidP="00714E81">
      <w:pPr>
        <w:pStyle w:val="SingleTxtG"/>
        <w:ind w:firstLine="567"/>
        <w:rPr>
          <w:b/>
          <w:color w:val="000000"/>
          <w:lang w:eastAsia="en-GB"/>
        </w:rPr>
      </w:pPr>
      <w:r w:rsidRPr="00714E81">
        <w:rPr>
          <w:b/>
          <w:lang w:val="en-US" w:eastAsia="zh-CN"/>
        </w:rPr>
        <w:t>(b)</w:t>
      </w:r>
      <w:r w:rsidRPr="00714E81">
        <w:rPr>
          <w:b/>
          <w:lang w:val="en-US" w:eastAsia="zh-CN"/>
        </w:rPr>
        <w:tab/>
      </w:r>
      <w:r w:rsidR="00851825">
        <w:rPr>
          <w:b/>
          <w:lang w:val="en-US" w:eastAsia="zh-CN"/>
        </w:rPr>
        <w:t>M</w:t>
      </w:r>
      <w:r w:rsidRPr="00714E81">
        <w:rPr>
          <w:rFonts w:eastAsia="Calibri"/>
          <w:b/>
          <w:lang w:val="en-US" w:eastAsia="zh-CN"/>
        </w:rPr>
        <w:t xml:space="preserve">onitor the implementation of the prohibition of corporal punishment in schools, including </w:t>
      </w:r>
      <w:r w:rsidR="00851825">
        <w:rPr>
          <w:rFonts w:eastAsia="Calibri"/>
          <w:b/>
          <w:lang w:val="en-US" w:eastAsia="zh-CN"/>
        </w:rPr>
        <w:t xml:space="preserve">by </w:t>
      </w:r>
      <w:r w:rsidRPr="00714E81">
        <w:rPr>
          <w:rFonts w:eastAsia="Calibri"/>
          <w:b/>
          <w:lang w:val="en-US" w:eastAsia="zh-CN"/>
        </w:rPr>
        <w:t>investigating and taking appropri</w:t>
      </w:r>
      <w:r w:rsidR="00896153">
        <w:rPr>
          <w:rFonts w:eastAsia="Calibri"/>
          <w:b/>
          <w:lang w:val="en-US" w:eastAsia="zh-CN"/>
        </w:rPr>
        <w:t>ate action against perpetrators;</w:t>
      </w:r>
      <w:r w:rsidR="000958FD">
        <w:rPr>
          <w:rFonts w:eastAsia="Calibri"/>
          <w:b/>
          <w:lang w:val="en-US" w:eastAsia="zh-CN"/>
        </w:rPr>
        <w:t xml:space="preserve"> </w:t>
      </w:r>
    </w:p>
    <w:p w:rsidR="00414499" w:rsidRPr="00414499" w:rsidRDefault="00414499" w:rsidP="00714E81">
      <w:pPr>
        <w:pStyle w:val="SingleTxtG"/>
        <w:ind w:firstLine="567"/>
        <w:rPr>
          <w:rFonts w:eastAsia="Calibri"/>
          <w:color w:val="000000"/>
          <w:lang w:eastAsia="en-GB"/>
        </w:rPr>
      </w:pPr>
      <w:r w:rsidRPr="00714E81">
        <w:rPr>
          <w:b/>
          <w:color w:val="000000"/>
          <w:lang w:eastAsia="en-GB"/>
        </w:rPr>
        <w:t>(c)</w:t>
      </w:r>
      <w:r w:rsidRPr="00714E81">
        <w:rPr>
          <w:b/>
          <w:color w:val="000000"/>
          <w:lang w:eastAsia="en-GB"/>
        </w:rPr>
        <w:tab/>
      </w:r>
      <w:r w:rsidR="00851825">
        <w:rPr>
          <w:b/>
          <w:color w:val="000000"/>
          <w:lang w:eastAsia="en-GB"/>
        </w:rPr>
        <w:t>D</w:t>
      </w:r>
      <w:r w:rsidRPr="00714E81">
        <w:rPr>
          <w:rFonts w:eastAsia="Calibri"/>
          <w:b/>
          <w:bCs/>
          <w:lang w:eastAsia="zh-CN"/>
        </w:rPr>
        <w:t>evelop measures to raise awareness on the harmful effects of corporal punishment and promote alternative forms of discipline in families</w:t>
      </w:r>
      <w:r w:rsidRPr="00414499">
        <w:rPr>
          <w:rFonts w:eastAsia="Calibri"/>
          <w:bCs/>
          <w:lang w:eastAsia="zh-CN"/>
        </w:rPr>
        <w:t>.</w:t>
      </w:r>
    </w:p>
    <w:p w:rsidR="00414499" w:rsidRPr="00414499" w:rsidRDefault="00714E81" w:rsidP="00714E81">
      <w:pPr>
        <w:pStyle w:val="H1G"/>
      </w:pPr>
      <w:r>
        <w:tab/>
      </w:r>
      <w:r w:rsidR="00414499" w:rsidRPr="00414499">
        <w:t>E.</w:t>
      </w:r>
      <w:r>
        <w:tab/>
      </w:r>
      <w:r w:rsidR="00414499" w:rsidRPr="00414499">
        <w:t>Family environment and alternative care (arts. 5, 18 (paras. 1-2), 9-11, 19-21, 25, 27 (para. 4) and 39 of the Convention)</w:t>
      </w:r>
    </w:p>
    <w:p w:rsidR="00414499" w:rsidRPr="00414499" w:rsidRDefault="00714E81" w:rsidP="00714E81">
      <w:pPr>
        <w:pStyle w:val="H23G"/>
      </w:pPr>
      <w:r>
        <w:tab/>
      </w:r>
      <w:r>
        <w:tab/>
      </w:r>
      <w:r w:rsidR="00414499" w:rsidRPr="00414499">
        <w:t xml:space="preserve">Children deprived of a family environment </w:t>
      </w:r>
    </w:p>
    <w:p w:rsidR="00414499" w:rsidRPr="00414499" w:rsidRDefault="00B93DC4" w:rsidP="00714E81">
      <w:pPr>
        <w:pStyle w:val="SingleTxtG"/>
        <w:rPr>
          <w:rFonts w:eastAsia="Calibri"/>
        </w:rPr>
      </w:pPr>
      <w:r>
        <w:rPr>
          <w:rFonts w:eastAsia="Calibri"/>
        </w:rPr>
        <w:t>46</w:t>
      </w:r>
      <w:r w:rsidR="00414499" w:rsidRPr="00414499">
        <w:rPr>
          <w:rFonts w:eastAsia="Calibri"/>
        </w:rPr>
        <w:t>.</w:t>
      </w:r>
      <w:r w:rsidR="00414499" w:rsidRPr="00414499">
        <w:rPr>
          <w:rFonts w:eastAsia="Calibri"/>
        </w:rPr>
        <w:tab/>
        <w:t xml:space="preserve">The Committee takes note of the efforts undertaken by the State party </w:t>
      </w:r>
      <w:r w:rsidR="00531BE0">
        <w:rPr>
          <w:rFonts w:eastAsia="Calibri"/>
        </w:rPr>
        <w:t>to</w:t>
      </w:r>
      <w:r w:rsidR="00414499" w:rsidRPr="00414499">
        <w:rPr>
          <w:rFonts w:eastAsia="Calibri"/>
        </w:rPr>
        <w:t xml:space="preserve"> improv</w:t>
      </w:r>
      <w:r w:rsidR="00531BE0">
        <w:rPr>
          <w:rFonts w:eastAsia="Calibri"/>
        </w:rPr>
        <w:t>e</w:t>
      </w:r>
      <w:r w:rsidR="00414499" w:rsidRPr="00414499">
        <w:rPr>
          <w:rFonts w:eastAsia="Calibri"/>
        </w:rPr>
        <w:t xml:space="preserve"> </w:t>
      </w:r>
      <w:r w:rsidR="00531BE0">
        <w:rPr>
          <w:rFonts w:eastAsia="Calibri"/>
        </w:rPr>
        <w:t xml:space="preserve">the </w:t>
      </w:r>
      <w:r w:rsidR="00414499" w:rsidRPr="00414499">
        <w:rPr>
          <w:rFonts w:eastAsia="Calibri"/>
        </w:rPr>
        <w:t>conditions of children deprived of parental care, including by adopting the Law on Child Protection (</w:t>
      </w:r>
      <w:r w:rsidR="00414499" w:rsidRPr="00414499">
        <w:rPr>
          <w:rFonts w:eastAsia="Calibri"/>
          <w:bCs/>
        </w:rPr>
        <w:t>2005</w:t>
      </w:r>
      <w:r w:rsidR="00414499" w:rsidRPr="00414499">
        <w:rPr>
          <w:rFonts w:eastAsia="Calibri"/>
        </w:rPr>
        <w:t>)</w:t>
      </w:r>
      <w:r w:rsidR="00531BE0">
        <w:rPr>
          <w:rFonts w:eastAsia="Calibri"/>
        </w:rPr>
        <w:t>,</w:t>
      </w:r>
      <w:r w:rsidR="00414499" w:rsidRPr="00414499">
        <w:rPr>
          <w:rFonts w:eastAsia="Calibri"/>
        </w:rPr>
        <w:t xml:space="preserve"> and the continued process of deinstitutionalization. </w:t>
      </w:r>
      <w:r w:rsidR="00531BE0">
        <w:rPr>
          <w:rFonts w:eastAsia="Calibri"/>
        </w:rPr>
        <w:t xml:space="preserve">However, </w:t>
      </w:r>
      <w:r w:rsidR="00414499" w:rsidRPr="00414499">
        <w:rPr>
          <w:rFonts w:eastAsia="Calibri"/>
        </w:rPr>
        <w:t>the Committee is concerned at reports of high numbers of children remaining in institutions with inadequate conditions, limited staff capacity, inadequa</w:t>
      </w:r>
      <w:r w:rsidR="00531BE0">
        <w:rPr>
          <w:rFonts w:eastAsia="Calibri"/>
        </w:rPr>
        <w:t>te</w:t>
      </w:r>
      <w:r w:rsidR="00414499" w:rsidRPr="00414499">
        <w:rPr>
          <w:rFonts w:eastAsia="Calibri"/>
        </w:rPr>
        <w:t xml:space="preserve"> educational support or recreational activities.</w:t>
      </w:r>
    </w:p>
    <w:p w:rsidR="00414499" w:rsidRPr="00714E81" w:rsidRDefault="00B93DC4" w:rsidP="00714E81">
      <w:pPr>
        <w:pStyle w:val="SingleTxtG"/>
        <w:rPr>
          <w:b/>
        </w:rPr>
      </w:pPr>
      <w:r w:rsidRPr="000B04F4">
        <w:t>47</w:t>
      </w:r>
      <w:r w:rsidR="00414499" w:rsidRPr="000B04F4">
        <w:t>.</w:t>
      </w:r>
      <w:r w:rsidR="00414499" w:rsidRPr="00714E81">
        <w:rPr>
          <w:b/>
        </w:rPr>
        <w:tab/>
        <w:t xml:space="preserve">The Committee </w:t>
      </w:r>
      <w:r w:rsidR="00714E81">
        <w:rPr>
          <w:b/>
        </w:rPr>
        <w:t>recommends that the State party:</w:t>
      </w:r>
    </w:p>
    <w:p w:rsidR="00414499" w:rsidRPr="00714E81" w:rsidRDefault="00414499" w:rsidP="00714E81">
      <w:pPr>
        <w:pStyle w:val="SingleTxtG"/>
        <w:ind w:firstLine="567"/>
        <w:rPr>
          <w:b/>
        </w:rPr>
      </w:pPr>
      <w:r w:rsidRPr="00714E81">
        <w:rPr>
          <w:b/>
        </w:rPr>
        <w:t>(a)</w:t>
      </w:r>
      <w:r w:rsidRPr="00714E81">
        <w:rPr>
          <w:b/>
        </w:rPr>
        <w:tab/>
      </w:r>
      <w:r w:rsidR="00531BE0">
        <w:rPr>
          <w:b/>
        </w:rPr>
        <w:t>C</w:t>
      </w:r>
      <w:r w:rsidRPr="00714E81">
        <w:rPr>
          <w:b/>
        </w:rPr>
        <w:t xml:space="preserve">ontinue its efforts </w:t>
      </w:r>
      <w:r w:rsidR="004947B7">
        <w:rPr>
          <w:b/>
        </w:rPr>
        <w:t>to</w:t>
      </w:r>
      <w:r w:rsidRPr="00714E81">
        <w:rPr>
          <w:b/>
        </w:rPr>
        <w:t xml:space="preserve"> improv</w:t>
      </w:r>
      <w:r w:rsidR="004947B7">
        <w:rPr>
          <w:b/>
        </w:rPr>
        <w:t>e</w:t>
      </w:r>
      <w:r w:rsidRPr="00714E81">
        <w:rPr>
          <w:b/>
        </w:rPr>
        <w:t xml:space="preserve"> the conditions </w:t>
      </w:r>
      <w:r w:rsidR="00531BE0">
        <w:rPr>
          <w:b/>
        </w:rPr>
        <w:t>of</w:t>
      </w:r>
      <w:r w:rsidRPr="00714E81">
        <w:rPr>
          <w:b/>
        </w:rPr>
        <w:t xml:space="preserve"> children deprived of parental care, in particular by providing </w:t>
      </w:r>
      <w:r w:rsidRPr="00714E81">
        <w:rPr>
          <w:b/>
          <w:lang w:val="en-US"/>
        </w:rPr>
        <w:t>more qualified professionals and effective</w:t>
      </w:r>
      <w:r w:rsidR="00531BE0">
        <w:rPr>
          <w:b/>
          <w:lang w:val="en-US"/>
        </w:rPr>
        <w:t>ly</w:t>
      </w:r>
      <w:r w:rsidRPr="00714E81">
        <w:rPr>
          <w:b/>
          <w:lang w:val="en-US"/>
        </w:rPr>
        <w:t xml:space="preserve"> monitoring </w:t>
      </w:r>
      <w:r w:rsidR="00531BE0">
        <w:rPr>
          <w:b/>
          <w:lang w:val="en-US"/>
        </w:rPr>
        <w:t xml:space="preserve">the </w:t>
      </w:r>
      <w:r w:rsidR="00714E81">
        <w:rPr>
          <w:b/>
          <w:lang w:val="en-US"/>
        </w:rPr>
        <w:t xml:space="preserve">conditions </w:t>
      </w:r>
      <w:r w:rsidR="00531BE0">
        <w:rPr>
          <w:b/>
          <w:lang w:val="en-US"/>
        </w:rPr>
        <w:t>of</w:t>
      </w:r>
      <w:r w:rsidR="00714E81">
        <w:rPr>
          <w:b/>
          <w:lang w:val="en-US"/>
        </w:rPr>
        <w:t xml:space="preserve"> such children;</w:t>
      </w:r>
    </w:p>
    <w:p w:rsidR="00531BE0" w:rsidRDefault="00414499" w:rsidP="00714E81">
      <w:pPr>
        <w:pStyle w:val="SingleTxtG"/>
        <w:ind w:firstLine="567"/>
        <w:rPr>
          <w:b/>
        </w:rPr>
      </w:pPr>
      <w:r w:rsidRPr="00714E81">
        <w:rPr>
          <w:b/>
        </w:rPr>
        <w:t>(b)</w:t>
      </w:r>
      <w:r w:rsidRPr="00714E81">
        <w:rPr>
          <w:b/>
        </w:rPr>
        <w:tab/>
      </w:r>
      <w:r w:rsidR="00531BE0">
        <w:rPr>
          <w:b/>
        </w:rPr>
        <w:t>C</w:t>
      </w:r>
      <w:r w:rsidRPr="00714E81">
        <w:rPr>
          <w:b/>
        </w:rPr>
        <w:t xml:space="preserve">onsider </w:t>
      </w:r>
      <w:r w:rsidRPr="00714E81">
        <w:rPr>
          <w:b/>
          <w:lang w:val="en-US"/>
        </w:rPr>
        <w:t>conducting an impartial evaluation of the child care system and the de-institutionalization process so far, with a view to identifying good practices and areas where adjustment</w:t>
      </w:r>
      <w:r w:rsidR="00531BE0">
        <w:rPr>
          <w:b/>
          <w:lang w:val="en-US"/>
        </w:rPr>
        <w:t>s</w:t>
      </w:r>
      <w:r w:rsidRPr="00714E81">
        <w:rPr>
          <w:b/>
          <w:lang w:val="en-US"/>
        </w:rPr>
        <w:t xml:space="preserve"> may be necessary. In this respect, the Committee encourages the State party to </w:t>
      </w:r>
      <w:r w:rsidR="00714E81">
        <w:rPr>
          <w:b/>
          <w:lang w:val="en-US"/>
        </w:rPr>
        <w:t>seek the cooperation of UNICEF;</w:t>
      </w:r>
      <w:r w:rsidR="000958FD">
        <w:rPr>
          <w:b/>
          <w:lang w:val="en-US"/>
        </w:rPr>
        <w:t xml:space="preserve"> </w:t>
      </w:r>
    </w:p>
    <w:p w:rsidR="00414499" w:rsidRPr="00714E81" w:rsidRDefault="00414499" w:rsidP="00714E81">
      <w:pPr>
        <w:pStyle w:val="SingleTxtG"/>
        <w:ind w:firstLine="567"/>
        <w:rPr>
          <w:b/>
        </w:rPr>
      </w:pPr>
      <w:r w:rsidRPr="00714E81">
        <w:rPr>
          <w:b/>
        </w:rPr>
        <w:t>(c)</w:t>
      </w:r>
      <w:r w:rsidRPr="00714E81">
        <w:rPr>
          <w:b/>
        </w:rPr>
        <w:tab/>
      </w:r>
      <w:r w:rsidR="00531BE0">
        <w:rPr>
          <w:b/>
        </w:rPr>
        <w:t>T</w:t>
      </w:r>
      <w:r w:rsidRPr="00714E81">
        <w:rPr>
          <w:b/>
        </w:rPr>
        <w:t xml:space="preserve">ake into account the Guidelines for the Alternative Care of Children annexed to General Assembly resolution 64/142. </w:t>
      </w:r>
    </w:p>
    <w:p w:rsidR="00414499" w:rsidRPr="00414499" w:rsidRDefault="00714E81" w:rsidP="00714E81">
      <w:pPr>
        <w:pStyle w:val="H23G"/>
        <w:rPr>
          <w:rFonts w:eastAsia="Calibri"/>
        </w:rPr>
      </w:pPr>
      <w:r>
        <w:rPr>
          <w:rFonts w:eastAsia="Calibri"/>
        </w:rPr>
        <w:tab/>
      </w:r>
      <w:r>
        <w:rPr>
          <w:rFonts w:eastAsia="Calibri"/>
        </w:rPr>
        <w:tab/>
      </w:r>
      <w:r w:rsidR="00414499" w:rsidRPr="00414499">
        <w:rPr>
          <w:rFonts w:eastAsia="Calibri"/>
        </w:rPr>
        <w:t>Violence against children</w:t>
      </w:r>
    </w:p>
    <w:p w:rsidR="00414499" w:rsidRPr="00414499" w:rsidRDefault="00B93DC4" w:rsidP="00714E81">
      <w:pPr>
        <w:pStyle w:val="SingleTxtG"/>
        <w:rPr>
          <w:rFonts w:eastAsia="Calibri"/>
        </w:rPr>
      </w:pPr>
      <w:r>
        <w:rPr>
          <w:rFonts w:eastAsia="Calibri"/>
        </w:rPr>
        <w:t>48</w:t>
      </w:r>
      <w:r w:rsidR="00414499" w:rsidRPr="00414499">
        <w:rPr>
          <w:rFonts w:eastAsia="Calibri"/>
        </w:rPr>
        <w:t>.</w:t>
      </w:r>
      <w:r w:rsidR="00414499" w:rsidRPr="00414499">
        <w:rPr>
          <w:rFonts w:eastAsia="Calibri"/>
        </w:rPr>
        <w:tab/>
        <w:t xml:space="preserve">The Committee takes note </w:t>
      </w:r>
      <w:r w:rsidR="00414499" w:rsidRPr="00414499">
        <w:rPr>
          <w:rFonts w:eastAsia="Calibri"/>
          <w:lang w:val="en-US"/>
        </w:rPr>
        <w:t>of the new Law to protect</w:t>
      </w:r>
      <w:r w:rsidR="00D743B3">
        <w:rPr>
          <w:rFonts w:eastAsia="Calibri"/>
          <w:lang w:val="en-US"/>
        </w:rPr>
        <w:t xml:space="preserve"> the</w:t>
      </w:r>
      <w:r w:rsidR="00414499" w:rsidRPr="00414499">
        <w:rPr>
          <w:rFonts w:eastAsia="Calibri"/>
          <w:lang w:val="en-US"/>
        </w:rPr>
        <w:t xml:space="preserve"> family and prevent violence against women </w:t>
      </w:r>
      <w:r w:rsidR="00482AE5">
        <w:rPr>
          <w:rFonts w:eastAsia="Calibri"/>
          <w:lang w:val="en-US"/>
        </w:rPr>
        <w:t>(</w:t>
      </w:r>
      <w:r w:rsidR="00414499" w:rsidRPr="00414499">
        <w:rPr>
          <w:rFonts w:eastAsia="Calibri"/>
          <w:lang w:val="en-US"/>
        </w:rPr>
        <w:t>8 March 2012</w:t>
      </w:r>
      <w:r w:rsidR="00482AE5">
        <w:rPr>
          <w:rFonts w:eastAsia="Calibri"/>
          <w:lang w:val="en-US"/>
        </w:rPr>
        <w:t>)</w:t>
      </w:r>
      <w:r w:rsidR="00414499" w:rsidRPr="00414499">
        <w:rPr>
          <w:rFonts w:eastAsia="Calibri"/>
          <w:lang w:val="en-US"/>
        </w:rPr>
        <w:t xml:space="preserve">. However, the Committee remains concerned about the high rates of violence against </w:t>
      </w:r>
      <w:r w:rsidR="005260E1">
        <w:rPr>
          <w:rFonts w:eastAsia="Calibri"/>
          <w:lang w:val="en-US"/>
        </w:rPr>
        <w:t xml:space="preserve">children and </w:t>
      </w:r>
      <w:r w:rsidR="00D743B3">
        <w:rPr>
          <w:rFonts w:eastAsia="Calibri"/>
          <w:lang w:val="en-US"/>
        </w:rPr>
        <w:t xml:space="preserve">women </w:t>
      </w:r>
      <w:r w:rsidR="00531BE0">
        <w:rPr>
          <w:rFonts w:eastAsia="Calibri"/>
          <w:lang w:val="en-US"/>
        </w:rPr>
        <w:t>in the</w:t>
      </w:r>
      <w:r w:rsidR="00414499" w:rsidRPr="00414499">
        <w:rPr>
          <w:rFonts w:eastAsia="Calibri"/>
          <w:lang w:val="en-US"/>
        </w:rPr>
        <w:t xml:space="preserve"> home</w:t>
      </w:r>
      <w:r w:rsidR="00531BE0">
        <w:rPr>
          <w:rFonts w:eastAsia="Calibri"/>
          <w:lang w:val="en-US"/>
        </w:rPr>
        <w:t>,</w:t>
      </w:r>
      <w:r w:rsidR="00414499" w:rsidRPr="00414499">
        <w:rPr>
          <w:rFonts w:eastAsia="Calibri"/>
          <w:lang w:val="en-US"/>
        </w:rPr>
        <w:t xml:space="preserve"> and the lack of data about the incidence of violence a</w:t>
      </w:r>
      <w:r w:rsidR="00531BE0">
        <w:rPr>
          <w:rFonts w:eastAsia="Calibri"/>
          <w:lang w:val="en-US"/>
        </w:rPr>
        <w:t>s well as about the</w:t>
      </w:r>
      <w:r w:rsidR="00414499" w:rsidRPr="00414499">
        <w:rPr>
          <w:rFonts w:eastAsia="Calibri"/>
          <w:lang w:val="en-US"/>
        </w:rPr>
        <w:t xml:space="preserve"> measures taken to prevent it.</w:t>
      </w:r>
    </w:p>
    <w:p w:rsidR="00414499" w:rsidRPr="00714E81" w:rsidRDefault="00B93DC4" w:rsidP="00714E81">
      <w:pPr>
        <w:pStyle w:val="SingleTxtG"/>
        <w:rPr>
          <w:rFonts w:eastAsia="Calibri"/>
          <w:b/>
        </w:rPr>
      </w:pPr>
      <w:r w:rsidRPr="00531BE0">
        <w:rPr>
          <w:rFonts w:eastAsia="Calibri"/>
        </w:rPr>
        <w:t>49</w:t>
      </w:r>
      <w:r w:rsidR="00414499" w:rsidRPr="00531BE0">
        <w:rPr>
          <w:rFonts w:eastAsia="Calibri"/>
        </w:rPr>
        <w:t>.</w:t>
      </w:r>
      <w:r w:rsidR="00414499" w:rsidRPr="00714E81">
        <w:rPr>
          <w:rFonts w:eastAsia="Calibri"/>
          <w:b/>
        </w:rPr>
        <w:t xml:space="preserve"> </w:t>
      </w:r>
      <w:r w:rsidR="00414499" w:rsidRPr="00714E81">
        <w:rPr>
          <w:rFonts w:eastAsia="Calibri"/>
          <w:b/>
        </w:rPr>
        <w:tab/>
        <w:t>The Committee recommends that the State party:</w:t>
      </w:r>
    </w:p>
    <w:p w:rsidR="00414499" w:rsidRPr="00714E81" w:rsidRDefault="00414499" w:rsidP="00714E81">
      <w:pPr>
        <w:pStyle w:val="SingleTxtG"/>
        <w:ind w:firstLine="567"/>
        <w:rPr>
          <w:rFonts w:eastAsia="Calibri"/>
          <w:b/>
        </w:rPr>
      </w:pPr>
      <w:r w:rsidRPr="00714E81">
        <w:rPr>
          <w:rFonts w:eastAsia="Calibri"/>
          <w:b/>
        </w:rPr>
        <w:t>(a)</w:t>
      </w:r>
      <w:r w:rsidRPr="00714E81">
        <w:rPr>
          <w:rFonts w:eastAsia="Calibri"/>
          <w:b/>
        </w:rPr>
        <w:tab/>
      </w:r>
      <w:r w:rsidR="001D00B3">
        <w:rPr>
          <w:rFonts w:eastAsia="Calibri"/>
          <w:b/>
        </w:rPr>
        <w:t>T</w:t>
      </w:r>
      <w:r w:rsidRPr="00714E81">
        <w:rPr>
          <w:rFonts w:eastAsia="Calibri"/>
          <w:b/>
        </w:rPr>
        <w:t xml:space="preserve">ake immediate measures to </w:t>
      </w:r>
      <w:r w:rsidR="00D743B3">
        <w:rPr>
          <w:rFonts w:eastAsia="Calibri"/>
          <w:b/>
        </w:rPr>
        <w:t xml:space="preserve">ensure the enforcement of the Law </w:t>
      </w:r>
      <w:r w:rsidR="00D743B3" w:rsidRPr="00D743B3">
        <w:rPr>
          <w:rFonts w:eastAsia="Calibri"/>
          <w:b/>
          <w:lang w:val="en-US"/>
        </w:rPr>
        <w:t>to protect the family and prevent violence against women</w:t>
      </w:r>
      <w:r w:rsidR="00D743B3">
        <w:rPr>
          <w:rFonts w:eastAsia="Calibri"/>
          <w:b/>
          <w:lang w:val="en-US"/>
        </w:rPr>
        <w:t>;</w:t>
      </w:r>
    </w:p>
    <w:p w:rsidR="00414499" w:rsidRPr="00714E81" w:rsidRDefault="00414499" w:rsidP="00714E81">
      <w:pPr>
        <w:pStyle w:val="SingleTxtG"/>
        <w:ind w:firstLine="567"/>
        <w:rPr>
          <w:rFonts w:eastAsia="Calibri"/>
          <w:b/>
        </w:rPr>
      </w:pPr>
      <w:r w:rsidRPr="00714E81">
        <w:rPr>
          <w:rFonts w:eastAsia="Calibri"/>
          <w:b/>
        </w:rPr>
        <w:t>(b)</w:t>
      </w:r>
      <w:r w:rsidRPr="00714E81">
        <w:rPr>
          <w:rFonts w:eastAsia="Calibri"/>
          <w:b/>
        </w:rPr>
        <w:tab/>
      </w:r>
      <w:r w:rsidR="00D743B3">
        <w:rPr>
          <w:rFonts w:eastAsia="Calibri"/>
          <w:b/>
        </w:rPr>
        <w:t>S</w:t>
      </w:r>
      <w:r w:rsidRPr="00714E81">
        <w:rPr>
          <w:rFonts w:eastAsia="Calibri"/>
          <w:b/>
        </w:rPr>
        <w:t xml:space="preserve">ystematically </w:t>
      </w:r>
      <w:r w:rsidR="00D743B3">
        <w:rPr>
          <w:rFonts w:eastAsia="Calibri"/>
          <w:b/>
        </w:rPr>
        <w:t xml:space="preserve">collect </w:t>
      </w:r>
      <w:r w:rsidRPr="00714E81">
        <w:rPr>
          <w:rFonts w:eastAsia="Calibri"/>
          <w:b/>
        </w:rPr>
        <w:t>data on</w:t>
      </w:r>
      <w:r w:rsidR="00D743B3">
        <w:rPr>
          <w:rFonts w:eastAsia="Calibri"/>
          <w:b/>
        </w:rPr>
        <w:t xml:space="preserve"> the</w:t>
      </w:r>
      <w:r w:rsidRPr="00714E81">
        <w:rPr>
          <w:rFonts w:eastAsia="Calibri"/>
          <w:b/>
        </w:rPr>
        <w:t xml:space="preserve"> incidence of violence against children and </w:t>
      </w:r>
      <w:r w:rsidR="00531BE0">
        <w:rPr>
          <w:rFonts w:eastAsia="Calibri"/>
          <w:b/>
        </w:rPr>
        <w:t xml:space="preserve">the </w:t>
      </w:r>
      <w:r w:rsidRPr="00714E81">
        <w:rPr>
          <w:rFonts w:eastAsia="Calibri"/>
          <w:b/>
        </w:rPr>
        <w:t>measures taken to prevent such violence;</w:t>
      </w:r>
    </w:p>
    <w:p w:rsidR="00414499" w:rsidRPr="00714E81" w:rsidRDefault="00414499" w:rsidP="00714E81">
      <w:pPr>
        <w:pStyle w:val="SingleTxtG"/>
        <w:ind w:firstLine="567"/>
        <w:rPr>
          <w:rFonts w:eastAsia="Calibri"/>
          <w:b/>
        </w:rPr>
      </w:pPr>
      <w:r w:rsidRPr="00714E81">
        <w:rPr>
          <w:rFonts w:eastAsia="Calibri"/>
          <w:b/>
        </w:rPr>
        <w:t>(c)</w:t>
      </w:r>
      <w:r w:rsidRPr="00714E81">
        <w:rPr>
          <w:rFonts w:eastAsia="Calibri"/>
          <w:b/>
        </w:rPr>
        <w:tab/>
      </w:r>
      <w:r w:rsidR="001D00B3">
        <w:rPr>
          <w:rFonts w:eastAsia="Calibri"/>
          <w:b/>
        </w:rPr>
        <w:t>P</w:t>
      </w:r>
      <w:r w:rsidRPr="00714E81">
        <w:rPr>
          <w:rFonts w:eastAsia="Calibri"/>
          <w:b/>
        </w:rPr>
        <w:t xml:space="preserve">rioritize </w:t>
      </w:r>
      <w:r w:rsidR="00531BE0">
        <w:rPr>
          <w:rFonts w:eastAsia="Calibri"/>
          <w:b/>
        </w:rPr>
        <w:t xml:space="preserve">the </w:t>
      </w:r>
      <w:r w:rsidRPr="00714E81">
        <w:rPr>
          <w:rFonts w:eastAsia="Calibri"/>
          <w:b/>
        </w:rPr>
        <w:t>elimination of all forms of violence against children, including by ensuring implementation of the recommendations of the United Nations study on viole</w:t>
      </w:r>
      <w:r w:rsidR="000958FD">
        <w:rPr>
          <w:rFonts w:eastAsia="Calibri"/>
          <w:b/>
        </w:rPr>
        <w:t xml:space="preserve">nce against children (A/61/299); </w:t>
      </w:r>
    </w:p>
    <w:p w:rsidR="00414499" w:rsidRPr="00714E81" w:rsidRDefault="00414499" w:rsidP="00714E81">
      <w:pPr>
        <w:pStyle w:val="SingleTxtG"/>
        <w:ind w:firstLine="567"/>
        <w:rPr>
          <w:rFonts w:eastAsia="Calibri"/>
          <w:b/>
        </w:rPr>
      </w:pPr>
      <w:r w:rsidRPr="00714E81">
        <w:rPr>
          <w:rFonts w:eastAsia="Calibri"/>
          <w:b/>
        </w:rPr>
        <w:t>(d)</w:t>
      </w:r>
      <w:r w:rsidRPr="00714E81">
        <w:rPr>
          <w:rFonts w:eastAsia="Calibri"/>
          <w:b/>
        </w:rPr>
        <w:tab/>
        <w:t xml:space="preserve"> Provide information concerning </w:t>
      </w:r>
      <w:r w:rsidR="00365092">
        <w:rPr>
          <w:rFonts w:eastAsia="Calibri"/>
          <w:b/>
        </w:rPr>
        <w:t>its</w:t>
      </w:r>
      <w:r w:rsidRPr="00714E81">
        <w:rPr>
          <w:rFonts w:eastAsia="Calibri"/>
          <w:b/>
        </w:rPr>
        <w:t xml:space="preserve"> implementation of the recommendations </w:t>
      </w:r>
      <w:r w:rsidR="00365092">
        <w:rPr>
          <w:rFonts w:eastAsia="Calibri"/>
          <w:b/>
        </w:rPr>
        <w:t>contained in</w:t>
      </w:r>
      <w:r w:rsidRPr="00714E81">
        <w:rPr>
          <w:rFonts w:eastAsia="Calibri"/>
          <w:b/>
        </w:rPr>
        <w:t xml:space="preserve"> the above-mentioned study in its next periodic report, </w:t>
      </w:r>
      <w:r w:rsidR="00365092">
        <w:rPr>
          <w:rFonts w:eastAsia="Calibri"/>
          <w:b/>
        </w:rPr>
        <w:t xml:space="preserve">in </w:t>
      </w:r>
      <w:r w:rsidRPr="00714E81">
        <w:rPr>
          <w:rFonts w:eastAsia="Calibri"/>
          <w:b/>
        </w:rPr>
        <w:t xml:space="preserve">particular the </w:t>
      </w:r>
      <w:r w:rsidR="00365092">
        <w:rPr>
          <w:rFonts w:eastAsia="Calibri"/>
          <w:b/>
        </w:rPr>
        <w:t>following</w:t>
      </w:r>
      <w:r w:rsidRPr="00714E81">
        <w:rPr>
          <w:rFonts w:eastAsia="Calibri"/>
          <w:b/>
        </w:rPr>
        <w:t>:</w:t>
      </w:r>
    </w:p>
    <w:p w:rsidR="00414499" w:rsidRPr="00714E81" w:rsidRDefault="00414499" w:rsidP="00CA13B8">
      <w:pPr>
        <w:pStyle w:val="SingleTxtG"/>
        <w:ind w:left="1701"/>
        <w:rPr>
          <w:rFonts w:eastAsia="Calibri"/>
          <w:b/>
        </w:rPr>
      </w:pPr>
      <w:r w:rsidRPr="00714E81">
        <w:rPr>
          <w:rFonts w:eastAsia="Calibri"/>
          <w:b/>
        </w:rPr>
        <w:t>(i)</w:t>
      </w:r>
      <w:r w:rsidR="00714E81" w:rsidRPr="00714E81">
        <w:rPr>
          <w:rFonts w:eastAsia="Calibri"/>
          <w:b/>
        </w:rPr>
        <w:tab/>
      </w:r>
      <w:r w:rsidRPr="00714E81">
        <w:rPr>
          <w:rFonts w:eastAsia="Calibri"/>
          <w:b/>
        </w:rPr>
        <w:t xml:space="preserve">The development of a comprehensive </w:t>
      </w:r>
      <w:r w:rsidR="00365092">
        <w:rPr>
          <w:rFonts w:eastAsia="Calibri"/>
          <w:b/>
        </w:rPr>
        <w:t xml:space="preserve">national </w:t>
      </w:r>
      <w:r w:rsidRPr="00714E81">
        <w:rPr>
          <w:rFonts w:eastAsia="Calibri"/>
          <w:b/>
        </w:rPr>
        <w:t>strategy to prevent and address all forms of violence against children</w:t>
      </w:r>
      <w:r w:rsidR="00D743B3">
        <w:rPr>
          <w:rFonts w:eastAsia="Calibri"/>
          <w:b/>
        </w:rPr>
        <w:t>, with due consideration to gender</w:t>
      </w:r>
      <w:r w:rsidRPr="00714E81">
        <w:rPr>
          <w:rFonts w:eastAsia="Calibri"/>
          <w:b/>
        </w:rPr>
        <w:t xml:space="preserve">; </w:t>
      </w:r>
    </w:p>
    <w:p w:rsidR="00414499" w:rsidRPr="00714E81" w:rsidRDefault="00414499" w:rsidP="00714E81">
      <w:pPr>
        <w:pStyle w:val="SingleTxtG"/>
        <w:ind w:left="1701"/>
        <w:rPr>
          <w:rFonts w:eastAsia="Calibri"/>
          <w:b/>
        </w:rPr>
      </w:pPr>
      <w:r w:rsidRPr="00714E81">
        <w:rPr>
          <w:rFonts w:eastAsia="Calibri"/>
          <w:b/>
        </w:rPr>
        <w:t>(ii)</w:t>
      </w:r>
      <w:r w:rsidR="00714E81" w:rsidRPr="00714E81">
        <w:rPr>
          <w:rFonts w:eastAsia="Calibri"/>
          <w:b/>
        </w:rPr>
        <w:tab/>
      </w:r>
      <w:r w:rsidRPr="00714E81">
        <w:rPr>
          <w:rFonts w:eastAsia="Calibri"/>
          <w:b/>
        </w:rPr>
        <w:t xml:space="preserve">The introduction of an explicit national legal </w:t>
      </w:r>
      <w:r w:rsidR="00365092">
        <w:rPr>
          <w:rFonts w:eastAsia="Calibri"/>
          <w:b/>
        </w:rPr>
        <w:t>prohibition</w:t>
      </w:r>
      <w:r w:rsidRPr="00714E81">
        <w:rPr>
          <w:rFonts w:eastAsia="Calibri"/>
          <w:b/>
        </w:rPr>
        <w:t xml:space="preserve"> on all forms of violence against children in all settings;  </w:t>
      </w:r>
    </w:p>
    <w:p w:rsidR="00414499" w:rsidRPr="00714E81" w:rsidRDefault="00414499" w:rsidP="00714E81">
      <w:pPr>
        <w:pStyle w:val="SingleTxtG"/>
        <w:ind w:left="1701"/>
        <w:rPr>
          <w:rFonts w:eastAsia="Calibri"/>
          <w:b/>
        </w:rPr>
      </w:pPr>
      <w:r w:rsidRPr="00714E81">
        <w:rPr>
          <w:rFonts w:eastAsia="Calibri"/>
          <w:b/>
        </w:rPr>
        <w:t>(iii)</w:t>
      </w:r>
      <w:r w:rsidR="00714E81" w:rsidRPr="00714E81">
        <w:rPr>
          <w:rFonts w:eastAsia="Calibri"/>
          <w:b/>
        </w:rPr>
        <w:tab/>
      </w:r>
      <w:r w:rsidRPr="00714E81">
        <w:rPr>
          <w:rFonts w:eastAsia="Calibri"/>
          <w:b/>
        </w:rPr>
        <w:t xml:space="preserve">The consolidation of a national system of data collection, analysis and dissemination, and a research agenda on violence against children. </w:t>
      </w:r>
    </w:p>
    <w:p w:rsidR="00414499" w:rsidRPr="00414499" w:rsidRDefault="00714E81" w:rsidP="00714E81">
      <w:pPr>
        <w:pStyle w:val="H1G"/>
      </w:pPr>
      <w:r>
        <w:tab/>
      </w:r>
      <w:r w:rsidR="00414499" w:rsidRPr="00414499">
        <w:t>F</w:t>
      </w:r>
      <w:r>
        <w:t>.</w:t>
      </w:r>
      <w:r>
        <w:tab/>
      </w:r>
      <w:r w:rsidR="00414499" w:rsidRPr="00414499">
        <w:t>Basic health and welfare (arts. 6, 18 (para. 3), 23, 24, 26, 27 (paras. 1-3) of the Convention)</w:t>
      </w:r>
    </w:p>
    <w:p w:rsidR="00414499" w:rsidRPr="00414499" w:rsidRDefault="00714E81" w:rsidP="00714E81">
      <w:pPr>
        <w:pStyle w:val="H23G"/>
        <w:rPr>
          <w:bCs/>
        </w:rPr>
      </w:pPr>
      <w:r>
        <w:tab/>
      </w:r>
      <w:r>
        <w:tab/>
      </w:r>
      <w:r w:rsidR="00414499" w:rsidRPr="00414499">
        <w:t xml:space="preserve">Children with disabilities </w:t>
      </w:r>
    </w:p>
    <w:p w:rsidR="00414499" w:rsidRPr="00414499" w:rsidRDefault="00B93DC4" w:rsidP="00714E81">
      <w:pPr>
        <w:pStyle w:val="SingleTxtG"/>
        <w:rPr>
          <w:rFonts w:eastAsia="Calibri"/>
          <w:lang w:val="en-US" w:eastAsia="zh-CN"/>
        </w:rPr>
      </w:pPr>
      <w:r>
        <w:rPr>
          <w:rFonts w:eastAsia="Calibri"/>
          <w:lang w:val="en-US" w:eastAsia="zh-CN"/>
        </w:rPr>
        <w:t>50</w:t>
      </w:r>
      <w:r w:rsidR="00414499" w:rsidRPr="00414499">
        <w:rPr>
          <w:rFonts w:eastAsia="Calibri"/>
          <w:lang w:val="en-US" w:eastAsia="zh-CN"/>
        </w:rPr>
        <w:t>.</w:t>
      </w:r>
      <w:r w:rsidR="00414499" w:rsidRPr="00414499">
        <w:rPr>
          <w:rFonts w:eastAsia="Calibri"/>
          <w:lang w:val="en-US" w:eastAsia="zh-CN"/>
        </w:rPr>
        <w:tab/>
        <w:t xml:space="preserve">The Committee welcomes the </w:t>
      </w:r>
      <w:r w:rsidR="00255DFF">
        <w:rPr>
          <w:rFonts w:eastAsia="Calibri"/>
          <w:lang w:val="en-US" w:eastAsia="zh-CN"/>
        </w:rPr>
        <w:t>legal amendments concerning people with disabilities</w:t>
      </w:r>
      <w:r w:rsidR="009108D6">
        <w:rPr>
          <w:rFonts w:eastAsia="Calibri"/>
          <w:lang w:val="en-US" w:eastAsia="zh-CN"/>
        </w:rPr>
        <w:t xml:space="preserve"> (</w:t>
      </w:r>
      <w:r w:rsidR="00255DFF">
        <w:rPr>
          <w:rFonts w:eastAsia="Calibri"/>
          <w:lang w:val="en-US" w:eastAsia="zh-CN"/>
        </w:rPr>
        <w:t>2005</w:t>
      </w:r>
      <w:r w:rsidR="009108D6">
        <w:rPr>
          <w:rFonts w:eastAsia="Calibri"/>
          <w:lang w:val="en-US" w:eastAsia="zh-CN"/>
        </w:rPr>
        <w:t xml:space="preserve">) </w:t>
      </w:r>
      <w:r w:rsidR="00414499" w:rsidRPr="00414499">
        <w:rPr>
          <w:rFonts w:eastAsia="Calibri"/>
          <w:lang w:val="en-US" w:eastAsia="zh-CN"/>
        </w:rPr>
        <w:t xml:space="preserve">which provides for </w:t>
      </w:r>
      <w:r w:rsidR="00414499" w:rsidRPr="00414499">
        <w:rPr>
          <w:rFonts w:eastAsia="Calibri"/>
          <w:bCs/>
          <w:lang w:eastAsia="zh-CN"/>
        </w:rPr>
        <w:t>education, rehabilitation, care and social security services for children with disabilities</w:t>
      </w:r>
      <w:r w:rsidR="00414499" w:rsidRPr="00414499">
        <w:rPr>
          <w:rFonts w:eastAsia="Calibri"/>
          <w:lang w:val="en-US" w:eastAsia="zh-CN"/>
        </w:rPr>
        <w:t xml:space="preserve">. Despite the State party’s efforts to provide children with access to education, </w:t>
      </w:r>
      <w:r w:rsidR="009108D6">
        <w:rPr>
          <w:rFonts w:eastAsia="Calibri"/>
          <w:lang w:val="en-US" w:eastAsia="zh-CN"/>
        </w:rPr>
        <w:t>the Committee</w:t>
      </w:r>
      <w:r w:rsidR="00414499" w:rsidRPr="00414499">
        <w:rPr>
          <w:rFonts w:eastAsia="Calibri"/>
          <w:lang w:val="en-US" w:eastAsia="zh-CN"/>
        </w:rPr>
        <w:t xml:space="preserve"> is concerned that a large number of school</w:t>
      </w:r>
      <w:r w:rsidR="009108D6">
        <w:rPr>
          <w:rFonts w:eastAsia="Calibri"/>
          <w:lang w:val="en-US" w:eastAsia="zh-CN"/>
        </w:rPr>
        <w:t>-</w:t>
      </w:r>
      <w:r w:rsidR="00414499" w:rsidRPr="00414499">
        <w:rPr>
          <w:rFonts w:eastAsia="Calibri"/>
          <w:lang w:val="en-US" w:eastAsia="zh-CN"/>
        </w:rPr>
        <w:t>age children with disabilities do not enjoy their rights to education</w:t>
      </w:r>
      <w:r w:rsidR="009108D6">
        <w:rPr>
          <w:rFonts w:eastAsia="Calibri"/>
          <w:lang w:val="en-US" w:eastAsia="zh-CN"/>
        </w:rPr>
        <w:t>,</w:t>
      </w:r>
      <w:r w:rsidR="005260E1">
        <w:rPr>
          <w:rFonts w:eastAsia="Calibri"/>
          <w:vertAlign w:val="superscript"/>
          <w:lang w:val="en-US" w:eastAsia="zh-CN"/>
        </w:rPr>
        <w:t xml:space="preserve"> </w:t>
      </w:r>
      <w:r w:rsidR="00414499" w:rsidRPr="00414499">
        <w:rPr>
          <w:rFonts w:eastAsia="Calibri"/>
          <w:lang w:val="en-US" w:eastAsia="zh-CN"/>
        </w:rPr>
        <w:t>and a high percentage of children with disabilities remain in special education program</w:t>
      </w:r>
      <w:r w:rsidR="009108D6">
        <w:rPr>
          <w:rFonts w:eastAsia="Calibri"/>
          <w:lang w:val="en-US" w:eastAsia="zh-CN"/>
        </w:rPr>
        <w:t>me</w:t>
      </w:r>
      <w:r w:rsidR="00414499" w:rsidRPr="00414499">
        <w:rPr>
          <w:rFonts w:eastAsia="Calibri"/>
          <w:lang w:val="en-US" w:eastAsia="zh-CN"/>
        </w:rPr>
        <w:t xml:space="preserve">s. Furthermore, the Committee regrets that the State party did not provide sufficient information as to whether support for children with disabilities reaches children everywhere, whether </w:t>
      </w:r>
      <w:r w:rsidR="009108D6">
        <w:rPr>
          <w:rFonts w:eastAsia="Calibri"/>
          <w:lang w:val="en-US" w:eastAsia="zh-CN"/>
        </w:rPr>
        <w:t>such support</w:t>
      </w:r>
      <w:r w:rsidR="00414499" w:rsidRPr="00414499">
        <w:rPr>
          <w:rFonts w:eastAsia="Calibri"/>
          <w:lang w:val="en-US" w:eastAsia="zh-CN"/>
        </w:rPr>
        <w:t xml:space="preserve"> is adequate and whether the goal of integrating </w:t>
      </w:r>
      <w:r w:rsidR="009108D6">
        <w:rPr>
          <w:rFonts w:eastAsia="Calibri"/>
          <w:lang w:val="en-US" w:eastAsia="zh-CN"/>
        </w:rPr>
        <w:t>children with disabilities</w:t>
      </w:r>
      <w:r w:rsidR="00414499" w:rsidRPr="00414499">
        <w:rPr>
          <w:rFonts w:eastAsia="Calibri"/>
          <w:lang w:val="en-US" w:eastAsia="zh-CN"/>
        </w:rPr>
        <w:t xml:space="preserve"> into the community is sufficiently attained.</w:t>
      </w:r>
    </w:p>
    <w:p w:rsidR="00414499" w:rsidRPr="00414499" w:rsidRDefault="00B93DC4" w:rsidP="00714E81">
      <w:pPr>
        <w:pStyle w:val="SingleTxtG"/>
        <w:rPr>
          <w:rFonts w:eastAsia="Calibri"/>
          <w:b/>
          <w:lang w:val="en-US" w:eastAsia="zh-CN"/>
        </w:rPr>
      </w:pPr>
      <w:r w:rsidRPr="000B04F4">
        <w:rPr>
          <w:rFonts w:eastAsia="Calibri"/>
          <w:lang w:val="en-US" w:eastAsia="zh-CN"/>
        </w:rPr>
        <w:t>51</w:t>
      </w:r>
      <w:r w:rsidR="00414499" w:rsidRPr="000B04F4">
        <w:rPr>
          <w:rFonts w:eastAsia="Calibri"/>
          <w:lang w:val="en-US" w:eastAsia="zh-CN"/>
        </w:rPr>
        <w:t>.</w:t>
      </w:r>
      <w:r w:rsidR="00414499" w:rsidRPr="00414499">
        <w:rPr>
          <w:rFonts w:eastAsia="Calibri"/>
          <w:b/>
          <w:lang w:val="en-US" w:eastAsia="zh-CN"/>
        </w:rPr>
        <w:tab/>
        <w:t xml:space="preserve">The Committee recommends that the State party intensify its efforts to ensure </w:t>
      </w:r>
      <w:r w:rsidR="00A57985">
        <w:rPr>
          <w:rFonts w:eastAsia="Calibri"/>
          <w:b/>
          <w:lang w:val="en-US" w:eastAsia="zh-CN"/>
        </w:rPr>
        <w:t>that children with disabilities</w:t>
      </w:r>
      <w:r w:rsidR="00414499" w:rsidRPr="00414499">
        <w:rPr>
          <w:rFonts w:eastAsia="Calibri"/>
          <w:b/>
          <w:lang w:val="en-US" w:eastAsia="zh-CN"/>
        </w:rPr>
        <w:t xml:space="preserve"> full</w:t>
      </w:r>
      <w:r w:rsidR="00A57985">
        <w:rPr>
          <w:rFonts w:eastAsia="Calibri"/>
          <w:b/>
          <w:lang w:val="en-US" w:eastAsia="zh-CN"/>
        </w:rPr>
        <w:t>y</w:t>
      </w:r>
      <w:r w:rsidR="00414499" w:rsidRPr="00414499">
        <w:rPr>
          <w:rFonts w:eastAsia="Calibri"/>
          <w:b/>
          <w:lang w:val="en-US" w:eastAsia="zh-CN"/>
        </w:rPr>
        <w:t xml:space="preserve"> enjoy the</w:t>
      </w:r>
      <w:r w:rsidR="00A57985">
        <w:rPr>
          <w:rFonts w:eastAsia="Calibri"/>
          <w:b/>
          <w:lang w:val="en-US" w:eastAsia="zh-CN"/>
        </w:rPr>
        <w:t>ir</w:t>
      </w:r>
      <w:r w:rsidR="00414499" w:rsidRPr="00414499">
        <w:rPr>
          <w:rFonts w:eastAsia="Calibri"/>
          <w:b/>
          <w:lang w:val="en-US" w:eastAsia="zh-CN"/>
        </w:rPr>
        <w:t xml:space="preserve"> rights</w:t>
      </w:r>
      <w:r w:rsidR="00A57985">
        <w:rPr>
          <w:rFonts w:eastAsia="Calibri"/>
          <w:b/>
          <w:lang w:val="en-US" w:eastAsia="zh-CN"/>
        </w:rPr>
        <w:t>,</w:t>
      </w:r>
      <w:r w:rsidR="00414499" w:rsidRPr="00414499">
        <w:rPr>
          <w:rFonts w:eastAsia="Calibri"/>
          <w:b/>
          <w:lang w:val="en-US" w:eastAsia="zh-CN"/>
        </w:rPr>
        <w:t xml:space="preserve"> and provide in its next periodic report information on the extent, quality and outcome of services and program</w:t>
      </w:r>
      <w:r w:rsidR="00A57985">
        <w:rPr>
          <w:rFonts w:eastAsia="Calibri"/>
          <w:b/>
          <w:lang w:val="en-US" w:eastAsia="zh-CN"/>
        </w:rPr>
        <w:t>me</w:t>
      </w:r>
      <w:r w:rsidR="00414499" w:rsidRPr="00414499">
        <w:rPr>
          <w:rFonts w:eastAsia="Calibri"/>
          <w:b/>
          <w:lang w:val="en-US" w:eastAsia="zh-CN"/>
        </w:rPr>
        <w:t>s</w:t>
      </w:r>
      <w:r w:rsidR="00A57985">
        <w:rPr>
          <w:rFonts w:eastAsia="Calibri"/>
          <w:b/>
          <w:lang w:val="en-US" w:eastAsia="zh-CN"/>
        </w:rPr>
        <w:t xml:space="preserve"> for children with disabilities</w:t>
      </w:r>
      <w:r w:rsidR="00414499" w:rsidRPr="00414499">
        <w:rPr>
          <w:rFonts w:eastAsia="Calibri"/>
          <w:b/>
          <w:lang w:val="en-US" w:eastAsia="zh-CN"/>
        </w:rPr>
        <w:t xml:space="preserve">. In </w:t>
      </w:r>
      <w:r w:rsidR="00A57985">
        <w:rPr>
          <w:rFonts w:eastAsia="Calibri"/>
          <w:b/>
          <w:lang w:val="en-US" w:eastAsia="zh-CN"/>
        </w:rPr>
        <w:t xml:space="preserve">the </w:t>
      </w:r>
      <w:r w:rsidR="00414499" w:rsidRPr="00414499">
        <w:rPr>
          <w:rFonts w:eastAsia="Calibri"/>
          <w:b/>
          <w:lang w:val="en-US" w:eastAsia="zh-CN"/>
        </w:rPr>
        <w:t xml:space="preserve">light of its general comment No. 9 (2006) on the rights of children with disabilities, </w:t>
      </w:r>
      <w:r w:rsidR="00A57985">
        <w:rPr>
          <w:rFonts w:eastAsia="Calibri"/>
          <w:b/>
          <w:lang w:val="en-US" w:eastAsia="zh-CN"/>
        </w:rPr>
        <w:t xml:space="preserve">the Committee </w:t>
      </w:r>
      <w:r w:rsidR="00414499" w:rsidRPr="00414499">
        <w:rPr>
          <w:rFonts w:eastAsia="Calibri"/>
          <w:b/>
          <w:bCs/>
          <w:lang w:eastAsia="zh-CN"/>
        </w:rPr>
        <w:t>also recommend</w:t>
      </w:r>
      <w:r w:rsidR="00A57985">
        <w:rPr>
          <w:rFonts w:eastAsia="Calibri"/>
          <w:b/>
          <w:bCs/>
          <w:lang w:eastAsia="zh-CN"/>
        </w:rPr>
        <w:t>s</w:t>
      </w:r>
      <w:r w:rsidR="00414499" w:rsidRPr="00414499">
        <w:rPr>
          <w:rFonts w:eastAsia="Calibri"/>
          <w:b/>
          <w:bCs/>
          <w:lang w:eastAsia="zh-CN"/>
        </w:rPr>
        <w:t xml:space="preserve"> that the State</w:t>
      </w:r>
      <w:r w:rsidR="00A57985">
        <w:rPr>
          <w:rFonts w:eastAsia="Calibri"/>
          <w:b/>
          <w:bCs/>
          <w:lang w:eastAsia="zh-CN"/>
        </w:rPr>
        <w:t xml:space="preserve"> party</w:t>
      </w:r>
      <w:r w:rsidR="00414499" w:rsidRPr="00414499">
        <w:rPr>
          <w:rFonts w:eastAsia="Calibri"/>
          <w:b/>
          <w:bCs/>
          <w:lang w:eastAsia="zh-CN"/>
        </w:rPr>
        <w:t xml:space="preserve"> further encourage inclusion</w:t>
      </w:r>
      <w:r w:rsidR="00A57985">
        <w:rPr>
          <w:rFonts w:eastAsia="Calibri"/>
          <w:b/>
          <w:bCs/>
          <w:lang w:eastAsia="zh-CN"/>
        </w:rPr>
        <w:t xml:space="preserve"> </w:t>
      </w:r>
      <w:r w:rsidR="00414499" w:rsidRPr="00414499">
        <w:rPr>
          <w:rFonts w:eastAsia="Calibri"/>
          <w:b/>
          <w:bCs/>
          <w:lang w:eastAsia="zh-CN"/>
        </w:rPr>
        <w:t xml:space="preserve">and integration </w:t>
      </w:r>
      <w:r w:rsidR="00A57985">
        <w:rPr>
          <w:rFonts w:eastAsia="Calibri"/>
          <w:b/>
          <w:bCs/>
          <w:lang w:eastAsia="zh-CN"/>
        </w:rPr>
        <w:t xml:space="preserve">of children with disabilities </w:t>
      </w:r>
      <w:r w:rsidR="00414499" w:rsidRPr="00414499">
        <w:rPr>
          <w:rFonts w:eastAsia="Calibri"/>
          <w:b/>
          <w:bCs/>
          <w:lang w:eastAsia="zh-CN"/>
        </w:rPr>
        <w:t xml:space="preserve">in </w:t>
      </w:r>
      <w:r w:rsidR="00A57985">
        <w:rPr>
          <w:rFonts w:eastAsia="Calibri"/>
          <w:b/>
          <w:bCs/>
          <w:lang w:eastAsia="zh-CN"/>
        </w:rPr>
        <w:t xml:space="preserve">society and </w:t>
      </w:r>
      <w:r w:rsidR="00414499" w:rsidRPr="00414499">
        <w:rPr>
          <w:rFonts w:eastAsia="Calibri"/>
          <w:b/>
          <w:bCs/>
          <w:lang w:eastAsia="zh-CN"/>
        </w:rPr>
        <w:t>the regular educational system</w:t>
      </w:r>
      <w:r w:rsidR="00A57985">
        <w:rPr>
          <w:rFonts w:eastAsia="Calibri"/>
          <w:b/>
          <w:bCs/>
          <w:lang w:eastAsia="zh-CN"/>
        </w:rPr>
        <w:t>, respectively</w:t>
      </w:r>
      <w:r w:rsidR="00414499" w:rsidRPr="00414499">
        <w:rPr>
          <w:rFonts w:eastAsia="Calibri"/>
          <w:b/>
          <w:bCs/>
          <w:lang w:eastAsia="zh-CN"/>
        </w:rPr>
        <w:t>, including by providing special training to teachers and by making schools more accessible.</w:t>
      </w:r>
    </w:p>
    <w:p w:rsidR="00414499" w:rsidRPr="00414499" w:rsidRDefault="00CA13B8" w:rsidP="00CA13B8">
      <w:pPr>
        <w:pStyle w:val="H23G"/>
        <w:rPr>
          <w:rFonts w:eastAsia="Calibri"/>
          <w:lang w:val="en-US" w:eastAsia="zh-CN"/>
        </w:rPr>
      </w:pPr>
      <w:r>
        <w:rPr>
          <w:rFonts w:eastAsia="Calibri"/>
          <w:lang w:val="en-US" w:eastAsia="zh-CN"/>
        </w:rPr>
        <w:tab/>
      </w:r>
      <w:r>
        <w:rPr>
          <w:rFonts w:eastAsia="Calibri"/>
          <w:lang w:val="en-US" w:eastAsia="zh-CN"/>
        </w:rPr>
        <w:tab/>
      </w:r>
      <w:r w:rsidR="00414499" w:rsidRPr="00414499">
        <w:rPr>
          <w:rFonts w:eastAsia="Calibri"/>
          <w:lang w:val="en-US" w:eastAsia="zh-CN"/>
        </w:rPr>
        <w:t>Health and health services</w:t>
      </w:r>
    </w:p>
    <w:p w:rsidR="00414499" w:rsidRPr="00414499" w:rsidRDefault="00B93DC4" w:rsidP="00CA13B8">
      <w:pPr>
        <w:pStyle w:val="SingleTxtG"/>
        <w:rPr>
          <w:rFonts w:eastAsia="Calibri"/>
          <w:lang w:val="en-US" w:eastAsia="zh-CN"/>
        </w:rPr>
      </w:pPr>
      <w:r>
        <w:rPr>
          <w:rFonts w:eastAsia="Calibri"/>
          <w:lang w:val="en-US" w:eastAsia="zh-CN"/>
        </w:rPr>
        <w:t>52</w:t>
      </w:r>
      <w:r w:rsidR="00414499" w:rsidRPr="00414499">
        <w:rPr>
          <w:rFonts w:eastAsia="Calibri"/>
          <w:lang w:val="en-US" w:eastAsia="zh-CN"/>
        </w:rPr>
        <w:t>.</w:t>
      </w:r>
      <w:r w:rsidR="00414499" w:rsidRPr="00414499">
        <w:rPr>
          <w:rFonts w:eastAsia="Calibri"/>
          <w:lang w:val="en-US" w:eastAsia="zh-CN"/>
        </w:rPr>
        <w:tab/>
        <w:t>The Committee welcomes the significant progress</w:t>
      </w:r>
      <w:r w:rsidR="004947B7">
        <w:rPr>
          <w:rFonts w:eastAsia="Calibri"/>
          <w:lang w:val="en-US" w:eastAsia="zh-CN"/>
        </w:rPr>
        <w:t xml:space="preserve"> made</w:t>
      </w:r>
      <w:r w:rsidR="00414499" w:rsidRPr="00414499">
        <w:rPr>
          <w:rFonts w:eastAsia="Calibri"/>
          <w:lang w:val="en-US" w:eastAsia="zh-CN"/>
        </w:rPr>
        <w:t xml:space="preserve"> by the State party in reducing maternal and infant mortality rates, improv</w:t>
      </w:r>
      <w:r w:rsidR="00A57985">
        <w:rPr>
          <w:rFonts w:eastAsia="Calibri"/>
          <w:lang w:val="en-US" w:eastAsia="zh-CN"/>
        </w:rPr>
        <w:t>ing</w:t>
      </w:r>
      <w:r w:rsidR="00414499" w:rsidRPr="00414499">
        <w:rPr>
          <w:rFonts w:eastAsia="Calibri"/>
          <w:lang w:val="en-US" w:eastAsia="zh-CN"/>
        </w:rPr>
        <w:t xml:space="preserve"> immunization coverage and children’s access to treatment </w:t>
      </w:r>
      <w:r w:rsidR="00A57985">
        <w:rPr>
          <w:rFonts w:eastAsia="Calibri"/>
          <w:lang w:val="en-US" w:eastAsia="zh-CN"/>
        </w:rPr>
        <w:t xml:space="preserve">with the </w:t>
      </w:r>
      <w:r w:rsidR="00414499" w:rsidRPr="00414499">
        <w:rPr>
          <w:rFonts w:eastAsia="Calibri"/>
          <w:lang w:val="en-US" w:eastAsia="zh-CN"/>
        </w:rPr>
        <w:t>introduc</w:t>
      </w:r>
      <w:r w:rsidR="00A57985">
        <w:rPr>
          <w:rFonts w:eastAsia="Calibri"/>
          <w:lang w:val="en-US" w:eastAsia="zh-CN"/>
        </w:rPr>
        <w:t>t</w:t>
      </w:r>
      <w:r w:rsidR="00414499" w:rsidRPr="00414499">
        <w:rPr>
          <w:rFonts w:eastAsia="Calibri"/>
          <w:lang w:val="en-US" w:eastAsia="zh-CN"/>
        </w:rPr>
        <w:t>i</w:t>
      </w:r>
      <w:r w:rsidR="00A57985">
        <w:rPr>
          <w:rFonts w:eastAsia="Calibri"/>
          <w:lang w:val="en-US" w:eastAsia="zh-CN"/>
        </w:rPr>
        <w:t>o</w:t>
      </w:r>
      <w:r w:rsidR="00414499" w:rsidRPr="00414499">
        <w:rPr>
          <w:rFonts w:eastAsia="Calibri"/>
          <w:lang w:val="en-US" w:eastAsia="zh-CN"/>
        </w:rPr>
        <w:t>n</w:t>
      </w:r>
      <w:r w:rsidR="00A57985">
        <w:rPr>
          <w:rFonts w:eastAsia="Calibri"/>
          <w:lang w:val="en-US" w:eastAsia="zh-CN"/>
        </w:rPr>
        <w:t xml:space="preserve"> of</w:t>
      </w:r>
      <w:r w:rsidR="00414499" w:rsidRPr="00414499">
        <w:rPr>
          <w:rFonts w:eastAsia="Calibri"/>
          <w:lang w:val="en-US" w:eastAsia="zh-CN"/>
        </w:rPr>
        <w:t xml:space="preserve"> </w:t>
      </w:r>
      <w:r w:rsidR="004947B7">
        <w:rPr>
          <w:rFonts w:eastAsia="Calibri"/>
          <w:lang w:val="en-US" w:eastAsia="zh-CN"/>
        </w:rPr>
        <w:t xml:space="preserve">the </w:t>
      </w:r>
      <w:r w:rsidR="00A57985">
        <w:rPr>
          <w:rFonts w:eastAsia="Calibri"/>
          <w:lang w:val="en-US" w:eastAsia="zh-CN"/>
        </w:rPr>
        <w:t>G</w:t>
      </w:r>
      <w:r w:rsidR="00414499" w:rsidRPr="00414499">
        <w:rPr>
          <w:rFonts w:eastAsia="Calibri"/>
          <w:lang w:val="en-US" w:eastAsia="zh-CN"/>
        </w:rPr>
        <w:t xml:space="preserve">reen </w:t>
      </w:r>
      <w:r w:rsidR="00A57985">
        <w:rPr>
          <w:rFonts w:eastAsia="Calibri"/>
          <w:lang w:val="en-US" w:eastAsia="zh-CN"/>
        </w:rPr>
        <w:t>C</w:t>
      </w:r>
      <w:r w:rsidR="00414499" w:rsidRPr="00414499">
        <w:rPr>
          <w:rFonts w:eastAsia="Calibri"/>
          <w:lang w:val="en-US" w:eastAsia="zh-CN"/>
        </w:rPr>
        <w:t xml:space="preserve">ard scheme. However the Committee is concerned about </w:t>
      </w:r>
      <w:r w:rsidR="00A57985">
        <w:rPr>
          <w:rFonts w:eastAsia="Calibri"/>
          <w:lang w:val="en-US" w:eastAsia="zh-CN"/>
        </w:rPr>
        <w:t xml:space="preserve">the </w:t>
      </w:r>
      <w:r w:rsidR="00414499" w:rsidRPr="00414499">
        <w:rPr>
          <w:rFonts w:eastAsia="Calibri"/>
          <w:lang w:val="en-US" w:eastAsia="zh-CN"/>
        </w:rPr>
        <w:t>significant disparities in the rates of maternal and infant mortality, malnutrition and stunting</w:t>
      </w:r>
      <w:r w:rsidR="00A57985">
        <w:rPr>
          <w:rFonts w:eastAsia="Calibri"/>
          <w:lang w:val="en-US" w:eastAsia="zh-CN"/>
        </w:rPr>
        <w:t>,</w:t>
      </w:r>
      <w:r w:rsidR="00414499" w:rsidRPr="00414499">
        <w:rPr>
          <w:rFonts w:eastAsia="Calibri"/>
          <w:lang w:val="en-US" w:eastAsia="zh-CN"/>
        </w:rPr>
        <w:t xml:space="preserve"> as well neonatal care between the </w:t>
      </w:r>
      <w:r w:rsidR="00A57985">
        <w:rPr>
          <w:rFonts w:eastAsia="Calibri"/>
          <w:lang w:val="en-US" w:eastAsia="zh-CN"/>
        </w:rPr>
        <w:t>w</w:t>
      </w:r>
      <w:r w:rsidR="00414499" w:rsidRPr="00414499">
        <w:rPr>
          <w:rFonts w:eastAsia="Calibri"/>
          <w:lang w:val="en-US" w:eastAsia="zh-CN"/>
        </w:rPr>
        <w:t xml:space="preserve">estern regions and </w:t>
      </w:r>
      <w:r w:rsidR="00542A12">
        <w:rPr>
          <w:rFonts w:eastAsia="Calibri"/>
          <w:lang w:val="en-US" w:eastAsia="zh-CN"/>
        </w:rPr>
        <w:t xml:space="preserve">the </w:t>
      </w:r>
      <w:r w:rsidR="00414499" w:rsidRPr="00414499">
        <w:rPr>
          <w:rFonts w:eastAsia="Calibri"/>
          <w:lang w:val="en-US" w:eastAsia="zh-CN"/>
        </w:rPr>
        <w:t>socio</w:t>
      </w:r>
      <w:r w:rsidR="00A57985">
        <w:rPr>
          <w:rFonts w:eastAsia="Calibri"/>
          <w:lang w:val="en-US" w:eastAsia="zh-CN"/>
        </w:rPr>
        <w:t>-</w:t>
      </w:r>
      <w:r w:rsidR="00414499" w:rsidRPr="00414499">
        <w:rPr>
          <w:rFonts w:eastAsia="Calibri"/>
          <w:lang w:val="en-US" w:eastAsia="zh-CN"/>
        </w:rPr>
        <w:t xml:space="preserve">economically least developed </w:t>
      </w:r>
      <w:r w:rsidR="004947B7">
        <w:rPr>
          <w:rFonts w:eastAsia="Calibri"/>
          <w:lang w:val="en-US" w:eastAsia="zh-CN"/>
        </w:rPr>
        <w:t>E</w:t>
      </w:r>
      <w:r w:rsidR="00414499" w:rsidRPr="00414499">
        <w:rPr>
          <w:rFonts w:eastAsia="Calibri"/>
          <w:lang w:val="en-US" w:eastAsia="zh-CN"/>
        </w:rPr>
        <w:t>astern regions</w:t>
      </w:r>
      <w:r w:rsidR="00414499" w:rsidRPr="0005304D">
        <w:rPr>
          <w:rFonts w:eastAsia="Calibri"/>
          <w:sz w:val="18"/>
          <w:szCs w:val="18"/>
          <w:lang w:val="en-US" w:eastAsia="zh-CN"/>
        </w:rPr>
        <w:t>.</w:t>
      </w:r>
      <w:r w:rsidR="00414499" w:rsidRPr="00414499">
        <w:rPr>
          <w:rFonts w:eastAsia="Calibri"/>
          <w:lang w:val="en-US" w:eastAsia="zh-CN"/>
        </w:rPr>
        <w:t xml:space="preserve"> The Committee also notes that the</w:t>
      </w:r>
      <w:r w:rsidR="00A466A8">
        <w:rPr>
          <w:rFonts w:eastAsia="Calibri"/>
          <w:lang w:val="en-US" w:eastAsia="zh-CN"/>
        </w:rPr>
        <w:t xml:space="preserve"> breastfeeding</w:t>
      </w:r>
      <w:r w:rsidR="00414499" w:rsidRPr="00414499">
        <w:rPr>
          <w:rFonts w:eastAsia="Calibri"/>
          <w:lang w:val="en-US" w:eastAsia="zh-CN"/>
        </w:rPr>
        <w:t xml:space="preserve"> rate </w:t>
      </w:r>
      <w:r w:rsidR="00A466A8">
        <w:rPr>
          <w:rFonts w:eastAsia="Calibri"/>
          <w:lang w:val="en-US" w:eastAsia="zh-CN"/>
        </w:rPr>
        <w:t>for</w:t>
      </w:r>
      <w:r w:rsidR="00414499" w:rsidRPr="00414499">
        <w:rPr>
          <w:rFonts w:eastAsia="Calibri"/>
          <w:lang w:val="en-US" w:eastAsia="zh-CN"/>
        </w:rPr>
        <w:t xml:space="preserve"> newborns who are exclusively breastfed during</w:t>
      </w:r>
      <w:r w:rsidR="001D00B3">
        <w:rPr>
          <w:rFonts w:eastAsia="Calibri"/>
          <w:lang w:val="en-US" w:eastAsia="zh-CN"/>
        </w:rPr>
        <w:t xml:space="preserve"> the first six months could be improved</w:t>
      </w:r>
      <w:r w:rsidR="00414499" w:rsidRPr="00414499">
        <w:rPr>
          <w:rFonts w:eastAsia="Calibri"/>
          <w:lang w:val="en-US" w:eastAsia="zh-CN"/>
        </w:rPr>
        <w:t>.</w:t>
      </w:r>
    </w:p>
    <w:p w:rsidR="00414499" w:rsidRPr="00CA13B8" w:rsidRDefault="00B93DC4" w:rsidP="00CA13B8">
      <w:pPr>
        <w:pStyle w:val="SingleTxtG"/>
        <w:rPr>
          <w:rFonts w:eastAsia="Calibri"/>
          <w:b/>
          <w:lang w:val="en-US" w:eastAsia="zh-CN"/>
        </w:rPr>
      </w:pPr>
      <w:r>
        <w:rPr>
          <w:rFonts w:eastAsia="Calibri"/>
          <w:lang w:val="en-US" w:eastAsia="zh-CN"/>
        </w:rPr>
        <w:t>53</w:t>
      </w:r>
      <w:r w:rsidR="00414499" w:rsidRPr="00414499">
        <w:rPr>
          <w:rFonts w:eastAsia="Calibri"/>
          <w:lang w:val="en-US" w:eastAsia="zh-CN"/>
        </w:rPr>
        <w:t>.</w:t>
      </w:r>
      <w:r w:rsidR="00414499" w:rsidRPr="00414499">
        <w:rPr>
          <w:rFonts w:eastAsia="Calibri"/>
          <w:lang w:val="en-US" w:eastAsia="zh-CN"/>
        </w:rPr>
        <w:tab/>
      </w:r>
      <w:r w:rsidR="00414499" w:rsidRPr="00CA13B8">
        <w:rPr>
          <w:rFonts w:eastAsia="Calibri"/>
          <w:b/>
          <w:lang w:val="en-US" w:eastAsia="zh-CN"/>
        </w:rPr>
        <w:t xml:space="preserve">The Committee encourages the State </w:t>
      </w:r>
      <w:r w:rsidR="001D00B3">
        <w:rPr>
          <w:rFonts w:eastAsia="Calibri"/>
          <w:b/>
          <w:lang w:val="en-US" w:eastAsia="zh-CN"/>
        </w:rPr>
        <w:t>party to eradicate regional disparities</w:t>
      </w:r>
      <w:r w:rsidR="00414499" w:rsidRPr="00CA13B8">
        <w:rPr>
          <w:rFonts w:eastAsia="Calibri"/>
          <w:b/>
          <w:lang w:val="en-US" w:eastAsia="zh-CN"/>
        </w:rPr>
        <w:t xml:space="preserve"> and address maternal and </w:t>
      </w:r>
      <w:r w:rsidR="004947B7">
        <w:rPr>
          <w:rFonts w:eastAsia="Calibri"/>
          <w:b/>
          <w:lang w:val="en-US" w:eastAsia="zh-CN"/>
        </w:rPr>
        <w:t>infant mortality targeting the E</w:t>
      </w:r>
      <w:r w:rsidR="00414499" w:rsidRPr="00CA13B8">
        <w:rPr>
          <w:rFonts w:eastAsia="Calibri"/>
          <w:b/>
          <w:lang w:val="en-US" w:eastAsia="zh-CN"/>
        </w:rPr>
        <w:t xml:space="preserve">astern regions of the country. </w:t>
      </w:r>
      <w:r w:rsidR="001D00B3">
        <w:rPr>
          <w:rFonts w:eastAsia="Calibri"/>
          <w:b/>
          <w:lang w:val="en-US" w:eastAsia="zh-CN"/>
        </w:rPr>
        <w:t>It also</w:t>
      </w:r>
      <w:r w:rsidR="00414499" w:rsidRPr="00CA13B8">
        <w:rPr>
          <w:rFonts w:eastAsia="Calibri"/>
          <w:b/>
          <w:lang w:val="en-US" w:eastAsia="zh-CN"/>
        </w:rPr>
        <w:t xml:space="preserve"> recommends that the State party continue its efforts to eradicate malnutrition, </w:t>
      </w:r>
      <w:r w:rsidR="00542A12">
        <w:rPr>
          <w:rFonts w:eastAsia="Calibri"/>
          <w:b/>
          <w:lang w:val="en-US" w:eastAsia="zh-CN"/>
        </w:rPr>
        <w:t xml:space="preserve">especially </w:t>
      </w:r>
      <w:r w:rsidR="00414499" w:rsidRPr="00CA13B8">
        <w:rPr>
          <w:rFonts w:eastAsia="Calibri"/>
          <w:b/>
          <w:lang w:val="en-US" w:eastAsia="zh-CN"/>
        </w:rPr>
        <w:t>stunting</w:t>
      </w:r>
      <w:r w:rsidR="00542A12">
        <w:rPr>
          <w:rFonts w:eastAsia="Calibri"/>
          <w:b/>
          <w:lang w:val="en-US" w:eastAsia="zh-CN"/>
        </w:rPr>
        <w:t>,</w:t>
      </w:r>
      <w:r w:rsidR="00414499" w:rsidRPr="00CA13B8">
        <w:rPr>
          <w:rFonts w:eastAsia="Calibri"/>
          <w:b/>
          <w:lang w:val="en-US" w:eastAsia="zh-CN"/>
        </w:rPr>
        <w:t xml:space="preserve"> as well as improve neonatal car</w:t>
      </w:r>
      <w:r w:rsidR="00542A12">
        <w:rPr>
          <w:rFonts w:eastAsia="Calibri"/>
          <w:b/>
          <w:lang w:val="en-US" w:eastAsia="zh-CN"/>
        </w:rPr>
        <w:t>e with special emphasis on the E</w:t>
      </w:r>
      <w:r w:rsidR="00414499" w:rsidRPr="00CA13B8">
        <w:rPr>
          <w:rFonts w:eastAsia="Calibri"/>
          <w:b/>
          <w:lang w:val="en-US" w:eastAsia="zh-CN"/>
        </w:rPr>
        <w:t xml:space="preserve">astern regions. The Committee </w:t>
      </w:r>
      <w:r w:rsidR="001D00B3">
        <w:rPr>
          <w:rFonts w:eastAsia="Calibri"/>
          <w:b/>
          <w:lang w:val="en-US" w:eastAsia="zh-CN"/>
        </w:rPr>
        <w:t xml:space="preserve">further </w:t>
      </w:r>
      <w:r w:rsidR="00414499" w:rsidRPr="00CA13B8">
        <w:rPr>
          <w:rFonts w:eastAsia="Calibri"/>
          <w:b/>
          <w:lang w:val="en-US" w:eastAsia="zh-CN"/>
        </w:rPr>
        <w:t>recommends that the State party continue strengthening its efforts to promote breastfeeding and fully enforce the International Code of Marketing of Breast-milk Substitutes.</w:t>
      </w:r>
    </w:p>
    <w:p w:rsidR="00414499" w:rsidRPr="00414499" w:rsidRDefault="00CA13B8" w:rsidP="00CA13B8">
      <w:pPr>
        <w:pStyle w:val="H23G"/>
      </w:pPr>
      <w:r>
        <w:tab/>
      </w:r>
      <w:r>
        <w:tab/>
      </w:r>
      <w:r w:rsidR="00414499" w:rsidRPr="00A466A8">
        <w:t>Adolescent health</w:t>
      </w:r>
    </w:p>
    <w:p w:rsidR="00414499" w:rsidRPr="00414499" w:rsidRDefault="00B93DC4" w:rsidP="00CA13B8">
      <w:pPr>
        <w:pStyle w:val="SingleTxtG"/>
        <w:rPr>
          <w:rFonts w:eastAsia="Calibri"/>
        </w:rPr>
      </w:pPr>
      <w:r>
        <w:rPr>
          <w:rFonts w:eastAsia="Calibri"/>
        </w:rPr>
        <w:t>54</w:t>
      </w:r>
      <w:r w:rsidR="00414499" w:rsidRPr="00414499">
        <w:rPr>
          <w:rFonts w:eastAsia="Calibri"/>
        </w:rPr>
        <w:t>.</w:t>
      </w:r>
      <w:r w:rsidR="00414499" w:rsidRPr="00414499">
        <w:rPr>
          <w:rFonts w:eastAsia="Calibri"/>
        </w:rPr>
        <w:tab/>
        <w:t xml:space="preserve">The Committee is concerned about the lack of </w:t>
      </w:r>
      <w:r w:rsidR="00867B20">
        <w:rPr>
          <w:rFonts w:eastAsia="Calibri"/>
        </w:rPr>
        <w:t xml:space="preserve">a </w:t>
      </w:r>
      <w:r w:rsidR="00414499" w:rsidRPr="00414499">
        <w:rPr>
          <w:rFonts w:eastAsia="Calibri"/>
        </w:rPr>
        <w:t>comprehensive adolescent and reproductive health policy in the State party</w:t>
      </w:r>
      <w:r w:rsidR="00867B20">
        <w:rPr>
          <w:rFonts w:eastAsia="Calibri"/>
        </w:rPr>
        <w:t>,</w:t>
      </w:r>
      <w:r w:rsidR="00414499" w:rsidRPr="00414499">
        <w:rPr>
          <w:rFonts w:eastAsia="Calibri"/>
        </w:rPr>
        <w:t xml:space="preserve"> insufficient knowledge of reproductive health</w:t>
      </w:r>
      <w:r w:rsidR="00867B20">
        <w:rPr>
          <w:rFonts w:eastAsia="Calibri"/>
        </w:rPr>
        <w:t xml:space="preserve"> and</w:t>
      </w:r>
      <w:r w:rsidR="00414499" w:rsidRPr="00414499">
        <w:rPr>
          <w:rFonts w:eastAsia="Calibri"/>
        </w:rPr>
        <w:t xml:space="preserve"> sexually-transmitted diseases, including HIV/AIDs, and </w:t>
      </w:r>
      <w:r w:rsidR="00867B20">
        <w:rPr>
          <w:rFonts w:eastAsia="Calibri"/>
        </w:rPr>
        <w:t xml:space="preserve">the </w:t>
      </w:r>
      <w:r w:rsidR="00414499" w:rsidRPr="00414499">
        <w:rPr>
          <w:rFonts w:eastAsia="Calibri"/>
        </w:rPr>
        <w:t xml:space="preserve">frequent involvement in </w:t>
      </w:r>
      <w:r w:rsidR="00867B20">
        <w:rPr>
          <w:rFonts w:eastAsia="Calibri"/>
        </w:rPr>
        <w:t xml:space="preserve">risky </w:t>
      </w:r>
      <w:r w:rsidR="00414499" w:rsidRPr="00414499">
        <w:rPr>
          <w:rFonts w:eastAsia="Calibri"/>
        </w:rPr>
        <w:t xml:space="preserve">sexually behaviours among young people. The Committee regrets that the State party has </w:t>
      </w:r>
      <w:r w:rsidR="00867B20">
        <w:rPr>
          <w:rFonts w:eastAsia="Calibri"/>
        </w:rPr>
        <w:t xml:space="preserve">only </w:t>
      </w:r>
      <w:r w:rsidR="00414499" w:rsidRPr="00414499">
        <w:rPr>
          <w:rFonts w:eastAsia="Calibri"/>
        </w:rPr>
        <w:t xml:space="preserve">provided limited information on </w:t>
      </w:r>
      <w:r w:rsidR="00414499" w:rsidRPr="00414499">
        <w:rPr>
          <w:rFonts w:eastAsia="Calibri"/>
          <w:bCs/>
        </w:rPr>
        <w:t>sexual and reproductive health, including early pregnancy and sexually transmitted diseases.</w:t>
      </w:r>
    </w:p>
    <w:p w:rsidR="00414499" w:rsidRPr="00CA13B8" w:rsidRDefault="00B93DC4" w:rsidP="00CA13B8">
      <w:pPr>
        <w:pStyle w:val="SingleTxtG"/>
        <w:rPr>
          <w:b/>
          <w:lang w:val="x-none"/>
        </w:rPr>
      </w:pPr>
      <w:r w:rsidRPr="006B2D5D">
        <w:t>55</w:t>
      </w:r>
      <w:r w:rsidR="00414499" w:rsidRPr="00414499">
        <w:rPr>
          <w:lang w:val="x-none"/>
        </w:rPr>
        <w:t>.</w:t>
      </w:r>
      <w:r w:rsidR="00414499" w:rsidRPr="00414499">
        <w:rPr>
          <w:lang w:val="x-none"/>
        </w:rPr>
        <w:tab/>
      </w:r>
      <w:r w:rsidR="00414499" w:rsidRPr="00CA13B8">
        <w:rPr>
          <w:b/>
          <w:lang w:val="x-none"/>
        </w:rPr>
        <w:t>The Committee recommends that the State party</w:t>
      </w:r>
      <w:r w:rsidR="00414499" w:rsidRPr="00CA13B8">
        <w:rPr>
          <w:b/>
        </w:rPr>
        <w:t xml:space="preserve"> adopt</w:t>
      </w:r>
      <w:r w:rsidR="00414499" w:rsidRPr="00CA13B8">
        <w:rPr>
          <w:b/>
          <w:lang w:val="x-none"/>
        </w:rPr>
        <w:t xml:space="preserve"> </w:t>
      </w:r>
      <w:r w:rsidR="00542A12" w:rsidRPr="00542A12">
        <w:rPr>
          <w:b/>
        </w:rPr>
        <w:t xml:space="preserve">a </w:t>
      </w:r>
      <w:r w:rsidR="00414499" w:rsidRPr="00CA13B8">
        <w:rPr>
          <w:b/>
        </w:rPr>
        <w:t xml:space="preserve">comprehensive </w:t>
      </w:r>
      <w:r w:rsidR="00414499" w:rsidRPr="00CA13B8">
        <w:rPr>
          <w:b/>
          <w:lang w:val="x-none"/>
        </w:rPr>
        <w:t>adolescent</w:t>
      </w:r>
      <w:r w:rsidR="00414499" w:rsidRPr="00CA13B8">
        <w:rPr>
          <w:b/>
        </w:rPr>
        <w:t xml:space="preserve"> and reproductive</w:t>
      </w:r>
      <w:r w:rsidR="00414499" w:rsidRPr="00CA13B8">
        <w:rPr>
          <w:b/>
          <w:lang w:val="x-none"/>
        </w:rPr>
        <w:t xml:space="preserve"> health polic</w:t>
      </w:r>
      <w:r w:rsidR="00414499" w:rsidRPr="00CA13B8">
        <w:rPr>
          <w:b/>
        </w:rPr>
        <w:t>y</w:t>
      </w:r>
      <w:r w:rsidR="00414499" w:rsidRPr="00CA13B8">
        <w:rPr>
          <w:b/>
          <w:lang w:val="x-none"/>
        </w:rPr>
        <w:t xml:space="preserve"> </w:t>
      </w:r>
      <w:r w:rsidR="00414499" w:rsidRPr="00CA13B8">
        <w:rPr>
          <w:b/>
        </w:rPr>
        <w:t xml:space="preserve">and take </w:t>
      </w:r>
      <w:r w:rsidR="00010715">
        <w:rPr>
          <w:b/>
        </w:rPr>
        <w:t xml:space="preserve">the </w:t>
      </w:r>
      <w:r w:rsidR="00414499" w:rsidRPr="00CA13B8">
        <w:rPr>
          <w:b/>
        </w:rPr>
        <w:t xml:space="preserve">necessary measures to educate children on reproductive health and </w:t>
      </w:r>
      <w:r w:rsidR="00414499" w:rsidRPr="00CA13B8">
        <w:rPr>
          <w:b/>
          <w:lang w:val="en-US"/>
        </w:rPr>
        <w:t xml:space="preserve">the measures </w:t>
      </w:r>
      <w:r w:rsidR="00010715">
        <w:rPr>
          <w:b/>
          <w:lang w:val="en-US"/>
        </w:rPr>
        <w:t>for</w:t>
      </w:r>
      <w:r w:rsidR="00414499" w:rsidRPr="00CA13B8">
        <w:rPr>
          <w:b/>
          <w:lang w:val="en-US"/>
        </w:rPr>
        <w:t xml:space="preserve"> prevent</w:t>
      </w:r>
      <w:r w:rsidR="00010715">
        <w:rPr>
          <w:b/>
          <w:lang w:val="en-US"/>
        </w:rPr>
        <w:t>ing</w:t>
      </w:r>
      <w:r w:rsidR="00414499" w:rsidRPr="00CA13B8">
        <w:rPr>
          <w:b/>
          <w:lang w:val="en-US"/>
        </w:rPr>
        <w:t xml:space="preserve"> STDs and HIV/AIDS. The Committee</w:t>
      </w:r>
      <w:r w:rsidR="00414499" w:rsidRPr="00CA13B8">
        <w:rPr>
          <w:b/>
        </w:rPr>
        <w:t xml:space="preserve"> reiterates its previous recommendation </w:t>
      </w:r>
      <w:r w:rsidR="00414499" w:rsidRPr="00CA13B8">
        <w:rPr>
          <w:b/>
          <w:lang w:val="x-none"/>
        </w:rPr>
        <w:t>that a multidisciplinary study be undertaken to understand the scope of adolescent health problems</w:t>
      </w:r>
      <w:r w:rsidR="00414499" w:rsidRPr="00CA13B8">
        <w:rPr>
          <w:b/>
        </w:rPr>
        <w:t xml:space="preserve"> in the </w:t>
      </w:r>
      <w:r w:rsidR="00010715">
        <w:rPr>
          <w:b/>
        </w:rPr>
        <w:t>State party</w:t>
      </w:r>
      <w:r w:rsidR="00414499" w:rsidRPr="00CA13B8">
        <w:rPr>
          <w:b/>
          <w:lang w:val="x-none"/>
        </w:rPr>
        <w:t xml:space="preserve"> in order to be able to develop adequate policies and programmes. In this respect, the Committee invites the State</w:t>
      </w:r>
      <w:r w:rsidR="00010715">
        <w:rPr>
          <w:b/>
          <w:lang w:val="x-none"/>
        </w:rPr>
        <w:t xml:space="preserve"> party</w:t>
      </w:r>
      <w:r w:rsidR="00414499" w:rsidRPr="00CA13B8">
        <w:rPr>
          <w:b/>
          <w:lang w:val="x-none"/>
        </w:rPr>
        <w:t xml:space="preserve"> to consider its </w:t>
      </w:r>
      <w:r w:rsidR="00010715">
        <w:rPr>
          <w:b/>
          <w:lang w:val="x-none"/>
        </w:rPr>
        <w:t>g</w:t>
      </w:r>
      <w:r w:rsidR="00414499" w:rsidRPr="00CA13B8">
        <w:rPr>
          <w:b/>
          <w:lang w:val="x-none"/>
        </w:rPr>
        <w:t xml:space="preserve">eneral comment No. 4 </w:t>
      </w:r>
      <w:r w:rsidR="00010715">
        <w:rPr>
          <w:b/>
          <w:lang w:val="x-none"/>
        </w:rPr>
        <w:t xml:space="preserve">(2003) </w:t>
      </w:r>
      <w:r w:rsidR="00414499" w:rsidRPr="00CA13B8">
        <w:rPr>
          <w:b/>
          <w:lang w:val="x-none"/>
        </w:rPr>
        <w:t>on adolescent health and development.</w:t>
      </w:r>
    </w:p>
    <w:p w:rsidR="00414499" w:rsidRPr="00414499" w:rsidRDefault="00CA13B8" w:rsidP="00CA13B8">
      <w:pPr>
        <w:pStyle w:val="H23G"/>
        <w:rPr>
          <w:rFonts w:eastAsia="Calibri"/>
          <w:lang w:val="en-US" w:eastAsia="zh-CN"/>
        </w:rPr>
      </w:pPr>
      <w:r>
        <w:rPr>
          <w:rFonts w:eastAsia="Calibri"/>
          <w:lang w:val="en-US" w:eastAsia="zh-CN"/>
        </w:rPr>
        <w:tab/>
      </w:r>
      <w:r>
        <w:rPr>
          <w:rFonts w:eastAsia="Calibri"/>
          <w:lang w:val="en-US" w:eastAsia="zh-CN"/>
        </w:rPr>
        <w:tab/>
      </w:r>
      <w:r w:rsidR="00414499" w:rsidRPr="00414499">
        <w:rPr>
          <w:rFonts w:eastAsia="Calibri"/>
          <w:lang w:val="en-US" w:eastAsia="zh-CN"/>
        </w:rPr>
        <w:t>Harmful practices</w:t>
      </w:r>
    </w:p>
    <w:p w:rsidR="00414499" w:rsidRPr="00414499" w:rsidRDefault="00B93DC4" w:rsidP="00CA13B8">
      <w:pPr>
        <w:pStyle w:val="SingleTxtG"/>
        <w:rPr>
          <w:rFonts w:eastAsia="Calibri"/>
          <w:lang w:val="en-US" w:eastAsia="zh-CN"/>
        </w:rPr>
      </w:pPr>
      <w:r>
        <w:rPr>
          <w:rFonts w:eastAsia="Calibri"/>
          <w:lang w:val="en-US" w:eastAsia="zh-CN"/>
        </w:rPr>
        <w:t>56</w:t>
      </w:r>
      <w:r w:rsidR="00414499" w:rsidRPr="00414499">
        <w:rPr>
          <w:rFonts w:eastAsia="Calibri"/>
          <w:lang w:val="en-US" w:eastAsia="zh-CN"/>
        </w:rPr>
        <w:t>.</w:t>
      </w:r>
      <w:r w:rsidR="00414499" w:rsidRPr="00414499">
        <w:rPr>
          <w:rFonts w:eastAsia="Calibri"/>
          <w:lang w:val="en-US" w:eastAsia="zh-CN"/>
        </w:rPr>
        <w:tab/>
        <w:t xml:space="preserve">The Committee notes with concern that, although </w:t>
      </w:r>
      <w:r w:rsidR="00414499" w:rsidRPr="00414499">
        <w:rPr>
          <w:rFonts w:eastAsia="Calibri"/>
          <w:lang w:eastAsia="zh-CN"/>
        </w:rPr>
        <w:t>social norms are gradually changing,</w:t>
      </w:r>
      <w:r w:rsidR="00414499" w:rsidRPr="00414499">
        <w:rPr>
          <w:rFonts w:eastAsia="Calibri"/>
          <w:lang w:val="en-US" w:eastAsia="zh-CN"/>
        </w:rPr>
        <w:t xml:space="preserve"> the prevalence of arranged</w:t>
      </w:r>
      <w:r w:rsidR="00010715">
        <w:rPr>
          <w:rFonts w:eastAsia="Calibri"/>
          <w:lang w:val="en-US" w:eastAsia="zh-CN"/>
        </w:rPr>
        <w:t>,</w:t>
      </w:r>
      <w:r w:rsidR="00414499" w:rsidRPr="00414499">
        <w:rPr>
          <w:rFonts w:eastAsia="Calibri"/>
          <w:lang w:val="en-US" w:eastAsia="zh-CN"/>
        </w:rPr>
        <w:t xml:space="preserve"> early and forced marriages persists among poorer and less educated social groups</w:t>
      </w:r>
      <w:r w:rsidR="00010715">
        <w:rPr>
          <w:rFonts w:eastAsia="Calibri"/>
          <w:lang w:val="en-US" w:eastAsia="zh-CN"/>
        </w:rPr>
        <w:t>,</w:t>
      </w:r>
      <w:r w:rsidR="00414499" w:rsidRPr="00414499">
        <w:rPr>
          <w:rFonts w:eastAsia="Calibri"/>
          <w:lang w:val="en-US" w:eastAsia="zh-CN"/>
        </w:rPr>
        <w:t xml:space="preserve"> particularly those living in rural areas and of rural origin, frequently</w:t>
      </w:r>
      <w:r w:rsidR="00414499" w:rsidRPr="00414499">
        <w:rPr>
          <w:rFonts w:eastAsia="SimSun"/>
          <w:lang w:val="en-US" w:eastAsia="en-GB"/>
        </w:rPr>
        <w:t xml:space="preserve"> </w:t>
      </w:r>
      <w:r w:rsidR="00414499" w:rsidRPr="00414499">
        <w:rPr>
          <w:rFonts w:eastAsia="Calibri"/>
          <w:lang w:eastAsia="zh-CN"/>
        </w:rPr>
        <w:t xml:space="preserve">in the </w:t>
      </w:r>
      <w:r w:rsidR="00542A12">
        <w:rPr>
          <w:rFonts w:eastAsia="Calibri"/>
          <w:lang w:eastAsia="zh-CN"/>
        </w:rPr>
        <w:t>S</w:t>
      </w:r>
      <w:r w:rsidR="00414499" w:rsidRPr="00414499">
        <w:rPr>
          <w:rFonts w:eastAsia="Calibri"/>
          <w:lang w:eastAsia="zh-CN"/>
        </w:rPr>
        <w:t>outh</w:t>
      </w:r>
      <w:r w:rsidR="00A55F17">
        <w:rPr>
          <w:rFonts w:eastAsia="Calibri"/>
          <w:lang w:eastAsia="zh-CN"/>
        </w:rPr>
        <w:t>e</w:t>
      </w:r>
      <w:r w:rsidR="00542A12">
        <w:rPr>
          <w:rFonts w:eastAsia="Calibri"/>
          <w:lang w:eastAsia="zh-CN"/>
        </w:rPr>
        <w:t>astern and E</w:t>
      </w:r>
      <w:r w:rsidR="00414499" w:rsidRPr="00414499">
        <w:rPr>
          <w:rFonts w:eastAsia="Calibri"/>
          <w:lang w:eastAsia="zh-CN"/>
        </w:rPr>
        <w:t>astern regions.</w:t>
      </w:r>
      <w:r w:rsidR="00414499" w:rsidRPr="00414499">
        <w:rPr>
          <w:rFonts w:eastAsia="Calibri"/>
          <w:lang w:val="en-US" w:eastAsia="zh-CN"/>
        </w:rPr>
        <w:t xml:space="preserve"> The Committee is concerned that t</w:t>
      </w:r>
      <w:r w:rsidR="00414499" w:rsidRPr="00414499">
        <w:rPr>
          <w:rFonts w:eastAsia="Calibri"/>
          <w:lang w:eastAsia="zh-CN"/>
        </w:rPr>
        <w:t xml:space="preserve">he practice of </w:t>
      </w:r>
      <w:r w:rsidR="00010715">
        <w:rPr>
          <w:rFonts w:eastAsia="Calibri"/>
          <w:lang w:eastAsia="zh-CN"/>
        </w:rPr>
        <w:t>“</w:t>
      </w:r>
      <w:r w:rsidR="00414499" w:rsidRPr="00414499">
        <w:rPr>
          <w:rFonts w:eastAsia="Calibri"/>
          <w:lang w:eastAsia="zh-CN"/>
        </w:rPr>
        <w:t>bride price</w:t>
      </w:r>
      <w:r w:rsidR="00010715">
        <w:rPr>
          <w:rFonts w:eastAsia="Calibri"/>
          <w:lang w:eastAsia="zh-CN"/>
        </w:rPr>
        <w:t>”</w:t>
      </w:r>
      <w:r w:rsidR="00414499" w:rsidRPr="00414499">
        <w:rPr>
          <w:rFonts w:eastAsia="Calibri"/>
          <w:lang w:eastAsia="zh-CN"/>
        </w:rPr>
        <w:t xml:space="preserve"> seems to</w:t>
      </w:r>
      <w:r w:rsidR="00010715">
        <w:rPr>
          <w:rFonts w:eastAsia="Calibri"/>
          <w:lang w:eastAsia="zh-CN"/>
        </w:rPr>
        <w:t xml:space="preserve"> be fuelled by</w:t>
      </w:r>
      <w:r w:rsidR="00414499" w:rsidRPr="00414499">
        <w:rPr>
          <w:rFonts w:eastAsia="Calibri"/>
          <w:lang w:eastAsia="zh-CN"/>
        </w:rPr>
        <w:t xml:space="preserve"> financial incentives to early and forced marriage</w:t>
      </w:r>
      <w:r w:rsidR="00010715">
        <w:rPr>
          <w:rFonts w:eastAsia="Calibri"/>
          <w:lang w:eastAsia="zh-CN"/>
        </w:rPr>
        <w:t>,</w:t>
      </w:r>
      <w:r w:rsidR="00414499" w:rsidRPr="00414499">
        <w:rPr>
          <w:rFonts w:eastAsia="Calibri"/>
          <w:lang w:eastAsia="zh-CN"/>
        </w:rPr>
        <w:t xml:space="preserve"> and that marriage can be forced on a child by non-physical means such as intense psychological and social pressure.</w:t>
      </w:r>
    </w:p>
    <w:p w:rsidR="00414499" w:rsidRPr="00414499" w:rsidRDefault="00B93DC4" w:rsidP="00CA13B8">
      <w:pPr>
        <w:pStyle w:val="SingleTxtG"/>
        <w:rPr>
          <w:rFonts w:eastAsia="Calibri"/>
          <w:b/>
          <w:lang w:val="en-US" w:eastAsia="zh-CN"/>
        </w:rPr>
      </w:pPr>
      <w:r>
        <w:rPr>
          <w:rFonts w:eastAsia="Calibri"/>
          <w:lang w:val="en-US" w:eastAsia="zh-CN"/>
        </w:rPr>
        <w:t>57</w:t>
      </w:r>
      <w:r w:rsidR="00414499" w:rsidRPr="00946C92">
        <w:rPr>
          <w:rFonts w:eastAsia="Calibri"/>
          <w:lang w:val="en-US" w:eastAsia="zh-CN"/>
        </w:rPr>
        <w:t>.</w:t>
      </w:r>
      <w:r w:rsidR="00414499" w:rsidRPr="00946C92">
        <w:rPr>
          <w:rFonts w:eastAsia="Calibri"/>
          <w:lang w:val="en-US" w:eastAsia="zh-CN"/>
        </w:rPr>
        <w:tab/>
      </w:r>
      <w:r w:rsidR="00414499" w:rsidRPr="00414499">
        <w:rPr>
          <w:rFonts w:eastAsia="Calibri"/>
          <w:b/>
          <w:lang w:val="en-US" w:eastAsia="zh-CN"/>
        </w:rPr>
        <w:t>The Committee urges the State party to intensify its efforts to combat arranged, early and forced marriage</w:t>
      </w:r>
      <w:r w:rsidR="00010715">
        <w:rPr>
          <w:rFonts w:eastAsia="Calibri"/>
          <w:b/>
          <w:lang w:val="en-US" w:eastAsia="zh-CN"/>
        </w:rPr>
        <w:t>s</w:t>
      </w:r>
      <w:r w:rsidR="00414499" w:rsidRPr="00414499">
        <w:rPr>
          <w:rFonts w:eastAsia="Calibri"/>
          <w:b/>
          <w:lang w:val="en-US" w:eastAsia="zh-CN"/>
        </w:rPr>
        <w:t xml:space="preserve"> among poorer and less educated groups particularly in rural areas and </w:t>
      </w:r>
      <w:r w:rsidR="00010715">
        <w:rPr>
          <w:rFonts w:eastAsia="Calibri"/>
          <w:b/>
          <w:lang w:val="en-US" w:eastAsia="zh-CN"/>
        </w:rPr>
        <w:t xml:space="preserve">in the </w:t>
      </w:r>
      <w:r w:rsidR="00542A12">
        <w:rPr>
          <w:rFonts w:eastAsia="Calibri"/>
          <w:b/>
          <w:lang w:eastAsia="zh-CN"/>
        </w:rPr>
        <w:t>S</w:t>
      </w:r>
      <w:r w:rsidR="00414499" w:rsidRPr="00414499">
        <w:rPr>
          <w:rFonts w:eastAsia="Calibri"/>
          <w:b/>
          <w:lang w:eastAsia="zh-CN"/>
        </w:rPr>
        <w:t>outh</w:t>
      </w:r>
      <w:r w:rsidR="00010715">
        <w:rPr>
          <w:rFonts w:eastAsia="Calibri"/>
          <w:b/>
          <w:lang w:eastAsia="zh-CN"/>
        </w:rPr>
        <w:t>e</w:t>
      </w:r>
      <w:r w:rsidR="00414499" w:rsidRPr="00414499">
        <w:rPr>
          <w:rFonts w:eastAsia="Calibri"/>
          <w:b/>
          <w:lang w:eastAsia="zh-CN"/>
        </w:rPr>
        <w:t xml:space="preserve">astern and </w:t>
      </w:r>
      <w:r w:rsidR="00542A12">
        <w:rPr>
          <w:rFonts w:eastAsia="Calibri"/>
          <w:b/>
          <w:lang w:eastAsia="zh-CN"/>
        </w:rPr>
        <w:t>E</w:t>
      </w:r>
      <w:r w:rsidR="00414499" w:rsidRPr="00414499">
        <w:rPr>
          <w:rFonts w:eastAsia="Calibri"/>
          <w:b/>
          <w:lang w:eastAsia="zh-CN"/>
        </w:rPr>
        <w:t>astern regions</w:t>
      </w:r>
      <w:r w:rsidR="00414499" w:rsidRPr="00414499">
        <w:rPr>
          <w:rFonts w:eastAsia="Calibri"/>
          <w:b/>
          <w:lang w:val="en-US" w:eastAsia="zh-CN"/>
        </w:rPr>
        <w:t xml:space="preserve">. </w:t>
      </w:r>
      <w:r w:rsidR="00414499" w:rsidRPr="00414499">
        <w:rPr>
          <w:rFonts w:eastAsia="Calibri"/>
          <w:b/>
          <w:lang w:eastAsia="zh-CN"/>
        </w:rPr>
        <w:t>It encourages the State party to increase its efforts to design and implement long-term strategies, as well as education and awareness</w:t>
      </w:r>
      <w:r w:rsidR="00716079">
        <w:rPr>
          <w:rFonts w:eastAsia="Calibri"/>
          <w:b/>
          <w:lang w:eastAsia="zh-CN"/>
        </w:rPr>
        <w:t>-</w:t>
      </w:r>
      <w:r w:rsidR="00414499" w:rsidRPr="00414499">
        <w:rPr>
          <w:rFonts w:eastAsia="Calibri"/>
          <w:b/>
          <w:lang w:eastAsia="zh-CN"/>
        </w:rPr>
        <w:t>raising programmes, targeting all levels of society, including rural, community and religious leaders</w:t>
      </w:r>
      <w:r w:rsidR="00716079">
        <w:rPr>
          <w:rFonts w:eastAsia="Calibri"/>
          <w:b/>
          <w:lang w:eastAsia="zh-CN"/>
        </w:rPr>
        <w:t>,</w:t>
      </w:r>
      <w:r w:rsidR="00414499" w:rsidRPr="00414499">
        <w:rPr>
          <w:rFonts w:eastAsia="Calibri"/>
          <w:b/>
          <w:lang w:eastAsia="zh-CN"/>
        </w:rPr>
        <w:t xml:space="preserve"> with a view to creating an enabling environment for the elimination of </w:t>
      </w:r>
      <w:r w:rsidR="00716079">
        <w:rPr>
          <w:rFonts w:eastAsia="Calibri"/>
          <w:b/>
          <w:lang w:eastAsia="zh-CN"/>
        </w:rPr>
        <w:t xml:space="preserve">this </w:t>
      </w:r>
      <w:r w:rsidR="00414499" w:rsidRPr="00414499">
        <w:rPr>
          <w:rFonts w:eastAsia="Calibri"/>
          <w:b/>
          <w:lang w:eastAsia="zh-CN"/>
        </w:rPr>
        <w:t>harmful practice.</w:t>
      </w:r>
    </w:p>
    <w:p w:rsidR="00414499" w:rsidRPr="00414499" w:rsidRDefault="00CA13B8" w:rsidP="00CA13B8">
      <w:pPr>
        <w:pStyle w:val="H1G"/>
        <w:rPr>
          <w:rFonts w:eastAsia="Calibri"/>
          <w:lang w:val="en-US" w:eastAsia="zh-CN"/>
        </w:rPr>
      </w:pPr>
      <w:r>
        <w:rPr>
          <w:rFonts w:eastAsia="Calibri"/>
          <w:lang w:val="en-US" w:eastAsia="zh-CN"/>
        </w:rPr>
        <w:tab/>
        <w:t>G.</w:t>
      </w:r>
      <w:r>
        <w:rPr>
          <w:rFonts w:eastAsia="Calibri"/>
          <w:lang w:val="en-US" w:eastAsia="zh-CN"/>
        </w:rPr>
        <w:tab/>
      </w:r>
      <w:r w:rsidR="00414499" w:rsidRPr="00414499">
        <w:rPr>
          <w:rFonts w:eastAsia="Calibri"/>
          <w:lang w:val="en-US" w:eastAsia="zh-CN"/>
        </w:rPr>
        <w:t>Education, leisure and cultural activities (arts. 28, 29 and 31 of the Convention)</w:t>
      </w:r>
    </w:p>
    <w:p w:rsidR="00414499" w:rsidRPr="00414499" w:rsidRDefault="00CA13B8" w:rsidP="00CA13B8">
      <w:pPr>
        <w:pStyle w:val="H23G"/>
      </w:pPr>
      <w:r>
        <w:tab/>
      </w:r>
      <w:r>
        <w:tab/>
      </w:r>
      <w:r w:rsidR="00414499" w:rsidRPr="00414499">
        <w:t>Education, including vocational training and guidance</w:t>
      </w:r>
    </w:p>
    <w:p w:rsidR="00414499" w:rsidRPr="00414499" w:rsidRDefault="00B93DC4" w:rsidP="00896153">
      <w:pPr>
        <w:pStyle w:val="SingleTxtG"/>
        <w:rPr>
          <w:rFonts w:eastAsia="Calibri"/>
          <w:lang w:eastAsia="zh-CN"/>
        </w:rPr>
      </w:pPr>
      <w:r>
        <w:rPr>
          <w:rFonts w:eastAsia="Calibri"/>
          <w:lang w:eastAsia="zh-CN"/>
        </w:rPr>
        <w:t>58</w:t>
      </w:r>
      <w:r w:rsidR="00414499" w:rsidRPr="00414499">
        <w:rPr>
          <w:rFonts w:eastAsia="Calibri"/>
          <w:lang w:eastAsia="zh-CN"/>
        </w:rPr>
        <w:t>.</w:t>
      </w:r>
      <w:r w:rsidR="00414499" w:rsidRPr="00414499">
        <w:rPr>
          <w:rFonts w:eastAsia="Calibri"/>
          <w:lang w:eastAsia="zh-CN"/>
        </w:rPr>
        <w:tab/>
      </w:r>
      <w:r w:rsidR="00414499" w:rsidRPr="00414499">
        <w:rPr>
          <w:rFonts w:eastAsia="Calibri"/>
          <w:lang w:val="en-US" w:eastAsia="zh-CN"/>
        </w:rPr>
        <w:t xml:space="preserve">The Committee welcomes </w:t>
      </w:r>
      <w:r w:rsidR="00E77A84">
        <w:rPr>
          <w:rFonts w:eastAsia="Calibri"/>
          <w:lang w:val="en-US" w:eastAsia="zh-CN"/>
        </w:rPr>
        <w:t xml:space="preserve">the </w:t>
      </w:r>
      <w:r w:rsidR="00414499" w:rsidRPr="00414499">
        <w:rPr>
          <w:rFonts w:eastAsia="Calibri"/>
          <w:lang w:eastAsia="zh-CN"/>
        </w:rPr>
        <w:t xml:space="preserve">improvements in the education system since the State party’s previous report, including </w:t>
      </w:r>
      <w:r w:rsidR="00E77A84">
        <w:rPr>
          <w:rFonts w:eastAsia="Calibri"/>
          <w:lang w:eastAsia="zh-CN"/>
        </w:rPr>
        <w:t>the</w:t>
      </w:r>
      <w:r w:rsidR="00414499" w:rsidRPr="00414499">
        <w:rPr>
          <w:rFonts w:eastAsia="Calibri"/>
          <w:lang w:eastAsia="zh-CN"/>
        </w:rPr>
        <w:t xml:space="preserve"> extension of </w:t>
      </w:r>
      <w:r w:rsidR="001D00B3">
        <w:rPr>
          <w:rFonts w:eastAsia="Calibri"/>
          <w:lang w:eastAsia="zh-CN"/>
        </w:rPr>
        <w:t>compulsory</w:t>
      </w:r>
      <w:r w:rsidR="00414499" w:rsidRPr="00414499">
        <w:rPr>
          <w:rFonts w:eastAsia="Calibri"/>
          <w:lang w:eastAsia="zh-CN"/>
        </w:rPr>
        <w:t xml:space="preserve"> education, efforts to increase </w:t>
      </w:r>
      <w:r w:rsidR="00E77A84">
        <w:rPr>
          <w:rFonts w:eastAsia="Calibri"/>
          <w:lang w:eastAsia="zh-CN"/>
        </w:rPr>
        <w:t>the</w:t>
      </w:r>
      <w:r w:rsidR="00414499" w:rsidRPr="00414499">
        <w:rPr>
          <w:rFonts w:eastAsia="Calibri"/>
          <w:lang w:eastAsia="zh-CN"/>
        </w:rPr>
        <w:t xml:space="preserve"> attendance</w:t>
      </w:r>
      <w:r w:rsidR="00E77A84">
        <w:rPr>
          <w:rFonts w:eastAsia="Calibri"/>
          <w:lang w:eastAsia="zh-CN"/>
        </w:rPr>
        <w:t xml:space="preserve"> of girls</w:t>
      </w:r>
      <w:r w:rsidR="00414499" w:rsidRPr="00414499">
        <w:rPr>
          <w:rFonts w:eastAsia="Calibri"/>
          <w:lang w:eastAsia="zh-CN"/>
        </w:rPr>
        <w:t xml:space="preserve">, </w:t>
      </w:r>
      <w:r w:rsidR="009F3CD5">
        <w:rPr>
          <w:rFonts w:eastAsia="Calibri"/>
          <w:lang w:eastAsia="zh-CN"/>
        </w:rPr>
        <w:t xml:space="preserve">the </w:t>
      </w:r>
      <w:r w:rsidR="00414499" w:rsidRPr="00414499">
        <w:rPr>
          <w:rFonts w:eastAsia="Calibri"/>
          <w:lang w:eastAsia="zh-CN"/>
        </w:rPr>
        <w:t xml:space="preserve">increase in literacy rates, </w:t>
      </w:r>
      <w:r w:rsidR="009F3CD5">
        <w:rPr>
          <w:rFonts w:eastAsia="Calibri"/>
          <w:lang w:eastAsia="zh-CN"/>
        </w:rPr>
        <w:t xml:space="preserve">the </w:t>
      </w:r>
      <w:r w:rsidR="00414499" w:rsidRPr="00414499">
        <w:rPr>
          <w:rFonts w:eastAsia="Calibri"/>
          <w:lang w:eastAsia="zh-CN"/>
        </w:rPr>
        <w:t>introduction of preschool education</w:t>
      </w:r>
      <w:r w:rsidR="00414499" w:rsidRPr="00580E83">
        <w:rPr>
          <w:rFonts w:eastAsia="Calibri"/>
          <w:vertAlign w:val="superscript"/>
          <w:lang w:eastAsia="zh-CN"/>
        </w:rPr>
        <w:t xml:space="preserve"> </w:t>
      </w:r>
      <w:r w:rsidR="00414499" w:rsidRPr="00414499">
        <w:rPr>
          <w:rFonts w:eastAsia="Calibri"/>
          <w:lang w:eastAsia="zh-CN"/>
        </w:rPr>
        <w:t>and human rights education. The Committee recogni</w:t>
      </w:r>
      <w:r w:rsidR="00E77A84">
        <w:rPr>
          <w:rFonts w:eastAsia="Calibri"/>
          <w:lang w:eastAsia="zh-CN"/>
        </w:rPr>
        <w:t>z</w:t>
      </w:r>
      <w:r w:rsidR="00414499" w:rsidRPr="00414499">
        <w:rPr>
          <w:rFonts w:eastAsia="Calibri"/>
          <w:lang w:eastAsia="zh-CN"/>
        </w:rPr>
        <w:t xml:space="preserve">es in particular the positive impact of the Conditional Cash Transfer </w:t>
      </w:r>
      <w:r w:rsidR="00542A12">
        <w:rPr>
          <w:rFonts w:eastAsia="Calibri"/>
          <w:lang w:eastAsia="zh-CN"/>
        </w:rPr>
        <w:t xml:space="preserve">programme </w:t>
      </w:r>
      <w:r w:rsidR="00414499" w:rsidRPr="00414499">
        <w:rPr>
          <w:rFonts w:eastAsia="Calibri"/>
          <w:lang w:eastAsia="zh-CN"/>
        </w:rPr>
        <w:t xml:space="preserve">on </w:t>
      </w:r>
      <w:r w:rsidR="00E77A84">
        <w:rPr>
          <w:rFonts w:eastAsia="Calibri"/>
          <w:lang w:eastAsia="zh-CN"/>
        </w:rPr>
        <w:t>the school</w:t>
      </w:r>
      <w:r w:rsidR="00414499" w:rsidRPr="00414499">
        <w:rPr>
          <w:rFonts w:eastAsia="Calibri"/>
          <w:lang w:eastAsia="zh-CN"/>
        </w:rPr>
        <w:t xml:space="preserve"> attendance </w:t>
      </w:r>
      <w:r w:rsidR="00E77A84">
        <w:rPr>
          <w:rFonts w:eastAsia="Calibri"/>
          <w:lang w:eastAsia="zh-CN"/>
        </w:rPr>
        <w:t>of girls</w:t>
      </w:r>
      <w:r w:rsidR="00414499" w:rsidRPr="00414499">
        <w:rPr>
          <w:rFonts w:eastAsia="Calibri"/>
          <w:lang w:eastAsia="zh-CN"/>
        </w:rPr>
        <w:t xml:space="preserve">. However, the Committee is concerned about: </w:t>
      </w:r>
    </w:p>
    <w:p w:rsidR="00414499" w:rsidRDefault="00896153" w:rsidP="00896153">
      <w:pPr>
        <w:pStyle w:val="SingleTxtG"/>
        <w:ind w:firstLine="567"/>
        <w:rPr>
          <w:rFonts w:eastAsia="Calibri"/>
          <w:lang w:eastAsia="zh-CN"/>
        </w:rPr>
      </w:pPr>
      <w:r>
        <w:rPr>
          <w:rFonts w:eastAsia="Calibri"/>
          <w:lang w:eastAsia="zh-CN"/>
        </w:rPr>
        <w:t>(</w:t>
      </w:r>
      <w:r w:rsidR="00414499" w:rsidRPr="00414499">
        <w:rPr>
          <w:rFonts w:eastAsia="Calibri"/>
          <w:lang w:eastAsia="zh-CN"/>
        </w:rPr>
        <w:t>a)</w:t>
      </w:r>
      <w:r w:rsidR="00414499" w:rsidRPr="00414499">
        <w:rPr>
          <w:rFonts w:eastAsia="Calibri"/>
          <w:lang w:eastAsia="zh-CN"/>
        </w:rPr>
        <w:tab/>
      </w:r>
      <w:r w:rsidR="00E77A84">
        <w:rPr>
          <w:rFonts w:eastAsia="Calibri"/>
          <w:lang w:eastAsia="zh-CN"/>
        </w:rPr>
        <w:t>I</w:t>
      </w:r>
      <w:r w:rsidR="00414499" w:rsidRPr="00414499">
        <w:rPr>
          <w:rFonts w:eastAsia="Calibri"/>
          <w:lang w:eastAsia="zh-CN"/>
        </w:rPr>
        <w:t xml:space="preserve">rregular attendance and high </w:t>
      </w:r>
      <w:r w:rsidR="0005402D">
        <w:rPr>
          <w:rFonts w:eastAsia="Calibri"/>
          <w:lang w:eastAsia="zh-CN"/>
        </w:rPr>
        <w:t xml:space="preserve">drop-out </w:t>
      </w:r>
      <w:r w:rsidR="00E77A84">
        <w:rPr>
          <w:rFonts w:eastAsia="Calibri"/>
          <w:lang w:eastAsia="zh-CN"/>
        </w:rPr>
        <w:t>rates in</w:t>
      </w:r>
      <w:r w:rsidR="0005402D">
        <w:rPr>
          <w:rFonts w:eastAsia="Calibri"/>
          <w:lang w:eastAsia="zh-CN"/>
        </w:rPr>
        <w:t xml:space="preserve"> secondary schools;</w:t>
      </w:r>
      <w:r>
        <w:rPr>
          <w:rFonts w:eastAsia="Calibri"/>
          <w:lang w:eastAsia="zh-CN"/>
        </w:rPr>
        <w:t xml:space="preserve"> </w:t>
      </w:r>
    </w:p>
    <w:p w:rsidR="00580E83" w:rsidRPr="00580E83" w:rsidRDefault="00580E83" w:rsidP="00580E83">
      <w:pPr>
        <w:pStyle w:val="SingleTxtG"/>
        <w:ind w:firstLine="567"/>
        <w:rPr>
          <w:rFonts w:eastAsia="Calibri"/>
          <w:sz w:val="18"/>
          <w:szCs w:val="18"/>
          <w:vertAlign w:val="superscript"/>
          <w:lang w:eastAsia="zh-CN"/>
        </w:rPr>
      </w:pPr>
      <w:r>
        <w:rPr>
          <w:rFonts w:eastAsia="Calibri"/>
          <w:lang w:eastAsia="zh-CN"/>
        </w:rPr>
        <w:t>(b)</w:t>
      </w:r>
      <w:r>
        <w:rPr>
          <w:rFonts w:eastAsia="Calibri"/>
          <w:lang w:eastAsia="zh-CN"/>
        </w:rPr>
        <w:tab/>
      </w:r>
      <w:r w:rsidR="00E77A84">
        <w:rPr>
          <w:rFonts w:eastAsia="Calibri"/>
          <w:lang w:eastAsia="zh-CN"/>
        </w:rPr>
        <w:t>R</w:t>
      </w:r>
      <w:r w:rsidRPr="00580E83">
        <w:rPr>
          <w:rFonts w:eastAsia="Calibri"/>
          <w:lang w:eastAsia="zh-CN"/>
        </w:rPr>
        <w:t>egional disparities in quality of and attendance in secondary school and beyond, whereby net secondary s</w:t>
      </w:r>
      <w:r w:rsidR="00542A12">
        <w:rPr>
          <w:rFonts w:eastAsia="Calibri"/>
          <w:lang w:eastAsia="zh-CN"/>
        </w:rPr>
        <w:t>chool enrolment rates in rural E</w:t>
      </w:r>
      <w:r w:rsidRPr="00580E83">
        <w:rPr>
          <w:rFonts w:eastAsia="Calibri"/>
          <w:lang w:eastAsia="zh-CN"/>
        </w:rPr>
        <w:t>astern provinces are extremely low</w:t>
      </w:r>
      <w:r w:rsidR="0005402D">
        <w:rPr>
          <w:rFonts w:eastAsia="Calibri"/>
          <w:lang w:eastAsia="zh-CN"/>
        </w:rPr>
        <w:t>;</w:t>
      </w:r>
    </w:p>
    <w:p w:rsidR="00580E83" w:rsidRPr="00580E83" w:rsidRDefault="00580E83" w:rsidP="00580E83">
      <w:pPr>
        <w:pStyle w:val="SingleTxtG"/>
        <w:ind w:firstLine="567"/>
        <w:rPr>
          <w:rFonts w:eastAsia="Calibri"/>
          <w:lang w:eastAsia="zh-CN"/>
        </w:rPr>
      </w:pPr>
      <w:r>
        <w:rPr>
          <w:rFonts w:eastAsia="Calibri"/>
          <w:lang w:eastAsia="zh-CN"/>
        </w:rPr>
        <w:t>(c)</w:t>
      </w:r>
      <w:r>
        <w:rPr>
          <w:rFonts w:eastAsia="Calibri"/>
          <w:lang w:eastAsia="zh-CN"/>
        </w:rPr>
        <w:tab/>
      </w:r>
      <w:r w:rsidR="009F3CD5">
        <w:rPr>
          <w:rFonts w:eastAsia="Calibri"/>
          <w:lang w:eastAsia="zh-CN"/>
        </w:rPr>
        <w:t>S</w:t>
      </w:r>
      <w:r w:rsidRPr="00580E83">
        <w:rPr>
          <w:rFonts w:eastAsia="Calibri"/>
          <w:lang w:eastAsia="zh-CN"/>
        </w:rPr>
        <w:t>erious gender inequalities in secondary school,</w:t>
      </w:r>
      <w:r w:rsidR="005260E1">
        <w:rPr>
          <w:rFonts w:eastAsia="Calibri"/>
          <w:lang w:eastAsia="zh-CN"/>
        </w:rPr>
        <w:t xml:space="preserve"> with low enrolment among girls;</w:t>
      </w:r>
      <w:r w:rsidRPr="00580E83">
        <w:rPr>
          <w:rFonts w:eastAsia="Calibri"/>
          <w:sz w:val="18"/>
          <w:szCs w:val="18"/>
          <w:vertAlign w:val="superscript"/>
          <w:lang w:eastAsia="zh-CN"/>
        </w:rPr>
        <w:t xml:space="preserve"> </w:t>
      </w:r>
    </w:p>
    <w:p w:rsidR="00580E83" w:rsidRPr="00580E83" w:rsidRDefault="00580E83" w:rsidP="00580E83">
      <w:pPr>
        <w:pStyle w:val="SingleTxtG"/>
        <w:ind w:firstLine="567"/>
        <w:rPr>
          <w:rFonts w:eastAsia="Calibri"/>
          <w:lang w:eastAsia="zh-CN"/>
        </w:rPr>
      </w:pPr>
      <w:r>
        <w:rPr>
          <w:rFonts w:eastAsia="Calibri"/>
          <w:lang w:eastAsia="zh-CN"/>
        </w:rPr>
        <w:t>(d)</w:t>
      </w:r>
      <w:r>
        <w:rPr>
          <w:rFonts w:eastAsia="Calibri"/>
          <w:lang w:eastAsia="zh-CN"/>
        </w:rPr>
        <w:tab/>
      </w:r>
      <w:r w:rsidR="009F3CD5">
        <w:rPr>
          <w:rFonts w:eastAsia="Calibri"/>
          <w:lang w:eastAsia="zh-CN"/>
        </w:rPr>
        <w:t>W</w:t>
      </w:r>
      <w:r w:rsidRPr="00580E83">
        <w:rPr>
          <w:rFonts w:eastAsia="Calibri"/>
          <w:lang w:eastAsia="zh-CN"/>
        </w:rPr>
        <w:t>idespread prevalence of violence in school</w:t>
      </w:r>
      <w:r w:rsidR="0005402D">
        <w:rPr>
          <w:rFonts w:eastAsia="Calibri"/>
          <w:lang w:eastAsia="zh-CN"/>
        </w:rPr>
        <w:t>s</w:t>
      </w:r>
      <w:r w:rsidRPr="00580E83">
        <w:rPr>
          <w:rFonts w:eastAsia="Calibri"/>
          <w:lang w:eastAsia="zh-CN"/>
        </w:rPr>
        <w:t>, ranging from verbal to physical violence</w:t>
      </w:r>
      <w:r w:rsidR="0005402D">
        <w:rPr>
          <w:rFonts w:eastAsia="Calibri"/>
          <w:lang w:eastAsia="zh-CN"/>
        </w:rPr>
        <w:t>;</w:t>
      </w:r>
    </w:p>
    <w:p w:rsidR="00580E83" w:rsidRPr="00580E83" w:rsidRDefault="00580E83" w:rsidP="00580E83">
      <w:pPr>
        <w:pStyle w:val="SingleTxtG"/>
        <w:ind w:firstLine="567"/>
        <w:rPr>
          <w:rFonts w:eastAsia="Calibri"/>
          <w:lang w:eastAsia="zh-CN"/>
        </w:rPr>
      </w:pPr>
      <w:r>
        <w:rPr>
          <w:rFonts w:eastAsia="Calibri"/>
          <w:lang w:eastAsia="zh-CN"/>
        </w:rPr>
        <w:t>(e)</w:t>
      </w:r>
      <w:r>
        <w:rPr>
          <w:rFonts w:eastAsia="Calibri"/>
          <w:lang w:eastAsia="zh-CN"/>
        </w:rPr>
        <w:tab/>
      </w:r>
      <w:r w:rsidR="009F3CD5">
        <w:rPr>
          <w:rFonts w:eastAsia="Calibri"/>
          <w:lang w:eastAsia="zh-CN"/>
        </w:rPr>
        <w:t>H</w:t>
      </w:r>
      <w:r w:rsidRPr="00580E83">
        <w:rPr>
          <w:rFonts w:eastAsia="Calibri"/>
          <w:lang w:eastAsia="zh-CN"/>
        </w:rPr>
        <w:t>idden costs in education, such as fees for exams</w:t>
      </w:r>
      <w:r w:rsidR="009F3CD5">
        <w:rPr>
          <w:rFonts w:eastAsia="Calibri"/>
          <w:lang w:eastAsia="zh-CN"/>
        </w:rPr>
        <w:t>,</w:t>
      </w:r>
      <w:r w:rsidRPr="00580E83">
        <w:rPr>
          <w:rFonts w:eastAsia="Calibri"/>
          <w:lang w:eastAsia="zh-CN"/>
        </w:rPr>
        <w:t xml:space="preserve"> and poor quality of education</w:t>
      </w:r>
      <w:r w:rsidR="009F3CD5">
        <w:rPr>
          <w:rFonts w:eastAsia="Calibri"/>
          <w:lang w:eastAsia="zh-CN"/>
        </w:rPr>
        <w:t>,</w:t>
      </w:r>
      <w:r w:rsidRPr="00580E83">
        <w:rPr>
          <w:rFonts w:eastAsia="Calibri"/>
          <w:lang w:eastAsia="zh-CN"/>
        </w:rPr>
        <w:t xml:space="preserve"> leading to high rates of attendance in extra</w:t>
      </w:r>
      <w:r w:rsidR="009F3CD5">
        <w:rPr>
          <w:rFonts w:eastAsia="Calibri"/>
          <w:lang w:eastAsia="zh-CN"/>
        </w:rPr>
        <w:t>curricular</w:t>
      </w:r>
      <w:r w:rsidRPr="00580E83">
        <w:rPr>
          <w:rFonts w:eastAsia="Calibri"/>
          <w:lang w:eastAsia="zh-CN"/>
        </w:rPr>
        <w:t xml:space="preserve"> paid tutori</w:t>
      </w:r>
      <w:r w:rsidR="009F3CD5">
        <w:rPr>
          <w:rFonts w:eastAsia="Calibri"/>
          <w:lang w:eastAsia="zh-CN"/>
        </w:rPr>
        <w:t>als</w:t>
      </w:r>
      <w:r w:rsidR="0005402D">
        <w:rPr>
          <w:rFonts w:eastAsia="Calibri"/>
          <w:lang w:eastAsia="zh-CN"/>
        </w:rPr>
        <w:t>;</w:t>
      </w:r>
    </w:p>
    <w:p w:rsidR="00580E83" w:rsidRPr="00580E83" w:rsidRDefault="00580E83" w:rsidP="00580E83">
      <w:pPr>
        <w:pStyle w:val="SingleTxtG"/>
        <w:ind w:firstLine="567"/>
        <w:rPr>
          <w:rFonts w:eastAsia="Calibri"/>
          <w:vertAlign w:val="superscript"/>
          <w:lang w:eastAsia="zh-CN"/>
        </w:rPr>
      </w:pPr>
      <w:r>
        <w:rPr>
          <w:rFonts w:eastAsia="Calibri"/>
          <w:lang w:eastAsia="zh-CN"/>
        </w:rPr>
        <w:t>(f)</w:t>
      </w:r>
      <w:r>
        <w:rPr>
          <w:rFonts w:eastAsia="Calibri"/>
          <w:lang w:eastAsia="zh-CN"/>
        </w:rPr>
        <w:tab/>
      </w:r>
      <w:r w:rsidR="009F3CD5">
        <w:rPr>
          <w:rFonts w:eastAsia="Calibri"/>
          <w:lang w:eastAsia="zh-CN"/>
        </w:rPr>
        <w:t>L</w:t>
      </w:r>
      <w:r w:rsidRPr="00580E83">
        <w:rPr>
          <w:rFonts w:eastAsia="Calibri"/>
          <w:lang w:eastAsia="zh-CN"/>
        </w:rPr>
        <w:t xml:space="preserve">ack of a system for </w:t>
      </w:r>
      <w:r w:rsidR="009F3CD5">
        <w:rPr>
          <w:rFonts w:eastAsia="Calibri"/>
          <w:lang w:eastAsia="zh-CN"/>
        </w:rPr>
        <w:t xml:space="preserve">monitoring </w:t>
      </w:r>
      <w:r w:rsidRPr="00580E83">
        <w:rPr>
          <w:rFonts w:eastAsia="Calibri"/>
          <w:lang w:eastAsia="zh-CN"/>
        </w:rPr>
        <w:t xml:space="preserve">access to education </w:t>
      </w:r>
      <w:r w:rsidR="009F3CD5">
        <w:rPr>
          <w:rFonts w:eastAsia="Calibri"/>
          <w:lang w:eastAsia="zh-CN"/>
        </w:rPr>
        <w:t>by</w:t>
      </w:r>
      <w:r w:rsidRPr="00580E83">
        <w:rPr>
          <w:rFonts w:eastAsia="Calibri"/>
          <w:lang w:eastAsia="zh-CN"/>
        </w:rPr>
        <w:t xml:space="preserve"> all ethnic groups, including Roma children, and reports of Roma children’s limited par</w:t>
      </w:r>
      <w:r w:rsidR="0005402D">
        <w:rPr>
          <w:rFonts w:eastAsia="Calibri"/>
          <w:lang w:eastAsia="zh-CN"/>
        </w:rPr>
        <w:t>ticipation in formal education;</w:t>
      </w:r>
      <w:r w:rsidR="000958FD">
        <w:rPr>
          <w:rFonts w:eastAsia="Calibri"/>
          <w:lang w:eastAsia="zh-CN"/>
        </w:rPr>
        <w:t xml:space="preserve"> </w:t>
      </w:r>
    </w:p>
    <w:p w:rsidR="00580E83" w:rsidRPr="00580E83" w:rsidRDefault="00580E83" w:rsidP="00580E83">
      <w:pPr>
        <w:pStyle w:val="SingleTxtG"/>
        <w:ind w:firstLine="567"/>
        <w:rPr>
          <w:rFonts w:eastAsia="Calibri"/>
          <w:vertAlign w:val="superscript"/>
          <w:lang w:eastAsia="zh-CN"/>
        </w:rPr>
      </w:pPr>
      <w:r>
        <w:rPr>
          <w:rFonts w:eastAsia="Calibri"/>
          <w:lang w:eastAsia="zh-CN"/>
        </w:rPr>
        <w:t>(g)</w:t>
      </w:r>
      <w:r>
        <w:rPr>
          <w:rFonts w:eastAsia="Calibri"/>
          <w:lang w:eastAsia="zh-CN"/>
        </w:rPr>
        <w:tab/>
      </w:r>
      <w:r w:rsidR="00C523E9">
        <w:rPr>
          <w:rFonts w:eastAsia="Calibri"/>
          <w:lang w:eastAsia="zh-CN"/>
        </w:rPr>
        <w:t>U</w:t>
      </w:r>
      <w:r w:rsidRPr="00580E83">
        <w:rPr>
          <w:rFonts w:eastAsia="Calibri"/>
          <w:lang w:eastAsia="zh-CN"/>
        </w:rPr>
        <w:t>navailability of education in languages other than Turkish</w:t>
      </w:r>
      <w:r w:rsidR="00C523E9">
        <w:rPr>
          <w:rFonts w:eastAsia="Calibri"/>
          <w:lang w:eastAsia="zh-CN"/>
        </w:rPr>
        <w:t xml:space="preserve"> and</w:t>
      </w:r>
      <w:r w:rsidRPr="00580E83">
        <w:rPr>
          <w:rFonts w:eastAsia="Calibri"/>
          <w:lang w:eastAsia="zh-CN"/>
        </w:rPr>
        <w:t xml:space="preserve"> languages of recognized minorities, presenting educational disadvantages </w:t>
      </w:r>
      <w:r w:rsidR="00C523E9">
        <w:rPr>
          <w:rFonts w:eastAsia="Calibri"/>
          <w:lang w:eastAsia="zh-CN"/>
        </w:rPr>
        <w:t>for</w:t>
      </w:r>
      <w:r w:rsidRPr="00580E83">
        <w:rPr>
          <w:rFonts w:eastAsia="Calibri"/>
          <w:lang w:eastAsia="zh-CN"/>
        </w:rPr>
        <w:t xml:space="preserve"> children of non-recognized minorities whose mother tongue is not Turkish.</w:t>
      </w:r>
    </w:p>
    <w:p w:rsidR="00580E83" w:rsidRPr="00580E83" w:rsidRDefault="00B93DC4" w:rsidP="00580E83">
      <w:pPr>
        <w:pStyle w:val="SingleTxtG"/>
        <w:rPr>
          <w:rFonts w:eastAsia="Calibri"/>
          <w:b/>
          <w:bCs/>
          <w:lang w:eastAsia="zh-CN"/>
        </w:rPr>
      </w:pPr>
      <w:r>
        <w:rPr>
          <w:rFonts w:eastAsia="Calibri"/>
          <w:bCs/>
          <w:lang w:eastAsia="zh-CN"/>
        </w:rPr>
        <w:t>59</w:t>
      </w:r>
      <w:r w:rsidR="00580E83" w:rsidRPr="00580E83">
        <w:rPr>
          <w:rFonts w:eastAsia="Calibri"/>
          <w:bCs/>
          <w:lang w:eastAsia="zh-CN"/>
        </w:rPr>
        <w:t>.</w:t>
      </w:r>
      <w:r w:rsidR="00580E83" w:rsidRPr="00580E83">
        <w:rPr>
          <w:rFonts w:eastAsia="Calibri"/>
          <w:bCs/>
          <w:lang w:eastAsia="zh-CN"/>
        </w:rPr>
        <w:tab/>
      </w:r>
      <w:r w:rsidR="00580E83" w:rsidRPr="00580E83">
        <w:rPr>
          <w:rFonts w:eastAsia="Calibri"/>
          <w:b/>
          <w:lang w:val="en-US" w:eastAsia="zh-CN"/>
        </w:rPr>
        <w:t>The Committee recommends that the State party</w:t>
      </w:r>
      <w:r w:rsidR="00580E83">
        <w:rPr>
          <w:rFonts w:eastAsia="Calibri"/>
          <w:b/>
          <w:lang w:val="en-US" w:eastAsia="zh-CN"/>
        </w:rPr>
        <w:t>:</w:t>
      </w:r>
    </w:p>
    <w:p w:rsidR="00580E83" w:rsidRPr="00580E83" w:rsidRDefault="005B74C6" w:rsidP="00946C92">
      <w:pPr>
        <w:pStyle w:val="SingleTxtG"/>
        <w:ind w:firstLine="567"/>
        <w:rPr>
          <w:rFonts w:eastAsia="Calibri"/>
          <w:b/>
          <w:lang w:eastAsia="zh-CN"/>
        </w:rPr>
      </w:pPr>
      <w:r>
        <w:rPr>
          <w:rFonts w:eastAsia="Calibri"/>
          <w:b/>
          <w:lang w:eastAsia="zh-CN"/>
        </w:rPr>
        <w:t>(</w:t>
      </w:r>
      <w:r w:rsidR="00580E83" w:rsidRPr="00580E83">
        <w:rPr>
          <w:rFonts w:eastAsia="Calibri"/>
          <w:b/>
          <w:lang w:eastAsia="zh-CN"/>
        </w:rPr>
        <w:t>a)</w:t>
      </w:r>
      <w:r w:rsidR="00580E83" w:rsidRPr="00580E83">
        <w:rPr>
          <w:rFonts w:eastAsia="Calibri"/>
          <w:b/>
          <w:lang w:eastAsia="zh-CN"/>
        </w:rPr>
        <w:tab/>
        <w:t>Continue strengthening its monitoring of schoo</w:t>
      </w:r>
      <w:r w:rsidR="0005402D">
        <w:rPr>
          <w:rFonts w:eastAsia="Calibri"/>
          <w:b/>
          <w:lang w:eastAsia="zh-CN"/>
        </w:rPr>
        <w:t>l attendance and drop-out rates;</w:t>
      </w:r>
    </w:p>
    <w:p w:rsidR="00580E83" w:rsidRPr="00580E83" w:rsidRDefault="005B74C6" w:rsidP="00946C92">
      <w:pPr>
        <w:pStyle w:val="SingleTxtG"/>
        <w:ind w:firstLine="567"/>
        <w:rPr>
          <w:rFonts w:eastAsia="Calibri"/>
          <w:b/>
          <w:lang w:eastAsia="zh-CN"/>
        </w:rPr>
      </w:pPr>
      <w:r>
        <w:rPr>
          <w:rFonts w:eastAsia="Calibri"/>
          <w:b/>
          <w:lang w:eastAsia="zh-CN"/>
        </w:rPr>
        <w:t>(</w:t>
      </w:r>
      <w:r w:rsidR="00580E83" w:rsidRPr="00580E83">
        <w:rPr>
          <w:rFonts w:eastAsia="Calibri"/>
          <w:b/>
          <w:lang w:eastAsia="zh-CN"/>
        </w:rPr>
        <w:t>b)</w:t>
      </w:r>
      <w:r w:rsidR="00580E83" w:rsidRPr="00580E83">
        <w:rPr>
          <w:rFonts w:eastAsia="Calibri"/>
          <w:b/>
          <w:lang w:eastAsia="zh-CN"/>
        </w:rPr>
        <w:tab/>
        <w:t xml:space="preserve">Strengthen its focus on improving </w:t>
      </w:r>
      <w:r w:rsidR="00C523E9">
        <w:rPr>
          <w:rFonts w:eastAsia="Calibri"/>
          <w:b/>
          <w:lang w:eastAsia="zh-CN"/>
        </w:rPr>
        <w:t xml:space="preserve">the </w:t>
      </w:r>
      <w:r w:rsidR="00580E83" w:rsidRPr="00580E83">
        <w:rPr>
          <w:rFonts w:eastAsia="Calibri"/>
          <w:b/>
          <w:lang w:eastAsia="zh-CN"/>
        </w:rPr>
        <w:t xml:space="preserve">quality of education and </w:t>
      </w:r>
      <w:r w:rsidR="00C523E9">
        <w:rPr>
          <w:rFonts w:eastAsia="Calibri"/>
          <w:b/>
          <w:lang w:eastAsia="zh-CN"/>
        </w:rPr>
        <w:t xml:space="preserve">school </w:t>
      </w:r>
      <w:r w:rsidR="00580E83" w:rsidRPr="00580E83">
        <w:rPr>
          <w:rFonts w:eastAsia="Calibri"/>
          <w:b/>
          <w:lang w:eastAsia="zh-CN"/>
        </w:rPr>
        <w:t>attendance in ru</w:t>
      </w:r>
      <w:r w:rsidR="00542A12">
        <w:rPr>
          <w:rFonts w:eastAsia="Calibri"/>
          <w:b/>
          <w:lang w:eastAsia="zh-CN"/>
        </w:rPr>
        <w:t xml:space="preserve">ral and disadvantaged areas of </w:t>
      </w:r>
      <w:r w:rsidR="00A55F17">
        <w:rPr>
          <w:rFonts w:eastAsia="Calibri"/>
          <w:b/>
          <w:lang w:eastAsia="zh-CN"/>
        </w:rPr>
        <w:t xml:space="preserve">the </w:t>
      </w:r>
      <w:r w:rsidR="00542A12">
        <w:rPr>
          <w:rFonts w:eastAsia="Calibri"/>
          <w:b/>
          <w:lang w:eastAsia="zh-CN"/>
        </w:rPr>
        <w:t>E</w:t>
      </w:r>
      <w:r w:rsidR="00580E83" w:rsidRPr="00580E83">
        <w:rPr>
          <w:rFonts w:eastAsia="Calibri"/>
          <w:b/>
          <w:lang w:eastAsia="zh-CN"/>
        </w:rPr>
        <w:t>astern</w:t>
      </w:r>
      <w:r w:rsidR="0005402D">
        <w:rPr>
          <w:rFonts w:eastAsia="Calibri"/>
          <w:b/>
          <w:lang w:eastAsia="zh-CN"/>
        </w:rPr>
        <w:t xml:space="preserve"> regions;</w:t>
      </w:r>
    </w:p>
    <w:p w:rsidR="00580E83" w:rsidRPr="00580E83" w:rsidRDefault="005B74C6" w:rsidP="00946C92">
      <w:pPr>
        <w:pStyle w:val="SingleTxtG"/>
        <w:ind w:firstLine="567"/>
        <w:rPr>
          <w:rFonts w:eastAsia="Calibri"/>
          <w:b/>
          <w:lang w:eastAsia="zh-CN"/>
        </w:rPr>
      </w:pPr>
      <w:r>
        <w:rPr>
          <w:rFonts w:eastAsia="Calibri"/>
          <w:b/>
          <w:lang w:eastAsia="zh-CN"/>
        </w:rPr>
        <w:t>(</w:t>
      </w:r>
      <w:r w:rsidR="00580E83" w:rsidRPr="00580E83">
        <w:rPr>
          <w:rFonts w:eastAsia="Calibri"/>
          <w:b/>
          <w:lang w:eastAsia="zh-CN"/>
        </w:rPr>
        <w:t>c)</w:t>
      </w:r>
      <w:r w:rsidR="00580E83" w:rsidRPr="00580E83">
        <w:rPr>
          <w:rFonts w:eastAsia="Calibri"/>
          <w:b/>
          <w:lang w:eastAsia="zh-CN"/>
        </w:rPr>
        <w:tab/>
        <w:t xml:space="preserve">Strengthen its focus on the enrolment </w:t>
      </w:r>
      <w:r w:rsidR="00C523E9">
        <w:rPr>
          <w:rFonts w:eastAsia="Calibri"/>
          <w:b/>
          <w:lang w:eastAsia="zh-CN"/>
        </w:rPr>
        <w:t xml:space="preserve">of girls </w:t>
      </w:r>
      <w:r w:rsidR="00580E83" w:rsidRPr="00580E83">
        <w:rPr>
          <w:rFonts w:eastAsia="Calibri"/>
          <w:b/>
          <w:lang w:eastAsia="zh-CN"/>
        </w:rPr>
        <w:t xml:space="preserve">and </w:t>
      </w:r>
      <w:r w:rsidR="00C523E9">
        <w:rPr>
          <w:rFonts w:eastAsia="Calibri"/>
          <w:b/>
          <w:lang w:eastAsia="zh-CN"/>
        </w:rPr>
        <w:t xml:space="preserve">their </w:t>
      </w:r>
      <w:r w:rsidR="00580E83" w:rsidRPr="00580E83">
        <w:rPr>
          <w:rFonts w:eastAsia="Calibri"/>
          <w:b/>
          <w:lang w:eastAsia="zh-CN"/>
        </w:rPr>
        <w:t>completion of</w:t>
      </w:r>
      <w:r w:rsidR="00C523E9">
        <w:rPr>
          <w:rFonts w:eastAsia="Calibri"/>
          <w:b/>
          <w:lang w:eastAsia="zh-CN"/>
        </w:rPr>
        <w:t xml:space="preserve"> school</w:t>
      </w:r>
      <w:r w:rsidR="00580E83" w:rsidRPr="00580E83">
        <w:rPr>
          <w:rFonts w:eastAsia="Calibri"/>
          <w:b/>
          <w:lang w:eastAsia="zh-CN"/>
        </w:rPr>
        <w:t xml:space="preserve"> </w:t>
      </w:r>
      <w:r w:rsidR="00C523E9">
        <w:rPr>
          <w:rFonts w:eastAsia="Calibri"/>
          <w:b/>
          <w:lang w:eastAsia="zh-CN"/>
        </w:rPr>
        <w:t>at</w:t>
      </w:r>
      <w:r w:rsidR="00580E83" w:rsidRPr="00580E83">
        <w:rPr>
          <w:rFonts w:eastAsia="Calibri"/>
          <w:b/>
          <w:lang w:eastAsia="zh-CN"/>
        </w:rPr>
        <w:t xml:space="preserve"> all levels of education, monitor and address </w:t>
      </w:r>
      <w:r w:rsidR="00C523E9">
        <w:rPr>
          <w:rFonts w:eastAsia="Calibri"/>
          <w:b/>
          <w:lang w:eastAsia="zh-CN"/>
        </w:rPr>
        <w:t xml:space="preserve">the </w:t>
      </w:r>
      <w:r w:rsidR="00580E83" w:rsidRPr="00580E83">
        <w:rPr>
          <w:rFonts w:eastAsia="Calibri"/>
          <w:b/>
          <w:lang w:eastAsia="zh-CN"/>
        </w:rPr>
        <w:t>root</w:t>
      </w:r>
      <w:r w:rsidR="00C523E9">
        <w:rPr>
          <w:rFonts w:eastAsia="Calibri"/>
          <w:b/>
          <w:lang w:eastAsia="zh-CN"/>
        </w:rPr>
        <w:t xml:space="preserve"> </w:t>
      </w:r>
      <w:r w:rsidR="00580E83" w:rsidRPr="00580E83">
        <w:rPr>
          <w:rFonts w:eastAsia="Calibri"/>
          <w:b/>
          <w:lang w:eastAsia="zh-CN"/>
        </w:rPr>
        <w:t xml:space="preserve">causes </w:t>
      </w:r>
      <w:r w:rsidR="00C523E9">
        <w:rPr>
          <w:rFonts w:eastAsia="Calibri"/>
          <w:b/>
          <w:lang w:eastAsia="zh-CN"/>
        </w:rPr>
        <w:t>of</w:t>
      </w:r>
      <w:r w:rsidR="00580E83" w:rsidRPr="00580E83">
        <w:rPr>
          <w:rFonts w:eastAsia="Calibri"/>
          <w:b/>
          <w:lang w:eastAsia="zh-CN"/>
        </w:rPr>
        <w:t xml:space="preserve"> non-attendance </w:t>
      </w:r>
      <w:r w:rsidR="0005402D">
        <w:rPr>
          <w:rFonts w:eastAsia="Calibri"/>
          <w:b/>
          <w:lang w:eastAsia="zh-CN"/>
        </w:rPr>
        <w:t>of</w:t>
      </w:r>
      <w:r w:rsidR="00580E83" w:rsidRPr="00580E83">
        <w:rPr>
          <w:rFonts w:eastAsia="Calibri"/>
          <w:b/>
          <w:lang w:eastAsia="zh-CN"/>
        </w:rPr>
        <w:t xml:space="preserve"> school</w:t>
      </w:r>
      <w:r w:rsidR="00C523E9">
        <w:rPr>
          <w:rFonts w:eastAsia="Calibri"/>
          <w:b/>
          <w:lang w:eastAsia="zh-CN"/>
        </w:rPr>
        <w:t xml:space="preserve"> by girls</w:t>
      </w:r>
      <w:r w:rsidR="0005402D">
        <w:rPr>
          <w:rFonts w:eastAsia="Calibri"/>
          <w:b/>
          <w:lang w:eastAsia="zh-CN"/>
        </w:rPr>
        <w:t>;</w:t>
      </w:r>
    </w:p>
    <w:p w:rsidR="00580E83" w:rsidRPr="00580E83" w:rsidRDefault="005B74C6" w:rsidP="00946C92">
      <w:pPr>
        <w:pStyle w:val="SingleTxtG"/>
        <w:ind w:firstLine="567"/>
        <w:rPr>
          <w:rFonts w:eastAsia="Calibri"/>
          <w:b/>
          <w:lang w:eastAsia="zh-CN"/>
        </w:rPr>
      </w:pPr>
      <w:r>
        <w:rPr>
          <w:rFonts w:eastAsia="Calibri"/>
          <w:b/>
          <w:lang w:eastAsia="zh-CN"/>
        </w:rPr>
        <w:t>(</w:t>
      </w:r>
      <w:r w:rsidR="00580E83" w:rsidRPr="00580E83">
        <w:rPr>
          <w:rFonts w:eastAsia="Calibri"/>
          <w:b/>
          <w:lang w:eastAsia="zh-CN"/>
        </w:rPr>
        <w:t>d)</w:t>
      </w:r>
      <w:r w:rsidR="00580E83" w:rsidRPr="00580E83">
        <w:rPr>
          <w:rFonts w:eastAsia="Calibri"/>
          <w:b/>
          <w:lang w:eastAsia="zh-CN"/>
        </w:rPr>
        <w:tab/>
        <w:t>Strengthen its program</w:t>
      </w:r>
      <w:r w:rsidR="00C523E9">
        <w:rPr>
          <w:rFonts w:eastAsia="Calibri"/>
          <w:b/>
          <w:lang w:eastAsia="zh-CN"/>
        </w:rPr>
        <w:t>me</w:t>
      </w:r>
      <w:r w:rsidR="00580E83" w:rsidRPr="00580E83">
        <w:rPr>
          <w:rFonts w:eastAsia="Calibri"/>
          <w:b/>
          <w:lang w:eastAsia="zh-CN"/>
        </w:rPr>
        <w:t xml:space="preserve">s on violence in schools, including strict adherence to the prohibition of corporal punishment </w:t>
      </w:r>
      <w:r w:rsidR="00C523E9">
        <w:rPr>
          <w:rFonts w:eastAsia="Calibri"/>
          <w:b/>
          <w:lang w:eastAsia="zh-CN"/>
        </w:rPr>
        <w:t>and</w:t>
      </w:r>
      <w:r w:rsidR="00580E83" w:rsidRPr="00580E83">
        <w:rPr>
          <w:rFonts w:eastAsia="Calibri"/>
          <w:b/>
          <w:lang w:eastAsia="zh-CN"/>
        </w:rPr>
        <w:t xml:space="preserve"> fostering a spirit of non-violence among children</w:t>
      </w:r>
      <w:r w:rsidR="0005402D">
        <w:rPr>
          <w:rFonts w:eastAsia="Calibri"/>
          <w:b/>
          <w:lang w:eastAsia="zh-CN"/>
        </w:rPr>
        <w:t>;</w:t>
      </w:r>
    </w:p>
    <w:p w:rsidR="00580E83" w:rsidRPr="00580E83" w:rsidRDefault="005B74C6" w:rsidP="00946C92">
      <w:pPr>
        <w:pStyle w:val="SingleTxtG"/>
        <w:ind w:firstLine="567"/>
        <w:rPr>
          <w:rFonts w:eastAsia="Calibri"/>
          <w:b/>
          <w:lang w:eastAsia="zh-CN"/>
        </w:rPr>
      </w:pPr>
      <w:r>
        <w:rPr>
          <w:rFonts w:eastAsia="Calibri"/>
          <w:b/>
          <w:lang w:eastAsia="zh-CN"/>
        </w:rPr>
        <w:t>(</w:t>
      </w:r>
      <w:r w:rsidR="00580E83" w:rsidRPr="00580E83">
        <w:rPr>
          <w:rFonts w:eastAsia="Calibri"/>
          <w:b/>
          <w:lang w:eastAsia="zh-CN"/>
        </w:rPr>
        <w:t>e)</w:t>
      </w:r>
      <w:r w:rsidR="00580E83" w:rsidRPr="00580E83">
        <w:rPr>
          <w:rFonts w:eastAsia="Calibri"/>
          <w:b/>
          <w:lang w:eastAsia="zh-CN"/>
        </w:rPr>
        <w:tab/>
        <w:t xml:space="preserve">Eliminate all hidden or additional fees in the school system </w:t>
      </w:r>
      <w:r w:rsidR="00C523E9">
        <w:rPr>
          <w:rFonts w:eastAsia="Calibri"/>
          <w:b/>
          <w:lang w:eastAsia="zh-CN"/>
        </w:rPr>
        <w:t xml:space="preserve">so as </w:t>
      </w:r>
      <w:r w:rsidR="00580E83" w:rsidRPr="00580E83">
        <w:rPr>
          <w:rFonts w:eastAsia="Calibri"/>
          <w:b/>
          <w:lang w:eastAsia="zh-CN"/>
        </w:rPr>
        <w:t xml:space="preserve">to ensure </w:t>
      </w:r>
      <w:r w:rsidR="00C523E9">
        <w:rPr>
          <w:rFonts w:eastAsia="Calibri"/>
          <w:b/>
          <w:lang w:eastAsia="zh-CN"/>
        </w:rPr>
        <w:t xml:space="preserve">that </w:t>
      </w:r>
      <w:r w:rsidR="00580E83" w:rsidRPr="00580E83">
        <w:rPr>
          <w:rFonts w:eastAsia="Calibri"/>
          <w:b/>
          <w:lang w:eastAsia="zh-CN"/>
        </w:rPr>
        <w:t>all children are able to take part</w:t>
      </w:r>
      <w:r w:rsidR="00C523E9">
        <w:rPr>
          <w:rFonts w:eastAsia="Calibri"/>
          <w:b/>
          <w:lang w:eastAsia="zh-CN"/>
        </w:rPr>
        <w:t xml:space="preserve"> in</w:t>
      </w:r>
      <w:r w:rsidR="00580E83" w:rsidRPr="00580E83">
        <w:rPr>
          <w:rFonts w:eastAsia="Calibri"/>
          <w:b/>
          <w:lang w:eastAsia="zh-CN"/>
        </w:rPr>
        <w:t>, enjoy and achieve results in school</w:t>
      </w:r>
      <w:r w:rsidR="00C523E9">
        <w:rPr>
          <w:rFonts w:eastAsia="Calibri"/>
          <w:b/>
          <w:lang w:eastAsia="zh-CN"/>
        </w:rPr>
        <w:t>,</w:t>
      </w:r>
      <w:r w:rsidR="00580E83" w:rsidRPr="00580E83">
        <w:rPr>
          <w:rFonts w:eastAsia="Calibri"/>
          <w:b/>
          <w:lang w:eastAsia="zh-CN"/>
        </w:rPr>
        <w:t xml:space="preserve"> regar</w:t>
      </w:r>
      <w:r w:rsidR="0005402D">
        <w:rPr>
          <w:rFonts w:eastAsia="Calibri"/>
          <w:b/>
          <w:lang w:eastAsia="zh-CN"/>
        </w:rPr>
        <w:t>dless of financial status;</w:t>
      </w:r>
    </w:p>
    <w:p w:rsidR="00580E83" w:rsidRPr="00580E83" w:rsidRDefault="005B74C6" w:rsidP="00946C92">
      <w:pPr>
        <w:pStyle w:val="SingleTxtG"/>
        <w:ind w:firstLine="567"/>
        <w:rPr>
          <w:rFonts w:eastAsia="Calibri"/>
          <w:b/>
          <w:lang w:eastAsia="zh-CN"/>
        </w:rPr>
      </w:pPr>
      <w:r>
        <w:rPr>
          <w:rFonts w:eastAsia="Calibri"/>
          <w:b/>
          <w:lang w:eastAsia="zh-CN"/>
        </w:rPr>
        <w:t>(</w:t>
      </w:r>
      <w:r w:rsidR="00580E83" w:rsidRPr="00580E83">
        <w:rPr>
          <w:rFonts w:eastAsia="Calibri"/>
          <w:b/>
          <w:lang w:eastAsia="zh-CN"/>
        </w:rPr>
        <w:t>f)</w:t>
      </w:r>
      <w:r w:rsidR="00580E83" w:rsidRPr="00580E83">
        <w:rPr>
          <w:rFonts w:eastAsia="Calibri"/>
          <w:b/>
          <w:lang w:eastAsia="zh-CN"/>
        </w:rPr>
        <w:tab/>
        <w:t xml:space="preserve">Put in place a comprehensive monitoring system to </w:t>
      </w:r>
      <w:r w:rsidR="00C523E9">
        <w:rPr>
          <w:rFonts w:eastAsia="Calibri"/>
          <w:b/>
          <w:lang w:eastAsia="zh-CN"/>
        </w:rPr>
        <w:t>evaluate</w:t>
      </w:r>
      <w:r w:rsidR="00580E83" w:rsidRPr="00580E83">
        <w:rPr>
          <w:rFonts w:eastAsia="Calibri"/>
          <w:b/>
          <w:lang w:eastAsia="zh-CN"/>
        </w:rPr>
        <w:t xml:space="preserve"> </w:t>
      </w:r>
      <w:r w:rsidR="009A46BB">
        <w:rPr>
          <w:rFonts w:eastAsia="Calibri"/>
          <w:b/>
          <w:lang w:eastAsia="zh-CN"/>
        </w:rPr>
        <w:t xml:space="preserve">access </w:t>
      </w:r>
      <w:r w:rsidR="00580E83" w:rsidRPr="00580E83">
        <w:rPr>
          <w:rFonts w:eastAsia="Calibri"/>
          <w:b/>
          <w:lang w:eastAsia="zh-CN"/>
        </w:rPr>
        <w:t xml:space="preserve">to schools </w:t>
      </w:r>
      <w:r w:rsidR="00C523E9">
        <w:rPr>
          <w:rFonts w:eastAsia="Calibri"/>
          <w:b/>
          <w:lang w:eastAsia="zh-CN"/>
        </w:rPr>
        <w:t>by</w:t>
      </w:r>
      <w:r w:rsidR="00580E83" w:rsidRPr="00580E83">
        <w:rPr>
          <w:rFonts w:eastAsia="Calibri"/>
          <w:b/>
          <w:lang w:eastAsia="zh-CN"/>
        </w:rPr>
        <w:t xml:space="preserve"> children of ethnic minorities;</w:t>
      </w:r>
      <w:r w:rsidR="000958FD">
        <w:rPr>
          <w:rFonts w:eastAsia="Calibri"/>
          <w:b/>
          <w:lang w:eastAsia="zh-CN"/>
        </w:rPr>
        <w:t xml:space="preserve"> </w:t>
      </w:r>
    </w:p>
    <w:p w:rsidR="00580E83" w:rsidRPr="00580E83" w:rsidRDefault="005B74C6" w:rsidP="00946C92">
      <w:pPr>
        <w:pStyle w:val="SingleTxtG"/>
        <w:ind w:firstLine="567"/>
        <w:rPr>
          <w:rFonts w:eastAsia="Calibri"/>
          <w:b/>
          <w:lang w:eastAsia="zh-CN"/>
        </w:rPr>
      </w:pPr>
      <w:r>
        <w:rPr>
          <w:rFonts w:eastAsia="Calibri"/>
          <w:b/>
          <w:lang w:eastAsia="zh-CN"/>
        </w:rPr>
        <w:t>(</w:t>
      </w:r>
      <w:r w:rsidR="00580E83" w:rsidRPr="00580E83">
        <w:rPr>
          <w:rFonts w:eastAsia="Calibri"/>
          <w:b/>
          <w:lang w:eastAsia="zh-CN"/>
        </w:rPr>
        <w:t>g)</w:t>
      </w:r>
      <w:r w:rsidR="00580E83" w:rsidRPr="00580E83">
        <w:rPr>
          <w:rFonts w:eastAsia="Calibri"/>
          <w:b/>
          <w:lang w:eastAsia="zh-CN"/>
        </w:rPr>
        <w:tab/>
        <w:t>Consider means of providing education in languages other than Turkish, particularly in primary school</w:t>
      </w:r>
      <w:r w:rsidR="00C523E9">
        <w:rPr>
          <w:rFonts w:eastAsia="Calibri"/>
          <w:b/>
          <w:lang w:eastAsia="zh-CN"/>
        </w:rPr>
        <w:t>s</w:t>
      </w:r>
      <w:r w:rsidR="00580E83" w:rsidRPr="00580E83">
        <w:rPr>
          <w:rFonts w:eastAsia="Calibri"/>
          <w:b/>
          <w:lang w:eastAsia="zh-CN"/>
        </w:rPr>
        <w:t xml:space="preserve"> in areas where other languages, in addition to Turkish,  are widely spoken.</w:t>
      </w:r>
    </w:p>
    <w:p w:rsidR="00580E83" w:rsidRPr="00580E83" w:rsidRDefault="00580E83" w:rsidP="00580E83">
      <w:pPr>
        <w:pStyle w:val="H1G"/>
      </w:pPr>
      <w:r>
        <w:tab/>
        <w:t>H.</w:t>
      </w:r>
      <w:r>
        <w:tab/>
      </w:r>
      <w:r w:rsidRPr="00580E83">
        <w:t>Special protection measures (arts. 22, 30, 38, 39, 40, 37 (b)-(d), 32-36 of the Convention)</w:t>
      </w:r>
    </w:p>
    <w:p w:rsidR="00580E83" w:rsidRPr="00580E83" w:rsidRDefault="00580E83" w:rsidP="00580E83">
      <w:pPr>
        <w:pStyle w:val="H23G"/>
      </w:pPr>
      <w:r>
        <w:tab/>
      </w:r>
      <w:r>
        <w:tab/>
      </w:r>
      <w:r w:rsidRPr="00580E83">
        <w:t>Asylum-seeking and refugee children</w:t>
      </w:r>
    </w:p>
    <w:p w:rsidR="00580E83" w:rsidRPr="0005402D" w:rsidRDefault="00B93DC4" w:rsidP="00580E83">
      <w:pPr>
        <w:pStyle w:val="SingleTxtG"/>
        <w:rPr>
          <w:rFonts w:eastAsia="Calibri"/>
          <w:lang w:val="en-US" w:eastAsia="zh-CN"/>
        </w:rPr>
      </w:pPr>
      <w:r>
        <w:rPr>
          <w:rFonts w:eastAsia="Calibri"/>
          <w:lang w:eastAsia="zh-CN"/>
        </w:rPr>
        <w:t>60</w:t>
      </w:r>
      <w:r w:rsidR="00580E83" w:rsidRPr="00580E83">
        <w:rPr>
          <w:rFonts w:eastAsia="Calibri"/>
          <w:lang w:eastAsia="zh-CN"/>
        </w:rPr>
        <w:t>.</w:t>
      </w:r>
      <w:r w:rsidR="00580E83" w:rsidRPr="00580E83">
        <w:rPr>
          <w:rFonts w:eastAsia="Calibri"/>
          <w:lang w:eastAsia="zh-CN"/>
        </w:rPr>
        <w:tab/>
      </w:r>
      <w:r w:rsidR="00580E83" w:rsidRPr="00580E83">
        <w:rPr>
          <w:rFonts w:eastAsia="Calibri"/>
          <w:lang w:val="en-US" w:eastAsia="zh-CN"/>
        </w:rPr>
        <w:t xml:space="preserve">The Committee notes that </w:t>
      </w:r>
      <w:r w:rsidR="00580E83" w:rsidRPr="00580E83">
        <w:rPr>
          <w:rFonts w:eastAsia="Calibri"/>
          <w:lang w:eastAsia="zh-CN"/>
        </w:rPr>
        <w:t>the Law No. 5510, enacted in 2008, includes stateless persons and asylum</w:t>
      </w:r>
      <w:r w:rsidR="00B65222">
        <w:rPr>
          <w:rFonts w:eastAsia="Calibri"/>
          <w:lang w:eastAsia="zh-CN"/>
        </w:rPr>
        <w:t xml:space="preserve"> </w:t>
      </w:r>
      <w:r w:rsidR="00580E83" w:rsidRPr="00580E83">
        <w:rPr>
          <w:rFonts w:eastAsia="Calibri"/>
          <w:lang w:eastAsia="zh-CN"/>
        </w:rPr>
        <w:t>seekers within the scope of the Social Insurance and Universal Health Insurance Scheme. However,</w:t>
      </w:r>
      <w:r w:rsidR="00580E83" w:rsidRPr="00580E83">
        <w:rPr>
          <w:rFonts w:eastAsia="Calibri"/>
          <w:lang w:val="en-US" w:eastAsia="zh-CN"/>
        </w:rPr>
        <w:t xml:space="preserve"> the Committee reiterates its concern at the geographic limitations to the 1951 Refugee </w:t>
      </w:r>
      <w:r w:rsidR="00B65222">
        <w:rPr>
          <w:rFonts w:eastAsia="Calibri"/>
          <w:lang w:val="en-US" w:eastAsia="zh-CN"/>
        </w:rPr>
        <w:t>C</w:t>
      </w:r>
      <w:r w:rsidR="00580E83" w:rsidRPr="00580E83">
        <w:rPr>
          <w:rFonts w:eastAsia="Calibri"/>
          <w:lang w:val="en-US" w:eastAsia="zh-CN"/>
        </w:rPr>
        <w:t xml:space="preserve">onvention, under which </w:t>
      </w:r>
      <w:r w:rsidR="00580E83" w:rsidRPr="00580E83">
        <w:rPr>
          <w:rFonts w:eastAsia="Calibri"/>
          <w:lang w:eastAsia="zh-CN"/>
        </w:rPr>
        <w:t>only asylum</w:t>
      </w:r>
      <w:r w:rsidR="00B65222">
        <w:rPr>
          <w:rFonts w:eastAsia="Calibri"/>
          <w:lang w:eastAsia="zh-CN"/>
        </w:rPr>
        <w:t xml:space="preserve"> </w:t>
      </w:r>
      <w:r w:rsidR="00580E83" w:rsidRPr="00580E83">
        <w:rPr>
          <w:rFonts w:eastAsia="Calibri"/>
          <w:lang w:eastAsia="zh-CN"/>
        </w:rPr>
        <w:t>seekers from European countries are granted refugee status</w:t>
      </w:r>
      <w:r w:rsidR="00B65222">
        <w:rPr>
          <w:rFonts w:eastAsia="Calibri"/>
          <w:lang w:eastAsia="zh-CN"/>
        </w:rPr>
        <w:t xml:space="preserve">, </w:t>
      </w:r>
      <w:r w:rsidR="00580E83" w:rsidRPr="00580E83">
        <w:rPr>
          <w:rFonts w:eastAsia="Calibri"/>
          <w:lang w:eastAsia="zh-CN"/>
        </w:rPr>
        <w:t>thus reducing protection to refugee children from non-European States.</w:t>
      </w:r>
      <w:r w:rsidR="00580E83" w:rsidRPr="00580E83">
        <w:rPr>
          <w:rFonts w:eastAsia="Calibri"/>
          <w:lang w:val="en-US" w:eastAsia="zh-CN"/>
        </w:rPr>
        <w:t xml:space="preserve"> The Committee is further concerned at reports </w:t>
      </w:r>
      <w:r w:rsidR="00B65222">
        <w:rPr>
          <w:rFonts w:eastAsia="Calibri"/>
          <w:lang w:val="en-US" w:eastAsia="zh-CN"/>
        </w:rPr>
        <w:t>about</w:t>
      </w:r>
      <w:r w:rsidR="00580E83" w:rsidRPr="00580E83">
        <w:rPr>
          <w:rFonts w:eastAsia="Calibri"/>
          <w:lang w:val="en-US" w:eastAsia="zh-CN"/>
        </w:rPr>
        <w:t xml:space="preserve"> numerous challenges experienced by asylum-seeking and refugee children, including </w:t>
      </w:r>
      <w:r w:rsidR="00B65222">
        <w:rPr>
          <w:rFonts w:eastAsia="Calibri"/>
          <w:lang w:val="en-US" w:eastAsia="zh-CN"/>
        </w:rPr>
        <w:t>with regard to</w:t>
      </w:r>
      <w:r w:rsidR="00580E83" w:rsidRPr="00580E83">
        <w:rPr>
          <w:rFonts w:eastAsia="Calibri"/>
          <w:lang w:val="en-US" w:eastAsia="zh-CN"/>
        </w:rPr>
        <w:t xml:space="preserve"> receiving </w:t>
      </w:r>
      <w:r w:rsidR="00B65222">
        <w:rPr>
          <w:rFonts w:eastAsia="Calibri"/>
          <w:lang w:val="en-US" w:eastAsia="zh-CN"/>
        </w:rPr>
        <w:t xml:space="preserve">a </w:t>
      </w:r>
      <w:r w:rsidR="00580E83" w:rsidRPr="00580E83">
        <w:rPr>
          <w:rFonts w:eastAsia="Calibri"/>
          <w:lang w:eastAsia="zh-CN"/>
        </w:rPr>
        <w:t>residence permit</w:t>
      </w:r>
      <w:r w:rsidR="00B65222">
        <w:rPr>
          <w:rFonts w:eastAsia="Calibri"/>
          <w:lang w:eastAsia="zh-CN"/>
        </w:rPr>
        <w:t xml:space="preserve"> –</w:t>
      </w:r>
      <w:r w:rsidR="00580E83" w:rsidRPr="00580E83">
        <w:rPr>
          <w:rFonts w:eastAsia="Calibri"/>
          <w:lang w:eastAsia="zh-CN"/>
        </w:rPr>
        <w:t xml:space="preserve"> a requirement for </w:t>
      </w:r>
      <w:r w:rsidR="00B65222">
        <w:rPr>
          <w:rFonts w:eastAsia="Calibri"/>
          <w:lang w:eastAsia="zh-CN"/>
        </w:rPr>
        <w:t xml:space="preserve">accessing </w:t>
      </w:r>
      <w:r w:rsidR="00580E83" w:rsidRPr="00580E83">
        <w:rPr>
          <w:rFonts w:eastAsia="Calibri"/>
          <w:lang w:eastAsia="zh-CN"/>
        </w:rPr>
        <w:t>basic assistance</w:t>
      </w:r>
      <w:r w:rsidR="00B65222">
        <w:rPr>
          <w:rFonts w:eastAsia="Calibri"/>
          <w:lang w:eastAsia="zh-CN"/>
        </w:rPr>
        <w:t>,</w:t>
      </w:r>
      <w:r w:rsidR="00580E83" w:rsidRPr="00580E83">
        <w:rPr>
          <w:rFonts w:eastAsia="Calibri"/>
          <w:lang w:eastAsia="zh-CN"/>
        </w:rPr>
        <w:t xml:space="preserve"> such as health and education</w:t>
      </w:r>
      <w:r w:rsidR="0005402D">
        <w:rPr>
          <w:rFonts w:eastAsia="Calibri"/>
          <w:lang w:eastAsia="zh-CN"/>
        </w:rPr>
        <w:t>,</w:t>
      </w:r>
      <w:r w:rsidR="00580E83" w:rsidRPr="00580E83">
        <w:rPr>
          <w:rFonts w:eastAsia="Calibri"/>
          <w:lang w:eastAsia="zh-CN"/>
        </w:rPr>
        <w:t xml:space="preserve"> detention with adults and </w:t>
      </w:r>
      <w:r w:rsidR="00B65222">
        <w:rPr>
          <w:rFonts w:eastAsia="Calibri"/>
          <w:lang w:eastAsia="zh-CN"/>
        </w:rPr>
        <w:t xml:space="preserve">the </w:t>
      </w:r>
      <w:r w:rsidR="00580E83" w:rsidRPr="00580E83">
        <w:rPr>
          <w:rFonts w:eastAsia="Calibri"/>
          <w:lang w:eastAsia="zh-CN"/>
        </w:rPr>
        <w:t>lack of interpreters to communicate the</w:t>
      </w:r>
      <w:r w:rsidR="00B65222">
        <w:rPr>
          <w:rFonts w:eastAsia="Calibri"/>
          <w:lang w:eastAsia="zh-CN"/>
        </w:rPr>
        <w:t>ir</w:t>
      </w:r>
      <w:r w:rsidR="00580E83" w:rsidRPr="00580E83">
        <w:rPr>
          <w:rFonts w:eastAsia="Calibri"/>
          <w:lang w:eastAsia="zh-CN"/>
        </w:rPr>
        <w:t xml:space="preserve"> situation of concern. </w:t>
      </w:r>
    </w:p>
    <w:p w:rsidR="00580E83" w:rsidRPr="00580E83" w:rsidRDefault="00B93DC4" w:rsidP="00580E83">
      <w:pPr>
        <w:pStyle w:val="SingleTxtG"/>
        <w:rPr>
          <w:rFonts w:eastAsia="Calibri"/>
          <w:b/>
        </w:rPr>
      </w:pPr>
      <w:r>
        <w:rPr>
          <w:rFonts w:eastAsia="Calibri"/>
        </w:rPr>
        <w:t>61</w:t>
      </w:r>
      <w:r w:rsidR="00580E83" w:rsidRPr="00946C92">
        <w:rPr>
          <w:rFonts w:eastAsia="Calibri"/>
        </w:rPr>
        <w:t>.</w:t>
      </w:r>
      <w:r w:rsidR="00580E83" w:rsidRPr="00946C92">
        <w:rPr>
          <w:rFonts w:eastAsia="Calibri"/>
        </w:rPr>
        <w:tab/>
      </w:r>
      <w:r w:rsidR="00580E83" w:rsidRPr="00580E83">
        <w:rPr>
          <w:rFonts w:eastAsia="Calibri"/>
          <w:b/>
          <w:lang w:eastAsia="zh-CN"/>
        </w:rPr>
        <w:t>The Committee reiterates its previous concluding observations (CRC/C/15/Add.152, para</w:t>
      </w:r>
      <w:r w:rsidR="00B65222">
        <w:rPr>
          <w:rFonts w:eastAsia="Calibri"/>
          <w:b/>
          <w:lang w:eastAsia="zh-CN"/>
        </w:rPr>
        <w:t>.</w:t>
      </w:r>
      <w:r w:rsidR="00580E83" w:rsidRPr="00580E83">
        <w:rPr>
          <w:rFonts w:eastAsia="Calibri"/>
          <w:b/>
          <w:lang w:eastAsia="zh-CN"/>
        </w:rPr>
        <w:t xml:space="preserve"> 58) and encourages the State party to consider withdrawing the geographical limitation on the</w:t>
      </w:r>
      <w:r w:rsidR="00B65222">
        <w:rPr>
          <w:rFonts w:eastAsia="Calibri"/>
          <w:b/>
          <w:lang w:eastAsia="zh-CN"/>
        </w:rPr>
        <w:t xml:space="preserve"> application of the</w:t>
      </w:r>
      <w:r w:rsidR="00580E83" w:rsidRPr="00580E83">
        <w:rPr>
          <w:rFonts w:eastAsia="Calibri"/>
          <w:b/>
          <w:lang w:eastAsia="zh-CN"/>
        </w:rPr>
        <w:t xml:space="preserve"> 1951 Convention relating to the Status of Refugees and its 1967 Protocol in order to allow non-European child refugees to be granted refugee status. The Committee recommends that </w:t>
      </w:r>
      <w:r w:rsidR="00B65222">
        <w:rPr>
          <w:rFonts w:eastAsia="Calibri"/>
          <w:b/>
          <w:lang w:eastAsia="zh-CN"/>
        </w:rPr>
        <w:t xml:space="preserve">the </w:t>
      </w:r>
      <w:r w:rsidR="00580E83" w:rsidRPr="00580E83">
        <w:rPr>
          <w:rFonts w:eastAsia="Calibri"/>
          <w:b/>
          <w:lang w:eastAsia="zh-CN"/>
        </w:rPr>
        <w:t>State party conduct an assessment of the challenges experience</w:t>
      </w:r>
      <w:r w:rsidR="00542A12">
        <w:rPr>
          <w:rFonts w:eastAsia="Calibri"/>
          <w:b/>
          <w:lang w:eastAsia="zh-CN"/>
        </w:rPr>
        <w:t>d</w:t>
      </w:r>
      <w:r w:rsidR="00580E83" w:rsidRPr="00580E83">
        <w:rPr>
          <w:rFonts w:eastAsia="Calibri"/>
          <w:b/>
          <w:lang w:eastAsia="zh-CN"/>
        </w:rPr>
        <w:t xml:space="preserve"> by asylum-seeking and refugee children </w:t>
      </w:r>
      <w:r w:rsidR="00B65222">
        <w:rPr>
          <w:rFonts w:eastAsia="Calibri"/>
          <w:b/>
          <w:lang w:eastAsia="zh-CN"/>
        </w:rPr>
        <w:t xml:space="preserve">with regard to </w:t>
      </w:r>
      <w:r w:rsidR="00580E83" w:rsidRPr="00580E83">
        <w:rPr>
          <w:rFonts w:eastAsia="Calibri"/>
          <w:b/>
          <w:lang w:eastAsia="zh-CN"/>
        </w:rPr>
        <w:t>access</w:t>
      </w:r>
      <w:r w:rsidR="00B65222">
        <w:rPr>
          <w:rFonts w:eastAsia="Calibri"/>
          <w:b/>
          <w:lang w:eastAsia="zh-CN"/>
        </w:rPr>
        <w:t>ing</w:t>
      </w:r>
      <w:r w:rsidR="00580E83" w:rsidRPr="00580E83">
        <w:rPr>
          <w:rFonts w:eastAsia="Calibri"/>
          <w:b/>
          <w:lang w:eastAsia="zh-CN"/>
        </w:rPr>
        <w:t xml:space="preserve"> health, education and social services</w:t>
      </w:r>
      <w:r w:rsidR="00B65222">
        <w:rPr>
          <w:rFonts w:eastAsia="Calibri"/>
          <w:b/>
          <w:lang w:eastAsia="zh-CN"/>
        </w:rPr>
        <w:t>,</w:t>
      </w:r>
      <w:r w:rsidR="00580E83" w:rsidRPr="00580E83">
        <w:rPr>
          <w:rFonts w:eastAsia="Calibri"/>
          <w:b/>
          <w:lang w:eastAsia="zh-CN"/>
        </w:rPr>
        <w:t xml:space="preserve"> and urgently address such challenges. Also, in accordance with the Guidelines on </w:t>
      </w:r>
      <w:r w:rsidR="00851795">
        <w:rPr>
          <w:rFonts w:eastAsia="Calibri"/>
          <w:b/>
          <w:lang w:eastAsia="zh-CN"/>
        </w:rPr>
        <w:t>p</w:t>
      </w:r>
      <w:r w:rsidR="00580E83" w:rsidRPr="00580E83">
        <w:rPr>
          <w:rFonts w:eastAsia="Calibri"/>
          <w:b/>
          <w:lang w:eastAsia="zh-CN"/>
        </w:rPr>
        <w:t xml:space="preserve">rotection and </w:t>
      </w:r>
      <w:r w:rsidR="00851795">
        <w:rPr>
          <w:rFonts w:eastAsia="Calibri"/>
          <w:b/>
          <w:lang w:eastAsia="zh-CN"/>
        </w:rPr>
        <w:t>c</w:t>
      </w:r>
      <w:r w:rsidR="00580E83" w:rsidRPr="00580E83">
        <w:rPr>
          <w:rFonts w:eastAsia="Calibri"/>
          <w:b/>
          <w:lang w:eastAsia="zh-CN"/>
        </w:rPr>
        <w:t xml:space="preserve">are of </w:t>
      </w:r>
      <w:r w:rsidR="00851795">
        <w:rPr>
          <w:rFonts w:eastAsia="Calibri"/>
          <w:b/>
          <w:lang w:eastAsia="zh-CN"/>
        </w:rPr>
        <w:t>r</w:t>
      </w:r>
      <w:r w:rsidR="00580E83" w:rsidRPr="00580E83">
        <w:rPr>
          <w:rFonts w:eastAsia="Calibri"/>
          <w:b/>
          <w:lang w:eastAsia="zh-CN"/>
        </w:rPr>
        <w:t xml:space="preserve">efugee </w:t>
      </w:r>
      <w:r w:rsidR="00851795">
        <w:rPr>
          <w:rFonts w:eastAsia="Calibri"/>
          <w:b/>
          <w:lang w:eastAsia="zh-CN"/>
        </w:rPr>
        <w:t>c</w:t>
      </w:r>
      <w:r w:rsidR="00580E83" w:rsidRPr="00580E83">
        <w:rPr>
          <w:rFonts w:eastAsia="Calibri"/>
          <w:b/>
          <w:lang w:eastAsia="zh-CN"/>
        </w:rPr>
        <w:t>hildren</w:t>
      </w:r>
      <w:r w:rsidR="00851795">
        <w:rPr>
          <w:rFonts w:eastAsia="Calibri"/>
          <w:b/>
          <w:lang w:eastAsia="zh-CN"/>
        </w:rPr>
        <w:t xml:space="preserve">, issued by the Office of the </w:t>
      </w:r>
      <w:r w:rsidR="00851795" w:rsidRPr="00580E83">
        <w:rPr>
          <w:rFonts w:eastAsia="Calibri"/>
          <w:b/>
          <w:lang w:eastAsia="zh-CN"/>
        </w:rPr>
        <w:t>U</w:t>
      </w:r>
      <w:r w:rsidR="00851795">
        <w:rPr>
          <w:rFonts w:eastAsia="Calibri"/>
          <w:b/>
          <w:lang w:eastAsia="zh-CN"/>
        </w:rPr>
        <w:t xml:space="preserve">nited </w:t>
      </w:r>
      <w:r w:rsidR="00851795" w:rsidRPr="00580E83">
        <w:rPr>
          <w:rFonts w:eastAsia="Calibri"/>
          <w:b/>
          <w:lang w:eastAsia="zh-CN"/>
        </w:rPr>
        <w:t>N</w:t>
      </w:r>
      <w:r w:rsidR="00851795">
        <w:rPr>
          <w:rFonts w:eastAsia="Calibri"/>
          <w:b/>
          <w:lang w:eastAsia="zh-CN"/>
        </w:rPr>
        <w:t xml:space="preserve">ations </w:t>
      </w:r>
      <w:r w:rsidR="00851795" w:rsidRPr="00580E83">
        <w:rPr>
          <w:rFonts w:eastAsia="Calibri"/>
          <w:b/>
          <w:lang w:eastAsia="zh-CN"/>
        </w:rPr>
        <w:t>H</w:t>
      </w:r>
      <w:r w:rsidR="00851795">
        <w:rPr>
          <w:rFonts w:eastAsia="Calibri"/>
          <w:b/>
          <w:lang w:eastAsia="zh-CN"/>
        </w:rPr>
        <w:t xml:space="preserve">igh </w:t>
      </w:r>
      <w:r w:rsidR="00851795" w:rsidRPr="00580E83">
        <w:rPr>
          <w:rFonts w:eastAsia="Calibri"/>
          <w:b/>
          <w:lang w:eastAsia="zh-CN"/>
        </w:rPr>
        <w:t>C</w:t>
      </w:r>
      <w:r w:rsidR="00851795">
        <w:rPr>
          <w:rFonts w:eastAsia="Calibri"/>
          <w:b/>
          <w:lang w:eastAsia="zh-CN"/>
        </w:rPr>
        <w:t xml:space="preserve">ommissioner for </w:t>
      </w:r>
      <w:r w:rsidR="00851795" w:rsidRPr="00580E83">
        <w:rPr>
          <w:rFonts w:eastAsia="Calibri"/>
          <w:b/>
          <w:lang w:eastAsia="zh-CN"/>
        </w:rPr>
        <w:t>R</w:t>
      </w:r>
      <w:r w:rsidR="00851795">
        <w:rPr>
          <w:rFonts w:eastAsia="Calibri"/>
          <w:b/>
          <w:lang w:eastAsia="zh-CN"/>
        </w:rPr>
        <w:t>efugees (UNHCR)</w:t>
      </w:r>
      <w:r w:rsidR="00580E83" w:rsidRPr="00580E83">
        <w:rPr>
          <w:rFonts w:eastAsia="Calibri"/>
          <w:b/>
          <w:lang w:eastAsia="zh-CN"/>
        </w:rPr>
        <w:t xml:space="preserve">, </w:t>
      </w:r>
      <w:r w:rsidR="00B65222">
        <w:rPr>
          <w:rFonts w:eastAsia="Calibri"/>
          <w:b/>
          <w:lang w:eastAsia="zh-CN"/>
        </w:rPr>
        <w:t>the Committee</w:t>
      </w:r>
      <w:r w:rsidR="00580E83" w:rsidRPr="00580E83">
        <w:rPr>
          <w:rFonts w:eastAsia="Calibri"/>
          <w:b/>
          <w:lang w:eastAsia="zh-CN"/>
        </w:rPr>
        <w:t xml:space="preserve"> recommends that the State party ensure that every effort is made to identify children who require special support on their arrival in the State party, and consider providing adequate psychological assistance to them. </w:t>
      </w:r>
      <w:r w:rsidR="00580E83" w:rsidRPr="00580E83">
        <w:rPr>
          <w:rFonts w:eastAsia="Calibri"/>
          <w:b/>
        </w:rPr>
        <w:t xml:space="preserve">The Committee encourages the State party to seek technical assistance from UNHCR. </w:t>
      </w:r>
    </w:p>
    <w:p w:rsidR="00580E83" w:rsidRPr="00580E83" w:rsidRDefault="00580E83" w:rsidP="00580E83">
      <w:pPr>
        <w:pStyle w:val="H23G"/>
      </w:pPr>
      <w:r>
        <w:tab/>
      </w:r>
      <w:r>
        <w:tab/>
      </w:r>
      <w:r w:rsidRPr="00580E83">
        <w:t xml:space="preserve">Economic exploitation, including child labour  </w:t>
      </w:r>
    </w:p>
    <w:p w:rsidR="00580E83" w:rsidRPr="00580E83" w:rsidRDefault="00B93DC4" w:rsidP="00580E83">
      <w:pPr>
        <w:pStyle w:val="SingleTxtG"/>
        <w:rPr>
          <w:rFonts w:eastAsia="Calibri"/>
          <w:b/>
        </w:rPr>
      </w:pPr>
      <w:r>
        <w:rPr>
          <w:rFonts w:eastAsia="Calibri"/>
        </w:rPr>
        <w:t>62</w:t>
      </w:r>
      <w:r w:rsidR="00580E83" w:rsidRPr="00580E83">
        <w:rPr>
          <w:rFonts w:eastAsia="Calibri"/>
        </w:rPr>
        <w:t>.</w:t>
      </w:r>
      <w:r w:rsidR="00580E83" w:rsidRPr="00580E83">
        <w:rPr>
          <w:rFonts w:eastAsia="Calibri"/>
        </w:rPr>
        <w:tab/>
        <w:t xml:space="preserve">The Committee takes note of the substantial progress </w:t>
      </w:r>
      <w:r w:rsidR="00542A12">
        <w:rPr>
          <w:rFonts w:eastAsia="Calibri"/>
        </w:rPr>
        <w:t xml:space="preserve">made by the State party </w:t>
      </w:r>
      <w:r w:rsidR="00580E83" w:rsidRPr="00580E83">
        <w:rPr>
          <w:rFonts w:eastAsia="Calibri"/>
        </w:rPr>
        <w:t>in developing research, policies, program</w:t>
      </w:r>
      <w:r w:rsidR="00851795">
        <w:rPr>
          <w:rFonts w:eastAsia="Calibri"/>
        </w:rPr>
        <w:t>me</w:t>
      </w:r>
      <w:r w:rsidR="00580E83" w:rsidRPr="00580E83">
        <w:rPr>
          <w:rFonts w:eastAsia="Calibri"/>
        </w:rPr>
        <w:t>s and action plan</w:t>
      </w:r>
      <w:r w:rsidR="00851795">
        <w:rPr>
          <w:rFonts w:eastAsia="Calibri"/>
        </w:rPr>
        <w:t>s</w:t>
      </w:r>
      <w:r w:rsidR="00580E83" w:rsidRPr="00580E83">
        <w:rPr>
          <w:rFonts w:eastAsia="Calibri"/>
        </w:rPr>
        <w:t xml:space="preserve"> to prevent child labour and eliminate the worst forms of child labour</w:t>
      </w:r>
      <w:r w:rsidR="00851795">
        <w:rPr>
          <w:rFonts w:eastAsia="Calibri"/>
        </w:rPr>
        <w:t>,</w:t>
      </w:r>
      <w:r w:rsidR="00580E83" w:rsidRPr="00580E83">
        <w:rPr>
          <w:rFonts w:eastAsia="Calibri"/>
        </w:rPr>
        <w:t xml:space="preserve"> as well as the significant decline in child labour</w:t>
      </w:r>
      <w:r w:rsidR="00851795">
        <w:rPr>
          <w:rFonts w:eastAsia="Calibri"/>
        </w:rPr>
        <w:t xml:space="preserve"> in the State party</w:t>
      </w:r>
      <w:r w:rsidR="00580E83" w:rsidRPr="00580E83">
        <w:rPr>
          <w:rFonts w:eastAsia="Calibri"/>
        </w:rPr>
        <w:t xml:space="preserve">. </w:t>
      </w:r>
      <w:r w:rsidR="0005402D">
        <w:rPr>
          <w:rFonts w:eastAsia="Calibri"/>
        </w:rPr>
        <w:t>It however</w:t>
      </w:r>
      <w:r w:rsidR="00580E83" w:rsidRPr="00580E83">
        <w:rPr>
          <w:rFonts w:eastAsia="Calibri"/>
        </w:rPr>
        <w:t xml:space="preserve"> notes that while the prevalence of child labour has declined, the large number of children still employed, particularly in seasonal agriculture, constitutes a significant challenge to the rights of the child, including the right to education. </w:t>
      </w:r>
      <w:r w:rsidR="0005402D">
        <w:rPr>
          <w:rFonts w:eastAsia="Calibri"/>
        </w:rPr>
        <w:t>W</w:t>
      </w:r>
      <w:r w:rsidR="00580E83" w:rsidRPr="00580E83">
        <w:rPr>
          <w:rFonts w:eastAsia="Calibri"/>
        </w:rPr>
        <w:t>hile noting that</w:t>
      </w:r>
      <w:r w:rsidR="0005402D">
        <w:rPr>
          <w:rFonts w:eastAsia="Calibri"/>
        </w:rPr>
        <w:t xml:space="preserve"> the minimum age for employment is 15 years and</w:t>
      </w:r>
      <w:r w:rsidR="00580E83" w:rsidRPr="00580E83">
        <w:rPr>
          <w:rFonts w:eastAsia="Calibri"/>
        </w:rPr>
        <w:t xml:space="preserve"> the recent changes to the </w:t>
      </w:r>
      <w:r w:rsidR="00482AE5">
        <w:rPr>
          <w:rFonts w:eastAsia="Calibri"/>
        </w:rPr>
        <w:t>L</w:t>
      </w:r>
      <w:r w:rsidR="00580E83" w:rsidRPr="00580E83">
        <w:rPr>
          <w:rFonts w:eastAsia="Calibri"/>
        </w:rPr>
        <w:t xml:space="preserve">aw on </w:t>
      </w:r>
      <w:r w:rsidR="00851795">
        <w:rPr>
          <w:rFonts w:eastAsia="Calibri"/>
        </w:rPr>
        <w:t>E</w:t>
      </w:r>
      <w:r w:rsidR="00580E83" w:rsidRPr="00580E83">
        <w:rPr>
          <w:rFonts w:eastAsia="Calibri"/>
        </w:rPr>
        <w:t>ducation have increased the years of compulsory education to 12 years, the Committee is concerned that the</w:t>
      </w:r>
      <w:r w:rsidR="0005402D">
        <w:rPr>
          <w:rFonts w:eastAsia="Calibri"/>
        </w:rPr>
        <w:t xml:space="preserve"> minimum</w:t>
      </w:r>
      <w:r w:rsidR="00580E83" w:rsidRPr="00580E83">
        <w:rPr>
          <w:rFonts w:eastAsia="Calibri"/>
        </w:rPr>
        <w:t xml:space="preserve"> age of employment is lower than the age when children will</w:t>
      </w:r>
      <w:r w:rsidR="00851795">
        <w:rPr>
          <w:rFonts w:eastAsia="Calibri"/>
        </w:rPr>
        <w:t xml:space="preserve"> normally</w:t>
      </w:r>
      <w:r w:rsidR="00580E83" w:rsidRPr="00580E83">
        <w:rPr>
          <w:rFonts w:eastAsia="Calibri"/>
        </w:rPr>
        <w:t xml:space="preserve"> </w:t>
      </w:r>
      <w:r w:rsidR="007E5ABA">
        <w:rPr>
          <w:rFonts w:eastAsia="Calibri"/>
        </w:rPr>
        <w:t>complete</w:t>
      </w:r>
      <w:r w:rsidR="00580E83" w:rsidRPr="00580E83">
        <w:rPr>
          <w:rFonts w:eastAsia="Calibri"/>
        </w:rPr>
        <w:t xml:space="preserve"> compulsory education. </w:t>
      </w:r>
    </w:p>
    <w:p w:rsidR="00580E83" w:rsidRPr="00580E83" w:rsidRDefault="00B93DC4" w:rsidP="00580E83">
      <w:pPr>
        <w:pStyle w:val="SingleTxtG"/>
        <w:rPr>
          <w:rFonts w:eastAsia="Calibri"/>
          <w:b/>
        </w:rPr>
      </w:pPr>
      <w:r>
        <w:rPr>
          <w:rFonts w:eastAsia="Calibri"/>
        </w:rPr>
        <w:t>63</w:t>
      </w:r>
      <w:r w:rsidR="00580E83" w:rsidRPr="00580E83">
        <w:rPr>
          <w:rFonts w:eastAsia="Calibri"/>
        </w:rPr>
        <w:t>.</w:t>
      </w:r>
      <w:r w:rsidR="00580E83" w:rsidRPr="00580E83">
        <w:rPr>
          <w:rFonts w:eastAsia="Calibri"/>
        </w:rPr>
        <w:tab/>
      </w:r>
      <w:r w:rsidR="00580E83" w:rsidRPr="003A2D0C">
        <w:rPr>
          <w:rFonts w:eastAsia="Calibri"/>
          <w:b/>
        </w:rPr>
        <w:t>The Committee encourages the State party to ta</w:t>
      </w:r>
      <w:r w:rsidR="00580E83" w:rsidRPr="007E5ABA">
        <w:rPr>
          <w:rFonts w:eastAsia="Calibri"/>
          <w:b/>
        </w:rPr>
        <w:t>ke all</w:t>
      </w:r>
      <w:r w:rsidR="00580E83" w:rsidRPr="00580E83">
        <w:rPr>
          <w:rFonts w:eastAsia="Calibri"/>
          <w:b/>
        </w:rPr>
        <w:t xml:space="preserve"> </w:t>
      </w:r>
      <w:r w:rsidR="007E5ABA">
        <w:rPr>
          <w:rFonts w:eastAsia="Calibri"/>
          <w:b/>
        </w:rPr>
        <w:t>measures</w:t>
      </w:r>
      <w:r w:rsidR="00580E83" w:rsidRPr="00580E83">
        <w:rPr>
          <w:rFonts w:eastAsia="Calibri"/>
          <w:b/>
        </w:rPr>
        <w:t xml:space="preserve"> to combat child labour and eliminate the worst forms of child labour. </w:t>
      </w:r>
      <w:r w:rsidR="0035220F">
        <w:rPr>
          <w:rFonts w:eastAsia="Calibri"/>
          <w:b/>
        </w:rPr>
        <w:t>It</w:t>
      </w:r>
      <w:r w:rsidR="00580E83" w:rsidRPr="00580E83">
        <w:rPr>
          <w:rFonts w:eastAsia="Calibri"/>
          <w:b/>
        </w:rPr>
        <w:t xml:space="preserve"> recommends that the State party ensure that children are protected from social and economic exploitation, including by bringing its legislation on </w:t>
      </w:r>
      <w:r w:rsidR="007E5ABA">
        <w:rPr>
          <w:rFonts w:eastAsia="Calibri"/>
          <w:b/>
        </w:rPr>
        <w:t xml:space="preserve">the </w:t>
      </w:r>
      <w:r w:rsidR="00580E83" w:rsidRPr="00580E83">
        <w:rPr>
          <w:rFonts w:eastAsia="Calibri"/>
          <w:b/>
        </w:rPr>
        <w:t xml:space="preserve">minimum age of employment  into conformity with the age when children </w:t>
      </w:r>
      <w:r w:rsidR="007E5ABA">
        <w:rPr>
          <w:rFonts w:eastAsia="Calibri"/>
          <w:b/>
        </w:rPr>
        <w:t>normally complete</w:t>
      </w:r>
      <w:r w:rsidR="00580E83" w:rsidRPr="00580E83">
        <w:rPr>
          <w:rFonts w:eastAsia="Calibri"/>
          <w:b/>
        </w:rPr>
        <w:t xml:space="preserve"> compulsory education as well as with the regulation o</w:t>
      </w:r>
      <w:r w:rsidR="0035220F">
        <w:rPr>
          <w:rFonts w:eastAsia="Calibri"/>
          <w:b/>
        </w:rPr>
        <w:t>n</w:t>
      </w:r>
      <w:r w:rsidR="00580E83" w:rsidRPr="00580E83">
        <w:rPr>
          <w:rFonts w:eastAsia="Calibri"/>
          <w:b/>
        </w:rPr>
        <w:t xml:space="preserve"> employment of children in hazardous conditions, in compliance with </w:t>
      </w:r>
      <w:r w:rsidR="0035220F">
        <w:rPr>
          <w:rFonts w:eastAsia="Calibri"/>
          <w:b/>
        </w:rPr>
        <w:t>International Labour Organization (</w:t>
      </w:r>
      <w:r w:rsidR="00580E83" w:rsidRPr="00580E83">
        <w:rPr>
          <w:rFonts w:eastAsia="Calibri"/>
          <w:b/>
        </w:rPr>
        <w:t>ILO</w:t>
      </w:r>
      <w:r w:rsidR="0035220F">
        <w:rPr>
          <w:rFonts w:eastAsia="Calibri"/>
          <w:b/>
        </w:rPr>
        <w:t>)</w:t>
      </w:r>
      <w:r w:rsidR="00580E83" w:rsidRPr="00580E83">
        <w:rPr>
          <w:rFonts w:eastAsia="Calibri"/>
          <w:b/>
        </w:rPr>
        <w:t xml:space="preserve"> Convention No. 182 (1999) concerning the </w:t>
      </w:r>
      <w:r w:rsidR="0035220F">
        <w:rPr>
          <w:rFonts w:eastAsia="Calibri"/>
          <w:b/>
        </w:rPr>
        <w:t>p</w:t>
      </w:r>
      <w:r w:rsidR="00580E83" w:rsidRPr="00580E83">
        <w:rPr>
          <w:rFonts w:eastAsia="Calibri"/>
          <w:b/>
        </w:rPr>
        <w:t xml:space="preserve">rohibition and </w:t>
      </w:r>
      <w:r w:rsidR="0035220F">
        <w:rPr>
          <w:rFonts w:eastAsia="Calibri"/>
          <w:b/>
        </w:rPr>
        <w:t>i</w:t>
      </w:r>
      <w:r w:rsidR="00580E83" w:rsidRPr="00580E83">
        <w:rPr>
          <w:rFonts w:eastAsia="Calibri"/>
          <w:b/>
        </w:rPr>
        <w:t xml:space="preserve">mmediate </w:t>
      </w:r>
      <w:r w:rsidR="0035220F">
        <w:rPr>
          <w:rFonts w:eastAsia="Calibri"/>
          <w:b/>
        </w:rPr>
        <w:t>a</w:t>
      </w:r>
      <w:r w:rsidR="00580E83" w:rsidRPr="00580E83">
        <w:rPr>
          <w:rFonts w:eastAsia="Calibri"/>
          <w:b/>
        </w:rPr>
        <w:t xml:space="preserve">ction for the </w:t>
      </w:r>
      <w:r w:rsidR="0035220F">
        <w:rPr>
          <w:rFonts w:eastAsia="Calibri"/>
          <w:b/>
        </w:rPr>
        <w:t>e</w:t>
      </w:r>
      <w:r w:rsidR="00580E83" w:rsidRPr="00580E83">
        <w:rPr>
          <w:rFonts w:eastAsia="Calibri"/>
          <w:b/>
        </w:rPr>
        <w:t xml:space="preserve">limination of the </w:t>
      </w:r>
      <w:r w:rsidR="0035220F">
        <w:rPr>
          <w:rFonts w:eastAsia="Calibri"/>
          <w:b/>
        </w:rPr>
        <w:t>w</w:t>
      </w:r>
      <w:r w:rsidR="00580E83" w:rsidRPr="00580E83">
        <w:rPr>
          <w:rFonts w:eastAsia="Calibri"/>
          <w:b/>
        </w:rPr>
        <w:t xml:space="preserve">orst </w:t>
      </w:r>
      <w:r w:rsidR="0035220F">
        <w:rPr>
          <w:rFonts w:eastAsia="Calibri"/>
          <w:b/>
        </w:rPr>
        <w:t>f</w:t>
      </w:r>
      <w:r w:rsidR="00580E83" w:rsidRPr="00580E83">
        <w:rPr>
          <w:rFonts w:eastAsia="Calibri"/>
          <w:b/>
        </w:rPr>
        <w:t xml:space="preserve">orms of </w:t>
      </w:r>
      <w:r w:rsidR="0035220F">
        <w:rPr>
          <w:rFonts w:eastAsia="Calibri"/>
          <w:b/>
        </w:rPr>
        <w:t>c</w:t>
      </w:r>
      <w:r w:rsidR="00580E83" w:rsidRPr="00580E83">
        <w:rPr>
          <w:rFonts w:eastAsia="Calibri"/>
          <w:b/>
        </w:rPr>
        <w:t xml:space="preserve">hild </w:t>
      </w:r>
      <w:r w:rsidR="0035220F">
        <w:rPr>
          <w:rFonts w:eastAsia="Calibri"/>
          <w:b/>
        </w:rPr>
        <w:t>l</w:t>
      </w:r>
      <w:r w:rsidR="00580E83" w:rsidRPr="00580E83">
        <w:rPr>
          <w:rFonts w:eastAsia="Calibri"/>
          <w:b/>
        </w:rPr>
        <w:t xml:space="preserve">abour. </w:t>
      </w:r>
      <w:r w:rsidR="00580E83" w:rsidRPr="00580E83">
        <w:rPr>
          <w:rFonts w:eastAsia="Calibri"/>
          <w:b/>
          <w:bCs/>
          <w:lang w:eastAsia="zh-CN"/>
        </w:rPr>
        <w:t xml:space="preserve">The Committee </w:t>
      </w:r>
      <w:r w:rsidR="00580E83" w:rsidRPr="00580E83">
        <w:rPr>
          <w:rFonts w:eastAsia="Calibri"/>
          <w:b/>
          <w:bCs/>
          <w:lang w:val="en-US" w:eastAsia="zh-CN"/>
        </w:rPr>
        <w:t>recommends that the State party seek technical assistance from the</w:t>
      </w:r>
      <w:r w:rsidR="0035220F">
        <w:rPr>
          <w:rFonts w:eastAsia="Calibri"/>
          <w:b/>
          <w:bCs/>
          <w:lang w:val="en-US" w:eastAsia="zh-CN"/>
        </w:rPr>
        <w:t xml:space="preserve"> ILO’s</w:t>
      </w:r>
      <w:r w:rsidR="00580E83" w:rsidRPr="00580E83">
        <w:rPr>
          <w:rFonts w:eastAsia="Calibri"/>
          <w:b/>
          <w:bCs/>
          <w:lang w:val="en-US" w:eastAsia="zh-CN"/>
        </w:rPr>
        <w:t xml:space="preserve"> International Programme on the Elimination of Child Labour</w:t>
      </w:r>
      <w:r w:rsidR="0035220F">
        <w:rPr>
          <w:rFonts w:eastAsia="Calibri"/>
          <w:b/>
          <w:bCs/>
          <w:lang w:val="en-US" w:eastAsia="zh-CN"/>
        </w:rPr>
        <w:t xml:space="preserve"> (IPEC)</w:t>
      </w:r>
      <w:r w:rsidR="00580E83" w:rsidRPr="00580E83">
        <w:rPr>
          <w:rFonts w:eastAsia="Calibri"/>
          <w:b/>
          <w:bCs/>
          <w:lang w:val="en-US" w:eastAsia="zh-CN"/>
        </w:rPr>
        <w:t xml:space="preserve"> in this regard. The Committee encourages the State party to ratify ILO Convention No. 189 (2011) </w:t>
      </w:r>
      <w:r w:rsidR="00BC3FF9">
        <w:rPr>
          <w:rFonts w:eastAsia="Calibri"/>
          <w:b/>
          <w:bCs/>
          <w:lang w:val="en-US" w:eastAsia="zh-CN"/>
        </w:rPr>
        <w:t xml:space="preserve">concerning </w:t>
      </w:r>
      <w:r w:rsidR="00580E83" w:rsidRPr="00580E83">
        <w:rPr>
          <w:rFonts w:eastAsia="Calibri"/>
          <w:b/>
          <w:bCs/>
          <w:lang w:val="en-US" w:eastAsia="zh-CN"/>
        </w:rPr>
        <w:t>decent work for domestic workers.</w:t>
      </w:r>
    </w:p>
    <w:p w:rsidR="00580E83" w:rsidRPr="008B6547" w:rsidRDefault="00580E83" w:rsidP="00580E83">
      <w:pPr>
        <w:pStyle w:val="H23G"/>
      </w:pPr>
      <w:r w:rsidRPr="008B6547">
        <w:tab/>
      </w:r>
      <w:r w:rsidRPr="008B6547">
        <w:tab/>
      </w:r>
      <w:r w:rsidR="00DE5851">
        <w:t>C</w:t>
      </w:r>
      <w:r w:rsidRPr="008B6547">
        <w:t>hildren</w:t>
      </w:r>
      <w:r w:rsidR="00DE5851">
        <w:t xml:space="preserve"> in street situations</w:t>
      </w:r>
    </w:p>
    <w:p w:rsidR="00DE5851" w:rsidRPr="00DE5851" w:rsidRDefault="00B93DC4" w:rsidP="00DE5851">
      <w:pPr>
        <w:pStyle w:val="SingleTxtG"/>
        <w:rPr>
          <w:rFonts w:eastAsia="Calibri"/>
          <w:bCs/>
          <w:lang w:val="nb-NO" w:eastAsia="zh-CN"/>
        </w:rPr>
      </w:pPr>
      <w:r>
        <w:rPr>
          <w:rFonts w:eastAsia="Calibri"/>
          <w:lang w:val="en-US" w:eastAsia="zh-CN"/>
        </w:rPr>
        <w:t>64</w:t>
      </w:r>
      <w:r w:rsidR="00580E83" w:rsidRPr="00946C92">
        <w:rPr>
          <w:rFonts w:eastAsia="Calibri"/>
          <w:lang w:val="en-US" w:eastAsia="zh-CN"/>
        </w:rPr>
        <w:t>.</w:t>
      </w:r>
      <w:r w:rsidR="00580E83" w:rsidRPr="00946C92">
        <w:rPr>
          <w:rFonts w:eastAsia="Calibri"/>
          <w:lang w:val="en-US" w:eastAsia="zh-CN"/>
        </w:rPr>
        <w:tab/>
      </w:r>
      <w:r w:rsidR="00DE5851" w:rsidRPr="00DE5851">
        <w:rPr>
          <w:rFonts w:eastAsia="Calibri"/>
          <w:bCs/>
          <w:lang w:val="nb-NO" w:eastAsia="zh-CN"/>
        </w:rPr>
        <w:t>The Committee appreciates the establishment of an integrated service model in cooperation with UNICEF, including child and youth centr</w:t>
      </w:r>
      <w:r w:rsidR="00BC3FF9">
        <w:rPr>
          <w:rFonts w:eastAsia="Calibri"/>
          <w:bCs/>
          <w:lang w:val="nb-NO" w:eastAsia="zh-CN"/>
        </w:rPr>
        <w:t>e</w:t>
      </w:r>
      <w:r w:rsidR="00DE5851" w:rsidRPr="00DE5851">
        <w:rPr>
          <w:rFonts w:eastAsia="Calibri"/>
          <w:bCs/>
          <w:lang w:val="nb-NO" w:eastAsia="zh-CN"/>
        </w:rPr>
        <w:t>s, to improve the situation of children living and working on the streets. However, the Committee is concerned that there is no updated information on the number of children in such situations and that the measures taken may not be sufficient.</w:t>
      </w:r>
    </w:p>
    <w:p w:rsidR="00580E83" w:rsidRPr="00580E83" w:rsidRDefault="00B93DC4" w:rsidP="00580E83">
      <w:pPr>
        <w:pStyle w:val="SingleTxtG"/>
        <w:rPr>
          <w:rFonts w:eastAsia="Calibri"/>
          <w:b/>
          <w:lang w:val="en-US" w:eastAsia="zh-CN"/>
        </w:rPr>
      </w:pPr>
      <w:r w:rsidRPr="000B04F4">
        <w:rPr>
          <w:rFonts w:eastAsia="Calibri"/>
          <w:lang w:val="en-US" w:eastAsia="zh-CN"/>
        </w:rPr>
        <w:t>65</w:t>
      </w:r>
      <w:r w:rsidR="00580E83" w:rsidRPr="000B04F4">
        <w:rPr>
          <w:rFonts w:eastAsia="Calibri"/>
          <w:lang w:val="en-US" w:eastAsia="zh-CN"/>
        </w:rPr>
        <w:t>.</w:t>
      </w:r>
      <w:r w:rsidR="00580E83" w:rsidRPr="00580E83">
        <w:rPr>
          <w:rFonts w:eastAsia="Calibri"/>
          <w:lang w:val="en-US" w:eastAsia="zh-CN"/>
        </w:rPr>
        <w:tab/>
      </w:r>
      <w:r w:rsidR="00580E83" w:rsidRPr="00580E83">
        <w:rPr>
          <w:rFonts w:eastAsia="Calibri"/>
          <w:b/>
          <w:lang w:val="en-US" w:eastAsia="zh-CN"/>
        </w:rPr>
        <w:t xml:space="preserve">The Committee recommends that the State party: </w:t>
      </w:r>
    </w:p>
    <w:p w:rsidR="00DE5851" w:rsidRPr="00DE5851" w:rsidRDefault="00580E83" w:rsidP="00DE5851">
      <w:pPr>
        <w:pStyle w:val="SingleTxtG"/>
        <w:ind w:firstLine="567"/>
        <w:rPr>
          <w:rFonts w:eastAsia="Calibri"/>
          <w:b/>
          <w:bCs/>
          <w:lang w:val="nb-NO" w:eastAsia="zh-CN"/>
        </w:rPr>
      </w:pPr>
      <w:r w:rsidRPr="00580E83">
        <w:rPr>
          <w:rFonts w:eastAsia="Calibri"/>
          <w:b/>
          <w:lang w:val="en-US" w:eastAsia="zh-CN"/>
        </w:rPr>
        <w:t>(a)</w:t>
      </w:r>
      <w:r w:rsidRPr="00580E83">
        <w:rPr>
          <w:rFonts w:eastAsia="Calibri"/>
          <w:b/>
          <w:lang w:val="en-US" w:eastAsia="zh-CN"/>
        </w:rPr>
        <w:tab/>
      </w:r>
      <w:r w:rsidR="00DE5851" w:rsidRPr="00DE5851">
        <w:rPr>
          <w:rFonts w:eastAsia="Calibri"/>
          <w:b/>
          <w:bCs/>
          <w:lang w:val="nb-NO" w:eastAsia="zh-CN"/>
        </w:rPr>
        <w:t xml:space="preserve">Develop and implement, with the active involvement of the children themselves, a comprehensive policy </w:t>
      </w:r>
      <w:r w:rsidR="00BC3FF9">
        <w:rPr>
          <w:rFonts w:eastAsia="Calibri"/>
          <w:b/>
          <w:bCs/>
          <w:lang w:val="nb-NO" w:eastAsia="zh-CN"/>
        </w:rPr>
        <w:t>to</w:t>
      </w:r>
      <w:r w:rsidR="00DE5851" w:rsidRPr="00DE5851">
        <w:rPr>
          <w:rFonts w:eastAsia="Calibri"/>
          <w:b/>
          <w:bCs/>
          <w:lang w:val="nb-NO" w:eastAsia="zh-CN"/>
        </w:rPr>
        <w:t xml:space="preserve"> address the root causes, in order to prevent and reduce this phenomenon;</w:t>
      </w:r>
    </w:p>
    <w:p w:rsidR="00DE5851" w:rsidRPr="00DE5851" w:rsidRDefault="00DE5851" w:rsidP="00DE5851">
      <w:pPr>
        <w:pStyle w:val="SingleTxtG"/>
        <w:ind w:firstLine="567"/>
        <w:rPr>
          <w:rFonts w:eastAsia="Calibri"/>
          <w:b/>
          <w:bCs/>
          <w:lang w:val="nb-NO" w:eastAsia="zh-CN"/>
        </w:rPr>
      </w:pPr>
      <w:r w:rsidRPr="00DE5851">
        <w:rPr>
          <w:rFonts w:eastAsia="Calibri"/>
          <w:b/>
          <w:bCs/>
          <w:lang w:val="nb-NO" w:eastAsia="zh-CN"/>
        </w:rPr>
        <w:t>(b)</w:t>
      </w:r>
      <w:r w:rsidRPr="00DE5851">
        <w:rPr>
          <w:rFonts w:eastAsia="Calibri"/>
          <w:b/>
          <w:bCs/>
          <w:lang w:val="nb-NO" w:eastAsia="zh-CN"/>
        </w:rPr>
        <w:tab/>
        <w:t>Strengthen the service model by training more personnel, developing individuali</w:t>
      </w:r>
      <w:r w:rsidR="00BC3FF9">
        <w:rPr>
          <w:rFonts w:eastAsia="Calibri"/>
          <w:b/>
          <w:bCs/>
          <w:lang w:val="nb-NO" w:eastAsia="zh-CN"/>
        </w:rPr>
        <w:t>z</w:t>
      </w:r>
      <w:r w:rsidRPr="00DE5851">
        <w:rPr>
          <w:rFonts w:eastAsia="Calibri"/>
          <w:b/>
          <w:bCs/>
          <w:lang w:val="nb-NO" w:eastAsia="zh-CN"/>
        </w:rPr>
        <w:t>ed rehabilitation programmes for reintegrating children into society and extending the model to other provinces;</w:t>
      </w:r>
    </w:p>
    <w:p w:rsidR="00DE5851" w:rsidRPr="00DE5851" w:rsidRDefault="00DE5851" w:rsidP="00DE5851">
      <w:pPr>
        <w:pStyle w:val="SingleTxtG"/>
        <w:ind w:firstLine="567"/>
        <w:rPr>
          <w:rFonts w:eastAsia="Calibri"/>
          <w:b/>
          <w:bCs/>
          <w:lang w:val="nb-NO" w:eastAsia="zh-CN"/>
        </w:rPr>
      </w:pPr>
      <w:r w:rsidRPr="00DE5851">
        <w:rPr>
          <w:rFonts w:eastAsia="Calibri"/>
          <w:b/>
          <w:bCs/>
          <w:lang w:val="nb-NO" w:eastAsia="zh-CN"/>
        </w:rPr>
        <w:t>(c)</w:t>
      </w:r>
      <w:r w:rsidRPr="00DE5851">
        <w:rPr>
          <w:rFonts w:eastAsia="Calibri"/>
          <w:b/>
          <w:bCs/>
          <w:lang w:val="nb-NO" w:eastAsia="zh-CN"/>
        </w:rPr>
        <w:tab/>
        <w:t xml:space="preserve">In coordination with NGOs, provide children in street situations with the necessary protection, including a family environment, adequate health-care services, the possibility to attend school and other social services; </w:t>
      </w:r>
    </w:p>
    <w:p w:rsidR="00DE5851" w:rsidRPr="00DE5851" w:rsidRDefault="00DE5851" w:rsidP="00DE5851">
      <w:pPr>
        <w:pStyle w:val="SingleTxtG"/>
        <w:ind w:firstLine="567"/>
        <w:rPr>
          <w:rFonts w:eastAsia="Calibri"/>
          <w:b/>
          <w:bCs/>
          <w:lang w:val="nb-NO" w:eastAsia="zh-CN"/>
        </w:rPr>
      </w:pPr>
      <w:r w:rsidRPr="00DE5851">
        <w:rPr>
          <w:rFonts w:eastAsia="Calibri"/>
          <w:b/>
          <w:bCs/>
          <w:lang w:val="nb-NO" w:eastAsia="zh-CN"/>
        </w:rPr>
        <w:t>(d)</w:t>
      </w:r>
      <w:r w:rsidRPr="00DE5851">
        <w:rPr>
          <w:rFonts w:eastAsia="Calibri"/>
          <w:b/>
          <w:bCs/>
          <w:lang w:val="nb-NO" w:eastAsia="zh-CN"/>
        </w:rPr>
        <w:tab/>
        <w:t>Support family reunification programmes when that is in the best interests of the child</w:t>
      </w:r>
      <w:r w:rsidR="00542A12">
        <w:rPr>
          <w:rFonts w:eastAsia="Calibri"/>
          <w:b/>
          <w:bCs/>
          <w:lang w:val="nb-NO" w:eastAsia="zh-CN"/>
        </w:rPr>
        <w:t>.</w:t>
      </w:r>
    </w:p>
    <w:p w:rsidR="00580E83" w:rsidRPr="00580E83" w:rsidRDefault="00580E83" w:rsidP="00580E83">
      <w:pPr>
        <w:pStyle w:val="H23G"/>
        <w:rPr>
          <w:i/>
        </w:rPr>
      </w:pPr>
      <w:r>
        <w:tab/>
      </w:r>
      <w:r>
        <w:tab/>
      </w:r>
      <w:r w:rsidRPr="00580E83">
        <w:t xml:space="preserve">Administration of juvenile justice </w:t>
      </w:r>
    </w:p>
    <w:p w:rsidR="00580E83" w:rsidRPr="00580E83" w:rsidRDefault="00B93DC4" w:rsidP="00580E83">
      <w:pPr>
        <w:pStyle w:val="SingleTxtG"/>
        <w:rPr>
          <w:rFonts w:eastAsia="Calibri"/>
          <w:b/>
          <w:bCs/>
          <w:lang w:eastAsia="zh-CN"/>
        </w:rPr>
      </w:pPr>
      <w:r>
        <w:rPr>
          <w:rFonts w:eastAsia="Calibri"/>
          <w:bCs/>
          <w:lang w:eastAsia="zh-CN"/>
        </w:rPr>
        <w:t>66</w:t>
      </w:r>
      <w:r w:rsidR="00580E83" w:rsidRPr="00946C92">
        <w:rPr>
          <w:rFonts w:eastAsia="Calibri"/>
          <w:bCs/>
          <w:lang w:eastAsia="zh-CN"/>
        </w:rPr>
        <w:t>.</w:t>
      </w:r>
      <w:r w:rsidR="00580E83" w:rsidRPr="00946C92">
        <w:rPr>
          <w:rFonts w:eastAsia="Calibri"/>
          <w:bCs/>
          <w:lang w:eastAsia="zh-CN"/>
        </w:rPr>
        <w:tab/>
      </w:r>
      <w:r w:rsidR="00580E83" w:rsidRPr="00580E83">
        <w:rPr>
          <w:rFonts w:eastAsia="Calibri"/>
        </w:rPr>
        <w:t xml:space="preserve">The Committee commends the State party for its extensive reforms in the area of juvenile justice, including new legislative changes resulting in </w:t>
      </w:r>
      <w:r w:rsidR="00BC3FF9">
        <w:rPr>
          <w:rFonts w:eastAsia="Calibri"/>
        </w:rPr>
        <w:t xml:space="preserve">the </w:t>
      </w:r>
      <w:r w:rsidR="00580E83" w:rsidRPr="00580E83">
        <w:rPr>
          <w:rFonts w:eastAsia="Calibri"/>
          <w:bCs/>
        </w:rPr>
        <w:t>increas</w:t>
      </w:r>
      <w:r w:rsidR="00BC3FF9">
        <w:rPr>
          <w:rFonts w:eastAsia="Calibri"/>
          <w:bCs/>
        </w:rPr>
        <w:t>e of</w:t>
      </w:r>
      <w:r w:rsidR="00580E83" w:rsidRPr="00580E83">
        <w:rPr>
          <w:rFonts w:eastAsia="Calibri"/>
          <w:bCs/>
        </w:rPr>
        <w:t xml:space="preserve"> the age of criminal liability from 11 to 12</w:t>
      </w:r>
      <w:r w:rsidR="00BC3FF9">
        <w:rPr>
          <w:rFonts w:eastAsia="Calibri"/>
          <w:bCs/>
        </w:rPr>
        <w:t xml:space="preserve"> years</w:t>
      </w:r>
      <w:r w:rsidR="00580E83" w:rsidRPr="00580E83">
        <w:rPr>
          <w:rFonts w:eastAsia="Calibri"/>
          <w:bCs/>
        </w:rPr>
        <w:t xml:space="preserve">, requiring all persons under the age of 18, including those charged under the Counter-terrorism </w:t>
      </w:r>
      <w:r w:rsidR="00482AE5">
        <w:rPr>
          <w:rFonts w:eastAsia="Calibri"/>
          <w:bCs/>
        </w:rPr>
        <w:t>L</w:t>
      </w:r>
      <w:r w:rsidR="00580E83" w:rsidRPr="00580E83">
        <w:rPr>
          <w:rFonts w:eastAsia="Calibri"/>
          <w:bCs/>
        </w:rPr>
        <w:t xml:space="preserve">aw, </w:t>
      </w:r>
      <w:r w:rsidR="00BC3FF9">
        <w:rPr>
          <w:rFonts w:eastAsia="Calibri"/>
          <w:bCs/>
        </w:rPr>
        <w:t xml:space="preserve">to </w:t>
      </w:r>
      <w:r w:rsidR="00580E83" w:rsidRPr="00580E83">
        <w:rPr>
          <w:rFonts w:eastAsia="Calibri"/>
          <w:bCs/>
        </w:rPr>
        <w:t>b</w:t>
      </w:r>
      <w:r w:rsidR="005260E1">
        <w:rPr>
          <w:rFonts w:eastAsia="Calibri"/>
          <w:bCs/>
        </w:rPr>
        <w:t xml:space="preserve">e considered </w:t>
      </w:r>
      <w:r w:rsidR="00BC3FF9">
        <w:rPr>
          <w:rFonts w:eastAsia="Calibri"/>
          <w:bCs/>
        </w:rPr>
        <w:t>in</w:t>
      </w:r>
      <w:r w:rsidR="005260E1">
        <w:rPr>
          <w:rFonts w:eastAsia="Calibri"/>
          <w:bCs/>
        </w:rPr>
        <w:t xml:space="preserve"> juvenile courts; introducing </w:t>
      </w:r>
      <w:r w:rsidR="00580E83" w:rsidRPr="00580E83">
        <w:rPr>
          <w:rFonts w:eastAsia="Calibri"/>
          <w:bCs/>
        </w:rPr>
        <w:t>reduced sentences for children</w:t>
      </w:r>
      <w:r w:rsidR="005260E1">
        <w:rPr>
          <w:rFonts w:eastAsia="Calibri"/>
          <w:bCs/>
        </w:rPr>
        <w:t xml:space="preserve"> and</w:t>
      </w:r>
      <w:r w:rsidR="00580E83" w:rsidRPr="00580E83">
        <w:rPr>
          <w:rFonts w:eastAsia="Calibri"/>
          <w:bCs/>
        </w:rPr>
        <w:t xml:space="preserve"> special measures for chi</w:t>
      </w:r>
      <w:r w:rsidR="005260E1">
        <w:rPr>
          <w:rFonts w:eastAsia="Calibri"/>
          <w:bCs/>
        </w:rPr>
        <w:t xml:space="preserve">ldren who are pushed into crime; as well as </w:t>
      </w:r>
      <w:r w:rsidR="00580E83" w:rsidRPr="00580E83">
        <w:rPr>
          <w:rFonts w:eastAsia="Calibri"/>
          <w:bCs/>
        </w:rPr>
        <w:t xml:space="preserve">establishing child prisons, child prosecutors and child police. However, the Committee is concerned at the following: </w:t>
      </w:r>
    </w:p>
    <w:p w:rsidR="00580E83" w:rsidRPr="00580E83" w:rsidRDefault="005B74C6" w:rsidP="00946C92">
      <w:pPr>
        <w:pStyle w:val="SingleTxtG"/>
        <w:ind w:firstLine="567"/>
        <w:rPr>
          <w:rFonts w:eastAsia="Calibri"/>
        </w:rPr>
      </w:pPr>
      <w:r>
        <w:rPr>
          <w:rFonts w:eastAsia="Calibri"/>
        </w:rPr>
        <w:t>(</w:t>
      </w:r>
      <w:r w:rsidR="00580E83" w:rsidRPr="00580E83">
        <w:rPr>
          <w:rFonts w:eastAsia="Calibri"/>
        </w:rPr>
        <w:t>a)</w:t>
      </w:r>
      <w:r w:rsidR="00580E83" w:rsidRPr="00580E83">
        <w:rPr>
          <w:rFonts w:eastAsia="Calibri"/>
        </w:rPr>
        <w:tab/>
      </w:r>
      <w:r w:rsidR="00DE5851">
        <w:rPr>
          <w:rFonts w:eastAsia="Calibri"/>
        </w:rPr>
        <w:t>Insufficient</w:t>
      </w:r>
      <w:r w:rsidR="00580E83" w:rsidRPr="00580E83">
        <w:rPr>
          <w:rFonts w:eastAsia="Calibri"/>
        </w:rPr>
        <w:t xml:space="preserve"> number of professional</w:t>
      </w:r>
      <w:r w:rsidR="00542A12">
        <w:rPr>
          <w:rFonts w:eastAsia="Calibri"/>
        </w:rPr>
        <w:t>s</w:t>
      </w:r>
      <w:r w:rsidR="00580E83" w:rsidRPr="00580E83">
        <w:rPr>
          <w:rFonts w:eastAsia="Calibri"/>
        </w:rPr>
        <w:t xml:space="preserve"> working in</w:t>
      </w:r>
      <w:r w:rsidR="00542A12">
        <w:rPr>
          <w:rFonts w:eastAsia="Calibri"/>
        </w:rPr>
        <w:t xml:space="preserve"> the</w:t>
      </w:r>
      <w:r w:rsidR="00580E83" w:rsidRPr="00580E83">
        <w:rPr>
          <w:rFonts w:eastAsia="Calibri"/>
        </w:rPr>
        <w:t xml:space="preserve"> juvenile justice system; </w:t>
      </w:r>
    </w:p>
    <w:p w:rsidR="00580E83" w:rsidRPr="00580E83" w:rsidRDefault="005B74C6" w:rsidP="00946C92">
      <w:pPr>
        <w:pStyle w:val="SingleTxtG"/>
        <w:ind w:firstLine="567"/>
        <w:rPr>
          <w:rFonts w:eastAsia="Calibri"/>
        </w:rPr>
      </w:pPr>
      <w:r>
        <w:rPr>
          <w:rFonts w:eastAsia="Calibri"/>
        </w:rPr>
        <w:t>(</w:t>
      </w:r>
      <w:r w:rsidR="00580E83" w:rsidRPr="00580E83">
        <w:rPr>
          <w:rFonts w:eastAsia="Calibri"/>
        </w:rPr>
        <w:t>b)</w:t>
      </w:r>
      <w:r w:rsidR="00580E83" w:rsidRPr="00580E83">
        <w:rPr>
          <w:rFonts w:eastAsia="Calibri"/>
        </w:rPr>
        <w:tab/>
      </w:r>
      <w:r w:rsidR="00DE5851">
        <w:rPr>
          <w:rFonts w:eastAsia="Calibri"/>
        </w:rPr>
        <w:t>P</w:t>
      </w:r>
      <w:r w:rsidR="00580E83" w:rsidRPr="00580E83">
        <w:rPr>
          <w:rFonts w:eastAsia="Calibri"/>
        </w:rPr>
        <w:t>oor quality of legal assistance provided to children under the free legal aid</w:t>
      </w:r>
      <w:r w:rsidR="00F85E6E">
        <w:rPr>
          <w:rFonts w:eastAsia="Calibri"/>
        </w:rPr>
        <w:t xml:space="preserve"> programme</w:t>
      </w:r>
      <w:r w:rsidR="00580E83" w:rsidRPr="00580E83">
        <w:rPr>
          <w:rFonts w:eastAsia="Calibri"/>
        </w:rPr>
        <w:t>, due to the low compensation for lawyers;</w:t>
      </w:r>
    </w:p>
    <w:p w:rsidR="00580E83" w:rsidRPr="00580E83" w:rsidRDefault="005B74C6" w:rsidP="00946C92">
      <w:pPr>
        <w:pStyle w:val="SingleTxtG"/>
        <w:ind w:firstLine="567"/>
        <w:rPr>
          <w:rFonts w:eastAsia="Calibri"/>
        </w:rPr>
      </w:pPr>
      <w:r>
        <w:rPr>
          <w:rFonts w:eastAsia="Calibri"/>
        </w:rPr>
        <w:t>(</w:t>
      </w:r>
      <w:r w:rsidR="00DE5851">
        <w:rPr>
          <w:rFonts w:eastAsia="Calibri"/>
        </w:rPr>
        <w:t>c)</w:t>
      </w:r>
      <w:r w:rsidR="00DE5851">
        <w:rPr>
          <w:rFonts w:eastAsia="Calibri"/>
        </w:rPr>
        <w:tab/>
        <w:t>L</w:t>
      </w:r>
      <w:r w:rsidR="00580E83" w:rsidRPr="00580E83">
        <w:rPr>
          <w:rFonts w:eastAsia="Calibri"/>
        </w:rPr>
        <w:t>ong duration of trials involving children</w:t>
      </w:r>
      <w:r w:rsidR="00F85E6E">
        <w:rPr>
          <w:rFonts w:eastAsia="Calibri"/>
        </w:rPr>
        <w:t>, resul</w:t>
      </w:r>
      <w:r w:rsidR="00580E83" w:rsidRPr="00580E83">
        <w:rPr>
          <w:rFonts w:eastAsia="Calibri"/>
        </w:rPr>
        <w:t xml:space="preserve">ting </w:t>
      </w:r>
      <w:r w:rsidR="00F85E6E">
        <w:rPr>
          <w:rFonts w:eastAsia="Calibri"/>
        </w:rPr>
        <w:t>in</w:t>
      </w:r>
      <w:r w:rsidR="00580E83" w:rsidRPr="00580E83">
        <w:rPr>
          <w:rFonts w:eastAsia="Calibri"/>
        </w:rPr>
        <w:t xml:space="preserve"> large numbers of children in pretrial detention, compared to children serving sentences; </w:t>
      </w:r>
    </w:p>
    <w:p w:rsidR="00580E83" w:rsidRPr="00580E83" w:rsidRDefault="005B74C6" w:rsidP="00946C92">
      <w:pPr>
        <w:pStyle w:val="SingleTxtG"/>
        <w:ind w:firstLine="567"/>
        <w:rPr>
          <w:rFonts w:eastAsia="Calibri"/>
        </w:rPr>
      </w:pPr>
      <w:r>
        <w:rPr>
          <w:rFonts w:eastAsia="Calibri"/>
        </w:rPr>
        <w:t>(</w:t>
      </w:r>
      <w:r w:rsidR="00DE5851">
        <w:rPr>
          <w:rFonts w:eastAsia="Calibri"/>
        </w:rPr>
        <w:t>d)</w:t>
      </w:r>
      <w:r w:rsidR="00DE5851">
        <w:rPr>
          <w:rFonts w:eastAsia="Calibri"/>
        </w:rPr>
        <w:tab/>
        <w:t>U</w:t>
      </w:r>
      <w:r w:rsidR="00580E83" w:rsidRPr="00580E83">
        <w:rPr>
          <w:rFonts w:eastAsia="Calibri"/>
        </w:rPr>
        <w:t>nduly heavy penalties against children and lack of alternative measures;</w:t>
      </w:r>
    </w:p>
    <w:p w:rsidR="00580E83" w:rsidRPr="00580E83" w:rsidRDefault="005B74C6" w:rsidP="00946C92">
      <w:pPr>
        <w:pStyle w:val="SingleTxtG"/>
        <w:ind w:firstLine="567"/>
        <w:rPr>
          <w:rFonts w:eastAsia="Calibri"/>
        </w:rPr>
      </w:pPr>
      <w:r>
        <w:rPr>
          <w:rFonts w:eastAsia="Calibri"/>
        </w:rPr>
        <w:t>(</w:t>
      </w:r>
      <w:r w:rsidR="00DE5851">
        <w:rPr>
          <w:rFonts w:eastAsia="Calibri"/>
        </w:rPr>
        <w:t>e)</w:t>
      </w:r>
      <w:r w:rsidR="00DE5851">
        <w:rPr>
          <w:rFonts w:eastAsia="Calibri"/>
        </w:rPr>
        <w:tab/>
        <w:t>R</w:t>
      </w:r>
      <w:r w:rsidR="00580E83" w:rsidRPr="00580E83">
        <w:rPr>
          <w:rFonts w:eastAsia="Calibri"/>
        </w:rPr>
        <w:t>eports that amendments to the Counter-</w:t>
      </w:r>
      <w:r w:rsidR="00482AE5">
        <w:rPr>
          <w:rFonts w:eastAsia="Calibri"/>
        </w:rPr>
        <w:t>t</w:t>
      </w:r>
      <w:r w:rsidR="00580E83" w:rsidRPr="00580E83">
        <w:rPr>
          <w:rFonts w:eastAsia="Calibri"/>
        </w:rPr>
        <w:t xml:space="preserve">errorism </w:t>
      </w:r>
      <w:r w:rsidR="00482AE5">
        <w:rPr>
          <w:rFonts w:eastAsia="Calibri"/>
        </w:rPr>
        <w:t xml:space="preserve">Law </w:t>
      </w:r>
      <w:r w:rsidR="00580E83" w:rsidRPr="00580E83">
        <w:rPr>
          <w:rFonts w:eastAsia="Calibri"/>
        </w:rPr>
        <w:t>is not upheld in practice</w:t>
      </w:r>
      <w:r w:rsidR="00F85E6E">
        <w:rPr>
          <w:rFonts w:eastAsia="Calibri"/>
        </w:rPr>
        <w:t>,</w:t>
      </w:r>
      <w:r w:rsidR="00580E83" w:rsidRPr="00580E83">
        <w:rPr>
          <w:rFonts w:eastAsia="Calibri"/>
        </w:rPr>
        <w:t xml:space="preserve"> as children detained during demonstrations are initia</w:t>
      </w:r>
      <w:r w:rsidR="005260E1">
        <w:rPr>
          <w:rFonts w:eastAsia="Calibri"/>
        </w:rPr>
        <w:t>lly held together with adults;</w:t>
      </w:r>
    </w:p>
    <w:p w:rsidR="00580E83" w:rsidRPr="00580E83" w:rsidRDefault="005B74C6" w:rsidP="00946C92">
      <w:pPr>
        <w:pStyle w:val="SingleTxtG"/>
        <w:ind w:firstLine="567"/>
        <w:rPr>
          <w:rFonts w:eastAsia="Calibri"/>
        </w:rPr>
      </w:pPr>
      <w:r>
        <w:rPr>
          <w:rFonts w:eastAsia="Calibri"/>
        </w:rPr>
        <w:t>(</w:t>
      </w:r>
      <w:r w:rsidR="00DE5851">
        <w:rPr>
          <w:rFonts w:eastAsia="Calibri"/>
        </w:rPr>
        <w:t>f)</w:t>
      </w:r>
      <w:r w:rsidR="00DE5851">
        <w:rPr>
          <w:rFonts w:eastAsia="Calibri"/>
        </w:rPr>
        <w:tab/>
        <w:t>L</w:t>
      </w:r>
      <w:r w:rsidR="00580E83" w:rsidRPr="00580E83">
        <w:rPr>
          <w:rFonts w:eastAsia="Calibri"/>
        </w:rPr>
        <w:t>ong detention periods and po</w:t>
      </w:r>
      <w:r w:rsidR="005260E1">
        <w:rPr>
          <w:rFonts w:eastAsia="Calibri"/>
        </w:rPr>
        <w:t xml:space="preserve">or conditions in some prisons; </w:t>
      </w:r>
    </w:p>
    <w:p w:rsidR="00580E83" w:rsidRPr="00580E83" w:rsidRDefault="005B74C6" w:rsidP="00946C92">
      <w:pPr>
        <w:pStyle w:val="SingleTxtG"/>
        <w:ind w:firstLine="567"/>
        <w:rPr>
          <w:rFonts w:eastAsia="Calibri"/>
        </w:rPr>
      </w:pPr>
      <w:r>
        <w:rPr>
          <w:rFonts w:eastAsia="Calibri"/>
        </w:rPr>
        <w:t>(</w:t>
      </w:r>
      <w:r w:rsidR="00DE5851">
        <w:rPr>
          <w:rFonts w:eastAsia="Calibri"/>
        </w:rPr>
        <w:t>g)</w:t>
      </w:r>
      <w:r w:rsidR="00DE5851">
        <w:rPr>
          <w:rFonts w:eastAsia="Calibri"/>
        </w:rPr>
        <w:tab/>
        <w:t>A</w:t>
      </w:r>
      <w:r w:rsidR="005260E1">
        <w:rPr>
          <w:rFonts w:eastAsia="Calibri"/>
        </w:rPr>
        <w:t>llegations of rape an</w:t>
      </w:r>
      <w:r w:rsidR="001308AD">
        <w:rPr>
          <w:rFonts w:eastAsia="Calibri"/>
        </w:rPr>
        <w:t>d</w:t>
      </w:r>
      <w:r w:rsidR="00580E83" w:rsidRPr="00580E83">
        <w:rPr>
          <w:rFonts w:eastAsia="Calibri"/>
        </w:rPr>
        <w:t xml:space="preserve"> torture </w:t>
      </w:r>
      <w:r w:rsidR="00F85E6E">
        <w:rPr>
          <w:rFonts w:eastAsia="Calibri"/>
        </w:rPr>
        <w:t>of</w:t>
      </w:r>
      <w:r w:rsidR="00580E83" w:rsidRPr="00580E83">
        <w:rPr>
          <w:rFonts w:eastAsia="Calibri"/>
        </w:rPr>
        <w:t xml:space="preserve"> children in the </w:t>
      </w:r>
      <w:r w:rsidR="00F85E6E">
        <w:rPr>
          <w:rFonts w:eastAsia="Calibri"/>
        </w:rPr>
        <w:t xml:space="preserve">Pozanti </w:t>
      </w:r>
      <w:r w:rsidR="00580E83" w:rsidRPr="00580E83">
        <w:rPr>
          <w:rFonts w:eastAsia="Calibri"/>
        </w:rPr>
        <w:t>prison.</w:t>
      </w:r>
    </w:p>
    <w:p w:rsidR="00580E83" w:rsidRPr="00580E83" w:rsidRDefault="00B93DC4" w:rsidP="00580E83">
      <w:pPr>
        <w:pStyle w:val="SingleTxtG"/>
        <w:rPr>
          <w:b/>
          <w:lang w:val="x-none"/>
        </w:rPr>
      </w:pPr>
      <w:r>
        <w:t>67</w:t>
      </w:r>
      <w:r w:rsidR="00580E83" w:rsidRPr="00946C92">
        <w:rPr>
          <w:lang w:val="x-none"/>
        </w:rPr>
        <w:t>.</w:t>
      </w:r>
      <w:r w:rsidR="00580E83" w:rsidRPr="00946C92">
        <w:rPr>
          <w:lang w:val="x-none"/>
        </w:rPr>
        <w:tab/>
      </w:r>
      <w:r w:rsidR="00580E83" w:rsidRPr="00580E83">
        <w:rPr>
          <w:b/>
          <w:lang w:val="x-none"/>
        </w:rPr>
        <w:t>The Committee recommends that the State party bring the juvenile justice system fully in line with the Convention</w:t>
      </w:r>
      <w:r w:rsidR="00F85E6E">
        <w:rPr>
          <w:b/>
          <w:lang w:val="x-none"/>
        </w:rPr>
        <w:t xml:space="preserve"> on the Rights of the Child</w:t>
      </w:r>
      <w:r w:rsidR="00580E83" w:rsidRPr="00580E83">
        <w:rPr>
          <w:b/>
          <w:lang w:val="x-none"/>
        </w:rPr>
        <w:t xml:space="preserve">, in particular articles 37, 39 and 40, and with other relevant standards, including the Standard Minimum Rules for the Administration of Juvenile Justice (the Beijing Rules), the Guidelines for the Prevention of Juvenile Delinquency (the Riyadh Guidelines), the Rules for the Protection of Juveniles Deprived of their Liberty (the Havana Rules), the Vienna Guidelines for Action on Children in the Criminal Justice System and the Committee’s general comment No. 10 (2007) on the rights of the child in juvenile justice. In particular, the Committee urges the State party to: </w:t>
      </w:r>
    </w:p>
    <w:p w:rsidR="00580E83" w:rsidRPr="00946C92" w:rsidRDefault="00580E83" w:rsidP="00946C92">
      <w:pPr>
        <w:pStyle w:val="SingleTxtG"/>
        <w:ind w:firstLine="567"/>
        <w:rPr>
          <w:b/>
        </w:rPr>
      </w:pPr>
      <w:r w:rsidRPr="00946C92">
        <w:rPr>
          <w:b/>
        </w:rPr>
        <w:t>(a)</w:t>
      </w:r>
      <w:r w:rsidRPr="00946C92">
        <w:rPr>
          <w:b/>
        </w:rPr>
        <w:tab/>
      </w:r>
      <w:r w:rsidR="00F85E6E">
        <w:rPr>
          <w:b/>
        </w:rPr>
        <w:t>I</w:t>
      </w:r>
      <w:r w:rsidRPr="00946C92">
        <w:rPr>
          <w:b/>
        </w:rPr>
        <w:t>ncrease the number of professionals working in the juvenile justice system;</w:t>
      </w:r>
    </w:p>
    <w:p w:rsidR="00580E83" w:rsidRPr="00946C92" w:rsidRDefault="00580E83" w:rsidP="00946C92">
      <w:pPr>
        <w:pStyle w:val="SingleTxtG"/>
        <w:ind w:firstLine="567"/>
        <w:rPr>
          <w:rFonts w:eastAsia="Calibri"/>
          <w:b/>
        </w:rPr>
      </w:pPr>
      <w:r w:rsidRPr="00946C92">
        <w:rPr>
          <w:b/>
        </w:rPr>
        <w:t>(b)</w:t>
      </w:r>
      <w:r w:rsidRPr="00946C92">
        <w:rPr>
          <w:b/>
        </w:rPr>
        <w:tab/>
      </w:r>
      <w:r w:rsidR="00F85E6E">
        <w:rPr>
          <w:b/>
        </w:rPr>
        <w:t>T</w:t>
      </w:r>
      <w:r w:rsidRPr="00946C92">
        <w:rPr>
          <w:rFonts w:eastAsia="Calibri"/>
          <w:b/>
        </w:rPr>
        <w:t xml:space="preserve">ake measures to provide incentives for lawyers </w:t>
      </w:r>
      <w:r w:rsidR="00F85E6E">
        <w:rPr>
          <w:rFonts w:eastAsia="Calibri"/>
          <w:b/>
        </w:rPr>
        <w:t>to work on</w:t>
      </w:r>
      <w:r w:rsidRPr="00946C92">
        <w:rPr>
          <w:rFonts w:eastAsia="Calibri"/>
          <w:b/>
        </w:rPr>
        <w:t xml:space="preserve"> cases involving children; </w:t>
      </w:r>
    </w:p>
    <w:p w:rsidR="00580E83" w:rsidRPr="00946C92" w:rsidRDefault="00580E83" w:rsidP="00946C92">
      <w:pPr>
        <w:pStyle w:val="SingleTxtG"/>
        <w:ind w:firstLine="567"/>
        <w:rPr>
          <w:rFonts w:eastAsia="Calibri"/>
          <w:b/>
        </w:rPr>
      </w:pPr>
      <w:r w:rsidRPr="00946C92">
        <w:rPr>
          <w:b/>
        </w:rPr>
        <w:t>(c)</w:t>
      </w:r>
      <w:r w:rsidRPr="00946C92">
        <w:rPr>
          <w:b/>
        </w:rPr>
        <w:tab/>
      </w:r>
      <w:r w:rsidR="00F85E6E">
        <w:rPr>
          <w:b/>
        </w:rPr>
        <w:t>E</w:t>
      </w:r>
      <w:r w:rsidRPr="00946C92">
        <w:rPr>
          <w:rFonts w:eastAsia="Calibri"/>
          <w:b/>
        </w:rPr>
        <w:t xml:space="preserve">xpedite the investigation and trial </w:t>
      </w:r>
      <w:r w:rsidR="005B79A9">
        <w:rPr>
          <w:rFonts w:eastAsia="Calibri"/>
          <w:b/>
        </w:rPr>
        <w:t xml:space="preserve">process </w:t>
      </w:r>
      <w:r w:rsidRPr="00946C92">
        <w:rPr>
          <w:rFonts w:eastAsia="Calibri"/>
          <w:b/>
        </w:rPr>
        <w:t xml:space="preserve">in cases involving children, </w:t>
      </w:r>
      <w:r w:rsidR="005B79A9">
        <w:rPr>
          <w:rFonts w:eastAsia="Calibri"/>
          <w:b/>
        </w:rPr>
        <w:t>so as to</w:t>
      </w:r>
      <w:r w:rsidRPr="00946C92">
        <w:rPr>
          <w:rFonts w:eastAsia="Calibri"/>
          <w:b/>
        </w:rPr>
        <w:t xml:space="preserve"> reduc</w:t>
      </w:r>
      <w:r w:rsidR="005B79A9">
        <w:rPr>
          <w:rFonts w:eastAsia="Calibri"/>
          <w:b/>
        </w:rPr>
        <w:t>e</w:t>
      </w:r>
      <w:r w:rsidRPr="00946C92">
        <w:rPr>
          <w:rFonts w:eastAsia="Calibri"/>
          <w:b/>
        </w:rPr>
        <w:t xml:space="preserve"> the number of children in pretrial detention;</w:t>
      </w:r>
    </w:p>
    <w:p w:rsidR="00580E83" w:rsidRPr="00946C92" w:rsidRDefault="00580E83" w:rsidP="00946C92">
      <w:pPr>
        <w:pStyle w:val="SingleTxtG"/>
        <w:ind w:firstLine="567"/>
        <w:rPr>
          <w:b/>
        </w:rPr>
      </w:pPr>
      <w:r w:rsidRPr="00946C92">
        <w:rPr>
          <w:b/>
        </w:rPr>
        <w:t>(d)</w:t>
      </w:r>
      <w:r w:rsidRPr="00946C92">
        <w:rPr>
          <w:b/>
        </w:rPr>
        <w:tab/>
      </w:r>
      <w:r w:rsidR="005B79A9">
        <w:rPr>
          <w:b/>
        </w:rPr>
        <w:t>T</w:t>
      </w:r>
      <w:r w:rsidRPr="00946C92">
        <w:rPr>
          <w:b/>
        </w:rPr>
        <w:t xml:space="preserve">ake immediate measures to ensure that </w:t>
      </w:r>
      <w:r w:rsidR="005B79A9">
        <w:rPr>
          <w:b/>
        </w:rPr>
        <w:t xml:space="preserve">the </w:t>
      </w:r>
      <w:r w:rsidRPr="00946C92">
        <w:rPr>
          <w:b/>
        </w:rPr>
        <w:t>detention of children is used as a last resort</w:t>
      </w:r>
      <w:r w:rsidR="0005402D">
        <w:rPr>
          <w:b/>
        </w:rPr>
        <w:t xml:space="preserve"> and that alternative measures are</w:t>
      </w:r>
      <w:r w:rsidRPr="00946C92">
        <w:rPr>
          <w:b/>
        </w:rPr>
        <w:t xml:space="preserve"> applied </w:t>
      </w:r>
      <w:r w:rsidR="005B79A9">
        <w:rPr>
          <w:b/>
        </w:rPr>
        <w:t>for</w:t>
      </w:r>
      <w:r w:rsidRPr="00946C92">
        <w:rPr>
          <w:b/>
        </w:rPr>
        <w:t xml:space="preserve"> children</w:t>
      </w:r>
      <w:r w:rsidR="005B79A9">
        <w:rPr>
          <w:b/>
        </w:rPr>
        <w:t>;</w:t>
      </w:r>
      <w:r w:rsidRPr="00946C92">
        <w:rPr>
          <w:b/>
        </w:rPr>
        <w:t xml:space="preserve"> </w:t>
      </w:r>
    </w:p>
    <w:p w:rsidR="00580E83" w:rsidRPr="00946C92" w:rsidRDefault="00580E83" w:rsidP="00946C92">
      <w:pPr>
        <w:pStyle w:val="SingleTxtG"/>
        <w:ind w:firstLine="567"/>
        <w:rPr>
          <w:rFonts w:eastAsia="Calibri"/>
          <w:b/>
        </w:rPr>
      </w:pPr>
      <w:r w:rsidRPr="00946C92">
        <w:rPr>
          <w:rFonts w:eastAsia="Calibri"/>
          <w:b/>
        </w:rPr>
        <w:t>(e)</w:t>
      </w:r>
      <w:r w:rsidRPr="00946C92">
        <w:rPr>
          <w:rFonts w:eastAsia="Calibri"/>
          <w:b/>
        </w:rPr>
        <w:tab/>
      </w:r>
      <w:r w:rsidR="005B79A9">
        <w:rPr>
          <w:rFonts w:eastAsia="Calibri"/>
          <w:b/>
        </w:rPr>
        <w:t>E</w:t>
      </w:r>
      <w:r w:rsidRPr="00946C92">
        <w:rPr>
          <w:rFonts w:eastAsia="Calibri"/>
          <w:b/>
        </w:rPr>
        <w:t>nsure enforcement of the amendments to the Counter-</w:t>
      </w:r>
      <w:r w:rsidR="00482AE5">
        <w:rPr>
          <w:rFonts w:eastAsia="Calibri"/>
          <w:b/>
        </w:rPr>
        <w:t>t</w:t>
      </w:r>
      <w:r w:rsidRPr="00946C92">
        <w:rPr>
          <w:rFonts w:eastAsia="Calibri"/>
          <w:b/>
        </w:rPr>
        <w:t>errorism Law and ensure that children detained and charged under this law are provided with all basic legal guarantees;</w:t>
      </w:r>
    </w:p>
    <w:p w:rsidR="00580E83" w:rsidRPr="00946C92" w:rsidRDefault="00580E83" w:rsidP="00946C92">
      <w:pPr>
        <w:pStyle w:val="SingleTxtG"/>
        <w:ind w:firstLine="567"/>
        <w:rPr>
          <w:b/>
        </w:rPr>
      </w:pPr>
      <w:r w:rsidRPr="00946C92">
        <w:rPr>
          <w:b/>
        </w:rPr>
        <w:t>(f)</w:t>
      </w:r>
      <w:r w:rsidRPr="00946C92">
        <w:rPr>
          <w:b/>
        </w:rPr>
        <w:tab/>
        <w:t xml:space="preserve">Investigate allegations of rape and ill-treatment of children in detention, especially in the </w:t>
      </w:r>
      <w:r w:rsidR="005B79A9">
        <w:rPr>
          <w:b/>
        </w:rPr>
        <w:t xml:space="preserve">Pozanti </w:t>
      </w:r>
      <w:r w:rsidRPr="00946C92">
        <w:rPr>
          <w:b/>
        </w:rPr>
        <w:t>prison</w:t>
      </w:r>
      <w:r w:rsidR="005B79A9">
        <w:rPr>
          <w:b/>
        </w:rPr>
        <w:t>;</w:t>
      </w:r>
    </w:p>
    <w:p w:rsidR="00580E83" w:rsidRPr="00946C92" w:rsidRDefault="00580E83" w:rsidP="00946C92">
      <w:pPr>
        <w:pStyle w:val="SingleTxtG"/>
        <w:ind w:firstLine="567"/>
        <w:rPr>
          <w:rFonts w:eastAsia="Calibri"/>
          <w:b/>
        </w:rPr>
      </w:pPr>
      <w:r w:rsidRPr="00946C92">
        <w:rPr>
          <w:rFonts w:eastAsia="Calibri"/>
          <w:b/>
        </w:rPr>
        <w:t>(g)</w:t>
      </w:r>
      <w:r w:rsidRPr="00946C92">
        <w:rPr>
          <w:rFonts w:eastAsia="Calibri"/>
          <w:b/>
        </w:rPr>
        <w:tab/>
      </w:r>
      <w:r w:rsidR="005B79A9">
        <w:rPr>
          <w:rFonts w:eastAsia="Calibri"/>
          <w:b/>
        </w:rPr>
        <w:t>C</w:t>
      </w:r>
      <w:r w:rsidRPr="00946C92">
        <w:rPr>
          <w:rFonts w:eastAsia="Calibri"/>
          <w:b/>
        </w:rPr>
        <w:t xml:space="preserve">onsider further </w:t>
      </w:r>
      <w:r w:rsidR="005B79A9">
        <w:rPr>
          <w:rFonts w:eastAsia="Calibri"/>
          <w:b/>
        </w:rPr>
        <w:t>rais</w:t>
      </w:r>
      <w:r w:rsidRPr="00946C92">
        <w:rPr>
          <w:rFonts w:eastAsia="Calibri"/>
          <w:b/>
        </w:rPr>
        <w:t>ing the minimum age of criminal responsibility</w:t>
      </w:r>
      <w:r w:rsidR="005B79A9">
        <w:rPr>
          <w:rFonts w:eastAsia="Calibri"/>
          <w:b/>
        </w:rPr>
        <w:t xml:space="preserve">, </w:t>
      </w:r>
      <w:r w:rsidRPr="00946C92">
        <w:rPr>
          <w:rFonts w:eastAsia="Calibri"/>
          <w:b/>
        </w:rPr>
        <w:t>tak</w:t>
      </w:r>
      <w:r w:rsidR="005B79A9">
        <w:rPr>
          <w:rFonts w:eastAsia="Calibri"/>
          <w:b/>
        </w:rPr>
        <w:t>ing</w:t>
      </w:r>
      <w:r w:rsidRPr="00946C92">
        <w:rPr>
          <w:rFonts w:eastAsia="Calibri"/>
          <w:b/>
        </w:rPr>
        <w:t xml:space="preserve"> into account the Committee’s </w:t>
      </w:r>
      <w:r w:rsidR="005B79A9">
        <w:rPr>
          <w:rFonts w:eastAsia="Calibri"/>
          <w:b/>
        </w:rPr>
        <w:t>g</w:t>
      </w:r>
      <w:r w:rsidRPr="00946C92">
        <w:rPr>
          <w:rFonts w:eastAsia="Calibri"/>
          <w:b/>
        </w:rPr>
        <w:t xml:space="preserve">eneral </w:t>
      </w:r>
      <w:r w:rsidR="005B79A9">
        <w:rPr>
          <w:rFonts w:eastAsia="Calibri"/>
          <w:b/>
        </w:rPr>
        <w:t>c</w:t>
      </w:r>
      <w:r w:rsidRPr="00946C92">
        <w:rPr>
          <w:rFonts w:eastAsia="Calibri"/>
          <w:b/>
        </w:rPr>
        <w:t>omment No</w:t>
      </w:r>
      <w:r w:rsidR="005B79A9">
        <w:rPr>
          <w:rFonts w:eastAsia="Calibri"/>
          <w:b/>
        </w:rPr>
        <w:t>.</w:t>
      </w:r>
      <w:r w:rsidRPr="00946C92">
        <w:rPr>
          <w:rFonts w:eastAsia="Calibri"/>
          <w:b/>
        </w:rPr>
        <w:t xml:space="preserve"> 10 (2007)</w:t>
      </w:r>
      <w:r w:rsidR="005B79A9">
        <w:rPr>
          <w:rFonts w:eastAsia="Calibri"/>
          <w:b/>
        </w:rPr>
        <w:t xml:space="preserve"> on children’s rights in juvenile justice</w:t>
      </w:r>
      <w:r w:rsidRPr="00946C92">
        <w:rPr>
          <w:rFonts w:eastAsia="Calibri"/>
          <w:b/>
        </w:rPr>
        <w:t>;</w:t>
      </w:r>
      <w:r w:rsidR="000958FD">
        <w:rPr>
          <w:rFonts w:eastAsia="Calibri"/>
          <w:b/>
        </w:rPr>
        <w:t xml:space="preserve"> </w:t>
      </w:r>
    </w:p>
    <w:p w:rsidR="00580E83" w:rsidRPr="00946C92" w:rsidRDefault="00580E83" w:rsidP="00946C92">
      <w:pPr>
        <w:pStyle w:val="SingleTxtG"/>
        <w:ind w:firstLine="567"/>
        <w:rPr>
          <w:rFonts w:eastAsia="Calibri"/>
          <w:b/>
        </w:rPr>
      </w:pPr>
      <w:r w:rsidRPr="00946C92">
        <w:rPr>
          <w:rFonts w:eastAsia="Calibri"/>
          <w:b/>
        </w:rPr>
        <w:t>(h)</w:t>
      </w:r>
      <w:r w:rsidRPr="00946C92">
        <w:rPr>
          <w:rFonts w:eastAsia="Calibri"/>
          <w:b/>
        </w:rPr>
        <w:tab/>
      </w:r>
      <w:r w:rsidR="005B79A9">
        <w:rPr>
          <w:rFonts w:eastAsia="Calibri"/>
          <w:b/>
        </w:rPr>
        <w:t>M</w:t>
      </w:r>
      <w:r w:rsidRPr="00946C92">
        <w:rPr>
          <w:rFonts w:eastAsia="Calibri"/>
          <w:b/>
        </w:rPr>
        <w:t>ake use of the technical assistance tools developed by the United Nations Interagency Panel on Juvenile Justice and its members, including UNODC, UNICEF, OHCHR and NGOs, and seek technical assistance in the area of juvenile justice from mem</w:t>
      </w:r>
      <w:r w:rsidR="00F577EE">
        <w:rPr>
          <w:rFonts w:eastAsia="Calibri"/>
          <w:b/>
        </w:rPr>
        <w:t>bers of the Panel.</w:t>
      </w:r>
    </w:p>
    <w:p w:rsidR="00580E83" w:rsidRPr="00580E83" w:rsidRDefault="00580E83" w:rsidP="00580E83">
      <w:pPr>
        <w:pStyle w:val="H23G"/>
        <w:rPr>
          <w:rFonts w:eastAsia="Calibri"/>
          <w:lang w:eastAsia="zh-CN"/>
        </w:rPr>
      </w:pPr>
      <w:r>
        <w:rPr>
          <w:rFonts w:eastAsia="Calibri"/>
          <w:lang w:eastAsia="zh-CN"/>
        </w:rPr>
        <w:tab/>
      </w:r>
      <w:r>
        <w:rPr>
          <w:rFonts w:eastAsia="Calibri"/>
          <w:lang w:eastAsia="zh-CN"/>
        </w:rPr>
        <w:tab/>
      </w:r>
      <w:r w:rsidRPr="00580E83">
        <w:rPr>
          <w:rFonts w:eastAsia="Calibri"/>
          <w:lang w:eastAsia="zh-CN"/>
        </w:rPr>
        <w:t>Follow</w:t>
      </w:r>
      <w:r w:rsidR="005B79A9">
        <w:rPr>
          <w:rFonts w:eastAsia="Calibri"/>
          <w:lang w:eastAsia="zh-CN"/>
        </w:rPr>
        <w:t>-</w:t>
      </w:r>
      <w:r w:rsidRPr="00580E83">
        <w:rPr>
          <w:rFonts w:eastAsia="Calibri"/>
          <w:lang w:eastAsia="zh-CN"/>
        </w:rPr>
        <w:t xml:space="preserve">up on the Optional Protocol on the involvement of children in armed conflict </w:t>
      </w:r>
    </w:p>
    <w:p w:rsidR="00580E83" w:rsidRPr="00580E83" w:rsidRDefault="00B93DC4" w:rsidP="00580E83">
      <w:pPr>
        <w:pStyle w:val="SingleTxtG"/>
        <w:rPr>
          <w:rFonts w:eastAsia="Calibri"/>
          <w:b/>
          <w:lang w:val="en-US" w:eastAsia="zh-CN"/>
        </w:rPr>
      </w:pPr>
      <w:r>
        <w:rPr>
          <w:rFonts w:eastAsia="Calibri"/>
          <w:lang w:val="en-US" w:eastAsia="zh-CN"/>
        </w:rPr>
        <w:t>68</w:t>
      </w:r>
      <w:r w:rsidR="00580E83" w:rsidRPr="00946C92">
        <w:rPr>
          <w:rFonts w:eastAsia="Calibri"/>
          <w:lang w:val="en-US" w:eastAsia="zh-CN"/>
        </w:rPr>
        <w:t>.</w:t>
      </w:r>
      <w:r w:rsidR="00580E83" w:rsidRPr="00946C92">
        <w:rPr>
          <w:rFonts w:eastAsia="Calibri"/>
          <w:lang w:val="en-US" w:eastAsia="zh-CN"/>
        </w:rPr>
        <w:tab/>
      </w:r>
      <w:r w:rsidR="00580E83" w:rsidRPr="00580E83">
        <w:rPr>
          <w:rFonts w:eastAsia="Calibri"/>
          <w:lang w:eastAsia="zh-CN"/>
        </w:rPr>
        <w:t xml:space="preserve">The Committee notes with appreciation the information in </w:t>
      </w:r>
      <w:r w:rsidR="00CA4F4C">
        <w:rPr>
          <w:rFonts w:eastAsia="Calibri"/>
          <w:lang w:eastAsia="zh-CN"/>
        </w:rPr>
        <w:t>the State party’s</w:t>
      </w:r>
      <w:r w:rsidR="00580E83" w:rsidRPr="00580E83">
        <w:rPr>
          <w:rFonts w:eastAsia="Calibri"/>
          <w:lang w:eastAsia="zh-CN"/>
        </w:rPr>
        <w:t xml:space="preserve"> </w:t>
      </w:r>
      <w:r w:rsidR="005B79A9">
        <w:rPr>
          <w:rFonts w:eastAsia="Calibri"/>
          <w:lang w:eastAsia="zh-CN"/>
        </w:rPr>
        <w:t>w</w:t>
      </w:r>
      <w:r w:rsidR="00580E83" w:rsidRPr="00580E83">
        <w:rPr>
          <w:rFonts w:eastAsia="Calibri"/>
          <w:lang w:eastAsia="zh-CN"/>
        </w:rPr>
        <w:t xml:space="preserve">ritten </w:t>
      </w:r>
      <w:r w:rsidR="005B79A9">
        <w:rPr>
          <w:rFonts w:eastAsia="Calibri"/>
          <w:lang w:eastAsia="zh-CN"/>
        </w:rPr>
        <w:t>r</w:t>
      </w:r>
      <w:r w:rsidR="00580E83" w:rsidRPr="00580E83">
        <w:rPr>
          <w:rFonts w:eastAsia="Calibri"/>
          <w:lang w:eastAsia="zh-CN"/>
        </w:rPr>
        <w:t>eplies (CRC/C</w:t>
      </w:r>
      <w:r w:rsidR="005B79A9">
        <w:rPr>
          <w:rFonts w:eastAsia="Calibri"/>
          <w:lang w:eastAsia="zh-CN"/>
        </w:rPr>
        <w:t>/</w:t>
      </w:r>
      <w:r w:rsidR="00580E83" w:rsidRPr="00580E83">
        <w:rPr>
          <w:rFonts w:eastAsia="Calibri"/>
          <w:lang w:eastAsia="zh-CN"/>
        </w:rPr>
        <w:t xml:space="preserve">TUR/Q/2-3/Add.1) that a new bill </w:t>
      </w:r>
      <w:r w:rsidR="005B79A9">
        <w:rPr>
          <w:rFonts w:eastAsia="Calibri"/>
          <w:lang w:eastAsia="zh-CN"/>
        </w:rPr>
        <w:t>h</w:t>
      </w:r>
      <w:r w:rsidR="00580E83" w:rsidRPr="00580E83">
        <w:rPr>
          <w:rFonts w:eastAsia="Calibri"/>
          <w:lang w:eastAsia="zh-CN"/>
        </w:rPr>
        <w:t xml:space="preserve">as </w:t>
      </w:r>
      <w:r w:rsidR="005B79A9">
        <w:rPr>
          <w:rFonts w:eastAsia="Calibri"/>
          <w:lang w:eastAsia="zh-CN"/>
        </w:rPr>
        <w:t xml:space="preserve">been </w:t>
      </w:r>
      <w:r w:rsidR="00580E83" w:rsidRPr="00580E83">
        <w:rPr>
          <w:rFonts w:eastAsia="Calibri"/>
          <w:lang w:eastAsia="zh-CN"/>
        </w:rPr>
        <w:t xml:space="preserve">proposed to amend the Service Law </w:t>
      </w:r>
      <w:r w:rsidR="007D3DE8">
        <w:rPr>
          <w:rFonts w:eastAsia="Calibri"/>
          <w:lang w:eastAsia="zh-CN"/>
        </w:rPr>
        <w:t xml:space="preserve">changing the age at which </w:t>
      </w:r>
      <w:r w:rsidR="00580E83" w:rsidRPr="00580E83">
        <w:rPr>
          <w:rFonts w:eastAsia="Calibri"/>
          <w:lang w:eastAsia="zh-CN"/>
        </w:rPr>
        <w:t xml:space="preserve">children </w:t>
      </w:r>
      <w:r w:rsidR="007D3DE8">
        <w:rPr>
          <w:rFonts w:eastAsia="Calibri"/>
          <w:lang w:eastAsia="zh-CN"/>
        </w:rPr>
        <w:t xml:space="preserve">may be mobilized </w:t>
      </w:r>
      <w:r w:rsidR="00580E83" w:rsidRPr="00580E83">
        <w:rPr>
          <w:rFonts w:eastAsia="Calibri"/>
          <w:lang w:eastAsia="zh-CN"/>
        </w:rPr>
        <w:t xml:space="preserve">in case of emergency </w:t>
      </w:r>
      <w:r w:rsidR="007D3DE8">
        <w:rPr>
          <w:rFonts w:eastAsia="Calibri"/>
          <w:lang w:eastAsia="zh-CN"/>
        </w:rPr>
        <w:t xml:space="preserve">from 15 to </w:t>
      </w:r>
      <w:r w:rsidR="00580E83" w:rsidRPr="00580E83">
        <w:rPr>
          <w:rFonts w:eastAsia="Calibri"/>
          <w:lang w:eastAsia="zh-CN"/>
        </w:rPr>
        <w:t>18 years</w:t>
      </w:r>
      <w:r w:rsidR="007D3DE8">
        <w:rPr>
          <w:rFonts w:eastAsia="Calibri"/>
          <w:lang w:eastAsia="zh-CN"/>
        </w:rPr>
        <w:t>.</w:t>
      </w:r>
      <w:r w:rsidR="00580E83" w:rsidRPr="00580E83">
        <w:rPr>
          <w:rFonts w:eastAsia="Calibri"/>
          <w:lang w:eastAsia="zh-CN"/>
        </w:rPr>
        <w:t xml:space="preserve"> The Committee however regrets </w:t>
      </w:r>
      <w:r w:rsidR="005B79A9">
        <w:rPr>
          <w:rFonts w:eastAsia="Calibri"/>
          <w:lang w:eastAsia="zh-CN"/>
        </w:rPr>
        <w:t xml:space="preserve">the </w:t>
      </w:r>
      <w:r w:rsidR="00580E83" w:rsidRPr="00580E83">
        <w:rPr>
          <w:rFonts w:eastAsia="Calibri"/>
          <w:lang w:eastAsia="zh-CN"/>
        </w:rPr>
        <w:t>lack of information on the measures taken by the State party to include a provision in the Penal Code to specifically criminalize violations of the provisions of the Optional Protocol on the involvement of children in armed conflict and provide a definition of direct participation in hostilities</w:t>
      </w:r>
      <w:r w:rsidR="00C344E6">
        <w:rPr>
          <w:rFonts w:eastAsia="Calibri"/>
          <w:lang w:eastAsia="zh-CN"/>
        </w:rPr>
        <w:t>,</w:t>
      </w:r>
      <w:r w:rsidR="00580E83" w:rsidRPr="00580E83">
        <w:rPr>
          <w:rFonts w:eastAsia="Calibri"/>
          <w:lang w:eastAsia="zh-CN"/>
        </w:rPr>
        <w:t xml:space="preserve"> as recommended by the Committee </w:t>
      </w:r>
      <w:r w:rsidR="007D3DE8">
        <w:rPr>
          <w:rFonts w:eastAsia="Calibri"/>
          <w:lang w:eastAsia="zh-CN"/>
        </w:rPr>
        <w:t>in its concluding observations</w:t>
      </w:r>
      <w:r w:rsidR="00580E83" w:rsidRPr="00580E83">
        <w:rPr>
          <w:rFonts w:eastAsia="Calibri"/>
          <w:lang w:eastAsia="zh-CN"/>
        </w:rPr>
        <w:t>.</w:t>
      </w:r>
    </w:p>
    <w:p w:rsidR="00580E83" w:rsidRPr="00580E83" w:rsidRDefault="00B93DC4" w:rsidP="00580E83">
      <w:pPr>
        <w:pStyle w:val="SingleTxtG"/>
        <w:rPr>
          <w:rFonts w:eastAsia="Calibri"/>
          <w:b/>
          <w:lang w:val="en-US" w:eastAsia="zh-CN"/>
        </w:rPr>
      </w:pPr>
      <w:r>
        <w:rPr>
          <w:rFonts w:eastAsia="Calibri"/>
          <w:lang w:val="en-US" w:eastAsia="zh-CN"/>
        </w:rPr>
        <w:t>69</w:t>
      </w:r>
      <w:r w:rsidR="00580E83" w:rsidRPr="00946C92">
        <w:rPr>
          <w:rFonts w:eastAsia="Calibri"/>
          <w:lang w:val="en-US" w:eastAsia="zh-CN"/>
        </w:rPr>
        <w:t>.</w:t>
      </w:r>
      <w:r w:rsidR="00580E83" w:rsidRPr="00946C92">
        <w:rPr>
          <w:rFonts w:eastAsia="Calibri"/>
          <w:lang w:val="en-US" w:eastAsia="zh-CN"/>
        </w:rPr>
        <w:tab/>
      </w:r>
      <w:r w:rsidR="00580E83" w:rsidRPr="007D3DE8">
        <w:rPr>
          <w:rFonts w:eastAsia="Calibri"/>
          <w:b/>
          <w:lang w:eastAsia="zh-CN"/>
        </w:rPr>
        <w:t>The Committee</w:t>
      </w:r>
      <w:r w:rsidR="00580E83" w:rsidRPr="00580E83">
        <w:rPr>
          <w:rFonts w:eastAsia="Calibri"/>
          <w:b/>
          <w:lang w:eastAsia="zh-CN"/>
        </w:rPr>
        <w:t xml:space="preserve"> encourages the State party to fully implement its </w:t>
      </w:r>
      <w:r w:rsidR="00C344E6">
        <w:rPr>
          <w:rFonts w:eastAsia="Calibri"/>
          <w:b/>
          <w:lang w:eastAsia="zh-CN"/>
        </w:rPr>
        <w:t>c</w:t>
      </w:r>
      <w:r w:rsidR="00580E83" w:rsidRPr="00580E83">
        <w:rPr>
          <w:rFonts w:eastAsia="Calibri"/>
          <w:b/>
          <w:lang w:eastAsia="zh-CN"/>
        </w:rPr>
        <w:t xml:space="preserve">oncluding observations on the initial report under the Optional </w:t>
      </w:r>
      <w:r w:rsidR="00C344E6">
        <w:rPr>
          <w:rFonts w:eastAsia="Calibri"/>
          <w:b/>
          <w:lang w:eastAsia="zh-CN"/>
        </w:rPr>
        <w:t>P</w:t>
      </w:r>
      <w:r w:rsidR="00580E83" w:rsidRPr="00580E83">
        <w:rPr>
          <w:rFonts w:eastAsia="Calibri"/>
          <w:b/>
          <w:lang w:eastAsia="zh-CN"/>
        </w:rPr>
        <w:t>rotocol</w:t>
      </w:r>
      <w:r w:rsidR="007D3DE8">
        <w:rPr>
          <w:rFonts w:eastAsia="Calibri"/>
          <w:b/>
          <w:lang w:eastAsia="zh-CN"/>
        </w:rPr>
        <w:t xml:space="preserve"> (CRC/C/OPAC/TUR/CO/1)</w:t>
      </w:r>
      <w:r w:rsidR="00580E83" w:rsidRPr="00580E83">
        <w:rPr>
          <w:rFonts w:eastAsia="Calibri"/>
          <w:b/>
          <w:lang w:eastAsia="zh-CN"/>
        </w:rPr>
        <w:t xml:space="preserve">. </w:t>
      </w:r>
      <w:r w:rsidR="00C344E6">
        <w:rPr>
          <w:rFonts w:eastAsia="Calibri"/>
          <w:b/>
          <w:lang w:eastAsia="zh-CN"/>
        </w:rPr>
        <w:t>It requests</w:t>
      </w:r>
      <w:r w:rsidR="00580E83" w:rsidRPr="00580E83">
        <w:rPr>
          <w:rFonts w:eastAsia="Calibri"/>
          <w:b/>
          <w:lang w:eastAsia="zh-CN"/>
        </w:rPr>
        <w:t xml:space="preserve"> the </w:t>
      </w:r>
      <w:r w:rsidR="0005402D">
        <w:rPr>
          <w:rFonts w:eastAsia="Calibri"/>
          <w:b/>
          <w:lang w:eastAsia="zh-CN"/>
        </w:rPr>
        <w:t>S</w:t>
      </w:r>
      <w:r w:rsidR="00580E83" w:rsidRPr="00580E83">
        <w:rPr>
          <w:rFonts w:eastAsia="Calibri"/>
          <w:b/>
          <w:lang w:eastAsia="zh-CN"/>
        </w:rPr>
        <w:t>tate party to include</w:t>
      </w:r>
      <w:r w:rsidR="0005402D" w:rsidRPr="0005402D">
        <w:rPr>
          <w:rFonts w:eastAsia="Calibri"/>
          <w:b/>
          <w:lang w:eastAsia="zh-CN"/>
        </w:rPr>
        <w:t xml:space="preserve"> in its next periodic report</w:t>
      </w:r>
      <w:r w:rsidR="00580E83" w:rsidRPr="00580E83">
        <w:rPr>
          <w:rFonts w:eastAsia="Calibri"/>
          <w:b/>
          <w:lang w:eastAsia="zh-CN"/>
        </w:rPr>
        <w:t xml:space="preserve"> further information on children in armed conflict, including measures taken by the State party to introduce a</w:t>
      </w:r>
      <w:r w:rsidR="00580E83" w:rsidRPr="00580E83">
        <w:rPr>
          <w:rFonts w:eastAsia="Calibri"/>
          <w:lang w:eastAsia="zh-CN"/>
        </w:rPr>
        <w:t xml:space="preserve"> </w:t>
      </w:r>
      <w:r w:rsidR="00580E83" w:rsidRPr="00580E83">
        <w:rPr>
          <w:rFonts w:eastAsia="Calibri"/>
          <w:b/>
          <w:lang w:eastAsia="zh-CN"/>
        </w:rPr>
        <w:t>provision in the Penal Code that specifically criminalizes violations of the provisions of the Optional Protocol</w:t>
      </w:r>
      <w:r w:rsidR="007D3DE8">
        <w:rPr>
          <w:rFonts w:eastAsia="Calibri"/>
          <w:b/>
          <w:lang w:eastAsia="zh-CN"/>
        </w:rPr>
        <w:t>,</w:t>
      </w:r>
      <w:r w:rsidR="00580E83" w:rsidRPr="00580E83">
        <w:rPr>
          <w:rFonts w:eastAsia="Calibri"/>
          <w:b/>
          <w:lang w:eastAsia="zh-CN"/>
        </w:rPr>
        <w:t xml:space="preserve"> and </w:t>
      </w:r>
      <w:r w:rsidR="007D3DE8">
        <w:rPr>
          <w:rFonts w:eastAsia="Calibri"/>
          <w:b/>
          <w:lang w:eastAsia="zh-CN"/>
        </w:rPr>
        <w:t xml:space="preserve">to </w:t>
      </w:r>
      <w:r w:rsidR="00580E83" w:rsidRPr="00580E83">
        <w:rPr>
          <w:rFonts w:eastAsia="Calibri"/>
          <w:b/>
          <w:lang w:eastAsia="zh-CN"/>
        </w:rPr>
        <w:t>provide a definition of direct participation in hostilities.</w:t>
      </w:r>
      <w:r w:rsidR="007D3DE8">
        <w:rPr>
          <w:rFonts w:eastAsia="Calibri"/>
          <w:b/>
          <w:lang w:eastAsia="zh-CN"/>
        </w:rPr>
        <w:t xml:space="preserve"> </w:t>
      </w:r>
      <w:r w:rsidR="00580E83" w:rsidRPr="00580E83">
        <w:rPr>
          <w:rFonts w:eastAsia="Calibri"/>
          <w:b/>
          <w:lang w:val="en-US" w:eastAsia="zh-CN"/>
        </w:rPr>
        <w:t xml:space="preserve">The Committee recommends </w:t>
      </w:r>
      <w:r w:rsidR="007D3DE8">
        <w:rPr>
          <w:rFonts w:eastAsia="Calibri"/>
          <w:b/>
          <w:lang w:val="en-US" w:eastAsia="zh-CN"/>
        </w:rPr>
        <w:t xml:space="preserve">that </w:t>
      </w:r>
      <w:r w:rsidR="00580E83" w:rsidRPr="00580E83">
        <w:rPr>
          <w:rFonts w:eastAsia="Calibri"/>
          <w:b/>
          <w:lang w:val="en-US" w:eastAsia="zh-CN"/>
        </w:rPr>
        <w:t xml:space="preserve">the State party ratify the </w:t>
      </w:r>
      <w:smartTag w:uri="urn:schemas-microsoft-com:office:smarttags" w:element="City">
        <w:r w:rsidR="00580E83" w:rsidRPr="00580E83">
          <w:rPr>
            <w:rFonts w:eastAsia="Calibri"/>
            <w:b/>
            <w:lang w:val="en-US" w:eastAsia="zh-CN"/>
          </w:rPr>
          <w:t>Rome</w:t>
        </w:r>
      </w:smartTag>
      <w:r w:rsidR="00580E83" w:rsidRPr="00580E83">
        <w:rPr>
          <w:rFonts w:eastAsia="Calibri"/>
          <w:b/>
          <w:lang w:val="en-US" w:eastAsia="zh-CN"/>
        </w:rPr>
        <w:t xml:space="preserve"> Statute on the International Criminal Court as well as </w:t>
      </w:r>
      <w:r w:rsidR="007D3DE8">
        <w:rPr>
          <w:rFonts w:eastAsia="Calibri"/>
          <w:b/>
          <w:lang w:val="en-US" w:eastAsia="zh-CN"/>
        </w:rPr>
        <w:t>Additional P</w:t>
      </w:r>
      <w:r w:rsidR="00580E83" w:rsidRPr="00580E83">
        <w:rPr>
          <w:rFonts w:eastAsia="Calibri"/>
          <w:b/>
          <w:lang w:val="en-US" w:eastAsia="zh-CN"/>
        </w:rPr>
        <w:t>rotocols</w:t>
      </w:r>
      <w:r w:rsidR="007D3DE8">
        <w:rPr>
          <w:rFonts w:eastAsia="Calibri"/>
          <w:b/>
          <w:lang w:val="en-US" w:eastAsia="zh-CN"/>
        </w:rPr>
        <w:t xml:space="preserve"> </w:t>
      </w:r>
      <w:r w:rsidR="00580E83" w:rsidRPr="00580E83">
        <w:rPr>
          <w:rFonts w:eastAsia="Calibri"/>
          <w:b/>
          <w:lang w:val="en-US" w:eastAsia="zh-CN"/>
        </w:rPr>
        <w:t>I</w:t>
      </w:r>
      <w:r w:rsidR="007D3DE8">
        <w:rPr>
          <w:rFonts w:eastAsia="Calibri"/>
          <w:b/>
          <w:lang w:val="en-US" w:eastAsia="zh-CN"/>
        </w:rPr>
        <w:t xml:space="preserve"> to </w:t>
      </w:r>
      <w:r w:rsidR="00580E83" w:rsidRPr="00580E83">
        <w:rPr>
          <w:rFonts w:eastAsia="Calibri"/>
          <w:b/>
          <w:lang w:val="en-US" w:eastAsia="zh-CN"/>
        </w:rPr>
        <w:t xml:space="preserve">III of the </w:t>
      </w:r>
      <w:smartTag w:uri="urn:schemas-microsoft-com:office:smarttags" w:element="City">
        <w:smartTag w:uri="urn:schemas-microsoft-com:office:smarttags" w:element="place">
          <w:r w:rsidR="00580E83" w:rsidRPr="00580E83">
            <w:rPr>
              <w:rFonts w:eastAsia="Calibri"/>
              <w:b/>
              <w:lang w:eastAsia="zh-CN"/>
            </w:rPr>
            <w:t>Geneva</w:t>
          </w:r>
        </w:smartTag>
      </w:smartTag>
      <w:r w:rsidR="00580E83" w:rsidRPr="00580E83">
        <w:rPr>
          <w:rFonts w:eastAsia="Calibri"/>
          <w:b/>
          <w:lang w:eastAsia="zh-CN"/>
        </w:rPr>
        <w:t xml:space="preserve"> Conventions of 12 August 1949</w:t>
      </w:r>
      <w:r w:rsidR="00580E83" w:rsidRPr="00580E83">
        <w:rPr>
          <w:rFonts w:eastAsia="Calibri"/>
          <w:b/>
          <w:lang w:val="en-US" w:eastAsia="zh-CN"/>
        </w:rPr>
        <w:t xml:space="preserve"> </w:t>
      </w:r>
    </w:p>
    <w:p w:rsidR="00580E83" w:rsidRPr="00580E83" w:rsidRDefault="00580E83" w:rsidP="00580E83">
      <w:pPr>
        <w:pStyle w:val="H23G"/>
      </w:pPr>
      <w:r>
        <w:tab/>
      </w:r>
      <w:r>
        <w:tab/>
      </w:r>
      <w:r w:rsidRPr="00580E83">
        <w:t>Follow</w:t>
      </w:r>
      <w:r w:rsidR="007D3DE8">
        <w:t>-</w:t>
      </w:r>
      <w:r w:rsidRPr="00580E83">
        <w:t xml:space="preserve">up on the Optional Protocol on the </w:t>
      </w:r>
      <w:r w:rsidR="007D3DE8">
        <w:t>s</w:t>
      </w:r>
      <w:r w:rsidRPr="00580E83">
        <w:rPr>
          <w:lang w:val="x-none"/>
        </w:rPr>
        <w:t>ale</w:t>
      </w:r>
      <w:r w:rsidRPr="00580E83">
        <w:t xml:space="preserve"> of children, child prostitution</w:t>
      </w:r>
      <w:r w:rsidRPr="00580E83">
        <w:rPr>
          <w:lang w:val="x-none"/>
        </w:rPr>
        <w:t xml:space="preserve"> and </w:t>
      </w:r>
      <w:r w:rsidRPr="00580E83">
        <w:t xml:space="preserve">child pornography </w:t>
      </w:r>
    </w:p>
    <w:p w:rsidR="00580E83" w:rsidRPr="00580E83" w:rsidRDefault="00B93DC4" w:rsidP="00580E83">
      <w:pPr>
        <w:pStyle w:val="SingleTxtG"/>
        <w:rPr>
          <w:rFonts w:eastAsia="Calibri"/>
          <w:b/>
          <w:bCs/>
        </w:rPr>
      </w:pPr>
      <w:r>
        <w:rPr>
          <w:rFonts w:eastAsia="Calibri"/>
          <w:bCs/>
        </w:rPr>
        <w:t>70</w:t>
      </w:r>
      <w:r w:rsidR="00580E83" w:rsidRPr="00946C92">
        <w:rPr>
          <w:rFonts w:eastAsia="Calibri"/>
          <w:bCs/>
        </w:rPr>
        <w:t>.</w:t>
      </w:r>
      <w:r w:rsidR="00580E83" w:rsidRPr="00946C92">
        <w:rPr>
          <w:rFonts w:eastAsia="Calibri"/>
          <w:bCs/>
        </w:rPr>
        <w:tab/>
      </w:r>
      <w:r w:rsidR="00580E83" w:rsidRPr="00580E83">
        <w:rPr>
          <w:rFonts w:eastAsia="Calibri"/>
          <w:lang w:val="en-US"/>
        </w:rPr>
        <w:t>The Committee is concerned that information on follow</w:t>
      </w:r>
      <w:r w:rsidR="007D3DE8">
        <w:rPr>
          <w:rFonts w:eastAsia="Calibri"/>
          <w:lang w:val="en-US"/>
        </w:rPr>
        <w:t>-</w:t>
      </w:r>
      <w:r w:rsidR="00580E83" w:rsidRPr="00580E83">
        <w:rPr>
          <w:rFonts w:eastAsia="Calibri"/>
          <w:lang w:val="en-US"/>
        </w:rPr>
        <w:t xml:space="preserve">up to </w:t>
      </w:r>
      <w:r w:rsidR="007D3DE8">
        <w:rPr>
          <w:rFonts w:eastAsia="Calibri"/>
          <w:lang w:val="en-US"/>
        </w:rPr>
        <w:t>its</w:t>
      </w:r>
      <w:r w:rsidR="00580E83" w:rsidRPr="00580E83">
        <w:rPr>
          <w:rFonts w:eastAsia="Calibri"/>
          <w:lang w:val="en-US"/>
        </w:rPr>
        <w:t xml:space="preserve"> concluding observations </w:t>
      </w:r>
      <w:r w:rsidR="007D3DE8">
        <w:rPr>
          <w:rFonts w:eastAsia="Calibri"/>
          <w:lang w:val="en-US"/>
        </w:rPr>
        <w:t xml:space="preserve">on the State party’s initial report </w:t>
      </w:r>
      <w:r w:rsidR="00580E83" w:rsidRPr="00580E83">
        <w:rPr>
          <w:rFonts w:eastAsia="Calibri"/>
          <w:lang w:val="en-US"/>
        </w:rPr>
        <w:t xml:space="preserve">under the Optional Protocol on </w:t>
      </w:r>
      <w:r w:rsidR="007D3DE8">
        <w:rPr>
          <w:rFonts w:eastAsia="Calibri"/>
          <w:lang w:val="en-US"/>
        </w:rPr>
        <w:t>the s</w:t>
      </w:r>
      <w:r w:rsidR="00580E83" w:rsidRPr="00580E83">
        <w:rPr>
          <w:rFonts w:eastAsia="Calibri"/>
          <w:lang w:val="en-US"/>
        </w:rPr>
        <w:t xml:space="preserve">ale of </w:t>
      </w:r>
      <w:r w:rsidR="007D3DE8">
        <w:rPr>
          <w:rFonts w:eastAsia="Calibri"/>
          <w:lang w:val="en-US"/>
        </w:rPr>
        <w:t>c</w:t>
      </w:r>
      <w:r w:rsidR="00580E83" w:rsidRPr="00580E83">
        <w:rPr>
          <w:rFonts w:eastAsia="Calibri"/>
          <w:lang w:val="en-US"/>
        </w:rPr>
        <w:t xml:space="preserve">hildren, </w:t>
      </w:r>
      <w:r w:rsidR="007D3DE8">
        <w:rPr>
          <w:rFonts w:eastAsia="Calibri"/>
          <w:lang w:val="en-US"/>
        </w:rPr>
        <w:t>c</w:t>
      </w:r>
      <w:r w:rsidR="00580E83" w:rsidRPr="00580E83">
        <w:rPr>
          <w:rFonts w:eastAsia="Calibri"/>
          <w:lang w:val="en-US"/>
        </w:rPr>
        <w:t xml:space="preserve">hild </w:t>
      </w:r>
      <w:r w:rsidR="007D3DE8">
        <w:rPr>
          <w:rFonts w:eastAsia="Calibri"/>
          <w:lang w:val="en-US"/>
        </w:rPr>
        <w:t>p</w:t>
      </w:r>
      <w:r w:rsidR="00580E83" w:rsidRPr="00580E83">
        <w:rPr>
          <w:rFonts w:eastAsia="Calibri"/>
          <w:lang w:val="en-US"/>
        </w:rPr>
        <w:t xml:space="preserve">rostitution and </w:t>
      </w:r>
      <w:r w:rsidR="007D3DE8">
        <w:rPr>
          <w:rFonts w:eastAsia="Calibri"/>
          <w:lang w:val="en-US"/>
        </w:rPr>
        <w:t>c</w:t>
      </w:r>
      <w:r w:rsidR="00580E83" w:rsidRPr="00580E83">
        <w:rPr>
          <w:rFonts w:eastAsia="Calibri"/>
          <w:lang w:val="en-US"/>
        </w:rPr>
        <w:t xml:space="preserve">hild </w:t>
      </w:r>
      <w:r w:rsidR="007D3DE8">
        <w:rPr>
          <w:rFonts w:eastAsia="Calibri"/>
          <w:lang w:val="en-US"/>
        </w:rPr>
        <w:t>p</w:t>
      </w:r>
      <w:r w:rsidR="00580E83" w:rsidRPr="00580E83">
        <w:rPr>
          <w:rFonts w:eastAsia="Calibri"/>
          <w:lang w:val="en-US"/>
        </w:rPr>
        <w:t xml:space="preserve">ornography has not received adequate attention. The State party has yet to establish a plan of action for implementation of the Optional Protocol and to enact legislation to cover all </w:t>
      </w:r>
      <w:r w:rsidR="00F935D4">
        <w:rPr>
          <w:rFonts w:eastAsia="Calibri"/>
          <w:lang w:val="en-US"/>
        </w:rPr>
        <w:t xml:space="preserve">the </w:t>
      </w:r>
      <w:r w:rsidR="00580E83" w:rsidRPr="00580E83">
        <w:rPr>
          <w:rFonts w:eastAsia="Calibri"/>
          <w:lang w:val="en-US"/>
        </w:rPr>
        <w:t xml:space="preserve">provisions </w:t>
      </w:r>
      <w:r w:rsidR="00F935D4">
        <w:rPr>
          <w:rFonts w:eastAsia="Calibri"/>
          <w:lang w:val="en-US"/>
        </w:rPr>
        <w:t>there</w:t>
      </w:r>
      <w:r w:rsidR="00580E83" w:rsidRPr="00580E83">
        <w:rPr>
          <w:rFonts w:eastAsia="Calibri"/>
          <w:lang w:val="en-US"/>
        </w:rPr>
        <w:t>of. Furthermore, there is no information on how the State party addresses cybercrime and child pornography</w:t>
      </w:r>
      <w:r w:rsidR="00580E83" w:rsidRPr="00946C92">
        <w:rPr>
          <w:rFonts w:eastAsia="Calibri"/>
          <w:sz w:val="18"/>
          <w:szCs w:val="18"/>
          <w:vertAlign w:val="superscript"/>
          <w:lang w:val="en-US"/>
        </w:rPr>
        <w:t>.</w:t>
      </w:r>
    </w:p>
    <w:p w:rsidR="00580E83" w:rsidRPr="00580E83" w:rsidRDefault="00B93DC4" w:rsidP="00580E83">
      <w:pPr>
        <w:pStyle w:val="SingleTxtG"/>
        <w:rPr>
          <w:rFonts w:eastAsia="Calibri"/>
          <w:b/>
          <w:lang w:val="en-US"/>
        </w:rPr>
      </w:pPr>
      <w:r>
        <w:rPr>
          <w:rFonts w:eastAsia="Calibri"/>
          <w:lang w:val="en-US"/>
        </w:rPr>
        <w:t>71</w:t>
      </w:r>
      <w:r w:rsidR="00580E83" w:rsidRPr="00946C92">
        <w:rPr>
          <w:rFonts w:eastAsia="Calibri"/>
          <w:lang w:val="en-US"/>
        </w:rPr>
        <w:t>.</w:t>
      </w:r>
      <w:r w:rsidR="00580E83" w:rsidRPr="00946C92">
        <w:rPr>
          <w:rFonts w:eastAsia="Calibri"/>
          <w:lang w:val="en-US"/>
        </w:rPr>
        <w:tab/>
      </w:r>
      <w:r w:rsidR="00580E83" w:rsidRPr="00580E83">
        <w:rPr>
          <w:rFonts w:eastAsia="Calibri"/>
          <w:b/>
          <w:bCs/>
        </w:rPr>
        <w:t xml:space="preserve">The Committee reiterates its concluding observations to the </w:t>
      </w:r>
      <w:r w:rsidR="00F935D4">
        <w:rPr>
          <w:rFonts w:eastAsia="Calibri"/>
          <w:b/>
          <w:bCs/>
        </w:rPr>
        <w:t xml:space="preserve">State party’s </w:t>
      </w:r>
      <w:r w:rsidR="00580E83" w:rsidRPr="00580E83">
        <w:rPr>
          <w:rFonts w:eastAsia="Calibri"/>
          <w:b/>
          <w:bCs/>
        </w:rPr>
        <w:t xml:space="preserve">initial report under the </w:t>
      </w:r>
      <w:r w:rsidR="00580E83" w:rsidRPr="00580E83">
        <w:rPr>
          <w:rFonts w:eastAsia="Calibri"/>
          <w:b/>
          <w:bCs/>
          <w:lang w:val="en-US"/>
        </w:rPr>
        <w:t xml:space="preserve">Optional Protocol on </w:t>
      </w:r>
      <w:r w:rsidR="00F935D4">
        <w:rPr>
          <w:rFonts w:eastAsia="Calibri"/>
          <w:b/>
          <w:bCs/>
          <w:lang w:val="en-US"/>
        </w:rPr>
        <w:t>the s</w:t>
      </w:r>
      <w:r w:rsidR="00580E83" w:rsidRPr="00580E83">
        <w:rPr>
          <w:rFonts w:eastAsia="Calibri"/>
          <w:b/>
          <w:bCs/>
          <w:lang w:val="en-US"/>
        </w:rPr>
        <w:t xml:space="preserve">ale of </w:t>
      </w:r>
      <w:r w:rsidR="00F935D4">
        <w:rPr>
          <w:rFonts w:eastAsia="Calibri"/>
          <w:b/>
          <w:bCs/>
          <w:lang w:val="en-US"/>
        </w:rPr>
        <w:t>c</w:t>
      </w:r>
      <w:r w:rsidR="00580E83" w:rsidRPr="00580E83">
        <w:rPr>
          <w:rFonts w:eastAsia="Calibri"/>
          <w:b/>
          <w:bCs/>
          <w:lang w:val="en-US"/>
        </w:rPr>
        <w:t xml:space="preserve">hildren, </w:t>
      </w:r>
      <w:r w:rsidR="00F935D4">
        <w:rPr>
          <w:rFonts w:eastAsia="Calibri"/>
          <w:b/>
          <w:bCs/>
          <w:lang w:val="en-US"/>
        </w:rPr>
        <w:t>c</w:t>
      </w:r>
      <w:r w:rsidR="00580E83" w:rsidRPr="00580E83">
        <w:rPr>
          <w:rFonts w:eastAsia="Calibri"/>
          <w:b/>
          <w:bCs/>
          <w:lang w:val="en-US"/>
        </w:rPr>
        <w:t xml:space="preserve">hild </w:t>
      </w:r>
      <w:r w:rsidR="00F935D4">
        <w:rPr>
          <w:rFonts w:eastAsia="Calibri"/>
          <w:b/>
          <w:bCs/>
          <w:lang w:val="en-US"/>
        </w:rPr>
        <w:t>p</w:t>
      </w:r>
      <w:r w:rsidR="00580E83" w:rsidRPr="00580E83">
        <w:rPr>
          <w:rFonts w:eastAsia="Calibri"/>
          <w:b/>
          <w:bCs/>
          <w:lang w:val="en-US"/>
        </w:rPr>
        <w:t xml:space="preserve">rostitution and </w:t>
      </w:r>
      <w:r w:rsidR="00F935D4">
        <w:rPr>
          <w:rFonts w:eastAsia="Calibri"/>
          <w:b/>
          <w:bCs/>
          <w:lang w:val="en-US"/>
        </w:rPr>
        <w:t>c</w:t>
      </w:r>
      <w:r w:rsidR="00580E83" w:rsidRPr="00580E83">
        <w:rPr>
          <w:rFonts w:eastAsia="Calibri"/>
          <w:b/>
          <w:bCs/>
          <w:lang w:val="en-US"/>
        </w:rPr>
        <w:t xml:space="preserve">hild </w:t>
      </w:r>
      <w:r w:rsidR="00F935D4">
        <w:rPr>
          <w:rFonts w:eastAsia="Calibri"/>
          <w:b/>
          <w:bCs/>
          <w:lang w:val="en-US"/>
        </w:rPr>
        <w:t>p</w:t>
      </w:r>
      <w:r w:rsidR="00580E83" w:rsidRPr="00580E83">
        <w:rPr>
          <w:rFonts w:eastAsia="Calibri"/>
          <w:b/>
          <w:bCs/>
          <w:lang w:val="en-US"/>
        </w:rPr>
        <w:t xml:space="preserve">ornography </w:t>
      </w:r>
      <w:r w:rsidR="00F935D4">
        <w:rPr>
          <w:rFonts w:eastAsia="Calibri"/>
          <w:b/>
          <w:bCs/>
          <w:lang w:val="en-US"/>
        </w:rPr>
        <w:t xml:space="preserve">with regard </w:t>
      </w:r>
      <w:r w:rsidR="00580E83" w:rsidRPr="00580E83">
        <w:rPr>
          <w:rFonts w:eastAsia="Calibri"/>
          <w:b/>
          <w:bCs/>
          <w:lang w:val="en-US"/>
        </w:rPr>
        <w:t xml:space="preserve">to a comprehensive </w:t>
      </w:r>
      <w:r w:rsidR="00F935D4">
        <w:rPr>
          <w:rFonts w:eastAsia="Calibri"/>
          <w:b/>
          <w:bCs/>
          <w:lang w:val="en-US"/>
        </w:rPr>
        <w:t>n</w:t>
      </w:r>
      <w:r w:rsidR="00580E83" w:rsidRPr="00580E83">
        <w:rPr>
          <w:rFonts w:eastAsia="Calibri"/>
          <w:b/>
          <w:bCs/>
          <w:lang w:val="en-US"/>
        </w:rPr>
        <w:t xml:space="preserve">ational Plan of Action to address </w:t>
      </w:r>
      <w:r w:rsidR="00F935D4">
        <w:rPr>
          <w:rFonts w:eastAsia="Calibri"/>
          <w:b/>
          <w:bCs/>
          <w:lang w:val="en-US"/>
        </w:rPr>
        <w:t xml:space="preserve">the </w:t>
      </w:r>
      <w:r w:rsidR="00580E83" w:rsidRPr="00580E83">
        <w:rPr>
          <w:rFonts w:eastAsia="Calibri"/>
          <w:b/>
          <w:bCs/>
          <w:lang w:val="en-US"/>
        </w:rPr>
        <w:t>implementation of the Optional Protocol</w:t>
      </w:r>
      <w:r w:rsidR="00F935D4">
        <w:rPr>
          <w:rFonts w:eastAsia="Calibri"/>
          <w:b/>
          <w:bCs/>
          <w:lang w:val="en-US"/>
        </w:rPr>
        <w:t xml:space="preserve"> (CRC/C/OPSC/TUR/CO/1)</w:t>
      </w:r>
      <w:r w:rsidR="00580E83" w:rsidRPr="00580E83">
        <w:rPr>
          <w:rFonts w:eastAsia="Calibri"/>
          <w:b/>
          <w:bCs/>
          <w:lang w:val="en-US"/>
        </w:rPr>
        <w:t xml:space="preserve">. In addition, the Committee requests information on measures taken to strengthen legislation </w:t>
      </w:r>
      <w:r w:rsidR="00960AD6">
        <w:rPr>
          <w:rFonts w:eastAsia="Calibri"/>
          <w:b/>
          <w:bCs/>
          <w:lang w:val="en-US"/>
        </w:rPr>
        <w:t xml:space="preserve">concerning </w:t>
      </w:r>
      <w:r w:rsidR="00580E83" w:rsidRPr="00580E83">
        <w:rPr>
          <w:rFonts w:eastAsia="Calibri"/>
          <w:b/>
          <w:bCs/>
          <w:lang w:val="en-US"/>
        </w:rPr>
        <w:t>the sale of children, child prostitution and child pornography. In this regard, the Committee re</w:t>
      </w:r>
      <w:r w:rsidR="00960AD6">
        <w:rPr>
          <w:rFonts w:eastAsia="Calibri"/>
          <w:b/>
          <w:bCs/>
          <w:lang w:val="en-US"/>
        </w:rPr>
        <w:t>quests</w:t>
      </w:r>
      <w:r w:rsidR="00580E83" w:rsidRPr="00580E83">
        <w:rPr>
          <w:rFonts w:eastAsia="Calibri"/>
          <w:b/>
          <w:bCs/>
          <w:lang w:val="en-US"/>
        </w:rPr>
        <w:t xml:space="preserve"> the State party </w:t>
      </w:r>
      <w:r w:rsidR="00960AD6">
        <w:rPr>
          <w:rFonts w:eastAsia="Calibri"/>
          <w:b/>
          <w:bCs/>
          <w:lang w:val="en-US"/>
        </w:rPr>
        <w:t xml:space="preserve">to </w:t>
      </w:r>
      <w:r w:rsidR="00580E83" w:rsidRPr="00580E83">
        <w:rPr>
          <w:rFonts w:eastAsia="Calibri"/>
          <w:b/>
          <w:bCs/>
          <w:lang w:val="en-US"/>
        </w:rPr>
        <w:t>provide relevant information in its next periodic report to the Committee.</w:t>
      </w:r>
    </w:p>
    <w:p w:rsidR="00580E83" w:rsidRPr="00580E83" w:rsidRDefault="00580E83" w:rsidP="00580E83">
      <w:pPr>
        <w:pStyle w:val="H1G"/>
        <w:rPr>
          <w:rFonts w:eastAsia="SimSun"/>
          <w:lang w:val="en-US" w:eastAsia="zh-CN"/>
        </w:rPr>
      </w:pPr>
      <w:r>
        <w:rPr>
          <w:rFonts w:eastAsia="SimSun"/>
          <w:lang w:val="en-US" w:eastAsia="zh-CN"/>
        </w:rPr>
        <w:tab/>
      </w:r>
      <w:r w:rsidRPr="00580E83">
        <w:rPr>
          <w:rFonts w:eastAsia="SimSun"/>
          <w:lang w:val="en-US" w:eastAsia="zh-CN"/>
        </w:rPr>
        <w:t>I.</w:t>
      </w:r>
      <w:r>
        <w:rPr>
          <w:rFonts w:eastAsia="SimSun"/>
          <w:lang w:val="en-US" w:eastAsia="zh-CN"/>
        </w:rPr>
        <w:tab/>
      </w:r>
      <w:r w:rsidRPr="00580E83">
        <w:rPr>
          <w:rFonts w:eastAsia="SimSun"/>
          <w:lang w:val="en-US" w:eastAsia="zh-CN"/>
        </w:rPr>
        <w:t>Ratification of international human rights instruments</w:t>
      </w:r>
    </w:p>
    <w:p w:rsidR="00580E83" w:rsidRPr="00580E83" w:rsidRDefault="00B93DC4" w:rsidP="00580E83">
      <w:pPr>
        <w:pStyle w:val="SingleTxtG"/>
        <w:rPr>
          <w:rFonts w:eastAsia="Calibri"/>
          <w:b/>
          <w:lang w:val="en-US" w:eastAsia="zh-CN"/>
        </w:rPr>
      </w:pPr>
      <w:r>
        <w:rPr>
          <w:rFonts w:eastAsia="Calibri"/>
          <w:lang w:val="en-US" w:eastAsia="zh-CN"/>
        </w:rPr>
        <w:t>72</w:t>
      </w:r>
      <w:r w:rsidR="00580E83" w:rsidRPr="00580E83">
        <w:rPr>
          <w:rFonts w:eastAsia="Calibri"/>
          <w:lang w:val="en-US" w:eastAsia="zh-CN"/>
        </w:rPr>
        <w:t>.</w:t>
      </w:r>
      <w:r w:rsidR="00580E83" w:rsidRPr="00580E83">
        <w:rPr>
          <w:rFonts w:eastAsia="Calibri"/>
          <w:lang w:val="en-US" w:eastAsia="zh-CN"/>
        </w:rPr>
        <w:tab/>
      </w:r>
      <w:r w:rsidR="00580E83" w:rsidRPr="00580E83">
        <w:rPr>
          <w:rFonts w:eastAsia="Calibri"/>
          <w:b/>
          <w:lang w:val="en-US" w:eastAsia="zh-CN"/>
        </w:rPr>
        <w:t>The Committee recommends that the State party ratify the core United Nations human rights treaties and their Optional Protocols to which it is not yet a party, namely</w:t>
      </w:r>
      <w:r w:rsidR="00580E83" w:rsidRPr="00580E83">
        <w:rPr>
          <w:b/>
          <w:iCs/>
          <w:lang w:eastAsia="zh-CN"/>
        </w:rPr>
        <w:t xml:space="preserve"> the Optional Protocol to the Convention on the Rights of the Child on a </w:t>
      </w:r>
      <w:r w:rsidR="00960AD6">
        <w:rPr>
          <w:b/>
          <w:iCs/>
          <w:lang w:eastAsia="zh-CN"/>
        </w:rPr>
        <w:t>c</w:t>
      </w:r>
      <w:r w:rsidR="00580E83" w:rsidRPr="00580E83">
        <w:rPr>
          <w:b/>
          <w:iCs/>
          <w:lang w:eastAsia="zh-CN"/>
        </w:rPr>
        <w:t xml:space="preserve">ommunications </w:t>
      </w:r>
      <w:r w:rsidR="00960AD6">
        <w:rPr>
          <w:b/>
          <w:iCs/>
          <w:lang w:eastAsia="zh-CN"/>
        </w:rPr>
        <w:t>p</w:t>
      </w:r>
      <w:r w:rsidR="00580E83" w:rsidRPr="00580E83">
        <w:rPr>
          <w:b/>
          <w:iCs/>
          <w:lang w:eastAsia="zh-CN"/>
        </w:rPr>
        <w:t xml:space="preserve">rocedure, the Optional Protocol to the International Covenant on Economic, Social and Cultural Rights </w:t>
      </w:r>
      <w:r w:rsidR="001308AD">
        <w:rPr>
          <w:b/>
          <w:iCs/>
          <w:lang w:eastAsia="zh-CN"/>
        </w:rPr>
        <w:t xml:space="preserve">and </w:t>
      </w:r>
      <w:r w:rsidR="00580E83" w:rsidRPr="00580E83">
        <w:rPr>
          <w:b/>
          <w:iCs/>
          <w:lang w:eastAsia="zh-CN"/>
        </w:rPr>
        <w:t>the International Convention for the Protection of All Persons from Enforced Disappearance.</w:t>
      </w:r>
    </w:p>
    <w:p w:rsidR="00580E83" w:rsidRPr="00580E83" w:rsidRDefault="00580E83" w:rsidP="00580E83">
      <w:pPr>
        <w:pStyle w:val="H1G"/>
        <w:rPr>
          <w:rFonts w:eastAsia="SimSun"/>
          <w:lang w:val="en-US" w:eastAsia="zh-CN"/>
        </w:rPr>
      </w:pPr>
      <w:r>
        <w:rPr>
          <w:rFonts w:eastAsia="SimSun"/>
          <w:lang w:val="en-US" w:eastAsia="zh-CN"/>
        </w:rPr>
        <w:tab/>
      </w:r>
      <w:r w:rsidRPr="00580E83">
        <w:rPr>
          <w:rFonts w:eastAsia="SimSun"/>
          <w:lang w:val="en-US" w:eastAsia="zh-CN"/>
        </w:rPr>
        <w:t>J.</w:t>
      </w:r>
      <w:r>
        <w:rPr>
          <w:rFonts w:eastAsia="SimSun"/>
          <w:lang w:val="en-US" w:eastAsia="zh-CN"/>
        </w:rPr>
        <w:tab/>
      </w:r>
      <w:r w:rsidRPr="00580E83">
        <w:rPr>
          <w:rFonts w:eastAsia="SimSun"/>
          <w:lang w:val="en-US" w:eastAsia="zh-CN"/>
        </w:rPr>
        <w:t>Cooperation with regional and international bodies</w:t>
      </w:r>
    </w:p>
    <w:p w:rsidR="00580E83" w:rsidRPr="00580E83" w:rsidRDefault="00580E83" w:rsidP="00580E83">
      <w:pPr>
        <w:pStyle w:val="H23G"/>
        <w:rPr>
          <w:rFonts w:eastAsia="SimSun"/>
          <w:lang w:val="en-US" w:eastAsia="zh-CN"/>
        </w:rPr>
      </w:pPr>
      <w:r>
        <w:rPr>
          <w:rFonts w:eastAsia="SimSun"/>
          <w:lang w:val="en-US" w:eastAsia="zh-CN"/>
        </w:rPr>
        <w:tab/>
      </w:r>
      <w:r>
        <w:rPr>
          <w:rFonts w:eastAsia="SimSun"/>
          <w:lang w:val="en-US" w:eastAsia="zh-CN"/>
        </w:rPr>
        <w:tab/>
      </w:r>
      <w:r w:rsidRPr="00580E83">
        <w:rPr>
          <w:rFonts w:eastAsia="SimSun"/>
          <w:lang w:val="en-US" w:eastAsia="zh-CN"/>
        </w:rPr>
        <w:t xml:space="preserve">Council of </w:t>
      </w:r>
      <w:smartTag w:uri="urn:schemas-microsoft-com:office:smarttags" w:element="place">
        <w:r w:rsidRPr="00580E83">
          <w:rPr>
            <w:rFonts w:eastAsia="SimSun"/>
            <w:lang w:val="en-US" w:eastAsia="zh-CN"/>
          </w:rPr>
          <w:t>Europe</w:t>
        </w:r>
      </w:smartTag>
    </w:p>
    <w:p w:rsidR="00580E83" w:rsidRPr="00580E83" w:rsidRDefault="00B93DC4" w:rsidP="00580E83">
      <w:pPr>
        <w:pStyle w:val="SingleTxtG"/>
        <w:rPr>
          <w:rFonts w:eastAsia="SimSun"/>
          <w:b/>
          <w:lang w:val="en-US" w:eastAsia="zh-CN"/>
        </w:rPr>
      </w:pPr>
      <w:r>
        <w:rPr>
          <w:rFonts w:eastAsia="SimSun"/>
          <w:lang w:val="en-US" w:eastAsia="zh-CN"/>
        </w:rPr>
        <w:t>73</w:t>
      </w:r>
      <w:r w:rsidR="00580E83" w:rsidRPr="00580E83">
        <w:rPr>
          <w:rFonts w:eastAsia="SimSun"/>
          <w:lang w:val="en-US" w:eastAsia="zh-CN"/>
        </w:rPr>
        <w:t>.</w:t>
      </w:r>
      <w:r w:rsidR="00580E83" w:rsidRPr="00580E83">
        <w:rPr>
          <w:rFonts w:eastAsia="SimSun"/>
          <w:lang w:val="en-US" w:eastAsia="zh-CN"/>
        </w:rPr>
        <w:tab/>
      </w:r>
      <w:r w:rsidR="00580E83" w:rsidRPr="00580E83">
        <w:rPr>
          <w:rFonts w:eastAsia="SimSun"/>
          <w:b/>
          <w:lang w:val="en-US" w:eastAsia="zh-CN"/>
        </w:rPr>
        <w:t xml:space="preserve">The Committee recommends that the State party cooperate with the Council of </w:t>
      </w:r>
      <w:smartTag w:uri="urn:schemas-microsoft-com:office:smarttags" w:element="place">
        <w:r w:rsidR="00580E83" w:rsidRPr="00580E83">
          <w:rPr>
            <w:rFonts w:eastAsia="SimSun"/>
            <w:b/>
            <w:lang w:val="en-US" w:eastAsia="zh-CN"/>
          </w:rPr>
          <w:t>Europe</w:t>
        </w:r>
      </w:smartTag>
      <w:r w:rsidR="00580E83" w:rsidRPr="00580E83">
        <w:rPr>
          <w:rFonts w:eastAsia="SimSun"/>
          <w:b/>
          <w:lang w:val="en-US" w:eastAsia="zh-CN"/>
        </w:rPr>
        <w:t xml:space="preserve"> </w:t>
      </w:r>
      <w:r w:rsidR="00960AD6">
        <w:rPr>
          <w:rFonts w:eastAsia="SimSun"/>
          <w:b/>
          <w:lang w:val="en-US" w:eastAsia="zh-CN"/>
        </w:rPr>
        <w:t xml:space="preserve">with regard </w:t>
      </w:r>
      <w:r w:rsidR="00580E83" w:rsidRPr="00580E83">
        <w:rPr>
          <w:rFonts w:eastAsia="SimSun"/>
          <w:b/>
          <w:lang w:val="en-US" w:eastAsia="zh-CN"/>
        </w:rPr>
        <w:t>to the implementation of the Convention both in the State party and in other Europe</w:t>
      </w:r>
      <w:r w:rsidR="00960AD6">
        <w:rPr>
          <w:rFonts w:eastAsia="SimSun"/>
          <w:b/>
          <w:lang w:val="en-US" w:eastAsia="zh-CN"/>
        </w:rPr>
        <w:t>an Union</w:t>
      </w:r>
      <w:r w:rsidR="00580E83" w:rsidRPr="00580E83">
        <w:rPr>
          <w:rFonts w:eastAsia="SimSun"/>
          <w:b/>
          <w:lang w:val="en-US" w:eastAsia="zh-CN"/>
        </w:rPr>
        <w:t xml:space="preserve"> member States.</w:t>
      </w:r>
    </w:p>
    <w:p w:rsidR="00580E83" w:rsidRPr="00580E83" w:rsidRDefault="00580E83" w:rsidP="00580E83">
      <w:pPr>
        <w:pStyle w:val="H1G"/>
      </w:pPr>
      <w:r>
        <w:tab/>
        <w:t>K.</w:t>
      </w:r>
      <w:r>
        <w:tab/>
      </w:r>
      <w:r w:rsidRPr="00580E83">
        <w:t>Follow-up and dissemination</w:t>
      </w:r>
    </w:p>
    <w:p w:rsidR="00580E83" w:rsidRPr="00580E83" w:rsidRDefault="00B93DC4" w:rsidP="00580E83">
      <w:pPr>
        <w:pStyle w:val="SingleTxtG"/>
        <w:rPr>
          <w:rFonts w:eastAsia="Calibri"/>
          <w:b/>
          <w:lang w:eastAsia="zh-CN"/>
        </w:rPr>
      </w:pPr>
      <w:r>
        <w:rPr>
          <w:rFonts w:eastAsia="Calibri"/>
          <w:lang w:eastAsia="zh-CN"/>
        </w:rPr>
        <w:t>74</w:t>
      </w:r>
      <w:r w:rsidR="00580E83" w:rsidRPr="00580E83">
        <w:rPr>
          <w:rFonts w:eastAsia="Calibri"/>
          <w:lang w:eastAsia="zh-CN"/>
        </w:rPr>
        <w:t>.</w:t>
      </w:r>
      <w:r w:rsidR="00580E83" w:rsidRPr="00580E83">
        <w:rPr>
          <w:rFonts w:eastAsia="Calibri"/>
          <w:lang w:eastAsia="zh-CN"/>
        </w:rPr>
        <w:tab/>
      </w:r>
      <w:r w:rsidR="00580E83" w:rsidRPr="00580E83">
        <w:rPr>
          <w:rFonts w:eastAsia="Calibri"/>
          <w:b/>
          <w:lang w:eastAsia="zh-CN"/>
        </w:rPr>
        <w:t>The Committee recommends that the State party take all appropriate measures to ensure that the present recommendations are fully implemented by, inter alia, transmitting them to all relevant actors</w:t>
      </w:r>
      <w:r w:rsidR="00960AD6">
        <w:rPr>
          <w:rFonts w:eastAsia="Calibri"/>
          <w:b/>
          <w:lang w:eastAsia="zh-CN"/>
        </w:rPr>
        <w:t>,</w:t>
      </w:r>
      <w:r w:rsidR="00580E83" w:rsidRPr="00580E83">
        <w:rPr>
          <w:rFonts w:eastAsia="Calibri"/>
          <w:b/>
          <w:lang w:eastAsia="zh-CN"/>
        </w:rPr>
        <w:t xml:space="preserve"> including the President, Prime Minister, Council of Ministers, </w:t>
      </w:r>
      <w:r w:rsidR="00580E83" w:rsidRPr="00580E83">
        <w:rPr>
          <w:rFonts w:eastAsia="Calibri"/>
          <w:b/>
          <w:bCs/>
          <w:lang w:eastAsia="zh-CN"/>
        </w:rPr>
        <w:t xml:space="preserve">Turkish Grand National Assembly, local administrations, provincial and local human rights boards, </w:t>
      </w:r>
      <w:r w:rsidR="00580E83" w:rsidRPr="00580E83">
        <w:rPr>
          <w:rFonts w:eastAsia="Calibri"/>
          <w:b/>
          <w:lang w:eastAsia="zh-CN"/>
        </w:rPr>
        <w:t xml:space="preserve">General Directorate </w:t>
      </w:r>
      <w:r w:rsidR="00960AD6">
        <w:rPr>
          <w:rFonts w:eastAsia="Calibri"/>
          <w:b/>
          <w:lang w:eastAsia="zh-CN"/>
        </w:rPr>
        <w:t>for</w:t>
      </w:r>
      <w:r w:rsidR="00580E83" w:rsidRPr="00580E83">
        <w:rPr>
          <w:rFonts w:eastAsia="Calibri"/>
          <w:b/>
          <w:lang w:eastAsia="zh-CN"/>
        </w:rPr>
        <w:t xml:space="preserve"> Child Services, for appropriate consideration and further action.</w:t>
      </w:r>
    </w:p>
    <w:p w:rsidR="00580E83" w:rsidRPr="00580E83" w:rsidRDefault="00B93DC4" w:rsidP="00580E83">
      <w:pPr>
        <w:pStyle w:val="SingleTxtG"/>
        <w:rPr>
          <w:rFonts w:eastAsia="Calibri"/>
          <w:b/>
          <w:lang w:eastAsia="zh-CN"/>
        </w:rPr>
      </w:pPr>
      <w:r>
        <w:rPr>
          <w:rFonts w:eastAsia="Calibri"/>
          <w:lang w:eastAsia="zh-CN"/>
        </w:rPr>
        <w:t>75</w:t>
      </w:r>
      <w:r w:rsidR="00580E83" w:rsidRPr="00580E83">
        <w:rPr>
          <w:rFonts w:eastAsia="Calibri"/>
          <w:lang w:eastAsia="zh-CN"/>
        </w:rPr>
        <w:t>.</w:t>
      </w:r>
      <w:r w:rsidR="00580E83" w:rsidRPr="00580E83">
        <w:rPr>
          <w:rFonts w:eastAsia="Calibri"/>
          <w:lang w:eastAsia="zh-CN"/>
        </w:rPr>
        <w:tab/>
      </w:r>
      <w:r w:rsidR="00580E83" w:rsidRPr="00580E83">
        <w:rPr>
          <w:rFonts w:eastAsia="Calibri"/>
          <w:b/>
          <w:lang w:eastAsia="zh-CN"/>
        </w:rPr>
        <w:t xml:space="preserve">The Committee further recommends that the </w:t>
      </w:r>
      <w:r w:rsidR="00D60A49">
        <w:rPr>
          <w:rFonts w:eastAsia="Calibri"/>
          <w:b/>
          <w:lang w:eastAsia="zh-CN"/>
        </w:rPr>
        <w:t xml:space="preserve">combined second and </w:t>
      </w:r>
      <w:r w:rsidR="00580E83" w:rsidRPr="00580E83">
        <w:rPr>
          <w:rFonts w:eastAsia="Calibri"/>
          <w:b/>
          <w:lang w:eastAsia="zh-CN"/>
        </w:rPr>
        <w:t>third  periodic report</w:t>
      </w:r>
      <w:r w:rsidR="00D60A49">
        <w:rPr>
          <w:rFonts w:eastAsia="Calibri"/>
          <w:b/>
          <w:lang w:eastAsia="zh-CN"/>
        </w:rPr>
        <w:t>,</w:t>
      </w:r>
      <w:r w:rsidR="00580E83" w:rsidRPr="00580E83">
        <w:rPr>
          <w:rFonts w:eastAsia="Calibri"/>
          <w:b/>
          <w:lang w:eastAsia="zh-CN"/>
        </w:rPr>
        <w:t xml:space="preserve"> </w:t>
      </w:r>
      <w:r w:rsidR="00D60A49">
        <w:rPr>
          <w:rFonts w:eastAsia="Calibri"/>
          <w:b/>
          <w:lang w:eastAsia="zh-CN"/>
        </w:rPr>
        <w:t xml:space="preserve">the </w:t>
      </w:r>
      <w:r w:rsidR="00580E83" w:rsidRPr="00580E83">
        <w:rPr>
          <w:rFonts w:eastAsia="Calibri"/>
          <w:b/>
          <w:lang w:eastAsia="zh-CN"/>
        </w:rPr>
        <w:t xml:space="preserve">written replies </w:t>
      </w:r>
      <w:r w:rsidR="00960AD6">
        <w:rPr>
          <w:rFonts w:eastAsia="Calibri"/>
          <w:b/>
          <w:lang w:eastAsia="zh-CN"/>
        </w:rPr>
        <w:t xml:space="preserve">submitted </w:t>
      </w:r>
      <w:r w:rsidR="00580E83" w:rsidRPr="00580E83">
        <w:rPr>
          <w:rFonts w:eastAsia="Calibri"/>
          <w:b/>
          <w:lang w:eastAsia="zh-CN"/>
        </w:rPr>
        <w:t>by the State party and the related recommendations (concluding observations)</w:t>
      </w:r>
      <w:r w:rsidR="00D60A49">
        <w:rPr>
          <w:rFonts w:eastAsia="Calibri"/>
          <w:b/>
          <w:lang w:eastAsia="zh-CN"/>
        </w:rPr>
        <w:t xml:space="preserve"> adopted by the Committee</w:t>
      </w:r>
      <w:r w:rsidR="00580E83" w:rsidRPr="00580E83">
        <w:rPr>
          <w:rFonts w:eastAsia="Calibri"/>
          <w:b/>
          <w:lang w:eastAsia="zh-CN"/>
        </w:rPr>
        <w:t xml:space="preserve"> be made widely available in the languages </w:t>
      </w:r>
      <w:r w:rsidR="006B2D5D">
        <w:rPr>
          <w:rFonts w:eastAsia="Calibri"/>
          <w:b/>
          <w:lang w:eastAsia="zh-CN"/>
        </w:rPr>
        <w:t>used in</w:t>
      </w:r>
      <w:r w:rsidR="006B2D5D" w:rsidRPr="00580E83">
        <w:rPr>
          <w:rFonts w:eastAsia="Calibri"/>
          <w:b/>
          <w:lang w:eastAsia="zh-CN"/>
        </w:rPr>
        <w:t xml:space="preserve"> </w:t>
      </w:r>
      <w:r w:rsidR="00580E83" w:rsidRPr="00580E83">
        <w:rPr>
          <w:rFonts w:eastAsia="Calibri"/>
          <w:b/>
          <w:lang w:eastAsia="zh-CN"/>
        </w:rPr>
        <w:t xml:space="preserve">the country, including (but not exclusively) through the Internet, to the public at large, civil society organizations, </w:t>
      </w:r>
      <w:r w:rsidR="00D60A49">
        <w:rPr>
          <w:rFonts w:eastAsia="Calibri"/>
          <w:b/>
          <w:lang w:eastAsia="zh-CN"/>
        </w:rPr>
        <w:t xml:space="preserve">the </w:t>
      </w:r>
      <w:r w:rsidR="00580E83" w:rsidRPr="00580E83">
        <w:rPr>
          <w:rFonts w:eastAsia="Calibri"/>
          <w:b/>
          <w:lang w:eastAsia="zh-CN"/>
        </w:rPr>
        <w:t>media, youth groups, professional groups and children, in order to generate debate and awareness of the Convention and its Optional Protocols and the implementation and monitoring</w:t>
      </w:r>
      <w:r w:rsidR="00D60A49">
        <w:rPr>
          <w:rFonts w:eastAsia="Calibri"/>
          <w:b/>
          <w:lang w:eastAsia="zh-CN"/>
        </w:rPr>
        <w:t xml:space="preserve"> thereof in the State party</w:t>
      </w:r>
      <w:r w:rsidR="00580E83" w:rsidRPr="00580E83">
        <w:rPr>
          <w:rFonts w:eastAsia="Calibri"/>
          <w:b/>
          <w:lang w:eastAsia="zh-CN"/>
        </w:rPr>
        <w:t>.</w:t>
      </w:r>
    </w:p>
    <w:p w:rsidR="00580E83" w:rsidRPr="00580E83" w:rsidRDefault="00580E83" w:rsidP="00580E83">
      <w:pPr>
        <w:pStyle w:val="H1G"/>
        <w:rPr>
          <w:rFonts w:eastAsia="Calibri"/>
          <w:lang w:eastAsia="zh-CN"/>
        </w:rPr>
      </w:pPr>
      <w:r>
        <w:rPr>
          <w:rFonts w:eastAsia="Calibri"/>
          <w:lang w:eastAsia="zh-CN"/>
        </w:rPr>
        <w:tab/>
      </w:r>
      <w:r w:rsidRPr="00580E83">
        <w:rPr>
          <w:rFonts w:eastAsia="Calibri"/>
          <w:lang w:eastAsia="zh-CN"/>
        </w:rPr>
        <w:t>L.</w:t>
      </w:r>
      <w:r>
        <w:rPr>
          <w:rFonts w:eastAsia="Calibri"/>
          <w:lang w:eastAsia="zh-CN"/>
        </w:rPr>
        <w:tab/>
      </w:r>
      <w:r w:rsidRPr="00580E83">
        <w:rPr>
          <w:rFonts w:eastAsia="Calibri"/>
          <w:lang w:eastAsia="zh-CN"/>
        </w:rPr>
        <w:t>Next report</w:t>
      </w:r>
    </w:p>
    <w:p w:rsidR="00580E83" w:rsidRPr="00580E83" w:rsidRDefault="00B93DC4" w:rsidP="00580E83">
      <w:pPr>
        <w:pStyle w:val="SingleTxtG"/>
        <w:rPr>
          <w:rFonts w:eastAsia="Calibri"/>
          <w:b/>
          <w:lang w:eastAsia="zh-CN"/>
        </w:rPr>
      </w:pPr>
      <w:r>
        <w:rPr>
          <w:rFonts w:eastAsia="Calibri"/>
          <w:lang w:eastAsia="zh-CN"/>
        </w:rPr>
        <w:t>76</w:t>
      </w:r>
      <w:r w:rsidR="00580E83" w:rsidRPr="00580E83">
        <w:rPr>
          <w:rFonts w:eastAsia="Calibri"/>
          <w:lang w:eastAsia="zh-CN"/>
        </w:rPr>
        <w:t>.</w:t>
      </w:r>
      <w:r w:rsidR="00580E83" w:rsidRPr="00580E83">
        <w:rPr>
          <w:rFonts w:eastAsia="Calibri"/>
          <w:lang w:eastAsia="zh-CN"/>
        </w:rPr>
        <w:tab/>
      </w:r>
      <w:r w:rsidR="00580E83" w:rsidRPr="00580E83">
        <w:rPr>
          <w:rFonts w:eastAsia="Calibri"/>
          <w:b/>
          <w:lang w:eastAsia="zh-CN"/>
        </w:rPr>
        <w:t xml:space="preserve">The Committee invites the State party to submit its combined fourth and fifth periodic report by 3 May 2017 and to include </w:t>
      </w:r>
      <w:r w:rsidR="00C9297A">
        <w:rPr>
          <w:rFonts w:eastAsia="Calibri"/>
          <w:b/>
          <w:lang w:eastAsia="zh-CN"/>
        </w:rPr>
        <w:t>there</w:t>
      </w:r>
      <w:r w:rsidR="00580E83" w:rsidRPr="00580E83">
        <w:rPr>
          <w:rFonts w:eastAsia="Calibri"/>
          <w:b/>
          <w:lang w:eastAsia="zh-CN"/>
        </w:rPr>
        <w:t xml:space="preserve">in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w:t>
      </w:r>
      <w:r w:rsidR="00C9297A">
        <w:rPr>
          <w:rFonts w:eastAsia="Calibri"/>
          <w:b/>
          <w:lang w:eastAsia="zh-CN"/>
        </w:rPr>
        <w:t>said</w:t>
      </w:r>
      <w:r w:rsidR="00580E83" w:rsidRPr="00580E83">
        <w:rPr>
          <w:rFonts w:eastAsia="Calibri"/>
          <w:b/>
          <w:lang w:eastAsia="zh-CN"/>
        </w:rPr>
        <w:t xml:space="preserve"> guidelines. In the event </w:t>
      </w:r>
      <w:r w:rsidR="00C9297A">
        <w:rPr>
          <w:rFonts w:eastAsia="Calibri"/>
          <w:b/>
          <w:lang w:eastAsia="zh-CN"/>
        </w:rPr>
        <w:t xml:space="preserve">that </w:t>
      </w:r>
      <w:r w:rsidR="00580E83" w:rsidRPr="00580E83">
        <w:rPr>
          <w:rFonts w:eastAsia="Calibri"/>
          <w:b/>
          <w:lang w:eastAsia="zh-CN"/>
        </w:rPr>
        <w:t>a report exceeding the page limitations is submitted, the State party will be asked to review and resubmit the report in accordance with the above</w:t>
      </w:r>
      <w:r w:rsidR="00C9297A">
        <w:rPr>
          <w:rFonts w:eastAsia="Calibri"/>
          <w:b/>
          <w:lang w:eastAsia="zh-CN"/>
        </w:rPr>
        <w:t>-</w:t>
      </w:r>
      <w:r w:rsidR="00580E83" w:rsidRPr="00580E83">
        <w:rPr>
          <w:rFonts w:eastAsia="Calibri"/>
          <w:b/>
          <w:lang w:eastAsia="zh-CN"/>
        </w:rPr>
        <w:t xml:space="preserve">mentioned guidelines. The Committee reminds the State party that if it is not in a position to review and resubmit the report, then translation of the report for purposes of examination </w:t>
      </w:r>
      <w:r w:rsidR="00C9297A">
        <w:rPr>
          <w:rFonts w:eastAsia="Calibri"/>
          <w:b/>
          <w:lang w:eastAsia="zh-CN"/>
        </w:rPr>
        <w:t>by</w:t>
      </w:r>
      <w:r w:rsidR="00580E83" w:rsidRPr="00580E83">
        <w:rPr>
          <w:rFonts w:eastAsia="Calibri"/>
          <w:b/>
          <w:lang w:eastAsia="zh-CN"/>
        </w:rPr>
        <w:t xml:space="preserve"> the treaty body cannot be guaranteed.</w:t>
      </w:r>
    </w:p>
    <w:p w:rsidR="00580E83" w:rsidRPr="00580E83" w:rsidRDefault="00B93DC4" w:rsidP="00580E83">
      <w:pPr>
        <w:pStyle w:val="SingleTxtG"/>
        <w:rPr>
          <w:rFonts w:eastAsia="Calibri"/>
          <w:b/>
          <w:lang w:eastAsia="zh-CN"/>
        </w:rPr>
      </w:pPr>
      <w:r>
        <w:rPr>
          <w:rFonts w:eastAsia="Calibri"/>
          <w:lang w:eastAsia="zh-CN"/>
        </w:rPr>
        <w:t>77</w:t>
      </w:r>
      <w:r w:rsidR="00580E83" w:rsidRPr="00580E83">
        <w:rPr>
          <w:rFonts w:eastAsia="Calibri"/>
          <w:lang w:eastAsia="zh-CN"/>
        </w:rPr>
        <w:t>.</w:t>
      </w:r>
      <w:r w:rsidR="00580E83" w:rsidRPr="00580E83">
        <w:rPr>
          <w:rFonts w:eastAsia="Calibri"/>
          <w:lang w:eastAsia="zh-CN"/>
        </w:rPr>
        <w:tab/>
      </w:r>
      <w:r w:rsidR="00580E83" w:rsidRPr="00580E83">
        <w:rPr>
          <w:rFonts w:eastAsia="Calibri"/>
          <w:b/>
          <w:lang w:eastAsia="zh-CN"/>
        </w:rPr>
        <w:t>The Committee also invites the State party to submit an updated core document in accordance with the requirements of the common core document in the harmonized guidelines on reporting, approved at the fifth inter-committee meeting of the human rights treaty bodies in June 2006 (HRI/MC/2006/3).</w:t>
      </w:r>
      <w:r w:rsidR="00C9297A">
        <w:rPr>
          <w:rFonts w:eastAsia="Calibri"/>
          <w:b/>
          <w:lang w:eastAsia="zh-CN"/>
        </w:rPr>
        <w:t xml:space="preserve"> </w:t>
      </w:r>
      <w:r w:rsidR="00C9297A" w:rsidRPr="00597B1F">
        <w:rPr>
          <w:rFonts w:eastAsia="SimSun"/>
          <w:b/>
          <w:bCs/>
          <w:lang w:val="en-US" w:eastAsia="zh-CN"/>
        </w:rPr>
        <w:t>The treaty-specific report and the common core document together constitute the harmonized reporting obligation under the Convention.</w:t>
      </w:r>
    </w:p>
    <w:p w:rsidR="0005304D" w:rsidRPr="0005304D" w:rsidRDefault="0005304D" w:rsidP="0005304D">
      <w:pPr>
        <w:pStyle w:val="SingleTxtG"/>
        <w:spacing w:before="240" w:after="0"/>
        <w:jc w:val="center"/>
        <w:rPr>
          <w:rFonts w:eastAsia="Calibri"/>
          <w:u w:val="single"/>
          <w:lang w:eastAsia="zh-CN"/>
        </w:rPr>
      </w:pPr>
      <w:r>
        <w:rPr>
          <w:rFonts w:eastAsia="Calibri"/>
          <w:u w:val="single"/>
          <w:lang w:eastAsia="zh-CN"/>
        </w:rPr>
        <w:tab/>
      </w:r>
      <w:r>
        <w:rPr>
          <w:rFonts w:eastAsia="Calibri"/>
          <w:u w:val="single"/>
          <w:lang w:eastAsia="zh-CN"/>
        </w:rPr>
        <w:tab/>
      </w:r>
      <w:r>
        <w:rPr>
          <w:rFonts w:eastAsia="Calibri"/>
          <w:u w:val="single"/>
          <w:lang w:eastAsia="zh-CN"/>
        </w:rPr>
        <w:tab/>
      </w:r>
    </w:p>
    <w:sectPr w:rsidR="0005304D" w:rsidRPr="0005304D" w:rsidSect="00326C6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3A1" w:rsidRDefault="00E763A1"/>
  </w:endnote>
  <w:endnote w:type="continuationSeparator" w:id="0">
    <w:p w:rsidR="00E763A1" w:rsidRDefault="00E763A1"/>
  </w:endnote>
  <w:endnote w:type="continuationNotice" w:id="1">
    <w:p w:rsidR="00E763A1" w:rsidRDefault="00E763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AA4" w:rsidRPr="00326C6A" w:rsidRDefault="00782AA4" w:rsidP="00326C6A">
    <w:pPr>
      <w:pStyle w:val="Footer"/>
      <w:tabs>
        <w:tab w:val="right" w:pos="9638"/>
      </w:tabs>
    </w:pPr>
    <w:r w:rsidRPr="00326C6A">
      <w:rPr>
        <w:b/>
        <w:sz w:val="18"/>
      </w:rPr>
      <w:fldChar w:fldCharType="begin"/>
    </w:r>
    <w:r w:rsidRPr="00326C6A">
      <w:rPr>
        <w:b/>
        <w:sz w:val="18"/>
      </w:rPr>
      <w:instrText xml:space="preserve"> PAGE  \* MERGEFORMAT </w:instrText>
    </w:r>
    <w:r w:rsidRPr="00326C6A">
      <w:rPr>
        <w:b/>
        <w:sz w:val="18"/>
      </w:rPr>
      <w:fldChar w:fldCharType="separate"/>
    </w:r>
    <w:r w:rsidR="004A095B">
      <w:rPr>
        <w:b/>
        <w:noProof/>
        <w:sz w:val="18"/>
      </w:rPr>
      <w:t>18</w:t>
    </w:r>
    <w:r w:rsidRPr="00326C6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AA4" w:rsidRPr="00326C6A" w:rsidRDefault="00782AA4" w:rsidP="00326C6A">
    <w:pPr>
      <w:pStyle w:val="Footer"/>
      <w:tabs>
        <w:tab w:val="right" w:pos="9638"/>
      </w:tabs>
      <w:rPr>
        <w:b/>
        <w:sz w:val="18"/>
      </w:rPr>
    </w:pPr>
    <w:r>
      <w:tab/>
    </w:r>
    <w:r w:rsidRPr="00326C6A">
      <w:rPr>
        <w:b/>
        <w:sz w:val="18"/>
      </w:rPr>
      <w:fldChar w:fldCharType="begin"/>
    </w:r>
    <w:r w:rsidRPr="00326C6A">
      <w:rPr>
        <w:b/>
        <w:sz w:val="18"/>
      </w:rPr>
      <w:instrText xml:space="preserve"> PAGE  \* MERGEFORMAT </w:instrText>
    </w:r>
    <w:r w:rsidRPr="00326C6A">
      <w:rPr>
        <w:b/>
        <w:sz w:val="18"/>
      </w:rPr>
      <w:fldChar w:fldCharType="separate"/>
    </w:r>
    <w:r w:rsidR="004A095B">
      <w:rPr>
        <w:b/>
        <w:noProof/>
        <w:sz w:val="18"/>
      </w:rPr>
      <w:t>17</w:t>
    </w:r>
    <w:r w:rsidRPr="00326C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AA4" w:rsidRPr="00326C6A" w:rsidRDefault="00782AA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F92771">
      <w:t>12-</w:t>
    </w:r>
    <w:r w:rsidR="004A095B">
      <w:t>44341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3A1" w:rsidRPr="000B175B" w:rsidRDefault="00E763A1" w:rsidP="000B175B">
      <w:pPr>
        <w:tabs>
          <w:tab w:val="right" w:pos="2155"/>
        </w:tabs>
        <w:spacing w:after="80"/>
        <w:ind w:left="680"/>
        <w:rPr>
          <w:u w:val="single"/>
        </w:rPr>
      </w:pPr>
      <w:r>
        <w:rPr>
          <w:u w:val="single"/>
        </w:rPr>
        <w:tab/>
      </w:r>
    </w:p>
  </w:footnote>
  <w:footnote w:type="continuationSeparator" w:id="0">
    <w:p w:rsidR="00E763A1" w:rsidRPr="00FC68B7" w:rsidRDefault="00E763A1" w:rsidP="00FC68B7">
      <w:pPr>
        <w:tabs>
          <w:tab w:val="left" w:pos="2155"/>
        </w:tabs>
        <w:spacing w:after="80"/>
        <w:ind w:left="680"/>
        <w:rPr>
          <w:u w:val="single"/>
        </w:rPr>
      </w:pPr>
      <w:r>
        <w:rPr>
          <w:u w:val="single"/>
        </w:rPr>
        <w:tab/>
      </w:r>
    </w:p>
  </w:footnote>
  <w:footnote w:type="continuationNotice" w:id="1">
    <w:p w:rsidR="00E763A1" w:rsidRDefault="00E763A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AA4" w:rsidRPr="00326C6A" w:rsidRDefault="00782AA4">
    <w:pPr>
      <w:pStyle w:val="Header"/>
    </w:pPr>
    <w:r>
      <w:t>CRC/C/TUR/CO/2-3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AA4" w:rsidRPr="00326C6A" w:rsidRDefault="00782AA4" w:rsidP="00326C6A">
    <w:pPr>
      <w:pStyle w:val="Header"/>
      <w:jc w:val="right"/>
    </w:pPr>
    <w:r>
      <w:t>CRC/C/TUR/CO/2-3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B07335"/>
    <w:multiLevelType w:val="hybridMultilevel"/>
    <w:tmpl w:val="0088ABD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08DA4626"/>
    <w:multiLevelType w:val="hybridMultilevel"/>
    <w:tmpl w:val="C1A4525C"/>
    <w:lvl w:ilvl="0" w:tplc="20BE8938">
      <w:start w:val="1"/>
      <w:numFmt w:val="lowerLetter"/>
      <w:lvlText w:val="(%1)"/>
      <w:lvlJc w:val="left"/>
      <w:pPr>
        <w:ind w:left="1494" w:hanging="360"/>
      </w:pPr>
      <w:rPr>
        <w:rFonts w:cs="Times New Roman" w:hint="default"/>
        <w:b/>
        <w:i w:val="0"/>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3">
    <w:nsid w:val="0ABB5604"/>
    <w:multiLevelType w:val="multilevel"/>
    <w:tmpl w:val="E01AEF6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B4E5BDD"/>
    <w:multiLevelType w:val="hybridMultilevel"/>
    <w:tmpl w:val="D0F871B8"/>
    <w:lvl w:ilvl="0" w:tplc="8A08CBE8">
      <w:start w:val="1"/>
      <w:numFmt w:val="lowerLetter"/>
      <w:lvlText w:val="(%1)"/>
      <w:lvlJc w:val="right"/>
      <w:pPr>
        <w:ind w:left="720" w:hanging="360"/>
      </w:pPr>
      <w:rPr>
        <w:rFonts w:ascii="Times New Roman" w:eastAsia="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BC23B6D"/>
    <w:multiLevelType w:val="hybridMultilevel"/>
    <w:tmpl w:val="EC28592A"/>
    <w:lvl w:ilvl="0" w:tplc="3A424272">
      <w:start w:val="1"/>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6">
    <w:nsid w:val="0D022BE5"/>
    <w:multiLevelType w:val="hybridMultilevel"/>
    <w:tmpl w:val="5B38F002"/>
    <w:lvl w:ilvl="0" w:tplc="0C1C0702">
      <w:start w:val="1"/>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7">
    <w:nsid w:val="0F5C6A78"/>
    <w:multiLevelType w:val="hybridMultilevel"/>
    <w:tmpl w:val="B51C635C"/>
    <w:lvl w:ilvl="0" w:tplc="DCC87550">
      <w:start w:val="6"/>
      <w:numFmt w:val="decimal"/>
      <w:lvlText w:val="%1."/>
      <w:lvlJc w:val="left"/>
      <w:pPr>
        <w:ind w:left="1080" w:hanging="360"/>
      </w:pPr>
      <w:rPr>
        <w:rFonts w:hint="default"/>
        <w:i w:val="0"/>
        <w:sz w:val="20"/>
        <w:szCs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0FEE541B"/>
    <w:multiLevelType w:val="hybridMultilevel"/>
    <w:tmpl w:val="9708AAA0"/>
    <w:lvl w:ilvl="0" w:tplc="8A08CBE8">
      <w:start w:val="1"/>
      <w:numFmt w:val="lowerLetter"/>
      <w:lvlText w:val="(%1)"/>
      <w:lvlJc w:val="right"/>
      <w:pPr>
        <w:ind w:left="1440" w:hanging="360"/>
      </w:pPr>
      <w:rPr>
        <w:rFonts w:ascii="Times New Roman" w:eastAsia="Times New Roman" w:hAnsi="Times New Roman" w:cs="Times New Roman"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14470FBA"/>
    <w:multiLevelType w:val="hybridMultilevel"/>
    <w:tmpl w:val="94EA783C"/>
    <w:lvl w:ilvl="0" w:tplc="66C02C80">
      <w:start w:val="6"/>
      <w:numFmt w:val="decimal"/>
      <w:lvlText w:val="%1."/>
      <w:lvlJc w:val="left"/>
      <w:pPr>
        <w:ind w:left="720" w:hanging="360"/>
      </w:pPr>
      <w:rPr>
        <w:rFonts w:hint="default"/>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4CF7063"/>
    <w:multiLevelType w:val="multilevel"/>
    <w:tmpl w:val="4EE89424"/>
    <w:lvl w:ilvl="0">
      <w:start w:val="1"/>
      <w:numFmt w:val="lowerLetter"/>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11">
    <w:nsid w:val="14F36919"/>
    <w:multiLevelType w:val="hybridMultilevel"/>
    <w:tmpl w:val="81DC3B8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6433C19"/>
    <w:multiLevelType w:val="hybridMultilevel"/>
    <w:tmpl w:val="82BA99E0"/>
    <w:lvl w:ilvl="0" w:tplc="DCC87550">
      <w:start w:val="6"/>
      <w:numFmt w:val="decimal"/>
      <w:lvlText w:val="%1."/>
      <w:lvlJc w:val="left"/>
      <w:pPr>
        <w:ind w:left="360" w:hanging="360"/>
      </w:pPr>
      <w:rPr>
        <w:rFonts w:hint="default"/>
        <w:i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7A95EF5"/>
    <w:multiLevelType w:val="hybridMultilevel"/>
    <w:tmpl w:val="372CEC38"/>
    <w:lvl w:ilvl="0" w:tplc="6C6249E0">
      <w:start w:val="1"/>
      <w:numFmt w:val="lowerLetter"/>
      <w:lvlText w:val="(%1)"/>
      <w:lvlJc w:val="left"/>
      <w:pPr>
        <w:ind w:left="1494"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4">
    <w:nsid w:val="17AD09C5"/>
    <w:multiLevelType w:val="hybridMultilevel"/>
    <w:tmpl w:val="04FCAD42"/>
    <w:lvl w:ilvl="0" w:tplc="EC7CD278">
      <w:start w:val="1"/>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5">
    <w:nsid w:val="20CF575D"/>
    <w:multiLevelType w:val="hybridMultilevel"/>
    <w:tmpl w:val="A254F09E"/>
    <w:lvl w:ilvl="0" w:tplc="742ACC34">
      <w:start w:val="1"/>
      <w:numFmt w:val="upperRoman"/>
      <w:lvlText w:val="%1."/>
      <w:lvlJc w:val="left"/>
      <w:pPr>
        <w:ind w:left="1474" w:hanging="720"/>
      </w:pPr>
      <w:rPr>
        <w:rFonts w:cs="Times New Roman" w:hint="default"/>
      </w:rPr>
    </w:lvl>
    <w:lvl w:ilvl="1" w:tplc="08090019">
      <w:start w:val="1"/>
      <w:numFmt w:val="lowerLetter"/>
      <w:lvlText w:val="%2."/>
      <w:lvlJc w:val="left"/>
      <w:pPr>
        <w:ind w:left="1834" w:hanging="360"/>
      </w:pPr>
      <w:rPr>
        <w:rFonts w:cs="Times New Roman"/>
      </w:rPr>
    </w:lvl>
    <w:lvl w:ilvl="2" w:tplc="0809001B">
      <w:start w:val="1"/>
      <w:numFmt w:val="lowerRoman"/>
      <w:lvlText w:val="%3."/>
      <w:lvlJc w:val="right"/>
      <w:pPr>
        <w:ind w:left="2554" w:hanging="180"/>
      </w:pPr>
      <w:rPr>
        <w:rFonts w:cs="Times New Roman"/>
      </w:rPr>
    </w:lvl>
    <w:lvl w:ilvl="3" w:tplc="0809000F">
      <w:start w:val="1"/>
      <w:numFmt w:val="decimal"/>
      <w:lvlText w:val="%4."/>
      <w:lvlJc w:val="left"/>
      <w:pPr>
        <w:ind w:left="3274" w:hanging="360"/>
      </w:pPr>
      <w:rPr>
        <w:rFonts w:cs="Times New Roman"/>
      </w:rPr>
    </w:lvl>
    <w:lvl w:ilvl="4" w:tplc="08090019">
      <w:start w:val="1"/>
      <w:numFmt w:val="lowerLetter"/>
      <w:lvlText w:val="%5."/>
      <w:lvlJc w:val="left"/>
      <w:pPr>
        <w:ind w:left="3994" w:hanging="360"/>
      </w:pPr>
      <w:rPr>
        <w:rFonts w:cs="Times New Roman"/>
      </w:rPr>
    </w:lvl>
    <w:lvl w:ilvl="5" w:tplc="0809001B">
      <w:start w:val="1"/>
      <w:numFmt w:val="lowerRoman"/>
      <w:lvlText w:val="%6."/>
      <w:lvlJc w:val="right"/>
      <w:pPr>
        <w:ind w:left="4714" w:hanging="180"/>
      </w:pPr>
      <w:rPr>
        <w:rFonts w:cs="Times New Roman"/>
      </w:rPr>
    </w:lvl>
    <w:lvl w:ilvl="6" w:tplc="0809000F">
      <w:start w:val="1"/>
      <w:numFmt w:val="decimal"/>
      <w:lvlText w:val="%7."/>
      <w:lvlJc w:val="left"/>
      <w:pPr>
        <w:ind w:left="5434" w:hanging="360"/>
      </w:pPr>
      <w:rPr>
        <w:rFonts w:cs="Times New Roman"/>
      </w:rPr>
    </w:lvl>
    <w:lvl w:ilvl="7" w:tplc="08090019">
      <w:start w:val="1"/>
      <w:numFmt w:val="lowerLetter"/>
      <w:lvlText w:val="%8."/>
      <w:lvlJc w:val="left"/>
      <w:pPr>
        <w:ind w:left="6154" w:hanging="360"/>
      </w:pPr>
      <w:rPr>
        <w:rFonts w:cs="Times New Roman"/>
      </w:rPr>
    </w:lvl>
    <w:lvl w:ilvl="8" w:tplc="0809001B">
      <w:start w:val="1"/>
      <w:numFmt w:val="lowerRoman"/>
      <w:lvlText w:val="%9."/>
      <w:lvlJc w:val="right"/>
      <w:pPr>
        <w:ind w:left="6874" w:hanging="180"/>
      </w:pPr>
      <w:rPr>
        <w:rFonts w:cs="Times New Roman"/>
      </w:rPr>
    </w:lvl>
  </w:abstractNum>
  <w:abstractNum w:abstractNumId="16">
    <w:nsid w:val="24713FB2"/>
    <w:multiLevelType w:val="hybridMultilevel"/>
    <w:tmpl w:val="BFF838AE"/>
    <w:lvl w:ilvl="0" w:tplc="66C02C80">
      <w:start w:val="6"/>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70B1A5E"/>
    <w:multiLevelType w:val="hybridMultilevel"/>
    <w:tmpl w:val="8AFC4CA6"/>
    <w:lvl w:ilvl="0" w:tplc="6C6249E0">
      <w:start w:val="1"/>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8">
    <w:nsid w:val="28F86425"/>
    <w:multiLevelType w:val="hybridMultilevel"/>
    <w:tmpl w:val="6484A404"/>
    <w:lvl w:ilvl="0" w:tplc="66C02C80">
      <w:start w:val="6"/>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B452452"/>
    <w:multiLevelType w:val="hybridMultilevel"/>
    <w:tmpl w:val="08363E64"/>
    <w:lvl w:ilvl="0" w:tplc="DCC87550">
      <w:start w:val="6"/>
      <w:numFmt w:val="decimal"/>
      <w:lvlText w:val="%1."/>
      <w:lvlJc w:val="left"/>
      <w:pPr>
        <w:ind w:left="360" w:hanging="360"/>
      </w:pPr>
      <w:rPr>
        <w:rFonts w:hint="default"/>
        <w:i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F9943D4"/>
    <w:multiLevelType w:val="hybridMultilevel"/>
    <w:tmpl w:val="ABA69EA0"/>
    <w:lvl w:ilvl="0" w:tplc="4A88BFA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350E20E3"/>
    <w:multiLevelType w:val="hybridMultilevel"/>
    <w:tmpl w:val="669CFAA2"/>
    <w:lvl w:ilvl="0" w:tplc="8D767B2A">
      <w:start w:val="1"/>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2">
    <w:nsid w:val="35A6573D"/>
    <w:multiLevelType w:val="hybridMultilevel"/>
    <w:tmpl w:val="0E7CEF52"/>
    <w:lvl w:ilvl="0" w:tplc="DCC87550">
      <w:start w:val="6"/>
      <w:numFmt w:val="decimal"/>
      <w:lvlText w:val="%1."/>
      <w:lvlJc w:val="left"/>
      <w:pPr>
        <w:ind w:left="360" w:hanging="360"/>
      </w:pPr>
      <w:rPr>
        <w:rFonts w:hint="default"/>
        <w:i w:val="0"/>
        <w:sz w:val="20"/>
        <w:szCs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69B1D33"/>
    <w:multiLevelType w:val="hybridMultilevel"/>
    <w:tmpl w:val="B40EFB70"/>
    <w:lvl w:ilvl="0" w:tplc="0809000F">
      <w:start w:val="1"/>
      <w:numFmt w:val="decimal"/>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4">
    <w:nsid w:val="38571C35"/>
    <w:multiLevelType w:val="hybridMultilevel"/>
    <w:tmpl w:val="B9FC6FB4"/>
    <w:lvl w:ilvl="0" w:tplc="8A08CBE8">
      <w:start w:val="1"/>
      <w:numFmt w:val="lowerLetter"/>
      <w:lvlText w:val="(%1)"/>
      <w:lvlJc w:val="right"/>
      <w:pPr>
        <w:ind w:left="1440" w:hanging="360"/>
      </w:pPr>
      <w:rPr>
        <w:rFonts w:ascii="Times New Roman" w:eastAsia="Times New Roman" w:hAnsi="Times New Roman" w:cs="Times New Roman"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nsid w:val="3DA77445"/>
    <w:multiLevelType w:val="hybridMultilevel"/>
    <w:tmpl w:val="86862C26"/>
    <w:lvl w:ilvl="0" w:tplc="8A08CBE8">
      <w:start w:val="1"/>
      <w:numFmt w:val="lowerLetter"/>
      <w:lvlText w:val="(%1)"/>
      <w:lvlJc w:val="right"/>
      <w:pPr>
        <w:ind w:left="1440" w:hanging="360"/>
      </w:pPr>
      <w:rPr>
        <w:rFonts w:ascii="Times New Roman" w:eastAsia="Times New Roman" w:hAnsi="Times New Roman" w:cs="Times New Roman"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nsid w:val="3E312D8B"/>
    <w:multiLevelType w:val="hybridMultilevel"/>
    <w:tmpl w:val="EF52CB94"/>
    <w:lvl w:ilvl="0" w:tplc="9C5630AE">
      <w:start w:val="1"/>
      <w:numFmt w:val="upp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7">
    <w:nsid w:val="41F77380"/>
    <w:multiLevelType w:val="hybridMultilevel"/>
    <w:tmpl w:val="918A0342"/>
    <w:lvl w:ilvl="0" w:tplc="8A08CBE8">
      <w:start w:val="1"/>
      <w:numFmt w:val="lowerLetter"/>
      <w:lvlText w:val="(%1)"/>
      <w:lvlJc w:val="right"/>
      <w:pPr>
        <w:ind w:left="1440" w:hanging="360"/>
      </w:pPr>
      <w:rPr>
        <w:rFonts w:ascii="Times New Roman" w:eastAsia="Times New Roman" w:hAnsi="Times New Roman" w:cs="Times New Roman"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nsid w:val="4496677C"/>
    <w:multiLevelType w:val="hybridMultilevel"/>
    <w:tmpl w:val="AF281040"/>
    <w:lvl w:ilvl="0" w:tplc="E9420E00">
      <w:start w:val="1"/>
      <w:numFmt w:val="lowerLetter"/>
      <w:lvlText w:val="(%1)"/>
      <w:lvlJc w:val="right"/>
      <w:pPr>
        <w:ind w:left="1440" w:hanging="360"/>
      </w:pPr>
      <w:rPr>
        <w:rFonts w:ascii="Times New Roman" w:eastAsia="Times New Roman" w:hAnsi="Times New Roman" w:cs="Times New Roman" w:hint="default"/>
        <w:sz w:val="20"/>
        <w:szCs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nsid w:val="45830667"/>
    <w:multiLevelType w:val="hybridMultilevel"/>
    <w:tmpl w:val="43D21D4E"/>
    <w:lvl w:ilvl="0" w:tplc="7D1E7C9E">
      <w:start w:val="1"/>
      <w:numFmt w:val="decimal"/>
      <w:lvlText w:val="%1."/>
      <w:lvlJc w:val="left"/>
      <w:pPr>
        <w:ind w:left="1689" w:hanging="555"/>
      </w:pPr>
      <w:rPr>
        <w:rFonts w:eastAsia="Calibri"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4609059D"/>
    <w:multiLevelType w:val="hybridMultilevel"/>
    <w:tmpl w:val="005C298A"/>
    <w:lvl w:ilvl="0" w:tplc="C400D032">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DB6404"/>
    <w:multiLevelType w:val="hybridMultilevel"/>
    <w:tmpl w:val="548AB576"/>
    <w:lvl w:ilvl="0" w:tplc="66C02C80">
      <w:start w:val="6"/>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2B827E1"/>
    <w:multiLevelType w:val="hybridMultilevel"/>
    <w:tmpl w:val="D81424A4"/>
    <w:lvl w:ilvl="0" w:tplc="189C89A0">
      <w:start w:val="3"/>
      <w:numFmt w:val="upperRoman"/>
      <w:lvlText w:val="%1."/>
      <w:lvlJc w:val="left"/>
      <w:pPr>
        <w:ind w:left="1854" w:hanging="720"/>
      </w:pPr>
      <w:rPr>
        <w:rFonts w:cs="Times New Roman" w:hint="default"/>
      </w:rPr>
    </w:lvl>
    <w:lvl w:ilvl="1" w:tplc="24D204F2">
      <w:start w:val="1"/>
      <w:numFmt w:val="lowerLetter"/>
      <w:lvlText w:val="(%2)"/>
      <w:lvlJc w:val="left"/>
      <w:pPr>
        <w:ind w:left="1495" w:hanging="360"/>
      </w:pPr>
      <w:rPr>
        <w:rFonts w:cs="Times New Roman" w:hint="default"/>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33">
    <w:nsid w:val="59DB5E15"/>
    <w:multiLevelType w:val="hybridMultilevel"/>
    <w:tmpl w:val="8C08AD3C"/>
    <w:lvl w:ilvl="0" w:tplc="B93CD630">
      <w:start w:val="1"/>
      <w:numFmt w:val="lowerLetter"/>
      <w:lvlText w:val="(%1)"/>
      <w:lvlJc w:val="left"/>
      <w:pPr>
        <w:ind w:left="1854" w:hanging="360"/>
      </w:pPr>
      <w:rPr>
        <w:rFonts w:cs="Times New Roman" w:hint="default"/>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34">
    <w:nsid w:val="60295295"/>
    <w:multiLevelType w:val="hybridMultilevel"/>
    <w:tmpl w:val="E9F271C8"/>
    <w:lvl w:ilvl="0" w:tplc="66C02C80">
      <w:start w:val="6"/>
      <w:numFmt w:val="decimal"/>
      <w:lvlText w:val="%1."/>
      <w:lvlJc w:val="left"/>
      <w:pPr>
        <w:ind w:left="720" w:hanging="360"/>
      </w:pPr>
      <w:rPr>
        <w:rFonts w:hint="default"/>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0CA6B0E"/>
    <w:multiLevelType w:val="hybridMultilevel"/>
    <w:tmpl w:val="84B47268"/>
    <w:lvl w:ilvl="0" w:tplc="66C02C80">
      <w:start w:val="6"/>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4BF3B9C"/>
    <w:multiLevelType w:val="hybridMultilevel"/>
    <w:tmpl w:val="56321624"/>
    <w:lvl w:ilvl="0" w:tplc="66C02C80">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BA56383"/>
    <w:multiLevelType w:val="hybridMultilevel"/>
    <w:tmpl w:val="8124BD2A"/>
    <w:lvl w:ilvl="0" w:tplc="EA58E1A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nsid w:val="73C402E4"/>
    <w:multiLevelType w:val="hybridMultilevel"/>
    <w:tmpl w:val="DBF4CF66"/>
    <w:lvl w:ilvl="0" w:tplc="D96205D4">
      <w:start w:val="2"/>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40">
    <w:nsid w:val="74B346C7"/>
    <w:multiLevelType w:val="hybridMultilevel"/>
    <w:tmpl w:val="5050814A"/>
    <w:lvl w:ilvl="0" w:tplc="525AA076">
      <w:start w:val="1"/>
      <w:numFmt w:val="lowerLetter"/>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41">
    <w:nsid w:val="76FD22EF"/>
    <w:multiLevelType w:val="hybridMultilevel"/>
    <w:tmpl w:val="0E7CEF52"/>
    <w:lvl w:ilvl="0" w:tplc="DCC87550">
      <w:start w:val="6"/>
      <w:numFmt w:val="decimal"/>
      <w:lvlText w:val="%1."/>
      <w:lvlJc w:val="left"/>
      <w:pPr>
        <w:ind w:left="360" w:hanging="360"/>
      </w:pPr>
      <w:rPr>
        <w:rFonts w:hint="default"/>
        <w:i w:val="0"/>
        <w:sz w:val="20"/>
        <w:szCs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AB011B7"/>
    <w:multiLevelType w:val="hybridMultilevel"/>
    <w:tmpl w:val="3CACEC64"/>
    <w:lvl w:ilvl="0" w:tplc="F9BE949E">
      <w:start w:val="1"/>
      <w:numFmt w:val="upperLetter"/>
      <w:lvlText w:val="%1."/>
      <w:lvlJc w:val="left"/>
      <w:pPr>
        <w:tabs>
          <w:tab w:val="num" w:pos="720"/>
        </w:tabs>
        <w:ind w:left="720" w:hanging="360"/>
      </w:pPr>
      <w:rPr>
        <w:rFonts w:hint="default"/>
      </w:rPr>
    </w:lvl>
    <w:lvl w:ilvl="1" w:tplc="75720B36">
      <w:start w:val="1"/>
      <w:numFmt w:val="decimal"/>
      <w:lvlText w:val="%2."/>
      <w:lvlJc w:val="left"/>
      <w:pPr>
        <w:tabs>
          <w:tab w:val="num" w:pos="1800"/>
        </w:tabs>
        <w:ind w:left="1800" w:hanging="720"/>
      </w:pPr>
      <w:rPr>
        <w:rFonts w:hint="default"/>
        <w:b w:val="0"/>
        <w:bCs w:val="0"/>
      </w:rPr>
    </w:lvl>
    <w:lvl w:ilvl="2" w:tplc="8A08CBE8">
      <w:start w:val="1"/>
      <w:numFmt w:val="lowerLetter"/>
      <w:lvlText w:val="(%3)"/>
      <w:lvlJc w:val="right"/>
      <w:pPr>
        <w:ind w:left="216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B180BC0"/>
    <w:multiLevelType w:val="hybridMultilevel"/>
    <w:tmpl w:val="85F45E8C"/>
    <w:lvl w:ilvl="0" w:tplc="63FAF04E">
      <w:start w:val="1"/>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44">
    <w:nsid w:val="7BC80D03"/>
    <w:multiLevelType w:val="hybridMultilevel"/>
    <w:tmpl w:val="888AAA44"/>
    <w:lvl w:ilvl="0" w:tplc="1DD4A31A">
      <w:start w:val="1"/>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45">
    <w:nsid w:val="7F9955A5"/>
    <w:multiLevelType w:val="hybridMultilevel"/>
    <w:tmpl w:val="E070A4E4"/>
    <w:lvl w:ilvl="0" w:tplc="66C02C80">
      <w:start w:val="6"/>
      <w:numFmt w:val="decimal"/>
      <w:lvlText w:val="%1."/>
      <w:lvlJc w:val="left"/>
      <w:pPr>
        <w:ind w:left="1440" w:hanging="360"/>
      </w:pPr>
      <w:rPr>
        <w:rFonts w:hint="default"/>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37"/>
  </w:num>
  <w:num w:numId="3">
    <w:abstractNumId w:val="32"/>
  </w:num>
  <w:num w:numId="4">
    <w:abstractNumId w:val="26"/>
  </w:num>
  <w:num w:numId="5">
    <w:abstractNumId w:val="14"/>
  </w:num>
  <w:num w:numId="6">
    <w:abstractNumId w:val="2"/>
  </w:num>
  <w:num w:numId="7">
    <w:abstractNumId w:val="5"/>
  </w:num>
  <w:num w:numId="8">
    <w:abstractNumId w:val="15"/>
  </w:num>
  <w:num w:numId="9">
    <w:abstractNumId w:val="17"/>
  </w:num>
  <w:num w:numId="10">
    <w:abstractNumId w:val="6"/>
  </w:num>
  <w:num w:numId="11">
    <w:abstractNumId w:val="39"/>
  </w:num>
  <w:num w:numId="12">
    <w:abstractNumId w:val="21"/>
  </w:num>
  <w:num w:numId="13">
    <w:abstractNumId w:val="44"/>
  </w:num>
  <w:num w:numId="14">
    <w:abstractNumId w:val="40"/>
  </w:num>
  <w:num w:numId="15">
    <w:abstractNumId w:val="33"/>
  </w:num>
  <w:num w:numId="16">
    <w:abstractNumId w:val="43"/>
  </w:num>
  <w:num w:numId="17">
    <w:abstractNumId w:val="13"/>
  </w:num>
  <w:num w:numId="18">
    <w:abstractNumId w:val="42"/>
  </w:num>
  <w:num w:numId="19">
    <w:abstractNumId w:val="10"/>
  </w:num>
  <w:num w:numId="20">
    <w:abstractNumId w:val="1"/>
  </w:num>
  <w:num w:numId="21">
    <w:abstractNumId w:val="30"/>
  </w:num>
  <w:num w:numId="22">
    <w:abstractNumId w:val="3"/>
  </w:num>
  <w:num w:numId="23">
    <w:abstractNumId w:val="41"/>
  </w:num>
  <w:num w:numId="24">
    <w:abstractNumId w:val="38"/>
  </w:num>
  <w:num w:numId="25">
    <w:abstractNumId w:val="34"/>
  </w:num>
  <w:num w:numId="26">
    <w:abstractNumId w:val="28"/>
  </w:num>
  <w:num w:numId="27">
    <w:abstractNumId w:val="8"/>
  </w:num>
  <w:num w:numId="28">
    <w:abstractNumId w:val="27"/>
  </w:num>
  <w:num w:numId="29">
    <w:abstractNumId w:val="24"/>
  </w:num>
  <w:num w:numId="30">
    <w:abstractNumId w:val="25"/>
  </w:num>
  <w:num w:numId="31">
    <w:abstractNumId w:val="4"/>
  </w:num>
  <w:num w:numId="32">
    <w:abstractNumId w:val="31"/>
  </w:num>
  <w:num w:numId="33">
    <w:abstractNumId w:val="9"/>
  </w:num>
  <w:num w:numId="34">
    <w:abstractNumId w:val="18"/>
  </w:num>
  <w:num w:numId="35">
    <w:abstractNumId w:val="45"/>
  </w:num>
  <w:num w:numId="36">
    <w:abstractNumId w:val="35"/>
  </w:num>
  <w:num w:numId="37">
    <w:abstractNumId w:val="7"/>
  </w:num>
  <w:num w:numId="38">
    <w:abstractNumId w:val="19"/>
  </w:num>
  <w:num w:numId="39">
    <w:abstractNumId w:val="12"/>
  </w:num>
  <w:num w:numId="40">
    <w:abstractNumId w:val="36"/>
  </w:num>
  <w:num w:numId="41">
    <w:abstractNumId w:val="16"/>
  </w:num>
  <w:num w:numId="42">
    <w:abstractNumId w:val="22"/>
  </w:num>
  <w:num w:numId="43">
    <w:abstractNumId w:val="11"/>
  </w:num>
  <w:num w:numId="44">
    <w:abstractNumId w:val="29"/>
  </w:num>
  <w:num w:numId="45">
    <w:abstractNumId w:val="23"/>
  </w:num>
  <w:num w:numId="46">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de-DE"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6C6A"/>
    <w:rsid w:val="00010715"/>
    <w:rsid w:val="00010840"/>
    <w:rsid w:val="00015E9C"/>
    <w:rsid w:val="00050F6B"/>
    <w:rsid w:val="0005304D"/>
    <w:rsid w:val="0005402D"/>
    <w:rsid w:val="000551A0"/>
    <w:rsid w:val="00060498"/>
    <w:rsid w:val="00072C8C"/>
    <w:rsid w:val="00091419"/>
    <w:rsid w:val="000931C0"/>
    <w:rsid w:val="000958FD"/>
    <w:rsid w:val="000A3558"/>
    <w:rsid w:val="000A44D3"/>
    <w:rsid w:val="000B04F4"/>
    <w:rsid w:val="000B175B"/>
    <w:rsid w:val="000B3A0F"/>
    <w:rsid w:val="000B45CA"/>
    <w:rsid w:val="000C11CF"/>
    <w:rsid w:val="000C16E7"/>
    <w:rsid w:val="000E0415"/>
    <w:rsid w:val="001102D6"/>
    <w:rsid w:val="00116D81"/>
    <w:rsid w:val="001308AD"/>
    <w:rsid w:val="00136248"/>
    <w:rsid w:val="00172EF0"/>
    <w:rsid w:val="0019439A"/>
    <w:rsid w:val="001A0AAC"/>
    <w:rsid w:val="001B4B04"/>
    <w:rsid w:val="001C6663"/>
    <w:rsid w:val="001C7895"/>
    <w:rsid w:val="001D00B3"/>
    <w:rsid w:val="001D26DF"/>
    <w:rsid w:val="001D2FDC"/>
    <w:rsid w:val="001E3807"/>
    <w:rsid w:val="001F1B95"/>
    <w:rsid w:val="001F5CB1"/>
    <w:rsid w:val="001F6DBB"/>
    <w:rsid w:val="00211E0B"/>
    <w:rsid w:val="00217E8B"/>
    <w:rsid w:val="00237785"/>
    <w:rsid w:val="00241466"/>
    <w:rsid w:val="00255DFF"/>
    <w:rsid w:val="00256405"/>
    <w:rsid w:val="00266FB8"/>
    <w:rsid w:val="00271E7E"/>
    <w:rsid w:val="00285844"/>
    <w:rsid w:val="00294DE8"/>
    <w:rsid w:val="002B01F6"/>
    <w:rsid w:val="00306BCA"/>
    <w:rsid w:val="003107FA"/>
    <w:rsid w:val="00311424"/>
    <w:rsid w:val="003229D8"/>
    <w:rsid w:val="00326C6A"/>
    <w:rsid w:val="00334678"/>
    <w:rsid w:val="00336125"/>
    <w:rsid w:val="003407DC"/>
    <w:rsid w:val="00342626"/>
    <w:rsid w:val="00346C62"/>
    <w:rsid w:val="0035220F"/>
    <w:rsid w:val="00355C90"/>
    <w:rsid w:val="00365092"/>
    <w:rsid w:val="00372A1A"/>
    <w:rsid w:val="0038219F"/>
    <w:rsid w:val="0039277A"/>
    <w:rsid w:val="003972E0"/>
    <w:rsid w:val="003A2D0C"/>
    <w:rsid w:val="003C237D"/>
    <w:rsid w:val="003C2CC4"/>
    <w:rsid w:val="003C79A5"/>
    <w:rsid w:val="003D2536"/>
    <w:rsid w:val="003D4B23"/>
    <w:rsid w:val="003E3DFA"/>
    <w:rsid w:val="00410691"/>
    <w:rsid w:val="00414499"/>
    <w:rsid w:val="004325CB"/>
    <w:rsid w:val="00446DE4"/>
    <w:rsid w:val="00470BE2"/>
    <w:rsid w:val="00473FF8"/>
    <w:rsid w:val="00482AE5"/>
    <w:rsid w:val="004833D6"/>
    <w:rsid w:val="004947B7"/>
    <w:rsid w:val="004A095B"/>
    <w:rsid w:val="004E1B43"/>
    <w:rsid w:val="004E323C"/>
    <w:rsid w:val="005260E1"/>
    <w:rsid w:val="00531BE0"/>
    <w:rsid w:val="00533821"/>
    <w:rsid w:val="00540C2F"/>
    <w:rsid w:val="005420F2"/>
    <w:rsid w:val="00542A12"/>
    <w:rsid w:val="00543BAB"/>
    <w:rsid w:val="00580E83"/>
    <w:rsid w:val="00585664"/>
    <w:rsid w:val="005911CD"/>
    <w:rsid w:val="005A274D"/>
    <w:rsid w:val="005B3DB3"/>
    <w:rsid w:val="005B74C6"/>
    <w:rsid w:val="005B79A9"/>
    <w:rsid w:val="005C0081"/>
    <w:rsid w:val="005C50EF"/>
    <w:rsid w:val="005D0D02"/>
    <w:rsid w:val="005E31D1"/>
    <w:rsid w:val="005E3445"/>
    <w:rsid w:val="005F3C6D"/>
    <w:rsid w:val="00611FC4"/>
    <w:rsid w:val="006176FB"/>
    <w:rsid w:val="00636FD2"/>
    <w:rsid w:val="00640B26"/>
    <w:rsid w:val="00640CAC"/>
    <w:rsid w:val="00644ED3"/>
    <w:rsid w:val="00647EBF"/>
    <w:rsid w:val="00682D97"/>
    <w:rsid w:val="006A4194"/>
    <w:rsid w:val="006A7392"/>
    <w:rsid w:val="006B2D5D"/>
    <w:rsid w:val="006B7D76"/>
    <w:rsid w:val="006C0D34"/>
    <w:rsid w:val="006C596B"/>
    <w:rsid w:val="006C680F"/>
    <w:rsid w:val="006D191E"/>
    <w:rsid w:val="006E564B"/>
    <w:rsid w:val="006F3088"/>
    <w:rsid w:val="00714E81"/>
    <w:rsid w:val="00716079"/>
    <w:rsid w:val="00721250"/>
    <w:rsid w:val="00723CA7"/>
    <w:rsid w:val="0072632A"/>
    <w:rsid w:val="00742EDA"/>
    <w:rsid w:val="00765B1D"/>
    <w:rsid w:val="007705C3"/>
    <w:rsid w:val="00782AA4"/>
    <w:rsid w:val="007909B2"/>
    <w:rsid w:val="007953FE"/>
    <w:rsid w:val="007A308F"/>
    <w:rsid w:val="007B4DD1"/>
    <w:rsid w:val="007B6BA5"/>
    <w:rsid w:val="007B743C"/>
    <w:rsid w:val="007C3390"/>
    <w:rsid w:val="007C4F4B"/>
    <w:rsid w:val="007D3DE8"/>
    <w:rsid w:val="007D4B2A"/>
    <w:rsid w:val="007E1A25"/>
    <w:rsid w:val="007E5ABA"/>
    <w:rsid w:val="007F3143"/>
    <w:rsid w:val="007F6611"/>
    <w:rsid w:val="008175E9"/>
    <w:rsid w:val="008242D7"/>
    <w:rsid w:val="0084572B"/>
    <w:rsid w:val="00851795"/>
    <w:rsid w:val="00851825"/>
    <w:rsid w:val="008542CA"/>
    <w:rsid w:val="00867B20"/>
    <w:rsid w:val="00871FD5"/>
    <w:rsid w:val="00896153"/>
    <w:rsid w:val="008971AD"/>
    <w:rsid w:val="008979B1"/>
    <w:rsid w:val="008A6B25"/>
    <w:rsid w:val="008A6C4F"/>
    <w:rsid w:val="008B6547"/>
    <w:rsid w:val="008D1878"/>
    <w:rsid w:val="008E0E46"/>
    <w:rsid w:val="008F084C"/>
    <w:rsid w:val="00907CC9"/>
    <w:rsid w:val="009108D6"/>
    <w:rsid w:val="009212BB"/>
    <w:rsid w:val="0093073E"/>
    <w:rsid w:val="00942BE3"/>
    <w:rsid w:val="0094449C"/>
    <w:rsid w:val="00946C92"/>
    <w:rsid w:val="00957055"/>
    <w:rsid w:val="00960A18"/>
    <w:rsid w:val="00960AD6"/>
    <w:rsid w:val="00963CBA"/>
    <w:rsid w:val="0097618B"/>
    <w:rsid w:val="00987A1C"/>
    <w:rsid w:val="00991261"/>
    <w:rsid w:val="009A190F"/>
    <w:rsid w:val="009A29B5"/>
    <w:rsid w:val="009A46BB"/>
    <w:rsid w:val="009F08F0"/>
    <w:rsid w:val="009F1F9A"/>
    <w:rsid w:val="009F3CD5"/>
    <w:rsid w:val="009F3E16"/>
    <w:rsid w:val="00A1427D"/>
    <w:rsid w:val="00A15C4C"/>
    <w:rsid w:val="00A267D2"/>
    <w:rsid w:val="00A44626"/>
    <w:rsid w:val="00A466A8"/>
    <w:rsid w:val="00A52DED"/>
    <w:rsid w:val="00A55F17"/>
    <w:rsid w:val="00A57985"/>
    <w:rsid w:val="00A72F22"/>
    <w:rsid w:val="00A748A6"/>
    <w:rsid w:val="00A80E61"/>
    <w:rsid w:val="00A8188B"/>
    <w:rsid w:val="00A879A4"/>
    <w:rsid w:val="00AC555F"/>
    <w:rsid w:val="00AD318B"/>
    <w:rsid w:val="00AF5011"/>
    <w:rsid w:val="00B127EC"/>
    <w:rsid w:val="00B14BE0"/>
    <w:rsid w:val="00B16500"/>
    <w:rsid w:val="00B30179"/>
    <w:rsid w:val="00B325D7"/>
    <w:rsid w:val="00B3317B"/>
    <w:rsid w:val="00B61EFE"/>
    <w:rsid w:val="00B65222"/>
    <w:rsid w:val="00B75D73"/>
    <w:rsid w:val="00B81E12"/>
    <w:rsid w:val="00B90CEF"/>
    <w:rsid w:val="00B93068"/>
    <w:rsid w:val="00B93DC4"/>
    <w:rsid w:val="00B94446"/>
    <w:rsid w:val="00BC3FF9"/>
    <w:rsid w:val="00BC74E9"/>
    <w:rsid w:val="00BE3855"/>
    <w:rsid w:val="00BE618E"/>
    <w:rsid w:val="00C01E72"/>
    <w:rsid w:val="00C0689E"/>
    <w:rsid w:val="00C30D38"/>
    <w:rsid w:val="00C344E6"/>
    <w:rsid w:val="00C463DD"/>
    <w:rsid w:val="00C46791"/>
    <w:rsid w:val="00C523E9"/>
    <w:rsid w:val="00C57C06"/>
    <w:rsid w:val="00C745C3"/>
    <w:rsid w:val="00C901E8"/>
    <w:rsid w:val="00C9297A"/>
    <w:rsid w:val="00CA13B8"/>
    <w:rsid w:val="00CA4F4C"/>
    <w:rsid w:val="00CE4A8F"/>
    <w:rsid w:val="00D2031B"/>
    <w:rsid w:val="00D25FE2"/>
    <w:rsid w:val="00D43252"/>
    <w:rsid w:val="00D60A49"/>
    <w:rsid w:val="00D743B3"/>
    <w:rsid w:val="00D978C6"/>
    <w:rsid w:val="00DA67AD"/>
    <w:rsid w:val="00DB4442"/>
    <w:rsid w:val="00DE5851"/>
    <w:rsid w:val="00DF63F4"/>
    <w:rsid w:val="00E03CFF"/>
    <w:rsid w:val="00E130AB"/>
    <w:rsid w:val="00E23147"/>
    <w:rsid w:val="00E5644E"/>
    <w:rsid w:val="00E56822"/>
    <w:rsid w:val="00E71DE7"/>
    <w:rsid w:val="00E7260F"/>
    <w:rsid w:val="00E763A1"/>
    <w:rsid w:val="00E769F0"/>
    <w:rsid w:val="00E77A84"/>
    <w:rsid w:val="00E9418A"/>
    <w:rsid w:val="00E96630"/>
    <w:rsid w:val="00EC30D5"/>
    <w:rsid w:val="00ED7A2A"/>
    <w:rsid w:val="00EF1D7F"/>
    <w:rsid w:val="00EF48ED"/>
    <w:rsid w:val="00EF52E6"/>
    <w:rsid w:val="00F40E75"/>
    <w:rsid w:val="00F477E7"/>
    <w:rsid w:val="00F50D83"/>
    <w:rsid w:val="00F577EE"/>
    <w:rsid w:val="00F604F0"/>
    <w:rsid w:val="00F671A7"/>
    <w:rsid w:val="00F70676"/>
    <w:rsid w:val="00F75BED"/>
    <w:rsid w:val="00F76BEC"/>
    <w:rsid w:val="00F85E6E"/>
    <w:rsid w:val="00F92771"/>
    <w:rsid w:val="00F935D4"/>
    <w:rsid w:val="00FC2691"/>
    <w:rsid w:val="00FC68B7"/>
    <w:rsid w:val="00FC6C65"/>
    <w:rsid w:val="00FD5884"/>
    <w:rsid w:val="00FD5B18"/>
    <w:rsid w:val="00FF4A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callout,Appel note de bas de p.,ftref,referencia nota al pie,BVI fnr,Footnotes refss,Footnote text"/>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
    <w:basedOn w:val="Normal"/>
    <w:link w:val="FootnoteTextChar"/>
    <w:uiPriority w:val="99"/>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2Char">
    <w:name w:val="Heading 2 Char"/>
    <w:link w:val="Heading2"/>
    <w:locked/>
    <w:rsid w:val="00326C6A"/>
    <w:rPr>
      <w:lang w:eastAsia="en-US"/>
    </w:rPr>
  </w:style>
  <w:style w:type="character" w:customStyle="1" w:styleId="Heading3Char">
    <w:name w:val="Heading 3 Char"/>
    <w:link w:val="Heading3"/>
    <w:locked/>
    <w:rsid w:val="00326C6A"/>
    <w:rPr>
      <w:lang w:eastAsia="en-US"/>
    </w:rPr>
  </w:style>
  <w:style w:type="character" w:customStyle="1" w:styleId="SingleTxtGChar">
    <w:name w:val="_ Single Txt_G Char"/>
    <w:link w:val="SingleTxtG"/>
    <w:locked/>
    <w:rsid w:val="00326C6A"/>
    <w:rPr>
      <w:lang w:eastAsia="en-US"/>
    </w:rPr>
  </w:style>
  <w:style w:type="character" w:customStyle="1" w:styleId="HChGChar">
    <w:name w:val="_ H _Ch_G Char"/>
    <w:link w:val="HChG"/>
    <w:locked/>
    <w:rsid w:val="00326C6A"/>
    <w:rPr>
      <w:b/>
      <w:sz w:val="28"/>
      <w:lang w:eastAsia="en-US"/>
    </w:rPr>
  </w:style>
  <w:style w:type="paragraph" w:styleId="ListParagraph">
    <w:name w:val="List Paragraph"/>
    <w:basedOn w:val="Normal"/>
    <w:qFormat/>
    <w:rsid w:val="00326C6A"/>
    <w:pPr>
      <w:suppressAutoHyphens w:val="0"/>
      <w:spacing w:after="200" w:line="276" w:lineRule="auto"/>
      <w:ind w:left="720"/>
    </w:pPr>
    <w:rPr>
      <w:rFonts w:ascii="Calibri" w:hAnsi="Calibri"/>
      <w:sz w:val="22"/>
      <w:szCs w:val="22"/>
    </w:rPr>
  </w:style>
  <w:style w:type="paragraph" w:styleId="NormalWeb">
    <w:name w:val="Normal (Web)"/>
    <w:basedOn w:val="Normal"/>
    <w:rsid w:val="00326C6A"/>
    <w:pPr>
      <w:suppressAutoHyphens w:val="0"/>
      <w:spacing w:before="100" w:beforeAutospacing="1" w:after="100" w:afterAutospacing="1" w:line="240" w:lineRule="auto"/>
    </w:pPr>
    <w:rPr>
      <w:rFonts w:eastAsia="Calibri"/>
      <w:sz w:val="24"/>
      <w:szCs w:val="24"/>
      <w:lang w:eastAsia="en-GB"/>
    </w:rPr>
  </w:style>
  <w:style w:type="character" w:customStyle="1" w:styleId="H1GChar">
    <w:name w:val="_ H_1_G Char"/>
    <w:link w:val="H1G"/>
    <w:rsid w:val="00326C6A"/>
    <w:rPr>
      <w:b/>
      <w:sz w:val="24"/>
      <w:lang w:eastAsia="en-US"/>
    </w:rPr>
  </w:style>
  <w:style w:type="character" w:styleId="CommentReference">
    <w:name w:val="annotation reference"/>
    <w:rsid w:val="00326C6A"/>
    <w:rPr>
      <w:sz w:val="16"/>
      <w:szCs w:val="16"/>
    </w:rPr>
  </w:style>
  <w:style w:type="paragraph" w:styleId="CommentText">
    <w:name w:val="annotation text"/>
    <w:basedOn w:val="Normal"/>
    <w:link w:val="CommentTextChar"/>
    <w:rsid w:val="00326C6A"/>
  </w:style>
  <w:style w:type="character" w:customStyle="1" w:styleId="CommentTextChar">
    <w:name w:val="Comment Text Char"/>
    <w:link w:val="CommentText"/>
    <w:rsid w:val="00326C6A"/>
    <w:rPr>
      <w:lang w:eastAsia="en-US"/>
    </w:rPr>
  </w:style>
  <w:style w:type="paragraph" w:styleId="CommentSubject">
    <w:name w:val="annotation subject"/>
    <w:basedOn w:val="CommentText"/>
    <w:next w:val="CommentText"/>
    <w:link w:val="CommentSubjectChar"/>
    <w:rsid w:val="00326C6A"/>
    <w:rPr>
      <w:b/>
      <w:bCs/>
    </w:rPr>
  </w:style>
  <w:style w:type="character" w:customStyle="1" w:styleId="CommentSubjectChar">
    <w:name w:val="Comment Subject Char"/>
    <w:link w:val="CommentSubject"/>
    <w:rsid w:val="00326C6A"/>
    <w:rPr>
      <w:b/>
      <w:bCs/>
      <w:lang w:eastAsia="en-US"/>
    </w:rPr>
  </w:style>
  <w:style w:type="paragraph" w:styleId="BalloonText">
    <w:name w:val="Balloon Text"/>
    <w:basedOn w:val="Normal"/>
    <w:link w:val="BalloonTextChar"/>
    <w:rsid w:val="00326C6A"/>
    <w:rPr>
      <w:rFonts w:ascii="Tahoma" w:hAnsi="Tahoma" w:cs="Tahoma"/>
      <w:sz w:val="16"/>
      <w:szCs w:val="16"/>
    </w:rPr>
  </w:style>
  <w:style w:type="character" w:customStyle="1" w:styleId="BalloonTextChar">
    <w:name w:val="Balloon Text Char"/>
    <w:link w:val="BalloonText"/>
    <w:rsid w:val="00326C6A"/>
    <w:rPr>
      <w:rFonts w:ascii="Tahoma" w:hAnsi="Tahoma" w:cs="Tahoma"/>
      <w:sz w:val="16"/>
      <w:szCs w:val="16"/>
      <w:lang w:eastAsia="en-US"/>
    </w:rPr>
  </w:style>
  <w:style w:type="paragraph" w:customStyle="1" w:styleId="Default">
    <w:name w:val="Default"/>
    <w:rsid w:val="00E56822"/>
    <w:pPr>
      <w:autoSpaceDE w:val="0"/>
      <w:autoSpaceDN w:val="0"/>
      <w:adjustRightInd w:val="0"/>
    </w:pPr>
    <w:rPr>
      <w:rFonts w:eastAsia="SimSun"/>
      <w:color w:val="000000"/>
      <w:sz w:val="24"/>
      <w:szCs w:val="24"/>
      <w:lang w:val="en-US" w:eastAsia="zh-CN"/>
    </w:rPr>
  </w:style>
  <w:style w:type="character" w:customStyle="1" w:styleId="FootnoteTextChar">
    <w:name w:val="Footnote Text Char"/>
    <w:aliases w:val="5_G Char,Footnote Text Char1 Char1,Footnote Text Char Char Char1,FOOTNOTES Char1,fn Char1,single space Char2,single space Char Char1,footnote text Char Char1,ft Char Char1,ft Char2,fn Char Char Char2,fn Char Char Char Char Char"/>
    <w:link w:val="FootnoteText"/>
    <w:uiPriority w:val="99"/>
    <w:rsid w:val="00E56822"/>
    <w:rPr>
      <w:sz w:val="18"/>
      <w:lang w:eastAsia="en-US"/>
    </w:rPr>
  </w:style>
  <w:style w:type="character" w:customStyle="1" w:styleId="HeaderChar">
    <w:name w:val="Header Char"/>
    <w:aliases w:val="6_G Char"/>
    <w:link w:val="Header"/>
    <w:rsid w:val="00E56822"/>
    <w:rPr>
      <w:b/>
      <w:sz w:val="18"/>
      <w:lang w:eastAsia="en-US"/>
    </w:rPr>
  </w:style>
  <w:style w:type="character" w:customStyle="1" w:styleId="FooterChar">
    <w:name w:val="Footer Char"/>
    <w:aliases w:val="3_G Char"/>
    <w:link w:val="Footer"/>
    <w:rsid w:val="00E56822"/>
    <w:rPr>
      <w:sz w:val="16"/>
      <w:lang w:eastAsia="en-US"/>
    </w:rPr>
  </w:style>
  <w:style w:type="character" w:customStyle="1" w:styleId="FootnoteTextChar2">
    <w:name w:val="Footnote Text Char2"/>
    <w:aliases w:val="Note de bas de page Char,Footnote Text Char1 Char,Footnote Text Char Char Char,Footnote Text Char Char1,FOOTNOTES Char,fn Char,single space Char1,single space Char Char,footnote text Char Char,ft Char Char,ft Char1,fn Char Char Char1"/>
    <w:rsid w:val="00E56822"/>
    <w:rPr>
      <w:rFonts w:eastAsia="SimSun"/>
      <w:lang w:val="en-US" w:eastAsia="ar-SA" w:bidi="ar-SA"/>
    </w:rPr>
  </w:style>
  <w:style w:type="character" w:styleId="HTMLTypewriter">
    <w:name w:val="HTML Typewriter"/>
    <w:rsid w:val="00E56822"/>
    <w:rPr>
      <w:rFonts w:ascii="Courier New" w:eastAsia="SimSu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6</TotalTime>
  <Pages>1</Pages>
  <Words>8441</Words>
  <Characters>47777</Characters>
  <Application>Microsoft Office Word</Application>
  <DocSecurity>4</DocSecurity>
  <Lines>796</Lines>
  <Paragraphs>261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55957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2012-07-19T14:17:00Z</cp:lastPrinted>
  <dcterms:created xsi:type="dcterms:W3CDTF">2012-07-23T11:59:00Z</dcterms:created>
  <dcterms:modified xsi:type="dcterms:W3CDTF">2012-07-23T11:59:00Z</dcterms:modified>
</cp:coreProperties>
</file>