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D1B" w:rsidRDefault="00470D1B" w:rsidP="00470D1B">
      <w:pPr>
        <w:spacing w:line="60" w:lineRule="exact"/>
        <w:rPr>
          <w:sz w:val="6"/>
          <w:lang w:val="en-US"/>
        </w:rPr>
        <w:sectPr w:rsidR="00470D1B" w:rsidSect="00470D1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593929" w:rsidRDefault="00593929" w:rsidP="0059392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593929" w:rsidRDefault="00593929" w:rsidP="0059392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Сороковая сессия</w:t>
      </w:r>
    </w:p>
    <w:p w:rsidR="00593929" w:rsidRDefault="00593929" w:rsidP="0059392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14 января — 1 февраля 2008 года </w:t>
      </w:r>
    </w:p>
    <w:p w:rsidR="00593929" w:rsidRPr="00593929" w:rsidRDefault="00593929" w:rsidP="00593929">
      <w:pPr>
        <w:pStyle w:val="SingleTxt"/>
        <w:spacing w:after="0" w:line="120" w:lineRule="exact"/>
        <w:rPr>
          <w:sz w:val="10"/>
        </w:rPr>
      </w:pPr>
    </w:p>
    <w:p w:rsidR="00593929" w:rsidRPr="00593929" w:rsidRDefault="00593929" w:rsidP="00593929">
      <w:pPr>
        <w:pStyle w:val="SingleTxt"/>
        <w:spacing w:after="0" w:line="120" w:lineRule="exact"/>
        <w:rPr>
          <w:sz w:val="10"/>
        </w:rPr>
      </w:pPr>
    </w:p>
    <w:p w:rsidR="00593929" w:rsidRPr="00593929" w:rsidRDefault="00593929" w:rsidP="00593929">
      <w:pPr>
        <w:pStyle w:val="SingleTxt"/>
        <w:spacing w:after="0" w:line="120" w:lineRule="exact"/>
        <w:rPr>
          <w:sz w:val="10"/>
        </w:rPr>
      </w:pPr>
    </w:p>
    <w:p w:rsidR="00593929" w:rsidRDefault="00593929" w:rsidP="0059392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Франция</w:t>
      </w:r>
    </w:p>
    <w:p w:rsidR="00593929" w:rsidRPr="00593929" w:rsidRDefault="00593929" w:rsidP="00593929">
      <w:pPr>
        <w:pStyle w:val="SingleTxt"/>
        <w:spacing w:after="0" w:line="120" w:lineRule="exact"/>
        <w:rPr>
          <w:sz w:val="10"/>
        </w:rPr>
      </w:pPr>
    </w:p>
    <w:p w:rsidR="00593929" w:rsidRPr="00593929" w:rsidRDefault="00593929" w:rsidP="00593929">
      <w:pPr>
        <w:pStyle w:val="SingleTxt"/>
        <w:spacing w:after="0" w:line="120" w:lineRule="exact"/>
        <w:rPr>
          <w:sz w:val="10"/>
        </w:rPr>
      </w:pPr>
    </w:p>
    <w:p w:rsidR="00593929" w:rsidRDefault="00593929" w:rsidP="00447878">
      <w:pPr>
        <w:pStyle w:val="SingleTxt"/>
      </w:pPr>
      <w:r>
        <w:t>1.</w:t>
      </w:r>
      <w:r>
        <w:tab/>
        <w:t>Комитет рассмотрел шестой периодический доклад Франции (</w:t>
      </w:r>
      <w:r>
        <w:rPr>
          <w:lang w:val="en-US"/>
        </w:rPr>
        <w:t>CEDAW</w:t>
      </w:r>
      <w:r w:rsidRPr="00096A54">
        <w:t>/</w:t>
      </w:r>
      <w:r>
        <w:rPr>
          <w:lang w:val="en-US"/>
        </w:rPr>
        <w:t>C</w:t>
      </w:r>
      <w:r w:rsidRPr="00096A54">
        <w:t>/</w:t>
      </w:r>
      <w:r>
        <w:rPr>
          <w:lang w:val="en-US"/>
        </w:rPr>
        <w:t>FRA</w:t>
      </w:r>
      <w:r w:rsidRPr="00096A54">
        <w:t>/6</w:t>
      </w:r>
      <w:r>
        <w:t>) на своих 817</w:t>
      </w:r>
      <w:r>
        <w:noBreakHyphen/>
        <w:t>м  и 818</w:t>
      </w:r>
      <w:r>
        <w:noBreakHyphen/>
        <w:t>м заседаниях 18 января 2008 года (см. </w:t>
      </w:r>
      <w:r>
        <w:rPr>
          <w:lang w:val="en-US"/>
        </w:rPr>
        <w:t>CEDAW</w:t>
      </w:r>
      <w:r w:rsidRPr="00096A54">
        <w:t>/</w:t>
      </w:r>
      <w:r>
        <w:rPr>
          <w:lang w:val="en-US"/>
        </w:rPr>
        <w:t>C</w:t>
      </w:r>
      <w:r w:rsidRPr="00096A54">
        <w:t>.</w:t>
      </w:r>
      <w:r>
        <w:rPr>
          <w:lang w:val="en-US"/>
        </w:rPr>
        <w:t>SR</w:t>
      </w:r>
      <w:r w:rsidRPr="00096A54">
        <w:t>.817</w:t>
      </w:r>
      <w:r>
        <w:t xml:space="preserve"> и 818). Перечень тем и вопросов Комитета содержится в документе </w:t>
      </w:r>
      <w:r>
        <w:rPr>
          <w:lang w:val="en-US"/>
        </w:rPr>
        <w:t>CEDAW</w:t>
      </w:r>
      <w:r w:rsidRPr="00096A54">
        <w:t>/</w:t>
      </w:r>
      <w:r>
        <w:rPr>
          <w:lang w:val="en-US"/>
        </w:rPr>
        <w:t>C</w:t>
      </w:r>
      <w:r w:rsidRPr="00096A54">
        <w:t>/</w:t>
      </w:r>
      <w:r>
        <w:rPr>
          <w:lang w:val="en-US"/>
        </w:rPr>
        <w:t>FRA</w:t>
      </w:r>
      <w:r w:rsidRPr="00096A54">
        <w:t>/</w:t>
      </w:r>
      <w:r>
        <w:rPr>
          <w:lang w:val="en-US"/>
        </w:rPr>
        <w:t>Q</w:t>
      </w:r>
      <w:r w:rsidRPr="00096A54">
        <w:t>/6</w:t>
      </w:r>
      <w:r>
        <w:t>, а ответы правительства Франции</w:t>
      </w:r>
      <w:r>
        <w:rPr>
          <w:lang w:val="en-US"/>
        </w:rPr>
        <w:t> </w:t>
      </w:r>
      <w:r>
        <w:t>— в докуме</w:t>
      </w:r>
      <w:r>
        <w:t>н</w:t>
      </w:r>
      <w:r>
        <w:t>те</w:t>
      </w:r>
      <w:r>
        <w:rPr>
          <w:lang w:val="en-US"/>
        </w:rPr>
        <w:t> CEDAW</w:t>
      </w:r>
      <w:r w:rsidRPr="00096A54">
        <w:t>/</w:t>
      </w:r>
      <w:r>
        <w:rPr>
          <w:lang w:val="en-US"/>
        </w:rPr>
        <w:t>C</w:t>
      </w:r>
      <w:r w:rsidRPr="00096A54">
        <w:t>/</w:t>
      </w:r>
      <w:r>
        <w:rPr>
          <w:lang w:val="en-US"/>
        </w:rPr>
        <w:t>FRA</w:t>
      </w:r>
      <w:r w:rsidRPr="00096A54">
        <w:t>/</w:t>
      </w:r>
      <w:r>
        <w:rPr>
          <w:lang w:val="en-US"/>
        </w:rPr>
        <w:t>Q</w:t>
      </w:r>
      <w:r w:rsidRPr="00096A54">
        <w:t>/6/</w:t>
      </w:r>
      <w:r>
        <w:rPr>
          <w:lang w:val="en-US"/>
        </w:rPr>
        <w:t>Add</w:t>
      </w:r>
      <w:r w:rsidRPr="00096A54">
        <w:t>.1</w:t>
      </w:r>
      <w:r>
        <w:t>.</w:t>
      </w:r>
    </w:p>
    <w:p w:rsidR="00593929" w:rsidRPr="00593929" w:rsidRDefault="00593929" w:rsidP="00593929">
      <w:pPr>
        <w:pStyle w:val="SingleTxt"/>
        <w:spacing w:after="0" w:line="120" w:lineRule="exact"/>
        <w:rPr>
          <w:sz w:val="10"/>
        </w:rPr>
      </w:pPr>
    </w:p>
    <w:p w:rsidR="00593929" w:rsidRDefault="00593929" w:rsidP="0059392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593929" w:rsidRPr="00593929" w:rsidRDefault="00593929" w:rsidP="00593929">
      <w:pPr>
        <w:pStyle w:val="SingleTxt"/>
        <w:spacing w:after="0" w:line="120" w:lineRule="exact"/>
        <w:rPr>
          <w:sz w:val="10"/>
        </w:rPr>
      </w:pPr>
    </w:p>
    <w:p w:rsidR="00593929" w:rsidRDefault="00593929" w:rsidP="00447878">
      <w:pPr>
        <w:pStyle w:val="SingleTxt"/>
      </w:pPr>
      <w:r>
        <w:t>2.</w:t>
      </w:r>
      <w:r>
        <w:tab/>
        <w:t xml:space="preserve">Комитет признателен государству-участнику за представление шестого периодического доклада, </w:t>
      </w:r>
      <w:r w:rsidR="00511D28">
        <w:t xml:space="preserve">но </w:t>
      </w:r>
      <w:r>
        <w:t>выражает при этом сожаление в связи с отсутств</w:t>
      </w:r>
      <w:r>
        <w:t>и</w:t>
      </w:r>
      <w:r>
        <w:t>ем в нем достаточной и систематизированной информации по заморским д</w:t>
      </w:r>
      <w:r>
        <w:t>е</w:t>
      </w:r>
      <w:r>
        <w:t>партаментам и территориям и общих сведений об осуществлении заключ</w:t>
      </w:r>
      <w:r>
        <w:t>и</w:t>
      </w:r>
      <w:r>
        <w:t>тельных замечаний 2003 года. Комитет также выражает признательность гос</w:t>
      </w:r>
      <w:r>
        <w:t>у</w:t>
      </w:r>
      <w:r>
        <w:t>дарству-участнику за письменные ответы на перечень тем и вопросов предсе</w:t>
      </w:r>
      <w:r>
        <w:t>с</w:t>
      </w:r>
      <w:r>
        <w:t>сионной рабочей группы, хотя часть из них и является неполной, и за устную презент</w:t>
      </w:r>
      <w:r>
        <w:t>а</w:t>
      </w:r>
      <w:r>
        <w:t xml:space="preserve">цию и ответы на вопросы членов Комитета. </w:t>
      </w:r>
    </w:p>
    <w:p w:rsidR="00593929" w:rsidRDefault="00593929" w:rsidP="00447878">
      <w:pPr>
        <w:pStyle w:val="SingleTxt"/>
      </w:pPr>
      <w:r>
        <w:t>3.</w:t>
      </w:r>
      <w:r>
        <w:tab/>
        <w:t>Комитет признателен государству-участнику за направление делегации высокого уровня во главе с государственным секретарем при министерс</w:t>
      </w:r>
      <w:r>
        <w:t>т</w:t>
      </w:r>
      <w:r>
        <w:t>ве труда, социальных отношений и солидарности и в составе представителей м</w:t>
      </w:r>
      <w:r>
        <w:t>и</w:t>
      </w:r>
      <w:r>
        <w:t>нистерства труда, социальных отношений и солидарности, включая регионал</w:t>
      </w:r>
      <w:r>
        <w:t>ь</w:t>
      </w:r>
      <w:r>
        <w:t>ного делегата от Мартиники, и различных других министерств и ведомств. К</w:t>
      </w:r>
      <w:r>
        <w:t>о</w:t>
      </w:r>
      <w:r>
        <w:t>митет высоко оценивает открытый и конструктивный диалог, состоявшийся между делегацией и членами Комитета.</w:t>
      </w:r>
    </w:p>
    <w:p w:rsidR="00593929" w:rsidRPr="00593929" w:rsidRDefault="00593929" w:rsidP="00593929">
      <w:pPr>
        <w:pStyle w:val="SingleTxt"/>
        <w:spacing w:after="0" w:line="120" w:lineRule="exact"/>
        <w:rPr>
          <w:sz w:val="10"/>
        </w:rPr>
      </w:pPr>
    </w:p>
    <w:p w:rsidR="00593929" w:rsidRDefault="00593929" w:rsidP="0059392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593929" w:rsidRPr="00593929" w:rsidRDefault="00593929" w:rsidP="00593929">
      <w:pPr>
        <w:pStyle w:val="SingleTxt"/>
        <w:spacing w:after="0" w:line="120" w:lineRule="exact"/>
        <w:rPr>
          <w:sz w:val="10"/>
        </w:rPr>
      </w:pPr>
    </w:p>
    <w:p w:rsidR="00593929" w:rsidRDefault="00593929" w:rsidP="00447878">
      <w:pPr>
        <w:pStyle w:val="SingleTxt"/>
      </w:pPr>
      <w:r>
        <w:t>4.</w:t>
      </w:r>
      <w:r>
        <w:tab/>
        <w:t>Комитет приветствует усилия, которые продолжает предпринимать гос</w:t>
      </w:r>
      <w:r>
        <w:t>у</w:t>
      </w:r>
      <w:r>
        <w:t>дарство-участник с целью улучшить положение женщин во Франции де-юре и де-факто. Он приветствует, в частности, принятие Закона № 2006</w:t>
      </w:r>
      <w:r w:rsidR="00511D28">
        <w:t>-</w:t>
      </w:r>
      <w:r>
        <w:t>399 от 4 апреля 2006 года, который направлен на укрепление механизмов предотвр</w:t>
      </w:r>
      <w:r>
        <w:t>а</w:t>
      </w:r>
      <w:r>
        <w:t>щения бытового насилия и других видов насилия в отношении детей и ужест</w:t>
      </w:r>
      <w:r>
        <w:t>о</w:t>
      </w:r>
      <w:r>
        <w:t xml:space="preserve">чение наказания за него. </w:t>
      </w:r>
    </w:p>
    <w:p w:rsidR="00593929" w:rsidRDefault="00593929" w:rsidP="00447878">
      <w:pPr>
        <w:pStyle w:val="SingleTxt"/>
      </w:pPr>
      <w:r>
        <w:t>5.</w:t>
      </w:r>
      <w:r>
        <w:tab/>
        <w:t>Комитет приветствует создание Высшего совета по борьбе с дискримин</w:t>
      </w:r>
      <w:r>
        <w:t>а</w:t>
      </w:r>
      <w:r>
        <w:t>цией и вопросам равноправия (</w:t>
      </w:r>
      <w:r>
        <w:rPr>
          <w:lang w:val="en-US"/>
        </w:rPr>
        <w:t>B</w:t>
      </w:r>
      <w:r>
        <w:t>СБДР) с задачей расследовать жалобы же</w:t>
      </w:r>
      <w:r>
        <w:t>н</w:t>
      </w:r>
      <w:r>
        <w:t>щин на дискриминацию, проводить исследовательскую работу, готовить кадры сп</w:t>
      </w:r>
      <w:r>
        <w:t>е</w:t>
      </w:r>
      <w:r>
        <w:t xml:space="preserve">циалистов и организовывать </w:t>
      </w:r>
      <w:r w:rsidR="00511D28">
        <w:t>информационные</w:t>
      </w:r>
      <w:r>
        <w:t xml:space="preserve"> кампании. </w:t>
      </w:r>
    </w:p>
    <w:p w:rsidR="00593929" w:rsidRDefault="00593929" w:rsidP="00447878">
      <w:pPr>
        <w:pStyle w:val="SingleTxt"/>
      </w:pPr>
      <w:r>
        <w:t>6.</w:t>
      </w:r>
      <w:r>
        <w:tab/>
        <w:t>Комитет приветствует работу по актуализации гендерной проблематики, которая проводится в соответствии с Хартией равенства между мужчинами и женщинами от 8</w:t>
      </w:r>
      <w:r>
        <w:rPr>
          <w:lang w:val="en-US"/>
        </w:rPr>
        <w:t> </w:t>
      </w:r>
      <w:r>
        <w:t>марта 2004 года, а также увеличение объема ассигнований по гендерным статьям бюджета, как это видно на примере «желтых страниц» бюджета, что способствовало активизации участия различных министерств в мероприятиях, направленных на усиление защиты прав и обеспечение равн</w:t>
      </w:r>
      <w:r>
        <w:t>о</w:t>
      </w:r>
      <w:r>
        <w:t>правия женщин.</w:t>
      </w:r>
    </w:p>
    <w:p w:rsidR="00593929" w:rsidRDefault="00593929" w:rsidP="00447878">
      <w:pPr>
        <w:pStyle w:val="SingleTxt"/>
      </w:pPr>
      <w:r>
        <w:t>7.</w:t>
      </w:r>
      <w:r>
        <w:tab/>
        <w:t>Комитет с удовлетворением отмечает гендерную политику, проводимую государством в области международного развития, которая предусматривает оказание финансовой и иной помощи, в частности Фонду Организации Объ</w:t>
      </w:r>
      <w:r>
        <w:t>е</w:t>
      </w:r>
      <w:r>
        <w:t>диненных Наций для развития в интересах женщин и Детскому фонду Орган</w:t>
      </w:r>
      <w:r>
        <w:t>и</w:t>
      </w:r>
      <w:r>
        <w:t>зации Объединенных Наций, и налаживание двусторонн</w:t>
      </w:r>
      <w:r w:rsidR="00511D28">
        <w:t>его сотрудничества</w:t>
      </w:r>
      <w:r>
        <w:t xml:space="preserve"> с развивающимися странами.</w:t>
      </w:r>
    </w:p>
    <w:p w:rsidR="00593929" w:rsidRDefault="00593929" w:rsidP="00447878">
      <w:pPr>
        <w:pStyle w:val="SingleTxt"/>
      </w:pPr>
      <w:r>
        <w:t>8.</w:t>
      </w:r>
      <w:r>
        <w:tab/>
        <w:t>Комитет приветствует снятие государством-участником своих оговорок к статье 5(</w:t>
      </w:r>
      <w:r>
        <w:rPr>
          <w:lang w:val="en-US"/>
        </w:rPr>
        <w:t>b</w:t>
      </w:r>
      <w:r>
        <w:t>) и к пункту 1(</w:t>
      </w:r>
      <w:r>
        <w:rPr>
          <w:lang w:val="en-US"/>
        </w:rPr>
        <w:t>d</w:t>
      </w:r>
      <w:r>
        <w:t>) статьи 16 Конвенции о ликвидации всех форм ди</w:t>
      </w:r>
      <w:r>
        <w:t>с</w:t>
      </w:r>
      <w:r>
        <w:t xml:space="preserve">криминации в отношении женщин. </w:t>
      </w:r>
    </w:p>
    <w:p w:rsidR="00593929" w:rsidRPr="00593929" w:rsidRDefault="00593929" w:rsidP="00593929">
      <w:pPr>
        <w:pStyle w:val="SingleTxt"/>
        <w:spacing w:after="0" w:line="120" w:lineRule="exact"/>
        <w:rPr>
          <w:sz w:val="10"/>
        </w:rPr>
      </w:pPr>
    </w:p>
    <w:p w:rsidR="00593929" w:rsidRDefault="00593929" w:rsidP="0059392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593929" w:rsidRPr="00593929" w:rsidRDefault="00593929" w:rsidP="00593929">
      <w:pPr>
        <w:pStyle w:val="SingleTxt"/>
        <w:spacing w:after="0" w:line="120" w:lineRule="exact"/>
        <w:rPr>
          <w:sz w:val="10"/>
        </w:rPr>
      </w:pPr>
    </w:p>
    <w:p w:rsidR="00593929" w:rsidRDefault="00593929" w:rsidP="00447878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Напоминая государству-участнику о его обязанности систематически и постоянно выполнять все положения Конвенции, Комитет исходит из т</w:t>
      </w:r>
      <w:r>
        <w:rPr>
          <w:b/>
        </w:rPr>
        <w:t>о</w:t>
      </w:r>
      <w:r>
        <w:rPr>
          <w:b/>
        </w:rPr>
        <w:t>го, что до представления следующего периодического доклада госуда</w:t>
      </w:r>
      <w:r>
        <w:rPr>
          <w:b/>
        </w:rPr>
        <w:t>р</w:t>
      </w:r>
      <w:r>
        <w:rPr>
          <w:b/>
        </w:rPr>
        <w:t>ство-участник должно уделять первоочередное внимание высказанным в н</w:t>
      </w:r>
      <w:r>
        <w:rPr>
          <w:b/>
        </w:rPr>
        <w:t>а</w:t>
      </w:r>
      <w:r>
        <w:rPr>
          <w:b/>
        </w:rPr>
        <w:t>стоящих заключительных замечаниях озабоченностям и рекомендациям. Комитет призывает государство-участник в своей практической деятел</w:t>
      </w:r>
      <w:r>
        <w:rPr>
          <w:b/>
        </w:rPr>
        <w:t>ь</w:t>
      </w:r>
      <w:r>
        <w:rPr>
          <w:b/>
        </w:rPr>
        <w:t xml:space="preserve">ности </w:t>
      </w:r>
      <w:r w:rsidR="009E1218">
        <w:rPr>
          <w:b/>
        </w:rPr>
        <w:t xml:space="preserve">сосредоточиться именно на этих направлениях </w:t>
      </w:r>
      <w:r>
        <w:rPr>
          <w:b/>
        </w:rPr>
        <w:t xml:space="preserve">и </w:t>
      </w:r>
      <w:r w:rsidR="009E1218">
        <w:rPr>
          <w:b/>
        </w:rPr>
        <w:t xml:space="preserve">сообщить </w:t>
      </w:r>
      <w:r>
        <w:rPr>
          <w:b/>
        </w:rPr>
        <w:t>в своем следующем периодическом докладе о принятых мерах и достигнутых ко</w:t>
      </w:r>
      <w:r>
        <w:rPr>
          <w:b/>
        </w:rPr>
        <w:t>н</w:t>
      </w:r>
      <w:r>
        <w:rPr>
          <w:b/>
        </w:rPr>
        <w:t>кретных результатах. Он также призывает государство-участник ознак</w:t>
      </w:r>
      <w:r>
        <w:rPr>
          <w:b/>
        </w:rPr>
        <w:t>о</w:t>
      </w:r>
      <w:r>
        <w:rPr>
          <w:b/>
        </w:rPr>
        <w:t>мить с настоящими заключительными замечаниями все соответствующие министерства, другие правительственные структуры на всех уровнях, включая заморски</w:t>
      </w:r>
      <w:r w:rsidR="009E1218">
        <w:rPr>
          <w:b/>
        </w:rPr>
        <w:t>е</w:t>
      </w:r>
      <w:r>
        <w:rPr>
          <w:b/>
        </w:rPr>
        <w:t xml:space="preserve"> департамент</w:t>
      </w:r>
      <w:r w:rsidR="009E1218">
        <w:rPr>
          <w:b/>
        </w:rPr>
        <w:t>ы</w:t>
      </w:r>
      <w:r>
        <w:rPr>
          <w:b/>
        </w:rPr>
        <w:t xml:space="preserve"> и территори</w:t>
      </w:r>
      <w:r w:rsidR="009E1218">
        <w:rPr>
          <w:b/>
        </w:rPr>
        <w:t>и</w:t>
      </w:r>
      <w:r>
        <w:rPr>
          <w:b/>
        </w:rPr>
        <w:t>, парламент и судебные органы, с целью обеспечить их осущ</w:t>
      </w:r>
      <w:r>
        <w:rPr>
          <w:b/>
        </w:rPr>
        <w:t>е</w:t>
      </w:r>
      <w:r>
        <w:rPr>
          <w:b/>
        </w:rPr>
        <w:t>ствление в полном объеме.</w:t>
      </w:r>
    </w:p>
    <w:p w:rsidR="00593929" w:rsidRDefault="00593929" w:rsidP="00447878">
      <w:pPr>
        <w:pStyle w:val="SingleTxt"/>
      </w:pPr>
      <w:r>
        <w:t>10.</w:t>
      </w:r>
      <w:r>
        <w:tab/>
        <w:t>Приветствуя высказанное государством-участником в ходе конструкти</w:t>
      </w:r>
      <w:r>
        <w:t>в</w:t>
      </w:r>
      <w:r>
        <w:t>ного диалога с Комитетом намерение рассмотреть возможность снятия остал</w:t>
      </w:r>
      <w:r>
        <w:t>ь</w:t>
      </w:r>
      <w:r>
        <w:t>ных возражений и оговорок, Комитет выражает сожаление в связи с тем, что это намерение до сих пор не реализовано.</w:t>
      </w:r>
    </w:p>
    <w:p w:rsidR="00593929" w:rsidRDefault="00593929" w:rsidP="00447878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>Комитет призывает государство-участник в самое ближайшее время доработать процедуры снятия сво</w:t>
      </w:r>
      <w:r w:rsidR="009E1218">
        <w:rPr>
          <w:b/>
        </w:rPr>
        <w:t>ей</w:t>
      </w:r>
      <w:r>
        <w:rPr>
          <w:b/>
        </w:rPr>
        <w:t xml:space="preserve"> оговорк</w:t>
      </w:r>
      <w:r w:rsidR="009E1218">
        <w:rPr>
          <w:b/>
        </w:rPr>
        <w:t>и</w:t>
      </w:r>
      <w:r>
        <w:rPr>
          <w:b/>
        </w:rPr>
        <w:t xml:space="preserve"> к пункту 2(с) статьи 14. К</w:t>
      </w:r>
      <w:r>
        <w:rPr>
          <w:b/>
        </w:rPr>
        <w:t>о</w:t>
      </w:r>
      <w:r>
        <w:rPr>
          <w:b/>
        </w:rPr>
        <w:t>митет просит далее государство-участник как можно скорее инициировать процедуру снятия сво</w:t>
      </w:r>
      <w:r w:rsidR="009E1218">
        <w:rPr>
          <w:b/>
        </w:rPr>
        <w:t>ей</w:t>
      </w:r>
      <w:r>
        <w:rPr>
          <w:b/>
        </w:rPr>
        <w:t xml:space="preserve"> оговорк</w:t>
      </w:r>
      <w:r w:rsidR="009E1218">
        <w:rPr>
          <w:b/>
        </w:rPr>
        <w:t>и</w:t>
      </w:r>
      <w:r>
        <w:rPr>
          <w:b/>
        </w:rPr>
        <w:t xml:space="preserve"> к пункту 2(</w:t>
      </w:r>
      <w:r>
        <w:rPr>
          <w:b/>
          <w:lang w:val="en-US"/>
        </w:rPr>
        <w:t>h</w:t>
      </w:r>
      <w:r>
        <w:rPr>
          <w:b/>
        </w:rPr>
        <w:t>) статьи 14, котор</w:t>
      </w:r>
      <w:r w:rsidR="009E1218">
        <w:rPr>
          <w:b/>
        </w:rPr>
        <w:t>ая</w:t>
      </w:r>
      <w:r>
        <w:rPr>
          <w:b/>
        </w:rPr>
        <w:t xml:space="preserve">, по мнению Комитета, </w:t>
      </w:r>
      <w:r w:rsidR="009E1218">
        <w:rPr>
          <w:b/>
        </w:rPr>
        <w:t>имеет</w:t>
      </w:r>
      <w:r>
        <w:rPr>
          <w:b/>
        </w:rPr>
        <w:t xml:space="preserve"> толковательный характер, и снять оговорку к пункту</w:t>
      </w:r>
      <w:r>
        <w:rPr>
          <w:b/>
          <w:lang w:val="en-US"/>
        </w:rPr>
        <w:t> </w:t>
      </w:r>
      <w:r>
        <w:rPr>
          <w:b/>
        </w:rPr>
        <w:t>1(</w:t>
      </w:r>
      <w:r>
        <w:rPr>
          <w:b/>
          <w:lang w:val="en-US"/>
        </w:rPr>
        <w:t>g</w:t>
      </w:r>
      <w:r>
        <w:rPr>
          <w:b/>
        </w:rPr>
        <w:t>) статьи 16.</w:t>
      </w:r>
    </w:p>
    <w:p w:rsidR="00593929" w:rsidRDefault="00593929" w:rsidP="00447878">
      <w:pPr>
        <w:pStyle w:val="SingleTxt"/>
      </w:pPr>
      <w:r>
        <w:t>12.</w:t>
      </w:r>
      <w:r>
        <w:tab/>
        <w:t xml:space="preserve">Отмечая, что по Конституции </w:t>
      </w:r>
      <w:r w:rsidR="009E1218">
        <w:t xml:space="preserve">Франции </w:t>
      </w:r>
      <w:r>
        <w:t>Конвенция имеет преимуществе</w:t>
      </w:r>
      <w:r>
        <w:t>н</w:t>
      </w:r>
      <w:r>
        <w:t>н</w:t>
      </w:r>
      <w:r w:rsidR="009E1218">
        <w:t>ую силу</w:t>
      </w:r>
      <w:r>
        <w:t xml:space="preserve"> перед внутренним законодательством и что в стране принимаются меры для </w:t>
      </w:r>
      <w:r w:rsidR="009E1218">
        <w:t>повышения</w:t>
      </w:r>
      <w:r>
        <w:t xml:space="preserve"> осведомленности о Конвенции среди судей, Комитет в</w:t>
      </w:r>
      <w:r>
        <w:t>ы</w:t>
      </w:r>
      <w:r>
        <w:t xml:space="preserve">ражает сожаление по поводу того, что до сих пор </w:t>
      </w:r>
      <w:r w:rsidR="009E1218">
        <w:t>Конвенция не упоминается ни в одном судебном решении</w:t>
      </w:r>
      <w:r>
        <w:t xml:space="preserve">, особенно если учитывать, что Франция имеет </w:t>
      </w:r>
      <w:r w:rsidR="009E1218">
        <w:t xml:space="preserve">монистскую </w:t>
      </w:r>
      <w:r>
        <w:t>правовую систему, которая в принципе разрешает прямые ссылки на Конвенцию в отеч</w:t>
      </w:r>
      <w:r>
        <w:t>е</w:t>
      </w:r>
      <w:r>
        <w:t>ственных судах.</w:t>
      </w:r>
    </w:p>
    <w:p w:rsidR="009E1218" w:rsidRDefault="009E1218" w:rsidP="00447878">
      <w:pPr>
        <w:pStyle w:val="SingleTxt"/>
        <w:rPr>
          <w:b/>
        </w:rPr>
      </w:pPr>
      <w:r w:rsidRPr="00397AF7">
        <w:t>13.</w:t>
      </w:r>
      <w:r w:rsidRPr="00397AF7">
        <w:tab/>
      </w:r>
      <w:r>
        <w:rPr>
          <w:b/>
        </w:rPr>
        <w:t>Комитет подтверждает рекомендации, вынесенные после рассмотр</w:t>
      </w:r>
      <w:r>
        <w:rPr>
          <w:b/>
        </w:rPr>
        <w:t>е</w:t>
      </w:r>
      <w:r>
        <w:rPr>
          <w:b/>
        </w:rPr>
        <w:t>ния четвертого и пятого периодического доклада государства-участника, и настоятельно призывает государство-участник предпринять дальнейшие шаги по популяризации Конвенции и Факультативного протокола к ней и обе</w:t>
      </w:r>
      <w:r>
        <w:rPr>
          <w:b/>
        </w:rPr>
        <w:t>с</w:t>
      </w:r>
      <w:r>
        <w:rPr>
          <w:b/>
        </w:rPr>
        <w:t>печить систематическую подготовку работников судов и прокуратуры по вопросам сферы применения и значения Конвенции, добиваясь, чтобы они использовали Конвенцию в судопроизводстве и поощряли других юристов проходить аналогичную подготовку. Комитет далее рекомендует включить Конвенцию и Факультативный протокол к ней и другие межд</w:t>
      </w:r>
      <w:r>
        <w:rPr>
          <w:b/>
        </w:rPr>
        <w:t>у</w:t>
      </w:r>
      <w:r>
        <w:rPr>
          <w:b/>
        </w:rPr>
        <w:t>народно-правовые документы в качестве обязательного компонента в пр</w:t>
      </w:r>
      <w:r>
        <w:rPr>
          <w:b/>
        </w:rPr>
        <w:t>о</w:t>
      </w:r>
      <w:r>
        <w:rPr>
          <w:b/>
        </w:rPr>
        <w:t>грамму подготовки юристов и в учебные программы юридических ф</w:t>
      </w:r>
      <w:r>
        <w:rPr>
          <w:b/>
        </w:rPr>
        <w:t>а</w:t>
      </w:r>
      <w:r>
        <w:rPr>
          <w:b/>
        </w:rPr>
        <w:t>культетов.</w:t>
      </w:r>
    </w:p>
    <w:p w:rsidR="009E1218" w:rsidRDefault="009E1218" w:rsidP="00447878">
      <w:pPr>
        <w:pStyle w:val="SingleTxt"/>
      </w:pPr>
      <w:r>
        <w:t>14.</w:t>
      </w:r>
      <w:r>
        <w:tab/>
        <w:t>Комитет выражает сожаление по поводу предоставления государствам н</w:t>
      </w:r>
      <w:r>
        <w:t>е</w:t>
      </w:r>
      <w:r>
        <w:t>достаточно полной информации об осуществлении Конвенции в заморских д</w:t>
      </w:r>
      <w:r>
        <w:t>е</w:t>
      </w:r>
      <w:r>
        <w:t>партаме</w:t>
      </w:r>
      <w:r>
        <w:t>н</w:t>
      </w:r>
      <w:r>
        <w:t>тах и территориях.</w:t>
      </w:r>
    </w:p>
    <w:p w:rsidR="009E1218" w:rsidRDefault="009E1218" w:rsidP="00447878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просит государство-участник включить в свой следующий доклад обстоятельную и систематизированную информацию об осущест</w:t>
      </w:r>
      <w:r>
        <w:rPr>
          <w:b/>
        </w:rPr>
        <w:t>в</w:t>
      </w:r>
      <w:r>
        <w:rPr>
          <w:b/>
        </w:rPr>
        <w:t>лении Конвенции во всех заморских департаментах и территориях.</w:t>
      </w:r>
    </w:p>
    <w:p w:rsidR="009E1218" w:rsidRDefault="009E1218" w:rsidP="00447878">
      <w:pPr>
        <w:pStyle w:val="SingleTxt"/>
      </w:pPr>
      <w:r>
        <w:t>16.</w:t>
      </w:r>
      <w:r>
        <w:tab/>
        <w:t>Приветствуя создание Высшего совета по борьбе с дискриминацией и в</w:t>
      </w:r>
      <w:r>
        <w:t>о</w:t>
      </w:r>
      <w:r>
        <w:t>просам равноправия, которому поручено расследовать жалобы на дискримин</w:t>
      </w:r>
      <w:r>
        <w:t>а</w:t>
      </w:r>
      <w:r>
        <w:t>цию в отношении женщин, а также проводить исследования, готовить кадры специалистов и организовывать информационные кампании, Комитет выраж</w:t>
      </w:r>
      <w:r>
        <w:t>а</w:t>
      </w:r>
      <w:r>
        <w:t xml:space="preserve">ет озабоченность по поводу того, что жалобы на дискриминацию по признаку пола составляют </w:t>
      </w:r>
      <w:r w:rsidR="007D3D1D">
        <w:t>лиш</w:t>
      </w:r>
      <w:r w:rsidR="00F967F7">
        <w:t>ь</w:t>
      </w:r>
      <w:r>
        <w:t xml:space="preserve"> 3 процента от всего количества жалоб, с которыми же</w:t>
      </w:r>
      <w:r>
        <w:t>н</w:t>
      </w:r>
      <w:r>
        <w:t>щины обращаются в Совет. Его также беспокоит то, что Высший совет не о</w:t>
      </w:r>
      <w:r>
        <w:t>б</w:t>
      </w:r>
      <w:r>
        <w:t>ладает, по</w:t>
      </w:r>
      <w:r>
        <w:noBreakHyphen/>
        <w:t>видимому, достаточными финансовыми и кадровыми ресу</w:t>
      </w:r>
      <w:r>
        <w:t>р</w:t>
      </w:r>
      <w:r>
        <w:t xml:space="preserve">сами. </w:t>
      </w:r>
    </w:p>
    <w:p w:rsidR="009E1218" w:rsidRDefault="009E1218" w:rsidP="00447878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рекомендует государству-участнику организовать кампании с целью побудить женщин подавать жалобы на дискриминацию по пр</w:t>
      </w:r>
      <w:r>
        <w:rPr>
          <w:b/>
        </w:rPr>
        <w:t>и</w:t>
      </w:r>
      <w:r>
        <w:rPr>
          <w:b/>
        </w:rPr>
        <w:t>знаку пола и предоставить в распоряжение Высшего совета достаточное количество финансовых и кадровых ресурсов, чтобы он мог полностью выполнить поставленные перед ним задачи.</w:t>
      </w:r>
    </w:p>
    <w:p w:rsidR="009E1218" w:rsidRDefault="009E1218" w:rsidP="00447878">
      <w:pPr>
        <w:pStyle w:val="SingleTxt"/>
      </w:pPr>
      <w:r>
        <w:t>18.</w:t>
      </w:r>
      <w:r>
        <w:tab/>
        <w:t>Комитет приветствует шаги</w:t>
      </w:r>
      <w:r w:rsidR="00E42890">
        <w:t xml:space="preserve"> по устранению</w:t>
      </w:r>
      <w:r>
        <w:t xml:space="preserve"> гендерных стереотипов, включая подписание 27 ноября 2003 года министерством</w:t>
      </w:r>
      <w:r w:rsidR="00E42890">
        <w:t xml:space="preserve">, ведающим </w:t>
      </w:r>
      <w:r>
        <w:t>вопрос</w:t>
      </w:r>
      <w:r>
        <w:t>а</w:t>
      </w:r>
      <w:r>
        <w:t>м</w:t>
      </w:r>
      <w:r w:rsidR="00E42890">
        <w:t>и равноправия,</w:t>
      </w:r>
      <w:r>
        <w:t xml:space="preserve"> и Управлением по контролю за рекламой совместного заявл</w:t>
      </w:r>
      <w:r>
        <w:t>е</w:t>
      </w:r>
      <w:r>
        <w:t xml:space="preserve">ния об уважении </w:t>
      </w:r>
      <w:r w:rsidR="00E42890">
        <w:t>человеческой</w:t>
      </w:r>
      <w:r>
        <w:t xml:space="preserve"> личности при производстве рекламы</w:t>
      </w:r>
      <w:r w:rsidR="00E42890">
        <w:t>, организ</w:t>
      </w:r>
      <w:r w:rsidR="00E42890">
        <w:t>а</w:t>
      </w:r>
      <w:r w:rsidR="00E42890">
        <w:t xml:space="preserve">цию </w:t>
      </w:r>
      <w:r>
        <w:t>общественно</w:t>
      </w:r>
      <w:r w:rsidR="00E42890">
        <w:t>й дискуссии</w:t>
      </w:r>
      <w:r>
        <w:t xml:space="preserve"> для обсуждения проблем</w:t>
      </w:r>
      <w:r w:rsidR="00E42890">
        <w:t>ы</w:t>
      </w:r>
      <w:r>
        <w:t xml:space="preserve"> отображения женщ</w:t>
      </w:r>
      <w:r>
        <w:t>и</w:t>
      </w:r>
      <w:r>
        <w:t>н</w:t>
      </w:r>
      <w:r w:rsidR="00E42890">
        <w:t>ы</w:t>
      </w:r>
      <w:r>
        <w:t xml:space="preserve"> в рекламе и проведение исследовани</w:t>
      </w:r>
      <w:r w:rsidR="00E42890">
        <w:t>я</w:t>
      </w:r>
      <w:r>
        <w:t xml:space="preserve"> стереотипов в школьных учебниках. Тем не менее у Комитета по</w:t>
      </w:r>
      <w:r>
        <w:noBreakHyphen/>
        <w:t>прежнему вызывает обеспокоенность то обсто</w:t>
      </w:r>
      <w:r>
        <w:t>я</w:t>
      </w:r>
      <w:r>
        <w:t xml:space="preserve">тельство, что </w:t>
      </w:r>
      <w:r w:rsidR="00E42890">
        <w:t xml:space="preserve">профессиональная </w:t>
      </w:r>
      <w:r>
        <w:t xml:space="preserve">ориентация </w:t>
      </w:r>
      <w:r w:rsidR="00E42890">
        <w:t xml:space="preserve">продолжает </w:t>
      </w:r>
      <w:r>
        <w:t>находит</w:t>
      </w:r>
      <w:r w:rsidR="00E42890">
        <w:t>ь</w:t>
      </w:r>
      <w:r>
        <w:t>ся под сил</w:t>
      </w:r>
      <w:r>
        <w:t>ь</w:t>
      </w:r>
      <w:r>
        <w:t>ным влиянием стереотипов, в результате чего женщины по</w:t>
      </w:r>
      <w:r>
        <w:noBreakHyphen/>
        <w:t>прежнему конце</w:t>
      </w:r>
      <w:r>
        <w:t>н</w:t>
      </w:r>
      <w:r>
        <w:t>трируются в узком круге специальностей. Комитет также с обеспокоенностью отмечает сохранение стереотипны</w:t>
      </w:r>
      <w:r w:rsidR="00E42890">
        <w:t>х</w:t>
      </w:r>
      <w:r>
        <w:t xml:space="preserve"> представлени</w:t>
      </w:r>
      <w:r w:rsidR="00E42890">
        <w:t xml:space="preserve">й, в том числе </w:t>
      </w:r>
      <w:r>
        <w:t>о женщинах</w:t>
      </w:r>
      <w:r w:rsidR="00E42890">
        <w:t xml:space="preserve"> из числа </w:t>
      </w:r>
      <w:r>
        <w:t>мигрант</w:t>
      </w:r>
      <w:r w:rsidR="00E42890">
        <w:t>ов</w:t>
      </w:r>
      <w:r>
        <w:t xml:space="preserve">, которые сказываются на их </w:t>
      </w:r>
      <w:r w:rsidR="00E42890">
        <w:t>положении</w:t>
      </w:r>
      <w:r>
        <w:t xml:space="preserve"> на рынке труда, </w:t>
      </w:r>
      <w:r w:rsidR="00E42890">
        <w:t>х</w:t>
      </w:r>
      <w:r w:rsidR="00E42890">
        <w:t>а</w:t>
      </w:r>
      <w:r w:rsidR="00E42890">
        <w:t>рактеризующ</w:t>
      </w:r>
      <w:r w:rsidR="00F967F7">
        <w:t>е</w:t>
      </w:r>
      <w:r w:rsidR="00E42890">
        <w:t xml:space="preserve">мся </w:t>
      </w:r>
      <w:r>
        <w:t>высоки</w:t>
      </w:r>
      <w:r w:rsidR="00E42890">
        <w:t>м</w:t>
      </w:r>
      <w:r>
        <w:t xml:space="preserve"> уровн</w:t>
      </w:r>
      <w:r w:rsidR="00E42890">
        <w:t>ем</w:t>
      </w:r>
      <w:r>
        <w:t xml:space="preserve"> безработицы, работ</w:t>
      </w:r>
      <w:r w:rsidR="00E42890">
        <w:t>ой</w:t>
      </w:r>
      <w:r>
        <w:t xml:space="preserve"> неполный рабочий день и ограниченн</w:t>
      </w:r>
      <w:r w:rsidR="00E42890">
        <w:t>ым</w:t>
      </w:r>
      <w:r>
        <w:t xml:space="preserve"> участие</w:t>
      </w:r>
      <w:r w:rsidR="00E42890">
        <w:t>м</w:t>
      </w:r>
      <w:r>
        <w:t xml:space="preserve"> в общественной жизни и принятии решений.</w:t>
      </w:r>
    </w:p>
    <w:p w:rsidR="009E1218" w:rsidRDefault="009E1218" w:rsidP="00447878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>Комитет рекомендует государству-участнику продолж</w:t>
      </w:r>
      <w:r w:rsidR="00E42890">
        <w:rPr>
          <w:b/>
        </w:rPr>
        <w:t xml:space="preserve">ать добиваться от </w:t>
      </w:r>
      <w:r>
        <w:rPr>
          <w:b/>
        </w:rPr>
        <w:t>средств массовой информации</w:t>
      </w:r>
      <w:r w:rsidR="00E42890">
        <w:rPr>
          <w:b/>
        </w:rPr>
        <w:t xml:space="preserve">, чтобы они </w:t>
      </w:r>
      <w:r>
        <w:rPr>
          <w:b/>
        </w:rPr>
        <w:t xml:space="preserve">пропагандировали изменения во взглядах на функции и обязанности, традиционно </w:t>
      </w:r>
      <w:r w:rsidR="00E42890">
        <w:rPr>
          <w:b/>
        </w:rPr>
        <w:t xml:space="preserve">считающиеся </w:t>
      </w:r>
      <w:r>
        <w:rPr>
          <w:b/>
        </w:rPr>
        <w:t>же</w:t>
      </w:r>
      <w:r>
        <w:rPr>
          <w:b/>
        </w:rPr>
        <w:t>н</w:t>
      </w:r>
      <w:r>
        <w:rPr>
          <w:b/>
        </w:rPr>
        <w:t>скими и мужскими, как того требует статья 5 Конвенции, и представить Комитету в своем следующем периодическом докладе информацию о р</w:t>
      </w:r>
      <w:r>
        <w:rPr>
          <w:b/>
        </w:rPr>
        <w:t>е</w:t>
      </w:r>
      <w:r>
        <w:rPr>
          <w:b/>
        </w:rPr>
        <w:t>зультатах исследования стереотипов в школьных учебниках. Комитет д</w:t>
      </w:r>
      <w:r>
        <w:rPr>
          <w:b/>
        </w:rPr>
        <w:t>а</w:t>
      </w:r>
      <w:r>
        <w:rPr>
          <w:b/>
        </w:rPr>
        <w:t>лее рекомендует государству-участнику продолжить его работу над пои</w:t>
      </w:r>
      <w:r>
        <w:rPr>
          <w:b/>
        </w:rPr>
        <w:t>с</w:t>
      </w:r>
      <w:r>
        <w:rPr>
          <w:b/>
        </w:rPr>
        <w:t>ком наиболее оптимальных путей дальнейшего поощрения девочек к из</w:t>
      </w:r>
      <w:r>
        <w:rPr>
          <w:b/>
        </w:rPr>
        <w:t>у</w:t>
      </w:r>
      <w:r>
        <w:rPr>
          <w:b/>
        </w:rPr>
        <w:t>чени</w:t>
      </w:r>
      <w:r w:rsidR="00E42890">
        <w:rPr>
          <w:b/>
        </w:rPr>
        <w:t>ю</w:t>
      </w:r>
      <w:r>
        <w:rPr>
          <w:b/>
        </w:rPr>
        <w:t xml:space="preserve"> нетрадиционных </w:t>
      </w:r>
      <w:r w:rsidR="00E42890">
        <w:rPr>
          <w:b/>
        </w:rPr>
        <w:t xml:space="preserve">для них </w:t>
      </w:r>
      <w:r>
        <w:rPr>
          <w:b/>
        </w:rPr>
        <w:t xml:space="preserve">предметов, а компаний — к </w:t>
      </w:r>
      <w:r w:rsidR="00E42890">
        <w:rPr>
          <w:b/>
        </w:rPr>
        <w:t>найму</w:t>
      </w:r>
      <w:r>
        <w:rPr>
          <w:b/>
        </w:rPr>
        <w:t xml:space="preserve"> же</w:t>
      </w:r>
      <w:r>
        <w:rPr>
          <w:b/>
        </w:rPr>
        <w:t>н</w:t>
      </w:r>
      <w:r>
        <w:rPr>
          <w:b/>
        </w:rPr>
        <w:t xml:space="preserve">щин </w:t>
      </w:r>
      <w:r w:rsidR="00E42890">
        <w:rPr>
          <w:b/>
        </w:rPr>
        <w:t>на не типичные для них должности</w:t>
      </w:r>
      <w:r>
        <w:rPr>
          <w:b/>
        </w:rPr>
        <w:t>. Кроме того, Комитет настоятел</w:t>
      </w:r>
      <w:r>
        <w:rPr>
          <w:b/>
        </w:rPr>
        <w:t>ь</w:t>
      </w:r>
      <w:r>
        <w:rPr>
          <w:b/>
        </w:rPr>
        <w:t>но призывает государство-участник провести углубленное исследование влияния гендерных стереотипов на эффективное осуществление всех п</w:t>
      </w:r>
      <w:r>
        <w:rPr>
          <w:b/>
        </w:rPr>
        <w:t>о</w:t>
      </w:r>
      <w:r>
        <w:rPr>
          <w:b/>
        </w:rPr>
        <w:t>ложений Конвенции, в частности на возможности женщин из числа м</w:t>
      </w:r>
      <w:r>
        <w:rPr>
          <w:b/>
        </w:rPr>
        <w:t>и</w:t>
      </w:r>
      <w:r>
        <w:rPr>
          <w:b/>
        </w:rPr>
        <w:t>грантов и иммигрантов пользоваться сво</w:t>
      </w:r>
      <w:r>
        <w:rPr>
          <w:b/>
        </w:rPr>
        <w:t>и</w:t>
      </w:r>
      <w:r>
        <w:rPr>
          <w:b/>
        </w:rPr>
        <w:t xml:space="preserve">ми правами человека. Он также призывает государство-участник </w:t>
      </w:r>
      <w:r w:rsidR="00E42890">
        <w:rPr>
          <w:b/>
        </w:rPr>
        <w:t xml:space="preserve">проводить </w:t>
      </w:r>
      <w:r>
        <w:rPr>
          <w:b/>
        </w:rPr>
        <w:t>информационн</w:t>
      </w:r>
      <w:r w:rsidR="00E42890">
        <w:rPr>
          <w:b/>
        </w:rPr>
        <w:t>ые</w:t>
      </w:r>
      <w:r>
        <w:rPr>
          <w:b/>
        </w:rPr>
        <w:t xml:space="preserve"> кампании, ориентированные на широкую общественность</w:t>
      </w:r>
      <w:r w:rsidR="00E42890">
        <w:rPr>
          <w:b/>
        </w:rPr>
        <w:t>,</w:t>
      </w:r>
      <w:r>
        <w:t xml:space="preserve"> </w:t>
      </w:r>
      <w:r w:rsidRPr="008322E1">
        <w:rPr>
          <w:b/>
        </w:rPr>
        <w:t>для раз</w:t>
      </w:r>
      <w:r>
        <w:rPr>
          <w:b/>
        </w:rPr>
        <w:t>ъяснения негати</w:t>
      </w:r>
      <w:r>
        <w:rPr>
          <w:b/>
        </w:rPr>
        <w:t>в</w:t>
      </w:r>
      <w:r>
        <w:rPr>
          <w:b/>
        </w:rPr>
        <w:t>ного воздействия таких стереотип</w:t>
      </w:r>
      <w:r w:rsidR="00E42890">
        <w:rPr>
          <w:b/>
        </w:rPr>
        <w:t>ных взглядов</w:t>
      </w:r>
      <w:r>
        <w:rPr>
          <w:b/>
        </w:rPr>
        <w:t xml:space="preserve"> на общество в целом.</w:t>
      </w:r>
    </w:p>
    <w:p w:rsidR="009E1218" w:rsidRDefault="009E1218" w:rsidP="00447878">
      <w:pPr>
        <w:pStyle w:val="SingleTxt"/>
        <w:rPr>
          <w:b/>
        </w:rPr>
      </w:pPr>
      <w:r>
        <w:t>20.</w:t>
      </w:r>
      <w:r>
        <w:tab/>
      </w:r>
      <w:r w:rsidRPr="008322E1">
        <w:rPr>
          <w:b/>
        </w:rPr>
        <w:t>О</w:t>
      </w:r>
      <w:r>
        <w:rPr>
          <w:b/>
        </w:rPr>
        <w:t>тме</w:t>
      </w:r>
      <w:r w:rsidR="00E42890">
        <w:rPr>
          <w:b/>
        </w:rPr>
        <w:t>чая</w:t>
      </w:r>
      <w:r>
        <w:rPr>
          <w:b/>
        </w:rPr>
        <w:t xml:space="preserve"> оценку, данную государством-участником осуществлению Закона от 15 марта 2004 года, запрещающего ношение «знаков или оде</w:t>
      </w:r>
      <w:r>
        <w:rPr>
          <w:b/>
        </w:rPr>
        <w:t>ж</w:t>
      </w:r>
      <w:r>
        <w:rPr>
          <w:b/>
        </w:rPr>
        <w:t xml:space="preserve">ды, посредством которых учащиеся демонстративно подчеркивают свою религиозную принадлежность», Комитет, тем не менее, </w:t>
      </w:r>
      <w:r w:rsidR="007D3D1D">
        <w:rPr>
          <w:b/>
        </w:rPr>
        <w:t>вновь</w:t>
      </w:r>
      <w:r w:rsidR="00E42890">
        <w:rPr>
          <w:b/>
        </w:rPr>
        <w:t xml:space="preserve"> обращает внимание на необходимость обеспечения того, чтобы этот запрет не вел к </w:t>
      </w:r>
      <w:r>
        <w:rPr>
          <w:b/>
        </w:rPr>
        <w:t xml:space="preserve">нарушению права на образование всех девочек и </w:t>
      </w:r>
      <w:r w:rsidR="00E42890">
        <w:rPr>
          <w:b/>
        </w:rPr>
        <w:t xml:space="preserve">не </w:t>
      </w:r>
      <w:r>
        <w:rPr>
          <w:b/>
        </w:rPr>
        <w:t>огранич</w:t>
      </w:r>
      <w:r w:rsidR="00E42890">
        <w:rPr>
          <w:b/>
        </w:rPr>
        <w:t>ивал</w:t>
      </w:r>
      <w:r>
        <w:rPr>
          <w:b/>
        </w:rPr>
        <w:t xml:space="preserve"> их уч</w:t>
      </w:r>
      <w:r>
        <w:rPr>
          <w:b/>
        </w:rPr>
        <w:t>а</w:t>
      </w:r>
      <w:r w:rsidR="00E42890">
        <w:rPr>
          <w:b/>
        </w:rPr>
        <w:t xml:space="preserve">стия во всех аспектах </w:t>
      </w:r>
      <w:r>
        <w:rPr>
          <w:b/>
        </w:rPr>
        <w:t>жизни французского общества.</w:t>
      </w:r>
    </w:p>
    <w:p w:rsidR="009E1218" w:rsidRDefault="009E1218" w:rsidP="00447878">
      <w:pPr>
        <w:pStyle w:val="SingleTxt"/>
        <w:rPr>
          <w:b/>
        </w:rPr>
      </w:pPr>
      <w:r w:rsidRPr="008322E1">
        <w:t>21.</w:t>
      </w:r>
      <w:r w:rsidRPr="008322E1">
        <w:tab/>
      </w:r>
      <w:r>
        <w:rPr>
          <w:b/>
        </w:rPr>
        <w:t>Комитет рекомендует государству-участнику продолжать внимател</w:t>
      </w:r>
      <w:r>
        <w:rPr>
          <w:b/>
        </w:rPr>
        <w:t>ь</w:t>
      </w:r>
      <w:r>
        <w:rPr>
          <w:b/>
        </w:rPr>
        <w:t xml:space="preserve">но следить за </w:t>
      </w:r>
      <w:r w:rsidR="00E42890">
        <w:rPr>
          <w:b/>
        </w:rPr>
        <w:t>применением</w:t>
      </w:r>
      <w:r>
        <w:rPr>
          <w:b/>
        </w:rPr>
        <w:t xml:space="preserve"> указанного закона, не допуская его негативн</w:t>
      </w:r>
      <w:r>
        <w:rPr>
          <w:b/>
        </w:rPr>
        <w:t>о</w:t>
      </w:r>
      <w:r>
        <w:rPr>
          <w:b/>
        </w:rPr>
        <w:t xml:space="preserve">го воздействия на получение образования девочками и </w:t>
      </w:r>
      <w:r w:rsidR="00E42890">
        <w:rPr>
          <w:b/>
        </w:rPr>
        <w:t xml:space="preserve">на </w:t>
      </w:r>
      <w:r>
        <w:rPr>
          <w:b/>
        </w:rPr>
        <w:t xml:space="preserve">их участие во всех </w:t>
      </w:r>
      <w:r w:rsidR="00E42890">
        <w:rPr>
          <w:b/>
        </w:rPr>
        <w:t>аспектах</w:t>
      </w:r>
      <w:r>
        <w:rPr>
          <w:b/>
        </w:rPr>
        <w:t xml:space="preserve"> жизни французского общества. Комитет далее рекомендует государству-участнику включить в свой следующий доклад информацию об успехах в учебе девочек из числа мигрантов и иммигрантов на всех уро</w:t>
      </w:r>
      <w:r>
        <w:rPr>
          <w:b/>
        </w:rPr>
        <w:t>в</w:t>
      </w:r>
      <w:r>
        <w:rPr>
          <w:b/>
        </w:rPr>
        <w:t xml:space="preserve">нях системы образования.   </w:t>
      </w:r>
    </w:p>
    <w:p w:rsidR="00E42890" w:rsidRPr="00D62660" w:rsidRDefault="00E42890" w:rsidP="00447878">
      <w:pPr>
        <w:pStyle w:val="SingleTxt"/>
      </w:pPr>
      <w:r>
        <w:t>22.</w:t>
      </w:r>
      <w:r>
        <w:tab/>
        <w:t>Комитет испытывает обеспокоенность в связи с тем, что женщины-иммигранты, проживающие во Франции, продолжают подвергаться различным формам дискриминации, в том числе при получени</w:t>
      </w:r>
      <w:r w:rsidR="00447878">
        <w:t>и</w:t>
      </w:r>
      <w:r>
        <w:t xml:space="preserve"> образования, устройств</w:t>
      </w:r>
      <w:r w:rsidR="00447878">
        <w:t>е</w:t>
      </w:r>
      <w:r>
        <w:t xml:space="preserve"> на работу и обращени</w:t>
      </w:r>
      <w:r w:rsidR="00447878">
        <w:t>и</w:t>
      </w:r>
      <w:r>
        <w:t xml:space="preserve"> за медицинско</w:t>
      </w:r>
      <w:r w:rsidR="00447878">
        <w:t>й помощью, а также являются объектом насилия</w:t>
      </w:r>
      <w:r>
        <w:t>. Комитет далее беспокоит принятие новых ограничительных иммигр</w:t>
      </w:r>
      <w:r>
        <w:t>а</w:t>
      </w:r>
      <w:r>
        <w:t xml:space="preserve">ционных законов и нормативных актов, которые создают для многих женщин-иммигрантов </w:t>
      </w:r>
      <w:r w:rsidR="00447878">
        <w:t xml:space="preserve">трудности </w:t>
      </w:r>
      <w:r>
        <w:t>с получением вида на жительство. Особ</w:t>
      </w:r>
      <w:r w:rsidR="00447878">
        <w:t>ую</w:t>
      </w:r>
      <w:r>
        <w:t xml:space="preserve"> обеспок</w:t>
      </w:r>
      <w:r>
        <w:t>о</w:t>
      </w:r>
      <w:r>
        <w:t xml:space="preserve">енность у Комитета вызывает ограничительная </w:t>
      </w:r>
      <w:r w:rsidR="00447878">
        <w:t>процедура</w:t>
      </w:r>
      <w:r>
        <w:t xml:space="preserve"> воссоединения с</w:t>
      </w:r>
      <w:r>
        <w:t>е</w:t>
      </w:r>
      <w:r>
        <w:t>мей, от которой страдают в первую очередь женщины и которая предусматр</w:t>
      </w:r>
      <w:r>
        <w:t>и</w:t>
      </w:r>
      <w:r>
        <w:t xml:space="preserve">вает </w:t>
      </w:r>
      <w:r w:rsidR="00447878">
        <w:t xml:space="preserve">взятие проб на </w:t>
      </w:r>
      <w:r>
        <w:t xml:space="preserve">анализ ДНК, </w:t>
      </w:r>
      <w:r w:rsidR="00447878">
        <w:t>что</w:t>
      </w:r>
      <w:r>
        <w:t>, по мнению</w:t>
      </w:r>
      <w:r w:rsidR="00447878">
        <w:t xml:space="preserve"> ВСБДР</w:t>
      </w:r>
      <w:r>
        <w:t>, является дискрим</w:t>
      </w:r>
      <w:r>
        <w:t>и</w:t>
      </w:r>
      <w:r>
        <w:t>наци</w:t>
      </w:r>
      <w:r w:rsidR="00447878">
        <w:t>ей</w:t>
      </w:r>
      <w:r>
        <w:t xml:space="preserve">, и </w:t>
      </w:r>
      <w:r w:rsidR="00447878">
        <w:t xml:space="preserve">обязательную </w:t>
      </w:r>
      <w:r>
        <w:t xml:space="preserve">сдачу экзамена на знание </w:t>
      </w:r>
      <w:r w:rsidR="00447878">
        <w:t xml:space="preserve">языка и </w:t>
      </w:r>
      <w:r>
        <w:t>ценностей Респу</w:t>
      </w:r>
      <w:r>
        <w:t>б</w:t>
      </w:r>
      <w:r>
        <w:t>лики.</w:t>
      </w:r>
    </w:p>
    <w:p w:rsidR="00E42890" w:rsidRDefault="00E42890" w:rsidP="00447878">
      <w:pPr>
        <w:pStyle w:val="SingleTxt"/>
      </w:pPr>
      <w:r>
        <w:t>23.</w:t>
      </w:r>
      <w:r>
        <w:tab/>
      </w:r>
      <w:r w:rsidRPr="00D62660">
        <w:rPr>
          <w:b/>
        </w:rPr>
        <w:t>Комитет поддерживает рекомендации, вынесенные после рассмотр</w:t>
      </w:r>
      <w:r w:rsidRPr="00D62660">
        <w:rPr>
          <w:b/>
        </w:rPr>
        <w:t>е</w:t>
      </w:r>
      <w:r w:rsidRPr="00D62660">
        <w:rPr>
          <w:b/>
        </w:rPr>
        <w:t>ния четвертого и пятого периодического доклада государства-участника, и настоятельно призывает правительство принять эффективные меры к и</w:t>
      </w:r>
      <w:r w:rsidRPr="00D62660">
        <w:rPr>
          <w:b/>
        </w:rPr>
        <w:t>с</w:t>
      </w:r>
      <w:r w:rsidRPr="00D62660">
        <w:rPr>
          <w:b/>
        </w:rPr>
        <w:t>коренению всех форм дискриминации, которой подвергаются женщины-иммигранты. К</w:t>
      </w:r>
      <w:r w:rsidRPr="00D62660">
        <w:rPr>
          <w:b/>
        </w:rPr>
        <w:t>о</w:t>
      </w:r>
      <w:r w:rsidRPr="00D62660">
        <w:rPr>
          <w:b/>
        </w:rPr>
        <w:t>митет настоятельно призывает государство-участник провести экспертизу з</w:t>
      </w:r>
      <w:r w:rsidRPr="00D62660">
        <w:rPr>
          <w:b/>
        </w:rPr>
        <w:t>а</w:t>
      </w:r>
      <w:r w:rsidRPr="00D62660">
        <w:rPr>
          <w:b/>
        </w:rPr>
        <w:t xml:space="preserve">конов и политики, которые затрагивают </w:t>
      </w:r>
      <w:r w:rsidR="00447878">
        <w:rPr>
          <w:b/>
        </w:rPr>
        <w:t xml:space="preserve">права </w:t>
      </w:r>
      <w:r w:rsidRPr="00D62660">
        <w:rPr>
          <w:b/>
        </w:rPr>
        <w:t>женщин-иммигрантов, и сообщить о результатах такой экспертизы в св</w:t>
      </w:r>
      <w:r w:rsidRPr="00D62660">
        <w:rPr>
          <w:b/>
        </w:rPr>
        <w:t>о</w:t>
      </w:r>
      <w:r w:rsidRPr="00D62660">
        <w:rPr>
          <w:b/>
        </w:rPr>
        <w:t xml:space="preserve">ем следующем докладе, включив в него данные и результаты </w:t>
      </w:r>
      <w:r w:rsidR="00447878">
        <w:rPr>
          <w:b/>
        </w:rPr>
        <w:t>проведенн</w:t>
      </w:r>
      <w:r w:rsidR="00447878">
        <w:rPr>
          <w:b/>
        </w:rPr>
        <w:t>о</w:t>
      </w:r>
      <w:r w:rsidR="00447878">
        <w:rPr>
          <w:b/>
        </w:rPr>
        <w:t xml:space="preserve">го </w:t>
      </w:r>
      <w:r w:rsidRPr="00D62660">
        <w:rPr>
          <w:b/>
        </w:rPr>
        <w:t>анализа. Комитет также просит государство-участник включить в до</w:t>
      </w:r>
      <w:r w:rsidRPr="00D62660">
        <w:rPr>
          <w:b/>
        </w:rPr>
        <w:t>к</w:t>
      </w:r>
      <w:r w:rsidRPr="00D62660">
        <w:rPr>
          <w:b/>
        </w:rPr>
        <w:t xml:space="preserve">лад информацию о </w:t>
      </w:r>
      <w:r w:rsidR="00447878">
        <w:rPr>
          <w:b/>
        </w:rPr>
        <w:t xml:space="preserve">том, сколько </w:t>
      </w:r>
      <w:r w:rsidRPr="00D62660">
        <w:rPr>
          <w:b/>
        </w:rPr>
        <w:t>женщин-иммигрантов получи</w:t>
      </w:r>
      <w:r w:rsidR="00447878">
        <w:rPr>
          <w:b/>
        </w:rPr>
        <w:t>ли</w:t>
      </w:r>
      <w:r w:rsidRPr="00D62660">
        <w:rPr>
          <w:b/>
        </w:rPr>
        <w:t xml:space="preserve"> вид на жительство, в том числе в контексте воссоединения сем</w:t>
      </w:r>
      <w:r w:rsidR="00447878">
        <w:rPr>
          <w:b/>
        </w:rPr>
        <w:t>ей</w:t>
      </w:r>
      <w:r w:rsidRPr="00D62660">
        <w:rPr>
          <w:b/>
        </w:rPr>
        <w:t>.</w:t>
      </w:r>
    </w:p>
    <w:p w:rsidR="00E42890" w:rsidRPr="00D62660" w:rsidRDefault="00E42890" w:rsidP="00447878">
      <w:pPr>
        <w:pStyle w:val="SingleTxt"/>
      </w:pPr>
      <w:r>
        <w:t>24.</w:t>
      </w:r>
      <w:r>
        <w:tab/>
        <w:t>Приветствуя усилия по укреплению законодательства в сфере политич</w:t>
      </w:r>
      <w:r>
        <w:t>е</w:t>
      </w:r>
      <w:r>
        <w:t>ского равенства и другие усилия, предпринимаемые с целью увеличить пре</w:t>
      </w:r>
      <w:r>
        <w:t>д</w:t>
      </w:r>
      <w:r>
        <w:t>ставленность женщин на руководящих должностях, например в аппарате пр</w:t>
      </w:r>
      <w:r>
        <w:t>е</w:t>
      </w:r>
      <w:r>
        <w:t>зидента, Комитет выражает обеспокоенность по поводу низкой представленн</w:t>
      </w:r>
      <w:r>
        <w:t>о</w:t>
      </w:r>
      <w:r>
        <w:t>сти женщин на руководящих должностях в государственном секторе, в том числе на международном уровне, в научных заведениях и частном и предпр</w:t>
      </w:r>
      <w:r>
        <w:t>и</w:t>
      </w:r>
      <w:r>
        <w:t xml:space="preserve">нимательском секторах. Особую обеспокоенность у него вызывает низкая доля женщин в выборных </w:t>
      </w:r>
      <w:r w:rsidR="00447878">
        <w:t>органах</w:t>
      </w:r>
      <w:r>
        <w:t xml:space="preserve"> департаментов и в парламенте.</w:t>
      </w:r>
    </w:p>
    <w:p w:rsidR="00E42890" w:rsidRPr="00D62660" w:rsidRDefault="00E42890" w:rsidP="00447878">
      <w:pPr>
        <w:pStyle w:val="SingleTxt"/>
      </w:pPr>
      <w:r>
        <w:t>25.</w:t>
      </w:r>
      <w:r>
        <w:tab/>
      </w:r>
      <w:r w:rsidRPr="00D62660">
        <w:rPr>
          <w:b/>
        </w:rPr>
        <w:t>Комитет настоятельно призывает государство-участник активизир</w:t>
      </w:r>
      <w:r w:rsidRPr="00D62660">
        <w:rPr>
          <w:b/>
        </w:rPr>
        <w:t>о</w:t>
      </w:r>
      <w:r w:rsidRPr="00D62660">
        <w:rPr>
          <w:b/>
        </w:rPr>
        <w:t xml:space="preserve">вать </w:t>
      </w:r>
      <w:r w:rsidR="00447878">
        <w:rPr>
          <w:b/>
        </w:rPr>
        <w:t xml:space="preserve">меры по </w:t>
      </w:r>
      <w:r w:rsidRPr="00D62660">
        <w:rPr>
          <w:b/>
        </w:rPr>
        <w:t>ускорени</w:t>
      </w:r>
      <w:r w:rsidR="00447878">
        <w:rPr>
          <w:b/>
        </w:rPr>
        <w:t>ю</w:t>
      </w:r>
      <w:r w:rsidRPr="00D62660">
        <w:rPr>
          <w:b/>
        </w:rPr>
        <w:t xml:space="preserve"> обеспечения полного и равноправного участия женщин во всех аспектах политической и государственной жизни и в р</w:t>
      </w:r>
      <w:r w:rsidRPr="00D62660">
        <w:rPr>
          <w:b/>
        </w:rPr>
        <w:t>а</w:t>
      </w:r>
      <w:r w:rsidRPr="00D62660">
        <w:rPr>
          <w:b/>
        </w:rPr>
        <w:t>боте директивных органов, особенно на руководящих должностях, вкл</w:t>
      </w:r>
      <w:r w:rsidRPr="00D62660">
        <w:rPr>
          <w:b/>
        </w:rPr>
        <w:t>ю</w:t>
      </w:r>
      <w:r w:rsidRPr="00D62660">
        <w:rPr>
          <w:b/>
        </w:rPr>
        <w:t>чая должности научных работников, мэров и судей. Он настоятельно пр</w:t>
      </w:r>
      <w:r w:rsidRPr="00D62660">
        <w:rPr>
          <w:b/>
        </w:rPr>
        <w:t>и</w:t>
      </w:r>
      <w:r w:rsidRPr="00D62660">
        <w:rPr>
          <w:b/>
        </w:rPr>
        <w:t>зывает государство-участник принять необходимые меры к осуществл</w:t>
      </w:r>
      <w:r w:rsidRPr="00D62660">
        <w:rPr>
          <w:b/>
        </w:rPr>
        <w:t>е</w:t>
      </w:r>
      <w:r w:rsidRPr="00D62660">
        <w:rPr>
          <w:b/>
        </w:rPr>
        <w:t xml:space="preserve">нию </w:t>
      </w:r>
      <w:r w:rsidR="00447878">
        <w:rPr>
          <w:b/>
        </w:rPr>
        <w:t>З</w:t>
      </w:r>
      <w:r w:rsidRPr="00D62660">
        <w:rPr>
          <w:b/>
        </w:rPr>
        <w:t>акона о политическом равенстве и других соответствующих норм</w:t>
      </w:r>
      <w:r w:rsidRPr="00D62660">
        <w:rPr>
          <w:b/>
        </w:rPr>
        <w:t>а</w:t>
      </w:r>
      <w:r w:rsidRPr="00D62660">
        <w:rPr>
          <w:b/>
        </w:rPr>
        <w:t>тивно-правовых актов. Он рекомендует государству-участнику обесп</w:t>
      </w:r>
      <w:r w:rsidRPr="00D62660">
        <w:rPr>
          <w:b/>
        </w:rPr>
        <w:t>е</w:t>
      </w:r>
      <w:r w:rsidRPr="00D62660">
        <w:rPr>
          <w:b/>
        </w:rPr>
        <w:t>чить, чтобы представительство женщин в политических и государстве</w:t>
      </w:r>
      <w:r w:rsidRPr="00D62660">
        <w:rPr>
          <w:b/>
        </w:rPr>
        <w:t>н</w:t>
      </w:r>
      <w:r w:rsidRPr="00D62660">
        <w:rPr>
          <w:b/>
        </w:rPr>
        <w:t>ных органах полностью отражало разнообраз</w:t>
      </w:r>
      <w:r w:rsidR="00447878">
        <w:rPr>
          <w:b/>
        </w:rPr>
        <w:t>ный</w:t>
      </w:r>
      <w:r w:rsidRPr="00D62660">
        <w:rPr>
          <w:b/>
        </w:rPr>
        <w:t xml:space="preserve"> состав населения и </w:t>
      </w:r>
      <w:r w:rsidR="00447878">
        <w:rPr>
          <w:b/>
        </w:rPr>
        <w:t>о</w:t>
      </w:r>
      <w:r w:rsidR="00447878">
        <w:rPr>
          <w:b/>
        </w:rPr>
        <w:t>х</w:t>
      </w:r>
      <w:r w:rsidR="00447878">
        <w:rPr>
          <w:b/>
        </w:rPr>
        <w:t xml:space="preserve">ватывало </w:t>
      </w:r>
      <w:r w:rsidRPr="00D62660">
        <w:rPr>
          <w:b/>
        </w:rPr>
        <w:t xml:space="preserve">женщин-иммигрантов. Комитет просит государство-участник включить в </w:t>
      </w:r>
      <w:r w:rsidR="00F967F7">
        <w:rPr>
          <w:b/>
        </w:rPr>
        <w:t xml:space="preserve">свой </w:t>
      </w:r>
      <w:r w:rsidRPr="00D62660">
        <w:rPr>
          <w:b/>
        </w:rPr>
        <w:t>следующий периодический доклад данные и информ</w:t>
      </w:r>
      <w:r w:rsidRPr="00D62660">
        <w:rPr>
          <w:b/>
        </w:rPr>
        <w:t>а</w:t>
      </w:r>
      <w:r w:rsidRPr="00D62660">
        <w:rPr>
          <w:b/>
        </w:rPr>
        <w:t>цию об участии женщин, включая женщин-иммигрантов, в политической и г</w:t>
      </w:r>
      <w:r w:rsidRPr="00D62660">
        <w:rPr>
          <w:b/>
        </w:rPr>
        <w:t>о</w:t>
      </w:r>
      <w:r w:rsidRPr="00D62660">
        <w:rPr>
          <w:b/>
        </w:rPr>
        <w:t xml:space="preserve">сударственной жизни и в работе </w:t>
      </w:r>
      <w:r w:rsidR="00447878">
        <w:rPr>
          <w:b/>
        </w:rPr>
        <w:t xml:space="preserve">учебных и </w:t>
      </w:r>
      <w:r w:rsidRPr="00D62660">
        <w:rPr>
          <w:b/>
        </w:rPr>
        <w:t>научных учреждений.</w:t>
      </w:r>
    </w:p>
    <w:p w:rsidR="00E42890" w:rsidRDefault="00F967F7" w:rsidP="00447878">
      <w:pPr>
        <w:pStyle w:val="SingleTxt"/>
      </w:pPr>
      <w:r>
        <w:t>2</w:t>
      </w:r>
      <w:r w:rsidR="00E42890">
        <w:t>6.</w:t>
      </w:r>
      <w:r w:rsidR="00E42890">
        <w:tab/>
        <w:t>Комитет по</w:t>
      </w:r>
      <w:r w:rsidR="00E42890">
        <w:noBreakHyphen/>
        <w:t xml:space="preserve">прежнему беспокоит неблагоприятное положение женщин на рынке труда, подтверждением чему </w:t>
      </w:r>
      <w:r w:rsidR="00447878">
        <w:t xml:space="preserve">служит </w:t>
      </w:r>
      <w:r w:rsidR="00E42890">
        <w:t xml:space="preserve">тот факт, что число женщин в </w:t>
      </w:r>
      <w:r w:rsidR="00447878">
        <w:t xml:space="preserve">более престижных сферах </w:t>
      </w:r>
      <w:r w:rsidR="00E42890">
        <w:t>труда остается низким и что женщины концентрир</w:t>
      </w:r>
      <w:r w:rsidR="00E42890">
        <w:t>у</w:t>
      </w:r>
      <w:r w:rsidR="00E42890">
        <w:t>ются в ряде низкооплачиваемых профессий. Комитет глубоко обеспокоен сохраня</w:t>
      </w:r>
      <w:r w:rsidR="00E42890">
        <w:t>ю</w:t>
      </w:r>
      <w:r w:rsidR="00E42890">
        <w:t>щимся разрывом в заработной плате между мужчинами и женщинами</w:t>
      </w:r>
      <w:r w:rsidR="00447878">
        <w:t xml:space="preserve"> в час</w:t>
      </w:r>
      <w:r w:rsidR="00447878">
        <w:t>т</w:t>
      </w:r>
      <w:r w:rsidR="00447878">
        <w:t>ном секторе</w:t>
      </w:r>
      <w:r w:rsidR="00E42890">
        <w:t xml:space="preserve">, </w:t>
      </w:r>
      <w:r w:rsidR="00447878">
        <w:t>тем</w:t>
      </w:r>
      <w:r w:rsidR="00E42890">
        <w:t>, что женщины преимущественно заняты неполный рабочий день и что в результате этого, как правило, получают более низкую пенсию. Кроме того, Комитет беспокоит сравнительно высокий уровень безработицы среди женщин-иммигрантов и отсутствие статистических данных на этот счет.</w:t>
      </w:r>
    </w:p>
    <w:p w:rsidR="00E42890" w:rsidRDefault="00E42890" w:rsidP="00447878">
      <w:pPr>
        <w:pStyle w:val="SingleTxt"/>
        <w:rPr>
          <w:b/>
        </w:rPr>
      </w:pPr>
      <w:r>
        <w:t>27.</w:t>
      </w:r>
      <w:r>
        <w:tab/>
      </w:r>
      <w:r w:rsidRPr="00B423B8">
        <w:rPr>
          <w:b/>
        </w:rPr>
        <w:t>Комитет настоятельно призывает государство-участник активизир</w:t>
      </w:r>
      <w:r w:rsidRPr="00B423B8">
        <w:rPr>
          <w:b/>
        </w:rPr>
        <w:t>о</w:t>
      </w:r>
      <w:r w:rsidRPr="00B423B8">
        <w:rPr>
          <w:b/>
        </w:rPr>
        <w:t>вать усилия по обеспечению фактического равноправия женщин на рынке труда и тем самым в полном объеме выполнить положения статьи 11 Ко</w:t>
      </w:r>
      <w:r w:rsidRPr="00B423B8">
        <w:rPr>
          <w:b/>
        </w:rPr>
        <w:t>н</w:t>
      </w:r>
      <w:r w:rsidRPr="00B423B8">
        <w:rPr>
          <w:b/>
        </w:rPr>
        <w:t>венции. Он рекомендует государству-участнику принимать у</w:t>
      </w:r>
      <w:r w:rsidRPr="00B423B8">
        <w:rPr>
          <w:b/>
        </w:rPr>
        <w:t>п</w:t>
      </w:r>
      <w:r w:rsidRPr="00B423B8">
        <w:rPr>
          <w:b/>
        </w:rPr>
        <w:t>реждающие конкретные м</w:t>
      </w:r>
      <w:r w:rsidRPr="00B423B8">
        <w:rPr>
          <w:b/>
        </w:rPr>
        <w:t>е</w:t>
      </w:r>
      <w:r w:rsidRPr="00B423B8">
        <w:rPr>
          <w:b/>
        </w:rPr>
        <w:t>ры в целях ликвидации профессиональной сегрегации, как горизонтальной, так и вертикальной, и сокращени</w:t>
      </w:r>
      <w:r w:rsidR="00447878">
        <w:rPr>
          <w:b/>
        </w:rPr>
        <w:t>я</w:t>
      </w:r>
      <w:r w:rsidRPr="00B423B8">
        <w:rPr>
          <w:b/>
        </w:rPr>
        <w:t xml:space="preserve"> и ус</w:t>
      </w:r>
      <w:r w:rsidRPr="00B423B8">
        <w:rPr>
          <w:b/>
        </w:rPr>
        <w:t>т</w:t>
      </w:r>
      <w:r w:rsidRPr="00B423B8">
        <w:rPr>
          <w:b/>
        </w:rPr>
        <w:t>ранени</w:t>
      </w:r>
      <w:r w:rsidR="00447878">
        <w:rPr>
          <w:b/>
        </w:rPr>
        <w:t>я</w:t>
      </w:r>
      <w:r w:rsidRPr="00B423B8">
        <w:rPr>
          <w:b/>
        </w:rPr>
        <w:t xml:space="preserve"> разрыва в заработной плате женщин и мужчин. В этой связи Комитет рекомендует государству-участнику осуществить свой план по устранению различий в заработной плате, в том числе применять начиная с 2010 года финансовые санкции к компаниям, </w:t>
      </w:r>
      <w:r w:rsidR="00447878">
        <w:rPr>
          <w:b/>
        </w:rPr>
        <w:t xml:space="preserve">которые не примут планов </w:t>
      </w:r>
      <w:r w:rsidRPr="00B423B8">
        <w:rPr>
          <w:b/>
        </w:rPr>
        <w:t xml:space="preserve">по </w:t>
      </w:r>
      <w:r w:rsidR="00447878">
        <w:rPr>
          <w:b/>
        </w:rPr>
        <w:t xml:space="preserve">устранению </w:t>
      </w:r>
      <w:r w:rsidRPr="00B423B8">
        <w:rPr>
          <w:b/>
        </w:rPr>
        <w:t>разл</w:t>
      </w:r>
      <w:r w:rsidRPr="00B423B8">
        <w:rPr>
          <w:b/>
        </w:rPr>
        <w:t>и</w:t>
      </w:r>
      <w:r w:rsidRPr="00B423B8">
        <w:rPr>
          <w:b/>
        </w:rPr>
        <w:t>чий в заработной плате. Кроме того, Комитет настоятельно призывает г</w:t>
      </w:r>
      <w:r w:rsidRPr="00B423B8">
        <w:rPr>
          <w:b/>
        </w:rPr>
        <w:t>о</w:t>
      </w:r>
      <w:r w:rsidRPr="00B423B8">
        <w:rPr>
          <w:b/>
        </w:rPr>
        <w:t>сударство-участник создавать женщинам более широкие во</w:t>
      </w:r>
      <w:r w:rsidRPr="00B423B8">
        <w:rPr>
          <w:b/>
        </w:rPr>
        <w:t>з</w:t>
      </w:r>
      <w:r w:rsidRPr="00B423B8">
        <w:rPr>
          <w:b/>
        </w:rPr>
        <w:t>можности для работы полный рабочий день. Комитет рекомендует гос</w:t>
      </w:r>
      <w:r w:rsidRPr="00B423B8">
        <w:rPr>
          <w:b/>
        </w:rPr>
        <w:t>у</w:t>
      </w:r>
      <w:r w:rsidRPr="00B423B8">
        <w:rPr>
          <w:b/>
        </w:rPr>
        <w:t>дарству-участнику продолж</w:t>
      </w:r>
      <w:r w:rsidR="00BC1AB6">
        <w:rPr>
          <w:b/>
        </w:rPr>
        <w:t>и</w:t>
      </w:r>
      <w:r w:rsidRPr="00B423B8">
        <w:rPr>
          <w:b/>
        </w:rPr>
        <w:t>ть усилия по созданию мужчинам и женщинам усл</w:t>
      </w:r>
      <w:r w:rsidRPr="00B423B8">
        <w:rPr>
          <w:b/>
        </w:rPr>
        <w:t>о</w:t>
      </w:r>
      <w:r w:rsidRPr="00B423B8">
        <w:rPr>
          <w:b/>
        </w:rPr>
        <w:t>вий, в которых они могли бы сочетать свои семейные и профессионал</w:t>
      </w:r>
      <w:r w:rsidRPr="00B423B8">
        <w:rPr>
          <w:b/>
        </w:rPr>
        <w:t>ь</w:t>
      </w:r>
      <w:r w:rsidRPr="00B423B8">
        <w:rPr>
          <w:b/>
        </w:rPr>
        <w:t>ные обязанности</w:t>
      </w:r>
      <w:r w:rsidR="00BC1AB6">
        <w:rPr>
          <w:b/>
        </w:rPr>
        <w:t>,</w:t>
      </w:r>
      <w:r w:rsidRPr="00B423B8">
        <w:rPr>
          <w:b/>
        </w:rPr>
        <w:t xml:space="preserve"> и содействовать равноправному распределению домашних и семейны</w:t>
      </w:r>
      <w:r w:rsidR="00BC1AB6">
        <w:rPr>
          <w:b/>
        </w:rPr>
        <w:t>х</w:t>
      </w:r>
      <w:r w:rsidRPr="00B423B8">
        <w:rPr>
          <w:b/>
        </w:rPr>
        <w:t xml:space="preserve"> обязанностей между мужчинами и женщинами путем, в частн</w:t>
      </w:r>
      <w:r w:rsidRPr="00B423B8">
        <w:rPr>
          <w:b/>
        </w:rPr>
        <w:t>о</w:t>
      </w:r>
      <w:r w:rsidRPr="00B423B8">
        <w:rPr>
          <w:b/>
        </w:rPr>
        <w:t>сти, расширения сети и повышения качества работы детских учр</w:t>
      </w:r>
      <w:r w:rsidRPr="00B423B8">
        <w:rPr>
          <w:b/>
        </w:rPr>
        <w:t>е</w:t>
      </w:r>
      <w:r w:rsidRPr="00B423B8">
        <w:rPr>
          <w:b/>
        </w:rPr>
        <w:t xml:space="preserve">ждений. Комитет далее рекомендует государству-участнику </w:t>
      </w:r>
      <w:r w:rsidR="00BC1AB6">
        <w:rPr>
          <w:b/>
        </w:rPr>
        <w:t xml:space="preserve">добиваться, чтобы мужчины выполняли </w:t>
      </w:r>
      <w:r w:rsidRPr="00B423B8">
        <w:rPr>
          <w:b/>
        </w:rPr>
        <w:t xml:space="preserve">более широкие обязанности по </w:t>
      </w:r>
      <w:r w:rsidR="00BC1AB6">
        <w:rPr>
          <w:b/>
        </w:rPr>
        <w:t>воспитанию детей</w:t>
      </w:r>
      <w:r w:rsidRPr="00B423B8">
        <w:rPr>
          <w:b/>
        </w:rPr>
        <w:t>, в том числе проводить с мужчинами разъяснительную работу и побуждать их брать отпуска по уходу за детьми. Что касается пенсионного обеспеч</w:t>
      </w:r>
      <w:r w:rsidRPr="00B423B8">
        <w:rPr>
          <w:b/>
        </w:rPr>
        <w:t>е</w:t>
      </w:r>
      <w:r w:rsidRPr="00B423B8">
        <w:rPr>
          <w:b/>
        </w:rPr>
        <w:t>ния, то Комитет рекомендует государству-участнику реализовать выск</w:t>
      </w:r>
      <w:r w:rsidRPr="00B423B8">
        <w:rPr>
          <w:b/>
        </w:rPr>
        <w:t>а</w:t>
      </w:r>
      <w:r w:rsidRPr="00B423B8">
        <w:rPr>
          <w:b/>
        </w:rPr>
        <w:t>занн</w:t>
      </w:r>
      <w:r w:rsidR="00BC1AB6">
        <w:rPr>
          <w:b/>
        </w:rPr>
        <w:t>о</w:t>
      </w:r>
      <w:r w:rsidRPr="00B423B8">
        <w:rPr>
          <w:b/>
        </w:rPr>
        <w:t>е президентом пожелани</w:t>
      </w:r>
      <w:r w:rsidR="00BC1AB6">
        <w:rPr>
          <w:b/>
        </w:rPr>
        <w:t>е повысить</w:t>
      </w:r>
      <w:r w:rsidRPr="00B423B8">
        <w:rPr>
          <w:b/>
        </w:rPr>
        <w:t xml:space="preserve"> минимальный </w:t>
      </w:r>
      <w:r w:rsidR="00BC1AB6">
        <w:rPr>
          <w:b/>
        </w:rPr>
        <w:t xml:space="preserve">размер </w:t>
      </w:r>
      <w:r w:rsidRPr="00B423B8">
        <w:rPr>
          <w:b/>
        </w:rPr>
        <w:t>пенси</w:t>
      </w:r>
      <w:r w:rsidR="00BC1AB6">
        <w:rPr>
          <w:b/>
        </w:rPr>
        <w:t>и по старости</w:t>
      </w:r>
      <w:r w:rsidRPr="00B423B8">
        <w:rPr>
          <w:b/>
        </w:rPr>
        <w:t>, улучшить пенсионное обеспечение сельскохозяйственных рабо</w:t>
      </w:r>
      <w:r w:rsidRPr="00B423B8">
        <w:rPr>
          <w:b/>
        </w:rPr>
        <w:t>т</w:t>
      </w:r>
      <w:r w:rsidRPr="00B423B8">
        <w:rPr>
          <w:b/>
        </w:rPr>
        <w:t xml:space="preserve">ников и </w:t>
      </w:r>
      <w:r w:rsidR="00BC1AB6">
        <w:rPr>
          <w:b/>
        </w:rPr>
        <w:t>разнорабочих</w:t>
      </w:r>
      <w:r w:rsidRPr="00B423B8">
        <w:rPr>
          <w:b/>
        </w:rPr>
        <w:t xml:space="preserve"> и выплачивать пенсии домохозяйкам, не име</w:t>
      </w:r>
      <w:r w:rsidRPr="00B423B8">
        <w:rPr>
          <w:b/>
        </w:rPr>
        <w:t>ю</w:t>
      </w:r>
      <w:r w:rsidRPr="00B423B8">
        <w:rPr>
          <w:b/>
        </w:rPr>
        <w:t>щим трудового стажа. Комитет рекомендует государству-участнику пр</w:t>
      </w:r>
      <w:r w:rsidRPr="00B423B8">
        <w:rPr>
          <w:b/>
        </w:rPr>
        <w:t>и</w:t>
      </w:r>
      <w:r w:rsidRPr="00B423B8">
        <w:rPr>
          <w:b/>
        </w:rPr>
        <w:t>нять специальные меры для оказания помощи в трудоустройстве женщ</w:t>
      </w:r>
      <w:r w:rsidRPr="00B423B8">
        <w:rPr>
          <w:b/>
        </w:rPr>
        <w:t>и</w:t>
      </w:r>
      <w:r w:rsidRPr="00B423B8">
        <w:rPr>
          <w:b/>
        </w:rPr>
        <w:t>н-инвалид</w:t>
      </w:r>
      <w:r w:rsidR="00BC1AB6">
        <w:rPr>
          <w:b/>
        </w:rPr>
        <w:t>ов</w:t>
      </w:r>
      <w:r w:rsidRPr="00B423B8">
        <w:rPr>
          <w:b/>
        </w:rPr>
        <w:t>. В заключение Комитет рекомендует государству-участнику с</w:t>
      </w:r>
      <w:r w:rsidRPr="00B423B8">
        <w:rPr>
          <w:b/>
        </w:rPr>
        <w:t>о</w:t>
      </w:r>
      <w:r w:rsidRPr="00B423B8">
        <w:rPr>
          <w:b/>
        </w:rPr>
        <w:t>бирать соответс</w:t>
      </w:r>
      <w:r w:rsidRPr="00B423B8">
        <w:rPr>
          <w:b/>
        </w:rPr>
        <w:t>т</w:t>
      </w:r>
      <w:r w:rsidRPr="00B423B8">
        <w:rPr>
          <w:b/>
        </w:rPr>
        <w:t>вующие статистические данные, что</w:t>
      </w:r>
      <w:r w:rsidR="00BC1AB6">
        <w:rPr>
          <w:b/>
        </w:rPr>
        <w:t xml:space="preserve">бы </w:t>
      </w:r>
      <w:r w:rsidRPr="00B423B8">
        <w:rPr>
          <w:b/>
        </w:rPr>
        <w:t>улучшить работу по этим направлениям.</w:t>
      </w:r>
    </w:p>
    <w:p w:rsidR="00E97027" w:rsidRDefault="00E97027" w:rsidP="00CD5048">
      <w:pPr>
        <w:pStyle w:val="SingleTxt"/>
      </w:pPr>
      <w:r>
        <w:t>28.</w:t>
      </w:r>
      <w:r>
        <w:tab/>
        <w:t>Отдавая должное усилиям государства-участника по борьбе с насилием в отношении женщин, в том числе путем проведения информационной работы и соответствующих исследований, и отмечая принятие Закона № 2006/399 от 4 апреля 2006 года, направленного на укрепление механизмов предотвращения бытового насилия и других форм насилия в отношении детей и ужесточение наказания за него, Комитет испытывает обеспокоенность в связи с высокими масштабами распространения насилия, особенного бытового, о чем, в частн</w:t>
      </w:r>
      <w:r>
        <w:t>о</w:t>
      </w:r>
      <w:r>
        <w:t>сти, свидетельствуют результаты недавно проведенного исследования, согла</w:t>
      </w:r>
      <w:r>
        <w:t>с</w:t>
      </w:r>
      <w:r>
        <w:t>но которым каждые три дня от рук своего партнера погибает по одной женщ</w:t>
      </w:r>
      <w:r>
        <w:t>и</w:t>
      </w:r>
      <w:r>
        <w:t xml:space="preserve">не. </w:t>
      </w:r>
    </w:p>
    <w:p w:rsidR="00E97027" w:rsidRDefault="00E97027" w:rsidP="00CD5048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настоятельно предлагает государству-участнику принять в соответствии с рекомендацией</w:t>
      </w:r>
      <w:r>
        <w:rPr>
          <w:b/>
          <w:lang w:val="en-US"/>
        </w:rPr>
        <w:t> </w:t>
      </w:r>
      <w:r w:rsidRPr="00706BBE">
        <w:rPr>
          <w:b/>
        </w:rPr>
        <w:t>19</w:t>
      </w:r>
      <w:r>
        <w:rPr>
          <w:b/>
        </w:rPr>
        <w:t xml:space="preserve"> общего характера комплексные меры в целях борьбы со всеми формами насилия, которому подвергаются женщ</w:t>
      </w:r>
      <w:r>
        <w:rPr>
          <w:b/>
        </w:rPr>
        <w:t>и</w:t>
      </w:r>
      <w:r>
        <w:rPr>
          <w:b/>
        </w:rPr>
        <w:t>ны, включая бытовое насилие. Комитет рекомендует государству-участнику анализировать все случаи насилия в отношении женщин, ос</w:t>
      </w:r>
      <w:r>
        <w:rPr>
          <w:b/>
        </w:rPr>
        <w:t>о</w:t>
      </w:r>
      <w:r>
        <w:rPr>
          <w:b/>
        </w:rPr>
        <w:t>бенно те случаи, когда насилие приводит к смерти женщины, и обеспечить принятие эффективных мер по предотвращению насилия в отношении женщин и защите женщин от насилия. Комитет далее настоятельно пр</w:t>
      </w:r>
      <w:r>
        <w:rPr>
          <w:b/>
        </w:rPr>
        <w:t>и</w:t>
      </w:r>
      <w:r>
        <w:rPr>
          <w:b/>
        </w:rPr>
        <w:t>зывает государство-участник активизировать сотрудничество полиции, прокуратуры и неправительственных организаций в предотвращении н</w:t>
      </w:r>
      <w:r>
        <w:rPr>
          <w:b/>
        </w:rPr>
        <w:t>а</w:t>
      </w:r>
      <w:r>
        <w:rPr>
          <w:b/>
        </w:rPr>
        <w:t>силия в о</w:t>
      </w:r>
      <w:r>
        <w:rPr>
          <w:b/>
        </w:rPr>
        <w:t>т</w:t>
      </w:r>
      <w:r>
        <w:rPr>
          <w:b/>
        </w:rPr>
        <w:t>ношении женщин. Кроме того, Комитет призывает государство-участник собирать комплексные статистические данные в разбивке по возрасту, формам насилия и отношениям, в которых находятся насильник и его жертва.</w:t>
      </w:r>
    </w:p>
    <w:p w:rsidR="00E97027" w:rsidRDefault="00E97027" w:rsidP="00CD5048">
      <w:pPr>
        <w:pStyle w:val="SingleTxt"/>
      </w:pPr>
      <w:r w:rsidRPr="00BE2FA9">
        <w:t>30.</w:t>
      </w:r>
      <w:r w:rsidRPr="00BE2FA9">
        <w:tab/>
        <w:t>Комитет</w:t>
      </w:r>
      <w:r>
        <w:t xml:space="preserve"> испытывает обеспокоенность в связи с широкими масштабами распространения торговли людьми и в связи с тем, что рост масштабов торго</w:t>
      </w:r>
      <w:r>
        <w:t>в</w:t>
      </w:r>
      <w:r>
        <w:t>ли женщинами и девочками может привести к усилению эксплуатации женской проституции. Комитет беспокоят скудность статистических данных, информ</w:t>
      </w:r>
      <w:r>
        <w:t>а</w:t>
      </w:r>
      <w:r>
        <w:t>ции и результатов исследований торговли женщинами и детьми, а также треб</w:t>
      </w:r>
      <w:r>
        <w:t>о</w:t>
      </w:r>
      <w:r>
        <w:t>вание, согласно которому женщина, ставшая объектом купли-продажи, должна подать жалобу, чтобы получить вид на жительство. Что касается простит</w:t>
      </w:r>
      <w:r>
        <w:t>у</w:t>
      </w:r>
      <w:r>
        <w:t>ции, то Комитет вновь выражает обеспокоенность по поводу запрета на пассивное предложение сексуальных услуг. Комитет также беспокоит отсутствие четкого юридического определения понятия «сексуальное домогательство» в Трудовом кодексе.</w:t>
      </w:r>
    </w:p>
    <w:p w:rsidR="00E97027" w:rsidRDefault="00E97027" w:rsidP="00CD5048">
      <w:pPr>
        <w:pStyle w:val="SingleTxt"/>
        <w:rPr>
          <w:b/>
        </w:rPr>
      </w:pPr>
      <w:r>
        <w:t>31.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 для искоренения всех форм торговли женщинами и д</w:t>
      </w:r>
      <w:r>
        <w:rPr>
          <w:b/>
        </w:rPr>
        <w:t>е</w:t>
      </w:r>
      <w:r>
        <w:rPr>
          <w:b/>
        </w:rPr>
        <w:t>вочками и эксплуатации их проституции. В этой связи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систематически собирать и ан</w:t>
      </w:r>
      <w:r>
        <w:rPr>
          <w:b/>
        </w:rPr>
        <w:t>а</w:t>
      </w:r>
      <w:r>
        <w:rPr>
          <w:b/>
        </w:rPr>
        <w:t>лизировать данные в разбивке по возрасту и социальному происхождению, чтобы иметь более полное представление о ситуации с торговлей людьми и соответствующих тенденциях, установить коренные причины этого явл</w:t>
      </w:r>
      <w:r>
        <w:rPr>
          <w:b/>
        </w:rPr>
        <w:t>е</w:t>
      </w:r>
      <w:r>
        <w:rPr>
          <w:b/>
        </w:rPr>
        <w:t>ния и разработать и принять меры, направленные на искоренение таких коренных причин. Для обеспечения того, чтобы ставшие объектом купли-продажи и нуждающиеся в международной защите же</w:t>
      </w:r>
      <w:r>
        <w:rPr>
          <w:b/>
        </w:rPr>
        <w:t>н</w:t>
      </w:r>
      <w:r>
        <w:rPr>
          <w:b/>
        </w:rPr>
        <w:t>щины и девочки не подвергались высылке, Комитет рекомендует государству-участнику пер</w:t>
      </w:r>
      <w:r>
        <w:rPr>
          <w:b/>
        </w:rPr>
        <w:t>е</w:t>
      </w:r>
      <w:r>
        <w:rPr>
          <w:b/>
        </w:rPr>
        <w:t>смотреть требование о подаче жалобы как обязательном условии для п</w:t>
      </w:r>
      <w:r>
        <w:rPr>
          <w:b/>
        </w:rPr>
        <w:t>о</w:t>
      </w:r>
      <w:r>
        <w:rPr>
          <w:b/>
        </w:rPr>
        <w:t>лучения вида на жительство. Комитет призывает государство-участник всесторонне изучить вопрос о воздействии Закона от 1</w:t>
      </w:r>
      <w:r w:rsidR="009D3FE7">
        <w:rPr>
          <w:b/>
        </w:rPr>
        <w:t>8</w:t>
      </w:r>
      <w:r>
        <w:rPr>
          <w:b/>
        </w:rPr>
        <w:t> марта 2003 года на внутреннюю безопасность, включая запрет на пассивное предложение се</w:t>
      </w:r>
      <w:r>
        <w:rPr>
          <w:b/>
        </w:rPr>
        <w:t>к</w:t>
      </w:r>
      <w:r>
        <w:rPr>
          <w:b/>
        </w:rPr>
        <w:t>суальных услуг и пересмотреть определение понятия «сексуальное дом</w:t>
      </w:r>
      <w:r>
        <w:rPr>
          <w:b/>
        </w:rPr>
        <w:t>о</w:t>
      </w:r>
      <w:r>
        <w:rPr>
          <w:b/>
        </w:rPr>
        <w:t xml:space="preserve">гательство». </w:t>
      </w:r>
    </w:p>
    <w:p w:rsidR="00E97027" w:rsidRDefault="00E97027" w:rsidP="00CD5048">
      <w:pPr>
        <w:pStyle w:val="SingleTxt"/>
      </w:pPr>
      <w:r>
        <w:t>32.</w:t>
      </w:r>
      <w:r>
        <w:tab/>
        <w:t>Принимая к сведению информацию о свободном доступе к средствам ко</w:t>
      </w:r>
      <w:r>
        <w:t>н</w:t>
      </w:r>
      <w:r>
        <w:t xml:space="preserve">трацепции и возможность добровольного прерывания беременности, Комитет выражает обеспокоенность по поводу сравнительно большого числа абортов. </w:t>
      </w:r>
    </w:p>
    <w:p w:rsidR="00E97027" w:rsidRDefault="00E97027" w:rsidP="00CD5048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рекомендует государству-участнику широко популяризир</w:t>
      </w:r>
      <w:r>
        <w:rPr>
          <w:b/>
        </w:rPr>
        <w:t>о</w:t>
      </w:r>
      <w:r>
        <w:rPr>
          <w:b/>
        </w:rPr>
        <w:t>вать половое воспитание, включая профилактику беременности в раннем возрасте, и ориентировать его как на девочек и мальчиков, так и на же</w:t>
      </w:r>
      <w:r>
        <w:rPr>
          <w:b/>
        </w:rPr>
        <w:t>н</w:t>
      </w:r>
      <w:r>
        <w:rPr>
          <w:b/>
        </w:rPr>
        <w:t>щин и мужчин, уделяя особое внимание девочкам и мальчикам и женщ</w:t>
      </w:r>
      <w:r>
        <w:rPr>
          <w:b/>
        </w:rPr>
        <w:t>и</w:t>
      </w:r>
      <w:r>
        <w:rPr>
          <w:b/>
        </w:rPr>
        <w:t>нам и мужчинам из числа мигрантов и иммигрантов. Комитет также пр</w:t>
      </w:r>
      <w:r>
        <w:rPr>
          <w:b/>
        </w:rPr>
        <w:t>и</w:t>
      </w:r>
      <w:r>
        <w:rPr>
          <w:b/>
        </w:rPr>
        <w:t xml:space="preserve">зывает государство-участник включить в свой следующий периодический доклад информацию по материнской смертности и абортам. </w:t>
      </w:r>
    </w:p>
    <w:p w:rsidR="00E97027" w:rsidRDefault="00E97027" w:rsidP="00CD5048">
      <w:pPr>
        <w:pStyle w:val="SingleTxt"/>
      </w:pPr>
      <w:r>
        <w:t>34.</w:t>
      </w:r>
      <w:r>
        <w:tab/>
        <w:t>Отмечая, что вступивший в силу 1 января 2005 года Закон № 2002</w:t>
      </w:r>
      <w:r w:rsidR="009D3FE7">
        <w:t>-</w:t>
      </w:r>
      <w:r>
        <w:t xml:space="preserve">304 о фамилии от 4 марта 2002 года с поправками, внесенными в него </w:t>
      </w:r>
      <w:r w:rsidR="009D3FE7">
        <w:t>Зак</w:t>
      </w:r>
      <w:r w:rsidR="009D3FE7">
        <w:t>о</w:t>
      </w:r>
      <w:r w:rsidR="009D3FE7">
        <w:t>ном </w:t>
      </w:r>
      <w:r>
        <w:t>№ 2003</w:t>
      </w:r>
      <w:r w:rsidR="009D3FE7">
        <w:t>-</w:t>
      </w:r>
      <w:r>
        <w:t>516 от 18 июня 2003 года, отменил требование, согласно которому рожденным в законном браке детям автоматически присваивалась фамилия о</w:t>
      </w:r>
      <w:r>
        <w:t>т</w:t>
      </w:r>
      <w:r>
        <w:t>ца, Комитет выражает обеспокоенность по поводу того, что в Законе до сих пор сохраняются такие дискриминационные по признаку пола положения, как пр</w:t>
      </w:r>
      <w:r>
        <w:t>а</w:t>
      </w:r>
      <w:r>
        <w:t>во отца воспрепятствовать даче ребенку фамилии матери в отсутствие совм</w:t>
      </w:r>
      <w:r>
        <w:t>е</w:t>
      </w:r>
      <w:r>
        <w:t>стного заявления или с</w:t>
      </w:r>
      <w:r>
        <w:t>о</w:t>
      </w:r>
      <w:r>
        <w:t>гласия родителей.</w:t>
      </w:r>
    </w:p>
    <w:p w:rsidR="00E97027" w:rsidRDefault="00E97027" w:rsidP="00CD5048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рекомендует государству-участнику внести поправки в ук</w:t>
      </w:r>
      <w:r>
        <w:rPr>
          <w:b/>
        </w:rPr>
        <w:t>а</w:t>
      </w:r>
      <w:r>
        <w:rPr>
          <w:b/>
        </w:rPr>
        <w:t>занный закон, чтобы привести его в полное соответствие с положениями Конвенции.</w:t>
      </w:r>
    </w:p>
    <w:p w:rsidR="00E97027" w:rsidRDefault="00E97027" w:rsidP="00CD5048">
      <w:pPr>
        <w:pStyle w:val="SingleTxt"/>
      </w:pPr>
      <w:r>
        <w:t>36.</w:t>
      </w:r>
      <w:r>
        <w:tab/>
        <w:t>Высоко оценивая усилия, которые предпринимаются с целью улучшить положение сельских женщин, например принятие закона о повышении разм</w:t>
      </w:r>
      <w:r>
        <w:t>е</w:t>
      </w:r>
      <w:r>
        <w:t>ра базовой пенсии сельских женщин, работающих в сельском хозяйстве, и сд</w:t>
      </w:r>
      <w:r>
        <w:t>е</w:t>
      </w:r>
      <w:r>
        <w:t>ланное государством-участником в ходе диалога заявление, согласно которому будут предприняты дополнительные усилия для улучшения их условий жизни, в частности улучшится транспортное обслуживание</w:t>
      </w:r>
      <w:r w:rsidR="009D3FE7">
        <w:t>,</w:t>
      </w:r>
      <w:r>
        <w:t xml:space="preserve"> Комитет выражает обе</w:t>
      </w:r>
      <w:r>
        <w:t>с</w:t>
      </w:r>
      <w:r>
        <w:t>покоенность по поводу отсутствия данных о положении т</w:t>
      </w:r>
      <w:r>
        <w:t>а</w:t>
      </w:r>
      <w:r>
        <w:t>ких женщин.</w:t>
      </w:r>
    </w:p>
    <w:p w:rsidR="00E97027" w:rsidRPr="00B335A8" w:rsidRDefault="00E97027" w:rsidP="00CD5048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рекомендует государству-участнику продолжать предприн</w:t>
      </w:r>
      <w:r>
        <w:rPr>
          <w:b/>
        </w:rPr>
        <w:t>и</w:t>
      </w:r>
      <w:r>
        <w:rPr>
          <w:b/>
        </w:rPr>
        <w:t>мать усилия по улучшению положения сельских женщин с помощью зак</w:t>
      </w:r>
      <w:r>
        <w:rPr>
          <w:b/>
        </w:rPr>
        <w:t>о</w:t>
      </w:r>
      <w:r>
        <w:rPr>
          <w:b/>
        </w:rPr>
        <w:t>нодательных и практических мер и собирать дезагрегированные данные о положении женщин в сельской местности.</w:t>
      </w:r>
    </w:p>
    <w:p w:rsidR="00E97027" w:rsidRDefault="00E97027" w:rsidP="00CD5048">
      <w:pPr>
        <w:pStyle w:val="SingleTxt"/>
      </w:pPr>
      <w:r>
        <w:t>38.</w:t>
      </w:r>
      <w:r>
        <w:tab/>
        <w:t>Отмечая усилия, предпринимаемые государством в целях улучшения п</w:t>
      </w:r>
      <w:r>
        <w:t>о</w:t>
      </w:r>
      <w:r>
        <w:t>ложения пожилых женщин путем планируемого правительством пересчета м</w:t>
      </w:r>
      <w:r>
        <w:t>а</w:t>
      </w:r>
      <w:r>
        <w:t>лых пенсий и принятия конкретных мер для наблюдения за состоянием их зд</w:t>
      </w:r>
      <w:r>
        <w:t>о</w:t>
      </w:r>
      <w:r>
        <w:t>ровья и улучшения их условий жизни в целях оказания им оперативной пом</w:t>
      </w:r>
      <w:r>
        <w:t>о</w:t>
      </w:r>
      <w:r>
        <w:t>щи в кризисной ситуации, Комитет по</w:t>
      </w:r>
      <w:r>
        <w:noBreakHyphen/>
        <w:t>прежнему испытывает обеспокоенность по поводу отсутствия конкретных адресных мер по борьбе с маргинализацией пожилых женщин, включая женщин из числа иммигрантов и мигра</w:t>
      </w:r>
      <w:r>
        <w:t>н</w:t>
      </w:r>
      <w:r>
        <w:t>тов.</w:t>
      </w:r>
    </w:p>
    <w:p w:rsidR="00E97027" w:rsidRDefault="00E97027" w:rsidP="00CD5048">
      <w:pPr>
        <w:pStyle w:val="SingleTxt"/>
      </w:pPr>
      <w:r w:rsidRPr="00A41E85">
        <w:t>39.</w:t>
      </w:r>
      <w:r w:rsidRPr="00A41E85">
        <w:tab/>
      </w:r>
      <w:r>
        <w:rPr>
          <w:b/>
        </w:rPr>
        <w:t>Комитет рекомендует государству-участнику разработать последов</w:t>
      </w:r>
      <w:r>
        <w:rPr>
          <w:b/>
        </w:rPr>
        <w:t>а</w:t>
      </w:r>
      <w:r>
        <w:rPr>
          <w:b/>
        </w:rPr>
        <w:t>тельную комплексную политику в области улучшения положения сел</w:t>
      </w:r>
      <w:r>
        <w:rPr>
          <w:b/>
        </w:rPr>
        <w:t>ь</w:t>
      </w:r>
      <w:r>
        <w:rPr>
          <w:b/>
        </w:rPr>
        <w:t>ских женщин и подготовить комплексные программы и стратегии, неп</w:t>
      </w:r>
      <w:r>
        <w:rPr>
          <w:b/>
        </w:rPr>
        <w:t>о</w:t>
      </w:r>
      <w:r>
        <w:rPr>
          <w:b/>
        </w:rPr>
        <w:t>средственно ориентированные на борьбу с маргинализацией пожилых женщин, и доложить об этом в своем следующем периодическом докладе.</w:t>
      </w:r>
    </w:p>
    <w:p w:rsidR="00E97027" w:rsidRDefault="00E97027" w:rsidP="00CD5048">
      <w:pPr>
        <w:pStyle w:val="SingleTxt"/>
      </w:pPr>
      <w:r>
        <w:t>40.</w:t>
      </w:r>
      <w:r>
        <w:tab/>
        <w:t>Комитет выражает обеспокоенность по поводу того, что в докладе гос</w:t>
      </w:r>
      <w:r>
        <w:t>у</w:t>
      </w:r>
      <w:r>
        <w:t>дарства-участника содержится мало данных в разбивке по возрасту и полу и данных об осуществлении всех положений Конвенции. Комитет отмечает, что такие данные позволили бы получить более четкое представление о фактич</w:t>
      </w:r>
      <w:r>
        <w:t>е</w:t>
      </w:r>
      <w:r>
        <w:t>ском положении различных групп женщин в свете всех положений Конвенции и об эффективности политики и программ правительства, нацеленных на ли</w:t>
      </w:r>
      <w:r>
        <w:t>к</w:t>
      </w:r>
      <w:r>
        <w:t>видацию дискриминации в отношении женщин, а также о прошлых и ныне</w:t>
      </w:r>
      <w:r>
        <w:t>ш</w:t>
      </w:r>
      <w:r>
        <w:t>них тенденциях.</w:t>
      </w:r>
    </w:p>
    <w:p w:rsidR="00E97027" w:rsidRDefault="00E97027" w:rsidP="00CD5048">
      <w:pPr>
        <w:pStyle w:val="SingleTxt"/>
      </w:pPr>
      <w:r>
        <w:t>41.</w:t>
      </w:r>
      <w:r>
        <w:tab/>
      </w:r>
      <w:r w:rsidRPr="00A41E85">
        <w:rPr>
          <w:b/>
        </w:rPr>
        <w:t xml:space="preserve">Комитет просит государство-участник включить в </w:t>
      </w:r>
      <w:r>
        <w:rPr>
          <w:b/>
        </w:rPr>
        <w:t>свой</w:t>
      </w:r>
      <w:r w:rsidRPr="00A41E85">
        <w:rPr>
          <w:b/>
        </w:rPr>
        <w:t xml:space="preserve"> следующий доклад необходимые статистические данные в разбивке по полу и возрасту и данные анализа, с тем чтобы </w:t>
      </w:r>
      <w:r>
        <w:rPr>
          <w:b/>
        </w:rPr>
        <w:t xml:space="preserve">можно было получить </w:t>
      </w:r>
      <w:r w:rsidRPr="00A41E85">
        <w:rPr>
          <w:b/>
        </w:rPr>
        <w:t xml:space="preserve">полную картину </w:t>
      </w:r>
      <w:r>
        <w:rPr>
          <w:b/>
        </w:rPr>
        <w:t xml:space="preserve">о том, как </w:t>
      </w:r>
      <w:r w:rsidRPr="00A41E85">
        <w:rPr>
          <w:b/>
        </w:rPr>
        <w:t>выполн</w:t>
      </w:r>
      <w:r>
        <w:rPr>
          <w:b/>
        </w:rPr>
        <w:t xml:space="preserve">яются </w:t>
      </w:r>
      <w:r w:rsidRPr="00A41E85">
        <w:rPr>
          <w:b/>
        </w:rPr>
        <w:t>по</w:t>
      </w:r>
      <w:r>
        <w:rPr>
          <w:b/>
        </w:rPr>
        <w:t>ложения</w:t>
      </w:r>
      <w:r w:rsidRPr="00A41E85">
        <w:rPr>
          <w:b/>
        </w:rPr>
        <w:t xml:space="preserve"> Конвенции. Он также рекомендует гос</w:t>
      </w:r>
      <w:r w:rsidRPr="00A41E85">
        <w:rPr>
          <w:b/>
        </w:rPr>
        <w:t>у</w:t>
      </w:r>
      <w:r w:rsidRPr="00A41E85">
        <w:rPr>
          <w:b/>
        </w:rPr>
        <w:t>дарству-участнику регулярно проводить экспертизу своего законодател</w:t>
      </w:r>
      <w:r w:rsidRPr="00A41E85">
        <w:rPr>
          <w:b/>
        </w:rPr>
        <w:t>ь</w:t>
      </w:r>
      <w:r w:rsidRPr="00A41E85">
        <w:rPr>
          <w:b/>
        </w:rPr>
        <w:t>ства, политики, планов и программ с целью обеспечить, чтобы принима</w:t>
      </w:r>
      <w:r w:rsidRPr="00A41E85">
        <w:rPr>
          <w:b/>
        </w:rPr>
        <w:t>е</w:t>
      </w:r>
      <w:r w:rsidRPr="00A41E85">
        <w:rPr>
          <w:b/>
        </w:rPr>
        <w:t xml:space="preserve">мые меры вели к достижению поставленных целей, </w:t>
      </w:r>
      <w:r>
        <w:rPr>
          <w:b/>
        </w:rPr>
        <w:t xml:space="preserve">а в своем </w:t>
      </w:r>
      <w:r w:rsidRPr="00A41E85">
        <w:rPr>
          <w:b/>
        </w:rPr>
        <w:t>следующем докладе информировать Комитет о результатах, достигнутых в реализации положений Ко</w:t>
      </w:r>
      <w:r w:rsidRPr="00A41E85">
        <w:rPr>
          <w:b/>
        </w:rPr>
        <w:t>н</w:t>
      </w:r>
      <w:r w:rsidRPr="00A41E85">
        <w:rPr>
          <w:b/>
        </w:rPr>
        <w:t>венции.</w:t>
      </w:r>
    </w:p>
    <w:p w:rsidR="00E97027" w:rsidRDefault="00E97027" w:rsidP="00CD5048">
      <w:pPr>
        <w:pStyle w:val="SingleTxt"/>
      </w:pPr>
      <w:r>
        <w:t>42.</w:t>
      </w:r>
      <w:r>
        <w:tab/>
      </w:r>
      <w:r>
        <w:rPr>
          <w:b/>
        </w:rPr>
        <w:t>Комитет настоятельно призывает государство-участник продолжать использовать при выполнении своих обязательств по Конвенции Пеки</w:t>
      </w:r>
      <w:r>
        <w:rPr>
          <w:b/>
        </w:rPr>
        <w:t>н</w:t>
      </w:r>
      <w:r>
        <w:rPr>
          <w:b/>
        </w:rPr>
        <w:t>скую декларацию и Платформу действий, которые развивают положения Конвенции, и просит государство-участник включить информацию по этому вопросу в свой следующий периодический доклад.</w:t>
      </w:r>
    </w:p>
    <w:p w:rsidR="00E97027" w:rsidRDefault="00E97027" w:rsidP="00CD5048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также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является непременным условием достижения целей в о</w:t>
      </w:r>
      <w:r>
        <w:rPr>
          <w:b/>
        </w:rPr>
        <w:t>б</w:t>
      </w:r>
      <w:r>
        <w:rPr>
          <w:b/>
        </w:rPr>
        <w:t>ласти развития, сформулированных в Декларации тысячелетия. Он пр</w:t>
      </w:r>
      <w:r>
        <w:rPr>
          <w:b/>
        </w:rPr>
        <w:t>и</w:t>
      </w:r>
      <w:r>
        <w:rPr>
          <w:b/>
        </w:rPr>
        <w:t>зывает учитывать гендерную проблематику и руководствоваться полож</w:t>
      </w:r>
      <w:r>
        <w:rPr>
          <w:b/>
        </w:rPr>
        <w:t>е</w:t>
      </w:r>
      <w:r>
        <w:rPr>
          <w:b/>
        </w:rPr>
        <w:t>ниями Конвенции во всей деятельности, направленной на достижение ук</w:t>
      </w:r>
      <w:r>
        <w:rPr>
          <w:b/>
        </w:rPr>
        <w:t>а</w:t>
      </w:r>
      <w:r>
        <w:rPr>
          <w:b/>
        </w:rPr>
        <w:t>занных целей, и просит государство-участник включить соответс</w:t>
      </w:r>
      <w:r>
        <w:rPr>
          <w:b/>
        </w:rPr>
        <w:t>т</w:t>
      </w:r>
      <w:r>
        <w:rPr>
          <w:b/>
        </w:rPr>
        <w:t>вующую информацию в свой следующий периодич</w:t>
      </w:r>
      <w:r>
        <w:rPr>
          <w:b/>
        </w:rPr>
        <w:t>е</w:t>
      </w:r>
      <w:r>
        <w:rPr>
          <w:b/>
        </w:rPr>
        <w:t>ский доклад.</w:t>
      </w:r>
    </w:p>
    <w:p w:rsidR="00E97027" w:rsidRDefault="00E97027" w:rsidP="00CD5048">
      <w:pPr>
        <w:pStyle w:val="SingleTxt"/>
      </w:pPr>
      <w:r>
        <w:t>44.</w:t>
      </w:r>
      <w:r>
        <w:tab/>
      </w:r>
      <w:r>
        <w:rPr>
          <w:b/>
        </w:rPr>
        <w:t>Комитет отмечает, что присоединение государств к девяти основным международным документам по правам человека</w:t>
      </w:r>
      <w:r w:rsidRPr="00917E6A">
        <w:rPr>
          <w:rStyle w:val="FootnoteReference"/>
        </w:rPr>
        <w:footnoteReference w:id="1"/>
      </w:r>
      <w:r>
        <w:rPr>
          <w:b/>
        </w:rPr>
        <w:t xml:space="preserve"> позволяет женщинам в более полной мере пользоваться своими правами человека и основными свободами во всех сферах их жизнедеятельности. Поэтому Комитет приз</w:t>
      </w:r>
      <w:r>
        <w:rPr>
          <w:b/>
        </w:rPr>
        <w:t>ы</w:t>
      </w:r>
      <w:r>
        <w:rPr>
          <w:b/>
        </w:rPr>
        <w:t>вает правительство Франции рассмотреть вопрос о ратификации догов</w:t>
      </w:r>
      <w:r>
        <w:rPr>
          <w:b/>
        </w:rPr>
        <w:t>о</w:t>
      </w:r>
      <w:r>
        <w:rPr>
          <w:b/>
        </w:rPr>
        <w:t xml:space="preserve">ров, участником которых она еще не является, а именно </w:t>
      </w:r>
      <w:r w:rsidRPr="0059793D">
        <w:rPr>
          <w:b/>
        </w:rPr>
        <w:t>Международной конвенции о защите прав всех трудящихся мигрантов и членов их семей,</w:t>
      </w:r>
      <w:r>
        <w:t xml:space="preserve"> </w:t>
      </w:r>
      <w:r w:rsidRPr="0059793D">
        <w:rPr>
          <w:b/>
        </w:rPr>
        <w:t>Международной конвенции</w:t>
      </w:r>
      <w:r>
        <w:rPr>
          <w:b/>
        </w:rPr>
        <w:t xml:space="preserve"> для защиты всех лиц от насильственных и</w:t>
      </w:r>
      <w:r>
        <w:rPr>
          <w:b/>
        </w:rPr>
        <w:t>с</w:t>
      </w:r>
      <w:r>
        <w:rPr>
          <w:b/>
        </w:rPr>
        <w:t>чезновений и Конвенции о правах инвалидов.</w:t>
      </w:r>
    </w:p>
    <w:p w:rsidR="00E97027" w:rsidRDefault="00E97027" w:rsidP="00CD5048">
      <w:pPr>
        <w:pStyle w:val="SingleTxt"/>
        <w:rPr>
          <w:b/>
        </w:rPr>
      </w:pPr>
      <w:r w:rsidRPr="00FC2E58">
        <w:t>45.</w:t>
      </w:r>
      <w:r w:rsidRPr="00FC2E58">
        <w:tab/>
      </w:r>
      <w:r>
        <w:rPr>
          <w:b/>
        </w:rPr>
        <w:t>Комитет просит обеспечить широкое распространение во Франции, включая заморские департаменты и территории, настоящих заключ</w:t>
      </w:r>
      <w:r>
        <w:rPr>
          <w:b/>
        </w:rPr>
        <w:t>и</w:t>
      </w:r>
      <w:r>
        <w:rPr>
          <w:b/>
        </w:rPr>
        <w:t>тельных замечаний, с тем чтобы ее граждане, в том числе государственные должностные лица, политики, парламентарии</w:t>
      </w:r>
      <w:r w:rsidR="00CE0571">
        <w:rPr>
          <w:b/>
        </w:rPr>
        <w:t>,</w:t>
      </w:r>
      <w:r>
        <w:rPr>
          <w:b/>
        </w:rPr>
        <w:t xml:space="preserve"> а также женские и прав</w:t>
      </w:r>
      <w:r>
        <w:rPr>
          <w:b/>
        </w:rPr>
        <w:t>о</w:t>
      </w:r>
      <w:r>
        <w:rPr>
          <w:b/>
        </w:rPr>
        <w:t>защитные организации, были осведомлены о мерах, принимаемых для обеспечения юридического и фактического равенства женщин, а также о дальнейших шагах, которые необходимо предпринять в этой связи. Ком</w:t>
      </w:r>
      <w:r>
        <w:rPr>
          <w:b/>
        </w:rPr>
        <w:t>и</w:t>
      </w:r>
      <w:r>
        <w:rPr>
          <w:b/>
        </w:rPr>
        <w:t>тет просит государство-участник продолжать широко распространять, особенно среди женских и правозащитных организаций, тексты Конве</w:t>
      </w:r>
      <w:r>
        <w:rPr>
          <w:b/>
        </w:rPr>
        <w:t>н</w:t>
      </w:r>
      <w:r>
        <w:rPr>
          <w:b/>
        </w:rPr>
        <w:t>ции, Факультативного протокола к ней, общих рекомендаций Комитета, Пекинской декларации и Платформы действий, а также итогового док</w:t>
      </w:r>
      <w:r>
        <w:rPr>
          <w:b/>
        </w:rPr>
        <w:t>у</w:t>
      </w:r>
      <w:r>
        <w:rPr>
          <w:b/>
        </w:rPr>
        <w:t>мента двадцать третьей специальной сессии Генеральной Ассамблеи под названием «Женщины в 2000 году: равенство между мужчинами и женщ</w:t>
      </w:r>
      <w:r>
        <w:rPr>
          <w:b/>
        </w:rPr>
        <w:t>и</w:t>
      </w:r>
      <w:r>
        <w:rPr>
          <w:b/>
        </w:rPr>
        <w:t>нами, ра</w:t>
      </w:r>
      <w:r>
        <w:rPr>
          <w:b/>
        </w:rPr>
        <w:t>з</w:t>
      </w:r>
      <w:r>
        <w:rPr>
          <w:b/>
        </w:rPr>
        <w:t xml:space="preserve">витие и мир в </w:t>
      </w:r>
      <w:r>
        <w:rPr>
          <w:b/>
          <w:lang w:val="en-US"/>
        </w:rPr>
        <w:t>XXI </w:t>
      </w:r>
      <w:r>
        <w:rPr>
          <w:b/>
        </w:rPr>
        <w:t>веке».</w:t>
      </w:r>
    </w:p>
    <w:p w:rsidR="00E97027" w:rsidRPr="009D3FE7" w:rsidRDefault="009D3FE7" w:rsidP="009D3FE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98.5pt" to="282.2pt,98.5pt" strokeweight=".25pt"/>
        </w:pict>
      </w:r>
      <w:r w:rsidR="00E97027">
        <w:t>46.</w:t>
      </w:r>
      <w:r w:rsidR="00E97027">
        <w:tab/>
      </w:r>
      <w:r w:rsidR="00E97027" w:rsidRPr="005B79EF">
        <w:rPr>
          <w:b/>
        </w:rPr>
        <w:t>Комитет просит</w:t>
      </w:r>
      <w:r w:rsidR="00E97027">
        <w:t xml:space="preserve"> </w:t>
      </w:r>
      <w:r w:rsidR="00E97027" w:rsidRPr="00A41E85">
        <w:rPr>
          <w:b/>
        </w:rPr>
        <w:t>государство-участник</w:t>
      </w:r>
      <w:r w:rsidR="00E97027">
        <w:rPr>
          <w:b/>
        </w:rPr>
        <w:t xml:space="preserve"> в своем следующем периодич</w:t>
      </w:r>
      <w:r w:rsidR="00E97027">
        <w:rPr>
          <w:b/>
        </w:rPr>
        <w:t>е</w:t>
      </w:r>
      <w:r w:rsidR="00E97027">
        <w:rPr>
          <w:b/>
        </w:rPr>
        <w:t>ском докладе по статье 18 Конвенции отреагировать на озабоченности, высказанные в настоящих заключительных замечаниях. Комитет предл</w:t>
      </w:r>
      <w:r w:rsidR="00E97027">
        <w:rPr>
          <w:b/>
        </w:rPr>
        <w:t>а</w:t>
      </w:r>
      <w:r w:rsidR="00E97027">
        <w:rPr>
          <w:b/>
        </w:rPr>
        <w:t>гает государству</w:t>
      </w:r>
      <w:r w:rsidR="00E97027" w:rsidRPr="00A41E85">
        <w:rPr>
          <w:b/>
        </w:rPr>
        <w:t>-участник</w:t>
      </w:r>
      <w:r w:rsidR="00E97027">
        <w:rPr>
          <w:b/>
        </w:rPr>
        <w:t>у представить свой седьмой периодический до</w:t>
      </w:r>
      <w:r w:rsidR="00E97027">
        <w:rPr>
          <w:b/>
        </w:rPr>
        <w:t>к</w:t>
      </w:r>
      <w:r w:rsidR="00E97027">
        <w:rPr>
          <w:b/>
        </w:rPr>
        <w:t>лад, который должен быть подготовлен в январе 2009 года, и свой восьмой п</w:t>
      </w:r>
      <w:r w:rsidR="00E97027">
        <w:rPr>
          <w:b/>
        </w:rPr>
        <w:t>е</w:t>
      </w:r>
      <w:r w:rsidR="00E97027">
        <w:rPr>
          <w:b/>
        </w:rPr>
        <w:t>риодический доклад, подлежащий представлению в январе 2013 года, в виде сводного доклада к январю 2013 года.</w:t>
      </w:r>
    </w:p>
    <w:sectPr w:rsidR="00E97027" w:rsidRPr="009D3FE7" w:rsidSect="00593929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6-06T14:47:00Z" w:initials="Start">
    <w:p w:rsidR="00040E8F" w:rsidRPr="00593929" w:rsidRDefault="00040E8F">
      <w:pPr>
        <w:pStyle w:val="CommentText"/>
        <w:rPr>
          <w:lang w:val="en-US"/>
        </w:rPr>
      </w:pPr>
      <w:r>
        <w:fldChar w:fldCharType="begin"/>
      </w:r>
      <w:r w:rsidRPr="00593929">
        <w:rPr>
          <w:rStyle w:val="CommentReference"/>
          <w:lang w:val="en-US"/>
        </w:rPr>
        <w:instrText xml:space="preserve"> </w:instrText>
      </w:r>
      <w:r w:rsidRPr="00593929">
        <w:rPr>
          <w:lang w:val="en-US"/>
        </w:rPr>
        <w:instrText>PAGE \# "'Page: '#'</w:instrText>
      </w:r>
      <w:r w:rsidRPr="00593929">
        <w:rPr>
          <w:lang w:val="en-US"/>
        </w:rPr>
        <w:br/>
        <w:instrText>'"</w:instrText>
      </w:r>
      <w:r w:rsidRPr="0059392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93929">
        <w:rPr>
          <w:lang w:val="en-US"/>
        </w:rPr>
        <w:t>&lt;&lt;ODS JOB NO&gt;&gt;N0829828R&lt;&lt;ODS JOB NO&gt;&gt;</w:t>
      </w:r>
    </w:p>
    <w:p w:rsidR="00040E8F" w:rsidRPr="00593929" w:rsidRDefault="00040E8F">
      <w:pPr>
        <w:pStyle w:val="CommentText"/>
        <w:rPr>
          <w:lang w:val="en-US"/>
        </w:rPr>
      </w:pPr>
      <w:r w:rsidRPr="00593929">
        <w:rPr>
          <w:lang w:val="en-US"/>
        </w:rPr>
        <w:t>&lt;&lt;ODS DOC SYMBOL1&gt;&gt;CEDAW/C/FRA/CO/6&lt;&lt;ODS DOC SYMBOL1&gt;&gt;</w:t>
      </w:r>
    </w:p>
    <w:p w:rsidR="00040E8F" w:rsidRPr="00593929" w:rsidRDefault="00040E8F">
      <w:pPr>
        <w:pStyle w:val="CommentText"/>
        <w:rPr>
          <w:lang w:val="en-US"/>
        </w:rPr>
      </w:pPr>
      <w:r w:rsidRPr="0059392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19D" w:rsidRPr="00206B94" w:rsidRDefault="000E619D" w:rsidP="00470D1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0E619D" w:rsidRPr="00206B94" w:rsidRDefault="000E619D" w:rsidP="00470D1B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40E8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40E8F" w:rsidRPr="00470D1B" w:rsidRDefault="00040E8F" w:rsidP="00470D1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40E8F" w:rsidRPr="00470D1B" w:rsidRDefault="00040E8F" w:rsidP="00470D1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08-29828</w:t>
          </w:r>
          <w:r>
            <w:rPr>
              <w:b w:val="0"/>
              <w:sz w:val="14"/>
            </w:rPr>
            <w:fldChar w:fldCharType="end"/>
          </w:r>
        </w:p>
      </w:tc>
    </w:tr>
  </w:tbl>
  <w:p w:rsidR="00040E8F" w:rsidRPr="00470D1B" w:rsidRDefault="00040E8F" w:rsidP="00470D1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40E8F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40E8F" w:rsidRPr="00470D1B" w:rsidRDefault="00040E8F" w:rsidP="00470D1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08-29828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40E8F" w:rsidRPr="00470D1B" w:rsidRDefault="00040E8F" w:rsidP="00470D1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40E8F" w:rsidRPr="00470D1B" w:rsidRDefault="00040E8F" w:rsidP="00470D1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E8F" w:rsidRDefault="00040E8F">
    <w:pPr>
      <w:pStyle w:val="Footer"/>
    </w:pPr>
  </w:p>
  <w:p w:rsidR="00040E8F" w:rsidRDefault="00040E8F" w:rsidP="00470D1B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08-29828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060608    </w:t>
    </w:r>
    <w:r>
      <w:rPr>
        <w:b w:val="0"/>
        <w:sz w:val="20"/>
        <w:lang w:val="ru-RU"/>
      </w:rPr>
      <w:t>10</w:t>
    </w:r>
    <w:r>
      <w:rPr>
        <w:b w:val="0"/>
        <w:sz w:val="20"/>
      </w:rPr>
      <w:t>0608</w:t>
    </w:r>
  </w:p>
  <w:p w:rsidR="00040E8F" w:rsidRPr="00470D1B" w:rsidRDefault="00040E8F" w:rsidP="00470D1B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*0829828*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19D" w:rsidRPr="00917E6A" w:rsidRDefault="000E619D" w:rsidP="00917E6A">
      <w:pPr>
        <w:pStyle w:val="Footer"/>
        <w:spacing w:after="80"/>
        <w:ind w:left="792"/>
        <w:rPr>
          <w:sz w:val="16"/>
        </w:rPr>
      </w:pPr>
      <w:r w:rsidRPr="00917E6A">
        <w:rPr>
          <w:sz w:val="16"/>
        </w:rPr>
        <w:t>__________________</w:t>
      </w:r>
    </w:p>
  </w:footnote>
  <w:footnote w:type="continuationSeparator" w:id="0">
    <w:p w:rsidR="000E619D" w:rsidRPr="00917E6A" w:rsidRDefault="000E619D" w:rsidP="00917E6A">
      <w:pPr>
        <w:pStyle w:val="Footer"/>
        <w:spacing w:after="80"/>
        <w:ind w:left="792"/>
        <w:rPr>
          <w:sz w:val="16"/>
        </w:rPr>
      </w:pPr>
      <w:r w:rsidRPr="00917E6A">
        <w:rPr>
          <w:sz w:val="16"/>
        </w:rPr>
        <w:t>__________________</w:t>
      </w:r>
    </w:p>
  </w:footnote>
  <w:footnote w:id="1">
    <w:p w:rsidR="00040E8F" w:rsidRDefault="00040E8F" w:rsidP="00917E6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 и Факультативный протокол к ней, Конвенция о правах ребенка, Международная конвенция о защите прав всех трудящихся 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40E8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40E8F" w:rsidRPr="00470D1B" w:rsidRDefault="00040E8F" w:rsidP="00470D1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CEDAW/C/FRA/CO/6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40E8F" w:rsidRDefault="00040E8F" w:rsidP="00470D1B">
          <w:pPr>
            <w:pStyle w:val="Header"/>
          </w:pPr>
        </w:p>
      </w:tc>
    </w:tr>
  </w:tbl>
  <w:p w:rsidR="00040E8F" w:rsidRPr="00470D1B" w:rsidRDefault="00040E8F" w:rsidP="00470D1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40E8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40E8F" w:rsidRDefault="00040E8F" w:rsidP="00470D1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40E8F" w:rsidRPr="00470D1B" w:rsidRDefault="00040E8F" w:rsidP="00470D1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CEDAW/C/FRA/CO/6</w:t>
          </w:r>
          <w:r>
            <w:rPr>
              <w:b/>
            </w:rPr>
            <w:fldChar w:fldCharType="end"/>
          </w:r>
        </w:p>
      </w:tc>
    </w:tr>
  </w:tbl>
  <w:p w:rsidR="00040E8F" w:rsidRPr="00470D1B" w:rsidRDefault="00040E8F" w:rsidP="00470D1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40E8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40E8F" w:rsidRPr="00470D1B" w:rsidRDefault="00040E8F" w:rsidP="00470D1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40E8F" w:rsidRDefault="00040E8F" w:rsidP="00470D1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40E8F" w:rsidRPr="00470D1B" w:rsidRDefault="00040E8F" w:rsidP="00470D1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/C/FRA/CO/6</w:t>
          </w:r>
        </w:p>
      </w:tc>
    </w:tr>
    <w:tr w:rsidR="00040E8F" w:rsidRPr="0059392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40E8F" w:rsidRDefault="00040E8F" w:rsidP="00470D1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40E8F" w:rsidRPr="00470D1B" w:rsidRDefault="00040E8F" w:rsidP="00470D1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40E8F" w:rsidRPr="00470D1B" w:rsidRDefault="00040E8F" w:rsidP="00470D1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40E8F" w:rsidRPr="00593929" w:rsidRDefault="00040E8F" w:rsidP="00470D1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40E8F" w:rsidRPr="00593929" w:rsidRDefault="00040E8F" w:rsidP="00470D1B">
          <w:pPr>
            <w:spacing w:before="240"/>
            <w:rPr>
              <w:lang w:val="en-US"/>
            </w:rPr>
          </w:pPr>
          <w:r w:rsidRPr="00593929">
            <w:rPr>
              <w:lang w:val="en-US"/>
            </w:rPr>
            <w:t>Distr.: General</w:t>
          </w:r>
        </w:p>
        <w:p w:rsidR="00040E8F" w:rsidRPr="00593929" w:rsidRDefault="00040E8F" w:rsidP="00470D1B">
          <w:pPr>
            <w:rPr>
              <w:lang w:val="en-US"/>
            </w:rPr>
          </w:pPr>
          <w:r w:rsidRPr="00593929">
            <w:rPr>
              <w:lang w:val="en-US"/>
            </w:rPr>
            <w:t>8 April 2008</w:t>
          </w:r>
        </w:p>
        <w:p w:rsidR="00040E8F" w:rsidRPr="00593929" w:rsidRDefault="00040E8F" w:rsidP="00470D1B">
          <w:pPr>
            <w:rPr>
              <w:lang w:val="en-US"/>
            </w:rPr>
          </w:pPr>
          <w:r w:rsidRPr="00593929">
            <w:rPr>
              <w:lang w:val="en-US"/>
            </w:rPr>
            <w:t>Russian</w:t>
          </w:r>
        </w:p>
        <w:p w:rsidR="00040E8F" w:rsidRPr="00593929" w:rsidRDefault="00040E8F" w:rsidP="00470D1B">
          <w:pPr>
            <w:rPr>
              <w:lang w:val="en-US"/>
            </w:rPr>
          </w:pPr>
          <w:r w:rsidRPr="00593929">
            <w:rPr>
              <w:lang w:val="en-US"/>
            </w:rPr>
            <w:t>Original: English</w:t>
          </w:r>
        </w:p>
      </w:tc>
    </w:tr>
  </w:tbl>
  <w:p w:rsidR="00040E8F" w:rsidRPr="00470D1B" w:rsidRDefault="00040E8F" w:rsidP="00470D1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9828*"/>
    <w:docVar w:name="CreationDt" w:val="06/06/2008 14:47:22"/>
    <w:docVar w:name="DocCategory" w:val="Doc"/>
    <w:docVar w:name="DocType" w:val="Final"/>
    <w:docVar w:name="FooterJN" w:val="08-29828"/>
    <w:docVar w:name="jobn" w:val="08-29828 (R)"/>
    <w:docVar w:name="jobnDT" w:val="08-29828 (R)   060608"/>
    <w:docVar w:name="jobnDTDT" w:val="08-29828 (R)   060608   060608"/>
    <w:docVar w:name="JobNo" w:val="0829828R"/>
    <w:docVar w:name="OandT" w:val=" "/>
    <w:docVar w:name="sss1" w:val="CEDAW/C/FRA/CO/6"/>
    <w:docVar w:name="sss2" w:val="-"/>
    <w:docVar w:name="Symbol1" w:val="CEDAW/C/FRA/CO/6"/>
    <w:docVar w:name="Symbol2" w:val="-"/>
  </w:docVars>
  <w:rsids>
    <w:rsidRoot w:val="00A8008A"/>
    <w:rsid w:val="000121EB"/>
    <w:rsid w:val="00040E8F"/>
    <w:rsid w:val="000453DA"/>
    <w:rsid w:val="000456EE"/>
    <w:rsid w:val="00051525"/>
    <w:rsid w:val="00067768"/>
    <w:rsid w:val="000773D9"/>
    <w:rsid w:val="00085EE0"/>
    <w:rsid w:val="00086C68"/>
    <w:rsid w:val="00094451"/>
    <w:rsid w:val="000D4332"/>
    <w:rsid w:val="000E5AE4"/>
    <w:rsid w:val="000E619D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23BA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053F"/>
    <w:rsid w:val="004049D6"/>
    <w:rsid w:val="0040710C"/>
    <w:rsid w:val="004106FC"/>
    <w:rsid w:val="00412514"/>
    <w:rsid w:val="004238B0"/>
    <w:rsid w:val="00425121"/>
    <w:rsid w:val="00426C2A"/>
    <w:rsid w:val="00427059"/>
    <w:rsid w:val="00447878"/>
    <w:rsid w:val="00450ABB"/>
    <w:rsid w:val="0045465A"/>
    <w:rsid w:val="00465704"/>
    <w:rsid w:val="00470D1B"/>
    <w:rsid w:val="00480A82"/>
    <w:rsid w:val="0049561B"/>
    <w:rsid w:val="004B3EAA"/>
    <w:rsid w:val="004C1CDE"/>
    <w:rsid w:val="004C68C5"/>
    <w:rsid w:val="004D534E"/>
    <w:rsid w:val="004D67BC"/>
    <w:rsid w:val="004E1B63"/>
    <w:rsid w:val="004E2D79"/>
    <w:rsid w:val="004E2F73"/>
    <w:rsid w:val="004E7281"/>
    <w:rsid w:val="00511165"/>
    <w:rsid w:val="00511D28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93929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94795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3D1D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0464B"/>
    <w:rsid w:val="0091632F"/>
    <w:rsid w:val="00917E6A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3FE7"/>
    <w:rsid w:val="009D5AA3"/>
    <w:rsid w:val="009D76A8"/>
    <w:rsid w:val="009E1218"/>
    <w:rsid w:val="009E7068"/>
    <w:rsid w:val="009F64BE"/>
    <w:rsid w:val="00A25540"/>
    <w:rsid w:val="00A66744"/>
    <w:rsid w:val="00A66F3C"/>
    <w:rsid w:val="00A8008A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1AB6"/>
    <w:rsid w:val="00BD1023"/>
    <w:rsid w:val="00BD2395"/>
    <w:rsid w:val="00BD5105"/>
    <w:rsid w:val="00BE30CB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D5048"/>
    <w:rsid w:val="00CE0571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57991"/>
    <w:rsid w:val="00D60737"/>
    <w:rsid w:val="00D61539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2890"/>
    <w:rsid w:val="00E45B2C"/>
    <w:rsid w:val="00E54D9D"/>
    <w:rsid w:val="00E825E7"/>
    <w:rsid w:val="00E840BA"/>
    <w:rsid w:val="00E9069B"/>
    <w:rsid w:val="00E97027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967F7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70D1B"/>
  </w:style>
  <w:style w:type="paragraph" w:styleId="CommentSubject">
    <w:name w:val="annotation subject"/>
    <w:basedOn w:val="CommentText"/>
    <w:next w:val="CommentText"/>
    <w:semiHidden/>
    <w:rsid w:val="00470D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3198</Words>
  <Characters>22712</Characters>
  <Application>Microsoft Office Word</Application>
  <DocSecurity>4</DocSecurity>
  <Lines>420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25850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Korshunova Natalia</dc:creator>
  <cp:keywords/>
  <dc:description/>
  <cp:lastModifiedBy>Ekaterina.Sorokina</cp:lastModifiedBy>
  <cp:revision>6</cp:revision>
  <cp:lastPrinted>2008-06-10T09:16:00Z</cp:lastPrinted>
  <dcterms:created xsi:type="dcterms:W3CDTF">2008-06-10T09:16:00Z</dcterms:created>
  <dcterms:modified xsi:type="dcterms:W3CDTF">2008-06-10T09:24:00Z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0829828</vt:lpwstr>
  </property>
  <property fmtid="{D5CDD505-2E9C-101B-9397-08002B2CF9AE}" pid="3" name="Symbol1">
    <vt:lpwstr>CEDAW/C/FRA/CO/6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Sorokina</vt:lpwstr>
  </property>
</Properties>
</file>