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D64FB" w:rsidTr="00B6553F">
        <w:trPr>
          <w:cantSplit/>
          <w:trHeight w:hRule="exact" w:val="851"/>
        </w:trPr>
        <w:tc>
          <w:tcPr>
            <w:tcW w:w="1276" w:type="dxa"/>
            <w:tcBorders>
              <w:bottom w:val="single" w:sz="4" w:space="0" w:color="auto"/>
            </w:tcBorders>
            <w:vAlign w:val="bottom"/>
          </w:tcPr>
          <w:p w:rsidR="00B56E9C" w:rsidRPr="009D64FB" w:rsidRDefault="00B56E9C" w:rsidP="00B6553F">
            <w:pPr>
              <w:spacing w:after="80"/>
            </w:pPr>
          </w:p>
        </w:tc>
        <w:tc>
          <w:tcPr>
            <w:tcW w:w="2268" w:type="dxa"/>
            <w:tcBorders>
              <w:bottom w:val="single" w:sz="4" w:space="0" w:color="auto"/>
            </w:tcBorders>
            <w:vAlign w:val="bottom"/>
          </w:tcPr>
          <w:p w:rsidR="00B56E9C" w:rsidRPr="009D64FB" w:rsidRDefault="00B56E9C" w:rsidP="00B6553F">
            <w:pPr>
              <w:spacing w:after="80" w:line="300" w:lineRule="exact"/>
              <w:rPr>
                <w:b/>
                <w:sz w:val="24"/>
                <w:szCs w:val="24"/>
              </w:rPr>
            </w:pPr>
            <w:r w:rsidRPr="009D64FB">
              <w:rPr>
                <w:sz w:val="28"/>
                <w:szCs w:val="28"/>
              </w:rPr>
              <w:t>United Nations</w:t>
            </w:r>
          </w:p>
        </w:tc>
        <w:tc>
          <w:tcPr>
            <w:tcW w:w="6095" w:type="dxa"/>
            <w:gridSpan w:val="2"/>
            <w:tcBorders>
              <w:bottom w:val="single" w:sz="4" w:space="0" w:color="auto"/>
            </w:tcBorders>
            <w:vAlign w:val="bottom"/>
          </w:tcPr>
          <w:p w:rsidR="00B56E9C" w:rsidRPr="009D64FB" w:rsidRDefault="00166939" w:rsidP="004D58C2">
            <w:pPr>
              <w:jc w:val="right"/>
              <w:rPr>
                <w:lang w:val="fr-CH"/>
              </w:rPr>
            </w:pPr>
            <w:r w:rsidRPr="009D64FB">
              <w:rPr>
                <w:sz w:val="40"/>
                <w:lang w:val="fr-CH"/>
              </w:rPr>
              <w:t>CCPR</w:t>
            </w:r>
            <w:r w:rsidRPr="009D64FB">
              <w:rPr>
                <w:lang w:val="fr-CH"/>
              </w:rPr>
              <w:t>/C/</w:t>
            </w:r>
            <w:r w:rsidR="00896C8D" w:rsidRPr="009D64FB">
              <w:rPr>
                <w:lang w:val="fr-CH"/>
              </w:rPr>
              <w:t>IRQ</w:t>
            </w:r>
            <w:r w:rsidRPr="009D64FB">
              <w:rPr>
                <w:lang w:val="fr-CH"/>
              </w:rPr>
              <w:t>/Q/</w:t>
            </w:r>
            <w:r w:rsidR="00896C8D" w:rsidRPr="009D64FB">
              <w:rPr>
                <w:lang w:val="fr-CH"/>
              </w:rPr>
              <w:t>5</w:t>
            </w:r>
          </w:p>
        </w:tc>
      </w:tr>
      <w:tr w:rsidR="00B56E9C" w:rsidRPr="009D64FB" w:rsidTr="00B6553F">
        <w:trPr>
          <w:cantSplit/>
          <w:trHeight w:hRule="exact" w:val="2835"/>
        </w:trPr>
        <w:tc>
          <w:tcPr>
            <w:tcW w:w="1276" w:type="dxa"/>
            <w:tcBorders>
              <w:top w:val="single" w:sz="4" w:space="0" w:color="auto"/>
              <w:bottom w:val="single" w:sz="12" w:space="0" w:color="auto"/>
            </w:tcBorders>
          </w:tcPr>
          <w:p w:rsidR="00B56E9C" w:rsidRPr="009D64FB" w:rsidRDefault="009D78B9" w:rsidP="00B6553F">
            <w:pPr>
              <w:spacing w:before="120"/>
            </w:pPr>
            <w:r>
              <w:rPr>
                <w:noProof/>
                <w:lang w:eastAsia="zh-CN"/>
              </w:rPr>
              <w:drawing>
                <wp:inline distT="0" distB="0" distL="0" distR="0">
                  <wp:extent cx="715645" cy="588645"/>
                  <wp:effectExtent l="0" t="0" r="8255"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9D64FB" w:rsidRDefault="00B56E9C" w:rsidP="00267F5F">
            <w:pPr>
              <w:spacing w:before="120" w:line="380" w:lineRule="exact"/>
              <w:rPr>
                <w:sz w:val="34"/>
              </w:rPr>
            </w:pPr>
            <w:r w:rsidRPr="009D64FB">
              <w:rPr>
                <w:b/>
                <w:sz w:val="34"/>
                <w:szCs w:val="40"/>
              </w:rPr>
              <w:t xml:space="preserve">International </w:t>
            </w:r>
            <w:r w:rsidR="00060C3A" w:rsidRPr="009D64FB">
              <w:rPr>
                <w:b/>
                <w:sz w:val="34"/>
                <w:szCs w:val="40"/>
              </w:rPr>
              <w:t>Covenant on</w:t>
            </w:r>
            <w:r w:rsidR="00060C3A" w:rsidRPr="009D64FB">
              <w:rPr>
                <w:b/>
                <w:sz w:val="34"/>
                <w:szCs w:val="40"/>
              </w:rPr>
              <w:br/>
              <w:t>Civil and Political R</w:t>
            </w:r>
            <w:r w:rsidR="00703577" w:rsidRPr="009D64FB">
              <w:rPr>
                <w:b/>
                <w:sz w:val="34"/>
                <w:szCs w:val="40"/>
              </w:rPr>
              <w:t>ights</w:t>
            </w:r>
          </w:p>
        </w:tc>
        <w:tc>
          <w:tcPr>
            <w:tcW w:w="2835" w:type="dxa"/>
            <w:tcBorders>
              <w:top w:val="single" w:sz="4" w:space="0" w:color="auto"/>
              <w:bottom w:val="single" w:sz="12" w:space="0" w:color="auto"/>
            </w:tcBorders>
          </w:tcPr>
          <w:p w:rsidR="00B56E9C" w:rsidRPr="009D64FB" w:rsidRDefault="00166939" w:rsidP="00166939">
            <w:pPr>
              <w:spacing w:before="240" w:line="240" w:lineRule="exact"/>
            </w:pPr>
            <w:r w:rsidRPr="009D64FB">
              <w:t xml:space="preserve">Distr.: </w:t>
            </w:r>
            <w:r w:rsidR="004D58C2">
              <w:t>General</w:t>
            </w:r>
          </w:p>
          <w:p w:rsidR="00166939" w:rsidRPr="009D64FB" w:rsidRDefault="000203F3" w:rsidP="00166939">
            <w:pPr>
              <w:spacing w:line="240" w:lineRule="exact"/>
            </w:pPr>
            <w:r>
              <w:t>30</w:t>
            </w:r>
            <w:r w:rsidR="00E82EBF">
              <w:t xml:space="preserve"> </w:t>
            </w:r>
            <w:r w:rsidR="004D58C2">
              <w:t>April</w:t>
            </w:r>
            <w:r w:rsidR="00166939" w:rsidRPr="009D64FB">
              <w:t xml:space="preserve"> 201</w:t>
            </w:r>
            <w:r w:rsidR="00896C8D" w:rsidRPr="009D64FB">
              <w:t>5</w:t>
            </w:r>
          </w:p>
          <w:p w:rsidR="00166939" w:rsidRPr="009D64FB" w:rsidRDefault="00166939" w:rsidP="00166939">
            <w:pPr>
              <w:spacing w:line="240" w:lineRule="exact"/>
            </w:pPr>
          </w:p>
          <w:p w:rsidR="00166939" w:rsidRDefault="00166939" w:rsidP="00166939">
            <w:pPr>
              <w:spacing w:line="240" w:lineRule="exact"/>
            </w:pPr>
            <w:r w:rsidRPr="009D64FB">
              <w:t>Original: English</w:t>
            </w:r>
          </w:p>
          <w:p w:rsidR="00E071D7" w:rsidRPr="009D64FB" w:rsidRDefault="00E82EBF" w:rsidP="00166939">
            <w:pPr>
              <w:spacing w:line="240" w:lineRule="exact"/>
            </w:pPr>
            <w:r>
              <w:t xml:space="preserve">Arabic, </w:t>
            </w:r>
            <w:r w:rsidR="00E071D7">
              <w:t>En</w:t>
            </w:r>
            <w:r w:rsidR="009D78B9">
              <w:rPr>
                <w:noProof/>
                <w:lang w:eastAsia="zh-CN"/>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4" name="Picture 2" descr="http://undocs.org/m2/QRCode.ashx?DS=CCPR/C/IRQ/Q/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CPR/C/IRQ/Q/5&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E071D7">
              <w:t>glish, French and Spanish</w:t>
            </w:r>
            <w:r>
              <w:t xml:space="preserve"> only</w:t>
            </w:r>
          </w:p>
        </w:tc>
      </w:tr>
    </w:tbl>
    <w:p w:rsidR="00332A5B" w:rsidRDefault="00332A5B" w:rsidP="00332A5B">
      <w:pPr>
        <w:autoSpaceDE w:val="0"/>
        <w:autoSpaceDN w:val="0"/>
        <w:adjustRightInd w:val="0"/>
        <w:spacing w:before="120"/>
        <w:rPr>
          <w:b/>
          <w:bCs/>
          <w:sz w:val="24"/>
          <w:szCs w:val="24"/>
        </w:rPr>
      </w:pPr>
      <w:r w:rsidRPr="006C5246">
        <w:rPr>
          <w:b/>
          <w:bCs/>
          <w:sz w:val="24"/>
          <w:szCs w:val="24"/>
        </w:rPr>
        <w:t>Human Rights Committee</w:t>
      </w:r>
    </w:p>
    <w:p w:rsidR="00332A5B" w:rsidRDefault="00332A5B" w:rsidP="0046651B">
      <w:pPr>
        <w:pStyle w:val="HChG"/>
      </w:pPr>
      <w:r>
        <w:tab/>
      </w:r>
      <w:r>
        <w:tab/>
        <w:t xml:space="preserve">List of issues in relation to the </w:t>
      </w:r>
      <w:r w:rsidR="00896C8D">
        <w:t>fifth</w:t>
      </w:r>
      <w:r>
        <w:t xml:space="preserve"> periodic report of </w:t>
      </w:r>
      <w:r w:rsidR="00896C8D">
        <w:t>Iraq</w:t>
      </w:r>
      <w:r w:rsidR="00E071D7" w:rsidRPr="009D78B9">
        <w:rPr>
          <w:rStyle w:val="FootnoteReference"/>
          <w:b w:val="0"/>
          <w:sz w:val="20"/>
          <w:szCs w:val="22"/>
          <w:vertAlign w:val="baseline"/>
        </w:rPr>
        <w:footnoteReference w:customMarkFollows="1" w:id="2"/>
        <w:t>*</w:t>
      </w:r>
    </w:p>
    <w:p w:rsidR="00332A5B" w:rsidRPr="0046651B" w:rsidRDefault="00332A5B" w:rsidP="0046651B">
      <w:pPr>
        <w:pStyle w:val="H23G"/>
        <w:rPr>
          <w:rFonts w:ascii="Times New Roman Bold" w:hAnsi="Times New Roman Bold" w:cs="Times New Roman Bold"/>
          <w:spacing w:val="-2"/>
        </w:rPr>
      </w:pPr>
      <w:r>
        <w:tab/>
      </w:r>
      <w:r>
        <w:tab/>
      </w:r>
      <w:r w:rsidRPr="0046651B">
        <w:rPr>
          <w:rFonts w:ascii="Times New Roman Bold" w:hAnsi="Times New Roman Bold" w:cs="Times New Roman Bold"/>
          <w:spacing w:val="-2"/>
        </w:rPr>
        <w:t>Constitutional and legal framework within which the Covenant is implemented (art. 2)</w:t>
      </w:r>
    </w:p>
    <w:p w:rsidR="00332A5B" w:rsidRDefault="00A93469" w:rsidP="00F86077">
      <w:pPr>
        <w:pStyle w:val="SingleTxtG"/>
        <w:numPr>
          <w:ilvl w:val="0"/>
          <w:numId w:val="3"/>
        </w:numPr>
        <w:ind w:left="1134" w:firstLine="0"/>
      </w:pPr>
      <w:r>
        <w:t xml:space="preserve">Please </w:t>
      </w:r>
      <w:r w:rsidRPr="00A93469">
        <w:t>clarify the status of the Covenant within the domestic legal system</w:t>
      </w:r>
      <w:r w:rsidR="00A92337">
        <w:t xml:space="preserve"> and whether its provisions can be directly </w:t>
      </w:r>
      <w:r w:rsidR="00A2119F">
        <w:t xml:space="preserve">invoked before </w:t>
      </w:r>
      <w:r w:rsidR="003151B4">
        <w:t>and/</w:t>
      </w:r>
      <w:r w:rsidR="00A2119F">
        <w:t>or applied by courts</w:t>
      </w:r>
      <w:bookmarkStart w:id="0" w:name="_GoBack"/>
      <w:bookmarkEnd w:id="0"/>
      <w:r w:rsidR="004970E9">
        <w:t>.</w:t>
      </w:r>
      <w:r w:rsidR="000C0918" w:rsidRPr="000C0918">
        <w:t xml:space="preserve"> </w:t>
      </w:r>
      <w:r w:rsidR="000C0918" w:rsidRPr="009D0F63">
        <w:t>Please</w:t>
      </w:r>
      <w:r w:rsidR="000C0918">
        <w:t xml:space="preserve"> also</w:t>
      </w:r>
      <w:r w:rsidR="000C0918" w:rsidRPr="009D0F63">
        <w:t xml:space="preserve"> </w:t>
      </w:r>
      <w:r w:rsidR="000C0918">
        <w:t xml:space="preserve">provide </w:t>
      </w:r>
      <w:r w:rsidR="000C0918" w:rsidRPr="009D0F63">
        <w:t>examples, if any, of cases in which the provisions of the Covenant have been invoked before and</w:t>
      </w:r>
      <w:r w:rsidR="000C0918">
        <w:t>/or</w:t>
      </w:r>
      <w:r w:rsidR="000C0918" w:rsidRPr="009D0F63">
        <w:t xml:space="preserve"> </w:t>
      </w:r>
      <w:r w:rsidR="00274C48">
        <w:t xml:space="preserve">applied </w:t>
      </w:r>
      <w:r w:rsidR="000C0918" w:rsidRPr="009D0F63">
        <w:t>by the courts</w:t>
      </w:r>
      <w:r w:rsidR="00A2119F">
        <w:t>.</w:t>
      </w:r>
      <w:r>
        <w:t xml:space="preserve"> </w:t>
      </w:r>
      <w:r w:rsidR="003108C1">
        <w:t xml:space="preserve">Please provide information about </w:t>
      </w:r>
      <w:r w:rsidR="003108C1" w:rsidRPr="003108C1">
        <w:t>measures taken to raise awareness of the Covenant among judges, lawyers and prosecutors</w:t>
      </w:r>
      <w:r w:rsidR="003108C1" w:rsidRPr="009D0F63">
        <w:t>.</w:t>
      </w:r>
      <w:r w:rsidR="003108C1">
        <w:t xml:space="preserve"> Furthermore, p</w:t>
      </w:r>
      <w:r w:rsidR="00F0659D" w:rsidRPr="00F0659D">
        <w:t xml:space="preserve">lease </w:t>
      </w:r>
      <w:r w:rsidR="003108C1">
        <w:t>i</w:t>
      </w:r>
      <w:r w:rsidR="00F0659D" w:rsidRPr="00F0659D">
        <w:t>ndicate whether the State party intends to</w:t>
      </w:r>
      <w:r w:rsidR="00F0659D">
        <w:t xml:space="preserve"> become a party to</w:t>
      </w:r>
      <w:r w:rsidR="00F0659D" w:rsidRPr="00F0659D">
        <w:t xml:space="preserve"> the Optional Protocol to the International Covenant on Civil and Political Rights.</w:t>
      </w:r>
    </w:p>
    <w:p w:rsidR="00F144B9" w:rsidRDefault="00A93469" w:rsidP="00D94EB6">
      <w:pPr>
        <w:pStyle w:val="SingleTxtG"/>
        <w:numPr>
          <w:ilvl w:val="0"/>
          <w:numId w:val="3"/>
        </w:numPr>
        <w:ind w:left="1134" w:firstLine="0"/>
      </w:pPr>
      <w:r>
        <w:t xml:space="preserve">Please </w:t>
      </w:r>
      <w:r w:rsidR="00671EBA">
        <w:t>provide information</w:t>
      </w:r>
      <w:r>
        <w:t xml:space="preserve"> on measures taken to ensure that </w:t>
      </w:r>
      <w:r w:rsidRPr="0025139E">
        <w:t>the</w:t>
      </w:r>
      <w:r w:rsidRPr="0046651B">
        <w:t xml:space="preserve"> </w:t>
      </w:r>
      <w:r w:rsidR="008C3FEF" w:rsidRPr="002F4A49">
        <w:t>High</w:t>
      </w:r>
      <w:r w:rsidR="008C3FEF" w:rsidRPr="0046651B">
        <w:t xml:space="preserve"> </w:t>
      </w:r>
      <w:r w:rsidRPr="002F4A49">
        <w:t>Commission for Human Rights</w:t>
      </w:r>
      <w:r w:rsidRPr="00BF0DFF">
        <w:t xml:space="preserve"> </w:t>
      </w:r>
      <w:r>
        <w:t xml:space="preserve">has the technical, financial and human resources </w:t>
      </w:r>
      <w:r w:rsidR="00D94EB6" w:rsidRPr="00D94EB6">
        <w:t xml:space="preserve">necessary </w:t>
      </w:r>
      <w:r>
        <w:t xml:space="preserve">to </w:t>
      </w:r>
      <w:r w:rsidR="000C0918">
        <w:t xml:space="preserve">exercise its mandate </w:t>
      </w:r>
      <w:r>
        <w:t>effectively.</w:t>
      </w:r>
      <w:r w:rsidRPr="00A93469">
        <w:rPr>
          <w:color w:val="000000"/>
          <w:sz w:val="24"/>
          <w:szCs w:val="24"/>
          <w:lang w:eastAsia="en-GB"/>
        </w:rPr>
        <w:t xml:space="preserve"> </w:t>
      </w:r>
      <w:r>
        <w:t xml:space="preserve">Please also provide information about measures taken to </w:t>
      </w:r>
      <w:r w:rsidRPr="00A93469">
        <w:t xml:space="preserve">raise awareness about </w:t>
      </w:r>
      <w:r>
        <w:t>the existence and mandate of the Commission among the population</w:t>
      </w:r>
      <w:r w:rsidR="00B771D9">
        <w:t xml:space="preserve"> and to ensure that all persons throughout the State party have equal access to </w:t>
      </w:r>
      <w:r w:rsidR="0025139E">
        <w:t>the Commission</w:t>
      </w:r>
      <w:r>
        <w:t>.</w:t>
      </w:r>
      <w:r w:rsidR="00BF0DFF">
        <w:t xml:space="preserve"> Furthermore, please provide examples of the work carried out by the Commission in areas related to the Covenant since it started functioning</w:t>
      </w:r>
      <w:r w:rsidR="00FD384A">
        <w:t xml:space="preserve">, in particular in </w:t>
      </w:r>
      <w:r w:rsidR="00FD384A" w:rsidRPr="003151B4">
        <w:t>relation to its mandate to consider</w:t>
      </w:r>
      <w:r w:rsidR="00FD384A">
        <w:t xml:space="preserve"> complaints</w:t>
      </w:r>
      <w:r w:rsidR="00BF0DFF">
        <w:t>.</w:t>
      </w:r>
    </w:p>
    <w:p w:rsidR="0053630E" w:rsidRDefault="001F4CCE" w:rsidP="0046651B">
      <w:pPr>
        <w:pStyle w:val="H23G"/>
      </w:pPr>
      <w:r>
        <w:tab/>
      </w:r>
      <w:r>
        <w:tab/>
      </w:r>
      <w:r w:rsidR="0053630E" w:rsidRPr="0053630E">
        <w:t>Refugees, asylum seekers and internally displaced persons (arts. 2 and 12)</w:t>
      </w:r>
    </w:p>
    <w:p w:rsidR="0053630E" w:rsidRDefault="00414175" w:rsidP="00D20390">
      <w:pPr>
        <w:pStyle w:val="SingleTxtG"/>
        <w:numPr>
          <w:ilvl w:val="0"/>
          <w:numId w:val="3"/>
        </w:numPr>
        <w:ind w:left="1134" w:firstLine="0"/>
      </w:pPr>
      <w:r>
        <w:t xml:space="preserve">While taking note of the information provided in paragraph 237 of the </w:t>
      </w:r>
      <w:r w:rsidR="002A227A">
        <w:t xml:space="preserve">periodic </w:t>
      </w:r>
      <w:r>
        <w:t>report</w:t>
      </w:r>
      <w:r w:rsidR="002A227A">
        <w:t xml:space="preserve"> (CCPR/C/IRQ/5)</w:t>
      </w:r>
      <w:r>
        <w:t xml:space="preserve">, the Committee would appreciate receiving updated information about the total number of </w:t>
      </w:r>
      <w:r w:rsidR="00334250">
        <w:t xml:space="preserve">internally displaced </w:t>
      </w:r>
      <w:r>
        <w:t>persons</w:t>
      </w:r>
      <w:r w:rsidR="004970E9">
        <w:t xml:space="preserve"> in the State party</w:t>
      </w:r>
      <w:r w:rsidR="0053630E" w:rsidRPr="0053630E">
        <w:t xml:space="preserve">. </w:t>
      </w:r>
      <w:r w:rsidR="005B5F9E">
        <w:t>P</w:t>
      </w:r>
      <w:r w:rsidR="0053630E" w:rsidRPr="0053630E">
        <w:t>lease</w:t>
      </w:r>
      <w:r w:rsidR="005B5F9E">
        <w:t xml:space="preserve"> </w:t>
      </w:r>
      <w:r w:rsidR="0053630E" w:rsidRPr="0053630E">
        <w:t xml:space="preserve">provide information on measures taken to ensure </w:t>
      </w:r>
      <w:r w:rsidR="005B5F9E">
        <w:t xml:space="preserve">that all internally displaced persons have access to </w:t>
      </w:r>
      <w:r w:rsidR="00CA4182">
        <w:t>adequate accommodation</w:t>
      </w:r>
      <w:r w:rsidR="0025139E">
        <w:t>,</w:t>
      </w:r>
      <w:r w:rsidR="00CA4182">
        <w:t xml:space="preserve"> to </w:t>
      </w:r>
      <w:r w:rsidR="005B5F9E">
        <w:t>basic services and</w:t>
      </w:r>
      <w:r w:rsidR="0025139E">
        <w:t xml:space="preserve"> to</w:t>
      </w:r>
      <w:r w:rsidR="005B5F9E">
        <w:t xml:space="preserve"> humanitarian </w:t>
      </w:r>
      <w:r w:rsidR="00A02957">
        <w:t>assistance</w:t>
      </w:r>
      <w:r w:rsidR="005B5F9E">
        <w:t xml:space="preserve">. Furthermore, please </w:t>
      </w:r>
      <w:r w:rsidR="00301999">
        <w:t xml:space="preserve">provide information about the measures taken to find </w:t>
      </w:r>
      <w:r w:rsidR="00DC6D6B">
        <w:t>lasting</w:t>
      </w:r>
      <w:r w:rsidR="00301999">
        <w:t xml:space="preserve"> solutions for </w:t>
      </w:r>
      <w:r w:rsidR="005B5F9E">
        <w:t>internal</w:t>
      </w:r>
      <w:r w:rsidR="00DC6D6B">
        <w:t>ly</w:t>
      </w:r>
      <w:r w:rsidR="005B5F9E">
        <w:t xml:space="preserve"> </w:t>
      </w:r>
      <w:r w:rsidR="00DC6D6B">
        <w:t>displaced persons</w:t>
      </w:r>
      <w:r w:rsidR="005B5F9E">
        <w:t>.</w:t>
      </w:r>
    </w:p>
    <w:p w:rsidR="0053630E" w:rsidRDefault="009D78B9" w:rsidP="00D20390">
      <w:pPr>
        <w:pStyle w:val="SingleTxtG"/>
        <w:numPr>
          <w:ilvl w:val="0"/>
          <w:numId w:val="3"/>
        </w:numPr>
        <w:ind w:left="1134" w:firstLine="0"/>
      </w:pPr>
      <w:r>
        <w:rPr>
          <w:noProof/>
          <w:lang w:eastAsia="zh-CN"/>
        </w:rPr>
        <w:drawing>
          <wp:anchor distT="0" distB="0" distL="114300" distR="114300" simplePos="0" relativeHeight="251659264" behindDoc="0" locked="0" layoutInCell="1" allowOverlap="1">
            <wp:simplePos x="0" y="0"/>
            <wp:positionH relativeFrom="column">
              <wp:posOffset>5473700</wp:posOffset>
            </wp:positionH>
            <wp:positionV relativeFrom="paragraph">
              <wp:posOffset>1430020</wp:posOffset>
            </wp:positionV>
            <wp:extent cx="638175" cy="638175"/>
            <wp:effectExtent l="0" t="0" r="9525" b="9525"/>
            <wp:wrapNone/>
            <wp:docPr id="3" name="Picture 3" descr="http://undocs.org/m2/QRCode.ashx?DS=CCPR/C/IRQ/Q/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CCPR/C/IRQ/Q/5&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45E8E">
        <w:t>Please provide information about the number of asylum</w:t>
      </w:r>
      <w:r w:rsidR="0025139E">
        <w:t xml:space="preserve"> </w:t>
      </w:r>
      <w:r w:rsidR="00445E8E">
        <w:t>seekers and refugees in the State party, disaggregat</w:t>
      </w:r>
      <w:r w:rsidR="0025139E">
        <w:t>ed</w:t>
      </w:r>
      <w:r w:rsidR="00445E8E">
        <w:t xml:space="preserve"> by age, sex and country of origin. </w:t>
      </w:r>
      <w:r w:rsidR="00F11C4F">
        <w:t xml:space="preserve">In doing so, please indicate where these persons </w:t>
      </w:r>
      <w:r w:rsidR="00841546">
        <w:t>are being accommodated</w:t>
      </w:r>
      <w:r w:rsidR="00F11C4F">
        <w:t xml:space="preserve">. </w:t>
      </w:r>
      <w:r w:rsidR="00C931D5">
        <w:t>Please also provide information about efforts</w:t>
      </w:r>
      <w:r w:rsidR="00841546">
        <w:t xml:space="preserve"> made</w:t>
      </w:r>
      <w:r w:rsidR="00C931D5">
        <w:t xml:space="preserve"> to ensure that </w:t>
      </w:r>
      <w:r w:rsidR="007E7E63">
        <w:t xml:space="preserve">all </w:t>
      </w:r>
      <w:r w:rsidR="0044039C">
        <w:t>asylum</w:t>
      </w:r>
      <w:r w:rsidR="0025139E">
        <w:t xml:space="preserve"> </w:t>
      </w:r>
      <w:r w:rsidR="0044039C">
        <w:t xml:space="preserve">seekers </w:t>
      </w:r>
      <w:r w:rsidR="00C931D5">
        <w:t xml:space="preserve">and </w:t>
      </w:r>
      <w:r w:rsidR="0044039C">
        <w:t xml:space="preserve">refugees </w:t>
      </w:r>
      <w:r w:rsidR="00C931D5">
        <w:t>have access to basic services and protection. Furthermore, p</w:t>
      </w:r>
      <w:r w:rsidR="0053630E" w:rsidRPr="0053630E">
        <w:t xml:space="preserve">lease </w:t>
      </w:r>
      <w:r w:rsidR="003151B4">
        <w:t>indicate whether any</w:t>
      </w:r>
      <w:r w:rsidR="00BA1656">
        <w:t xml:space="preserve"> </w:t>
      </w:r>
      <w:r w:rsidR="000675B3">
        <w:t xml:space="preserve">measures </w:t>
      </w:r>
      <w:r w:rsidR="003151B4">
        <w:t xml:space="preserve">have been </w:t>
      </w:r>
      <w:r w:rsidR="000675B3">
        <w:t xml:space="preserve">taken to improve the </w:t>
      </w:r>
      <w:r w:rsidR="00BA1656">
        <w:t xml:space="preserve">existing legal framework </w:t>
      </w:r>
      <w:r w:rsidR="0053630E" w:rsidRPr="0053630E">
        <w:t xml:space="preserve">regulating </w:t>
      </w:r>
      <w:r w:rsidR="00F11C4F" w:rsidRPr="0053630E">
        <w:t>asylum</w:t>
      </w:r>
      <w:r w:rsidR="00A41293">
        <w:t>-</w:t>
      </w:r>
      <w:r w:rsidR="00F11C4F" w:rsidRPr="0053630E">
        <w:t xml:space="preserve"> </w:t>
      </w:r>
      <w:r w:rsidR="0053630E" w:rsidRPr="0053630E">
        <w:t xml:space="preserve">and </w:t>
      </w:r>
      <w:r w:rsidR="00F11C4F" w:rsidRPr="0053630E">
        <w:t>refugee</w:t>
      </w:r>
      <w:r w:rsidR="0053630E" w:rsidRPr="0053630E">
        <w:t>-related matters</w:t>
      </w:r>
      <w:r w:rsidR="00F11C4F">
        <w:t>,</w:t>
      </w:r>
      <w:r w:rsidR="000675B3">
        <w:t xml:space="preserve"> </w:t>
      </w:r>
      <w:r w:rsidR="00F11C4F">
        <w:t xml:space="preserve">in particular </w:t>
      </w:r>
      <w:r w:rsidR="00F11C4F">
        <w:lastRenderedPageBreak/>
        <w:t xml:space="preserve">the Political Refugee Act </w:t>
      </w:r>
      <w:r w:rsidR="00924422">
        <w:t xml:space="preserve">(Act </w:t>
      </w:r>
      <w:r w:rsidR="00F11C4F">
        <w:t>No. 51</w:t>
      </w:r>
      <w:r w:rsidR="00924422">
        <w:t>) of 1971</w:t>
      </w:r>
      <w:r w:rsidR="00F11C4F">
        <w:t>, in order to ensure effective protection for asylum</w:t>
      </w:r>
      <w:r w:rsidR="00924422">
        <w:t xml:space="preserve"> </w:t>
      </w:r>
      <w:r w:rsidR="00F11C4F">
        <w:t>seekers and refugees.</w:t>
      </w:r>
      <w:r w:rsidR="006C07F9">
        <w:t xml:space="preserve"> </w:t>
      </w:r>
      <w:r w:rsidR="006D6E05" w:rsidRPr="0010115B">
        <w:t xml:space="preserve">Please also provide information about the process </w:t>
      </w:r>
      <w:r w:rsidR="00C14146">
        <w:t>for</w:t>
      </w:r>
      <w:r w:rsidR="00C14146" w:rsidRPr="0010115B">
        <w:t xml:space="preserve"> </w:t>
      </w:r>
      <w:r w:rsidR="006D6E05" w:rsidRPr="0010115B">
        <w:t>request</w:t>
      </w:r>
      <w:r w:rsidR="00C14146">
        <w:t>ing</w:t>
      </w:r>
      <w:r w:rsidR="006D6E05" w:rsidRPr="0010115B">
        <w:t xml:space="preserve"> asylum, in particular at the borders. In doing so, please indicate whether any restrictions apply and whether all asylum</w:t>
      </w:r>
      <w:r w:rsidR="00924422">
        <w:t xml:space="preserve"> </w:t>
      </w:r>
      <w:r w:rsidR="006D6E05" w:rsidRPr="0010115B">
        <w:t>seekers</w:t>
      </w:r>
      <w:r w:rsidR="006D6E05" w:rsidRPr="00F20FA9">
        <w:t xml:space="preserve">, in particular those fleeing the conflict in </w:t>
      </w:r>
      <w:r w:rsidR="00924422">
        <w:t xml:space="preserve">the </w:t>
      </w:r>
      <w:r w:rsidR="006D6E05" w:rsidRPr="00F20FA9">
        <w:t>Syria</w:t>
      </w:r>
      <w:r w:rsidR="00924422">
        <w:t>n Arab Republic</w:t>
      </w:r>
      <w:r w:rsidR="006D6E05" w:rsidRPr="0010115B">
        <w:t>, are allowed to enter the State party.</w:t>
      </w:r>
      <w:r w:rsidR="001F2C91">
        <w:t xml:space="preserve"> </w:t>
      </w:r>
    </w:p>
    <w:p w:rsidR="00332A5B" w:rsidRPr="00D47BFC" w:rsidRDefault="001F4CCE" w:rsidP="0046651B">
      <w:pPr>
        <w:pStyle w:val="H23G"/>
      </w:pPr>
      <w:r>
        <w:tab/>
      </w:r>
      <w:r>
        <w:tab/>
      </w:r>
      <w:r w:rsidR="00E85706">
        <w:t>Non-discrimination and</w:t>
      </w:r>
      <w:r w:rsidR="00332A5B" w:rsidRPr="00D47BFC">
        <w:t xml:space="preserve"> equality between men and women (arts. 2, 3 and 26)</w:t>
      </w:r>
    </w:p>
    <w:p w:rsidR="0044039C" w:rsidRDefault="00954FD3" w:rsidP="00D20390">
      <w:pPr>
        <w:pStyle w:val="SingleTxtG"/>
        <w:numPr>
          <w:ilvl w:val="0"/>
          <w:numId w:val="3"/>
        </w:numPr>
        <w:ind w:left="1134" w:firstLine="0"/>
        <w:outlineLvl w:val="0"/>
      </w:pPr>
      <w:r w:rsidRPr="00671EBA">
        <w:t>Please</w:t>
      </w:r>
      <w:r w:rsidRPr="00954FD3">
        <w:t xml:space="preserve"> indicate whether steps have been or are being taken to adopt comprehensive anti-discrimination legislation that</w:t>
      </w:r>
      <w:r w:rsidR="00924422">
        <w:t>:</w:t>
      </w:r>
      <w:r w:rsidRPr="00954FD3">
        <w:t xml:space="preserve"> addresses discrimination in all spheres, including in the private sphere</w:t>
      </w:r>
      <w:r w:rsidR="00C101E7">
        <w:t>;</w:t>
      </w:r>
      <w:r w:rsidRPr="00954FD3">
        <w:t xml:space="preserve"> prohibits direct, indirect and multiple discrimination</w:t>
      </w:r>
      <w:r w:rsidR="00C101E7">
        <w:t>;</w:t>
      </w:r>
      <w:r w:rsidRPr="00954FD3">
        <w:t xml:space="preserve"> contains a comprehensive list of </w:t>
      </w:r>
      <w:r w:rsidR="001B6B55">
        <w:t xml:space="preserve">prohibited </w:t>
      </w:r>
      <w:r w:rsidRPr="00954FD3">
        <w:t xml:space="preserve">grounds for discrimination, including </w:t>
      </w:r>
      <w:r w:rsidR="00C101E7">
        <w:t xml:space="preserve">age, </w:t>
      </w:r>
      <w:r w:rsidRPr="00954FD3">
        <w:t xml:space="preserve">property, birth, </w:t>
      </w:r>
      <w:r w:rsidR="00C101E7">
        <w:t xml:space="preserve">health status, </w:t>
      </w:r>
      <w:r w:rsidRPr="00954FD3">
        <w:t>sexual orientation and gender identity</w:t>
      </w:r>
      <w:r w:rsidR="00C101E7">
        <w:t>;</w:t>
      </w:r>
      <w:r w:rsidRPr="00954FD3">
        <w:t xml:space="preserve"> and provides for effective administrative and judicial remedies. </w:t>
      </w:r>
      <w:r w:rsidR="0044039C">
        <w:t xml:space="preserve">In relation to paragraph 177 of the </w:t>
      </w:r>
      <w:r w:rsidR="00704D4B">
        <w:t xml:space="preserve">periodic </w:t>
      </w:r>
      <w:r w:rsidR="0044039C">
        <w:t>report, please further elaborate on the “sexual practices [of homosexuals that] constitute a punishable offence under Iraqi law”</w:t>
      </w:r>
      <w:r w:rsidR="00C14146">
        <w:t xml:space="preserve"> </w:t>
      </w:r>
      <w:r w:rsidR="00C14146" w:rsidRPr="00C14146">
        <w:t>and provide information regarding any prosecutions of persons for homosexual conduct</w:t>
      </w:r>
      <w:r w:rsidR="00C14146">
        <w:t xml:space="preserve"> and the sentences imposed</w:t>
      </w:r>
      <w:r w:rsidR="0044039C">
        <w:t>. P</w:t>
      </w:r>
      <w:r w:rsidR="0044039C" w:rsidRPr="00C645B7">
        <w:t xml:space="preserve">lease </w:t>
      </w:r>
      <w:r w:rsidR="0044039C">
        <w:t xml:space="preserve">also </w:t>
      </w:r>
      <w:r w:rsidR="00C14146" w:rsidRPr="00C14146">
        <w:t xml:space="preserve">provide data regarding acts of violence against </w:t>
      </w:r>
      <w:r w:rsidR="00732E6D">
        <w:t>lesbian, gay, bisexual and transgender</w:t>
      </w:r>
      <w:r w:rsidR="00C14146" w:rsidRPr="00C14146">
        <w:t xml:space="preserve"> persons and </w:t>
      </w:r>
      <w:r w:rsidR="0044039C">
        <w:t>indicate whether the State party has taken any</w:t>
      </w:r>
      <w:r w:rsidR="0044039C" w:rsidRPr="00C645B7">
        <w:t xml:space="preserve"> measures</w:t>
      </w:r>
      <w:r w:rsidR="004E6542">
        <w:t xml:space="preserve"> </w:t>
      </w:r>
      <w:r w:rsidR="00342B7A">
        <w:t>to</w:t>
      </w:r>
      <w:r w:rsidR="0044039C" w:rsidRPr="00C645B7">
        <w:t xml:space="preserve"> prevent and provid</w:t>
      </w:r>
      <w:r w:rsidR="00342B7A">
        <w:t>e</w:t>
      </w:r>
      <w:r w:rsidR="0044039C" w:rsidRPr="00C645B7">
        <w:t xml:space="preserve"> protection from violence and discrimination based on sexual</w:t>
      </w:r>
      <w:r w:rsidR="0044039C">
        <w:t xml:space="preserve"> orientation </w:t>
      </w:r>
      <w:r w:rsidR="00342B7A">
        <w:t>and</w:t>
      </w:r>
      <w:r w:rsidR="0044039C">
        <w:t xml:space="preserve"> gender identity</w:t>
      </w:r>
      <w:r w:rsidR="0044039C" w:rsidRPr="00C645B7">
        <w:t>.</w:t>
      </w:r>
    </w:p>
    <w:p w:rsidR="00332A5B" w:rsidRDefault="00833530" w:rsidP="00D20390">
      <w:pPr>
        <w:pStyle w:val="SingleTxtG"/>
        <w:numPr>
          <w:ilvl w:val="0"/>
          <w:numId w:val="3"/>
        </w:numPr>
        <w:ind w:left="1134" w:firstLine="0"/>
      </w:pPr>
      <w:r>
        <w:t xml:space="preserve">Please </w:t>
      </w:r>
      <w:r w:rsidR="00EC4F67">
        <w:t>provide updated information</w:t>
      </w:r>
      <w:r w:rsidRPr="00C62A82">
        <w:t xml:space="preserve"> on measures taken to review and repeal </w:t>
      </w:r>
      <w:r w:rsidR="00C14146">
        <w:t xml:space="preserve">legal </w:t>
      </w:r>
      <w:r w:rsidRPr="00C62A82">
        <w:t xml:space="preserve">provisions </w:t>
      </w:r>
      <w:r>
        <w:t>that discriminate against women</w:t>
      </w:r>
      <w:r w:rsidR="006F26DF">
        <w:t xml:space="preserve">, </w:t>
      </w:r>
      <w:r w:rsidR="00FF681F">
        <w:t>such as</w:t>
      </w:r>
      <w:r w:rsidR="006F26DF">
        <w:t xml:space="preserve"> those</w:t>
      </w:r>
      <w:r>
        <w:t xml:space="preserve"> contained in the Criminal Code, </w:t>
      </w:r>
      <w:r w:rsidR="00CE5EE5">
        <w:t xml:space="preserve">including those </w:t>
      </w:r>
      <w:r w:rsidR="00A5772E">
        <w:t>referred to</w:t>
      </w:r>
      <w:r w:rsidR="00002E11">
        <w:t xml:space="preserve"> in paragraph 62 of the </w:t>
      </w:r>
      <w:r w:rsidR="00732E6D">
        <w:t xml:space="preserve">periodic </w:t>
      </w:r>
      <w:r w:rsidR="00002E11">
        <w:t>report</w:t>
      </w:r>
      <w:r w:rsidR="006F26DF">
        <w:t xml:space="preserve">, and </w:t>
      </w:r>
      <w:r w:rsidR="00732E6D">
        <w:t xml:space="preserve">in </w:t>
      </w:r>
      <w:r>
        <w:t>the Personal Status Act</w:t>
      </w:r>
      <w:r w:rsidR="00C55CC4">
        <w:t>, including</w:t>
      </w:r>
      <w:r w:rsidR="00CA634D">
        <w:t xml:space="preserve"> </w:t>
      </w:r>
      <w:r w:rsidR="00FF681F">
        <w:t xml:space="preserve">those </w:t>
      </w:r>
      <w:r w:rsidR="00CA634D">
        <w:t>permitting polygamy in certain circumstances</w:t>
      </w:r>
      <w:r w:rsidR="00ED089A">
        <w:t>.</w:t>
      </w:r>
      <w:r w:rsidR="006F26DF">
        <w:t xml:space="preserve"> </w:t>
      </w:r>
      <w:r w:rsidR="00586FBE">
        <w:t>In doing so, please in</w:t>
      </w:r>
      <w:r w:rsidR="00B8322D">
        <w:t>clude</w:t>
      </w:r>
      <w:r w:rsidR="00342B7A">
        <w:t xml:space="preserve"> updated</w:t>
      </w:r>
      <w:r w:rsidR="00B8322D">
        <w:t xml:space="preserve"> information about</w:t>
      </w:r>
      <w:r w:rsidR="00586FBE">
        <w:t xml:space="preserve"> the activities und</w:t>
      </w:r>
      <w:r w:rsidR="00C0090D">
        <w:t xml:space="preserve">ertaken in this respect by the Family Protection Committee. </w:t>
      </w:r>
      <w:r w:rsidR="00E10E1E">
        <w:t xml:space="preserve">Please also update the information provided in </w:t>
      </w:r>
      <w:r w:rsidR="00AA3FA3">
        <w:t xml:space="preserve">paragraph 69 of the </w:t>
      </w:r>
      <w:r w:rsidR="00704D4B">
        <w:t>periodic</w:t>
      </w:r>
      <w:r w:rsidR="00F941C7">
        <w:t xml:space="preserve"> </w:t>
      </w:r>
      <w:r w:rsidR="00AA3FA3">
        <w:t>report</w:t>
      </w:r>
      <w:r w:rsidR="00E10E1E">
        <w:t xml:space="preserve"> concerning </w:t>
      </w:r>
      <w:r w:rsidR="00732E6D">
        <w:t xml:space="preserve">the </w:t>
      </w:r>
      <w:r w:rsidR="00E10E1E">
        <w:t>representation of women in political and public life, expressing the information in percentages</w:t>
      </w:r>
      <w:r w:rsidR="00AE0086">
        <w:t>, and indicate whether any special measures have been taken to further improve the representation of women in th</w:t>
      </w:r>
      <w:r w:rsidR="00941A52">
        <w:t>e</w:t>
      </w:r>
      <w:r w:rsidR="001F2C91">
        <w:t>se fields</w:t>
      </w:r>
      <w:r w:rsidR="00E10E1E">
        <w:t>.</w:t>
      </w:r>
      <w:r w:rsidR="002642F3">
        <w:t xml:space="preserve"> While taking note of the information provided in paragraph</w:t>
      </w:r>
      <w:r w:rsidR="0022413F">
        <w:t>s</w:t>
      </w:r>
      <w:r w:rsidR="002642F3">
        <w:t xml:space="preserve"> 18</w:t>
      </w:r>
      <w:r w:rsidR="0022413F">
        <w:t>5</w:t>
      </w:r>
      <w:r w:rsidR="00732E6D">
        <w:t>–</w:t>
      </w:r>
      <w:r w:rsidR="0022413F">
        <w:t>190</w:t>
      </w:r>
      <w:r w:rsidR="002642F3">
        <w:t xml:space="preserve"> of the </w:t>
      </w:r>
      <w:r w:rsidR="00732E6D">
        <w:t xml:space="preserve">periodic </w:t>
      </w:r>
      <w:r w:rsidR="002642F3">
        <w:t xml:space="preserve">report, the Committee would </w:t>
      </w:r>
      <w:r w:rsidR="00F63A65">
        <w:t xml:space="preserve">also </w:t>
      </w:r>
      <w:r w:rsidR="002642F3">
        <w:t>appreciate receiving information about measures taken and the</w:t>
      </w:r>
      <w:r w:rsidR="004B066F">
        <w:t>ir</w:t>
      </w:r>
      <w:r w:rsidR="00F63A65">
        <w:t xml:space="preserve"> </w:t>
      </w:r>
      <w:r w:rsidR="002642F3">
        <w:t xml:space="preserve">impact </w:t>
      </w:r>
      <w:r w:rsidR="00C14146">
        <w:t xml:space="preserve">on </w:t>
      </w:r>
      <w:r w:rsidR="002642F3">
        <w:t>prevent</w:t>
      </w:r>
      <w:r w:rsidR="00C14146">
        <w:t>ing</w:t>
      </w:r>
      <w:r w:rsidR="0097432D">
        <w:t xml:space="preserve"> </w:t>
      </w:r>
      <w:r w:rsidR="002642F3">
        <w:t>early</w:t>
      </w:r>
      <w:r w:rsidR="0022413F">
        <w:t xml:space="preserve">, temporary </w:t>
      </w:r>
      <w:r w:rsidR="002642F3">
        <w:t>and forced marriages</w:t>
      </w:r>
      <w:r w:rsidR="00F20FA9">
        <w:t xml:space="preserve"> in practice</w:t>
      </w:r>
      <w:r w:rsidR="002642F3">
        <w:t>.</w:t>
      </w:r>
    </w:p>
    <w:p w:rsidR="00332A5B" w:rsidRPr="00341C91" w:rsidRDefault="00332A5B" w:rsidP="00704D4B">
      <w:pPr>
        <w:pStyle w:val="H23G"/>
        <w:outlineLvl w:val="0"/>
      </w:pPr>
      <w:r>
        <w:tab/>
      </w:r>
      <w:r>
        <w:tab/>
      </w:r>
      <w:r w:rsidRPr="00C14CBA">
        <w:t>Vio</w:t>
      </w:r>
      <w:r>
        <w:t>lence against women</w:t>
      </w:r>
      <w:r w:rsidRPr="00C14CBA">
        <w:t xml:space="preserve">, including domestic violence (arts. </w:t>
      </w:r>
      <w:r>
        <w:t>2, 3,</w:t>
      </w:r>
      <w:r w:rsidR="008241EA">
        <w:t xml:space="preserve"> 6,</w:t>
      </w:r>
      <w:r>
        <w:t xml:space="preserve"> 7 </w:t>
      </w:r>
      <w:r w:rsidRPr="00C14CBA">
        <w:t>and 26)</w:t>
      </w:r>
    </w:p>
    <w:p w:rsidR="00D61585" w:rsidRDefault="00EF27F7" w:rsidP="00F86077">
      <w:pPr>
        <w:pStyle w:val="SingleTxtG"/>
        <w:numPr>
          <w:ilvl w:val="0"/>
          <w:numId w:val="3"/>
        </w:numPr>
        <w:ind w:left="1134" w:firstLine="0"/>
      </w:pPr>
      <w:r>
        <w:t xml:space="preserve">Please </w:t>
      </w:r>
      <w:r w:rsidR="00D363E0">
        <w:t xml:space="preserve">outline the main aspects of </w:t>
      </w:r>
      <w:r>
        <w:t xml:space="preserve">the draft law on </w:t>
      </w:r>
      <w:r w:rsidR="00BF621B">
        <w:t xml:space="preserve">the prevention of </w:t>
      </w:r>
      <w:r>
        <w:t>domestic violence referred to in paragraph 66 of the</w:t>
      </w:r>
      <w:r w:rsidR="00732E6D">
        <w:t xml:space="preserve"> periodic</w:t>
      </w:r>
      <w:r>
        <w:t xml:space="preserve"> report</w:t>
      </w:r>
      <w:r w:rsidR="00D363E0" w:rsidRPr="00D363E0">
        <w:t xml:space="preserve"> </w:t>
      </w:r>
      <w:r w:rsidR="00D363E0">
        <w:t>and provide information about its current status</w:t>
      </w:r>
      <w:r w:rsidR="00BF621B">
        <w:t xml:space="preserve">. Please also indicate whether the said draft law and the Kurdistan Region Act </w:t>
      </w:r>
      <w:r w:rsidR="007D3255">
        <w:t xml:space="preserve">(Act </w:t>
      </w:r>
      <w:r w:rsidR="00BF621B">
        <w:t>No. 8</w:t>
      </w:r>
      <w:r w:rsidR="007D3255">
        <w:t>) of</w:t>
      </w:r>
      <w:r w:rsidR="00BF621B">
        <w:t xml:space="preserve"> 2011 on domestic violence</w:t>
      </w:r>
      <w:r w:rsidR="008970AB">
        <w:t>,</w:t>
      </w:r>
      <w:r w:rsidR="00BF621B">
        <w:t xml:space="preserve"> </w:t>
      </w:r>
      <w:r w:rsidR="008970AB">
        <w:t xml:space="preserve">or other legislation in force, </w:t>
      </w:r>
      <w:r>
        <w:t>specifically provide</w:t>
      </w:r>
      <w:r w:rsidR="001A79CE">
        <w:t>s</w:t>
      </w:r>
      <w:r>
        <w:t xml:space="preserve"> for the criminalization of </w:t>
      </w:r>
      <w:r w:rsidR="00833530" w:rsidRPr="00833530">
        <w:t xml:space="preserve">all forms of </w:t>
      </w:r>
      <w:r w:rsidRPr="00C62A82">
        <w:rPr>
          <w:lang w:val="x-none"/>
        </w:rPr>
        <w:t>violence</w:t>
      </w:r>
      <w:r w:rsidR="00833530" w:rsidRPr="00833530">
        <w:t xml:space="preserve"> against women</w:t>
      </w:r>
      <w:r w:rsidRPr="00B96908">
        <w:t>, including</w:t>
      </w:r>
      <w:r w:rsidRPr="00F04983">
        <w:t xml:space="preserve"> </w:t>
      </w:r>
      <w:r w:rsidR="00833530">
        <w:t xml:space="preserve">domestic violence and </w:t>
      </w:r>
      <w:r w:rsidRPr="00F04983">
        <w:t>marital rape</w:t>
      </w:r>
      <w:r>
        <w:t xml:space="preserve"> and, if not, please indicate whether </w:t>
      </w:r>
      <w:r w:rsidRPr="00EF27F7">
        <w:t xml:space="preserve">steps have been or are being taken </w:t>
      </w:r>
      <w:r w:rsidR="008970AB">
        <w:t>in that respect</w:t>
      </w:r>
      <w:r w:rsidR="00332A5B" w:rsidRPr="00C62A82">
        <w:rPr>
          <w:lang w:val="x-none"/>
        </w:rPr>
        <w:t xml:space="preserve">. </w:t>
      </w:r>
      <w:r w:rsidR="00E85706" w:rsidRPr="00461790">
        <w:t>Please</w:t>
      </w:r>
      <w:r w:rsidR="00E85706">
        <w:t xml:space="preserve"> also indicate whether </w:t>
      </w:r>
      <w:r w:rsidR="007D3255">
        <w:t>f</w:t>
      </w:r>
      <w:r w:rsidR="00E85706">
        <w:t xml:space="preserve">emale </w:t>
      </w:r>
      <w:r w:rsidR="007D3255">
        <w:t>g</w:t>
      </w:r>
      <w:r w:rsidR="00E85706">
        <w:t xml:space="preserve">enital </w:t>
      </w:r>
      <w:r w:rsidR="007D3255">
        <w:t>m</w:t>
      </w:r>
      <w:r w:rsidR="00E85706">
        <w:t>utilation has been prohibited in the State party and provide updated information about the measures taken and the</w:t>
      </w:r>
      <w:r w:rsidR="004B066F">
        <w:t>ir</w:t>
      </w:r>
      <w:r w:rsidR="00E85706">
        <w:t xml:space="preserve"> impact </w:t>
      </w:r>
      <w:r w:rsidR="001A79CE">
        <w:t>on the eradication</w:t>
      </w:r>
      <w:r w:rsidR="00E85706">
        <w:t xml:space="preserve"> </w:t>
      </w:r>
      <w:r w:rsidR="001A79CE">
        <w:t>of</w:t>
      </w:r>
      <w:r w:rsidR="00E85706">
        <w:t xml:space="preserve"> this practice, in particular in the Kurdistan </w:t>
      </w:r>
      <w:r w:rsidR="00762239">
        <w:t>R</w:t>
      </w:r>
      <w:r w:rsidR="00E85706">
        <w:t>egion.</w:t>
      </w:r>
    </w:p>
    <w:p w:rsidR="00461790" w:rsidRDefault="001A79CE" w:rsidP="00AB449F">
      <w:pPr>
        <w:pStyle w:val="SingleTxtG"/>
        <w:numPr>
          <w:ilvl w:val="0"/>
          <w:numId w:val="3"/>
        </w:numPr>
        <w:ind w:left="1134" w:firstLine="0"/>
      </w:pPr>
      <w:r>
        <w:t>P</w:t>
      </w:r>
      <w:r w:rsidRPr="00A03139">
        <w:t xml:space="preserve">lease provide information </w:t>
      </w:r>
      <w:r>
        <w:t xml:space="preserve">from the </w:t>
      </w:r>
      <w:r w:rsidR="007D3255">
        <w:t>p</w:t>
      </w:r>
      <w:r>
        <w:t xml:space="preserve">ast five years </w:t>
      </w:r>
      <w:r w:rsidRPr="00A03139">
        <w:t xml:space="preserve">on the number of complaints received </w:t>
      </w:r>
      <w:r>
        <w:t xml:space="preserve">by </w:t>
      </w:r>
      <w:r w:rsidR="00156579">
        <w:t>competent authorities</w:t>
      </w:r>
      <w:r>
        <w:t xml:space="preserve"> </w:t>
      </w:r>
      <w:r w:rsidRPr="00A03139">
        <w:t>with regard to violence against wom</w:t>
      </w:r>
      <w:r>
        <w:t>en, including domestic violence</w:t>
      </w:r>
      <w:r w:rsidRPr="00A03139">
        <w:t>; investigations carried out; penalties imposed; and reparation provided to victims.</w:t>
      </w:r>
      <w:r>
        <w:t xml:space="preserve"> </w:t>
      </w:r>
      <w:r w:rsidRPr="008241EA">
        <w:t>Please also provide information about measures taken to prevent “honour-related killings” and to ensure that all perpetrators are brought to justice and punished.</w:t>
      </w:r>
      <w:r>
        <w:t xml:space="preserve"> </w:t>
      </w:r>
      <w:r w:rsidR="00AB449F">
        <w:t>P</w:t>
      </w:r>
      <w:r>
        <w:t>lease also indicate whether any steps have been taken to repeal the Criminal Code provision establishing “honourable motives” as a mitigating excuse.</w:t>
      </w:r>
      <w:r w:rsidR="00A11442">
        <w:t xml:space="preserve"> </w:t>
      </w:r>
      <w:r w:rsidR="00156579">
        <w:t>In addition, p</w:t>
      </w:r>
      <w:r w:rsidR="00E85706" w:rsidRPr="00F04983">
        <w:t xml:space="preserve">lease </w:t>
      </w:r>
      <w:r w:rsidR="00E85706">
        <w:t>provide up</w:t>
      </w:r>
      <w:r w:rsidR="00AB449F">
        <w:t>-to-</w:t>
      </w:r>
      <w:r w:rsidR="00E85706">
        <w:t xml:space="preserve">date additional information </w:t>
      </w:r>
      <w:r w:rsidR="008241EA">
        <w:t>on</w:t>
      </w:r>
      <w:r w:rsidR="00E85706">
        <w:t xml:space="preserve"> </w:t>
      </w:r>
      <w:r w:rsidR="00E85706" w:rsidRPr="00C62A82">
        <w:rPr>
          <w:lang w:val="x-none"/>
        </w:rPr>
        <w:t xml:space="preserve">measures taken </w:t>
      </w:r>
      <w:r w:rsidR="008241EA" w:rsidRPr="00D61585">
        <w:t>and their impact</w:t>
      </w:r>
      <w:r w:rsidR="008241EA" w:rsidRPr="00C62A82">
        <w:rPr>
          <w:lang w:val="x-none"/>
        </w:rPr>
        <w:t xml:space="preserve"> </w:t>
      </w:r>
      <w:r w:rsidR="007E25CC" w:rsidRPr="007E25CC">
        <w:t>on</w:t>
      </w:r>
      <w:r w:rsidR="007E25CC" w:rsidRPr="00C62A82">
        <w:rPr>
          <w:lang w:val="x-none"/>
        </w:rPr>
        <w:t xml:space="preserve"> </w:t>
      </w:r>
      <w:r w:rsidR="00E85706" w:rsidRPr="00C62A82">
        <w:rPr>
          <w:lang w:val="x-none"/>
        </w:rPr>
        <w:t>prevent</w:t>
      </w:r>
      <w:r w:rsidR="007E25CC" w:rsidRPr="0046651B">
        <w:t>ing</w:t>
      </w:r>
      <w:r w:rsidR="00E85706" w:rsidRPr="00C62A82">
        <w:rPr>
          <w:lang w:val="x-none"/>
        </w:rPr>
        <w:t xml:space="preserve"> and combat</w:t>
      </w:r>
      <w:r w:rsidR="007E25CC" w:rsidRPr="007E25CC">
        <w:t>ing</w:t>
      </w:r>
      <w:r w:rsidR="00E85706" w:rsidRPr="00C62A82">
        <w:rPr>
          <w:lang w:val="x-none"/>
        </w:rPr>
        <w:t xml:space="preserve"> all forms of violence against women</w:t>
      </w:r>
      <w:r w:rsidR="00E85706" w:rsidRPr="00D61585">
        <w:t xml:space="preserve">, </w:t>
      </w:r>
      <w:r w:rsidR="00E85706" w:rsidRPr="00C62A82">
        <w:rPr>
          <w:lang w:val="x-none"/>
        </w:rPr>
        <w:t>including</w:t>
      </w:r>
      <w:r w:rsidR="00E85706" w:rsidRPr="00D61585">
        <w:t>:</w:t>
      </w:r>
      <w:r w:rsidR="00E85706" w:rsidRPr="00C62A82">
        <w:rPr>
          <w:lang w:val="x-none"/>
        </w:rPr>
        <w:t xml:space="preserve"> </w:t>
      </w:r>
      <w:r w:rsidR="00E85706" w:rsidRPr="00F04983">
        <w:t xml:space="preserve">(a) </w:t>
      </w:r>
      <w:r w:rsidR="00E85706">
        <w:t xml:space="preserve">measures taken to </w:t>
      </w:r>
      <w:r w:rsidR="00E85706">
        <w:lastRenderedPageBreak/>
        <w:t xml:space="preserve">implement the </w:t>
      </w:r>
      <w:r w:rsidR="00E85706" w:rsidRPr="000B65E6">
        <w:t>Nation</w:t>
      </w:r>
      <w:r w:rsidR="00E85706">
        <w:t>al Strategy to Combat Violence a</w:t>
      </w:r>
      <w:r w:rsidR="00E85706" w:rsidRPr="000B65E6">
        <w:t>gainst Women (2013</w:t>
      </w:r>
      <w:r w:rsidR="007D3255">
        <w:t>–</w:t>
      </w:r>
      <w:r w:rsidR="00E85706" w:rsidRPr="000B65E6">
        <w:t xml:space="preserve">2017) and the Strategy to Combat Violence </w:t>
      </w:r>
      <w:r w:rsidR="00E85706">
        <w:t>a</w:t>
      </w:r>
      <w:r w:rsidR="00E85706" w:rsidRPr="000B65E6">
        <w:t>gainst Women in the Kurdistan Region (2012</w:t>
      </w:r>
      <w:r w:rsidR="00D20390">
        <w:t>–</w:t>
      </w:r>
      <w:r w:rsidR="00E85706" w:rsidRPr="000B65E6">
        <w:t>2016)</w:t>
      </w:r>
      <w:r w:rsidR="004B066F">
        <w:t>,</w:t>
      </w:r>
      <w:r w:rsidR="00E85706">
        <w:t xml:space="preserve"> and the results achieved so far; (b) activities carried out by the Family Protection Committee and the Family Protection Directorate; </w:t>
      </w:r>
      <w:r w:rsidR="00E85706" w:rsidRPr="00F04983">
        <w:t>(</w:t>
      </w:r>
      <w:r w:rsidR="006D587C">
        <w:t>c</w:t>
      </w:r>
      <w:r w:rsidR="00E85706" w:rsidRPr="00F04983">
        <w:t>) awareness</w:t>
      </w:r>
      <w:r w:rsidR="00D20390">
        <w:t>-</w:t>
      </w:r>
      <w:r w:rsidR="00E85706" w:rsidRPr="00F04983">
        <w:t xml:space="preserve">raising about the </w:t>
      </w:r>
      <w:r w:rsidR="00D20390">
        <w:t>unacceptability</w:t>
      </w:r>
      <w:r w:rsidR="00D20390" w:rsidRPr="00F04983">
        <w:t xml:space="preserve"> </w:t>
      </w:r>
      <w:r w:rsidR="00E85706" w:rsidRPr="00F04983">
        <w:t xml:space="preserve">and negative consequences of violence against women; </w:t>
      </w:r>
      <w:r w:rsidR="006D587C">
        <w:t xml:space="preserve">and </w:t>
      </w:r>
      <w:r w:rsidR="00E85706">
        <w:t>(</w:t>
      </w:r>
      <w:r w:rsidR="006D587C">
        <w:t>d</w:t>
      </w:r>
      <w:r w:rsidR="00E85706" w:rsidRPr="00F04983">
        <w:t xml:space="preserve">) </w:t>
      </w:r>
      <w:r w:rsidR="00E85706">
        <w:t xml:space="preserve">measures taken to facilitate and </w:t>
      </w:r>
      <w:r w:rsidR="00E85706" w:rsidRPr="00F04983">
        <w:t>encourag</w:t>
      </w:r>
      <w:r w:rsidR="00E85706">
        <w:t>e</w:t>
      </w:r>
      <w:r w:rsidR="00E85706" w:rsidRPr="00F04983">
        <w:t xml:space="preserve"> </w:t>
      </w:r>
      <w:r w:rsidR="00AB449F">
        <w:t xml:space="preserve">the </w:t>
      </w:r>
      <w:r w:rsidR="00E85706" w:rsidRPr="00F04983">
        <w:t xml:space="preserve">reporting of cases </w:t>
      </w:r>
      <w:r w:rsidR="006D587C">
        <w:t xml:space="preserve">of violence against women </w:t>
      </w:r>
      <w:r w:rsidR="00E85706" w:rsidRPr="00F04983">
        <w:t xml:space="preserve">and </w:t>
      </w:r>
      <w:r w:rsidR="00E85706">
        <w:t xml:space="preserve">to </w:t>
      </w:r>
      <w:r w:rsidR="00E85706" w:rsidRPr="00F04983">
        <w:t>ensur</w:t>
      </w:r>
      <w:r w:rsidR="00E85706">
        <w:t>e</w:t>
      </w:r>
      <w:r w:rsidR="00E85706" w:rsidRPr="00F04983">
        <w:t xml:space="preserve"> </w:t>
      </w:r>
      <w:r w:rsidR="00D20390">
        <w:t xml:space="preserve">the </w:t>
      </w:r>
      <w:r w:rsidR="00E85706" w:rsidRPr="00F04983">
        <w:t xml:space="preserve">effective protection of women </w:t>
      </w:r>
      <w:r w:rsidR="00E85706">
        <w:t>from offenders</w:t>
      </w:r>
      <w:r w:rsidR="006D587C">
        <w:t>.</w:t>
      </w:r>
    </w:p>
    <w:p w:rsidR="00DF38AB" w:rsidRPr="0046651B" w:rsidRDefault="001F4CCE" w:rsidP="0046651B">
      <w:pPr>
        <w:pStyle w:val="H23G"/>
        <w:rPr>
          <w:rFonts w:ascii="Times New Roman Bold" w:hAnsi="Times New Roman Bold" w:cs="Times New Roman Bold"/>
          <w:spacing w:val="-4"/>
        </w:rPr>
      </w:pPr>
      <w:r>
        <w:tab/>
      </w:r>
      <w:r>
        <w:tab/>
      </w:r>
      <w:r w:rsidR="00DF38AB" w:rsidRPr="0046651B">
        <w:rPr>
          <w:rFonts w:ascii="Times New Roman Bold" w:hAnsi="Times New Roman Bold" w:cs="Times New Roman Bold"/>
          <w:spacing w:val="-4"/>
        </w:rPr>
        <w:t>Counter-terrorism measures and respect for Covenant guarantees</w:t>
      </w:r>
      <w:r w:rsidR="00D363E0" w:rsidRPr="0046651B">
        <w:rPr>
          <w:rFonts w:ascii="Times New Roman Bold" w:hAnsi="Times New Roman Bold" w:cs="Times New Roman Bold"/>
          <w:spacing w:val="-4"/>
        </w:rPr>
        <w:t xml:space="preserve"> (arts. 2, 7, 9, 10 and 14) </w:t>
      </w:r>
    </w:p>
    <w:p w:rsidR="00F666A4" w:rsidRPr="006C7866" w:rsidRDefault="0039296B" w:rsidP="00CC4AA3">
      <w:pPr>
        <w:pStyle w:val="SingleTxtG"/>
        <w:numPr>
          <w:ilvl w:val="0"/>
          <w:numId w:val="3"/>
        </w:numPr>
        <w:ind w:left="1134" w:firstLine="0"/>
        <w:outlineLvl w:val="0"/>
        <w:rPr>
          <w:b/>
        </w:rPr>
      </w:pPr>
      <w:r>
        <w:t xml:space="preserve">Please comment on </w:t>
      </w:r>
      <w:r w:rsidR="001971F4">
        <w:t xml:space="preserve">reports </w:t>
      </w:r>
      <w:r w:rsidR="00C329F7">
        <w:t>that</w:t>
      </w:r>
      <w:r w:rsidR="00877529">
        <w:t xml:space="preserve">: (a) </w:t>
      </w:r>
      <w:r>
        <w:t xml:space="preserve">the </w:t>
      </w:r>
      <w:r w:rsidR="00E428C1">
        <w:t>Counter</w:t>
      </w:r>
      <w:r>
        <w:t xml:space="preserve">-Terrorism </w:t>
      </w:r>
      <w:r w:rsidR="00E428C1">
        <w:t xml:space="preserve">Act </w:t>
      </w:r>
      <w:r w:rsidR="00D20390">
        <w:t>(</w:t>
      </w:r>
      <w:r w:rsidR="00E428C1">
        <w:t>Act</w:t>
      </w:r>
      <w:r w:rsidR="00D20390">
        <w:t xml:space="preserve"> </w:t>
      </w:r>
      <w:r>
        <w:t>No. 13</w:t>
      </w:r>
      <w:r w:rsidR="00D20390">
        <w:t>)</w:t>
      </w:r>
      <w:r>
        <w:t xml:space="preserve"> of 2005 has </w:t>
      </w:r>
      <w:r w:rsidRPr="006D587C">
        <w:t xml:space="preserve">been </w:t>
      </w:r>
      <w:r w:rsidR="00CC4AA3" w:rsidRPr="00CC4AA3">
        <w:t xml:space="preserve">applied </w:t>
      </w:r>
      <w:r w:rsidR="00AC0B09" w:rsidRPr="006D587C">
        <w:t xml:space="preserve">inappropriately </w:t>
      </w:r>
      <w:r w:rsidR="00891F88">
        <w:t xml:space="preserve">to </w:t>
      </w:r>
      <w:r>
        <w:t>critics of the Government</w:t>
      </w:r>
      <w:r w:rsidR="00D653C1">
        <w:t>, including political opponents and journalists</w:t>
      </w:r>
      <w:r w:rsidR="00E25D2C">
        <w:t>;</w:t>
      </w:r>
      <w:r w:rsidR="00877529">
        <w:t xml:space="preserve"> (b)</w:t>
      </w:r>
      <w:r w:rsidR="00E25D2C">
        <w:t xml:space="preserve"> </w:t>
      </w:r>
      <w:r w:rsidR="00F20FA9">
        <w:t xml:space="preserve">many </w:t>
      </w:r>
      <w:r w:rsidR="00E25D2C">
        <w:t xml:space="preserve">children are held in detention facilities under the said law; </w:t>
      </w:r>
      <w:r w:rsidR="00877529">
        <w:t xml:space="preserve">(c) </w:t>
      </w:r>
      <w:r w:rsidR="00D653C1" w:rsidRPr="00342B7A">
        <w:t xml:space="preserve">terrorist suspects have been subjected to threats, torture and ill-treatment to extract confessions; </w:t>
      </w:r>
      <w:r w:rsidR="00877529" w:rsidRPr="00342B7A">
        <w:t>and (</w:t>
      </w:r>
      <w:r w:rsidR="00F20FA9">
        <w:t>d</w:t>
      </w:r>
      <w:r w:rsidR="00877529" w:rsidRPr="00342B7A">
        <w:t xml:space="preserve">) </w:t>
      </w:r>
      <w:r w:rsidR="00152074" w:rsidRPr="00342B7A">
        <w:t xml:space="preserve">several </w:t>
      </w:r>
      <w:r w:rsidR="00E25D2C" w:rsidRPr="00342B7A">
        <w:t xml:space="preserve">women have been detained and subjected to </w:t>
      </w:r>
      <w:r w:rsidR="00156579">
        <w:t>torture and ill-treatment, including sexual abuse,</w:t>
      </w:r>
      <w:r w:rsidR="00E25D2C" w:rsidRPr="00342B7A">
        <w:t xml:space="preserve"> </w:t>
      </w:r>
      <w:r w:rsidR="00E428C1">
        <w:t>owing</w:t>
      </w:r>
      <w:r w:rsidR="00152074" w:rsidRPr="00342B7A">
        <w:t xml:space="preserve"> to their relationship </w:t>
      </w:r>
      <w:r w:rsidR="00B7535B">
        <w:t>with</w:t>
      </w:r>
      <w:r w:rsidR="00B7535B" w:rsidRPr="00342B7A">
        <w:t xml:space="preserve"> </w:t>
      </w:r>
      <w:r w:rsidR="00E25D2C" w:rsidRPr="00342B7A">
        <w:t xml:space="preserve">male </w:t>
      </w:r>
      <w:r w:rsidR="00152074" w:rsidRPr="00342B7A">
        <w:t>relatives</w:t>
      </w:r>
      <w:r w:rsidR="00E25D2C" w:rsidRPr="00342B7A">
        <w:t xml:space="preserve"> suspected of terrorism.</w:t>
      </w:r>
      <w:r w:rsidR="00101004" w:rsidRPr="00342B7A">
        <w:t xml:space="preserve"> </w:t>
      </w:r>
    </w:p>
    <w:p w:rsidR="00332A5B" w:rsidRDefault="001F4CCE" w:rsidP="0046651B">
      <w:pPr>
        <w:pStyle w:val="H23G"/>
      </w:pPr>
      <w:r>
        <w:tab/>
      </w:r>
      <w:r>
        <w:tab/>
      </w:r>
      <w:r w:rsidR="00332A5B">
        <w:t xml:space="preserve">States of </w:t>
      </w:r>
      <w:r w:rsidR="00332A5B" w:rsidRPr="00BE468D">
        <w:t>emergency (art. 4)</w:t>
      </w:r>
    </w:p>
    <w:p w:rsidR="00332A5B" w:rsidRPr="007D3C5B" w:rsidRDefault="00F90582" w:rsidP="00CC4AA3">
      <w:pPr>
        <w:pStyle w:val="SingleTxtG"/>
        <w:numPr>
          <w:ilvl w:val="0"/>
          <w:numId w:val="3"/>
        </w:numPr>
        <w:ind w:left="1134" w:firstLine="0"/>
      </w:pPr>
      <w:r>
        <w:t>Please clarify what legislation</w:t>
      </w:r>
      <w:r w:rsidR="00420634">
        <w:t xml:space="preserve"> </w:t>
      </w:r>
      <w:r>
        <w:t xml:space="preserve">currently applies </w:t>
      </w:r>
      <w:r w:rsidR="00420634">
        <w:t xml:space="preserve">to </w:t>
      </w:r>
      <w:r>
        <w:t>states of war or emergency</w:t>
      </w:r>
      <w:r w:rsidR="00CE77E3">
        <w:t xml:space="preserve"> and whether such legislation specifically</w:t>
      </w:r>
      <w:r w:rsidR="00420634">
        <w:t xml:space="preserve"> prohibit</w:t>
      </w:r>
      <w:r w:rsidR="00CC4AA3">
        <w:t>s</w:t>
      </w:r>
      <w:r w:rsidR="00CE77E3">
        <w:t xml:space="preserve"> derogati</w:t>
      </w:r>
      <w:r w:rsidR="00CC4AA3">
        <w:t>on</w:t>
      </w:r>
      <w:r w:rsidR="00CE77E3">
        <w:t xml:space="preserve"> from any of the rights listed in article 4 </w:t>
      </w:r>
      <w:r w:rsidR="00654C0D">
        <w:t>(</w:t>
      </w:r>
      <w:r w:rsidR="00CE77E3">
        <w:t>2</w:t>
      </w:r>
      <w:r w:rsidR="00654C0D">
        <w:t>)</w:t>
      </w:r>
      <w:r w:rsidR="00CE77E3">
        <w:t xml:space="preserve"> of the Covenant</w:t>
      </w:r>
      <w:r w:rsidR="00420634">
        <w:t xml:space="preserve"> during </w:t>
      </w:r>
      <w:r w:rsidR="00CE77E3">
        <w:t>a</w:t>
      </w:r>
      <w:r w:rsidR="00CE77E3" w:rsidRPr="00B06DFE">
        <w:t xml:space="preserve"> state of </w:t>
      </w:r>
      <w:r w:rsidR="00CE77E3">
        <w:t xml:space="preserve">war or </w:t>
      </w:r>
      <w:r w:rsidR="00CE77E3" w:rsidRPr="00B06DFE">
        <w:t>emergency</w:t>
      </w:r>
      <w:r w:rsidR="00CC4AA3">
        <w:t>,</w:t>
      </w:r>
      <w:r>
        <w:t xml:space="preserve"> </w:t>
      </w:r>
      <w:r w:rsidR="00420634">
        <w:t>a</w:t>
      </w:r>
      <w:r>
        <w:t xml:space="preserve">nd, </w:t>
      </w:r>
      <w:r w:rsidR="00420634">
        <w:t>in particular</w:t>
      </w:r>
      <w:r w:rsidR="00F20FA9">
        <w:t>,</w:t>
      </w:r>
      <w:r w:rsidR="00420634">
        <w:t xml:space="preserve"> what</w:t>
      </w:r>
      <w:r>
        <w:t xml:space="preserve"> powers </w:t>
      </w:r>
      <w:r w:rsidR="00420634">
        <w:t xml:space="preserve">are vested in </w:t>
      </w:r>
      <w:r>
        <w:t>the Prime Minister</w:t>
      </w:r>
      <w:r w:rsidR="00420634">
        <w:t xml:space="preserve"> in this regard</w:t>
      </w:r>
      <w:r w:rsidR="00056F9A">
        <w:rPr>
          <w:rFonts w:hint="eastAsia"/>
          <w:lang w:eastAsia="ja-JP"/>
        </w:rPr>
        <w:t>.</w:t>
      </w:r>
      <w:r w:rsidR="00251F3E">
        <w:t xml:space="preserve"> </w:t>
      </w:r>
      <w:r w:rsidR="00B06DFE" w:rsidRPr="00B06DFE">
        <w:t xml:space="preserve">Please also </w:t>
      </w:r>
      <w:r w:rsidR="004F45C3">
        <w:t>indicate</w:t>
      </w:r>
      <w:r w:rsidR="00B06DFE" w:rsidRPr="00B06DFE">
        <w:t xml:space="preserve"> whether any states of emergency </w:t>
      </w:r>
      <w:r w:rsidR="00654C0D">
        <w:t xml:space="preserve">have been </w:t>
      </w:r>
      <w:r w:rsidR="00F37DFF">
        <w:t xml:space="preserve">declared </w:t>
      </w:r>
      <w:r w:rsidR="00F37DFF" w:rsidRPr="00E677E0">
        <w:t xml:space="preserve">in the </w:t>
      </w:r>
      <w:r w:rsidR="00341E1D">
        <w:t>p</w:t>
      </w:r>
      <w:r w:rsidR="00F37DFF" w:rsidRPr="00E677E0">
        <w:t>ast five years</w:t>
      </w:r>
      <w:r w:rsidR="00F37DFF">
        <w:t xml:space="preserve"> </w:t>
      </w:r>
      <w:r w:rsidR="00B06DFE" w:rsidRPr="00B06DFE">
        <w:t xml:space="preserve">and, if so, please indicate </w:t>
      </w:r>
      <w:r w:rsidR="00CC4AA3">
        <w:t xml:space="preserve">what </w:t>
      </w:r>
      <w:r w:rsidR="00CE77E3">
        <w:t xml:space="preserve">areas </w:t>
      </w:r>
      <w:r w:rsidR="00CC4AA3">
        <w:t xml:space="preserve">were </w:t>
      </w:r>
      <w:r w:rsidR="00CE77E3">
        <w:t>affected</w:t>
      </w:r>
      <w:r w:rsidR="008F3515">
        <w:t xml:space="preserve"> and</w:t>
      </w:r>
      <w:r w:rsidR="00B06DFE" w:rsidRPr="00B06DFE">
        <w:t xml:space="preserve"> for how long</w:t>
      </w:r>
      <w:r w:rsidR="00F37DFF">
        <w:t>;</w:t>
      </w:r>
      <w:r w:rsidR="00B06DFE" w:rsidRPr="00B06DFE">
        <w:t xml:space="preserve"> the procedure effectively followed to declare such state(s) of emergency</w:t>
      </w:r>
      <w:r w:rsidR="00F37DFF">
        <w:t>;</w:t>
      </w:r>
      <w:r w:rsidR="00B06DFE" w:rsidRPr="00B06DFE">
        <w:t xml:space="preserve"> the rights enshrined in the Covenant that have been </w:t>
      </w:r>
      <w:r w:rsidR="00341E1D">
        <w:t xml:space="preserve">subject to </w:t>
      </w:r>
      <w:r w:rsidR="00B06DFE" w:rsidRPr="00B06DFE">
        <w:t>derogat</w:t>
      </w:r>
      <w:r w:rsidR="00341E1D">
        <w:t>ion</w:t>
      </w:r>
      <w:r w:rsidR="00FC66B8">
        <w:t>;</w:t>
      </w:r>
      <w:r w:rsidR="00B06DFE" w:rsidRPr="00B06DFE">
        <w:t xml:space="preserve"> and whether the obligation under </w:t>
      </w:r>
      <w:r w:rsidR="00891F88">
        <w:t>a</w:t>
      </w:r>
      <w:r w:rsidR="00B06DFE" w:rsidRPr="00B06DFE">
        <w:t>rticle 4</w:t>
      </w:r>
      <w:r w:rsidR="00341E1D">
        <w:t> (</w:t>
      </w:r>
      <w:r w:rsidR="00B06DFE" w:rsidRPr="00B06DFE">
        <w:t>3</w:t>
      </w:r>
      <w:r w:rsidR="00341E1D">
        <w:t>)</w:t>
      </w:r>
      <w:r w:rsidR="00B06DFE" w:rsidRPr="00B06DFE">
        <w:t>, of the Covenant has been observed.</w:t>
      </w:r>
    </w:p>
    <w:p w:rsidR="00332A5B" w:rsidRDefault="00332A5B" w:rsidP="0046651B">
      <w:pPr>
        <w:pStyle w:val="H23G"/>
      </w:pPr>
      <w:r>
        <w:tab/>
      </w:r>
      <w:r>
        <w:tab/>
        <w:t>Right to life and</w:t>
      </w:r>
      <w:r w:rsidRPr="006B17B4">
        <w:t xml:space="preserve"> prohibition of torture and other cruel, inhuman or degrading treatment or punishment (</w:t>
      </w:r>
      <w:r>
        <w:t>arts</w:t>
      </w:r>
      <w:r w:rsidRPr="006B17B4">
        <w:t>. 6</w:t>
      </w:r>
      <w:r>
        <w:t xml:space="preserve"> and 7) </w:t>
      </w:r>
    </w:p>
    <w:p w:rsidR="00827B7B" w:rsidRDefault="00770469" w:rsidP="00ED6D6E">
      <w:pPr>
        <w:pStyle w:val="SingleTxtG"/>
        <w:numPr>
          <w:ilvl w:val="0"/>
          <w:numId w:val="3"/>
        </w:numPr>
        <w:ind w:left="1134" w:firstLine="0"/>
      </w:pPr>
      <w:r>
        <w:t xml:space="preserve">In relation to paragraph 10 of the </w:t>
      </w:r>
      <w:r w:rsidR="00341E1D">
        <w:t xml:space="preserve">periodic </w:t>
      </w:r>
      <w:r>
        <w:t>report, p</w:t>
      </w:r>
      <w:r w:rsidR="00827B7B" w:rsidRPr="00FD79CE">
        <w:t xml:space="preserve">lease provide statistical information about the investigations </w:t>
      </w:r>
      <w:r w:rsidR="00056F9A" w:rsidRPr="00FD79CE">
        <w:t xml:space="preserve">carried out </w:t>
      </w:r>
      <w:r w:rsidR="00827B7B" w:rsidRPr="00FD79CE">
        <w:t>o</w:t>
      </w:r>
      <w:r w:rsidR="00AC0B09">
        <w:t>n</w:t>
      </w:r>
      <w:r w:rsidR="00827B7B" w:rsidRPr="00FD79CE">
        <w:t xml:space="preserve"> </w:t>
      </w:r>
      <w:r w:rsidR="00822B1C">
        <w:t xml:space="preserve">reported </w:t>
      </w:r>
      <w:r w:rsidR="00827B7B" w:rsidRPr="00FD79CE">
        <w:t>human rights violations</w:t>
      </w:r>
      <w:r w:rsidR="00827B7B">
        <w:t xml:space="preserve"> perpetrated</w:t>
      </w:r>
      <w:r w:rsidR="00827B7B" w:rsidRPr="00FD79CE">
        <w:t xml:space="preserve"> </w:t>
      </w:r>
      <w:r w:rsidR="00251F3E">
        <w:t xml:space="preserve">prior to </w:t>
      </w:r>
      <w:r w:rsidR="00827B7B" w:rsidRPr="00FD79CE">
        <w:t>2003, indicati</w:t>
      </w:r>
      <w:r w:rsidR="00ED6D6E">
        <w:t>ng</w:t>
      </w:r>
      <w:r w:rsidR="00827B7B" w:rsidRPr="00FD79CE">
        <w:t xml:space="preserve"> the number of persons who have been </w:t>
      </w:r>
      <w:r w:rsidR="00DF1D8A">
        <w:t>charged and/</w:t>
      </w:r>
      <w:r w:rsidR="00827B7B" w:rsidRPr="00FD79CE">
        <w:t>or convicted</w:t>
      </w:r>
      <w:r w:rsidR="00DF1D8A">
        <w:t xml:space="preserve"> </w:t>
      </w:r>
      <w:r w:rsidR="00ED6D6E">
        <w:t xml:space="preserve">to date </w:t>
      </w:r>
      <w:r w:rsidR="00827B7B" w:rsidRPr="00FD79CE">
        <w:t xml:space="preserve">and </w:t>
      </w:r>
      <w:r w:rsidR="00ED6D6E">
        <w:t>the</w:t>
      </w:r>
      <w:r w:rsidR="00827B7B" w:rsidRPr="00FD79CE">
        <w:t xml:space="preserve"> crimes</w:t>
      </w:r>
      <w:r w:rsidR="00ED6D6E">
        <w:t xml:space="preserve"> for which they have been charged</w:t>
      </w:r>
      <w:r w:rsidR="00827B7B">
        <w:t>;</w:t>
      </w:r>
      <w:r w:rsidR="00827B7B" w:rsidRPr="00FD79CE">
        <w:t xml:space="preserve"> </w:t>
      </w:r>
      <w:r w:rsidR="00ED6D6E">
        <w:t xml:space="preserve">the </w:t>
      </w:r>
      <w:r w:rsidR="007E25CC" w:rsidRPr="007E25CC">
        <w:t xml:space="preserve">sentences </w:t>
      </w:r>
      <w:r w:rsidR="00ED6D6E">
        <w:t xml:space="preserve">that </w:t>
      </w:r>
      <w:r w:rsidR="007E25CC" w:rsidRPr="007E25CC">
        <w:t>have been imposed</w:t>
      </w:r>
      <w:r w:rsidR="007E25CC">
        <w:t>;</w:t>
      </w:r>
      <w:r w:rsidR="007E25CC" w:rsidRPr="007E25CC">
        <w:t xml:space="preserve"> </w:t>
      </w:r>
      <w:r w:rsidR="00827B7B" w:rsidRPr="00FD79CE">
        <w:t xml:space="preserve">whether </w:t>
      </w:r>
      <w:r w:rsidR="00827B7B">
        <w:t xml:space="preserve">any </w:t>
      </w:r>
      <w:r w:rsidR="00827B7B" w:rsidRPr="00FD79CE">
        <w:t xml:space="preserve">investigations </w:t>
      </w:r>
      <w:r w:rsidR="00ED6D6E">
        <w:t xml:space="preserve">are </w:t>
      </w:r>
      <w:r w:rsidR="00827B7B" w:rsidRPr="00FD79CE">
        <w:t xml:space="preserve">still under way and, if so, </w:t>
      </w:r>
      <w:r w:rsidR="00DF1D8A">
        <w:t>t</w:t>
      </w:r>
      <w:r w:rsidR="00827B7B" w:rsidRPr="00FD79CE">
        <w:t>heir current status</w:t>
      </w:r>
      <w:r w:rsidR="00DF1D8A">
        <w:t xml:space="preserve">; and any </w:t>
      </w:r>
      <w:r w:rsidR="00827B7B">
        <w:t>reparations provided to the victims</w:t>
      </w:r>
      <w:r w:rsidR="00DF1D8A">
        <w:t>.</w:t>
      </w:r>
    </w:p>
    <w:p w:rsidR="00827B7B" w:rsidRPr="005D1C34" w:rsidRDefault="00827B7B" w:rsidP="00F81FBF">
      <w:pPr>
        <w:pStyle w:val="SingleTxtG"/>
        <w:numPr>
          <w:ilvl w:val="0"/>
          <w:numId w:val="3"/>
        </w:numPr>
        <w:ind w:left="1134" w:firstLine="0"/>
      </w:pPr>
      <w:r>
        <w:t xml:space="preserve">Taking into consideration the information provided in paragraph 7 of the </w:t>
      </w:r>
      <w:r w:rsidR="00CC4AA3">
        <w:t xml:space="preserve">periodic </w:t>
      </w:r>
      <w:r>
        <w:t>report as well as reports about the recent intensification of clashes between</w:t>
      </w:r>
      <w:r w:rsidR="00F67387">
        <w:t xml:space="preserve"> the</w:t>
      </w:r>
      <w:r>
        <w:t xml:space="preserve"> State party’s forces</w:t>
      </w:r>
      <w:r w:rsidRPr="00566513">
        <w:t xml:space="preserve"> </w:t>
      </w:r>
      <w:r>
        <w:t xml:space="preserve">and </w:t>
      </w:r>
      <w:r w:rsidRPr="00566513">
        <w:t xml:space="preserve">the so-called Islamic State in Iraq and the Levant and associated </w:t>
      </w:r>
      <w:r>
        <w:t xml:space="preserve">armed </w:t>
      </w:r>
      <w:r w:rsidRPr="00566513">
        <w:t>groups</w:t>
      </w:r>
      <w:r>
        <w:t>, please provide updated information about measures taken and their impact</w:t>
      </w:r>
      <w:r w:rsidR="0042179A">
        <w:t xml:space="preserve"> on </w:t>
      </w:r>
      <w:r>
        <w:t>protect</w:t>
      </w:r>
      <w:r w:rsidR="0042179A">
        <w:t>i</w:t>
      </w:r>
      <w:r w:rsidR="007E25CC">
        <w:t>ng</w:t>
      </w:r>
      <w:r>
        <w:t xml:space="preserve"> civilians from abuses committed by these and other non-State actors</w:t>
      </w:r>
      <w:r w:rsidR="007E25CC">
        <w:t>,</w:t>
      </w:r>
      <w:r>
        <w:t xml:space="preserve"> </w:t>
      </w:r>
      <w:r w:rsidR="007E25CC">
        <w:t>and</w:t>
      </w:r>
      <w:r>
        <w:t xml:space="preserve"> </w:t>
      </w:r>
      <w:r w:rsidR="00F67387">
        <w:t xml:space="preserve">on </w:t>
      </w:r>
      <w:r w:rsidRPr="005D1C34">
        <w:t>ensur</w:t>
      </w:r>
      <w:r w:rsidR="007E25CC">
        <w:t>ing</w:t>
      </w:r>
      <w:r w:rsidRPr="005D1C34">
        <w:t xml:space="preserve"> that State forces</w:t>
      </w:r>
      <w:r w:rsidR="00DA0C56">
        <w:t>,</w:t>
      </w:r>
      <w:r w:rsidRPr="005D1C34">
        <w:t xml:space="preserve"> groups under </w:t>
      </w:r>
      <w:r>
        <w:t>their</w:t>
      </w:r>
      <w:r w:rsidRPr="005D1C34">
        <w:t xml:space="preserve"> control </w:t>
      </w:r>
      <w:r w:rsidR="00DA0C56">
        <w:t>and forces collaborating with the State party</w:t>
      </w:r>
      <w:r w:rsidR="00DA0C56" w:rsidRPr="005D1C34">
        <w:t xml:space="preserve"> </w:t>
      </w:r>
      <w:r w:rsidRPr="005D1C34">
        <w:t xml:space="preserve">do not perpetrate human rights violations under any circumstances and </w:t>
      </w:r>
      <w:r w:rsidR="00CC4AA3">
        <w:t xml:space="preserve">that they </w:t>
      </w:r>
      <w:r w:rsidRPr="005D1C34">
        <w:t>take all feasible measures to avoid civilian casualties.</w:t>
      </w:r>
      <w:r>
        <w:t xml:space="preserve"> Please also provide information </w:t>
      </w:r>
      <w:r w:rsidR="00856CC9">
        <w:t xml:space="preserve">on </w:t>
      </w:r>
      <w:r>
        <w:t xml:space="preserve">measures taken </w:t>
      </w:r>
      <w:r w:rsidRPr="0010115B">
        <w:t xml:space="preserve">to </w:t>
      </w:r>
      <w:r w:rsidR="003F6234">
        <w:t>prevent</w:t>
      </w:r>
      <w:r w:rsidR="00856CC9">
        <w:t>,</w:t>
      </w:r>
      <w:r w:rsidR="003F6234">
        <w:t xml:space="preserve"> and to </w:t>
      </w:r>
      <w:r w:rsidRPr="0010115B">
        <w:t xml:space="preserve">ensure </w:t>
      </w:r>
      <w:r w:rsidR="00422683" w:rsidRPr="0010115B">
        <w:t>accountability for</w:t>
      </w:r>
      <w:r w:rsidR="00856CC9">
        <w:t>,</w:t>
      </w:r>
      <w:r w:rsidRPr="0010115B">
        <w:t xml:space="preserve"> </w:t>
      </w:r>
      <w:r w:rsidR="0010115B">
        <w:t>any</w:t>
      </w:r>
      <w:r w:rsidRPr="0010115B">
        <w:t xml:space="preserve"> human rights violations</w:t>
      </w:r>
      <w:r w:rsidR="00422683" w:rsidRPr="0010115B">
        <w:t xml:space="preserve"> perpetrated</w:t>
      </w:r>
      <w:r w:rsidRPr="0010115B">
        <w:t xml:space="preserve"> </w:t>
      </w:r>
      <w:r w:rsidR="00422683" w:rsidRPr="0010115B">
        <w:t xml:space="preserve">in the State party </w:t>
      </w:r>
      <w:r w:rsidRPr="0010115B">
        <w:t>since 2003</w:t>
      </w:r>
      <w:r w:rsidR="00D33503">
        <w:t xml:space="preserve">, </w:t>
      </w:r>
      <w:r w:rsidR="00E84A98">
        <w:t>as well as information</w:t>
      </w:r>
      <w:r w:rsidR="00D33503">
        <w:t xml:space="preserve"> on the results of those measures</w:t>
      </w:r>
      <w:r w:rsidR="00422683">
        <w:t>.</w:t>
      </w:r>
      <w:r w:rsidRPr="003D652A">
        <w:t xml:space="preserve"> </w:t>
      </w:r>
      <w:r w:rsidRPr="00FD79CE">
        <w:t xml:space="preserve">In </w:t>
      </w:r>
      <w:r>
        <w:t>addition</w:t>
      </w:r>
      <w:r w:rsidRPr="00FD79CE">
        <w:t>, please</w:t>
      </w:r>
      <w:r>
        <w:t xml:space="preserve"> provide information on reparations, including rehabilitation, granted to victims. In doing so, please include information on the activities of</w:t>
      </w:r>
      <w:r w:rsidRPr="00FD79CE">
        <w:t xml:space="preserve"> the Compensation Commission established under the terms of Act. No. 20 of 2009</w:t>
      </w:r>
      <w:r>
        <w:t>.</w:t>
      </w:r>
    </w:p>
    <w:p w:rsidR="009A374B" w:rsidRDefault="007013EE" w:rsidP="00CC4AA3">
      <w:pPr>
        <w:pStyle w:val="SingleTxtG"/>
        <w:numPr>
          <w:ilvl w:val="0"/>
          <w:numId w:val="3"/>
        </w:numPr>
        <w:ind w:left="1134" w:firstLine="0"/>
      </w:pPr>
      <w:r>
        <w:t>While</w:t>
      </w:r>
      <w:r w:rsidR="002A227A">
        <w:t xml:space="preserve"> the Committee</w:t>
      </w:r>
      <w:r>
        <w:t xml:space="preserve"> tak</w:t>
      </w:r>
      <w:r w:rsidR="002A227A">
        <w:t>es</w:t>
      </w:r>
      <w:r>
        <w:t xml:space="preserve"> note of the information provided in paragraph</w:t>
      </w:r>
      <w:r w:rsidR="00C15F7B">
        <w:t>s</w:t>
      </w:r>
      <w:r>
        <w:t xml:space="preserve"> </w:t>
      </w:r>
      <w:r w:rsidR="00C15F7B">
        <w:t xml:space="preserve">12, 13 and </w:t>
      </w:r>
      <w:r>
        <w:t xml:space="preserve">85 of the </w:t>
      </w:r>
      <w:r w:rsidR="00856CC9">
        <w:t xml:space="preserve">periodic </w:t>
      </w:r>
      <w:r>
        <w:t xml:space="preserve">report, </w:t>
      </w:r>
      <w:r w:rsidR="00343CA2">
        <w:t xml:space="preserve">please provide </w:t>
      </w:r>
      <w:r>
        <w:t xml:space="preserve">an exhaustive list of the offences </w:t>
      </w:r>
      <w:r w:rsidR="00AD1E46">
        <w:t xml:space="preserve">punishable </w:t>
      </w:r>
      <w:r w:rsidR="00AD1E46">
        <w:lastRenderedPageBreak/>
        <w:t>with the</w:t>
      </w:r>
      <w:r>
        <w:t xml:space="preserve"> death penalty</w:t>
      </w:r>
      <w:r w:rsidR="00733A47">
        <w:t xml:space="preserve">, with an indication of whether the death penalty </w:t>
      </w:r>
      <w:r w:rsidR="002A227A">
        <w:t>is mandatory</w:t>
      </w:r>
      <w:r w:rsidR="00733A47">
        <w:t xml:space="preserve"> </w:t>
      </w:r>
      <w:r w:rsidR="002A227A">
        <w:t>for</w:t>
      </w:r>
      <w:r w:rsidR="00733A47">
        <w:t xml:space="preserve"> any such offences</w:t>
      </w:r>
      <w:r>
        <w:t xml:space="preserve">. Please also specify </w:t>
      </w:r>
      <w:r w:rsidR="00343CA2">
        <w:t xml:space="preserve">for </w:t>
      </w:r>
      <w:r>
        <w:t xml:space="preserve">which offences </w:t>
      </w:r>
      <w:r w:rsidR="00AD1E46">
        <w:t xml:space="preserve">punishable with </w:t>
      </w:r>
      <w:r w:rsidR="00B67F90">
        <w:t xml:space="preserve">the death penalty </w:t>
      </w:r>
      <w:r>
        <w:t>a special pardon cannot be issued</w:t>
      </w:r>
      <w:r w:rsidR="00343CA2">
        <w:t>,</w:t>
      </w:r>
      <w:r w:rsidR="00733A47">
        <w:t xml:space="preserve"> </w:t>
      </w:r>
      <w:r w:rsidR="002A227A">
        <w:t xml:space="preserve">in </w:t>
      </w:r>
      <w:r w:rsidR="00733A47">
        <w:t>accord</w:t>
      </w:r>
      <w:r w:rsidR="002A227A">
        <w:t>ance with</w:t>
      </w:r>
      <w:r w:rsidR="00733A47">
        <w:t xml:space="preserve"> the Constitution and other relevant legislation</w:t>
      </w:r>
      <w:r w:rsidR="00343CA2">
        <w:t>,</w:t>
      </w:r>
      <w:r>
        <w:t xml:space="preserve"> and comment on the compatibility of th</w:t>
      </w:r>
      <w:r w:rsidR="004047E8">
        <w:t>ese</w:t>
      </w:r>
      <w:r>
        <w:t xml:space="preserve"> exception</w:t>
      </w:r>
      <w:r w:rsidR="004047E8">
        <w:t>s</w:t>
      </w:r>
      <w:r>
        <w:t xml:space="preserve"> with article 6 </w:t>
      </w:r>
      <w:r w:rsidR="002A227A">
        <w:t>(</w:t>
      </w:r>
      <w:r>
        <w:t>4</w:t>
      </w:r>
      <w:r w:rsidR="002A227A">
        <w:t>)</w:t>
      </w:r>
      <w:r>
        <w:t xml:space="preserve"> of the Covenant. </w:t>
      </w:r>
      <w:r w:rsidR="00CB6034" w:rsidRPr="00CB6034">
        <w:t xml:space="preserve">Please also provide </w:t>
      </w:r>
      <w:r w:rsidR="00F95E96">
        <w:t xml:space="preserve">updated </w:t>
      </w:r>
      <w:r w:rsidR="00CB6034" w:rsidRPr="00CB6034">
        <w:t>information</w:t>
      </w:r>
      <w:r w:rsidR="00B67F90">
        <w:t xml:space="preserve"> </w:t>
      </w:r>
      <w:r w:rsidR="00343CA2">
        <w:t>from</w:t>
      </w:r>
      <w:r w:rsidR="00B67F90">
        <w:t xml:space="preserve"> the </w:t>
      </w:r>
      <w:r w:rsidR="002A227A">
        <w:t>p</w:t>
      </w:r>
      <w:r w:rsidR="00B67F90">
        <w:t>ast five years</w:t>
      </w:r>
      <w:r w:rsidR="00CB6034" w:rsidRPr="00CB6034">
        <w:t xml:space="preserve"> on</w:t>
      </w:r>
      <w:r w:rsidR="009B790C">
        <w:t>:</w:t>
      </w:r>
      <w:r w:rsidR="00CB6034" w:rsidRPr="00CB6034">
        <w:t xml:space="preserve"> (a)</w:t>
      </w:r>
      <w:r w:rsidR="002A227A">
        <w:t xml:space="preserve"> the</w:t>
      </w:r>
      <w:r w:rsidR="00CB6034" w:rsidRPr="00CB6034">
        <w:t xml:space="preserve"> number of convictions involving </w:t>
      </w:r>
      <w:r w:rsidR="00CB6034">
        <w:t>the death penalty</w:t>
      </w:r>
      <w:r w:rsidR="00CB6034" w:rsidRPr="00CB6034">
        <w:t>; (b)</w:t>
      </w:r>
      <w:r w:rsidR="002A227A">
        <w:t xml:space="preserve"> the</w:t>
      </w:r>
      <w:r w:rsidR="00CB6034" w:rsidRPr="00CB6034">
        <w:t xml:space="preserve"> number of executions actually carried out</w:t>
      </w:r>
      <w:r w:rsidR="009B790C">
        <w:t xml:space="preserve">, indicating the sex </w:t>
      </w:r>
      <w:r w:rsidR="00343CA2">
        <w:t xml:space="preserve">and age </w:t>
      </w:r>
      <w:r w:rsidR="009B790C">
        <w:t xml:space="preserve">of the person and the offence </w:t>
      </w:r>
      <w:r w:rsidR="00343CA2">
        <w:t>committed</w:t>
      </w:r>
      <w:r w:rsidR="009B790C">
        <w:t xml:space="preserve">; </w:t>
      </w:r>
      <w:r w:rsidR="00CB6034" w:rsidRPr="00CB6034">
        <w:t>(</w:t>
      </w:r>
      <w:r w:rsidR="009B790C">
        <w:t>c</w:t>
      </w:r>
      <w:r w:rsidR="00CB6034" w:rsidRPr="00CB6034">
        <w:t>)</w:t>
      </w:r>
      <w:r w:rsidR="002A227A">
        <w:t xml:space="preserve"> the</w:t>
      </w:r>
      <w:r w:rsidR="00CB6034" w:rsidRPr="00CB6034">
        <w:t xml:space="preserve"> number of </w:t>
      </w:r>
      <w:r w:rsidR="00343CA2">
        <w:t xml:space="preserve">death penalty </w:t>
      </w:r>
      <w:r w:rsidR="00CB6034" w:rsidRPr="00CB6034">
        <w:t xml:space="preserve">cases </w:t>
      </w:r>
      <w:r w:rsidR="00343CA2">
        <w:t xml:space="preserve">in </w:t>
      </w:r>
      <w:r w:rsidR="00CB6034" w:rsidRPr="00CB6034">
        <w:t xml:space="preserve">which </w:t>
      </w:r>
      <w:r w:rsidR="00343CA2">
        <w:t xml:space="preserve">a pardon or commutation </w:t>
      </w:r>
      <w:r w:rsidR="002A227A">
        <w:t xml:space="preserve">was </w:t>
      </w:r>
      <w:r w:rsidR="00343CA2">
        <w:t>granted</w:t>
      </w:r>
      <w:r w:rsidR="00CB6034" w:rsidRPr="00CB6034">
        <w:t>; and</w:t>
      </w:r>
      <w:r w:rsidR="00343CA2">
        <w:t xml:space="preserve"> </w:t>
      </w:r>
      <w:r w:rsidR="00CB6034" w:rsidRPr="00CB6034">
        <w:t>(</w:t>
      </w:r>
      <w:r w:rsidR="009B790C">
        <w:t>d</w:t>
      </w:r>
      <w:r w:rsidR="00CB6034" w:rsidRPr="00CB6034">
        <w:t xml:space="preserve">) </w:t>
      </w:r>
      <w:r w:rsidR="002A227A">
        <w:t xml:space="preserve">the </w:t>
      </w:r>
      <w:r w:rsidR="00CB6034" w:rsidRPr="00CB6034">
        <w:t xml:space="preserve">number of persons on death row. </w:t>
      </w:r>
      <w:r w:rsidR="00CC4AA3">
        <w:t>P</w:t>
      </w:r>
      <w:r w:rsidR="00CB6034" w:rsidRPr="00CB6034">
        <w:t xml:space="preserve">lease comment on </w:t>
      </w:r>
      <w:r w:rsidR="001971F4">
        <w:t>reports</w:t>
      </w:r>
      <w:r w:rsidR="001971F4" w:rsidRPr="00CB6034">
        <w:t xml:space="preserve"> </w:t>
      </w:r>
      <w:r w:rsidR="00343CA2">
        <w:t>that</w:t>
      </w:r>
      <w:r w:rsidR="00694371">
        <w:t>,</w:t>
      </w:r>
      <w:r w:rsidR="00CB6034" w:rsidRPr="00CB6034">
        <w:t xml:space="preserve"> in </w:t>
      </w:r>
      <w:r w:rsidR="00CB6034">
        <w:t>several</w:t>
      </w:r>
      <w:r w:rsidR="00694371">
        <w:t xml:space="preserve"> instances, </w:t>
      </w:r>
      <w:r w:rsidR="00CB6034" w:rsidRPr="00CB6034">
        <w:t xml:space="preserve">death sentences have been </w:t>
      </w:r>
      <w:r w:rsidR="002A227A">
        <w:t>handed down</w:t>
      </w:r>
      <w:r w:rsidR="002A227A" w:rsidRPr="00CB6034">
        <w:t xml:space="preserve"> </w:t>
      </w:r>
      <w:r w:rsidR="004A640B">
        <w:t>on the basis of unverified evidence provided by secret informants</w:t>
      </w:r>
      <w:r w:rsidR="008F3515">
        <w:t xml:space="preserve"> and/or</w:t>
      </w:r>
      <w:r w:rsidR="004A640B">
        <w:t xml:space="preserve"> </w:t>
      </w:r>
      <w:r w:rsidR="004A640B" w:rsidRPr="00CB6034">
        <w:t>confessions obtained under duress</w:t>
      </w:r>
      <w:r w:rsidR="00694371">
        <w:t>,</w:t>
      </w:r>
      <w:r w:rsidR="004A640B" w:rsidRPr="00CB6034">
        <w:t xml:space="preserve"> </w:t>
      </w:r>
      <w:r w:rsidR="004A640B">
        <w:t xml:space="preserve">or otherwise </w:t>
      </w:r>
      <w:r w:rsidR="00CB6034" w:rsidRPr="00CB6034">
        <w:t>in the context of trials that did not meet international human rights standards.</w:t>
      </w:r>
    </w:p>
    <w:p w:rsidR="0021368F" w:rsidRPr="0021368F" w:rsidRDefault="0021368F" w:rsidP="00A4759D">
      <w:pPr>
        <w:pStyle w:val="SingleTxtG"/>
        <w:numPr>
          <w:ilvl w:val="0"/>
          <w:numId w:val="3"/>
        </w:numPr>
        <w:ind w:left="1134" w:firstLine="0"/>
      </w:pPr>
      <w:r>
        <w:t xml:space="preserve">In relation to paragraph 89 of the </w:t>
      </w:r>
      <w:r w:rsidR="0032267E">
        <w:t xml:space="preserve">periodic </w:t>
      </w:r>
      <w:r>
        <w:t>report, p</w:t>
      </w:r>
      <w:r w:rsidR="002B23F2" w:rsidRPr="002B23F2">
        <w:t xml:space="preserve">lease </w:t>
      </w:r>
      <w:r w:rsidR="006D7257">
        <w:t>specify</w:t>
      </w:r>
      <w:r w:rsidR="00524706">
        <w:t xml:space="preserve"> the provisions of the Criminal Code and </w:t>
      </w:r>
      <w:r w:rsidR="008F3515">
        <w:t xml:space="preserve">of </w:t>
      </w:r>
      <w:r w:rsidR="00524706">
        <w:t xml:space="preserve">the Management of Detention and Prison Facilities Act </w:t>
      </w:r>
      <w:r w:rsidR="00A4759D">
        <w:t xml:space="preserve">(Act </w:t>
      </w:r>
      <w:r w:rsidR="00524706">
        <w:t>No. 3</w:t>
      </w:r>
      <w:r w:rsidR="00A4759D">
        <w:t>)</w:t>
      </w:r>
      <w:r w:rsidR="00524706">
        <w:t xml:space="preserve"> of 2003</w:t>
      </w:r>
      <w:r w:rsidR="008F3515">
        <w:t xml:space="preserve"> </w:t>
      </w:r>
      <w:r w:rsidR="00524706">
        <w:t>that prohibit the practice of all forms of torture</w:t>
      </w:r>
      <w:r w:rsidR="00967D56">
        <w:t xml:space="preserve"> </w:t>
      </w:r>
      <w:r w:rsidR="00524706">
        <w:t>by law-enforcement and investigating officers. In doing so, please indicate the penalties provided for the</w:t>
      </w:r>
      <w:r w:rsidR="00967D56">
        <w:t>se</w:t>
      </w:r>
      <w:r w:rsidR="00524706">
        <w:t xml:space="preserve"> offences. </w:t>
      </w:r>
      <w:r w:rsidR="00B271A4">
        <w:t xml:space="preserve">Furthermore, </w:t>
      </w:r>
      <w:r w:rsidR="00AC2ECF">
        <w:t>and taking into consideration article 37.1</w:t>
      </w:r>
      <w:r w:rsidR="00A4759D">
        <w:t> </w:t>
      </w:r>
      <w:r w:rsidR="00AC2ECF">
        <w:t xml:space="preserve">(c) of the Constitution, </w:t>
      </w:r>
      <w:r w:rsidR="00B271A4">
        <w:t xml:space="preserve">please </w:t>
      </w:r>
      <w:r w:rsidR="004204DE">
        <w:t>clarify</w:t>
      </w:r>
      <w:r w:rsidR="00B271A4">
        <w:t xml:space="preserve"> whether domestic law provides for an </w:t>
      </w:r>
      <w:r w:rsidR="00B271A4" w:rsidRPr="00B271A4">
        <w:t xml:space="preserve">enforceable right to compensation for torture </w:t>
      </w:r>
      <w:r w:rsidR="00A4759D">
        <w:t>that</w:t>
      </w:r>
      <w:r w:rsidR="00A4759D" w:rsidRPr="00B271A4">
        <w:t xml:space="preserve"> </w:t>
      </w:r>
      <w:r w:rsidR="00B271A4" w:rsidRPr="00B271A4">
        <w:t>is independent of criminal prosecution</w:t>
      </w:r>
      <w:r w:rsidR="00AC2ECF">
        <w:t>.</w:t>
      </w:r>
      <w:r w:rsidR="00B271A4" w:rsidRPr="00B271A4">
        <w:t xml:space="preserve"> </w:t>
      </w:r>
      <w:r w:rsidR="00AC2ECF">
        <w:t xml:space="preserve">Please also indicate </w:t>
      </w:r>
      <w:r w:rsidR="00B271A4">
        <w:t xml:space="preserve">whether there is a </w:t>
      </w:r>
      <w:r w:rsidR="00B271A4" w:rsidRPr="00B271A4">
        <w:t xml:space="preserve">system of rehabilitation specifically </w:t>
      </w:r>
      <w:r w:rsidR="00B271A4">
        <w:t xml:space="preserve">tailored </w:t>
      </w:r>
      <w:r w:rsidR="00B271A4" w:rsidRPr="00B271A4">
        <w:t>for victims of torture</w:t>
      </w:r>
      <w:r w:rsidR="00B271A4">
        <w:t>.</w:t>
      </w:r>
    </w:p>
    <w:p w:rsidR="00332A5B" w:rsidRDefault="00F6555C" w:rsidP="001B6B55">
      <w:pPr>
        <w:pStyle w:val="SingleTxtG"/>
        <w:numPr>
          <w:ilvl w:val="0"/>
          <w:numId w:val="3"/>
        </w:numPr>
        <w:ind w:left="1134" w:firstLine="0"/>
      </w:pPr>
      <w:r>
        <w:t xml:space="preserve">Please indicate the number of cases of torture of prisoners documented by the Ministry of Human Rights </w:t>
      </w:r>
      <w:r w:rsidR="007B5699">
        <w:t>in</w:t>
      </w:r>
      <w:r w:rsidR="000048E2">
        <w:t xml:space="preserve"> </w:t>
      </w:r>
      <w:r w:rsidR="00B32434" w:rsidRPr="000048E2">
        <w:t>at least</w:t>
      </w:r>
      <w:r w:rsidRPr="000048E2">
        <w:t xml:space="preserve"> the </w:t>
      </w:r>
      <w:r w:rsidR="000048E2">
        <w:t>p</w:t>
      </w:r>
      <w:r w:rsidRPr="000048E2">
        <w:t>ast five years</w:t>
      </w:r>
      <w:r>
        <w:t>,</w:t>
      </w:r>
      <w:r w:rsidR="00510601">
        <w:t xml:space="preserve"> and</w:t>
      </w:r>
      <w:r>
        <w:t xml:space="preserve"> indicat</w:t>
      </w:r>
      <w:r w:rsidR="00510601">
        <w:t>e</w:t>
      </w:r>
      <w:r>
        <w:t xml:space="preserve"> the follow-up given to such cases. Please also indicate the status of the cases referred to judicial authorities by the Ministry of </w:t>
      </w:r>
      <w:r w:rsidR="00DD505D">
        <w:t xml:space="preserve">the </w:t>
      </w:r>
      <w:r>
        <w:t xml:space="preserve">Interior </w:t>
      </w:r>
      <w:r w:rsidR="00DD505D">
        <w:t xml:space="preserve">(CCPR/C/IRQ/5, </w:t>
      </w:r>
      <w:r>
        <w:t>para</w:t>
      </w:r>
      <w:r w:rsidR="00DD505D">
        <w:t>.</w:t>
      </w:r>
      <w:r>
        <w:t xml:space="preserve"> 93</w:t>
      </w:r>
      <w:r w:rsidR="00DD505D">
        <w:t>)</w:t>
      </w:r>
      <w:r>
        <w:t>, including</w:t>
      </w:r>
      <w:r w:rsidR="00E84A98">
        <w:t xml:space="preserve"> with regard to</w:t>
      </w:r>
      <w:r>
        <w:t xml:space="preserve"> the investigations carried out and whether any of </w:t>
      </w:r>
      <w:r w:rsidR="001B6B55">
        <w:t>t</w:t>
      </w:r>
      <w:r w:rsidR="00E84A98">
        <w:t>hose</w:t>
      </w:r>
      <w:r w:rsidR="001B6B55">
        <w:t xml:space="preserve"> investigations </w:t>
      </w:r>
      <w:r>
        <w:t xml:space="preserve">resulted in convictions. Please also provide updated information for the last five years on </w:t>
      </w:r>
      <w:r w:rsidR="006F6587">
        <w:t>the number of complaints received in connection with acts of torture or ill-treatment, including to obtain a confession; the number of such cases that have been investigated; the outcomes of th</w:t>
      </w:r>
      <w:r w:rsidR="00671DFC">
        <w:t>o</w:t>
      </w:r>
      <w:r w:rsidR="006F6587">
        <w:t>se investigations, including prosecutions and penalties imposed; and the reparations provided to victims, including rehabilitation. In addition, p</w:t>
      </w:r>
      <w:r w:rsidR="00332A5B" w:rsidRPr="006E7587">
        <w:t xml:space="preserve">lease </w:t>
      </w:r>
      <w:r w:rsidR="00E077D8">
        <w:t>comment on</w:t>
      </w:r>
      <w:r w:rsidR="00332A5B" w:rsidRPr="006E7587">
        <w:t xml:space="preserve"> </w:t>
      </w:r>
      <w:r w:rsidR="00967D56">
        <w:t>reports that</w:t>
      </w:r>
      <w:r w:rsidR="00332A5B">
        <w:t>:</w:t>
      </w:r>
    </w:p>
    <w:p w:rsidR="00332A5B" w:rsidRDefault="00332A5B" w:rsidP="00F86077">
      <w:pPr>
        <w:pStyle w:val="SingleTxtG"/>
      </w:pPr>
      <w:r>
        <w:tab/>
        <w:t>(a)</w:t>
      </w:r>
      <w:r>
        <w:tab/>
      </w:r>
      <w:r w:rsidR="0030295D" w:rsidRPr="006E7587">
        <w:t>Torture</w:t>
      </w:r>
      <w:r w:rsidR="004E4BAC">
        <w:t xml:space="preserve"> </w:t>
      </w:r>
      <w:r w:rsidRPr="006E7587">
        <w:t xml:space="preserve">is </w:t>
      </w:r>
      <w:r w:rsidR="004E4BAC">
        <w:t>practi</w:t>
      </w:r>
      <w:r w:rsidR="00671DFC">
        <w:t>s</w:t>
      </w:r>
      <w:r w:rsidR="004E4BAC">
        <w:t>e</w:t>
      </w:r>
      <w:r w:rsidR="00114A23">
        <w:t>d</w:t>
      </w:r>
      <w:r w:rsidR="00687371">
        <w:t xml:space="preserve"> in </w:t>
      </w:r>
      <w:r w:rsidR="00C47F62">
        <w:t>prisons and deten</w:t>
      </w:r>
      <w:r w:rsidR="00687371">
        <w:t>t</w:t>
      </w:r>
      <w:r w:rsidR="00C47F62">
        <w:t xml:space="preserve">ion centres, </w:t>
      </w:r>
      <w:r w:rsidR="004E4BAC">
        <w:t>in particular</w:t>
      </w:r>
      <w:r w:rsidR="004E4BAC" w:rsidRPr="006E7587">
        <w:t xml:space="preserve"> as a means to elicit confessions,</w:t>
      </w:r>
      <w:r w:rsidR="004E4BAC">
        <w:t xml:space="preserve"> </w:t>
      </w:r>
      <w:r w:rsidRPr="006E7587">
        <w:t>and authorities fail to thoroughly investigate such cases and bring perpetrators to justice;</w:t>
      </w:r>
    </w:p>
    <w:p w:rsidR="00332A5B" w:rsidRDefault="00332A5B" w:rsidP="00F86077">
      <w:pPr>
        <w:pStyle w:val="SingleTxtG"/>
      </w:pPr>
      <w:r>
        <w:tab/>
        <w:t>(b)</w:t>
      </w:r>
      <w:r>
        <w:tab/>
      </w:r>
      <w:r w:rsidR="0030295D" w:rsidRPr="006E7587">
        <w:t>Confessions</w:t>
      </w:r>
      <w:r w:rsidRPr="006E7587">
        <w:t xml:space="preserve"> </w:t>
      </w:r>
      <w:r w:rsidR="00C47F62">
        <w:t xml:space="preserve">obtained under torture </w:t>
      </w:r>
      <w:r w:rsidRPr="006E7587">
        <w:t>are in practice used as evidence in court</w:t>
      </w:r>
      <w:r w:rsidR="005D0D1E">
        <w:t xml:space="preserve"> and allegations made by defendants in this respect are not adequately investigated</w:t>
      </w:r>
      <w:r w:rsidRPr="006E7587">
        <w:t>;</w:t>
      </w:r>
    </w:p>
    <w:p w:rsidR="00332A5B" w:rsidRDefault="00332A5B" w:rsidP="00F86077">
      <w:pPr>
        <w:pStyle w:val="SingleTxtG"/>
      </w:pPr>
      <w:r>
        <w:tab/>
        <w:t>(c)</w:t>
      </w:r>
      <w:r>
        <w:tab/>
      </w:r>
      <w:r w:rsidR="009B6E14">
        <w:t>Torture and ill-treatment have</w:t>
      </w:r>
      <w:r w:rsidR="00671DFC">
        <w:t>,</w:t>
      </w:r>
      <w:r w:rsidR="009B6E14">
        <w:t xml:space="preserve"> in a number of cases</w:t>
      </w:r>
      <w:r w:rsidR="00671DFC">
        <w:t>,</w:t>
      </w:r>
      <w:r w:rsidR="009B6E14">
        <w:t xml:space="preserve"> caused the death of persons held in </w:t>
      </w:r>
      <w:r w:rsidR="00750848">
        <w:t>custody</w:t>
      </w:r>
      <w:r w:rsidR="00E677E0">
        <w:t>.</w:t>
      </w:r>
    </w:p>
    <w:p w:rsidR="00332A5B" w:rsidRPr="00C907DB" w:rsidRDefault="00E2546F" w:rsidP="0046651B">
      <w:pPr>
        <w:pStyle w:val="H23G"/>
      </w:pPr>
      <w:r>
        <w:tab/>
      </w:r>
      <w:r>
        <w:tab/>
      </w:r>
      <w:r w:rsidR="00332A5B" w:rsidRPr="00E75EC0">
        <w:t>Elimination of</w:t>
      </w:r>
      <w:r w:rsidR="00332A5B">
        <w:t xml:space="preserve"> slavery and servitude (art. 8)</w:t>
      </w:r>
    </w:p>
    <w:p w:rsidR="0018288B" w:rsidRPr="00B32434" w:rsidRDefault="0018288B" w:rsidP="00B32434">
      <w:pPr>
        <w:pStyle w:val="SingleTxtG"/>
        <w:numPr>
          <w:ilvl w:val="0"/>
          <w:numId w:val="3"/>
        </w:numPr>
        <w:ind w:left="1134" w:firstLine="0"/>
        <w:rPr>
          <w:lang w:val="en-US"/>
        </w:rPr>
      </w:pPr>
      <w:r w:rsidRPr="0018288B">
        <w:t>Please provide information on</w:t>
      </w:r>
      <w:r w:rsidR="00617BE9">
        <w:t>:</w:t>
      </w:r>
      <w:r w:rsidRPr="0018288B">
        <w:t xml:space="preserve"> (a) the </w:t>
      </w:r>
      <w:r w:rsidR="00296D5F">
        <w:t>extent</w:t>
      </w:r>
      <w:r w:rsidRPr="0018288B">
        <w:t xml:space="preserve"> of </w:t>
      </w:r>
      <w:r>
        <w:t xml:space="preserve">trafficking in </w:t>
      </w:r>
      <w:r w:rsidR="00296D5F">
        <w:t>persons in the State party</w:t>
      </w:r>
      <w:r w:rsidRPr="0018288B">
        <w:t>, expressed in up-to-date statistical data</w:t>
      </w:r>
      <w:r>
        <w:t>; (b</w:t>
      </w:r>
      <w:r w:rsidRPr="0018288B">
        <w:t xml:space="preserve">) the </w:t>
      </w:r>
      <w:r w:rsidR="006F6587">
        <w:t xml:space="preserve">measures taken to </w:t>
      </w:r>
      <w:r w:rsidR="00037C0B">
        <w:t>investigat</w:t>
      </w:r>
      <w:r w:rsidR="006F6587">
        <w:t xml:space="preserve">e and </w:t>
      </w:r>
      <w:r w:rsidRPr="0018288B">
        <w:t>prosecut</w:t>
      </w:r>
      <w:r w:rsidR="006F6587">
        <w:t>e</w:t>
      </w:r>
      <w:r w:rsidR="00037C0B">
        <w:t xml:space="preserve"> </w:t>
      </w:r>
      <w:r w:rsidRPr="0018288B">
        <w:t>persons involved in human trafficking</w:t>
      </w:r>
      <w:r w:rsidR="00E66933">
        <w:t xml:space="preserve"> </w:t>
      </w:r>
      <w:r w:rsidR="006F6587">
        <w:t>and to provide</w:t>
      </w:r>
      <w:r w:rsidR="00E66933">
        <w:t xml:space="preserve"> remedies to victims</w:t>
      </w:r>
      <w:r w:rsidR="00BD54BC">
        <w:t>, and on the results of those measures</w:t>
      </w:r>
      <w:r w:rsidRPr="0018288B">
        <w:t>; (</w:t>
      </w:r>
      <w:r>
        <w:t>c</w:t>
      </w:r>
      <w:r w:rsidRPr="0018288B">
        <w:t xml:space="preserve">) </w:t>
      </w:r>
      <w:r w:rsidR="005958CA">
        <w:t>mechanisms in place to identify victims of trafficking</w:t>
      </w:r>
      <w:r w:rsidR="008A6EF1">
        <w:t xml:space="preserve"> and to ensure that victims are not punished for activities carried out as a result of</w:t>
      </w:r>
      <w:r w:rsidR="009656A2">
        <w:t xml:space="preserve"> being subjected to trafficking</w:t>
      </w:r>
      <w:r w:rsidR="005958CA">
        <w:t>; (d)</w:t>
      </w:r>
      <w:r w:rsidR="00671DFC">
        <w:t> </w:t>
      </w:r>
      <w:r w:rsidRPr="0018288B">
        <w:t xml:space="preserve">training programmes for professionals involved in implementing the State party’s measures against trafficking, </w:t>
      </w:r>
      <w:r w:rsidR="00E66933">
        <w:t xml:space="preserve">in particular judges </w:t>
      </w:r>
      <w:r w:rsidR="00296D5F">
        <w:t>and officials responsible for the</w:t>
      </w:r>
      <w:r w:rsidRPr="0018288B">
        <w:t xml:space="preserve"> identification of trafficked victims; and (</w:t>
      </w:r>
      <w:r w:rsidR="005958CA">
        <w:t>e</w:t>
      </w:r>
      <w:r w:rsidRPr="0018288B">
        <w:t xml:space="preserve">) </w:t>
      </w:r>
      <w:r w:rsidR="00037C0B">
        <w:t>measures taken</w:t>
      </w:r>
      <w:r w:rsidRPr="0018288B">
        <w:t xml:space="preserve"> to assist victims of trafficking</w:t>
      </w:r>
      <w:r w:rsidR="00F70307">
        <w:t xml:space="preserve"> </w:t>
      </w:r>
      <w:r w:rsidRPr="0018288B">
        <w:t xml:space="preserve">and to raise awareness about this </w:t>
      </w:r>
      <w:r w:rsidR="00E66933">
        <w:t>phenomenon</w:t>
      </w:r>
      <w:r>
        <w:t>.</w:t>
      </w:r>
      <w:r w:rsidR="00F70307">
        <w:t xml:space="preserve"> Please also provide information about the Higher Committee to Comb</w:t>
      </w:r>
      <w:r w:rsidR="0053630E">
        <w:t>a</w:t>
      </w:r>
      <w:r w:rsidR="00F70307">
        <w:t>t Trafficking in Persons, including composition</w:t>
      </w:r>
      <w:r w:rsidR="00671DFC">
        <w:t>,</w:t>
      </w:r>
      <w:r w:rsidR="00F70307">
        <w:t xml:space="preserve"> </w:t>
      </w:r>
      <w:r w:rsidR="0053630E">
        <w:t>mandate</w:t>
      </w:r>
      <w:r w:rsidR="00671DFC">
        <w:t>,</w:t>
      </w:r>
      <w:r w:rsidR="00F70307">
        <w:t xml:space="preserve"> </w:t>
      </w:r>
      <w:r w:rsidR="0053630E">
        <w:t>resources allocated</w:t>
      </w:r>
      <w:r w:rsidR="00F70307" w:rsidRPr="00F70307">
        <w:t xml:space="preserve"> </w:t>
      </w:r>
      <w:r w:rsidR="00F70307">
        <w:t xml:space="preserve">and activities carried out and their </w:t>
      </w:r>
      <w:r w:rsidR="00DD382A">
        <w:lastRenderedPageBreak/>
        <w:t>impact</w:t>
      </w:r>
      <w:r w:rsidR="00F70307">
        <w:t>.</w:t>
      </w:r>
      <w:r w:rsidR="00B32434">
        <w:t xml:space="preserve"> </w:t>
      </w:r>
      <w:r w:rsidR="00B32434" w:rsidRPr="00B32434">
        <w:rPr>
          <w:bCs/>
        </w:rPr>
        <w:t>Please also provide information about incidents of forced labo</w:t>
      </w:r>
      <w:r w:rsidR="00671DFC">
        <w:rPr>
          <w:bCs/>
        </w:rPr>
        <w:t>u</w:t>
      </w:r>
      <w:r w:rsidR="00B32434" w:rsidRPr="00B32434">
        <w:rPr>
          <w:bCs/>
        </w:rPr>
        <w:t xml:space="preserve">r involving, inter alia, foreign migrant workers and women, and the measures the State party has taken to </w:t>
      </w:r>
      <w:r w:rsidR="00DA0C56">
        <w:rPr>
          <w:bCs/>
        </w:rPr>
        <w:t>identify, investigate</w:t>
      </w:r>
      <w:r w:rsidR="00B32434" w:rsidRPr="00B32434">
        <w:rPr>
          <w:bCs/>
        </w:rPr>
        <w:t xml:space="preserve"> and remedy acts of forced labo</w:t>
      </w:r>
      <w:r w:rsidR="00671DFC">
        <w:rPr>
          <w:bCs/>
        </w:rPr>
        <w:t>u</w:t>
      </w:r>
      <w:r w:rsidR="00B32434" w:rsidRPr="00B32434">
        <w:rPr>
          <w:bCs/>
        </w:rPr>
        <w:t>r and to punish perpetrators.</w:t>
      </w:r>
    </w:p>
    <w:p w:rsidR="00332A5B" w:rsidRDefault="00332A5B" w:rsidP="0046651B">
      <w:pPr>
        <w:pStyle w:val="H23G"/>
      </w:pPr>
      <w:r>
        <w:tab/>
      </w:r>
      <w:r>
        <w:tab/>
      </w:r>
      <w:r w:rsidR="00607D84">
        <w:t>Right to l</w:t>
      </w:r>
      <w:r w:rsidRPr="006B17B4">
        <w:t>iberty and security of person</w:t>
      </w:r>
      <w:r w:rsidR="00607D84">
        <w:t>s, r</w:t>
      </w:r>
      <w:r w:rsidR="00607D84" w:rsidRPr="00607D84">
        <w:t xml:space="preserve">ight to fair trial and independence of the judiciary </w:t>
      </w:r>
      <w:r w:rsidRPr="006B17B4">
        <w:t>(</w:t>
      </w:r>
      <w:r>
        <w:t>art</w:t>
      </w:r>
      <w:r w:rsidR="00607D84">
        <w:t>s</w:t>
      </w:r>
      <w:r w:rsidRPr="006B17B4">
        <w:t>. 9</w:t>
      </w:r>
      <w:r w:rsidR="00607D84">
        <w:t xml:space="preserve"> and 14</w:t>
      </w:r>
      <w:r w:rsidRPr="006B17B4">
        <w:t>)</w:t>
      </w:r>
    </w:p>
    <w:p w:rsidR="001F4CCE" w:rsidRDefault="008F3515" w:rsidP="00827B7B">
      <w:pPr>
        <w:pStyle w:val="SingleTxtG"/>
        <w:numPr>
          <w:ilvl w:val="0"/>
          <w:numId w:val="3"/>
        </w:numPr>
        <w:ind w:left="1134" w:firstLine="0"/>
      </w:pPr>
      <w:r>
        <w:t>P</w:t>
      </w:r>
      <w:r w:rsidR="008A1E63">
        <w:t xml:space="preserve">lease comment on </w:t>
      </w:r>
      <w:r w:rsidR="00F50874">
        <w:t>reports that</w:t>
      </w:r>
      <w:r w:rsidR="008A1E63">
        <w:t>, despite the existing legal safeguards</w:t>
      </w:r>
      <w:r w:rsidR="0005117E">
        <w:t xml:space="preserve"> in domestic law</w:t>
      </w:r>
      <w:r w:rsidR="00FF6741">
        <w:t>:</w:t>
      </w:r>
    </w:p>
    <w:p w:rsidR="008A1E63" w:rsidRDefault="001F4CCE" w:rsidP="0046651B">
      <w:pPr>
        <w:pStyle w:val="SingleTxtG"/>
      </w:pPr>
      <w:r>
        <w:tab/>
        <w:t>(a)</w:t>
      </w:r>
      <w:r>
        <w:tab/>
      </w:r>
      <w:r w:rsidR="00320835">
        <w:t xml:space="preserve">Security forces </w:t>
      </w:r>
      <w:r w:rsidR="0005117E">
        <w:t xml:space="preserve">have </w:t>
      </w:r>
      <w:r w:rsidR="00320835">
        <w:t>carr</w:t>
      </w:r>
      <w:r w:rsidR="0005117E">
        <w:t>ied</w:t>
      </w:r>
      <w:r w:rsidR="00320835">
        <w:t xml:space="preserve"> out arrests without judicial warrants and without informing those arrested of the charges against them;</w:t>
      </w:r>
    </w:p>
    <w:p w:rsidR="00D82028" w:rsidRDefault="001F4CCE" w:rsidP="0046651B">
      <w:pPr>
        <w:pStyle w:val="SingleTxtG"/>
      </w:pPr>
      <w:r>
        <w:tab/>
        <w:t>(b)</w:t>
      </w:r>
      <w:r>
        <w:tab/>
      </w:r>
      <w:r w:rsidR="00D82028">
        <w:t xml:space="preserve">Many persons </w:t>
      </w:r>
      <w:r w:rsidR="0005117E">
        <w:t>have been</w:t>
      </w:r>
      <w:r w:rsidR="00D82028">
        <w:t xml:space="preserve"> detained</w:t>
      </w:r>
      <w:r w:rsidR="00707248">
        <w:t xml:space="preserve"> </w:t>
      </w:r>
      <w:r w:rsidR="00707248" w:rsidRPr="00707248">
        <w:t>for prolonged periods of time, sometimes even for years</w:t>
      </w:r>
      <w:r w:rsidR="00707248">
        <w:t>,</w:t>
      </w:r>
      <w:r w:rsidR="00D82028">
        <w:t xml:space="preserve"> without </w:t>
      </w:r>
      <w:r w:rsidR="00BD54BC">
        <w:t xml:space="preserve">being </w:t>
      </w:r>
      <w:r w:rsidR="00D82028" w:rsidRPr="00BD54BC">
        <w:t>charge</w:t>
      </w:r>
      <w:r w:rsidR="00BD54BC">
        <w:t>d</w:t>
      </w:r>
      <w:r w:rsidR="009B6E14" w:rsidRPr="00BD54BC">
        <w:t>, tri</w:t>
      </w:r>
      <w:r w:rsidR="00BD54BC">
        <w:t>ed</w:t>
      </w:r>
      <w:r w:rsidR="00D82028" w:rsidRPr="00BD54BC">
        <w:t xml:space="preserve"> or brought before a judge;</w:t>
      </w:r>
    </w:p>
    <w:p w:rsidR="00CE524E" w:rsidRDefault="001F4CCE" w:rsidP="0046651B">
      <w:pPr>
        <w:pStyle w:val="SingleTxtG"/>
      </w:pPr>
      <w:r>
        <w:tab/>
        <w:t>(c)</w:t>
      </w:r>
      <w:r>
        <w:tab/>
      </w:r>
      <w:r w:rsidR="00F64977">
        <w:t>A</w:t>
      </w:r>
      <w:r w:rsidR="001672FB">
        <w:t xml:space="preserve"> large</w:t>
      </w:r>
      <w:r w:rsidR="00F64977">
        <w:t xml:space="preserve"> number of persons </w:t>
      </w:r>
      <w:r w:rsidR="00CE524E">
        <w:t xml:space="preserve">have been in </w:t>
      </w:r>
      <w:r w:rsidR="0005117E">
        <w:t>pretrial</w:t>
      </w:r>
      <w:r w:rsidR="00CE524E">
        <w:t xml:space="preserve"> detention for periods </w:t>
      </w:r>
      <w:r w:rsidR="00F64977">
        <w:t>exceeding those</w:t>
      </w:r>
      <w:r w:rsidR="00CE524E">
        <w:t xml:space="preserve"> prescribed by the </w:t>
      </w:r>
      <w:r w:rsidR="00707248">
        <w:t xml:space="preserve">Code of </w:t>
      </w:r>
      <w:r w:rsidR="00CE524E">
        <w:t>Criminal Procedur</w:t>
      </w:r>
      <w:r w:rsidR="00707248">
        <w:t>e</w:t>
      </w:r>
      <w:r w:rsidR="00CE524E">
        <w:t>;</w:t>
      </w:r>
    </w:p>
    <w:p w:rsidR="00320835" w:rsidRDefault="001F4CCE" w:rsidP="0046651B">
      <w:pPr>
        <w:pStyle w:val="SingleTxtG"/>
      </w:pPr>
      <w:r>
        <w:tab/>
        <w:t>(d)</w:t>
      </w:r>
      <w:r>
        <w:tab/>
      </w:r>
      <w:r w:rsidR="00320835">
        <w:t>A number of detainees</w:t>
      </w:r>
      <w:r w:rsidR="00F64977">
        <w:t>, in particular those suspected of having committed terrorism-related offences,</w:t>
      </w:r>
      <w:r w:rsidR="00320835">
        <w:t xml:space="preserve"> have been held incommunicado </w:t>
      </w:r>
      <w:r w:rsidR="00CE524E">
        <w:t xml:space="preserve">without access to lawyers or relatives </w:t>
      </w:r>
      <w:r w:rsidR="00320835">
        <w:t xml:space="preserve">for </w:t>
      </w:r>
      <w:r w:rsidR="00CE524E">
        <w:t>prolonged</w:t>
      </w:r>
      <w:r w:rsidR="00320835">
        <w:t xml:space="preserve"> periods of time, in certain instances in secret facilities</w:t>
      </w:r>
      <w:r w:rsidR="00CE524E">
        <w:t>;</w:t>
      </w:r>
    </w:p>
    <w:p w:rsidR="00320835" w:rsidRDefault="001F4CCE" w:rsidP="0046651B">
      <w:pPr>
        <w:pStyle w:val="SingleTxtG"/>
      </w:pPr>
      <w:r>
        <w:tab/>
        <w:t>(e)</w:t>
      </w:r>
      <w:r>
        <w:tab/>
      </w:r>
      <w:r w:rsidR="00F64977">
        <w:t>Not all d</w:t>
      </w:r>
      <w:r w:rsidR="00320835">
        <w:t xml:space="preserve">etainees </w:t>
      </w:r>
      <w:r w:rsidR="0005117E">
        <w:t>have</w:t>
      </w:r>
      <w:r w:rsidR="00F50874">
        <w:t xml:space="preserve"> been </w:t>
      </w:r>
      <w:r w:rsidR="00320835">
        <w:t>released immediately after having been discharged by courts or served their sentences</w:t>
      </w:r>
      <w:r w:rsidR="006A0F54">
        <w:t xml:space="preserve"> and, in some cases, security officials have requested money </w:t>
      </w:r>
      <w:r w:rsidR="007E25CC">
        <w:t xml:space="preserve">from </w:t>
      </w:r>
      <w:r w:rsidR="006A0F54">
        <w:t>the detainees’ relatives to release them</w:t>
      </w:r>
      <w:r w:rsidR="00607D84">
        <w:t>.</w:t>
      </w:r>
    </w:p>
    <w:p w:rsidR="004C07CD" w:rsidRPr="00827B7B" w:rsidRDefault="0043214D" w:rsidP="00827B7B">
      <w:pPr>
        <w:pStyle w:val="SingleTxtG"/>
        <w:numPr>
          <w:ilvl w:val="0"/>
          <w:numId w:val="3"/>
        </w:numPr>
        <w:ind w:left="1134" w:firstLine="0"/>
      </w:pPr>
      <w:r w:rsidRPr="00827B7B">
        <w:t xml:space="preserve">While </w:t>
      </w:r>
      <w:r w:rsidR="0032267E">
        <w:t xml:space="preserve">the Committee </w:t>
      </w:r>
      <w:r w:rsidRPr="00827B7B">
        <w:t>tak</w:t>
      </w:r>
      <w:r w:rsidR="0032267E">
        <w:t>es</w:t>
      </w:r>
      <w:r w:rsidRPr="00827B7B">
        <w:t xml:space="preserve"> note of the information provided in paragraphs 42 and 43 of the </w:t>
      </w:r>
      <w:r w:rsidR="0032267E">
        <w:t xml:space="preserve">periodic </w:t>
      </w:r>
      <w:r w:rsidRPr="00827B7B">
        <w:t xml:space="preserve">report, </w:t>
      </w:r>
      <w:r w:rsidR="00F50874">
        <w:t>please provide</w:t>
      </w:r>
      <w:r w:rsidRPr="00827B7B">
        <w:t xml:space="preserve"> additional information concerning </w:t>
      </w:r>
      <w:r w:rsidR="000D4D87" w:rsidRPr="00827B7B">
        <w:t>efforts made to</w:t>
      </w:r>
      <w:r w:rsidR="004C07CD" w:rsidRPr="00827B7B">
        <w:t xml:space="preserve"> </w:t>
      </w:r>
      <w:r w:rsidR="000D4D87" w:rsidRPr="00827B7B">
        <w:t>guarantee t</w:t>
      </w:r>
      <w:r w:rsidR="004C07CD" w:rsidRPr="00827B7B">
        <w:t>he full independence and impartiality of the judiciary</w:t>
      </w:r>
      <w:r w:rsidRPr="00827B7B">
        <w:t xml:space="preserve"> in practice</w:t>
      </w:r>
      <w:r w:rsidR="004C07CD" w:rsidRPr="00827B7B">
        <w:t>.</w:t>
      </w:r>
      <w:r w:rsidRPr="00827B7B">
        <w:t xml:space="preserve"> </w:t>
      </w:r>
      <w:r w:rsidR="008F3515" w:rsidRPr="00827B7B">
        <w:t>P</w:t>
      </w:r>
      <w:r w:rsidR="00E06BD6" w:rsidRPr="00827B7B">
        <w:t xml:space="preserve">lease also comment on </w:t>
      </w:r>
      <w:r w:rsidR="001971F4">
        <w:t>reports</w:t>
      </w:r>
      <w:r w:rsidR="001971F4" w:rsidRPr="00827B7B">
        <w:t xml:space="preserve"> </w:t>
      </w:r>
      <w:r w:rsidRPr="00827B7B">
        <w:t>indicating that judges, lawyers and</w:t>
      </w:r>
      <w:r w:rsidR="004C07CD" w:rsidRPr="00827B7B">
        <w:t xml:space="preserve"> </w:t>
      </w:r>
      <w:r w:rsidRPr="00827B7B">
        <w:t xml:space="preserve">court officials have been </w:t>
      </w:r>
      <w:r w:rsidR="00E06BD6" w:rsidRPr="00827B7B">
        <w:t>intimidated, threatened and subjected to physical attacks</w:t>
      </w:r>
      <w:r w:rsidR="00F332E1" w:rsidRPr="00827B7B">
        <w:t>, including killings,</w:t>
      </w:r>
      <w:r w:rsidR="00E06BD6" w:rsidRPr="00827B7B">
        <w:t xml:space="preserve"> </w:t>
      </w:r>
      <w:r w:rsidRPr="00827B7B">
        <w:t>by armed</w:t>
      </w:r>
      <w:r w:rsidR="00F50874">
        <w:t xml:space="preserve"> opposition</w:t>
      </w:r>
      <w:r w:rsidRPr="00827B7B">
        <w:t xml:space="preserve"> groups</w:t>
      </w:r>
      <w:r w:rsidR="00E06BD6" w:rsidRPr="00827B7B">
        <w:t xml:space="preserve"> as well as intimidated and threatened by State authorities</w:t>
      </w:r>
      <w:r w:rsidRPr="00827B7B">
        <w:t>.</w:t>
      </w:r>
    </w:p>
    <w:p w:rsidR="00332A5B" w:rsidRDefault="004C07CD" w:rsidP="00332A5B">
      <w:pPr>
        <w:pStyle w:val="H23G"/>
        <w:jc w:val="both"/>
        <w:outlineLvl w:val="0"/>
      </w:pPr>
      <w:r>
        <w:tab/>
      </w:r>
      <w:r>
        <w:tab/>
      </w:r>
      <w:r w:rsidR="00332A5B">
        <w:t>T</w:t>
      </w:r>
      <w:r w:rsidR="00332A5B" w:rsidRPr="006B17B4">
        <w:t>reatment of persons deprived of their liberty (</w:t>
      </w:r>
      <w:r w:rsidR="00332A5B">
        <w:t>art. 10</w:t>
      </w:r>
      <w:r w:rsidR="00332A5B" w:rsidRPr="006B17B4">
        <w:t>)</w:t>
      </w:r>
    </w:p>
    <w:p w:rsidR="00332A5B" w:rsidRPr="00D7505E" w:rsidRDefault="00CA2B2A" w:rsidP="00BD54BC">
      <w:pPr>
        <w:pStyle w:val="SingleTxtG"/>
        <w:numPr>
          <w:ilvl w:val="0"/>
          <w:numId w:val="3"/>
        </w:numPr>
        <w:ind w:left="1134" w:firstLine="0"/>
      </w:pPr>
      <w:r w:rsidRPr="00CA2B2A">
        <w:t>Please provide updated information on the number of persons deprived of their liberty in the State party, disaggregated by sex, ag</w:t>
      </w:r>
      <w:r w:rsidR="0058607D">
        <w:t>e</w:t>
      </w:r>
      <w:r w:rsidRPr="00CA2B2A">
        <w:t xml:space="preserve"> and place of </w:t>
      </w:r>
      <w:r w:rsidR="000137A8">
        <w:t>deprivation of liberty</w:t>
      </w:r>
      <w:r w:rsidR="00BD54BC">
        <w:t xml:space="preserve"> and by </w:t>
      </w:r>
      <w:r w:rsidR="00BD54BC" w:rsidRPr="00BD54BC">
        <w:t xml:space="preserve">whether they are being held in pretrial detention or </w:t>
      </w:r>
      <w:r w:rsidR="00BD54BC">
        <w:t xml:space="preserve">have been </w:t>
      </w:r>
      <w:r w:rsidR="00BD54BC" w:rsidRPr="00BD54BC">
        <w:t>convicted</w:t>
      </w:r>
      <w:r w:rsidRPr="00CA2B2A">
        <w:t xml:space="preserve">. In doing so, please indicate the official capacity of </w:t>
      </w:r>
      <w:r w:rsidR="00675753">
        <w:t>each</w:t>
      </w:r>
      <w:r w:rsidRPr="00CA2B2A">
        <w:t xml:space="preserve"> place of </w:t>
      </w:r>
      <w:r w:rsidR="00675753">
        <w:t>deprivation of liberty</w:t>
      </w:r>
      <w:r w:rsidRPr="00CA2B2A">
        <w:t xml:space="preserve">. </w:t>
      </w:r>
      <w:r w:rsidRPr="00057307">
        <w:t xml:space="preserve">Please </w:t>
      </w:r>
      <w:r>
        <w:t xml:space="preserve">also provide </w:t>
      </w:r>
      <w:r w:rsidR="001F3760">
        <w:t xml:space="preserve">updated </w:t>
      </w:r>
      <w:r>
        <w:t>information</w:t>
      </w:r>
      <w:r w:rsidRPr="00057307">
        <w:t xml:space="preserve"> on measures taken to improve conditions of detention</w:t>
      </w:r>
      <w:r>
        <w:t xml:space="preserve"> and to </w:t>
      </w:r>
      <w:r w:rsidR="001F3760">
        <w:t xml:space="preserve">ensure that </w:t>
      </w:r>
      <w:r w:rsidR="006977E4">
        <w:t>adequate health services are provided in all places of deprivation of liberty</w:t>
      </w:r>
      <w:r w:rsidR="00D05A0C">
        <w:t>, including those for juvenile offenders</w:t>
      </w:r>
      <w:r w:rsidR="006977E4">
        <w:t xml:space="preserve">. </w:t>
      </w:r>
      <w:r w:rsidR="00574C64">
        <w:t>In addition, p</w:t>
      </w:r>
      <w:r>
        <w:t xml:space="preserve">lease comment on </w:t>
      </w:r>
      <w:r w:rsidR="0058607D">
        <w:t>reports that</w:t>
      </w:r>
      <w:r w:rsidR="00F96FBF">
        <w:t xml:space="preserve">: </w:t>
      </w:r>
      <w:r w:rsidR="00F96FBF" w:rsidRPr="00617BE9">
        <w:t>(a)</w:t>
      </w:r>
      <w:r w:rsidR="0032267E">
        <w:t> </w:t>
      </w:r>
      <w:r w:rsidR="00F96FBF" w:rsidRPr="00617BE9">
        <w:t>women deprived of their liberty are repeatedly subjected to rape and sexual assault;</w:t>
      </w:r>
      <w:r w:rsidR="00F96FBF">
        <w:t xml:space="preserve"> </w:t>
      </w:r>
      <w:r w:rsidR="00C75F34">
        <w:t xml:space="preserve">and </w:t>
      </w:r>
      <w:r w:rsidR="00F96FBF">
        <w:t>(b) in the Asayish Gishty detention centre, located in Sulaymaniyah, Kurdistan Region, detainees suspected of serious offences are routinely placed in solitary confinement upon admission.</w:t>
      </w:r>
    </w:p>
    <w:p w:rsidR="00662A1F" w:rsidRDefault="001F4CCE" w:rsidP="0046651B">
      <w:pPr>
        <w:pStyle w:val="H23G"/>
      </w:pPr>
      <w:r>
        <w:rPr>
          <w:b w:val="0"/>
        </w:rPr>
        <w:tab/>
      </w:r>
      <w:r>
        <w:rPr>
          <w:b w:val="0"/>
        </w:rPr>
        <w:tab/>
      </w:r>
      <w:r w:rsidR="00662A1F" w:rsidRPr="00AC1998">
        <w:t>Freedom of conscience and religious belief (art. 18</w:t>
      </w:r>
      <w:r w:rsidR="00662A1F">
        <w:t>)</w:t>
      </w:r>
    </w:p>
    <w:p w:rsidR="00725EAF" w:rsidRDefault="00662A1F" w:rsidP="0032267E">
      <w:pPr>
        <w:pStyle w:val="SingleTxtG"/>
        <w:numPr>
          <w:ilvl w:val="0"/>
          <w:numId w:val="3"/>
        </w:numPr>
        <w:ind w:left="1134" w:firstLine="0"/>
      </w:pPr>
      <w:r>
        <w:t xml:space="preserve">Please elaborate </w:t>
      </w:r>
      <w:r w:rsidR="0032267E" w:rsidRPr="0032267E">
        <w:t xml:space="preserve">further </w:t>
      </w:r>
      <w:r w:rsidR="0058607D">
        <w:t>on</w:t>
      </w:r>
      <w:r>
        <w:t xml:space="preserve"> </w:t>
      </w:r>
      <w:r w:rsidR="00DC7362">
        <w:t>the reference,</w:t>
      </w:r>
      <w:r>
        <w:t xml:space="preserve"> in paragraph 155 of the </w:t>
      </w:r>
      <w:r w:rsidR="00DC7362">
        <w:t xml:space="preserve">periodic </w:t>
      </w:r>
      <w:r>
        <w:t>report</w:t>
      </w:r>
      <w:r w:rsidR="00DC7362">
        <w:t>,</w:t>
      </w:r>
      <w:r>
        <w:t xml:space="preserve"> to the “right to change one’s religion, but only to Islam” and comment on </w:t>
      </w:r>
      <w:r w:rsidR="0058607D">
        <w:t>this</w:t>
      </w:r>
      <w:r>
        <w:t xml:space="preserve"> in</w:t>
      </w:r>
      <w:r w:rsidR="00DC7362">
        <w:t xml:space="preserve"> the</w:t>
      </w:r>
      <w:r>
        <w:t xml:space="preserve"> light of article 18 of the Covenant and the </w:t>
      </w:r>
      <w:r w:rsidRPr="00662A1F">
        <w:t>Committee’s general comment No. 22 (1993)</w:t>
      </w:r>
      <w:r>
        <w:t>, in particular paragraph 5</w:t>
      </w:r>
      <w:r w:rsidR="00DC7362">
        <w:t xml:space="preserve"> thereof</w:t>
      </w:r>
      <w:r w:rsidRPr="00662A1F">
        <w:t>.</w:t>
      </w:r>
      <w:r w:rsidR="0058607D">
        <w:t xml:space="preserve"> P</w:t>
      </w:r>
      <w:r w:rsidR="009F40B7">
        <w:t xml:space="preserve">lease </w:t>
      </w:r>
      <w:r w:rsidR="004204DE">
        <w:t>include</w:t>
      </w:r>
      <w:r w:rsidR="002E7687">
        <w:t xml:space="preserve"> information</w:t>
      </w:r>
      <w:r w:rsidR="009F40B7">
        <w:t xml:space="preserve"> on the consequences </w:t>
      </w:r>
      <w:r w:rsidR="002E7687">
        <w:t xml:space="preserve">that would result </w:t>
      </w:r>
      <w:r w:rsidR="009F40B7">
        <w:t>should a person convert from Islam to another religion.</w:t>
      </w:r>
      <w:r w:rsidR="00CC01C6">
        <w:t xml:space="preserve"> Please also </w:t>
      </w:r>
      <w:r w:rsidR="00826288">
        <w:t xml:space="preserve">indicate </w:t>
      </w:r>
      <w:r w:rsidR="00CC01C6">
        <w:t xml:space="preserve">whether Law No. 105 prohibiting the </w:t>
      </w:r>
      <w:r w:rsidR="007A5A34">
        <w:t xml:space="preserve">practice of </w:t>
      </w:r>
      <w:r w:rsidR="0032267E">
        <w:t xml:space="preserve">the </w:t>
      </w:r>
      <w:r w:rsidR="00CC01C6">
        <w:t xml:space="preserve">Baha’i faith </w:t>
      </w:r>
      <w:r w:rsidR="009B341D">
        <w:t xml:space="preserve">is still in force and whether there </w:t>
      </w:r>
      <w:r w:rsidR="007A5A34">
        <w:t>are</w:t>
      </w:r>
      <w:r w:rsidR="009B341D">
        <w:t xml:space="preserve"> similar laws </w:t>
      </w:r>
      <w:r w:rsidR="007A5A34">
        <w:t>concerning</w:t>
      </w:r>
      <w:r w:rsidR="009B341D">
        <w:t xml:space="preserve"> other faiths. If so, please </w:t>
      </w:r>
      <w:r w:rsidR="0058607D">
        <w:t>clarify</w:t>
      </w:r>
      <w:r w:rsidR="007A5A34">
        <w:t xml:space="preserve"> the consequences of these laws in practice and </w:t>
      </w:r>
      <w:r w:rsidR="009B341D">
        <w:t xml:space="preserve">indicate </w:t>
      </w:r>
      <w:r w:rsidR="00CC01C6">
        <w:t xml:space="preserve">whether any steps </w:t>
      </w:r>
      <w:r w:rsidR="009B341D">
        <w:t>have been taken to repeal th</w:t>
      </w:r>
      <w:r w:rsidR="007A5A34">
        <w:t>em</w:t>
      </w:r>
      <w:r w:rsidR="00CC01C6">
        <w:t>.</w:t>
      </w:r>
      <w:r w:rsidR="002E7687">
        <w:t xml:space="preserve"> </w:t>
      </w:r>
      <w:r w:rsidR="005C0C23" w:rsidRPr="00364164">
        <w:t xml:space="preserve">In addition, </w:t>
      </w:r>
      <w:r w:rsidR="005C0C23" w:rsidRPr="00364164">
        <w:lastRenderedPageBreak/>
        <w:t xml:space="preserve">please </w:t>
      </w:r>
      <w:r w:rsidR="008F3515">
        <w:t>provide</w:t>
      </w:r>
      <w:r w:rsidR="005C0C23" w:rsidRPr="00364164">
        <w:t xml:space="preserve"> statistical information for the last five years on the application by </w:t>
      </w:r>
      <w:r w:rsidR="0058607D">
        <w:t xml:space="preserve">the </w:t>
      </w:r>
      <w:r w:rsidR="005C0C23" w:rsidRPr="00364164">
        <w:t>courts of article 372 of the Criminal Code.</w:t>
      </w:r>
    </w:p>
    <w:p w:rsidR="00332A5B" w:rsidRPr="0046651B" w:rsidRDefault="00662A1F" w:rsidP="00CD17F2">
      <w:pPr>
        <w:pStyle w:val="H23G"/>
        <w:rPr>
          <w:rFonts w:ascii="Times New Roman Bold" w:hAnsi="Times New Roman Bold" w:cs="Times New Roman Bold"/>
          <w:spacing w:val="-2"/>
        </w:rPr>
      </w:pPr>
      <w:r>
        <w:tab/>
      </w:r>
      <w:r>
        <w:tab/>
      </w:r>
      <w:r w:rsidR="00332A5B" w:rsidRPr="0046651B">
        <w:rPr>
          <w:rFonts w:ascii="Times New Roman Bold" w:hAnsi="Times New Roman Bold" w:cs="Times New Roman Bold"/>
          <w:spacing w:val="-2"/>
        </w:rPr>
        <w:t>Freedom of expression</w:t>
      </w:r>
      <w:r w:rsidR="001F4CCE">
        <w:rPr>
          <w:rFonts w:ascii="Times New Roman Bold" w:hAnsi="Times New Roman Bold" w:cs="Times New Roman Bold"/>
          <w:spacing w:val="-2"/>
        </w:rPr>
        <w:t xml:space="preserve"> and</w:t>
      </w:r>
      <w:r w:rsidR="00332A5B" w:rsidRPr="0046651B">
        <w:rPr>
          <w:rFonts w:ascii="Times New Roman Bold" w:hAnsi="Times New Roman Bold" w:cs="Times New Roman Bold"/>
          <w:spacing w:val="-2"/>
        </w:rPr>
        <w:t xml:space="preserve"> peaceful assembly and freedom of association (arts. 19, 21 and 22)</w:t>
      </w:r>
    </w:p>
    <w:p w:rsidR="00840A58" w:rsidRDefault="00675F09" w:rsidP="00C82965">
      <w:pPr>
        <w:pStyle w:val="SingleTxtG"/>
        <w:numPr>
          <w:ilvl w:val="0"/>
          <w:numId w:val="3"/>
        </w:numPr>
        <w:ind w:left="1134" w:firstLine="0"/>
      </w:pPr>
      <w:r>
        <w:t xml:space="preserve">Given the information provided in paragraph 161 of the </w:t>
      </w:r>
      <w:r w:rsidR="00C82965">
        <w:t xml:space="preserve">periodic </w:t>
      </w:r>
      <w:r>
        <w:t xml:space="preserve">report </w:t>
      </w:r>
      <w:r w:rsidR="006D3DD3">
        <w:t>and</w:t>
      </w:r>
      <w:r w:rsidRPr="00675F09">
        <w:t xml:space="preserve"> </w:t>
      </w:r>
      <w:r w:rsidR="001971F4">
        <w:t>reports</w:t>
      </w:r>
      <w:r w:rsidR="001971F4" w:rsidRPr="00675F09">
        <w:t xml:space="preserve"> </w:t>
      </w:r>
      <w:r w:rsidRPr="00675F09">
        <w:t xml:space="preserve">that journalists and media workers </w:t>
      </w:r>
      <w:r>
        <w:t>continue to</w:t>
      </w:r>
      <w:r w:rsidRPr="00675F09">
        <w:t xml:space="preserve"> be subjected to violent attacks, arrest and detention, death threats, confiscation of equipment, harassment and intimidation</w:t>
      </w:r>
      <w:r w:rsidR="00E677E0">
        <w:t xml:space="preserve"> by both State and non-State actors</w:t>
      </w:r>
      <w:r>
        <w:t xml:space="preserve">, </w:t>
      </w:r>
      <w:r w:rsidR="006D3DD3">
        <w:t xml:space="preserve">as well as </w:t>
      </w:r>
      <w:r w:rsidR="006D3DD3" w:rsidRPr="006D3DD3">
        <w:t>prevented</w:t>
      </w:r>
      <w:r w:rsidR="0021409E">
        <w:t xml:space="preserve"> </w:t>
      </w:r>
      <w:r w:rsidR="0021409E" w:rsidRPr="0021409E">
        <w:t>by security forces</w:t>
      </w:r>
      <w:r w:rsidR="006D3DD3" w:rsidRPr="006D3DD3">
        <w:t xml:space="preserve"> from covering stories</w:t>
      </w:r>
      <w:r w:rsidR="006D7257">
        <w:t>,</w:t>
      </w:r>
      <w:r w:rsidR="006D3DD3" w:rsidRPr="006D3DD3">
        <w:t xml:space="preserve"> </w:t>
      </w:r>
      <w:r>
        <w:t>p</w:t>
      </w:r>
      <w:r w:rsidRPr="00675F09">
        <w:t xml:space="preserve">lease </w:t>
      </w:r>
      <w:r>
        <w:t>provide up</w:t>
      </w:r>
      <w:r w:rsidR="00C82965">
        <w:t>-to-date</w:t>
      </w:r>
      <w:r>
        <w:t xml:space="preserve"> </w:t>
      </w:r>
      <w:r w:rsidR="006D3DD3">
        <w:t>additional</w:t>
      </w:r>
      <w:r>
        <w:t xml:space="preserve"> information about </w:t>
      </w:r>
      <w:r w:rsidRPr="00675F09">
        <w:t>measures taken</w:t>
      </w:r>
      <w:r w:rsidR="006D3DD3">
        <w:t xml:space="preserve"> </w:t>
      </w:r>
      <w:r w:rsidRPr="00675F09">
        <w:t>to prevent such violations and to bring perpetrators to justice</w:t>
      </w:r>
      <w:r w:rsidR="00C82965">
        <w:t>, and on the results of those measures</w:t>
      </w:r>
      <w:r w:rsidR="00E03DE6" w:rsidRPr="00E03DE6">
        <w:t>.</w:t>
      </w:r>
      <w:r w:rsidR="004B066F">
        <w:t xml:space="preserve"> P</w:t>
      </w:r>
      <w:r w:rsidR="00840A58" w:rsidRPr="00840A58">
        <w:t xml:space="preserve">lease </w:t>
      </w:r>
      <w:r w:rsidR="004B066F">
        <w:t xml:space="preserve">also </w:t>
      </w:r>
      <w:r w:rsidR="00227F86">
        <w:t>indicate whether any steps have been taken to decriminalize defamation</w:t>
      </w:r>
      <w:r w:rsidR="004B066F">
        <w:t>.</w:t>
      </w:r>
      <w:r w:rsidR="00227F86">
        <w:t xml:space="preserve"> </w:t>
      </w:r>
      <w:r w:rsidR="004B066F">
        <w:t>In addition, please</w:t>
      </w:r>
      <w:r w:rsidR="00227F86">
        <w:t xml:space="preserve"> </w:t>
      </w:r>
      <w:r w:rsidR="00840A58" w:rsidRPr="00840A58">
        <w:t>provide information about the</w:t>
      </w:r>
      <w:r w:rsidR="00840A58">
        <w:t xml:space="preserve"> main aspect</w:t>
      </w:r>
      <w:r w:rsidR="00227F86">
        <w:t>s</w:t>
      </w:r>
      <w:r w:rsidR="00840A58">
        <w:t xml:space="preserve"> of the bill </w:t>
      </w:r>
      <w:r w:rsidR="0058607D">
        <w:t>on</w:t>
      </w:r>
      <w:r w:rsidR="00840A58">
        <w:t xml:space="preserve"> </w:t>
      </w:r>
      <w:r w:rsidR="00E67DB6">
        <w:t xml:space="preserve">freedom of opinion and </w:t>
      </w:r>
      <w:r w:rsidR="00840A58">
        <w:t>express</w:t>
      </w:r>
      <w:r w:rsidR="00E67DB6">
        <w:t>ion</w:t>
      </w:r>
      <w:r w:rsidR="00840A58">
        <w:t xml:space="preserve"> and the right of peaceful assembly</w:t>
      </w:r>
      <w:r w:rsidR="00C82965">
        <w:t>,</w:t>
      </w:r>
      <w:r w:rsidR="00840A58">
        <w:t xml:space="preserve"> referred to in paragraph 175</w:t>
      </w:r>
      <w:r w:rsidR="00C82965">
        <w:t> </w:t>
      </w:r>
      <w:r w:rsidR="00840A58">
        <w:t xml:space="preserve">(d) of the </w:t>
      </w:r>
      <w:r w:rsidR="0081203D">
        <w:t xml:space="preserve">periodic </w:t>
      </w:r>
      <w:r w:rsidR="00840A58">
        <w:t>report</w:t>
      </w:r>
      <w:r w:rsidR="00C82965">
        <w:t>,</w:t>
      </w:r>
      <w:r w:rsidR="00840A58">
        <w:t xml:space="preserve"> </w:t>
      </w:r>
      <w:r w:rsidR="00E67DB6">
        <w:t xml:space="preserve">and </w:t>
      </w:r>
      <w:r w:rsidR="00840A58">
        <w:t>its current status.</w:t>
      </w:r>
    </w:p>
    <w:p w:rsidR="00BC0727" w:rsidRDefault="003C343B" w:rsidP="00B42DBB">
      <w:pPr>
        <w:pStyle w:val="SingleTxtG"/>
        <w:numPr>
          <w:ilvl w:val="0"/>
          <w:numId w:val="3"/>
        </w:numPr>
        <w:ind w:left="1134" w:firstLine="0"/>
      </w:pPr>
      <w:r>
        <w:t xml:space="preserve">Please </w:t>
      </w:r>
      <w:r w:rsidR="000F3794">
        <w:t xml:space="preserve">indicate </w:t>
      </w:r>
      <w:r w:rsidR="00BF515F">
        <w:t xml:space="preserve">how many requests </w:t>
      </w:r>
      <w:r w:rsidR="006E2E65">
        <w:t xml:space="preserve">to </w:t>
      </w:r>
      <w:r w:rsidR="00BF515F">
        <w:t>hold demonstrations have been received, accepted and rejected</w:t>
      </w:r>
      <w:r>
        <w:t xml:space="preserve"> by the Ministry of </w:t>
      </w:r>
      <w:r w:rsidR="006E2E65">
        <w:t xml:space="preserve">the </w:t>
      </w:r>
      <w:r>
        <w:t>Interior and Provincial Governors</w:t>
      </w:r>
      <w:r w:rsidR="00786FD3">
        <w:t xml:space="preserve"> </w:t>
      </w:r>
      <w:r w:rsidR="0081203D">
        <w:t>in</w:t>
      </w:r>
      <w:r w:rsidR="00786FD3" w:rsidRPr="00786FD3">
        <w:t xml:space="preserve"> at least the past five years</w:t>
      </w:r>
      <w:r w:rsidR="008F3515">
        <w:t>.</w:t>
      </w:r>
      <w:r w:rsidR="00BF515F">
        <w:t xml:space="preserve"> </w:t>
      </w:r>
      <w:r w:rsidR="00E67DB6">
        <w:t>P</w:t>
      </w:r>
      <w:r w:rsidR="00D1526A" w:rsidRPr="00D1526A">
        <w:t xml:space="preserve">lease </w:t>
      </w:r>
      <w:r w:rsidR="000118CE">
        <w:t xml:space="preserve">also </w:t>
      </w:r>
      <w:r w:rsidR="00D1526A" w:rsidRPr="00D1526A">
        <w:t xml:space="preserve">comment on </w:t>
      </w:r>
      <w:r w:rsidR="001971F4">
        <w:t>reports</w:t>
      </w:r>
      <w:r w:rsidR="00D1526A" w:rsidRPr="00D1526A">
        <w:t xml:space="preserve"> that State authorities have</w:t>
      </w:r>
      <w:r w:rsidR="006E2E65">
        <w:t>,</w:t>
      </w:r>
      <w:r w:rsidR="00D1526A" w:rsidRPr="00D1526A">
        <w:t xml:space="preserve"> </w:t>
      </w:r>
      <w:r w:rsidR="006E2E65">
        <w:t>i</w:t>
      </w:r>
      <w:r w:rsidR="00E67DB6">
        <w:t>n</w:t>
      </w:r>
      <w:r w:rsidR="001A745E">
        <w:t xml:space="preserve"> a number of instances</w:t>
      </w:r>
      <w:r w:rsidR="006E2E65">
        <w:t>,</w:t>
      </w:r>
      <w:r w:rsidR="00D1526A" w:rsidRPr="00D1526A">
        <w:t xml:space="preserve"> resorted to excessive use of force to disperse demonstrations, </w:t>
      </w:r>
      <w:r w:rsidR="00DB53EC">
        <w:t xml:space="preserve">including with regard to the events that took </w:t>
      </w:r>
      <w:r w:rsidR="0026302C">
        <w:t xml:space="preserve">place </w:t>
      </w:r>
      <w:r w:rsidR="006E5D18">
        <w:t xml:space="preserve">in </w:t>
      </w:r>
      <w:r w:rsidR="00DB53EC">
        <w:t xml:space="preserve">Hawijah in </w:t>
      </w:r>
      <w:r w:rsidR="00DE681F">
        <w:t xml:space="preserve">April </w:t>
      </w:r>
      <w:r w:rsidR="00DB53EC">
        <w:t>2013</w:t>
      </w:r>
      <w:r>
        <w:t>,</w:t>
      </w:r>
      <w:r w:rsidR="00DB53EC">
        <w:t xml:space="preserve"> which </w:t>
      </w:r>
      <w:r w:rsidR="00D1526A" w:rsidRPr="00D1526A">
        <w:t>reportedly result</w:t>
      </w:r>
      <w:r w:rsidR="00DB53EC">
        <w:t>ed</w:t>
      </w:r>
      <w:r w:rsidR="00D1526A" w:rsidRPr="00D1526A">
        <w:t xml:space="preserve"> in a significant number of people dead </w:t>
      </w:r>
      <w:r w:rsidR="00DB53EC">
        <w:t>or</w:t>
      </w:r>
      <w:r w:rsidR="00D1526A" w:rsidRPr="00D1526A">
        <w:t xml:space="preserve"> wounded.</w:t>
      </w:r>
      <w:r w:rsidR="008F243C">
        <w:t xml:space="preserve"> </w:t>
      </w:r>
      <w:r w:rsidR="004204DE">
        <w:t>P</w:t>
      </w:r>
      <w:r w:rsidR="00D1526A" w:rsidRPr="00D1526A">
        <w:t xml:space="preserve">lease provide information on </w:t>
      </w:r>
      <w:r w:rsidR="00E67DB6">
        <w:t xml:space="preserve">any investigations </w:t>
      </w:r>
      <w:r w:rsidR="00D1526A" w:rsidRPr="00D1526A">
        <w:t xml:space="preserve">carried out; their results, including prosecutions and penalties imposed; and the measures taken to provide reparation </w:t>
      </w:r>
      <w:r w:rsidR="006E2E65">
        <w:t>for</w:t>
      </w:r>
      <w:r w:rsidR="00D1526A" w:rsidRPr="00D1526A">
        <w:t xml:space="preserve"> the victims and/or their </w:t>
      </w:r>
      <w:r w:rsidR="00B42DBB">
        <w:t>relatives</w:t>
      </w:r>
      <w:r w:rsidR="00D1526A" w:rsidRPr="00D1526A">
        <w:t>.</w:t>
      </w:r>
      <w:r w:rsidR="00DC462F">
        <w:t xml:space="preserve"> </w:t>
      </w:r>
    </w:p>
    <w:p w:rsidR="00BC0727" w:rsidRPr="00BA3F25" w:rsidRDefault="001F4CCE" w:rsidP="0046651B">
      <w:pPr>
        <w:pStyle w:val="H23G"/>
      </w:pPr>
      <w:r>
        <w:tab/>
      </w:r>
      <w:r>
        <w:tab/>
      </w:r>
      <w:r w:rsidR="005C25D3" w:rsidRPr="00BA3F25">
        <w:t>Protection of children (art. 24)</w:t>
      </w:r>
    </w:p>
    <w:p w:rsidR="005C25D3" w:rsidRPr="00804653" w:rsidRDefault="00CC3554" w:rsidP="00021581">
      <w:pPr>
        <w:pStyle w:val="SingleTxtG"/>
        <w:numPr>
          <w:ilvl w:val="0"/>
          <w:numId w:val="3"/>
        </w:numPr>
        <w:ind w:left="1134" w:firstLine="0"/>
      </w:pPr>
      <w:r>
        <w:t xml:space="preserve">Please provide information </w:t>
      </w:r>
      <w:r w:rsidR="00021581">
        <w:t>on</w:t>
      </w:r>
      <w:r>
        <w:t xml:space="preserve"> measures taken to ensure that every child is registered immediately after birth</w:t>
      </w:r>
      <w:r w:rsidR="00021581">
        <w:t>, including</w:t>
      </w:r>
      <w:r w:rsidR="008536CD">
        <w:t xml:space="preserve"> information</w:t>
      </w:r>
      <w:r w:rsidR="00021581">
        <w:t xml:space="preserve"> on the impact of those measures</w:t>
      </w:r>
      <w:r>
        <w:t xml:space="preserve">. </w:t>
      </w:r>
      <w:r w:rsidR="00BA3F25">
        <w:t xml:space="preserve">Taking into consideration reports that children are being used </w:t>
      </w:r>
      <w:r w:rsidR="00021581">
        <w:t xml:space="preserve">in </w:t>
      </w:r>
      <w:r w:rsidR="00BA3F25">
        <w:t>and</w:t>
      </w:r>
      <w:r w:rsidR="006407D9">
        <w:t>/or</w:t>
      </w:r>
      <w:r w:rsidR="00BA3F25">
        <w:t xml:space="preserve"> recruited into armed conflict</w:t>
      </w:r>
      <w:r w:rsidR="000C7152">
        <w:t xml:space="preserve"> by</w:t>
      </w:r>
      <w:r w:rsidR="00C92E48">
        <w:t xml:space="preserve"> both pro-</w:t>
      </w:r>
      <w:r w:rsidR="00021581">
        <w:t>G</w:t>
      </w:r>
      <w:r w:rsidR="00C92E48">
        <w:t>overnment and opposition armed groups</w:t>
      </w:r>
      <w:r w:rsidR="004F45C3">
        <w:t>,</w:t>
      </w:r>
      <w:r w:rsidR="00C92E48">
        <w:t xml:space="preserve"> </w:t>
      </w:r>
      <w:r w:rsidR="00BA3F25">
        <w:t>p</w:t>
      </w:r>
      <w:r w:rsidR="005C25D3">
        <w:t xml:space="preserve">lease </w:t>
      </w:r>
      <w:r>
        <w:t xml:space="preserve">also </w:t>
      </w:r>
      <w:r w:rsidR="005C25D3">
        <w:t xml:space="preserve">provide information about measures taken to detect and eradicate </w:t>
      </w:r>
      <w:r w:rsidR="00BA3F25">
        <w:t xml:space="preserve">such practices </w:t>
      </w:r>
      <w:r w:rsidR="00021581">
        <w:t>and</w:t>
      </w:r>
      <w:r w:rsidR="00BA3F25">
        <w:t xml:space="preserve"> </w:t>
      </w:r>
      <w:r w:rsidR="005C25D3">
        <w:t xml:space="preserve">to prosecute and </w:t>
      </w:r>
      <w:r w:rsidR="00021581">
        <w:t xml:space="preserve">punish </w:t>
      </w:r>
      <w:r w:rsidR="005C25D3">
        <w:t>th</w:t>
      </w:r>
      <w:r w:rsidR="00E67DB6">
        <w:t xml:space="preserve">ose </w:t>
      </w:r>
      <w:r w:rsidR="005C25D3">
        <w:t>responsible.</w:t>
      </w:r>
      <w:r>
        <w:t xml:space="preserve"> </w:t>
      </w:r>
      <w:r w:rsidR="00463056">
        <w:t xml:space="preserve">Please also provide information about recovery and reintegration services provided to children who have been </w:t>
      </w:r>
      <w:r w:rsidR="00463056" w:rsidRPr="00463056">
        <w:t xml:space="preserve">used </w:t>
      </w:r>
      <w:r w:rsidR="00021581">
        <w:t xml:space="preserve">in </w:t>
      </w:r>
      <w:r w:rsidR="00463056" w:rsidRPr="00463056">
        <w:t>and/or recruited into armed conflict</w:t>
      </w:r>
      <w:r w:rsidR="00463056">
        <w:t>.</w:t>
      </w:r>
    </w:p>
    <w:p w:rsidR="00332A5B" w:rsidRPr="00B71020" w:rsidRDefault="001F4CCE" w:rsidP="0046651B">
      <w:pPr>
        <w:pStyle w:val="H23G"/>
      </w:pPr>
      <w:r>
        <w:tab/>
      </w:r>
      <w:r>
        <w:tab/>
      </w:r>
      <w:r w:rsidR="00332A5B" w:rsidRPr="00B71020">
        <w:t>Right to participate in public life and rights of minorities (arts. 25</w:t>
      </w:r>
      <w:r w:rsidR="00332A5B">
        <w:t xml:space="preserve"> </w:t>
      </w:r>
      <w:r w:rsidR="00332A5B" w:rsidRPr="00B71020">
        <w:t>and 27)</w:t>
      </w:r>
    </w:p>
    <w:p w:rsidR="00332A5B" w:rsidRDefault="00911B57" w:rsidP="00F81FBF">
      <w:pPr>
        <w:pStyle w:val="SingleTxtG"/>
        <w:numPr>
          <w:ilvl w:val="0"/>
          <w:numId w:val="3"/>
        </w:numPr>
        <w:ind w:left="1134" w:firstLine="0"/>
      </w:pPr>
      <w:r>
        <w:t xml:space="preserve">Please outline the main aspects of the </w:t>
      </w:r>
      <w:r w:rsidR="00021581">
        <w:t>d</w:t>
      </w:r>
      <w:r>
        <w:t xml:space="preserve">raft </w:t>
      </w:r>
      <w:r w:rsidR="00D05575">
        <w:t>b</w:t>
      </w:r>
      <w:r>
        <w:t xml:space="preserve">ill on the </w:t>
      </w:r>
      <w:r w:rsidR="00D05575">
        <w:t>p</w:t>
      </w:r>
      <w:r>
        <w:t xml:space="preserve">rotection of </w:t>
      </w:r>
      <w:r w:rsidR="00D05575">
        <w:t>r</w:t>
      </w:r>
      <w:r>
        <w:t xml:space="preserve">eligious and </w:t>
      </w:r>
      <w:r w:rsidR="00D05575">
        <w:t>e</w:t>
      </w:r>
      <w:r>
        <w:t xml:space="preserve">thnic </w:t>
      </w:r>
      <w:r w:rsidR="00D05575">
        <w:t>m</w:t>
      </w:r>
      <w:r>
        <w:t xml:space="preserve">inority </w:t>
      </w:r>
      <w:r w:rsidR="00D05575">
        <w:t>r</w:t>
      </w:r>
      <w:r>
        <w:t>ights</w:t>
      </w:r>
      <w:r w:rsidR="008F3515">
        <w:t xml:space="preserve"> </w:t>
      </w:r>
      <w:r>
        <w:t xml:space="preserve">and provide information on its current status. </w:t>
      </w:r>
      <w:r w:rsidR="00332A5B" w:rsidRPr="003023AE">
        <w:t xml:space="preserve">Please </w:t>
      </w:r>
      <w:r>
        <w:t xml:space="preserve">also </w:t>
      </w:r>
      <w:r w:rsidR="00E25A39">
        <w:t xml:space="preserve">provide additional information about efforts </w:t>
      </w:r>
      <w:r w:rsidR="00D05575">
        <w:t xml:space="preserve">made </w:t>
      </w:r>
      <w:r w:rsidR="00332A5B" w:rsidRPr="003023AE">
        <w:t xml:space="preserve">to increase the participation </w:t>
      </w:r>
      <w:r w:rsidR="00E25A39" w:rsidRPr="003023AE">
        <w:t xml:space="preserve">of persons belonging to minorities in </w:t>
      </w:r>
      <w:r w:rsidR="00E25A39">
        <w:t xml:space="preserve">the </w:t>
      </w:r>
      <w:r w:rsidR="00E25A39" w:rsidRPr="003023AE">
        <w:t xml:space="preserve">public </w:t>
      </w:r>
      <w:r w:rsidR="00821E54">
        <w:t>sec</w:t>
      </w:r>
      <w:r w:rsidR="00673398">
        <w:t>tor</w:t>
      </w:r>
      <w:r w:rsidR="00D05575">
        <w:t>,</w:t>
      </w:r>
      <w:r w:rsidR="00673398">
        <w:t xml:space="preserve"> including in</w:t>
      </w:r>
      <w:r w:rsidR="00E25A39" w:rsidRPr="003023AE">
        <w:t xml:space="preserve"> the judiciary</w:t>
      </w:r>
      <w:r w:rsidR="00E25A39">
        <w:t xml:space="preserve"> and the security and police forces</w:t>
      </w:r>
      <w:r w:rsidR="00A6204E">
        <w:t xml:space="preserve">, </w:t>
      </w:r>
      <w:r w:rsidR="00E84A98">
        <w:t>as well as information</w:t>
      </w:r>
      <w:r w:rsidR="00A6204E">
        <w:t xml:space="preserve"> about the impact of those measures</w:t>
      </w:r>
      <w:r w:rsidR="00332A5B" w:rsidRPr="003023AE">
        <w:t>.</w:t>
      </w:r>
      <w:r w:rsidR="00E25A39">
        <w:t xml:space="preserve"> </w:t>
      </w:r>
      <w:r w:rsidR="0012627D">
        <w:t>In this context, please also indicate whether the State party envisages holding a nationwide census in order to collect reliable statistical data on the composition of its population.</w:t>
      </w:r>
    </w:p>
    <w:p w:rsidR="00BB52E5" w:rsidRPr="00364164" w:rsidRDefault="00157884" w:rsidP="00C877E2">
      <w:pPr>
        <w:pStyle w:val="SingleTxtG"/>
        <w:numPr>
          <w:ilvl w:val="0"/>
          <w:numId w:val="3"/>
        </w:numPr>
        <w:ind w:left="1134" w:firstLine="0"/>
      </w:pPr>
      <w:r>
        <w:t xml:space="preserve">Please provide updated information about measures taken to </w:t>
      </w:r>
      <w:r w:rsidR="00165A78">
        <w:t>prevent</w:t>
      </w:r>
      <w:r w:rsidR="00281B32">
        <w:t xml:space="preserve">, </w:t>
      </w:r>
      <w:r w:rsidR="00C877E2">
        <w:t xml:space="preserve">and </w:t>
      </w:r>
      <w:r w:rsidR="00281B32">
        <w:t>prosecute and punish</w:t>
      </w:r>
      <w:r w:rsidR="00165A78">
        <w:t xml:space="preserve"> </w:t>
      </w:r>
      <w:r w:rsidR="00C877E2">
        <w:t xml:space="preserve">perpetrators of, </w:t>
      </w:r>
      <w:r w:rsidR="00281B32">
        <w:t xml:space="preserve">targeted </w:t>
      </w:r>
      <w:r w:rsidR="00165A78">
        <w:t>violen</w:t>
      </w:r>
      <w:r w:rsidR="00281B32">
        <w:t>t</w:t>
      </w:r>
      <w:r w:rsidR="00165A78">
        <w:t xml:space="preserve"> attacks</w:t>
      </w:r>
      <w:r w:rsidR="00AE0AB4">
        <w:t xml:space="preserve"> and abuses</w:t>
      </w:r>
      <w:r w:rsidR="00281B32">
        <w:t>, including killings,</w:t>
      </w:r>
      <w:r w:rsidR="00165A78">
        <w:t xml:space="preserve"> </w:t>
      </w:r>
      <w:r w:rsidR="00AE0AB4">
        <w:t>abductions, torture and ill-treatment, sexual violence,</w:t>
      </w:r>
      <w:r w:rsidR="004204DE">
        <w:t xml:space="preserve"> </w:t>
      </w:r>
      <w:r w:rsidR="00AA62DE">
        <w:t>hate</w:t>
      </w:r>
      <w:r w:rsidR="00C877E2">
        <w:t xml:space="preserve"> </w:t>
      </w:r>
      <w:r w:rsidR="00AA62DE">
        <w:t xml:space="preserve">speech </w:t>
      </w:r>
      <w:r w:rsidR="004204DE">
        <w:t>and</w:t>
      </w:r>
      <w:r w:rsidR="00AE0AB4">
        <w:t xml:space="preserve"> forced conversions, </w:t>
      </w:r>
      <w:r w:rsidR="00165A78">
        <w:t>against persons belonging to ethnic, religious and linguistic groups</w:t>
      </w:r>
      <w:r w:rsidR="00EA521B">
        <w:t xml:space="preserve"> as well as </w:t>
      </w:r>
      <w:r w:rsidR="00EA521B" w:rsidRPr="00EA521B">
        <w:t>violent attacks on religious sites and places of worship</w:t>
      </w:r>
      <w:r w:rsidR="00A6204E">
        <w:t>, as well as information on the impact of those measures</w:t>
      </w:r>
      <w:r w:rsidR="007C57F1">
        <w:t>.</w:t>
      </w:r>
      <w:r w:rsidR="007C57F1" w:rsidRPr="004B066F" w:rsidDel="007C57F1">
        <w:t xml:space="preserve"> </w:t>
      </w:r>
    </w:p>
    <w:p w:rsidR="00332A5B" w:rsidRPr="00992056" w:rsidRDefault="001F4CCE" w:rsidP="0046651B">
      <w:pPr>
        <w:pStyle w:val="H23G"/>
      </w:pPr>
      <w:r>
        <w:lastRenderedPageBreak/>
        <w:tab/>
      </w:r>
      <w:r>
        <w:tab/>
      </w:r>
      <w:r w:rsidR="00332A5B" w:rsidRPr="00992056">
        <w:t>Dissemination of information relating to the Covenant (art. 2)</w:t>
      </w:r>
    </w:p>
    <w:p w:rsidR="00332A5B" w:rsidRPr="00074DE5" w:rsidRDefault="00332A5B" w:rsidP="00827B7B">
      <w:pPr>
        <w:pStyle w:val="SingleTxtG"/>
        <w:numPr>
          <w:ilvl w:val="0"/>
          <w:numId w:val="3"/>
        </w:numPr>
        <w:ind w:left="1134" w:firstLine="0"/>
      </w:pPr>
      <w:r w:rsidRPr="00B41813">
        <w:t>Please provide information on the steps taken to disseminate information on the Covenant</w:t>
      </w:r>
      <w:r w:rsidR="00C877E2">
        <w:t xml:space="preserve"> and on </w:t>
      </w:r>
      <w:r w:rsidRPr="00B41813">
        <w:t xml:space="preserve">the submission of the </w:t>
      </w:r>
      <w:r w:rsidR="008D176D">
        <w:t>fifth</w:t>
      </w:r>
      <w:r w:rsidRPr="00B41813">
        <w:t xml:space="preserve"> periodic report of the State party and its forthcoming examination by the Comm</w:t>
      </w:r>
      <w:r>
        <w:t xml:space="preserve">ittee. Please also provide </w:t>
      </w:r>
      <w:r w:rsidRPr="00B41813">
        <w:t xml:space="preserve">information on the involvement of representatives of minority groups, civil society, non-governmental organizations and </w:t>
      </w:r>
      <w:r w:rsidR="008D176D">
        <w:t>the High Commission for Human Rights</w:t>
      </w:r>
      <w:r w:rsidRPr="00B41813">
        <w:t xml:space="preserve"> in the preparatory process </w:t>
      </w:r>
      <w:r w:rsidR="008D176D">
        <w:t>of</w:t>
      </w:r>
      <w:r>
        <w:t xml:space="preserve"> the </w:t>
      </w:r>
      <w:r w:rsidR="00C877E2">
        <w:t xml:space="preserve">periodic </w:t>
      </w:r>
      <w:r w:rsidRPr="00B41813">
        <w:t>report.</w:t>
      </w:r>
    </w:p>
    <w:p w:rsidR="00442A83" w:rsidRPr="00332A5B" w:rsidRDefault="00332A5B" w:rsidP="00332A5B">
      <w:pPr>
        <w:pStyle w:val="SingleTxtG"/>
        <w:spacing w:before="240" w:after="0"/>
        <w:jc w:val="center"/>
        <w:rPr>
          <w:u w:val="single"/>
        </w:rPr>
      </w:pPr>
      <w:r>
        <w:rPr>
          <w:u w:val="single"/>
        </w:rPr>
        <w:tab/>
      </w:r>
      <w:r>
        <w:rPr>
          <w:u w:val="single"/>
        </w:rPr>
        <w:tab/>
      </w:r>
      <w:r>
        <w:rPr>
          <w:u w:val="single"/>
        </w:rPr>
        <w:tab/>
      </w:r>
    </w:p>
    <w:sectPr w:rsidR="00442A83" w:rsidRPr="00332A5B" w:rsidSect="00166939">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E78" w:rsidRDefault="006D3E78"/>
  </w:endnote>
  <w:endnote w:type="continuationSeparator" w:id="0">
    <w:p w:rsidR="006D3E78" w:rsidRDefault="006D3E78"/>
  </w:endnote>
  <w:endnote w:type="continuationNotice" w:id="1">
    <w:p w:rsidR="006D3E78" w:rsidRDefault="006D3E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auto"/>
    <w:pitch w:val="variable"/>
    <w:sig w:usb0="E0002AFF" w:usb1="C0007841"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4BC" w:rsidRPr="00166939" w:rsidRDefault="00BD54BC" w:rsidP="00166939">
    <w:pPr>
      <w:pStyle w:val="Footer"/>
      <w:tabs>
        <w:tab w:val="right" w:pos="9638"/>
      </w:tabs>
    </w:pPr>
    <w:r w:rsidRPr="00166939">
      <w:rPr>
        <w:b/>
        <w:sz w:val="18"/>
      </w:rPr>
      <w:fldChar w:fldCharType="begin"/>
    </w:r>
    <w:r w:rsidRPr="00166939">
      <w:rPr>
        <w:b/>
        <w:sz w:val="18"/>
      </w:rPr>
      <w:instrText xml:space="preserve"> </w:instrText>
    </w:r>
    <w:r>
      <w:rPr>
        <w:b/>
        <w:sz w:val="18"/>
      </w:rPr>
      <w:instrText>PAGE</w:instrText>
    </w:r>
    <w:r w:rsidRPr="00166939">
      <w:rPr>
        <w:b/>
        <w:sz w:val="18"/>
      </w:rPr>
      <w:instrText xml:space="preserve">  \* MERGEFORMAT </w:instrText>
    </w:r>
    <w:r w:rsidRPr="00166939">
      <w:rPr>
        <w:b/>
        <w:sz w:val="18"/>
      </w:rPr>
      <w:fldChar w:fldCharType="separate"/>
    </w:r>
    <w:r w:rsidR="00DA6E12">
      <w:rPr>
        <w:b/>
        <w:noProof/>
        <w:sz w:val="18"/>
      </w:rPr>
      <w:t>6</w:t>
    </w:r>
    <w:r w:rsidRPr="0016693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4BC" w:rsidRPr="00166939" w:rsidRDefault="00BD54BC" w:rsidP="00166939">
    <w:pPr>
      <w:pStyle w:val="Footer"/>
      <w:tabs>
        <w:tab w:val="right" w:pos="9638"/>
      </w:tabs>
      <w:rPr>
        <w:b/>
        <w:sz w:val="18"/>
      </w:rPr>
    </w:pPr>
    <w:r>
      <w:tab/>
    </w:r>
    <w:r w:rsidRPr="00166939">
      <w:rPr>
        <w:b/>
        <w:sz w:val="18"/>
      </w:rPr>
      <w:fldChar w:fldCharType="begin"/>
    </w:r>
    <w:r w:rsidRPr="00166939">
      <w:rPr>
        <w:b/>
        <w:sz w:val="18"/>
      </w:rPr>
      <w:instrText xml:space="preserve"> </w:instrText>
    </w:r>
    <w:r>
      <w:rPr>
        <w:b/>
        <w:sz w:val="18"/>
      </w:rPr>
      <w:instrText>PAGE</w:instrText>
    </w:r>
    <w:r w:rsidRPr="00166939">
      <w:rPr>
        <w:b/>
        <w:sz w:val="18"/>
      </w:rPr>
      <w:instrText xml:space="preserve">  \* MERGEFORMAT </w:instrText>
    </w:r>
    <w:r w:rsidRPr="00166939">
      <w:rPr>
        <w:b/>
        <w:sz w:val="18"/>
      </w:rPr>
      <w:fldChar w:fldCharType="separate"/>
    </w:r>
    <w:r w:rsidR="00DA6E12">
      <w:rPr>
        <w:b/>
        <w:noProof/>
        <w:sz w:val="18"/>
      </w:rPr>
      <w:t>7</w:t>
    </w:r>
    <w:r w:rsidRPr="001669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4BC" w:rsidRPr="00166939" w:rsidRDefault="009D78B9">
    <w:r>
      <w:rPr>
        <w:noProof/>
        <w:lang w:eastAsia="zh-CN"/>
      </w:rPr>
      <w:drawing>
        <wp:anchor distT="0" distB="0" distL="114300" distR="114300" simplePos="0" relativeHeight="251657728" behindDoc="0" locked="1" layoutInCell="1" allowOverlap="1">
          <wp:simplePos x="0" y="0"/>
          <wp:positionH relativeFrom="column">
            <wp:posOffset>4281805</wp:posOffset>
          </wp:positionH>
          <wp:positionV relativeFrom="paragraph">
            <wp:posOffset>190500</wp:posOffset>
          </wp:positionV>
          <wp:extent cx="930275" cy="230505"/>
          <wp:effectExtent l="0" t="0" r="3175"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BD54BC">
      <w:t>GE.15-</w:t>
    </w:r>
    <w:r w:rsidR="00F37E58">
      <w:t>08638</w:t>
    </w:r>
    <w:r>
      <w:t xml:space="preserve">  (E)</w:t>
    </w:r>
    <w:r>
      <w:br/>
    </w:r>
    <w:r w:rsidRPr="009D78B9">
      <w:rPr>
        <w:rFonts w:ascii="C39T30Lfz" w:hAnsi="C39T30Lfz"/>
        <w:sz w:val="56"/>
      </w:rPr>
      <w:t></w:t>
    </w:r>
    <w:r w:rsidRPr="009D78B9">
      <w:rPr>
        <w:rFonts w:ascii="C39T30Lfz" w:hAnsi="C39T30Lfz"/>
        <w:sz w:val="56"/>
      </w:rPr>
      <w:t></w:t>
    </w:r>
    <w:r w:rsidRPr="009D78B9">
      <w:rPr>
        <w:rFonts w:ascii="C39T30Lfz" w:hAnsi="C39T30Lfz"/>
        <w:sz w:val="56"/>
      </w:rPr>
      <w:t></w:t>
    </w:r>
    <w:r w:rsidRPr="009D78B9">
      <w:rPr>
        <w:rFonts w:ascii="C39T30Lfz" w:hAnsi="C39T30Lfz"/>
        <w:sz w:val="56"/>
      </w:rPr>
      <w:t></w:t>
    </w:r>
    <w:r w:rsidRPr="009D78B9">
      <w:rPr>
        <w:rFonts w:ascii="C39T30Lfz" w:hAnsi="C39T30Lfz"/>
        <w:sz w:val="56"/>
      </w:rPr>
      <w:t></w:t>
    </w:r>
    <w:r w:rsidRPr="009D78B9">
      <w:rPr>
        <w:rFonts w:ascii="C39T30Lfz" w:hAnsi="C39T30Lfz"/>
        <w:sz w:val="56"/>
      </w:rPr>
      <w:t></w:t>
    </w:r>
    <w:r w:rsidRPr="009D78B9">
      <w:rPr>
        <w:rFonts w:ascii="C39T30Lfz" w:hAnsi="C39T30Lfz"/>
        <w:sz w:val="56"/>
      </w:rPr>
      <w:t></w:t>
    </w:r>
    <w:r w:rsidRPr="009D78B9">
      <w:rPr>
        <w:rFonts w:ascii="C39T30Lfz" w:hAnsi="C39T30Lfz"/>
        <w:sz w:val="56"/>
      </w:rPr>
      <w:t></w:t>
    </w:r>
    <w:r w:rsidRPr="009D78B9">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E78" w:rsidRPr="000B175B" w:rsidRDefault="006D3E78" w:rsidP="000B175B">
      <w:pPr>
        <w:tabs>
          <w:tab w:val="right" w:pos="2155"/>
        </w:tabs>
        <w:spacing w:after="80"/>
        <w:ind w:left="680"/>
        <w:rPr>
          <w:u w:val="single"/>
        </w:rPr>
      </w:pPr>
      <w:r>
        <w:rPr>
          <w:u w:val="single"/>
        </w:rPr>
        <w:tab/>
      </w:r>
    </w:p>
  </w:footnote>
  <w:footnote w:type="continuationSeparator" w:id="0">
    <w:p w:rsidR="006D3E78" w:rsidRPr="00FC68B7" w:rsidRDefault="006D3E78" w:rsidP="00FC68B7">
      <w:pPr>
        <w:tabs>
          <w:tab w:val="left" w:pos="2155"/>
        </w:tabs>
        <w:spacing w:after="80"/>
        <w:ind w:left="680"/>
        <w:rPr>
          <w:u w:val="single"/>
        </w:rPr>
      </w:pPr>
      <w:r>
        <w:rPr>
          <w:u w:val="single"/>
        </w:rPr>
        <w:tab/>
      </w:r>
    </w:p>
  </w:footnote>
  <w:footnote w:type="continuationNotice" w:id="1">
    <w:p w:rsidR="006D3E78" w:rsidRDefault="006D3E78"/>
  </w:footnote>
  <w:footnote w:id="2">
    <w:p w:rsidR="00BD54BC" w:rsidRPr="0046651B" w:rsidRDefault="00BD54BC" w:rsidP="00E071D7">
      <w:pPr>
        <w:pStyle w:val="FootnoteText"/>
        <w:rPr>
          <w:lang w:val="en-US"/>
        </w:rPr>
      </w:pPr>
      <w:r w:rsidRPr="009D78B9">
        <w:rPr>
          <w:rStyle w:val="FootnoteReference"/>
          <w:vertAlign w:val="baseline"/>
        </w:rPr>
        <w:tab/>
      </w:r>
      <w:r w:rsidRPr="009D78B9">
        <w:rPr>
          <w:rStyle w:val="FootnoteReference"/>
          <w:sz w:val="20"/>
          <w:vertAlign w:val="baseline"/>
        </w:rPr>
        <w:t>*</w:t>
      </w:r>
      <w:r>
        <w:rPr>
          <w:rStyle w:val="FootnoteReference"/>
          <w:sz w:val="20"/>
        </w:rPr>
        <w:tab/>
      </w:r>
      <w:r>
        <w:rPr>
          <w:lang w:val="en-US"/>
        </w:rPr>
        <w:t xml:space="preserve">Adopted by the Committee at its </w:t>
      </w:r>
      <w:r>
        <w:rPr>
          <w:color w:val="000000"/>
          <w:lang w:val="en-US"/>
        </w:rPr>
        <w:t>113th</w:t>
      </w:r>
      <w:r>
        <w:rPr>
          <w:lang w:val="en-US"/>
        </w:rPr>
        <w:t> session (16 March</w:t>
      </w:r>
      <w:r>
        <w:rPr>
          <w:color w:val="000000"/>
          <w:lang w:val="en-US"/>
        </w:rPr>
        <w:t>–2 April 2015</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4BC" w:rsidRPr="00103D1F" w:rsidRDefault="00BD54BC">
    <w:pPr>
      <w:pStyle w:val="Header"/>
      <w:rPr>
        <w:lang w:val="fr-CH"/>
      </w:rPr>
    </w:pPr>
    <w:r w:rsidRPr="00103D1F">
      <w:rPr>
        <w:lang w:val="fr-CH"/>
      </w:rPr>
      <w:t>CCPR/C/</w:t>
    </w:r>
    <w:r>
      <w:rPr>
        <w:lang w:val="fr-CH"/>
      </w:rPr>
      <w:t>IRQ</w:t>
    </w:r>
    <w:r w:rsidRPr="00103D1F">
      <w:rPr>
        <w:lang w:val="fr-CH"/>
      </w:rPr>
      <w:t>/Q/</w:t>
    </w:r>
    <w:r>
      <w:rPr>
        <w:lang w:val="fr-CH"/>
      </w:rP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4BC" w:rsidRPr="00103D1F" w:rsidRDefault="00BD54BC" w:rsidP="00166939">
    <w:pPr>
      <w:pStyle w:val="Header"/>
      <w:jc w:val="right"/>
      <w:rPr>
        <w:lang w:val="fr-CH"/>
      </w:rPr>
    </w:pPr>
    <w:r w:rsidRPr="00103D1F">
      <w:rPr>
        <w:lang w:val="fr-CH"/>
      </w:rPr>
      <w:t>CCPR/C/</w:t>
    </w:r>
    <w:r>
      <w:rPr>
        <w:lang w:val="fr-CH"/>
      </w:rPr>
      <w:t>IRQ</w:t>
    </w:r>
    <w:r w:rsidRPr="00103D1F">
      <w:rPr>
        <w:lang w:val="fr-CH"/>
      </w:rPr>
      <w:t>/Q/</w:t>
    </w:r>
    <w:r>
      <w:rPr>
        <w:lang w:val="fr-CH"/>
      </w:rP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9D0E7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45092C14"/>
    <w:multiLevelType w:val="hybridMultilevel"/>
    <w:tmpl w:val="271E0770"/>
    <w:lvl w:ilvl="0" w:tplc="10446B04">
      <w:start w:val="1"/>
      <w:numFmt w:val="decimal"/>
      <w:lvlText w:val="%1."/>
      <w:lvlJc w:val="left"/>
      <w:pPr>
        <w:ind w:left="1710" w:hanging="576"/>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45BA3F56"/>
    <w:multiLevelType w:val="hybridMultilevel"/>
    <w:tmpl w:val="D0CC9B0E"/>
    <w:lvl w:ilvl="0" w:tplc="10446B04">
      <w:start w:val="1"/>
      <w:numFmt w:val="decimal"/>
      <w:lvlText w:val="%1."/>
      <w:lvlJc w:val="left"/>
      <w:pPr>
        <w:ind w:left="1710" w:hanging="576"/>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E0F6A1F"/>
    <w:multiLevelType w:val="hybridMultilevel"/>
    <w:tmpl w:val="A3384916"/>
    <w:lvl w:ilvl="0" w:tplc="97AE7D9E">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4"/>
  </w:num>
  <w:num w:numId="3">
    <w:abstractNumId w:val="2"/>
  </w:num>
  <w:num w:numId="4">
    <w:abstractNumId w:val="5"/>
  </w:num>
  <w:num w:numId="5">
    <w:abstractNumId w:val="3"/>
  </w:num>
  <w:num w:numId="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MX"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v:textbox inset="5.85pt,.7pt,5.85pt,.7pt"/>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939"/>
    <w:rsid w:val="00002E11"/>
    <w:rsid w:val="000030B1"/>
    <w:rsid w:val="000030D7"/>
    <w:rsid w:val="000037BD"/>
    <w:rsid w:val="000048E2"/>
    <w:rsid w:val="000101BB"/>
    <w:rsid w:val="000118CE"/>
    <w:rsid w:val="000137A8"/>
    <w:rsid w:val="000203F3"/>
    <w:rsid w:val="00021581"/>
    <w:rsid w:val="00022659"/>
    <w:rsid w:val="000272B3"/>
    <w:rsid w:val="0003719D"/>
    <w:rsid w:val="00037C0B"/>
    <w:rsid w:val="000459B2"/>
    <w:rsid w:val="00050F6B"/>
    <w:rsid w:val="0005117E"/>
    <w:rsid w:val="00051AD5"/>
    <w:rsid w:val="00053BBF"/>
    <w:rsid w:val="000555AA"/>
    <w:rsid w:val="00056F9A"/>
    <w:rsid w:val="00057776"/>
    <w:rsid w:val="00057E97"/>
    <w:rsid w:val="00060C3A"/>
    <w:rsid w:val="00063ED1"/>
    <w:rsid w:val="00064213"/>
    <w:rsid w:val="00066F3F"/>
    <w:rsid w:val="000675B3"/>
    <w:rsid w:val="000700B8"/>
    <w:rsid w:val="00072A66"/>
    <w:rsid w:val="00072AA0"/>
    <w:rsid w:val="00072C8C"/>
    <w:rsid w:val="000733B5"/>
    <w:rsid w:val="00076A2D"/>
    <w:rsid w:val="00080007"/>
    <w:rsid w:val="00081815"/>
    <w:rsid w:val="000931C0"/>
    <w:rsid w:val="00093C9F"/>
    <w:rsid w:val="000A6345"/>
    <w:rsid w:val="000B175B"/>
    <w:rsid w:val="000B3A0F"/>
    <w:rsid w:val="000B4EF7"/>
    <w:rsid w:val="000B6532"/>
    <w:rsid w:val="000B65E6"/>
    <w:rsid w:val="000C0918"/>
    <w:rsid w:val="000C2C03"/>
    <w:rsid w:val="000C2D2E"/>
    <w:rsid w:val="000C7152"/>
    <w:rsid w:val="000D4D87"/>
    <w:rsid w:val="000E0415"/>
    <w:rsid w:val="000F3794"/>
    <w:rsid w:val="000F6474"/>
    <w:rsid w:val="00101004"/>
    <w:rsid w:val="0010115B"/>
    <w:rsid w:val="00101952"/>
    <w:rsid w:val="00103D1F"/>
    <w:rsid w:val="001103AA"/>
    <w:rsid w:val="00114A23"/>
    <w:rsid w:val="00116134"/>
    <w:rsid w:val="0012627D"/>
    <w:rsid w:val="00132286"/>
    <w:rsid w:val="00132E23"/>
    <w:rsid w:val="0013644A"/>
    <w:rsid w:val="00137451"/>
    <w:rsid w:val="00146858"/>
    <w:rsid w:val="00151C75"/>
    <w:rsid w:val="00152074"/>
    <w:rsid w:val="00154E47"/>
    <w:rsid w:val="00156579"/>
    <w:rsid w:val="001569F9"/>
    <w:rsid w:val="00157884"/>
    <w:rsid w:val="00165A78"/>
    <w:rsid w:val="00165F3A"/>
    <w:rsid w:val="00166939"/>
    <w:rsid w:val="001672FB"/>
    <w:rsid w:val="00167560"/>
    <w:rsid w:val="00172428"/>
    <w:rsid w:val="00174A81"/>
    <w:rsid w:val="0018288B"/>
    <w:rsid w:val="00183968"/>
    <w:rsid w:val="00192FEC"/>
    <w:rsid w:val="0019520B"/>
    <w:rsid w:val="001971F4"/>
    <w:rsid w:val="001A5513"/>
    <w:rsid w:val="001A6686"/>
    <w:rsid w:val="001A71F4"/>
    <w:rsid w:val="001A745E"/>
    <w:rsid w:val="001A79CE"/>
    <w:rsid w:val="001B4B04"/>
    <w:rsid w:val="001B6B55"/>
    <w:rsid w:val="001C4205"/>
    <w:rsid w:val="001C6663"/>
    <w:rsid w:val="001C7895"/>
    <w:rsid w:val="001C7BD9"/>
    <w:rsid w:val="001D0C8C"/>
    <w:rsid w:val="001D26DF"/>
    <w:rsid w:val="001D3A03"/>
    <w:rsid w:val="001D5D2A"/>
    <w:rsid w:val="001D7501"/>
    <w:rsid w:val="001F2C91"/>
    <w:rsid w:val="001F3760"/>
    <w:rsid w:val="001F4CCE"/>
    <w:rsid w:val="001F60BA"/>
    <w:rsid w:val="00202DA8"/>
    <w:rsid w:val="00211E0B"/>
    <w:rsid w:val="0021368F"/>
    <w:rsid w:val="0021409E"/>
    <w:rsid w:val="00223170"/>
    <w:rsid w:val="0022413F"/>
    <w:rsid w:val="0022415A"/>
    <w:rsid w:val="00227F86"/>
    <w:rsid w:val="0023210C"/>
    <w:rsid w:val="002347BA"/>
    <w:rsid w:val="002408FC"/>
    <w:rsid w:val="0025139E"/>
    <w:rsid w:val="00251F3E"/>
    <w:rsid w:val="00256203"/>
    <w:rsid w:val="0026302C"/>
    <w:rsid w:val="00264122"/>
    <w:rsid w:val="002642F3"/>
    <w:rsid w:val="00267F5F"/>
    <w:rsid w:val="00274C48"/>
    <w:rsid w:val="00280976"/>
    <w:rsid w:val="00281B32"/>
    <w:rsid w:val="00285518"/>
    <w:rsid w:val="00286B4D"/>
    <w:rsid w:val="002900AA"/>
    <w:rsid w:val="00290A70"/>
    <w:rsid w:val="00296960"/>
    <w:rsid w:val="00296D5F"/>
    <w:rsid w:val="00297689"/>
    <w:rsid w:val="00297DB0"/>
    <w:rsid w:val="002A227A"/>
    <w:rsid w:val="002A3ED6"/>
    <w:rsid w:val="002B040A"/>
    <w:rsid w:val="002B23F2"/>
    <w:rsid w:val="002C4A25"/>
    <w:rsid w:val="002C5B23"/>
    <w:rsid w:val="002C768A"/>
    <w:rsid w:val="002E115E"/>
    <w:rsid w:val="002E164C"/>
    <w:rsid w:val="002E66EC"/>
    <w:rsid w:val="002E7687"/>
    <w:rsid w:val="002F175C"/>
    <w:rsid w:val="002F2418"/>
    <w:rsid w:val="002F4A49"/>
    <w:rsid w:val="002F4A93"/>
    <w:rsid w:val="002F79DC"/>
    <w:rsid w:val="00301999"/>
    <w:rsid w:val="0030295D"/>
    <w:rsid w:val="00305760"/>
    <w:rsid w:val="003108C1"/>
    <w:rsid w:val="00314BAC"/>
    <w:rsid w:val="003151B4"/>
    <w:rsid w:val="00320835"/>
    <w:rsid w:val="0032267E"/>
    <w:rsid w:val="003229D8"/>
    <w:rsid w:val="00327C2E"/>
    <w:rsid w:val="00332A5B"/>
    <w:rsid w:val="00334250"/>
    <w:rsid w:val="00336171"/>
    <w:rsid w:val="003405D6"/>
    <w:rsid w:val="00341D4B"/>
    <w:rsid w:val="00341E1D"/>
    <w:rsid w:val="00342B7A"/>
    <w:rsid w:val="00343CA2"/>
    <w:rsid w:val="00343E9A"/>
    <w:rsid w:val="0034520C"/>
    <w:rsid w:val="00350019"/>
    <w:rsid w:val="003519C3"/>
    <w:rsid w:val="00352709"/>
    <w:rsid w:val="003572C0"/>
    <w:rsid w:val="00362624"/>
    <w:rsid w:val="00364164"/>
    <w:rsid w:val="00364AD9"/>
    <w:rsid w:val="00367567"/>
    <w:rsid w:val="00371178"/>
    <w:rsid w:val="003719A2"/>
    <w:rsid w:val="00373DD1"/>
    <w:rsid w:val="00380F26"/>
    <w:rsid w:val="0038336C"/>
    <w:rsid w:val="0039187A"/>
    <w:rsid w:val="0039296B"/>
    <w:rsid w:val="003A13C3"/>
    <w:rsid w:val="003A294D"/>
    <w:rsid w:val="003A6810"/>
    <w:rsid w:val="003B3CEE"/>
    <w:rsid w:val="003B7F9B"/>
    <w:rsid w:val="003C2CC4"/>
    <w:rsid w:val="003C343B"/>
    <w:rsid w:val="003C52EA"/>
    <w:rsid w:val="003C533D"/>
    <w:rsid w:val="003C7074"/>
    <w:rsid w:val="003C7AFD"/>
    <w:rsid w:val="003D0952"/>
    <w:rsid w:val="003D1405"/>
    <w:rsid w:val="003D4B23"/>
    <w:rsid w:val="003D652A"/>
    <w:rsid w:val="003E0D95"/>
    <w:rsid w:val="003E77E7"/>
    <w:rsid w:val="003F1B73"/>
    <w:rsid w:val="003F6234"/>
    <w:rsid w:val="004047E8"/>
    <w:rsid w:val="00410C89"/>
    <w:rsid w:val="00414175"/>
    <w:rsid w:val="00416F29"/>
    <w:rsid w:val="004204DE"/>
    <w:rsid w:val="00420634"/>
    <w:rsid w:val="0042179A"/>
    <w:rsid w:val="00422683"/>
    <w:rsid w:val="00426B9B"/>
    <w:rsid w:val="0043214D"/>
    <w:rsid w:val="004325CB"/>
    <w:rsid w:val="00435BED"/>
    <w:rsid w:val="00436053"/>
    <w:rsid w:val="00436B33"/>
    <w:rsid w:val="0044039C"/>
    <w:rsid w:val="00442A83"/>
    <w:rsid w:val="00443DE8"/>
    <w:rsid w:val="00445E8E"/>
    <w:rsid w:val="00452A2D"/>
    <w:rsid w:val="0045495B"/>
    <w:rsid w:val="00455E13"/>
    <w:rsid w:val="00461790"/>
    <w:rsid w:val="00463056"/>
    <w:rsid w:val="0046651B"/>
    <w:rsid w:val="004720D8"/>
    <w:rsid w:val="00474533"/>
    <w:rsid w:val="0047650E"/>
    <w:rsid w:val="00484253"/>
    <w:rsid w:val="00487488"/>
    <w:rsid w:val="0049651A"/>
    <w:rsid w:val="004970E9"/>
    <w:rsid w:val="004A145A"/>
    <w:rsid w:val="004A2335"/>
    <w:rsid w:val="004A640B"/>
    <w:rsid w:val="004B04EE"/>
    <w:rsid w:val="004B066F"/>
    <w:rsid w:val="004B0D36"/>
    <w:rsid w:val="004B3028"/>
    <w:rsid w:val="004C07CD"/>
    <w:rsid w:val="004D1BED"/>
    <w:rsid w:val="004D251A"/>
    <w:rsid w:val="004D2794"/>
    <w:rsid w:val="004D58C2"/>
    <w:rsid w:val="004D7D5C"/>
    <w:rsid w:val="004E2D94"/>
    <w:rsid w:val="004E4BAC"/>
    <w:rsid w:val="004E6542"/>
    <w:rsid w:val="004F1706"/>
    <w:rsid w:val="004F45C3"/>
    <w:rsid w:val="004F47B5"/>
    <w:rsid w:val="005054C5"/>
    <w:rsid w:val="00505751"/>
    <w:rsid w:val="005103DA"/>
    <w:rsid w:val="00510601"/>
    <w:rsid w:val="00511867"/>
    <w:rsid w:val="00512628"/>
    <w:rsid w:val="0052136D"/>
    <w:rsid w:val="005224C1"/>
    <w:rsid w:val="00524706"/>
    <w:rsid w:val="0052775E"/>
    <w:rsid w:val="0053008C"/>
    <w:rsid w:val="005309F9"/>
    <w:rsid w:val="00530CF8"/>
    <w:rsid w:val="0053630E"/>
    <w:rsid w:val="00541A0E"/>
    <w:rsid w:val="005420F2"/>
    <w:rsid w:val="00543A89"/>
    <w:rsid w:val="00545BE1"/>
    <w:rsid w:val="00555B5F"/>
    <w:rsid w:val="005628B6"/>
    <w:rsid w:val="00564E4D"/>
    <w:rsid w:val="005661EA"/>
    <w:rsid w:val="00566513"/>
    <w:rsid w:val="00574C64"/>
    <w:rsid w:val="005761D9"/>
    <w:rsid w:val="005848B3"/>
    <w:rsid w:val="0058607D"/>
    <w:rsid w:val="005865FC"/>
    <w:rsid w:val="00586FBE"/>
    <w:rsid w:val="00590F87"/>
    <w:rsid w:val="00591896"/>
    <w:rsid w:val="00592C4A"/>
    <w:rsid w:val="0059516C"/>
    <w:rsid w:val="005958CA"/>
    <w:rsid w:val="005A39C1"/>
    <w:rsid w:val="005B3DB3"/>
    <w:rsid w:val="005B5F9E"/>
    <w:rsid w:val="005B67C8"/>
    <w:rsid w:val="005C0C23"/>
    <w:rsid w:val="005C25D3"/>
    <w:rsid w:val="005D0D1E"/>
    <w:rsid w:val="005D119B"/>
    <w:rsid w:val="005D1C34"/>
    <w:rsid w:val="005D2388"/>
    <w:rsid w:val="005E2F4D"/>
    <w:rsid w:val="005E46B8"/>
    <w:rsid w:val="005F0135"/>
    <w:rsid w:val="005F1ADC"/>
    <w:rsid w:val="005F201E"/>
    <w:rsid w:val="005F394B"/>
    <w:rsid w:val="005F7717"/>
    <w:rsid w:val="005F7B75"/>
    <w:rsid w:val="006001EE"/>
    <w:rsid w:val="0060043C"/>
    <w:rsid w:val="00602601"/>
    <w:rsid w:val="00605042"/>
    <w:rsid w:val="00607056"/>
    <w:rsid w:val="00607D84"/>
    <w:rsid w:val="0061071E"/>
    <w:rsid w:val="00611FC4"/>
    <w:rsid w:val="00613A19"/>
    <w:rsid w:val="006176FB"/>
    <w:rsid w:val="00617BE9"/>
    <w:rsid w:val="0062172E"/>
    <w:rsid w:val="006378EB"/>
    <w:rsid w:val="006407D9"/>
    <w:rsid w:val="00640B26"/>
    <w:rsid w:val="0064100B"/>
    <w:rsid w:val="00643EE1"/>
    <w:rsid w:val="00644D98"/>
    <w:rsid w:val="00652D0A"/>
    <w:rsid w:val="00654C0D"/>
    <w:rsid w:val="0065760B"/>
    <w:rsid w:val="00657937"/>
    <w:rsid w:val="006610EA"/>
    <w:rsid w:val="00662A1F"/>
    <w:rsid w:val="00662BB6"/>
    <w:rsid w:val="006636A4"/>
    <w:rsid w:val="00666A6F"/>
    <w:rsid w:val="00666BE5"/>
    <w:rsid w:val="006716AC"/>
    <w:rsid w:val="00671DFC"/>
    <w:rsid w:val="00671EBA"/>
    <w:rsid w:val="00673398"/>
    <w:rsid w:val="00675753"/>
    <w:rsid w:val="00675F09"/>
    <w:rsid w:val="00684C21"/>
    <w:rsid w:val="00687371"/>
    <w:rsid w:val="00694371"/>
    <w:rsid w:val="00695623"/>
    <w:rsid w:val="006977E4"/>
    <w:rsid w:val="006A0F54"/>
    <w:rsid w:val="006C07F9"/>
    <w:rsid w:val="006C39FF"/>
    <w:rsid w:val="006C7866"/>
    <w:rsid w:val="006D0510"/>
    <w:rsid w:val="006D1A50"/>
    <w:rsid w:val="006D37AF"/>
    <w:rsid w:val="006D3DD3"/>
    <w:rsid w:val="006D3E78"/>
    <w:rsid w:val="006D51D0"/>
    <w:rsid w:val="006D587C"/>
    <w:rsid w:val="006D6E05"/>
    <w:rsid w:val="006D7257"/>
    <w:rsid w:val="006E2E65"/>
    <w:rsid w:val="006E4516"/>
    <w:rsid w:val="006E564B"/>
    <w:rsid w:val="006E5D18"/>
    <w:rsid w:val="006E7191"/>
    <w:rsid w:val="006F0D88"/>
    <w:rsid w:val="006F26DF"/>
    <w:rsid w:val="006F6587"/>
    <w:rsid w:val="007013EE"/>
    <w:rsid w:val="00703577"/>
    <w:rsid w:val="00704D4B"/>
    <w:rsid w:val="00705A95"/>
    <w:rsid w:val="00707248"/>
    <w:rsid w:val="0071083A"/>
    <w:rsid w:val="00712BF9"/>
    <w:rsid w:val="00713F2B"/>
    <w:rsid w:val="00714F15"/>
    <w:rsid w:val="0072015B"/>
    <w:rsid w:val="00722AC5"/>
    <w:rsid w:val="00725755"/>
    <w:rsid w:val="00725EAF"/>
    <w:rsid w:val="0072632A"/>
    <w:rsid w:val="00727305"/>
    <w:rsid w:val="00730B25"/>
    <w:rsid w:val="007327D5"/>
    <w:rsid w:val="00732E6D"/>
    <w:rsid w:val="00733A47"/>
    <w:rsid w:val="007366E5"/>
    <w:rsid w:val="00736FDB"/>
    <w:rsid w:val="00737862"/>
    <w:rsid w:val="00740CB8"/>
    <w:rsid w:val="00741590"/>
    <w:rsid w:val="00741736"/>
    <w:rsid w:val="00750848"/>
    <w:rsid w:val="00762239"/>
    <w:rsid w:val="007629C8"/>
    <w:rsid w:val="007642BA"/>
    <w:rsid w:val="00764E0E"/>
    <w:rsid w:val="00770469"/>
    <w:rsid w:val="007713D2"/>
    <w:rsid w:val="00784625"/>
    <w:rsid w:val="00785A92"/>
    <w:rsid w:val="00785AD0"/>
    <w:rsid w:val="00786FD3"/>
    <w:rsid w:val="007905B2"/>
    <w:rsid w:val="007A5A34"/>
    <w:rsid w:val="007A6757"/>
    <w:rsid w:val="007B5699"/>
    <w:rsid w:val="007B5A7F"/>
    <w:rsid w:val="007B6BA5"/>
    <w:rsid w:val="007C033B"/>
    <w:rsid w:val="007C3390"/>
    <w:rsid w:val="007C43D9"/>
    <w:rsid w:val="007C4F4B"/>
    <w:rsid w:val="007C57F1"/>
    <w:rsid w:val="007C5D9E"/>
    <w:rsid w:val="007C784F"/>
    <w:rsid w:val="007D3255"/>
    <w:rsid w:val="007D3BEC"/>
    <w:rsid w:val="007D716A"/>
    <w:rsid w:val="007E0B2D"/>
    <w:rsid w:val="007E10C0"/>
    <w:rsid w:val="007E25CC"/>
    <w:rsid w:val="007E7E63"/>
    <w:rsid w:val="007F6611"/>
    <w:rsid w:val="00803388"/>
    <w:rsid w:val="008054D9"/>
    <w:rsid w:val="008105B8"/>
    <w:rsid w:val="00810FB5"/>
    <w:rsid w:val="0081203D"/>
    <w:rsid w:val="0081757D"/>
    <w:rsid w:val="00821E54"/>
    <w:rsid w:val="00822B1C"/>
    <w:rsid w:val="00822CA5"/>
    <w:rsid w:val="008241EA"/>
    <w:rsid w:val="008242D7"/>
    <w:rsid w:val="008257B1"/>
    <w:rsid w:val="00826288"/>
    <w:rsid w:val="00827549"/>
    <w:rsid w:val="00827B7B"/>
    <w:rsid w:val="00833530"/>
    <w:rsid w:val="008368B2"/>
    <w:rsid w:val="00840A58"/>
    <w:rsid w:val="00841546"/>
    <w:rsid w:val="00843767"/>
    <w:rsid w:val="008447DF"/>
    <w:rsid w:val="008536CD"/>
    <w:rsid w:val="0085401C"/>
    <w:rsid w:val="00856CC9"/>
    <w:rsid w:val="00861429"/>
    <w:rsid w:val="008679D9"/>
    <w:rsid w:val="00872AAD"/>
    <w:rsid w:val="00873CC2"/>
    <w:rsid w:val="00875BE0"/>
    <w:rsid w:val="00877529"/>
    <w:rsid w:val="0088303B"/>
    <w:rsid w:val="00891F88"/>
    <w:rsid w:val="008956DE"/>
    <w:rsid w:val="00896C8D"/>
    <w:rsid w:val="008970AB"/>
    <w:rsid w:val="008979B1"/>
    <w:rsid w:val="008A1DB2"/>
    <w:rsid w:val="008A1E63"/>
    <w:rsid w:val="008A6B25"/>
    <w:rsid w:val="008A6C4F"/>
    <w:rsid w:val="008A6EF1"/>
    <w:rsid w:val="008B0078"/>
    <w:rsid w:val="008B2335"/>
    <w:rsid w:val="008C3FEF"/>
    <w:rsid w:val="008C401F"/>
    <w:rsid w:val="008D176D"/>
    <w:rsid w:val="008E0678"/>
    <w:rsid w:val="008E2217"/>
    <w:rsid w:val="008E588A"/>
    <w:rsid w:val="008F0D33"/>
    <w:rsid w:val="008F243C"/>
    <w:rsid w:val="008F27F6"/>
    <w:rsid w:val="008F3515"/>
    <w:rsid w:val="00910DEC"/>
    <w:rsid w:val="00910F40"/>
    <w:rsid w:val="00911B57"/>
    <w:rsid w:val="00912C08"/>
    <w:rsid w:val="009135C9"/>
    <w:rsid w:val="00914002"/>
    <w:rsid w:val="0092077F"/>
    <w:rsid w:val="009223CA"/>
    <w:rsid w:val="00924422"/>
    <w:rsid w:val="0093286C"/>
    <w:rsid w:val="00940F93"/>
    <w:rsid w:val="00941A52"/>
    <w:rsid w:val="009429DA"/>
    <w:rsid w:val="00946B3D"/>
    <w:rsid w:val="0095347F"/>
    <w:rsid w:val="00954FD3"/>
    <w:rsid w:val="009656A2"/>
    <w:rsid w:val="00967D56"/>
    <w:rsid w:val="0097432D"/>
    <w:rsid w:val="00975925"/>
    <w:rsid w:val="009760F3"/>
    <w:rsid w:val="0098211B"/>
    <w:rsid w:val="00983987"/>
    <w:rsid w:val="00985AF1"/>
    <w:rsid w:val="009909F5"/>
    <w:rsid w:val="009A004F"/>
    <w:rsid w:val="009A0E8D"/>
    <w:rsid w:val="009A11C9"/>
    <w:rsid w:val="009A374B"/>
    <w:rsid w:val="009B26E7"/>
    <w:rsid w:val="009B341D"/>
    <w:rsid w:val="009B6E14"/>
    <w:rsid w:val="009B790C"/>
    <w:rsid w:val="009C16E5"/>
    <w:rsid w:val="009C2129"/>
    <w:rsid w:val="009D0F63"/>
    <w:rsid w:val="009D4B02"/>
    <w:rsid w:val="009D64FB"/>
    <w:rsid w:val="009D78B9"/>
    <w:rsid w:val="009E0FDA"/>
    <w:rsid w:val="009F3FED"/>
    <w:rsid w:val="009F40B7"/>
    <w:rsid w:val="009F5BBA"/>
    <w:rsid w:val="00A00A3F"/>
    <w:rsid w:val="00A01489"/>
    <w:rsid w:val="00A02957"/>
    <w:rsid w:val="00A03139"/>
    <w:rsid w:val="00A11442"/>
    <w:rsid w:val="00A17577"/>
    <w:rsid w:val="00A17F1E"/>
    <w:rsid w:val="00A2119F"/>
    <w:rsid w:val="00A2320C"/>
    <w:rsid w:val="00A338F1"/>
    <w:rsid w:val="00A41293"/>
    <w:rsid w:val="00A437EE"/>
    <w:rsid w:val="00A44615"/>
    <w:rsid w:val="00A4759D"/>
    <w:rsid w:val="00A4767E"/>
    <w:rsid w:val="00A513DB"/>
    <w:rsid w:val="00A56818"/>
    <w:rsid w:val="00A57007"/>
    <w:rsid w:val="00A5772E"/>
    <w:rsid w:val="00A6204E"/>
    <w:rsid w:val="00A645CB"/>
    <w:rsid w:val="00A6592D"/>
    <w:rsid w:val="00A67558"/>
    <w:rsid w:val="00A72F22"/>
    <w:rsid w:val="00A7360F"/>
    <w:rsid w:val="00A748A6"/>
    <w:rsid w:val="00A757BC"/>
    <w:rsid w:val="00A763B7"/>
    <w:rsid w:val="00A769F4"/>
    <w:rsid w:val="00A776B4"/>
    <w:rsid w:val="00A92337"/>
    <w:rsid w:val="00A93469"/>
    <w:rsid w:val="00A94361"/>
    <w:rsid w:val="00AA293C"/>
    <w:rsid w:val="00AA3FA3"/>
    <w:rsid w:val="00AA54C5"/>
    <w:rsid w:val="00AA62DE"/>
    <w:rsid w:val="00AB1B06"/>
    <w:rsid w:val="00AB26CB"/>
    <w:rsid w:val="00AB449F"/>
    <w:rsid w:val="00AC0B09"/>
    <w:rsid w:val="00AC18DA"/>
    <w:rsid w:val="00AC2117"/>
    <w:rsid w:val="00AC2ECF"/>
    <w:rsid w:val="00AC797F"/>
    <w:rsid w:val="00AC7CF8"/>
    <w:rsid w:val="00AD1E46"/>
    <w:rsid w:val="00AE0086"/>
    <w:rsid w:val="00AE0651"/>
    <w:rsid w:val="00AE0AB4"/>
    <w:rsid w:val="00AE6E77"/>
    <w:rsid w:val="00AF144A"/>
    <w:rsid w:val="00B03BEC"/>
    <w:rsid w:val="00B06DFE"/>
    <w:rsid w:val="00B13E9B"/>
    <w:rsid w:val="00B22E5E"/>
    <w:rsid w:val="00B23F16"/>
    <w:rsid w:val="00B271A4"/>
    <w:rsid w:val="00B30179"/>
    <w:rsid w:val="00B32434"/>
    <w:rsid w:val="00B339A7"/>
    <w:rsid w:val="00B34620"/>
    <w:rsid w:val="00B42DBB"/>
    <w:rsid w:val="00B51EA8"/>
    <w:rsid w:val="00B545E5"/>
    <w:rsid w:val="00B55C02"/>
    <w:rsid w:val="00B56E4A"/>
    <w:rsid w:val="00B56E9C"/>
    <w:rsid w:val="00B64B1F"/>
    <w:rsid w:val="00B6553F"/>
    <w:rsid w:val="00B66E5E"/>
    <w:rsid w:val="00B67F90"/>
    <w:rsid w:val="00B7001B"/>
    <w:rsid w:val="00B7136F"/>
    <w:rsid w:val="00B74A3F"/>
    <w:rsid w:val="00B7535B"/>
    <w:rsid w:val="00B771D9"/>
    <w:rsid w:val="00B77D05"/>
    <w:rsid w:val="00B80737"/>
    <w:rsid w:val="00B81206"/>
    <w:rsid w:val="00B81E12"/>
    <w:rsid w:val="00B8322D"/>
    <w:rsid w:val="00B9067B"/>
    <w:rsid w:val="00B96908"/>
    <w:rsid w:val="00BA1656"/>
    <w:rsid w:val="00BA3F25"/>
    <w:rsid w:val="00BB52E5"/>
    <w:rsid w:val="00BB655B"/>
    <w:rsid w:val="00BB7E81"/>
    <w:rsid w:val="00BC0727"/>
    <w:rsid w:val="00BC2C23"/>
    <w:rsid w:val="00BC359C"/>
    <w:rsid w:val="00BC3CD2"/>
    <w:rsid w:val="00BC74E9"/>
    <w:rsid w:val="00BD3B66"/>
    <w:rsid w:val="00BD54BC"/>
    <w:rsid w:val="00BE19BE"/>
    <w:rsid w:val="00BE482B"/>
    <w:rsid w:val="00BE4E8E"/>
    <w:rsid w:val="00BF0D8B"/>
    <w:rsid w:val="00BF0DFF"/>
    <w:rsid w:val="00BF2BCD"/>
    <w:rsid w:val="00BF515F"/>
    <w:rsid w:val="00BF621B"/>
    <w:rsid w:val="00BF68A8"/>
    <w:rsid w:val="00C0090D"/>
    <w:rsid w:val="00C04600"/>
    <w:rsid w:val="00C05879"/>
    <w:rsid w:val="00C101E7"/>
    <w:rsid w:val="00C115A3"/>
    <w:rsid w:val="00C1190B"/>
    <w:rsid w:val="00C11A03"/>
    <w:rsid w:val="00C13786"/>
    <w:rsid w:val="00C14146"/>
    <w:rsid w:val="00C15F7B"/>
    <w:rsid w:val="00C172F0"/>
    <w:rsid w:val="00C23ABB"/>
    <w:rsid w:val="00C27757"/>
    <w:rsid w:val="00C329F7"/>
    <w:rsid w:val="00C40A4D"/>
    <w:rsid w:val="00C44419"/>
    <w:rsid w:val="00C463A5"/>
    <w:rsid w:val="00C463DD"/>
    <w:rsid w:val="00C46748"/>
    <w:rsid w:val="00C4724C"/>
    <w:rsid w:val="00C47F62"/>
    <w:rsid w:val="00C51393"/>
    <w:rsid w:val="00C55CC4"/>
    <w:rsid w:val="00C56E6D"/>
    <w:rsid w:val="00C60C9B"/>
    <w:rsid w:val="00C629A0"/>
    <w:rsid w:val="00C62A82"/>
    <w:rsid w:val="00C62FFB"/>
    <w:rsid w:val="00C63C5A"/>
    <w:rsid w:val="00C645B7"/>
    <w:rsid w:val="00C659DB"/>
    <w:rsid w:val="00C66BB0"/>
    <w:rsid w:val="00C745C3"/>
    <w:rsid w:val="00C75F34"/>
    <w:rsid w:val="00C7714F"/>
    <w:rsid w:val="00C818F2"/>
    <w:rsid w:val="00C82965"/>
    <w:rsid w:val="00C84834"/>
    <w:rsid w:val="00C852B1"/>
    <w:rsid w:val="00C877E2"/>
    <w:rsid w:val="00C90CF3"/>
    <w:rsid w:val="00C92E48"/>
    <w:rsid w:val="00C931D5"/>
    <w:rsid w:val="00CA2B2A"/>
    <w:rsid w:val="00CA3778"/>
    <w:rsid w:val="00CA4182"/>
    <w:rsid w:val="00CA5860"/>
    <w:rsid w:val="00CA634D"/>
    <w:rsid w:val="00CA63F8"/>
    <w:rsid w:val="00CB2FD9"/>
    <w:rsid w:val="00CB6034"/>
    <w:rsid w:val="00CC01C6"/>
    <w:rsid w:val="00CC0276"/>
    <w:rsid w:val="00CC0B23"/>
    <w:rsid w:val="00CC3554"/>
    <w:rsid w:val="00CC4AA3"/>
    <w:rsid w:val="00CD17F2"/>
    <w:rsid w:val="00CD66F7"/>
    <w:rsid w:val="00CE4A8F"/>
    <w:rsid w:val="00CE524E"/>
    <w:rsid w:val="00CE5AB9"/>
    <w:rsid w:val="00CE5EE5"/>
    <w:rsid w:val="00CE7023"/>
    <w:rsid w:val="00CE77E3"/>
    <w:rsid w:val="00D01D42"/>
    <w:rsid w:val="00D05575"/>
    <w:rsid w:val="00D05A0C"/>
    <w:rsid w:val="00D11975"/>
    <w:rsid w:val="00D1526A"/>
    <w:rsid w:val="00D1583A"/>
    <w:rsid w:val="00D2031B"/>
    <w:rsid w:val="00D20390"/>
    <w:rsid w:val="00D25FE2"/>
    <w:rsid w:val="00D26CDD"/>
    <w:rsid w:val="00D33332"/>
    <w:rsid w:val="00D33503"/>
    <w:rsid w:val="00D354F0"/>
    <w:rsid w:val="00D363E0"/>
    <w:rsid w:val="00D412D7"/>
    <w:rsid w:val="00D43252"/>
    <w:rsid w:val="00D456F1"/>
    <w:rsid w:val="00D45C01"/>
    <w:rsid w:val="00D47EEA"/>
    <w:rsid w:val="00D56BC8"/>
    <w:rsid w:val="00D61585"/>
    <w:rsid w:val="00D6406B"/>
    <w:rsid w:val="00D653C1"/>
    <w:rsid w:val="00D70BE7"/>
    <w:rsid w:val="00D77A66"/>
    <w:rsid w:val="00D82028"/>
    <w:rsid w:val="00D84B12"/>
    <w:rsid w:val="00D87C75"/>
    <w:rsid w:val="00D94EB6"/>
    <w:rsid w:val="00D9507A"/>
    <w:rsid w:val="00D95303"/>
    <w:rsid w:val="00D95611"/>
    <w:rsid w:val="00D978C6"/>
    <w:rsid w:val="00D97BA0"/>
    <w:rsid w:val="00DA0C56"/>
    <w:rsid w:val="00DA3111"/>
    <w:rsid w:val="00DA3C1C"/>
    <w:rsid w:val="00DA6B6C"/>
    <w:rsid w:val="00DA6E12"/>
    <w:rsid w:val="00DB0C79"/>
    <w:rsid w:val="00DB4506"/>
    <w:rsid w:val="00DB53EC"/>
    <w:rsid w:val="00DC263A"/>
    <w:rsid w:val="00DC462F"/>
    <w:rsid w:val="00DC6D6B"/>
    <w:rsid w:val="00DC7362"/>
    <w:rsid w:val="00DD1033"/>
    <w:rsid w:val="00DD382A"/>
    <w:rsid w:val="00DD4601"/>
    <w:rsid w:val="00DD505D"/>
    <w:rsid w:val="00DE2560"/>
    <w:rsid w:val="00DE2FB2"/>
    <w:rsid w:val="00DE3211"/>
    <w:rsid w:val="00DE681F"/>
    <w:rsid w:val="00DF0C4C"/>
    <w:rsid w:val="00DF1D8A"/>
    <w:rsid w:val="00DF38AB"/>
    <w:rsid w:val="00E03DE6"/>
    <w:rsid w:val="00E06BD6"/>
    <w:rsid w:val="00E071D7"/>
    <w:rsid w:val="00E077D8"/>
    <w:rsid w:val="00E10E1E"/>
    <w:rsid w:val="00E11B10"/>
    <w:rsid w:val="00E14097"/>
    <w:rsid w:val="00E2546F"/>
    <w:rsid w:val="00E25A39"/>
    <w:rsid w:val="00E25D2C"/>
    <w:rsid w:val="00E27346"/>
    <w:rsid w:val="00E27904"/>
    <w:rsid w:val="00E35686"/>
    <w:rsid w:val="00E422D0"/>
    <w:rsid w:val="00E428C1"/>
    <w:rsid w:val="00E66933"/>
    <w:rsid w:val="00E677E0"/>
    <w:rsid w:val="00E67DB6"/>
    <w:rsid w:val="00E7145C"/>
    <w:rsid w:val="00E71BC8"/>
    <w:rsid w:val="00E7260F"/>
    <w:rsid w:val="00E73A82"/>
    <w:rsid w:val="00E74383"/>
    <w:rsid w:val="00E77043"/>
    <w:rsid w:val="00E779FC"/>
    <w:rsid w:val="00E8033C"/>
    <w:rsid w:val="00E82EBF"/>
    <w:rsid w:val="00E84A98"/>
    <w:rsid w:val="00E85706"/>
    <w:rsid w:val="00E92765"/>
    <w:rsid w:val="00E96630"/>
    <w:rsid w:val="00EA521B"/>
    <w:rsid w:val="00EB2581"/>
    <w:rsid w:val="00EB2A69"/>
    <w:rsid w:val="00EB2C27"/>
    <w:rsid w:val="00EB5934"/>
    <w:rsid w:val="00EC03CE"/>
    <w:rsid w:val="00EC4F67"/>
    <w:rsid w:val="00ED089A"/>
    <w:rsid w:val="00ED3619"/>
    <w:rsid w:val="00ED6D6E"/>
    <w:rsid w:val="00ED7A2A"/>
    <w:rsid w:val="00EE78E3"/>
    <w:rsid w:val="00EF1D7F"/>
    <w:rsid w:val="00EF27F7"/>
    <w:rsid w:val="00EF371F"/>
    <w:rsid w:val="00EF6189"/>
    <w:rsid w:val="00F001D0"/>
    <w:rsid w:val="00F0659D"/>
    <w:rsid w:val="00F11C4F"/>
    <w:rsid w:val="00F144B9"/>
    <w:rsid w:val="00F20C3D"/>
    <w:rsid w:val="00F20FA9"/>
    <w:rsid w:val="00F2197B"/>
    <w:rsid w:val="00F22338"/>
    <w:rsid w:val="00F25EE2"/>
    <w:rsid w:val="00F30916"/>
    <w:rsid w:val="00F332E1"/>
    <w:rsid w:val="00F35BE7"/>
    <w:rsid w:val="00F37DFF"/>
    <w:rsid w:val="00F37E58"/>
    <w:rsid w:val="00F4017B"/>
    <w:rsid w:val="00F427F6"/>
    <w:rsid w:val="00F43E9E"/>
    <w:rsid w:val="00F479BD"/>
    <w:rsid w:val="00F50874"/>
    <w:rsid w:val="00F55F45"/>
    <w:rsid w:val="00F627A3"/>
    <w:rsid w:val="00F63A65"/>
    <w:rsid w:val="00F64977"/>
    <w:rsid w:val="00F6555C"/>
    <w:rsid w:val="00F666A4"/>
    <w:rsid w:val="00F67387"/>
    <w:rsid w:val="00F70307"/>
    <w:rsid w:val="00F703B3"/>
    <w:rsid w:val="00F7066D"/>
    <w:rsid w:val="00F72D20"/>
    <w:rsid w:val="00F81FBF"/>
    <w:rsid w:val="00F86077"/>
    <w:rsid w:val="00F8789A"/>
    <w:rsid w:val="00F87C17"/>
    <w:rsid w:val="00F87EF0"/>
    <w:rsid w:val="00F9057C"/>
    <w:rsid w:val="00F90582"/>
    <w:rsid w:val="00F906D7"/>
    <w:rsid w:val="00F92F64"/>
    <w:rsid w:val="00F93781"/>
    <w:rsid w:val="00F93CEE"/>
    <w:rsid w:val="00F941C7"/>
    <w:rsid w:val="00F95E96"/>
    <w:rsid w:val="00F96FBF"/>
    <w:rsid w:val="00FA0CA6"/>
    <w:rsid w:val="00FB1E18"/>
    <w:rsid w:val="00FB4BD6"/>
    <w:rsid w:val="00FB613B"/>
    <w:rsid w:val="00FC66B8"/>
    <w:rsid w:val="00FC68B7"/>
    <w:rsid w:val="00FD384A"/>
    <w:rsid w:val="00FD773E"/>
    <w:rsid w:val="00FD79CE"/>
    <w:rsid w:val="00FE106A"/>
    <w:rsid w:val="00FE27E2"/>
    <w:rsid w:val="00FE2A97"/>
    <w:rsid w:val="00FF318A"/>
    <w:rsid w:val="00FF6741"/>
    <w:rsid w:val="00FF681F"/>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dnotetekst Tegn1,f"/>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4_G Zchn Zchn,Footnote Zchn Zchn,callout Zchn Zchn,Footnote Refernece Zchn Zchn,Footnote Reference Number Zchn Zchn,Fußnotenzeichen_Raxen Zchn Zchn,BVI fnr Zchn Zchn,Fago Fußnotenzeichen Zchn Zchn,Footnotes refss Zchn Zchn"/>
    <w:link w:val="4GZchn"/>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 Char"/>
    <w:link w:val="FootnoteText"/>
    <w:rsid w:val="00332A5B"/>
    <w:rPr>
      <w:sz w:val="18"/>
      <w:lang w:eastAsia="en-US"/>
    </w:rPr>
  </w:style>
  <w:style w:type="character" w:customStyle="1" w:styleId="H23GChar">
    <w:name w:val="_ H_2/3_G Char"/>
    <w:link w:val="H23G"/>
    <w:rsid w:val="00332A5B"/>
    <w:rPr>
      <w:b/>
      <w:lang w:eastAsia="en-US"/>
    </w:rPr>
  </w:style>
  <w:style w:type="character" w:customStyle="1" w:styleId="SingleTxtGChar">
    <w:name w:val="_ Single Txt_G Char"/>
    <w:link w:val="SingleTxtG"/>
    <w:rsid w:val="00332A5B"/>
    <w:rPr>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uiPriority w:val="99"/>
    <w:rsid w:val="00332A5B"/>
    <w:pPr>
      <w:suppressAutoHyphens w:val="0"/>
      <w:spacing w:after="160" w:line="240" w:lineRule="exact"/>
    </w:pPr>
    <w:rPr>
      <w:sz w:val="18"/>
      <w:vertAlign w:val="superscript"/>
      <w:lang w:eastAsia="en-GB"/>
    </w:rPr>
  </w:style>
  <w:style w:type="character" w:styleId="CommentReference">
    <w:name w:val="annotation reference"/>
    <w:rsid w:val="008A6EF1"/>
    <w:rPr>
      <w:sz w:val="16"/>
      <w:szCs w:val="16"/>
    </w:rPr>
  </w:style>
  <w:style w:type="paragraph" w:styleId="CommentText">
    <w:name w:val="annotation text"/>
    <w:basedOn w:val="Normal"/>
    <w:link w:val="CommentTextChar"/>
    <w:rsid w:val="008A6EF1"/>
  </w:style>
  <w:style w:type="character" w:customStyle="1" w:styleId="CommentTextChar">
    <w:name w:val="Comment Text Char"/>
    <w:link w:val="CommentText"/>
    <w:rsid w:val="008A6EF1"/>
    <w:rPr>
      <w:lang w:eastAsia="en-US"/>
    </w:rPr>
  </w:style>
  <w:style w:type="paragraph" w:styleId="CommentSubject">
    <w:name w:val="annotation subject"/>
    <w:basedOn w:val="CommentText"/>
    <w:next w:val="CommentText"/>
    <w:link w:val="CommentSubjectChar"/>
    <w:rsid w:val="008A6EF1"/>
    <w:rPr>
      <w:b/>
      <w:bCs/>
    </w:rPr>
  </w:style>
  <w:style w:type="character" w:customStyle="1" w:styleId="CommentSubjectChar">
    <w:name w:val="Comment Subject Char"/>
    <w:link w:val="CommentSubject"/>
    <w:rsid w:val="008A6EF1"/>
    <w:rPr>
      <w:b/>
      <w:bCs/>
      <w:lang w:eastAsia="en-US"/>
    </w:rPr>
  </w:style>
  <w:style w:type="paragraph" w:styleId="BalloonText">
    <w:name w:val="Balloon Text"/>
    <w:basedOn w:val="Normal"/>
    <w:link w:val="BalloonTextChar"/>
    <w:rsid w:val="008A6EF1"/>
    <w:pPr>
      <w:spacing w:line="240" w:lineRule="auto"/>
    </w:pPr>
    <w:rPr>
      <w:rFonts w:ascii="Tahoma" w:hAnsi="Tahoma" w:cs="Tahoma"/>
      <w:sz w:val="16"/>
      <w:szCs w:val="16"/>
    </w:rPr>
  </w:style>
  <w:style w:type="character" w:customStyle="1" w:styleId="BalloonTextChar">
    <w:name w:val="Balloon Text Char"/>
    <w:link w:val="BalloonText"/>
    <w:rsid w:val="008A6EF1"/>
    <w:rPr>
      <w:rFonts w:ascii="Tahoma" w:hAnsi="Tahoma" w:cs="Tahoma"/>
      <w:sz w:val="16"/>
      <w:szCs w:val="16"/>
      <w:lang w:eastAsia="en-US"/>
    </w:rPr>
  </w:style>
  <w:style w:type="paragraph" w:styleId="MediumList2-Accent2">
    <w:name w:val="Medium List 2 Accent 2"/>
    <w:hidden/>
    <w:uiPriority w:val="71"/>
    <w:rsid w:val="00941A52"/>
    <w:rPr>
      <w:lang w:eastAsia="en-US"/>
    </w:rPr>
  </w:style>
  <w:style w:type="paragraph" w:styleId="ColorfulShading-Accent1">
    <w:name w:val="Colorful Shading Accent 1"/>
    <w:hidden/>
    <w:uiPriority w:val="99"/>
    <w:semiHidden/>
    <w:rsid w:val="004B0D36"/>
    <w:rPr>
      <w:lang w:eastAsia="en-US"/>
    </w:rPr>
  </w:style>
  <w:style w:type="paragraph" w:styleId="Revision">
    <w:name w:val="Revision"/>
    <w:hidden/>
    <w:uiPriority w:val="99"/>
    <w:semiHidden/>
    <w:rsid w:val="00D20390"/>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dnotetekst Tegn1,f"/>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4_G Zchn Zchn,Footnote Zchn Zchn,callout Zchn Zchn,Footnote Refernece Zchn Zchn,Footnote Reference Number Zchn Zchn,Fußnotenzeichen_Raxen Zchn Zchn,BVI fnr Zchn Zchn,Fago Fußnotenzeichen Zchn Zchn,Footnotes refss Zchn Zchn"/>
    <w:link w:val="4GZchn"/>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 Char"/>
    <w:link w:val="FootnoteText"/>
    <w:rsid w:val="00332A5B"/>
    <w:rPr>
      <w:sz w:val="18"/>
      <w:lang w:eastAsia="en-US"/>
    </w:rPr>
  </w:style>
  <w:style w:type="character" w:customStyle="1" w:styleId="H23GChar">
    <w:name w:val="_ H_2/3_G Char"/>
    <w:link w:val="H23G"/>
    <w:rsid w:val="00332A5B"/>
    <w:rPr>
      <w:b/>
      <w:lang w:eastAsia="en-US"/>
    </w:rPr>
  </w:style>
  <w:style w:type="character" w:customStyle="1" w:styleId="SingleTxtGChar">
    <w:name w:val="_ Single Txt_G Char"/>
    <w:link w:val="SingleTxtG"/>
    <w:rsid w:val="00332A5B"/>
    <w:rPr>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uiPriority w:val="99"/>
    <w:rsid w:val="00332A5B"/>
    <w:pPr>
      <w:suppressAutoHyphens w:val="0"/>
      <w:spacing w:after="160" w:line="240" w:lineRule="exact"/>
    </w:pPr>
    <w:rPr>
      <w:sz w:val="18"/>
      <w:vertAlign w:val="superscript"/>
      <w:lang w:eastAsia="en-GB"/>
    </w:rPr>
  </w:style>
  <w:style w:type="character" w:styleId="CommentReference">
    <w:name w:val="annotation reference"/>
    <w:rsid w:val="008A6EF1"/>
    <w:rPr>
      <w:sz w:val="16"/>
      <w:szCs w:val="16"/>
    </w:rPr>
  </w:style>
  <w:style w:type="paragraph" w:styleId="CommentText">
    <w:name w:val="annotation text"/>
    <w:basedOn w:val="Normal"/>
    <w:link w:val="CommentTextChar"/>
    <w:rsid w:val="008A6EF1"/>
  </w:style>
  <w:style w:type="character" w:customStyle="1" w:styleId="CommentTextChar">
    <w:name w:val="Comment Text Char"/>
    <w:link w:val="CommentText"/>
    <w:rsid w:val="008A6EF1"/>
    <w:rPr>
      <w:lang w:eastAsia="en-US"/>
    </w:rPr>
  </w:style>
  <w:style w:type="paragraph" w:styleId="CommentSubject">
    <w:name w:val="annotation subject"/>
    <w:basedOn w:val="CommentText"/>
    <w:next w:val="CommentText"/>
    <w:link w:val="CommentSubjectChar"/>
    <w:rsid w:val="008A6EF1"/>
    <w:rPr>
      <w:b/>
      <w:bCs/>
    </w:rPr>
  </w:style>
  <w:style w:type="character" w:customStyle="1" w:styleId="CommentSubjectChar">
    <w:name w:val="Comment Subject Char"/>
    <w:link w:val="CommentSubject"/>
    <w:rsid w:val="008A6EF1"/>
    <w:rPr>
      <w:b/>
      <w:bCs/>
      <w:lang w:eastAsia="en-US"/>
    </w:rPr>
  </w:style>
  <w:style w:type="paragraph" w:styleId="BalloonText">
    <w:name w:val="Balloon Text"/>
    <w:basedOn w:val="Normal"/>
    <w:link w:val="BalloonTextChar"/>
    <w:rsid w:val="008A6EF1"/>
    <w:pPr>
      <w:spacing w:line="240" w:lineRule="auto"/>
    </w:pPr>
    <w:rPr>
      <w:rFonts w:ascii="Tahoma" w:hAnsi="Tahoma" w:cs="Tahoma"/>
      <w:sz w:val="16"/>
      <w:szCs w:val="16"/>
    </w:rPr>
  </w:style>
  <w:style w:type="character" w:customStyle="1" w:styleId="BalloonTextChar">
    <w:name w:val="Balloon Text Char"/>
    <w:link w:val="BalloonText"/>
    <w:rsid w:val="008A6EF1"/>
    <w:rPr>
      <w:rFonts w:ascii="Tahoma" w:hAnsi="Tahoma" w:cs="Tahoma"/>
      <w:sz w:val="16"/>
      <w:szCs w:val="16"/>
      <w:lang w:eastAsia="en-US"/>
    </w:rPr>
  </w:style>
  <w:style w:type="paragraph" w:styleId="MediumList2-Accent2">
    <w:name w:val="Medium List 2 Accent 2"/>
    <w:hidden/>
    <w:uiPriority w:val="71"/>
    <w:rsid w:val="00941A52"/>
    <w:rPr>
      <w:lang w:eastAsia="en-US"/>
    </w:rPr>
  </w:style>
  <w:style w:type="paragraph" w:styleId="ColorfulShading-Accent1">
    <w:name w:val="Colorful Shading Accent 1"/>
    <w:hidden/>
    <w:uiPriority w:val="99"/>
    <w:semiHidden/>
    <w:rsid w:val="004B0D36"/>
    <w:rPr>
      <w:lang w:eastAsia="en-US"/>
    </w:rPr>
  </w:style>
  <w:style w:type="paragraph" w:styleId="Revision">
    <w:name w:val="Revision"/>
    <w:hidden/>
    <w:uiPriority w:val="99"/>
    <w:semiHidden/>
    <w:rsid w:val="00D2039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631981">
      <w:bodyDiv w:val="1"/>
      <w:marLeft w:val="0"/>
      <w:marRight w:val="0"/>
      <w:marTop w:val="0"/>
      <w:marBottom w:val="0"/>
      <w:divBdr>
        <w:top w:val="none" w:sz="0" w:space="0" w:color="auto"/>
        <w:left w:val="none" w:sz="0" w:space="0" w:color="auto"/>
        <w:bottom w:val="none" w:sz="0" w:space="0" w:color="auto"/>
        <w:right w:val="none" w:sz="0" w:space="0" w:color="auto"/>
      </w:divBdr>
      <w:divsChild>
        <w:div w:id="260450802">
          <w:marLeft w:val="0"/>
          <w:marRight w:val="0"/>
          <w:marTop w:val="0"/>
          <w:marBottom w:val="0"/>
          <w:divBdr>
            <w:top w:val="none" w:sz="0" w:space="0" w:color="auto"/>
            <w:left w:val="none" w:sz="0" w:space="0" w:color="auto"/>
            <w:bottom w:val="none" w:sz="0" w:space="0" w:color="auto"/>
            <w:right w:val="none" w:sz="0" w:space="0" w:color="auto"/>
          </w:divBdr>
          <w:divsChild>
            <w:div w:id="684865590">
              <w:marLeft w:val="0"/>
              <w:marRight w:val="0"/>
              <w:marTop w:val="0"/>
              <w:marBottom w:val="0"/>
              <w:divBdr>
                <w:top w:val="none" w:sz="0" w:space="0" w:color="auto"/>
                <w:left w:val="none" w:sz="0" w:space="0" w:color="auto"/>
                <w:bottom w:val="none" w:sz="0" w:space="0" w:color="auto"/>
                <w:right w:val="none" w:sz="0" w:space="0" w:color="auto"/>
              </w:divBdr>
              <w:divsChild>
                <w:div w:id="1764639997">
                  <w:marLeft w:val="0"/>
                  <w:marRight w:val="0"/>
                  <w:marTop w:val="0"/>
                  <w:marBottom w:val="0"/>
                  <w:divBdr>
                    <w:top w:val="none" w:sz="0" w:space="0" w:color="auto"/>
                    <w:left w:val="none" w:sz="0" w:space="0" w:color="auto"/>
                    <w:bottom w:val="none" w:sz="0" w:space="0" w:color="auto"/>
                    <w:right w:val="none" w:sz="0" w:space="0" w:color="auto"/>
                  </w:divBdr>
                  <w:divsChild>
                    <w:div w:id="1373309548">
                      <w:marLeft w:val="0"/>
                      <w:marRight w:val="0"/>
                      <w:marTop w:val="0"/>
                      <w:marBottom w:val="0"/>
                      <w:divBdr>
                        <w:top w:val="none" w:sz="0" w:space="0" w:color="auto"/>
                        <w:left w:val="none" w:sz="0" w:space="0" w:color="auto"/>
                        <w:bottom w:val="none" w:sz="0" w:space="0" w:color="auto"/>
                        <w:right w:val="none" w:sz="0" w:space="0" w:color="auto"/>
                      </w:divBdr>
                      <w:divsChild>
                        <w:div w:id="1845900784">
                          <w:marLeft w:val="0"/>
                          <w:marRight w:val="0"/>
                          <w:marTop w:val="0"/>
                          <w:marBottom w:val="0"/>
                          <w:divBdr>
                            <w:top w:val="none" w:sz="0" w:space="0" w:color="auto"/>
                            <w:left w:val="none" w:sz="0" w:space="0" w:color="auto"/>
                            <w:bottom w:val="none" w:sz="0" w:space="0" w:color="auto"/>
                            <w:right w:val="none" w:sz="0" w:space="0" w:color="auto"/>
                          </w:divBdr>
                          <w:divsChild>
                            <w:div w:id="1737586402">
                              <w:marLeft w:val="0"/>
                              <w:marRight w:val="0"/>
                              <w:marTop w:val="0"/>
                              <w:marBottom w:val="0"/>
                              <w:divBdr>
                                <w:top w:val="none" w:sz="0" w:space="0" w:color="auto"/>
                                <w:left w:val="none" w:sz="0" w:space="0" w:color="auto"/>
                                <w:bottom w:val="none" w:sz="0" w:space="0" w:color="auto"/>
                                <w:right w:val="none" w:sz="0" w:space="0" w:color="auto"/>
                              </w:divBdr>
                              <w:divsChild>
                                <w:div w:id="1488747198">
                                  <w:marLeft w:val="0"/>
                                  <w:marRight w:val="0"/>
                                  <w:marTop w:val="0"/>
                                  <w:marBottom w:val="0"/>
                                  <w:divBdr>
                                    <w:top w:val="none" w:sz="0" w:space="0" w:color="auto"/>
                                    <w:left w:val="none" w:sz="0" w:space="0" w:color="auto"/>
                                    <w:bottom w:val="none" w:sz="0" w:space="0" w:color="auto"/>
                                    <w:right w:val="none" w:sz="0" w:space="0" w:color="auto"/>
                                  </w:divBdr>
                                  <w:divsChild>
                                    <w:div w:id="770513811">
                                      <w:marLeft w:val="0"/>
                                      <w:marRight w:val="0"/>
                                      <w:marTop w:val="0"/>
                                      <w:marBottom w:val="0"/>
                                      <w:divBdr>
                                        <w:top w:val="none" w:sz="0" w:space="0" w:color="auto"/>
                                        <w:left w:val="none" w:sz="0" w:space="0" w:color="auto"/>
                                        <w:bottom w:val="none" w:sz="0" w:space="0" w:color="auto"/>
                                        <w:right w:val="none" w:sz="0" w:space="0" w:color="auto"/>
                                      </w:divBdr>
                                      <w:divsChild>
                                        <w:div w:id="1924949704">
                                          <w:marLeft w:val="0"/>
                                          <w:marRight w:val="0"/>
                                          <w:marTop w:val="0"/>
                                          <w:marBottom w:val="0"/>
                                          <w:divBdr>
                                            <w:top w:val="none" w:sz="0" w:space="0" w:color="auto"/>
                                            <w:left w:val="none" w:sz="0" w:space="0" w:color="auto"/>
                                            <w:bottom w:val="none" w:sz="0" w:space="0" w:color="auto"/>
                                            <w:right w:val="none" w:sz="0" w:space="0" w:color="auto"/>
                                          </w:divBdr>
                                          <w:divsChild>
                                            <w:div w:id="217479316">
                                              <w:marLeft w:val="0"/>
                                              <w:marRight w:val="0"/>
                                              <w:marTop w:val="0"/>
                                              <w:marBottom w:val="0"/>
                                              <w:divBdr>
                                                <w:top w:val="none" w:sz="0" w:space="0" w:color="auto"/>
                                                <w:left w:val="none" w:sz="0" w:space="0" w:color="auto"/>
                                                <w:bottom w:val="none" w:sz="0" w:space="0" w:color="auto"/>
                                                <w:right w:val="none" w:sz="0" w:space="0" w:color="auto"/>
                                              </w:divBdr>
                                              <w:divsChild>
                                                <w:div w:id="1506087063">
                                                  <w:marLeft w:val="0"/>
                                                  <w:marRight w:val="0"/>
                                                  <w:marTop w:val="0"/>
                                                  <w:marBottom w:val="0"/>
                                                  <w:divBdr>
                                                    <w:top w:val="none" w:sz="0" w:space="0" w:color="auto"/>
                                                    <w:left w:val="none" w:sz="0" w:space="0" w:color="auto"/>
                                                    <w:bottom w:val="none" w:sz="0" w:space="0" w:color="auto"/>
                                                    <w:right w:val="none" w:sz="0" w:space="0" w:color="auto"/>
                                                  </w:divBdr>
                                                  <w:divsChild>
                                                    <w:div w:id="642659424">
                                                      <w:marLeft w:val="0"/>
                                                      <w:marRight w:val="0"/>
                                                      <w:marTop w:val="0"/>
                                                      <w:marBottom w:val="0"/>
                                                      <w:divBdr>
                                                        <w:top w:val="none" w:sz="0" w:space="0" w:color="auto"/>
                                                        <w:left w:val="none" w:sz="0" w:space="0" w:color="auto"/>
                                                        <w:bottom w:val="none" w:sz="0" w:space="0" w:color="auto"/>
                                                        <w:right w:val="none" w:sz="0" w:space="0" w:color="auto"/>
                                                      </w:divBdr>
                                                      <w:divsChild>
                                                        <w:div w:id="1922251541">
                                                          <w:marLeft w:val="0"/>
                                                          <w:marRight w:val="0"/>
                                                          <w:marTop w:val="0"/>
                                                          <w:marBottom w:val="0"/>
                                                          <w:divBdr>
                                                            <w:top w:val="none" w:sz="0" w:space="0" w:color="auto"/>
                                                            <w:left w:val="none" w:sz="0" w:space="0" w:color="auto"/>
                                                            <w:bottom w:val="none" w:sz="0" w:space="0" w:color="auto"/>
                                                            <w:right w:val="none" w:sz="0" w:space="0" w:color="auto"/>
                                                          </w:divBdr>
                                                          <w:divsChild>
                                                            <w:div w:id="17137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2D6C9-FE60-409E-94D5-BE99A6D99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1</TotalTime>
  <Pages>7</Pages>
  <Words>3374</Words>
  <Characters>19237</Characters>
  <Application>Microsoft Office Word</Application>
  <DocSecurity>0</DocSecurity>
  <Lines>160</Lines>
  <Paragraphs>45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United Nations</vt:lpstr>
      <vt:lpstr>United Nations</vt:lpstr>
    </vt:vector>
  </TitlesOfParts>
  <Company>CSD</Company>
  <LinksUpToDate>false</LinksUpToDate>
  <CharactersWithSpaces>22566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Pdfeng</cp:lastModifiedBy>
  <cp:revision>3</cp:revision>
  <cp:lastPrinted>2015-05-01T09:38:00Z</cp:lastPrinted>
  <dcterms:created xsi:type="dcterms:W3CDTF">2015-05-01T09:38:00Z</dcterms:created>
  <dcterms:modified xsi:type="dcterms:W3CDTF">2015-05-01T09:39:00Z</dcterms:modified>
</cp:coreProperties>
</file>