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5"/>
        <w:gridCol w:w="4931"/>
        <w:gridCol w:w="2986"/>
      </w:tblGrid>
      <w:tr w:rsidR="00286F08">
        <w:tblPrEx>
          <w:tblCellMar>
            <w:top w:w="0" w:type="dxa"/>
            <w:bottom w:w="0" w:type="dxa"/>
          </w:tblCellMar>
        </w:tblPrEx>
        <w:tc>
          <w:tcPr>
            <w:tcW w:w="6426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286F08" w:rsidRDefault="00286F08">
            <w:pPr>
              <w:tabs>
                <w:tab w:val="left" w:pos="0"/>
              </w:tabs>
            </w:pPr>
            <w:r w:rsidRPr="00920803">
              <w:rPr>
                <w:b/>
                <w:sz w:val="30"/>
              </w:rPr>
              <w:t>ОРГАНИЗАЦИЯ</w:t>
            </w:r>
            <w:r w:rsidRPr="00920803">
              <w:rPr>
                <w:b/>
                <w:sz w:val="30"/>
                <w:lang w:val="en-US"/>
              </w:rPr>
              <w:t xml:space="preserve"> </w:t>
            </w:r>
            <w:r w:rsidRPr="00920803">
              <w:rPr>
                <w:b/>
                <w:sz w:val="30"/>
              </w:rPr>
              <w:br/>
              <w:t>ОБЪЕДИНЕННЫХ</w:t>
            </w:r>
            <w:r w:rsidRPr="00920803">
              <w:rPr>
                <w:b/>
              </w:rPr>
              <w:t xml:space="preserve"> </w:t>
            </w:r>
            <w:r w:rsidRPr="00920803">
              <w:rPr>
                <w:b/>
                <w:sz w:val="30"/>
              </w:rPr>
              <w:t>НАЦИЙ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86F08" w:rsidRDefault="00286F08">
            <w:pPr>
              <w:pStyle w:val="Heading5"/>
              <w:tabs>
                <w:tab w:val="left" w:pos="0"/>
              </w:tabs>
              <w:ind w:right="0"/>
              <w:rPr>
                <w:lang w:val="fr-FR"/>
              </w:rPr>
            </w:pPr>
            <w:r>
              <w:rPr>
                <w:lang w:val="fr-FR"/>
              </w:rPr>
              <w:t>CERD</w:t>
            </w:r>
          </w:p>
        </w:tc>
      </w:tr>
      <w:tr w:rsidR="009320F6">
        <w:tblPrEx>
          <w:tblCellMar>
            <w:top w:w="0" w:type="dxa"/>
            <w:bottom w:w="0" w:type="dxa"/>
          </w:tblCellMar>
        </w:tblPrEx>
        <w:tc>
          <w:tcPr>
            <w:tcW w:w="1495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320F6" w:rsidRDefault="009320F6"/>
          <w:bookmarkStart w:id="0" w:name="_MON_992683263"/>
          <w:bookmarkEnd w:id="0"/>
          <w:p w:rsidR="009320F6" w:rsidRDefault="009320F6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45496" r:id="rId8"/>
              </w:object>
            </w:r>
          </w:p>
        </w:tc>
        <w:tc>
          <w:tcPr>
            <w:tcW w:w="4931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320F6" w:rsidRPr="00C35C71" w:rsidRDefault="00286F08" w:rsidP="00E176B6">
            <w:pPr>
              <w:rPr>
                <w:rFonts w:ascii="Univers (W1)" w:hAnsi="Univers (W1)"/>
                <w:iCs/>
                <w:sz w:val="28"/>
                <w:szCs w:val="28"/>
                <w:lang w:val="ru-RU"/>
              </w:rPr>
            </w:pPr>
            <w:r w:rsidRPr="00C35C71">
              <w:rPr>
                <w:iCs/>
                <w:sz w:val="28"/>
                <w:szCs w:val="28"/>
                <w:lang w:val="ru-RU"/>
              </w:rPr>
              <w:t xml:space="preserve">МЕЖДУНАРОДНАЯ </w:t>
            </w:r>
            <w:r w:rsidRPr="00C35C71">
              <w:rPr>
                <w:iCs/>
                <w:sz w:val="28"/>
                <w:szCs w:val="28"/>
                <w:lang w:val="ru-RU"/>
              </w:rPr>
              <w:br/>
              <w:t xml:space="preserve">КОНВЕНЦИЯ </w:t>
            </w:r>
            <w:r w:rsidRPr="00C35C71">
              <w:rPr>
                <w:iCs/>
                <w:sz w:val="28"/>
                <w:szCs w:val="28"/>
                <w:lang w:val="ru-RU"/>
              </w:rPr>
              <w:br/>
              <w:t xml:space="preserve">О ЛИКВИДАЦИИ </w:t>
            </w:r>
            <w:r w:rsidRPr="00C35C71">
              <w:rPr>
                <w:iCs/>
                <w:sz w:val="28"/>
                <w:szCs w:val="28"/>
                <w:lang w:val="ru-RU"/>
              </w:rPr>
              <w:br/>
              <w:t xml:space="preserve">ВСЕХ ФОРМ </w:t>
            </w:r>
            <w:r w:rsidRPr="00C35C71">
              <w:rPr>
                <w:iCs/>
                <w:sz w:val="28"/>
                <w:szCs w:val="28"/>
                <w:lang w:val="ru-RU"/>
              </w:rPr>
              <w:br/>
              <w:t>РАСОВОЙ ДИСКРИМИНАЦИИ</w:t>
            </w:r>
          </w:p>
        </w:tc>
        <w:tc>
          <w:tcPr>
            <w:tcW w:w="298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9320F6" w:rsidRDefault="009320F6">
            <w:pPr>
              <w:ind w:left="559" w:hanging="559"/>
            </w:pPr>
            <w:r>
              <w:t>Distr.</w:t>
            </w:r>
          </w:p>
          <w:p w:rsidR="009320F6" w:rsidRDefault="00D16597">
            <w:pPr>
              <w:ind w:left="559" w:hanging="559"/>
            </w:pPr>
            <w:r>
              <w:t>GENERAL</w:t>
            </w:r>
          </w:p>
          <w:p w:rsidR="009320F6" w:rsidRDefault="009320F6">
            <w:pPr>
              <w:ind w:left="559" w:hanging="559"/>
            </w:pPr>
          </w:p>
          <w:p w:rsidR="009320F6" w:rsidRDefault="009320F6">
            <w:pPr>
              <w:ind w:left="559" w:hanging="559"/>
            </w:pPr>
            <w:r>
              <w:t>CERD/C/SR.1506</w:t>
            </w:r>
          </w:p>
          <w:p w:rsidR="009320F6" w:rsidRDefault="00C35C71" w:rsidP="00D16597">
            <w:pPr>
              <w:pStyle w:val="Header"/>
              <w:ind w:left="559" w:hanging="559"/>
            </w:pPr>
            <w:r>
              <w:t xml:space="preserve">10 </w:t>
            </w:r>
            <w:r w:rsidR="00D16597">
              <w:t>February</w:t>
            </w:r>
            <w:r w:rsidR="00BA0CEF">
              <w:t xml:space="preserve"> </w:t>
            </w:r>
            <w:r w:rsidR="00E176B6">
              <w:t>200</w:t>
            </w:r>
            <w:r>
              <w:t>9</w:t>
            </w:r>
          </w:p>
          <w:p w:rsidR="00881D25" w:rsidRDefault="00881D25">
            <w:pPr>
              <w:pStyle w:val="Header"/>
              <w:ind w:left="559" w:hanging="559"/>
            </w:pPr>
          </w:p>
          <w:p w:rsidR="009320F6" w:rsidRDefault="00881D25">
            <w:pPr>
              <w:ind w:left="559" w:hanging="559"/>
            </w:pPr>
            <w:r>
              <w:t>RUSSIAN</w:t>
            </w:r>
          </w:p>
          <w:p w:rsidR="009320F6" w:rsidRDefault="009320F6">
            <w:pPr>
              <w:rPr>
                <w:sz w:val="22"/>
                <w:lang w:val="es-ES_tradnl"/>
              </w:rPr>
            </w:pPr>
            <w:r>
              <w:rPr>
                <w:lang w:val="es-ES_tradnl"/>
              </w:rPr>
              <w:t xml:space="preserve">Original: </w:t>
            </w:r>
            <w:r w:rsidR="00D16597">
              <w:rPr>
                <w:lang w:val="es-ES_tradnl"/>
              </w:rPr>
              <w:t>FRENCH</w:t>
            </w:r>
          </w:p>
        </w:tc>
      </w:tr>
    </w:tbl>
    <w:p w:rsidR="00E176B6" w:rsidRDefault="00E176B6" w:rsidP="00E176B6">
      <w:pPr>
        <w:jc w:val="center"/>
        <w:rPr>
          <w:lang w:val="fr-CH"/>
        </w:rPr>
      </w:pPr>
    </w:p>
    <w:p w:rsidR="00286F08" w:rsidRPr="00B352AA" w:rsidRDefault="00286F08" w:rsidP="00E176B6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286F08" w:rsidRDefault="00286F08" w:rsidP="00E176B6">
      <w:pPr>
        <w:jc w:val="center"/>
        <w:rPr>
          <w:lang w:val="ru-RU"/>
        </w:rPr>
      </w:pPr>
    </w:p>
    <w:p w:rsidR="00286F08" w:rsidRPr="00B352AA" w:rsidRDefault="00286F08" w:rsidP="00E176B6">
      <w:pPr>
        <w:jc w:val="center"/>
        <w:rPr>
          <w:lang w:val="ru-RU"/>
        </w:rPr>
      </w:pPr>
      <w:r>
        <w:rPr>
          <w:lang w:val="ru-RU"/>
        </w:rPr>
        <w:t>Шестидесятая сессия</w:t>
      </w:r>
    </w:p>
    <w:p w:rsidR="00286F08" w:rsidRDefault="00286F08" w:rsidP="00E176B6">
      <w:pPr>
        <w:jc w:val="center"/>
        <w:rPr>
          <w:lang w:val="ru-RU"/>
        </w:rPr>
      </w:pPr>
    </w:p>
    <w:p w:rsidR="00286F08" w:rsidRPr="00B352AA" w:rsidRDefault="00286F08" w:rsidP="00E176B6">
      <w:pPr>
        <w:jc w:val="center"/>
        <w:rPr>
          <w:lang w:val="ru-RU"/>
        </w:rPr>
      </w:pPr>
      <w:r>
        <w:rPr>
          <w:lang w:val="ru-RU"/>
        </w:rPr>
        <w:t>КРАТКИЙ ОТЧЕТ О</w:t>
      </w:r>
      <w:r w:rsidRPr="00D70D28">
        <w:rPr>
          <w:lang w:val="ru-RU"/>
        </w:rPr>
        <w:t xml:space="preserve"> </w:t>
      </w:r>
      <w:r>
        <w:rPr>
          <w:lang w:val="ru-RU"/>
        </w:rPr>
        <w:t>1506-м ЗАСЕДАНИИ,</w:t>
      </w:r>
    </w:p>
    <w:p w:rsidR="00286F08" w:rsidRPr="00B352AA" w:rsidRDefault="00286F08" w:rsidP="00E176B6">
      <w:pPr>
        <w:jc w:val="center"/>
        <w:rPr>
          <w:lang w:val="ru-RU"/>
        </w:rPr>
      </w:pPr>
      <w:r>
        <w:rPr>
          <w:lang w:val="ru-RU"/>
        </w:rPr>
        <w:t>состоявшемся</w:t>
      </w:r>
      <w:r w:rsidRPr="00B352AA">
        <w:rPr>
          <w:lang w:val="ru-RU"/>
        </w:rPr>
        <w:t xml:space="preserve"> </w:t>
      </w:r>
      <w:r>
        <w:rPr>
          <w:lang w:val="ru-RU"/>
        </w:rPr>
        <w:t>во</w:t>
      </w:r>
      <w:r w:rsidRPr="00B352AA">
        <w:rPr>
          <w:lang w:val="ru-RU"/>
        </w:rPr>
        <w:t xml:space="preserve"> </w:t>
      </w:r>
      <w:r>
        <w:rPr>
          <w:lang w:val="ru-RU"/>
        </w:rPr>
        <w:t>Дворце</w:t>
      </w:r>
      <w:r w:rsidRPr="00B352AA">
        <w:rPr>
          <w:lang w:val="ru-RU"/>
        </w:rPr>
        <w:t xml:space="preserve"> </w:t>
      </w:r>
      <w:r>
        <w:rPr>
          <w:lang w:val="ru-RU"/>
        </w:rPr>
        <w:t>Вильсона в Женеве во вторник,</w:t>
      </w:r>
    </w:p>
    <w:p w:rsidR="00286F08" w:rsidRPr="00B352AA" w:rsidRDefault="00286F08" w:rsidP="00E176B6">
      <w:pPr>
        <w:jc w:val="center"/>
        <w:rPr>
          <w:lang w:val="ru-RU"/>
        </w:rPr>
      </w:pPr>
      <w:r>
        <w:rPr>
          <w:lang w:val="ru-RU"/>
        </w:rPr>
        <w:t>12 марта</w:t>
      </w:r>
      <w:r w:rsidRPr="00B352AA">
        <w:rPr>
          <w:lang w:val="ru-RU"/>
        </w:rPr>
        <w:t xml:space="preserve"> </w:t>
      </w:r>
      <w:r>
        <w:rPr>
          <w:lang w:val="ru-RU"/>
        </w:rPr>
        <w:t>2002</w:t>
      </w:r>
      <w:r w:rsidRPr="00B352AA">
        <w:rPr>
          <w:lang w:val="ru-RU"/>
        </w:rPr>
        <w:t xml:space="preserve"> </w:t>
      </w:r>
      <w:r>
        <w:rPr>
          <w:lang w:val="ru-RU"/>
        </w:rPr>
        <w:t>года</w:t>
      </w:r>
      <w:r w:rsidRPr="00B352AA">
        <w:rPr>
          <w:lang w:val="ru-RU"/>
        </w:rPr>
        <w:t xml:space="preserve">, </w:t>
      </w:r>
      <w:r>
        <w:rPr>
          <w:lang w:val="ru-RU"/>
        </w:rPr>
        <w:t>в 10</w:t>
      </w:r>
      <w:r w:rsidRPr="00B352AA">
        <w:rPr>
          <w:lang w:val="ru-RU"/>
        </w:rPr>
        <w:t xml:space="preserve"> </w:t>
      </w:r>
      <w:r>
        <w:rPr>
          <w:lang w:val="ru-RU"/>
        </w:rPr>
        <w:t>час. 00</w:t>
      </w:r>
      <w:r w:rsidRPr="00B352AA">
        <w:rPr>
          <w:lang w:val="ru-RU"/>
        </w:rPr>
        <w:t xml:space="preserve"> </w:t>
      </w:r>
      <w:r>
        <w:rPr>
          <w:lang w:val="ru-RU"/>
        </w:rPr>
        <w:t>мин.</w:t>
      </w:r>
    </w:p>
    <w:p w:rsidR="00286F08" w:rsidRDefault="00286F08" w:rsidP="00E176B6">
      <w:pPr>
        <w:jc w:val="center"/>
        <w:rPr>
          <w:u w:val="single"/>
          <w:lang w:val="ru-RU"/>
        </w:rPr>
      </w:pPr>
    </w:p>
    <w:p w:rsidR="00286F08" w:rsidRPr="00920803" w:rsidRDefault="00286F08" w:rsidP="00E176B6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 w:rsidRPr="00920803">
        <w:rPr>
          <w:lang w:val="ru-RU"/>
        </w:rPr>
        <w:t xml:space="preserve">:  </w:t>
      </w:r>
      <w:r>
        <w:rPr>
          <w:lang w:val="ru-RU"/>
        </w:rPr>
        <w:t>г</w:t>
      </w:r>
      <w:r w:rsidRPr="00920803">
        <w:rPr>
          <w:lang w:val="ru-RU"/>
        </w:rPr>
        <w:t>-</w:t>
      </w:r>
      <w:r>
        <w:rPr>
          <w:lang w:val="ru-RU"/>
        </w:rPr>
        <w:t>н</w:t>
      </w:r>
      <w:r w:rsidRPr="00920803">
        <w:rPr>
          <w:lang w:val="ru-RU"/>
        </w:rPr>
        <w:t xml:space="preserve"> </w:t>
      </w:r>
      <w:r>
        <w:rPr>
          <w:lang w:val="ru-RU"/>
        </w:rPr>
        <w:t>ДЬЯКОНУ</w:t>
      </w:r>
    </w:p>
    <w:p w:rsidR="00286F08" w:rsidRDefault="00286F08" w:rsidP="00E176B6">
      <w:pPr>
        <w:jc w:val="center"/>
        <w:rPr>
          <w:lang w:val="ru-RU"/>
        </w:rPr>
      </w:pPr>
    </w:p>
    <w:p w:rsidR="00286F08" w:rsidRPr="00920803" w:rsidRDefault="00286F08" w:rsidP="00E176B6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9320F6" w:rsidRPr="00286F08" w:rsidRDefault="009320F6" w:rsidP="00E176B6">
      <w:pPr>
        <w:rPr>
          <w:lang w:val="ru-RU"/>
        </w:rPr>
      </w:pPr>
    </w:p>
    <w:p w:rsidR="00B8210B" w:rsidRPr="00B8210B" w:rsidRDefault="00B8210B" w:rsidP="00E176B6">
      <w:pPr>
        <w:tabs>
          <w:tab w:val="left" w:pos="0"/>
          <w:tab w:val="left" w:pos="7086"/>
        </w:tabs>
        <w:suppressAutoHyphens/>
        <w:rPr>
          <w:lang w:val="ru-RU"/>
        </w:rPr>
      </w:pPr>
      <w:r w:rsidRPr="00B8210B">
        <w:rPr>
          <w:lang w:val="ru-RU"/>
        </w:rPr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B8210B">
        <w:rPr>
          <w:i/>
          <w:iCs/>
          <w:lang w:val="ru-RU"/>
        </w:rPr>
        <w:t>(продолжение)</w:t>
      </w:r>
    </w:p>
    <w:p w:rsidR="009320F6" w:rsidRPr="00286F08" w:rsidRDefault="009320F6" w:rsidP="00E176B6">
      <w:pPr>
        <w:rPr>
          <w:lang w:val="ru-RU"/>
        </w:rPr>
      </w:pPr>
    </w:p>
    <w:p w:rsidR="00286F08" w:rsidRPr="002E6B86" w:rsidRDefault="00286F08" w:rsidP="00E176B6">
      <w:pPr>
        <w:ind w:left="600"/>
        <w:rPr>
          <w:lang w:val="ru-RU"/>
        </w:rPr>
      </w:pPr>
      <w:r>
        <w:rPr>
          <w:u w:val="single"/>
          <w:lang w:val="ru-RU"/>
        </w:rPr>
        <w:t>Первоначальный и второй, третий, четвертый и пятый периодические доклады Республики Молдовы</w:t>
      </w:r>
      <w:r>
        <w:rPr>
          <w:lang w:val="ru-RU"/>
        </w:rPr>
        <w:t xml:space="preserve"> </w:t>
      </w:r>
      <w:r w:rsidRPr="002E6B86">
        <w:rPr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Pr="002E6B86">
        <w:rPr>
          <w:lang w:val="ru-RU"/>
        </w:rPr>
        <w:t>)</w:t>
      </w:r>
    </w:p>
    <w:p w:rsidR="00286F08" w:rsidRDefault="00286F08" w:rsidP="00E176B6">
      <w:pPr>
        <w:ind w:left="567"/>
        <w:rPr>
          <w:u w:val="single"/>
          <w:lang w:val="ru-RU"/>
        </w:rPr>
      </w:pPr>
    </w:p>
    <w:p w:rsidR="009320F6" w:rsidRPr="00286F08" w:rsidRDefault="00BD3C0D" w:rsidP="00E176B6">
      <w:pPr>
        <w:ind w:left="567"/>
        <w:rPr>
          <w:lang w:val="ru-RU"/>
        </w:rPr>
      </w:pPr>
      <w:r>
        <w:rPr>
          <w:u w:val="single"/>
          <w:lang w:val="ru-RU"/>
        </w:rPr>
        <w:t>Проект заключительных замечаний</w:t>
      </w:r>
      <w:r w:rsidR="00286F08">
        <w:rPr>
          <w:u w:val="single"/>
          <w:lang w:val="ru-RU"/>
        </w:rPr>
        <w:t xml:space="preserve"> Комитета по первоначальному докладу Литвы</w:t>
      </w:r>
      <w:r w:rsidR="009320F6" w:rsidRPr="00286F08">
        <w:rPr>
          <w:lang w:val="ru-RU"/>
        </w:rPr>
        <w:t xml:space="preserve"> (</w:t>
      </w:r>
      <w:r w:rsidR="00286F08">
        <w:rPr>
          <w:i/>
          <w:iCs/>
          <w:lang w:val="ru-RU"/>
        </w:rPr>
        <w:t>продолжение</w:t>
      </w:r>
      <w:r w:rsidR="009320F6" w:rsidRPr="00286F08">
        <w:rPr>
          <w:lang w:val="ru-RU"/>
        </w:rPr>
        <w:t>)</w:t>
      </w:r>
    </w:p>
    <w:p w:rsidR="009320F6" w:rsidRPr="00286F08" w:rsidRDefault="009320F6" w:rsidP="00E176B6">
      <w:pPr>
        <w:rPr>
          <w:lang w:val="ru-RU"/>
        </w:rPr>
      </w:pPr>
    </w:p>
    <w:p w:rsidR="009320F6" w:rsidRPr="0021730F" w:rsidRDefault="00286F08" w:rsidP="00E176B6">
      <w:pPr>
        <w:rPr>
          <w:lang w:val="ru-RU"/>
        </w:rPr>
      </w:pPr>
      <w:r>
        <w:rPr>
          <w:caps/>
          <w:lang w:val="ru-RU"/>
        </w:rPr>
        <w:t>ОРГАНИЗАЦИОННЫЕ ВОПРОСЫ И МЕТОДЫ РАБОТЫ</w:t>
      </w:r>
      <w:r w:rsidR="009320F6" w:rsidRPr="0021730F">
        <w:rPr>
          <w:caps/>
          <w:lang w:val="ru-RU"/>
        </w:rPr>
        <w:t xml:space="preserve"> (</w:t>
      </w:r>
      <w:r>
        <w:rPr>
          <w:i/>
          <w:iCs/>
          <w:lang w:val="ru-RU"/>
        </w:rPr>
        <w:t>продолжение</w:t>
      </w:r>
      <w:r w:rsidR="009320F6" w:rsidRPr="0021730F">
        <w:rPr>
          <w:lang w:val="ru-RU"/>
        </w:rPr>
        <w:t>)</w:t>
      </w:r>
    </w:p>
    <w:p w:rsidR="009320F6" w:rsidRPr="0021730F" w:rsidRDefault="009320F6" w:rsidP="00E176B6">
      <w:pPr>
        <w:rPr>
          <w:lang w:val="ru-RU"/>
        </w:rPr>
      </w:pPr>
    </w:p>
    <w:p w:rsidR="0021730F" w:rsidRPr="00C35C71" w:rsidRDefault="004C7D1F" w:rsidP="00E176B6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u w:val="single"/>
          <w:lang w:val="ru-RU"/>
        </w:rPr>
        <w:t>Обсуждение с представителями Фонда Организации Объединенных Наций по народонаселению</w:t>
      </w:r>
      <w:r w:rsidR="009320F6" w:rsidRPr="004C7D1F">
        <w:rPr>
          <w:u w:val="single"/>
          <w:lang w:val="ru-RU"/>
        </w:rPr>
        <w:t xml:space="preserve"> </w:t>
      </w:r>
      <w:r w:rsidRPr="00C35C71">
        <w:rPr>
          <w:u w:val="single"/>
          <w:lang w:val="ru-RU"/>
        </w:rPr>
        <w:t>(</w:t>
      </w:r>
      <w:r>
        <w:rPr>
          <w:u w:val="single"/>
          <w:lang w:val="ru-RU"/>
        </w:rPr>
        <w:t>ЮНФПА</w:t>
      </w:r>
      <w:r w:rsidR="009320F6" w:rsidRPr="00C35C71">
        <w:rPr>
          <w:u w:val="single"/>
          <w:lang w:val="ru-RU"/>
        </w:rPr>
        <w:t xml:space="preserve">) </w:t>
      </w:r>
      <w:r>
        <w:rPr>
          <w:u w:val="single"/>
          <w:lang w:val="ru-RU"/>
        </w:rPr>
        <w:t>вопроса о значении репродуктивного здоровья в процессе осуществления Конвенции</w:t>
      </w:r>
      <w:r w:rsidR="0021730F" w:rsidRPr="00C35C71">
        <w:rPr>
          <w:lang w:val="ru-RU"/>
        </w:rPr>
        <w:t xml:space="preserve"> </w:t>
      </w:r>
    </w:p>
    <w:p w:rsidR="009320F6" w:rsidRDefault="00B8210B" w:rsidP="00E176B6">
      <w:pPr>
        <w:spacing w:after="240"/>
        <w:jc w:val="center"/>
        <w:rPr>
          <w:i/>
          <w:iCs/>
          <w:lang w:val="fr-CH"/>
        </w:rPr>
      </w:pPr>
      <w:r>
        <w:rPr>
          <w:i/>
          <w:iCs/>
          <w:lang w:val="ru-RU"/>
        </w:rPr>
        <w:t>Заседание открывается в 10 час. 10 мин.</w:t>
      </w:r>
    </w:p>
    <w:p w:rsidR="009320F6" w:rsidRDefault="009320F6" w:rsidP="00E176B6">
      <w:pPr>
        <w:spacing w:after="240"/>
        <w:jc w:val="center"/>
        <w:rPr>
          <w:i/>
          <w:iCs/>
          <w:lang w:val="fr-CH"/>
        </w:rPr>
      </w:pPr>
    </w:p>
    <w:p w:rsidR="00B8210B" w:rsidRPr="00B8210B" w:rsidRDefault="00B8210B" w:rsidP="00E176B6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6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9320F6" w:rsidRPr="002E6B86" w:rsidRDefault="002E6B86" w:rsidP="00E176B6">
      <w:pPr>
        <w:spacing w:after="240"/>
        <w:rPr>
          <w:lang w:val="ru-RU"/>
        </w:rPr>
      </w:pPr>
      <w:r>
        <w:rPr>
          <w:u w:val="single"/>
          <w:lang w:val="ru-RU"/>
        </w:rPr>
        <w:t>Первоначальный и второй, третий, четвертый и пятый периодические доклады Республики Молдовы</w:t>
      </w:r>
      <w:r w:rsidR="009320F6" w:rsidRPr="002E6B86">
        <w:rPr>
          <w:lang w:val="ru-RU"/>
        </w:rPr>
        <w:t xml:space="preserve"> (</w:t>
      </w:r>
      <w:r w:rsidR="009320F6">
        <w:rPr>
          <w:lang w:val="fr-CH"/>
        </w:rPr>
        <w:t>CERD</w:t>
      </w:r>
      <w:r w:rsidR="009320F6" w:rsidRPr="002E6B86">
        <w:rPr>
          <w:lang w:val="ru-RU"/>
        </w:rPr>
        <w:t>/</w:t>
      </w:r>
      <w:r w:rsidR="009320F6">
        <w:rPr>
          <w:lang w:val="fr-CH"/>
        </w:rPr>
        <w:t>C</w:t>
      </w:r>
      <w:r w:rsidR="009320F6" w:rsidRPr="002E6B86">
        <w:rPr>
          <w:lang w:val="ru-RU"/>
        </w:rPr>
        <w:t>/372/</w:t>
      </w:r>
      <w:r w:rsidR="009320F6">
        <w:rPr>
          <w:lang w:val="fr-CH"/>
        </w:rPr>
        <w:t>Add</w:t>
      </w:r>
      <w:r w:rsidR="009320F6" w:rsidRPr="002E6B86">
        <w:rPr>
          <w:lang w:val="ru-RU"/>
        </w:rPr>
        <w:t>.2) (</w:t>
      </w:r>
      <w:r>
        <w:rPr>
          <w:i/>
          <w:iCs/>
          <w:lang w:val="ru-RU"/>
        </w:rPr>
        <w:t>продолжение</w:t>
      </w:r>
      <w:r w:rsidR="009320F6" w:rsidRPr="002E6B86">
        <w:rPr>
          <w:lang w:val="ru-RU"/>
        </w:rPr>
        <w:t>)</w:t>
      </w:r>
    </w:p>
    <w:p w:rsidR="009320F6" w:rsidRPr="00F8715D" w:rsidRDefault="009320F6" w:rsidP="00E176B6">
      <w:pPr>
        <w:spacing w:after="240"/>
        <w:rPr>
          <w:i/>
          <w:lang w:val="ru-RU"/>
        </w:rPr>
      </w:pPr>
      <w:r>
        <w:rPr>
          <w:lang w:val="fr-CH"/>
        </w:rPr>
        <w:t>1.</w:t>
      </w:r>
      <w:r>
        <w:rPr>
          <w:lang w:val="fr-CH"/>
        </w:rPr>
        <w:tab/>
      </w:r>
      <w:r w:rsidR="00F8715D">
        <w:rPr>
          <w:i/>
          <w:lang w:val="ru-RU"/>
        </w:rPr>
        <w:t>По приглашению Председателя делегация Республики Молдовы вновь занимает места за столом Комитета</w:t>
      </w:r>
      <w:r w:rsidRPr="00F8715D">
        <w:rPr>
          <w:i/>
          <w:lang w:val="ru-RU"/>
        </w:rPr>
        <w:t>.</w:t>
      </w:r>
    </w:p>
    <w:p w:rsidR="006809D1" w:rsidRDefault="009320F6" w:rsidP="00E176B6">
      <w:pPr>
        <w:spacing w:after="240"/>
        <w:rPr>
          <w:lang w:val="ru-RU"/>
        </w:rPr>
      </w:pPr>
      <w:r>
        <w:rPr>
          <w:iCs/>
          <w:lang w:val="fr-CH"/>
        </w:rPr>
        <w:t>2</w:t>
      </w:r>
      <w:r>
        <w:rPr>
          <w:i/>
          <w:lang w:val="fr-CH"/>
        </w:rPr>
        <w:t>.</w:t>
      </w:r>
      <w:r>
        <w:rPr>
          <w:i/>
          <w:lang w:val="fr-CH"/>
        </w:rPr>
        <w:tab/>
      </w:r>
      <w:r w:rsidR="000E1D99">
        <w:rPr>
          <w:u w:val="single"/>
          <w:lang w:val="ru-RU"/>
        </w:rPr>
        <w:t>Г-н СЛОНОВЩ</w:t>
      </w:r>
      <w:r w:rsidR="006809D1">
        <w:rPr>
          <w:u w:val="single"/>
          <w:lang w:val="ru-RU"/>
        </w:rPr>
        <w:t>И</w:t>
      </w:r>
      <w:r w:rsidR="006809D1">
        <w:rPr>
          <w:lang w:val="fr-CH"/>
        </w:rPr>
        <w:t xml:space="preserve"> (</w:t>
      </w:r>
      <w:r w:rsidR="006809D1">
        <w:rPr>
          <w:lang w:val="ru-RU"/>
        </w:rPr>
        <w:t>Республика Молдова</w:t>
      </w:r>
      <w:r>
        <w:rPr>
          <w:lang w:val="fr-CH"/>
        </w:rPr>
        <w:t xml:space="preserve">), </w:t>
      </w:r>
      <w:r w:rsidR="006809D1">
        <w:rPr>
          <w:lang w:val="ru-RU"/>
        </w:rPr>
        <w:t>отвечая на вопросы, заданные членами Комитета на предыдущем заседании, сообщает, что большинство представителей рома, поселившихся на территории Республики Молдовы, ведут оседлый образ жизни в определенных населенных пунктах, что способствует их интеграции.  Организация обучения на языке рома представляется задачей, которую трудно решить на практике ввиду нехватки финансовых средств и преподавателей-предметников.</w:t>
      </w:r>
    </w:p>
    <w:p w:rsidR="000E1D99" w:rsidRPr="000E1D99" w:rsidRDefault="009320F6" w:rsidP="00E176B6">
      <w:pPr>
        <w:spacing w:after="240"/>
        <w:rPr>
          <w:lang w:val="ru-RU"/>
        </w:rPr>
      </w:pPr>
      <w:r w:rsidRPr="000E1D99">
        <w:rPr>
          <w:lang w:val="ru-RU"/>
        </w:rPr>
        <w:t>3.</w:t>
      </w:r>
      <w:r w:rsidRPr="000E1D99">
        <w:rPr>
          <w:lang w:val="ru-RU"/>
        </w:rPr>
        <w:tab/>
      </w:r>
      <w:r w:rsidR="000E1D99">
        <w:rPr>
          <w:lang w:val="ru-RU"/>
        </w:rPr>
        <w:t>Г</w:t>
      </w:r>
      <w:r w:rsidR="000E1D99" w:rsidRPr="000E1D99">
        <w:rPr>
          <w:lang w:val="ru-RU"/>
        </w:rPr>
        <w:t>-</w:t>
      </w:r>
      <w:r w:rsidR="000E1D99">
        <w:rPr>
          <w:lang w:val="ru-RU"/>
        </w:rPr>
        <w:t>н</w:t>
      </w:r>
      <w:r w:rsidR="000E1D99" w:rsidRPr="000E1D99">
        <w:rPr>
          <w:lang w:val="ru-RU"/>
        </w:rPr>
        <w:t xml:space="preserve"> </w:t>
      </w:r>
      <w:r w:rsidR="000E1D99">
        <w:rPr>
          <w:lang w:val="ru-RU"/>
        </w:rPr>
        <w:t>Слоновщи</w:t>
      </w:r>
      <w:r w:rsidR="000E1D99" w:rsidRPr="000E1D99">
        <w:rPr>
          <w:lang w:val="ru-RU"/>
        </w:rPr>
        <w:t xml:space="preserve"> </w:t>
      </w:r>
      <w:r w:rsidR="000E1D99">
        <w:rPr>
          <w:lang w:val="ru-RU"/>
        </w:rPr>
        <w:t>напоминает</w:t>
      </w:r>
      <w:r w:rsidR="000E1D99" w:rsidRPr="000E1D99">
        <w:rPr>
          <w:lang w:val="ru-RU"/>
        </w:rPr>
        <w:t xml:space="preserve">, </w:t>
      </w:r>
      <w:r w:rsidR="000E1D99">
        <w:rPr>
          <w:lang w:val="ru-RU"/>
        </w:rPr>
        <w:t>что Молдова получила независимость лишь в 1991 году и что она, являясь бывшей республикой СССР, унаследовала ряд социально-политических реалий, например привилегированный с</w:t>
      </w:r>
      <w:r w:rsidR="00C85E0A">
        <w:rPr>
          <w:lang w:val="ru-RU"/>
        </w:rPr>
        <w:t>татус русского языка по сравнению с</w:t>
      </w:r>
      <w:r w:rsidR="000E1D99">
        <w:rPr>
          <w:lang w:val="ru-RU"/>
        </w:rPr>
        <w:t xml:space="preserve"> языкам</w:t>
      </w:r>
      <w:r w:rsidR="00C85E0A">
        <w:rPr>
          <w:lang w:val="ru-RU"/>
        </w:rPr>
        <w:t>и</w:t>
      </w:r>
      <w:r w:rsidR="000E1D99">
        <w:rPr>
          <w:lang w:val="ru-RU"/>
        </w:rPr>
        <w:t xml:space="preserve"> национальных меньшинств.  Русский язык являлся единственным государственным языком бывшей Молдавской Советской Социалистической Республики, но начиная с 1991 года было принято большое число решений, направленных на то, чтобы гарантировать использование и развитие языков этнических меньшинств.</w:t>
      </w:r>
    </w:p>
    <w:p w:rsidR="00F533C2" w:rsidRPr="00F533C2" w:rsidRDefault="009320F6" w:rsidP="00E176B6">
      <w:pPr>
        <w:spacing w:after="240"/>
        <w:rPr>
          <w:lang w:val="ru-RU"/>
        </w:rPr>
      </w:pPr>
      <w:r w:rsidRPr="00F533C2">
        <w:rPr>
          <w:lang w:val="ru-RU"/>
        </w:rPr>
        <w:t>4.</w:t>
      </w:r>
      <w:r w:rsidRPr="00F533C2">
        <w:rPr>
          <w:lang w:val="ru-RU"/>
        </w:rPr>
        <w:tab/>
      </w:r>
      <w:r w:rsidR="00F533C2">
        <w:rPr>
          <w:lang w:val="ru-RU"/>
        </w:rPr>
        <w:t>Представитель</w:t>
      </w:r>
      <w:r w:rsidR="00F533C2" w:rsidRPr="00F533C2">
        <w:rPr>
          <w:lang w:val="ru-RU"/>
        </w:rPr>
        <w:t xml:space="preserve"> </w:t>
      </w:r>
      <w:r w:rsidR="00F533C2">
        <w:rPr>
          <w:lang w:val="ru-RU"/>
        </w:rPr>
        <w:t>вновь заявляет</w:t>
      </w:r>
      <w:r w:rsidR="00F533C2" w:rsidRPr="00F533C2">
        <w:rPr>
          <w:lang w:val="ru-RU"/>
        </w:rPr>
        <w:t xml:space="preserve">, </w:t>
      </w:r>
      <w:r w:rsidR="00F533C2">
        <w:rPr>
          <w:lang w:val="ru-RU"/>
        </w:rPr>
        <w:t xml:space="preserve">что Республика Молдова гарантирует право всех лиц, принадлежащих к этническим меньшинствам, на сохранение, развитие и выражение своей культурной, этнической, языковой и религиозной самобытности </w:t>
      </w:r>
      <w:r w:rsidR="00F533C2" w:rsidRPr="00F533C2">
        <w:rPr>
          <w:lang w:val="ru-RU"/>
        </w:rPr>
        <w:t>(</w:t>
      </w:r>
      <w:r w:rsidR="00F533C2">
        <w:rPr>
          <w:lang w:val="fr-CH"/>
        </w:rPr>
        <w:t>CERD</w:t>
      </w:r>
      <w:r w:rsidR="00F533C2" w:rsidRPr="00F533C2">
        <w:rPr>
          <w:lang w:val="ru-RU"/>
        </w:rPr>
        <w:t>/</w:t>
      </w:r>
      <w:r w:rsidR="00F533C2">
        <w:rPr>
          <w:lang w:val="fr-CH"/>
        </w:rPr>
        <w:t>C</w:t>
      </w:r>
      <w:r w:rsidR="00F533C2" w:rsidRPr="00F533C2">
        <w:rPr>
          <w:lang w:val="ru-RU"/>
        </w:rPr>
        <w:t>/372/</w:t>
      </w:r>
      <w:r w:rsidR="00F533C2">
        <w:rPr>
          <w:lang w:val="fr-CH"/>
        </w:rPr>
        <w:t>Add</w:t>
      </w:r>
      <w:r w:rsidR="00F533C2" w:rsidRPr="00F533C2">
        <w:rPr>
          <w:lang w:val="ru-RU"/>
        </w:rPr>
        <w:t xml:space="preserve">.2, </w:t>
      </w:r>
      <w:r w:rsidR="00F533C2">
        <w:rPr>
          <w:lang w:val="ru-RU"/>
        </w:rPr>
        <w:t>пункт</w:t>
      </w:r>
      <w:r w:rsidR="00F533C2">
        <w:rPr>
          <w:lang w:val="fr-CH"/>
        </w:rPr>
        <w:t> </w:t>
      </w:r>
      <w:r w:rsidR="00F533C2" w:rsidRPr="00F533C2">
        <w:rPr>
          <w:lang w:val="ru-RU"/>
        </w:rPr>
        <w:t>20).</w:t>
      </w:r>
      <w:r w:rsidR="00F533C2">
        <w:rPr>
          <w:lang w:val="ru-RU"/>
        </w:rPr>
        <w:t xml:space="preserve">  Применение пыток запрещено, в частности, положениями Конституции, Уголовного кодекса, Уголовно-процессуального кодекса и Закона об органах полиции.  Кроме того, статья 24 Конституции гарантирует каждому человеку право на жизнь и на физическую и психическую неприкосновенность, а также запрещает жестокое, бесчеловечное или унижающее достоинство обращение.</w:t>
      </w:r>
    </w:p>
    <w:p w:rsidR="00427F87" w:rsidRDefault="009320F6" w:rsidP="00E176B6">
      <w:pPr>
        <w:spacing w:after="240"/>
        <w:rPr>
          <w:lang w:val="ru-RU"/>
        </w:rPr>
      </w:pPr>
      <w:r>
        <w:rPr>
          <w:lang w:val="fr-CH"/>
        </w:rPr>
        <w:t>5.</w:t>
      </w:r>
      <w:r>
        <w:rPr>
          <w:lang w:val="fr-CH"/>
        </w:rPr>
        <w:tab/>
      </w:r>
      <w:r w:rsidR="00427F87">
        <w:rPr>
          <w:lang w:val="ru-RU"/>
        </w:rPr>
        <w:t xml:space="preserve">Г-н Слоновщи подчеркивает, что были приняты законодательные меры для наказания лиц, виновных в нарушениях прав человека, в том числе при исполнении своих должностных обязанностей.  В 1999 году от 94 человек поступило 48 жалоб на нарушение их права на личную безопасность, от 352 человек – 63 жалобы на оскорбление их личного достоинства и от имени 1201 человека – 315 жалоб на нарушение права на свободный доступ к правосудию.  В 1994-2000 годах против 591 сотрудника полиции были возбуждены уголовные дела.  Однако, поскольку </w:t>
      </w:r>
      <w:r w:rsidR="00462816">
        <w:rPr>
          <w:lang w:val="ru-RU"/>
        </w:rPr>
        <w:t>органы прокуратуры не ведут сопоставительной статистики жалоб на служебные злоупотребления и жестокое обращение со стороны сотрудников правоохранительных органов, трудно указать точное число поступивших жалоб на такие действия.</w:t>
      </w:r>
    </w:p>
    <w:p w:rsidR="006F75AC" w:rsidRPr="00CA6E83" w:rsidRDefault="009320F6" w:rsidP="00E176B6">
      <w:pPr>
        <w:spacing w:after="240"/>
        <w:rPr>
          <w:lang w:val="ru-RU"/>
        </w:rPr>
      </w:pPr>
      <w:r w:rsidRPr="006F75AC">
        <w:rPr>
          <w:lang w:val="ru-RU"/>
        </w:rPr>
        <w:t>6.</w:t>
      </w:r>
      <w:r w:rsidRPr="006F75AC">
        <w:rPr>
          <w:lang w:val="ru-RU"/>
        </w:rPr>
        <w:tab/>
      </w:r>
      <w:r w:rsidR="006F75AC">
        <w:rPr>
          <w:lang w:val="ru-RU"/>
        </w:rPr>
        <w:t xml:space="preserve">Г-н Слоновщи признает, что в Республике Молдове применяется практика иммиграционных квот.  В рамках проводимой политики страна ежегодно может принять такое количество иммигрантов, которое не превышает 0,05 % ее населения.  </w:t>
      </w:r>
      <w:r w:rsidR="00CA6E83">
        <w:rPr>
          <w:lang w:val="ru-RU"/>
        </w:rPr>
        <w:t>Он</w:t>
      </w:r>
      <w:r w:rsidR="00CA6E83" w:rsidRPr="00CA6E83">
        <w:rPr>
          <w:lang w:val="ru-RU"/>
        </w:rPr>
        <w:t xml:space="preserve"> </w:t>
      </w:r>
      <w:r w:rsidR="00CA6E83">
        <w:rPr>
          <w:lang w:val="ru-RU"/>
        </w:rPr>
        <w:t>добавляет</w:t>
      </w:r>
      <w:r w:rsidR="00CA6E83" w:rsidRPr="00CA6E83">
        <w:rPr>
          <w:lang w:val="ru-RU"/>
        </w:rPr>
        <w:t xml:space="preserve">, </w:t>
      </w:r>
      <w:r w:rsidR="00CA6E83">
        <w:rPr>
          <w:lang w:val="ru-RU"/>
        </w:rPr>
        <w:t>чт</w:t>
      </w:r>
      <w:r w:rsidR="00126D8D">
        <w:rPr>
          <w:lang w:val="ru-RU"/>
        </w:rPr>
        <w:t xml:space="preserve">о </w:t>
      </w:r>
      <w:r w:rsidR="00CA6E83">
        <w:rPr>
          <w:lang w:val="ru-RU"/>
        </w:rPr>
        <w:t>недавно</w:t>
      </w:r>
      <w:r w:rsidR="00CA6E83" w:rsidRPr="00CA6E83">
        <w:rPr>
          <w:lang w:val="ru-RU"/>
        </w:rPr>
        <w:t xml:space="preserve"> </w:t>
      </w:r>
      <w:r w:rsidR="00CA6E83">
        <w:rPr>
          <w:lang w:val="ru-RU"/>
        </w:rPr>
        <w:t>была</w:t>
      </w:r>
      <w:r w:rsidR="00CA6E83" w:rsidRPr="00CA6E83">
        <w:rPr>
          <w:lang w:val="ru-RU"/>
        </w:rPr>
        <w:t xml:space="preserve"> </w:t>
      </w:r>
      <w:r w:rsidR="00CA6E83">
        <w:rPr>
          <w:lang w:val="ru-RU"/>
        </w:rPr>
        <w:t>учреждена</w:t>
      </w:r>
      <w:r w:rsidR="00CA6E83" w:rsidRPr="00CA6E83">
        <w:rPr>
          <w:lang w:val="ru-RU"/>
        </w:rPr>
        <w:t xml:space="preserve"> </w:t>
      </w:r>
      <w:r w:rsidR="00CA6E83">
        <w:rPr>
          <w:lang w:val="ru-RU"/>
        </w:rPr>
        <w:t xml:space="preserve">Национальная комиссия, призванная обеспечивать соблюдение норм в области прав человека.  </w:t>
      </w:r>
      <w:r w:rsidR="005E3835">
        <w:rPr>
          <w:lang w:val="ru-RU"/>
        </w:rPr>
        <w:t xml:space="preserve">Эта комиссия, в состав которой входят представители центральных органов власти, парламентарии и представители неправительственных организаций, в ближайшее время должна завершить разработку национальной программы действий Республики Молдовы </w:t>
      </w:r>
      <w:r w:rsidR="00047B8B">
        <w:rPr>
          <w:lang w:val="ru-RU"/>
        </w:rPr>
        <w:t>в рамках последующих мероприятий по итогам Всемирной конференции по борьбе против расизма.</w:t>
      </w:r>
      <w:r w:rsidR="00E2039F" w:rsidRPr="00E2039F">
        <w:rPr>
          <w:lang w:val="ru-RU"/>
        </w:rPr>
        <w:t xml:space="preserve"> </w:t>
      </w:r>
      <w:r w:rsidR="00E2039F">
        <w:rPr>
          <w:lang w:val="ru-RU"/>
        </w:rPr>
        <w:t>Республика Молдова наряду с этим планирует рассмотреть вопрос о том, чтобы сделать заявление в соответствии со статьей 14 Конвенции.</w:t>
      </w:r>
    </w:p>
    <w:p w:rsidR="00951D53" w:rsidRDefault="009320F6" w:rsidP="00E176B6">
      <w:pPr>
        <w:spacing w:after="240"/>
        <w:rPr>
          <w:lang w:val="ru-RU"/>
        </w:rPr>
      </w:pPr>
      <w:r>
        <w:rPr>
          <w:lang w:val="fr-CH"/>
        </w:rPr>
        <w:t>7.</w:t>
      </w:r>
      <w:r>
        <w:rPr>
          <w:lang w:val="fr-CH"/>
        </w:rPr>
        <w:tab/>
      </w:r>
      <w:r w:rsidR="00951D53">
        <w:rPr>
          <w:u w:val="single"/>
          <w:lang w:val="ru-RU"/>
        </w:rPr>
        <w:t>Г-н АБУЛ-НАСР</w:t>
      </w:r>
      <w:r w:rsidRPr="00951D53">
        <w:rPr>
          <w:lang w:val="fr-CH"/>
        </w:rPr>
        <w:t xml:space="preserve"> </w:t>
      </w:r>
      <w:r w:rsidR="00951D53" w:rsidRPr="00951D53">
        <w:rPr>
          <w:lang w:val="ru-RU"/>
        </w:rPr>
        <w:t>хотел бы,</w:t>
      </w:r>
      <w:r w:rsidR="00951D53">
        <w:rPr>
          <w:lang w:val="ru-RU"/>
        </w:rPr>
        <w:t xml:space="preserve"> чтобы в следующий доклад государства-участника была включена карта, позволяющая понять расположение страны по отношению к ее соседним странам.  Он просит делегацию д</w:t>
      </w:r>
      <w:r w:rsidR="00126D8D">
        <w:rPr>
          <w:lang w:val="ru-RU"/>
        </w:rPr>
        <w:t>ать Комитету больше уточнений о</w:t>
      </w:r>
      <w:r w:rsidR="00951D53">
        <w:rPr>
          <w:lang w:val="ru-RU"/>
        </w:rPr>
        <w:t xml:space="preserve"> гагаузском этническом меньшинстве, в частности о религии и языке этого этнического меньшинства.  Имеется ли гагаузское меньшинство в Республике Молдове?</w:t>
      </w:r>
    </w:p>
    <w:p w:rsidR="00951D53" w:rsidRDefault="009320F6" w:rsidP="00E176B6">
      <w:pPr>
        <w:spacing w:after="240"/>
        <w:rPr>
          <w:u w:val="single"/>
          <w:lang w:val="ru-RU"/>
        </w:rPr>
      </w:pPr>
      <w:r>
        <w:rPr>
          <w:lang w:val="fr-CH"/>
        </w:rPr>
        <w:t>8.</w:t>
      </w:r>
      <w:r>
        <w:rPr>
          <w:lang w:val="fr-CH"/>
        </w:rPr>
        <w:tab/>
      </w:r>
      <w:r w:rsidR="00951D53">
        <w:rPr>
          <w:u w:val="single"/>
          <w:lang w:val="ru-RU"/>
        </w:rPr>
        <w:t>Г-н АМИР</w:t>
      </w:r>
      <w:r w:rsidR="00951D53" w:rsidRPr="00951D53">
        <w:rPr>
          <w:lang w:val="ru-RU"/>
        </w:rPr>
        <w:t xml:space="preserve">  просит</w:t>
      </w:r>
      <w:r w:rsidR="00951D53">
        <w:rPr>
          <w:lang w:val="ru-RU"/>
        </w:rPr>
        <w:t xml:space="preserve"> делегацию сообщить Комитету, какие меры были приняты Республикой Молдовой в связи со статьей 7 Конвенции, в частности в сферах образования, </w:t>
      </w:r>
      <w:r w:rsidR="00C511D0">
        <w:rPr>
          <w:lang w:val="ru-RU"/>
        </w:rPr>
        <w:t xml:space="preserve">воспитания, культуры и информации, чтобы бороться с предрассудками в отношении мусульманского мира.  Он считает, что изучение основ арабского языка и восточной культуры позволило бы начать сближение между народами и сыграть превентивную роль, в частности против попыток проведения параллелей между </w:t>
      </w:r>
      <w:r w:rsidR="00D04E80">
        <w:rPr>
          <w:lang w:val="ru-RU"/>
        </w:rPr>
        <w:t>мусульманским миром и теми деяниями и стилями поведения, которые идут вразрез с мусульманской этикой.</w:t>
      </w:r>
    </w:p>
    <w:p w:rsidR="00A417C4" w:rsidRDefault="009320F6" w:rsidP="00E176B6">
      <w:pPr>
        <w:spacing w:after="240"/>
        <w:rPr>
          <w:lang w:val="ru-RU"/>
        </w:rPr>
      </w:pPr>
      <w:r>
        <w:rPr>
          <w:lang w:val="fr-CH"/>
        </w:rPr>
        <w:t>9.</w:t>
      </w:r>
      <w:r>
        <w:rPr>
          <w:lang w:val="fr-CH"/>
        </w:rPr>
        <w:tab/>
      </w:r>
      <w:r w:rsidR="00A417C4">
        <w:rPr>
          <w:u w:val="single"/>
          <w:lang w:val="ru-RU"/>
        </w:rPr>
        <w:t>Г-н де ГУТТ</w:t>
      </w:r>
      <w:r>
        <w:rPr>
          <w:lang w:val="fr-CH"/>
        </w:rPr>
        <w:t xml:space="preserve"> </w:t>
      </w:r>
      <w:r w:rsidR="00A417C4">
        <w:rPr>
          <w:lang w:val="ru-RU"/>
        </w:rPr>
        <w:t>приветствует разъяс</w:t>
      </w:r>
      <w:r w:rsidR="00126D8D">
        <w:rPr>
          <w:lang w:val="ru-RU"/>
        </w:rPr>
        <w:t>нения, приведенные представителе</w:t>
      </w:r>
      <w:r w:rsidR="00A417C4">
        <w:rPr>
          <w:lang w:val="ru-RU"/>
        </w:rPr>
        <w:t>м государства-участника, но при этом сожалеет, что они касались практически только организационно-правовых основ, созданных Республикой Молдовой для борьбы против расовой дискриминации.</w:t>
      </w:r>
    </w:p>
    <w:p w:rsidR="003B184D" w:rsidRPr="003B184D" w:rsidRDefault="009320F6" w:rsidP="00E176B6">
      <w:pPr>
        <w:spacing w:after="240"/>
        <w:rPr>
          <w:lang w:val="ru-RU"/>
        </w:rPr>
      </w:pPr>
      <w:r>
        <w:rPr>
          <w:lang w:val="fr-CH"/>
        </w:rPr>
        <w:t>10.</w:t>
      </w:r>
      <w:r>
        <w:rPr>
          <w:lang w:val="fr-CH"/>
        </w:rPr>
        <w:tab/>
      </w:r>
      <w:r w:rsidR="003B184D">
        <w:rPr>
          <w:lang w:val="ru-RU"/>
        </w:rPr>
        <w:t>Г-н де Гутт с удовлетворением воспринимает весть о недавнем создании национальной комиссии по правам человека</w:t>
      </w:r>
      <w:r w:rsidR="00BE668A">
        <w:rPr>
          <w:lang w:val="ru-RU"/>
        </w:rPr>
        <w:t xml:space="preserve"> и просит делегацию представить Комитету более подробные сведения о характере и полномочиях этого учреждения.  Будет ли оно действовать при парламенте?  Какие связи оно будет поддерживать с правительством и каковы будут его конкретные функции?  Будет ли оно играть чисто консультативную роль, или же оно будет уполномочено получать и рассматривать жалобы на нарушения прав человека и проявления расовой дискриминации?  Может ли делегация также предоставить Комитету более точную информацию о положении рома в Республике Молдове?</w:t>
      </w:r>
    </w:p>
    <w:p w:rsidR="00B207FF" w:rsidRPr="00B207FF" w:rsidRDefault="009320F6" w:rsidP="00E176B6">
      <w:pPr>
        <w:spacing w:after="240"/>
        <w:rPr>
          <w:lang w:val="ru-RU"/>
        </w:rPr>
      </w:pPr>
      <w:r>
        <w:rPr>
          <w:lang w:val="fr-CH"/>
        </w:rPr>
        <w:t>11.</w:t>
      </w:r>
      <w:r>
        <w:rPr>
          <w:lang w:val="fr-CH"/>
        </w:rPr>
        <w:tab/>
      </w:r>
      <w:r w:rsidR="00B207FF">
        <w:rPr>
          <w:u w:val="single"/>
          <w:lang w:val="ru-RU"/>
        </w:rPr>
        <w:t>Г-н РЕШЕТОВ</w:t>
      </w:r>
      <w:r>
        <w:rPr>
          <w:lang w:val="fr-CH"/>
        </w:rPr>
        <w:t xml:space="preserve"> </w:t>
      </w:r>
      <w:r w:rsidR="00B207FF">
        <w:rPr>
          <w:lang w:val="ru-RU"/>
        </w:rPr>
        <w:t>доволен тем, что рассматриваемый доклад столь прямолинеен и подробен.  Надо признать, что Республику Молдову и Российскую Федерацию по-прежнему объединяют тесные связи, что является вполне естественным при наличии у них общего языка и что выражается в значительном обороте товаров и работников между этими странами.  Он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считает</w:t>
      </w:r>
      <w:r w:rsidR="00B207FF" w:rsidRPr="00B207FF">
        <w:rPr>
          <w:lang w:val="ru-RU"/>
        </w:rPr>
        <w:t xml:space="preserve">, </w:t>
      </w:r>
      <w:r w:rsidR="00B207FF">
        <w:rPr>
          <w:lang w:val="ru-RU"/>
        </w:rPr>
        <w:t>что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Приднестровье</w:t>
      </w:r>
      <w:r w:rsidR="00B207FF" w:rsidRPr="00B207FF">
        <w:rPr>
          <w:lang w:val="ru-RU"/>
        </w:rPr>
        <w:t xml:space="preserve">, </w:t>
      </w:r>
      <w:r w:rsidR="00B207FF">
        <w:rPr>
          <w:lang w:val="ru-RU"/>
        </w:rPr>
        <w:t>бесспорно</w:t>
      </w:r>
      <w:r w:rsidR="00B207FF" w:rsidRPr="00B207FF">
        <w:rPr>
          <w:lang w:val="ru-RU"/>
        </w:rPr>
        <w:t xml:space="preserve">, </w:t>
      </w:r>
      <w:r w:rsidR="00B207FF">
        <w:rPr>
          <w:lang w:val="ru-RU"/>
        </w:rPr>
        <w:t>является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составной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частью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территории</w:t>
      </w:r>
      <w:r w:rsidR="00B207FF" w:rsidRPr="00B207FF">
        <w:rPr>
          <w:lang w:val="ru-RU"/>
        </w:rPr>
        <w:t xml:space="preserve"> </w:t>
      </w:r>
      <w:r w:rsidR="00B207FF">
        <w:rPr>
          <w:lang w:val="ru-RU"/>
        </w:rPr>
        <w:t>Республики Молдовы, как и Крым – составной частью Украины.  Организация Объединенных Наций и Европейский Союз придерживаются аналогичного мнения.  Он считает, что было бы интересно узнать, каким образом в школах Республики Молдовы преподается ее сложная география и история, если, например, история Румынии, которой когда-то принадлежала часть национальной территории, включена в учебные программы.</w:t>
      </w:r>
    </w:p>
    <w:p w:rsidR="00517EDD" w:rsidRDefault="009320F6" w:rsidP="00E176B6">
      <w:pPr>
        <w:spacing w:after="240"/>
        <w:rPr>
          <w:lang w:val="ru-RU"/>
        </w:rPr>
      </w:pPr>
      <w:r>
        <w:rPr>
          <w:lang w:val="fr-CH"/>
        </w:rPr>
        <w:t>12.</w:t>
      </w:r>
      <w:r>
        <w:rPr>
          <w:lang w:val="fr-CH"/>
        </w:rPr>
        <w:tab/>
      </w:r>
      <w:r w:rsidR="00517EDD">
        <w:rPr>
          <w:u w:val="single"/>
          <w:lang w:val="ru-RU"/>
        </w:rPr>
        <w:t>Г-н СИСИЛИАНОС</w:t>
      </w:r>
      <w:r>
        <w:rPr>
          <w:lang w:val="fr-CH"/>
        </w:rPr>
        <w:t xml:space="preserve"> </w:t>
      </w:r>
      <w:r w:rsidR="00517EDD">
        <w:rPr>
          <w:lang w:val="ru-RU"/>
        </w:rPr>
        <w:t xml:space="preserve">благодарит государство-участника за предоставление Комитету такого объема информации о законодательстве, которое действует на его территории.  При этом он выражает пожелание, чтобы </w:t>
      </w:r>
      <w:r w:rsidR="006B77A4">
        <w:rPr>
          <w:lang w:val="ru-RU"/>
        </w:rPr>
        <w:t>в следующем докладе были приведены подробные сведения о судебной практике и реальном осуществлении прав, поскольку, даже если правовая система для этого представляется достаточной, остается выяснить, насколько эффективно она действует на практике.  Кроме того, г-н Сисилианос хотел бы знать, намерено ли государство-участник сделать заявление, предусмотренное статьей 14 Конвенции.</w:t>
      </w:r>
    </w:p>
    <w:p w:rsidR="00277651" w:rsidRDefault="009320F6" w:rsidP="00E176B6">
      <w:pPr>
        <w:spacing w:after="240"/>
        <w:rPr>
          <w:lang w:val="ru-RU"/>
        </w:rPr>
      </w:pPr>
      <w:r>
        <w:rPr>
          <w:lang w:val="fr-CH"/>
        </w:rPr>
        <w:t>13.</w:t>
      </w:r>
      <w:r>
        <w:rPr>
          <w:lang w:val="fr-CH"/>
        </w:rPr>
        <w:tab/>
      </w:r>
      <w:r w:rsidR="00277651">
        <w:rPr>
          <w:u w:val="single"/>
          <w:lang w:val="ru-RU"/>
        </w:rPr>
        <w:t>Г-н ЛИНДГРЕН АЛВИС</w:t>
      </w:r>
      <w:r>
        <w:rPr>
          <w:lang w:val="fr-CH"/>
        </w:rPr>
        <w:t xml:space="preserve"> </w:t>
      </w:r>
      <w:r w:rsidR="00277651">
        <w:rPr>
          <w:lang w:val="ru-RU"/>
        </w:rPr>
        <w:t xml:space="preserve">присоединяется к замечаниям г-на Сисилианоса и спрашивает, насколько успешно с учетом переживаемых страной экономических трудностей правительству удается претворять в жизнь статью 47 Конституции о социальной защите населения, которая приведена в пункте 69 доклада. </w:t>
      </w:r>
    </w:p>
    <w:p w:rsidR="00277651" w:rsidRDefault="009320F6" w:rsidP="00E176B6">
      <w:pPr>
        <w:spacing w:after="240"/>
        <w:rPr>
          <w:lang w:val="ru-RU"/>
        </w:rPr>
      </w:pPr>
      <w:r>
        <w:rPr>
          <w:lang w:val="fr-CH"/>
        </w:rPr>
        <w:t>14.</w:t>
      </w:r>
      <w:r>
        <w:rPr>
          <w:lang w:val="fr-CH"/>
        </w:rPr>
        <w:tab/>
      </w:r>
      <w:r w:rsidR="00277651">
        <w:rPr>
          <w:u w:val="single"/>
          <w:lang w:val="ru-RU"/>
        </w:rPr>
        <w:t>Г-н ХЕРНДЛЬ</w:t>
      </w:r>
      <w:r>
        <w:rPr>
          <w:lang w:val="fr-CH"/>
        </w:rPr>
        <w:t xml:space="preserve"> </w:t>
      </w:r>
      <w:r w:rsidR="00277651">
        <w:rPr>
          <w:lang w:val="ru-RU"/>
        </w:rPr>
        <w:t>отмечает, что в 1992 году, когда Республика Молдова еще не фигурировала в списке государств-участников Конвенции, эти государства единогласно решили внести поправку в статью 8 Конвенции.  Он призывает Республику Молдову присоединиться к ним и ратифицировать эту поправку.</w:t>
      </w:r>
    </w:p>
    <w:p w:rsidR="00F57685" w:rsidRPr="00F57685" w:rsidRDefault="009320F6" w:rsidP="00E176B6">
      <w:pPr>
        <w:spacing w:after="240"/>
        <w:rPr>
          <w:lang w:val="ru-RU"/>
        </w:rPr>
      </w:pPr>
      <w:r>
        <w:rPr>
          <w:lang w:val="fr-CH"/>
        </w:rPr>
        <w:t>15.</w:t>
      </w:r>
      <w:r>
        <w:rPr>
          <w:lang w:val="fr-CH"/>
        </w:rPr>
        <w:tab/>
      </w:r>
      <w:r w:rsidR="00F57685">
        <w:rPr>
          <w:u w:val="single"/>
          <w:lang w:val="ru-RU"/>
        </w:rPr>
        <w:t>Г-н ТОРНБЕРРИ</w:t>
      </w:r>
      <w:r>
        <w:rPr>
          <w:lang w:val="fr-CH"/>
        </w:rPr>
        <w:t xml:space="preserve"> </w:t>
      </w:r>
      <w:r w:rsidR="00F57685">
        <w:rPr>
          <w:lang w:val="ru-RU"/>
        </w:rPr>
        <w:t xml:space="preserve">хотел бы, чтобы делегация дала Комитету разъяснения по пунктам </w:t>
      </w:r>
      <w:r w:rsidR="00F57685">
        <w:rPr>
          <w:lang w:val="fr-CH"/>
        </w:rPr>
        <w:t>16 b)</w:t>
      </w:r>
      <w:r w:rsidR="00F57685">
        <w:rPr>
          <w:lang w:val="ru-RU"/>
        </w:rPr>
        <w:t xml:space="preserve"> и 75 2) доклада, смысл которых ему не вполне ясен.  Ему также хотелось бы получить от делегации определение </w:t>
      </w:r>
      <w:r w:rsidR="007B04E8">
        <w:rPr>
          <w:lang w:val="ru-RU"/>
        </w:rPr>
        <w:t xml:space="preserve">выражения «проект концепции </w:t>
      </w:r>
      <w:r w:rsidR="00F57685">
        <w:rPr>
          <w:lang w:val="ru-RU"/>
        </w:rPr>
        <w:t>образования», которое употребляется в пунктах 92-96 док</w:t>
      </w:r>
      <w:r w:rsidR="007B04E8">
        <w:rPr>
          <w:lang w:val="ru-RU"/>
        </w:rPr>
        <w:t>лада, и уточнение о том, разработана ли уже эта концепция</w:t>
      </w:r>
      <w:r w:rsidR="00514D8D">
        <w:rPr>
          <w:lang w:val="ru-RU"/>
        </w:rPr>
        <w:t>, или же она по-прежнему находится в стадии проекта.</w:t>
      </w:r>
    </w:p>
    <w:p w:rsidR="00365ADA" w:rsidRPr="00365ADA" w:rsidRDefault="009320F6" w:rsidP="00E176B6">
      <w:pPr>
        <w:spacing w:after="240"/>
        <w:rPr>
          <w:lang w:val="ru-RU"/>
        </w:rPr>
      </w:pPr>
      <w:r>
        <w:rPr>
          <w:lang w:val="fr-CH"/>
        </w:rPr>
        <w:t>16.</w:t>
      </w:r>
      <w:r>
        <w:rPr>
          <w:lang w:val="fr-CH"/>
        </w:rPr>
        <w:tab/>
      </w:r>
      <w:r w:rsidR="00365ADA">
        <w:rPr>
          <w:u w:val="single"/>
          <w:lang w:val="ru-RU"/>
        </w:rPr>
        <w:t>Г-н СЛОНОВЩИ</w:t>
      </w:r>
      <w:r>
        <w:rPr>
          <w:lang w:val="fr-CH"/>
        </w:rPr>
        <w:t xml:space="preserve"> (</w:t>
      </w:r>
      <w:r w:rsidR="00365ADA">
        <w:rPr>
          <w:lang w:val="ru-RU"/>
        </w:rPr>
        <w:t>Республика Молдова</w:t>
      </w:r>
      <w:r>
        <w:rPr>
          <w:lang w:val="fr-CH"/>
        </w:rPr>
        <w:t xml:space="preserve">) </w:t>
      </w:r>
      <w:r w:rsidR="00365ADA">
        <w:rPr>
          <w:lang w:val="ru-RU"/>
        </w:rPr>
        <w:t xml:space="preserve">уточняет, что его страна расположена между Украиной и Румынией, и принимает к сведению прозвучавшее полезное предложение включить в следующий доклад Молдовы подробную административную карту.  Среди населения страны нет мусульман; этим и объясняется тот факт, что за период своей пока непродолжительной истории она еще не сталкивалась с процессом интеграции представителей мусульманского мира.  Что касается гагаузов, то они представляют собой этническое меньшинство, </w:t>
      </w:r>
      <w:r w:rsidR="00CF326C">
        <w:rPr>
          <w:lang w:val="ru-RU"/>
        </w:rPr>
        <w:t>состоящее</w:t>
      </w:r>
      <w:r w:rsidR="00365ADA">
        <w:rPr>
          <w:lang w:val="ru-RU"/>
        </w:rPr>
        <w:t xml:space="preserve"> в основном из иммигрантов из Турции и Болгарии</w:t>
      </w:r>
      <w:r w:rsidR="00CF326C">
        <w:rPr>
          <w:lang w:val="ru-RU"/>
        </w:rPr>
        <w:t>, которые прибыли в начале</w:t>
      </w:r>
      <w:r w:rsidR="00365ADA">
        <w:rPr>
          <w:lang w:val="ru-RU"/>
        </w:rPr>
        <w:t xml:space="preserve"> </w:t>
      </w:r>
      <w:r w:rsidR="00365ADA">
        <w:rPr>
          <w:lang w:val="fr-CH"/>
        </w:rPr>
        <w:t>XIX</w:t>
      </w:r>
      <w:r w:rsidR="00365ADA">
        <w:rPr>
          <w:lang w:val="ru-RU"/>
        </w:rPr>
        <w:t xml:space="preserve"> века</w:t>
      </w:r>
      <w:r w:rsidR="00CF326C">
        <w:rPr>
          <w:lang w:val="ru-RU"/>
        </w:rPr>
        <w:t xml:space="preserve"> вследствие русско-турецких в</w:t>
      </w:r>
      <w:r w:rsidR="00841610">
        <w:rPr>
          <w:lang w:val="ru-RU"/>
        </w:rPr>
        <w:t>ойн и затем приняли православие</w:t>
      </w:r>
      <w:r w:rsidR="00CF326C">
        <w:rPr>
          <w:lang w:val="ru-RU"/>
        </w:rPr>
        <w:t>.</w:t>
      </w:r>
    </w:p>
    <w:p w:rsidR="005C0689" w:rsidRDefault="00E176B6" w:rsidP="00E176B6">
      <w:pPr>
        <w:spacing w:after="240"/>
        <w:rPr>
          <w:lang w:val="ru-RU"/>
        </w:rPr>
      </w:pPr>
      <w:r>
        <w:rPr>
          <w:lang w:val="fr-CH"/>
        </w:rPr>
        <w:t>1</w:t>
      </w:r>
      <w:r w:rsidR="009320F6">
        <w:rPr>
          <w:lang w:val="fr-CH"/>
        </w:rPr>
        <w:t>7.</w:t>
      </w:r>
      <w:r w:rsidR="009320F6">
        <w:rPr>
          <w:lang w:val="fr-CH"/>
        </w:rPr>
        <w:tab/>
      </w:r>
      <w:r w:rsidR="005C0689">
        <w:rPr>
          <w:lang w:val="ru-RU"/>
        </w:rPr>
        <w:t>Национальная комиссия по правам человека – это консультативный негосударственный орган, в состав которого входят представители парламента, правительства и неправительственных организаций и который разрабатывает рекомендации для государственных органов.  В следующем докладе будет приведено больше информации об этом органе и уделено больше внимания сложному вопросу о народности рома, а также судебной практике и реальному осуществлению прав человека.</w:t>
      </w:r>
    </w:p>
    <w:p w:rsidR="005C0689" w:rsidRDefault="005C0689" w:rsidP="00E176B6">
      <w:pPr>
        <w:spacing w:after="240"/>
        <w:rPr>
          <w:lang w:val="ru-RU"/>
        </w:rPr>
      </w:pPr>
    </w:p>
    <w:p w:rsidR="00E44039" w:rsidRDefault="009320F6" w:rsidP="00E176B6">
      <w:pPr>
        <w:spacing w:after="240"/>
        <w:rPr>
          <w:lang w:val="ru-RU"/>
        </w:rPr>
      </w:pPr>
      <w:r>
        <w:rPr>
          <w:lang w:val="fr-CH"/>
        </w:rPr>
        <w:t>18.</w:t>
      </w:r>
      <w:r>
        <w:rPr>
          <w:lang w:val="fr-CH"/>
        </w:rPr>
        <w:tab/>
      </w:r>
      <w:r w:rsidR="00E44039">
        <w:rPr>
          <w:lang w:val="ru-RU"/>
        </w:rPr>
        <w:t>Г</w:t>
      </w:r>
      <w:r w:rsidR="00D97070">
        <w:rPr>
          <w:lang w:val="ru-RU"/>
        </w:rPr>
        <w:t xml:space="preserve">-н Слоновщи не в состоянии дать </w:t>
      </w:r>
      <w:r w:rsidR="00E44039">
        <w:rPr>
          <w:lang w:val="ru-RU"/>
        </w:rPr>
        <w:t xml:space="preserve">ответ на замечания г-на Решетова, которые либо носят политический характер, либо относятся к образовательной сфере.  При этом он может сказать, что, учитывая замечания Комитета, молдавские власти, вероятно, примут решение сделать заявление по статье 14 Конвенции и одобрить поправку к ее статье 8.  </w:t>
      </w:r>
      <w:r w:rsidR="00384BB5">
        <w:rPr>
          <w:lang w:val="ru-RU"/>
        </w:rPr>
        <w:t>Конечно, для этого потребуется время, необходимое для выполнения соответствующих юридических формальностей.  Он добавляет, что Республика Молдова даст ответы на остальные вопросы членов Комитета позднее и в письменном виде.</w:t>
      </w:r>
    </w:p>
    <w:p w:rsidR="00384BB5" w:rsidRDefault="009320F6" w:rsidP="00E176B6">
      <w:pPr>
        <w:spacing w:after="240"/>
        <w:rPr>
          <w:lang w:val="ru-RU"/>
        </w:rPr>
      </w:pPr>
      <w:r>
        <w:rPr>
          <w:lang w:val="fr-CH"/>
        </w:rPr>
        <w:t>19.</w:t>
      </w:r>
      <w:r>
        <w:rPr>
          <w:lang w:val="fr-CH"/>
        </w:rPr>
        <w:tab/>
      </w:r>
      <w:r w:rsidR="00384BB5">
        <w:rPr>
          <w:u w:val="single"/>
          <w:lang w:val="ru-RU"/>
        </w:rPr>
        <w:t>Г-н ПИЛЛАИ</w:t>
      </w:r>
      <w:r>
        <w:rPr>
          <w:lang w:val="fr-CH"/>
        </w:rPr>
        <w:t xml:space="preserve"> (</w:t>
      </w:r>
      <w:r w:rsidR="00384BB5">
        <w:rPr>
          <w:lang w:val="ru-RU"/>
        </w:rPr>
        <w:t xml:space="preserve">Докладчик по Республике Молдове) признает, что </w:t>
      </w:r>
      <w:r w:rsidR="00A53650">
        <w:rPr>
          <w:lang w:val="ru-RU"/>
        </w:rPr>
        <w:t>и сам доклад, и ответы делегации свидетельствовали о большой открытости, но при этом сожалеет, что</w:t>
      </w:r>
      <w:r w:rsidR="00D97070">
        <w:rPr>
          <w:lang w:val="ru-RU"/>
        </w:rPr>
        <w:t xml:space="preserve"> они</w:t>
      </w:r>
      <w:r w:rsidR="00A53650">
        <w:rPr>
          <w:lang w:val="ru-RU"/>
        </w:rPr>
        <w:t xml:space="preserve"> были почти исключительно посвящены юридическим положениям и практически не давали информации об их конкретном применении.  Поэтому было бы целесообразно включить в следующий доклад сведения о практическом применении многочисленных законодательных положений, направленных на претворение в жизнь ратифицированных международных договоров</w:t>
      </w:r>
      <w:r w:rsidR="00043D2C">
        <w:rPr>
          <w:lang w:val="ru-RU"/>
        </w:rPr>
        <w:t>, а также статистические данные в разбивке по этническим группам.  Наряду с этим он принял к сведению выраженное делегацией намерение пред</w:t>
      </w:r>
      <w:r w:rsidR="00D97070">
        <w:rPr>
          <w:lang w:val="ru-RU"/>
        </w:rPr>
        <w:t>о</w:t>
      </w:r>
      <w:r w:rsidR="00043D2C">
        <w:rPr>
          <w:lang w:val="ru-RU"/>
        </w:rPr>
        <w:t>ставить Комитету письменную информацию о Национальной комиссии по правам человека и о порядке ее работы, а также передать правительству призыв Комитета выступить с заявлением по статье 14 Конвенции и одобрить поправку к ее статье 8.  Было бы целесообразно обратить внимание правительства на необходимость обеспечения широкого распространения не только самой Конвенции, но также выводов и рекомендаций Комитета.</w:t>
      </w:r>
    </w:p>
    <w:p w:rsidR="001071A4" w:rsidRPr="00CA2A06" w:rsidRDefault="009320F6" w:rsidP="00E176B6">
      <w:pPr>
        <w:spacing w:after="240"/>
        <w:rPr>
          <w:lang w:val="ru-RU"/>
        </w:rPr>
      </w:pPr>
      <w:r>
        <w:rPr>
          <w:lang w:val="fr-CH"/>
        </w:rPr>
        <w:t>20.</w:t>
      </w:r>
      <w:r>
        <w:rPr>
          <w:lang w:val="fr-CH"/>
        </w:rPr>
        <w:tab/>
      </w:r>
      <w:r w:rsidR="001071A4">
        <w:rPr>
          <w:lang w:val="ru-RU"/>
        </w:rPr>
        <w:t xml:space="preserve">Г-н Пиллаи выражает пожелание, чтобы молдавское правительство продолжало привлекать неправительственные организации к разработке национальных программ и развивало свой диалог с Комитетом.  Выполнение его обязательств по представлению докладов станет значительно легче, </w:t>
      </w:r>
      <w:r w:rsidR="00AC5272">
        <w:rPr>
          <w:lang w:val="ru-RU"/>
        </w:rPr>
        <w:t xml:space="preserve">а </w:t>
      </w:r>
      <w:r w:rsidR="001071A4">
        <w:rPr>
          <w:lang w:val="ru-RU"/>
        </w:rPr>
        <w:t xml:space="preserve">обмен информацией – продуктивнее, если </w:t>
      </w:r>
      <w:r w:rsidR="00CA2A06">
        <w:rPr>
          <w:lang w:val="ru-RU"/>
        </w:rPr>
        <w:t>оно будет опираться на различные</w:t>
      </w:r>
      <w:r w:rsidR="00AC5272">
        <w:rPr>
          <w:lang w:val="ru-RU"/>
        </w:rPr>
        <w:t xml:space="preserve"> общие рекомендации Комитета, к которым</w:t>
      </w:r>
      <w:r w:rsidR="00CA2A06">
        <w:rPr>
          <w:lang w:val="ru-RU"/>
        </w:rPr>
        <w:t xml:space="preserve"> члены Коми</w:t>
      </w:r>
      <w:r w:rsidR="00AC5272">
        <w:rPr>
          <w:lang w:val="ru-RU"/>
        </w:rPr>
        <w:t>тета привлек</w:t>
      </w:r>
      <w:r w:rsidR="00CA2A06">
        <w:rPr>
          <w:lang w:val="ru-RU"/>
        </w:rPr>
        <w:t xml:space="preserve">али внимание делегации, например на общую рекомендацию </w:t>
      </w:r>
      <w:r w:rsidR="00CA2A06">
        <w:rPr>
          <w:lang w:val="fr-CH"/>
        </w:rPr>
        <w:t>XXVII</w:t>
      </w:r>
      <w:r w:rsidR="00CA2A06">
        <w:rPr>
          <w:lang w:val="ru-RU"/>
        </w:rPr>
        <w:t xml:space="preserve"> о дискриминации в отношении рома.  </w:t>
      </w:r>
    </w:p>
    <w:p w:rsidR="00ED2A9A" w:rsidRDefault="009320F6" w:rsidP="00E176B6">
      <w:pPr>
        <w:spacing w:after="240"/>
        <w:rPr>
          <w:lang w:val="ru-RU"/>
        </w:rPr>
      </w:pPr>
      <w:r>
        <w:rPr>
          <w:lang w:val="fr-CH"/>
        </w:rPr>
        <w:t>21.</w:t>
      </w:r>
      <w:r>
        <w:rPr>
          <w:lang w:val="fr-CH"/>
        </w:rPr>
        <w:tab/>
      </w:r>
      <w:r w:rsidR="00ED2A9A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ED2A9A">
        <w:rPr>
          <w:lang w:val="ru-RU"/>
        </w:rPr>
        <w:t>выражает глубокую озабоченность в связи с тем, что впервые в истории Комитета делегация заявляет, что в ее стране нет мусульман.</w:t>
      </w:r>
    </w:p>
    <w:p w:rsidR="00ED2A9A" w:rsidRDefault="00ED2A9A" w:rsidP="00E176B6">
      <w:pPr>
        <w:spacing w:after="240"/>
        <w:rPr>
          <w:lang w:val="ru-RU"/>
        </w:rPr>
      </w:pPr>
      <w:r>
        <w:rPr>
          <w:lang w:val="fr-CH"/>
        </w:rPr>
        <w:t>22.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 </w:t>
      </w:r>
      <w:r>
        <w:rPr>
          <w:lang w:val="ru-RU"/>
        </w:rPr>
        <w:t>напоминает г-ну Абул</w:t>
      </w:r>
      <w:r w:rsidR="007E2164">
        <w:rPr>
          <w:lang w:val="ru-RU"/>
        </w:rPr>
        <w:t>у</w:t>
      </w:r>
      <w:r>
        <w:rPr>
          <w:lang w:val="ru-RU"/>
        </w:rPr>
        <w:t>-Насру, что Комитет интересуют группы населения с точки зрения их этнической, а не религиозной принадлежности.</w:t>
      </w:r>
    </w:p>
    <w:p w:rsidR="00C04771" w:rsidRDefault="009320F6" w:rsidP="00E176B6">
      <w:pPr>
        <w:spacing w:after="240"/>
        <w:rPr>
          <w:lang w:val="ru-RU"/>
        </w:rPr>
      </w:pPr>
      <w:r>
        <w:rPr>
          <w:lang w:val="fr-CH"/>
        </w:rPr>
        <w:t>23.</w:t>
      </w:r>
      <w:r>
        <w:rPr>
          <w:lang w:val="fr-CH"/>
        </w:rPr>
        <w:tab/>
      </w:r>
      <w:r w:rsidR="00ED2A9A">
        <w:rPr>
          <w:u w:val="single"/>
          <w:lang w:val="ru-RU"/>
        </w:rPr>
        <w:t>Г-н КАЛМАК</w:t>
      </w:r>
      <w:r w:rsidR="00ED2A9A">
        <w:rPr>
          <w:lang w:val="fr-CH"/>
        </w:rPr>
        <w:t xml:space="preserve"> (</w:t>
      </w:r>
      <w:r w:rsidR="00ED2A9A">
        <w:rPr>
          <w:lang w:val="ru-RU"/>
        </w:rPr>
        <w:t>Республика Молдова)</w:t>
      </w:r>
      <w:r w:rsidR="00C04771">
        <w:rPr>
          <w:lang w:val="ru-RU"/>
        </w:rPr>
        <w:t xml:space="preserve"> для устранения этого досадного недоразумения поясняет, что </w:t>
      </w:r>
      <w:r w:rsidR="004F44D7">
        <w:rPr>
          <w:lang w:val="ru-RU"/>
        </w:rPr>
        <w:t>делегация не намеревалась утверждать, что на территории ее страны не проживает ни одного мусульманина</w:t>
      </w:r>
      <w:r w:rsidR="007E2164">
        <w:rPr>
          <w:lang w:val="ru-RU"/>
        </w:rPr>
        <w:t>; она просто хотела сообщить, что у ее страны нет значительных исторических контактов с мусульманским населением и что те немногочисленные мусульмане, которые проживают в Молдове, не представляют собой значительное меньшинство.</w:t>
      </w:r>
      <w:r w:rsidR="00C66B09">
        <w:rPr>
          <w:lang w:val="ru-RU"/>
        </w:rPr>
        <w:t xml:space="preserve">  Он заверяет членов Комитета в том, что молдавское население проявляет большую терпимость.</w:t>
      </w:r>
    </w:p>
    <w:p w:rsidR="00FE225C" w:rsidRDefault="00FE225C" w:rsidP="00E176B6">
      <w:pPr>
        <w:spacing w:after="240"/>
        <w:rPr>
          <w:lang w:val="ru-RU"/>
        </w:rPr>
      </w:pPr>
      <w:r>
        <w:rPr>
          <w:lang w:val="fr-CH"/>
        </w:rPr>
        <w:t>24.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 </w:t>
      </w:r>
      <w:r>
        <w:rPr>
          <w:lang w:val="ru-RU"/>
        </w:rPr>
        <w:t>благодарит делегацию и объявляет, что Комитет завершил рассмотрение первоначального доклада Республики Молдовы.  Управление Верховного комиссара по правам человека направит Рес</w:t>
      </w:r>
      <w:r w:rsidR="00AC5272">
        <w:rPr>
          <w:lang w:val="ru-RU"/>
        </w:rPr>
        <w:t>публике Молдове заключительные замечания</w:t>
      </w:r>
      <w:r>
        <w:rPr>
          <w:lang w:val="ru-RU"/>
        </w:rPr>
        <w:t xml:space="preserve"> Комитета по ее первоначальному докладу.</w:t>
      </w:r>
    </w:p>
    <w:p w:rsidR="009320F6" w:rsidRPr="00FE225C" w:rsidRDefault="009320F6" w:rsidP="00E176B6">
      <w:pPr>
        <w:spacing w:after="240"/>
        <w:rPr>
          <w:lang w:val="ru-RU"/>
        </w:rPr>
      </w:pPr>
      <w:r w:rsidRPr="00FE225C">
        <w:rPr>
          <w:lang w:val="ru-RU"/>
        </w:rPr>
        <w:t>25.</w:t>
      </w:r>
      <w:r w:rsidRPr="00FE225C">
        <w:rPr>
          <w:lang w:val="ru-RU"/>
        </w:rPr>
        <w:tab/>
      </w:r>
      <w:r w:rsidR="00FE225C">
        <w:rPr>
          <w:i/>
          <w:iCs/>
          <w:lang w:val="ru-RU"/>
        </w:rPr>
        <w:t>Делегация Молдовы покидает зал заседаний.</w:t>
      </w:r>
    </w:p>
    <w:p w:rsidR="009320F6" w:rsidRPr="00FE225C" w:rsidRDefault="009320F6" w:rsidP="00E176B6">
      <w:pPr>
        <w:spacing w:after="240"/>
        <w:rPr>
          <w:lang w:val="ru-RU"/>
        </w:rPr>
      </w:pPr>
    </w:p>
    <w:p w:rsidR="009320F6" w:rsidRPr="00FE225C" w:rsidRDefault="00FE225C" w:rsidP="00E176B6">
      <w:pPr>
        <w:spacing w:after="240"/>
        <w:jc w:val="center"/>
        <w:rPr>
          <w:lang w:val="ru-RU"/>
        </w:rPr>
      </w:pPr>
      <w:r>
        <w:rPr>
          <w:i/>
          <w:iCs/>
          <w:lang w:val="ru-RU"/>
        </w:rPr>
        <w:t>Заседание</w:t>
      </w:r>
      <w:r w:rsidRPr="009B6073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прерывается</w:t>
      </w:r>
      <w:r w:rsidRPr="009B6073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9B6073">
        <w:rPr>
          <w:i/>
          <w:iCs/>
          <w:lang w:val="ru-RU"/>
        </w:rPr>
        <w:t xml:space="preserve"> 11 </w:t>
      </w:r>
      <w:r>
        <w:rPr>
          <w:i/>
          <w:iCs/>
          <w:lang w:val="ru-RU"/>
        </w:rPr>
        <w:t>час</w:t>
      </w:r>
      <w:r w:rsidRPr="009B6073">
        <w:rPr>
          <w:i/>
          <w:iCs/>
          <w:lang w:val="ru-RU"/>
        </w:rPr>
        <w:t xml:space="preserve">. 35 </w:t>
      </w:r>
      <w:r>
        <w:rPr>
          <w:i/>
          <w:iCs/>
          <w:lang w:val="ru-RU"/>
        </w:rPr>
        <w:t>мин</w:t>
      </w:r>
      <w:r w:rsidRPr="009B6073">
        <w:rPr>
          <w:i/>
          <w:iCs/>
          <w:lang w:val="ru-RU"/>
        </w:rPr>
        <w:t xml:space="preserve">. </w:t>
      </w:r>
      <w:r w:rsidR="00AC5272">
        <w:rPr>
          <w:i/>
          <w:iCs/>
          <w:lang w:val="ru-RU"/>
        </w:rPr>
        <w:t>и</w:t>
      </w:r>
      <w:r w:rsidRPr="00FE225C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возобновляется</w:t>
      </w:r>
      <w:r w:rsidRPr="00FE225C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в</w:t>
      </w:r>
      <w:r w:rsidRPr="00FE225C">
        <w:rPr>
          <w:i/>
          <w:iCs/>
          <w:lang w:val="ru-RU"/>
        </w:rPr>
        <w:t xml:space="preserve"> 1</w:t>
      </w:r>
      <w:r w:rsidR="00AC5272">
        <w:rPr>
          <w:i/>
          <w:iCs/>
          <w:lang w:val="ru-RU"/>
        </w:rPr>
        <w:t>1</w:t>
      </w:r>
      <w:r w:rsidRPr="00FE225C">
        <w:rPr>
          <w:i/>
          <w:iCs/>
          <w:lang w:val="ru-RU"/>
        </w:rPr>
        <w:t xml:space="preserve"> </w:t>
      </w:r>
      <w:r>
        <w:rPr>
          <w:i/>
          <w:iCs/>
          <w:lang w:val="ru-RU"/>
        </w:rPr>
        <w:t>час</w:t>
      </w:r>
      <w:r w:rsidRPr="00FE225C">
        <w:rPr>
          <w:i/>
          <w:iCs/>
          <w:lang w:val="ru-RU"/>
        </w:rPr>
        <w:t xml:space="preserve">. 45 </w:t>
      </w:r>
      <w:r>
        <w:rPr>
          <w:i/>
          <w:iCs/>
          <w:lang w:val="ru-RU"/>
        </w:rPr>
        <w:t>мин</w:t>
      </w:r>
      <w:r w:rsidRPr="00FE225C">
        <w:rPr>
          <w:i/>
          <w:iCs/>
          <w:lang w:val="ru-RU"/>
        </w:rPr>
        <w:t>.</w:t>
      </w:r>
    </w:p>
    <w:p w:rsidR="009320F6" w:rsidRPr="00FE225C" w:rsidRDefault="009320F6" w:rsidP="00E176B6">
      <w:pPr>
        <w:spacing w:after="240"/>
        <w:jc w:val="center"/>
        <w:rPr>
          <w:lang w:val="ru-RU"/>
        </w:rPr>
      </w:pPr>
    </w:p>
    <w:p w:rsidR="009B6073" w:rsidRPr="00B8210B" w:rsidRDefault="009B6073" w:rsidP="00E176B6">
      <w:pPr>
        <w:tabs>
          <w:tab w:val="left" w:pos="0"/>
          <w:tab w:val="left" w:pos="7086"/>
        </w:tabs>
        <w:suppressAutoHyphens/>
        <w:spacing w:after="240"/>
        <w:rPr>
          <w:lang w:val="ru-RU"/>
        </w:rPr>
      </w:pPr>
      <w:r w:rsidRPr="00B8210B"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</w:t>
      </w:r>
      <w:r>
        <w:rPr>
          <w:lang w:val="ru-RU"/>
        </w:rPr>
        <w:t xml:space="preserve"> (пункт 6 повестки дня)</w:t>
      </w:r>
      <w:r w:rsidRPr="00B8210B">
        <w:rPr>
          <w:lang w:val="ru-RU"/>
        </w:rPr>
        <w:t xml:space="preserve"> </w:t>
      </w:r>
      <w:r w:rsidRPr="00B8210B">
        <w:rPr>
          <w:i/>
          <w:iCs/>
          <w:lang w:val="ru-RU"/>
        </w:rPr>
        <w:t>(продолжение)</w:t>
      </w:r>
    </w:p>
    <w:p w:rsidR="009B6073" w:rsidRPr="00286F08" w:rsidRDefault="00C45979" w:rsidP="00E176B6">
      <w:pPr>
        <w:spacing w:after="240"/>
        <w:rPr>
          <w:lang w:val="ru-RU"/>
        </w:rPr>
      </w:pPr>
      <w:r>
        <w:rPr>
          <w:u w:val="single"/>
          <w:lang w:val="ru-RU"/>
        </w:rPr>
        <w:t>Проект заключительных замечаний</w:t>
      </w:r>
      <w:r w:rsidRPr="00C45979">
        <w:rPr>
          <w:u w:val="single"/>
          <w:lang w:val="ru-RU"/>
        </w:rPr>
        <w:t xml:space="preserve"> </w:t>
      </w:r>
      <w:r w:rsidR="009B6073">
        <w:rPr>
          <w:u w:val="single"/>
          <w:lang w:val="ru-RU"/>
        </w:rPr>
        <w:t>Комитета по первоначальному докладу Литвы</w:t>
      </w:r>
      <w:r w:rsidR="009B6073" w:rsidRPr="00286F08">
        <w:rPr>
          <w:lang w:val="ru-RU"/>
        </w:rPr>
        <w:t xml:space="preserve"> </w:t>
      </w:r>
      <w:r w:rsidR="009B6073" w:rsidRPr="009B6073">
        <w:rPr>
          <w:lang w:val="ru-RU"/>
        </w:rPr>
        <w:t>(</w:t>
      </w:r>
      <w:r w:rsidR="009B6073">
        <w:rPr>
          <w:lang w:val="fr-CH"/>
        </w:rPr>
        <w:t>CERD</w:t>
      </w:r>
      <w:r w:rsidR="009B6073" w:rsidRPr="009B6073">
        <w:rPr>
          <w:lang w:val="ru-RU"/>
        </w:rPr>
        <w:t>/</w:t>
      </w:r>
      <w:r w:rsidR="009B6073">
        <w:rPr>
          <w:lang w:val="fr-CH"/>
        </w:rPr>
        <w:t>C</w:t>
      </w:r>
      <w:r w:rsidR="009B6073" w:rsidRPr="009B6073">
        <w:rPr>
          <w:lang w:val="ru-RU"/>
        </w:rPr>
        <w:t>/60/</w:t>
      </w:r>
      <w:r w:rsidR="009B6073">
        <w:rPr>
          <w:lang w:val="fr-CH"/>
        </w:rPr>
        <w:t>Misc</w:t>
      </w:r>
      <w:r w:rsidR="009B6073" w:rsidRPr="009B6073">
        <w:rPr>
          <w:lang w:val="ru-RU"/>
        </w:rPr>
        <w:t>.24/</w:t>
      </w:r>
      <w:r w:rsidR="009B6073">
        <w:rPr>
          <w:lang w:val="fr-CH"/>
        </w:rPr>
        <w:t>Rev</w:t>
      </w:r>
      <w:r w:rsidR="009B6073" w:rsidRPr="009B6073">
        <w:rPr>
          <w:lang w:val="ru-RU"/>
        </w:rPr>
        <w:t xml:space="preserve">.3) </w:t>
      </w:r>
      <w:r w:rsidR="009B6073">
        <w:rPr>
          <w:lang w:val="ru-RU"/>
        </w:rPr>
        <w:t xml:space="preserve">(документ распространен в зале заседаний только на английском языке) </w:t>
      </w:r>
      <w:r w:rsidR="009B6073" w:rsidRPr="00286F08">
        <w:rPr>
          <w:lang w:val="ru-RU"/>
        </w:rPr>
        <w:t>(</w:t>
      </w:r>
      <w:r w:rsidR="009B6073">
        <w:rPr>
          <w:i/>
          <w:iCs/>
          <w:lang w:val="ru-RU"/>
        </w:rPr>
        <w:t>продолжение</w:t>
      </w:r>
      <w:r w:rsidR="009B6073" w:rsidRPr="00286F08">
        <w:rPr>
          <w:lang w:val="ru-RU"/>
        </w:rPr>
        <w:t>)</w:t>
      </w:r>
    </w:p>
    <w:p w:rsidR="00113CB1" w:rsidRDefault="009B6073" w:rsidP="00E176B6">
      <w:pPr>
        <w:spacing w:after="240"/>
        <w:rPr>
          <w:lang w:val="ru-RU"/>
        </w:rPr>
      </w:pPr>
      <w:r>
        <w:rPr>
          <w:lang w:val="fr-CH"/>
        </w:rPr>
        <w:t>26.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 </w:t>
      </w:r>
      <w:r w:rsidR="006818B3">
        <w:rPr>
          <w:lang w:val="ru-RU"/>
        </w:rPr>
        <w:t>предлагает членам Комитета</w:t>
      </w:r>
      <w:r w:rsidR="00113CB1">
        <w:rPr>
          <w:lang w:val="ru-RU"/>
        </w:rPr>
        <w:t xml:space="preserve"> продолжить рассмотрение вышеупомянутого проекта </w:t>
      </w:r>
      <w:r w:rsidR="00C45979" w:rsidRPr="00C45979">
        <w:rPr>
          <w:lang w:val="ru-RU"/>
        </w:rPr>
        <w:t>заключительных замечаний</w:t>
      </w:r>
      <w:r w:rsidR="00113CB1">
        <w:rPr>
          <w:lang w:val="ru-RU"/>
        </w:rPr>
        <w:t>.  Он приглашает докладчика по Литве представить новый текст пункт</w:t>
      </w:r>
      <w:r w:rsidR="00C45979">
        <w:rPr>
          <w:lang w:val="ru-RU"/>
        </w:rPr>
        <w:t>а</w:t>
      </w:r>
      <w:r w:rsidR="00113CB1">
        <w:rPr>
          <w:lang w:val="ru-RU"/>
        </w:rPr>
        <w:t xml:space="preserve"> 12, ккоторый был отложен на предыдущем заседании.</w:t>
      </w:r>
    </w:p>
    <w:p w:rsidR="009320F6" w:rsidRDefault="00113CB1" w:rsidP="00E176B6">
      <w:pPr>
        <w:spacing w:after="240"/>
        <w:rPr>
          <w:lang w:val="fr-CH"/>
        </w:rPr>
      </w:pPr>
      <w:r>
        <w:rPr>
          <w:u w:val="single"/>
          <w:lang w:val="ru-RU"/>
        </w:rPr>
        <w:t>Пункт</w:t>
      </w:r>
      <w:r w:rsidR="009320F6">
        <w:rPr>
          <w:u w:val="single"/>
          <w:lang w:val="fr-CH"/>
        </w:rPr>
        <w:t xml:space="preserve"> 12</w:t>
      </w:r>
    </w:p>
    <w:p w:rsidR="001355A3" w:rsidRDefault="009320F6" w:rsidP="00E176B6">
      <w:pPr>
        <w:spacing w:after="240"/>
        <w:rPr>
          <w:lang w:val="ru-RU"/>
        </w:rPr>
      </w:pPr>
      <w:r>
        <w:rPr>
          <w:lang w:val="fr-CH"/>
        </w:rPr>
        <w:t>27.</w:t>
      </w:r>
      <w:r>
        <w:rPr>
          <w:lang w:val="fr-CH"/>
        </w:rPr>
        <w:tab/>
      </w:r>
      <w:r w:rsidR="001355A3">
        <w:rPr>
          <w:u w:val="single"/>
          <w:lang w:val="ru-RU"/>
        </w:rPr>
        <w:t>Г-н ФАЛ</w:t>
      </w:r>
      <w:r w:rsidR="001355A3">
        <w:rPr>
          <w:lang w:val="fr-CH"/>
        </w:rPr>
        <w:t xml:space="preserve"> (</w:t>
      </w:r>
      <w:r w:rsidR="001355A3">
        <w:rPr>
          <w:lang w:val="ru-RU"/>
        </w:rPr>
        <w:t>Докладчик по Литве</w:t>
      </w:r>
      <w:r>
        <w:rPr>
          <w:lang w:val="fr-CH"/>
        </w:rPr>
        <w:t xml:space="preserve">) </w:t>
      </w:r>
      <w:r w:rsidR="001355A3">
        <w:rPr>
          <w:lang w:val="ru-RU"/>
        </w:rPr>
        <w:t xml:space="preserve">зачитывает пункт 12, который он с помощью г-на Сисилианоса переформулировал таким образом, чтобы указать, что Комитет обеспокоен </w:t>
      </w:r>
      <w:r w:rsidR="00B328ED">
        <w:rPr>
          <w:lang w:val="ru-RU"/>
        </w:rPr>
        <w:t>возможными дискриминационными последствиями отказа в предоставлении гражданства на основании статьи 13 Закона о гражданстве тем лицам, которые страдают особо опасными инфекционными заболеваниями, например ВИЧ/СПИДом, а также лицам, страдающим хронической токсикоманией, алкоголизмом или зависимостью от иных токсических веществ.</w:t>
      </w:r>
    </w:p>
    <w:p w:rsidR="009B1459" w:rsidRDefault="009B1459" w:rsidP="00E176B6">
      <w:pPr>
        <w:spacing w:after="240"/>
        <w:rPr>
          <w:lang w:val="ru-RU"/>
        </w:rPr>
      </w:pPr>
      <w:r>
        <w:rPr>
          <w:lang w:val="fr-CH"/>
        </w:rPr>
        <w:t>28.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, </w:t>
      </w:r>
      <w:r>
        <w:rPr>
          <w:lang w:val="ru-RU"/>
        </w:rPr>
        <w:t>выступая в качестве эксперта, хотел бы знать, в какой части этот пункт имеет отношение к расовой дискриминации.</w:t>
      </w:r>
    </w:p>
    <w:p w:rsidR="005F265D" w:rsidRPr="005F265D" w:rsidRDefault="009320F6" w:rsidP="00E176B6">
      <w:pPr>
        <w:spacing w:after="240"/>
        <w:rPr>
          <w:lang w:val="ru-RU"/>
        </w:rPr>
      </w:pPr>
      <w:r>
        <w:rPr>
          <w:lang w:val="fr-CH"/>
        </w:rPr>
        <w:t>29.</w:t>
      </w:r>
      <w:r>
        <w:rPr>
          <w:lang w:val="fr-CH"/>
        </w:rPr>
        <w:tab/>
      </w:r>
      <w:r w:rsidR="005F265D">
        <w:rPr>
          <w:u w:val="single"/>
          <w:lang w:val="ru-RU"/>
        </w:rPr>
        <w:t>Г-н ФАЛ</w:t>
      </w:r>
      <w:r w:rsidR="00662597">
        <w:rPr>
          <w:u w:val="single"/>
          <w:lang w:val="ru-RU"/>
        </w:rPr>
        <w:t>Л</w:t>
      </w:r>
      <w:r>
        <w:rPr>
          <w:lang w:val="fr-CH"/>
        </w:rPr>
        <w:t xml:space="preserve"> (</w:t>
      </w:r>
      <w:r w:rsidR="005F265D">
        <w:rPr>
          <w:lang w:val="ru-RU"/>
        </w:rPr>
        <w:t>Докладчик по Литве</w:t>
      </w:r>
      <w:r>
        <w:rPr>
          <w:lang w:val="fr-CH"/>
        </w:rPr>
        <w:t xml:space="preserve">) </w:t>
      </w:r>
      <w:r w:rsidR="005F265D">
        <w:rPr>
          <w:lang w:val="ru-RU"/>
        </w:rPr>
        <w:t xml:space="preserve">напоминает, что г-н Сисилианос указывал на то, что рассматриваемый пункт уже широко обсуждался на Всемирной конференции по борьбе против расизма.  </w:t>
      </w:r>
      <w:r w:rsidR="00203487">
        <w:rPr>
          <w:lang w:val="ru-RU"/>
        </w:rPr>
        <w:t>Правда, он не видит большой беды в том, чтобы исключить пункт 12, как это было предложено несколькими членами Комитета на предыдущем заседании.</w:t>
      </w:r>
    </w:p>
    <w:p w:rsidR="000B558A" w:rsidRDefault="009320F6" w:rsidP="00E176B6">
      <w:pPr>
        <w:spacing w:after="240"/>
        <w:rPr>
          <w:lang w:val="ru-RU"/>
        </w:rPr>
      </w:pPr>
      <w:r>
        <w:rPr>
          <w:lang w:val="fr-CH"/>
        </w:rPr>
        <w:t>30.</w:t>
      </w:r>
      <w:r>
        <w:rPr>
          <w:lang w:val="fr-CH"/>
        </w:rPr>
        <w:tab/>
      </w:r>
      <w:r w:rsidR="000B558A">
        <w:rPr>
          <w:u w:val="single"/>
          <w:lang w:val="ru-RU"/>
        </w:rPr>
        <w:t>Г-н ЛИНДГРЕН АЛВИС</w:t>
      </w:r>
      <w:r>
        <w:rPr>
          <w:lang w:val="fr-CH"/>
        </w:rPr>
        <w:t xml:space="preserve"> </w:t>
      </w:r>
      <w:r w:rsidR="000B558A">
        <w:rPr>
          <w:lang w:val="ru-RU"/>
        </w:rPr>
        <w:t>высказывается против исключения пункта 12, поскольку считает, что Комитета явно касается любой вопрос, связанный с отказом предоставить гражданство отдельным группам лиц на ос</w:t>
      </w:r>
      <w:r w:rsidR="006A47F9">
        <w:rPr>
          <w:lang w:val="ru-RU"/>
        </w:rPr>
        <w:t>новании мотивов, идущих</w:t>
      </w:r>
      <w:r w:rsidR="000B558A">
        <w:rPr>
          <w:lang w:val="ru-RU"/>
        </w:rPr>
        <w:t xml:space="preserve"> вразрез с Конвенцией.</w:t>
      </w:r>
    </w:p>
    <w:p w:rsidR="000B558A" w:rsidRDefault="000B558A" w:rsidP="00E176B6">
      <w:pPr>
        <w:spacing w:after="240"/>
        <w:rPr>
          <w:lang w:val="ru-RU"/>
        </w:rPr>
      </w:pPr>
    </w:p>
    <w:p w:rsidR="000B558A" w:rsidRDefault="009320F6" w:rsidP="00E176B6">
      <w:pPr>
        <w:spacing w:after="240"/>
        <w:rPr>
          <w:lang w:val="ru-RU"/>
        </w:rPr>
      </w:pPr>
      <w:r>
        <w:rPr>
          <w:lang w:val="fr-CH"/>
        </w:rPr>
        <w:t>31.</w:t>
      </w:r>
      <w:r>
        <w:rPr>
          <w:lang w:val="fr-CH"/>
        </w:rPr>
        <w:tab/>
      </w:r>
      <w:r w:rsidR="000B558A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0B558A">
        <w:rPr>
          <w:lang w:val="ru-RU"/>
        </w:rPr>
        <w:t>полагает, что</w:t>
      </w:r>
      <w:r w:rsidR="00C45979">
        <w:rPr>
          <w:lang w:val="ru-RU"/>
        </w:rPr>
        <w:t>, поскольку мног</w:t>
      </w:r>
      <w:r w:rsidR="006A47F9">
        <w:rPr>
          <w:lang w:val="ru-RU"/>
        </w:rPr>
        <w:t>ие члены Комитета уже высказались за исключение данного пункта, нет смысла продолжать бесполезное обсуждение на эту тему.</w:t>
      </w:r>
    </w:p>
    <w:p w:rsidR="00206426" w:rsidRDefault="009320F6" w:rsidP="00E176B6">
      <w:pPr>
        <w:spacing w:after="240"/>
        <w:rPr>
          <w:lang w:val="ru-RU"/>
        </w:rPr>
      </w:pPr>
      <w:r>
        <w:rPr>
          <w:lang w:val="fr-CH"/>
        </w:rPr>
        <w:t>32.</w:t>
      </w:r>
      <w:r>
        <w:rPr>
          <w:lang w:val="fr-CH"/>
        </w:rPr>
        <w:tab/>
      </w:r>
      <w:r w:rsidR="00206426">
        <w:rPr>
          <w:u w:val="single"/>
          <w:lang w:val="ru-RU"/>
        </w:rPr>
        <w:t>Г-н де ГУТТ</w:t>
      </w:r>
      <w:r>
        <w:rPr>
          <w:lang w:val="fr-CH"/>
        </w:rPr>
        <w:t xml:space="preserve"> </w:t>
      </w:r>
      <w:r w:rsidR="00206426">
        <w:rPr>
          <w:lang w:val="ru-RU"/>
        </w:rPr>
        <w:t>предлагает еще больше выделить связь между выраженной Комитетом озабоченностью и его мандатом, добавив в начале пункта 1 следующие слова: «Что касается статьи 5 Конвенции,».</w:t>
      </w:r>
    </w:p>
    <w:p w:rsidR="00616FDC" w:rsidRDefault="009320F6" w:rsidP="00E176B6">
      <w:pPr>
        <w:spacing w:after="240"/>
        <w:rPr>
          <w:lang w:val="ru-RU"/>
        </w:rPr>
      </w:pPr>
      <w:r>
        <w:rPr>
          <w:lang w:val="fr-CH"/>
        </w:rPr>
        <w:t>33.</w:t>
      </w:r>
      <w:r>
        <w:rPr>
          <w:lang w:val="fr-CH"/>
        </w:rPr>
        <w:tab/>
      </w:r>
      <w:r w:rsidR="00616FDC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616FDC">
        <w:rPr>
          <w:lang w:val="ru-RU"/>
        </w:rPr>
        <w:t>говорит, что пункт 12, вероятно, вызвал бы более широкий консенсус, если бы в нем была сохранена только первая фраза.</w:t>
      </w:r>
    </w:p>
    <w:p w:rsidR="00616FDC" w:rsidRDefault="00616FDC" w:rsidP="00E176B6">
      <w:pPr>
        <w:spacing w:after="240"/>
        <w:rPr>
          <w:lang w:val="ru-RU"/>
        </w:rPr>
      </w:pPr>
      <w:r>
        <w:rPr>
          <w:lang w:val="fr-CH"/>
        </w:rPr>
        <w:t>34.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 </w:t>
      </w:r>
      <w:r>
        <w:rPr>
          <w:lang w:val="ru-RU"/>
        </w:rPr>
        <w:t>обращает внимание членов Комитета</w:t>
      </w:r>
      <w:r w:rsidR="005C56DB">
        <w:rPr>
          <w:lang w:val="ru-RU"/>
        </w:rPr>
        <w:t xml:space="preserve"> на то, что </w:t>
      </w:r>
      <w:r w:rsidR="00691E62">
        <w:rPr>
          <w:lang w:val="ru-RU"/>
        </w:rPr>
        <w:t>в упомянутом положении Закона о гражданстве нет дис</w:t>
      </w:r>
      <w:r w:rsidR="00C058B9">
        <w:rPr>
          <w:lang w:val="ru-RU"/>
        </w:rPr>
        <w:t>криминации между иностранцами, так как</w:t>
      </w:r>
      <w:r w:rsidR="00691E62">
        <w:rPr>
          <w:lang w:val="ru-RU"/>
        </w:rPr>
        <w:t xml:space="preserve"> оно предусматривает для них равное обращение.  Насколько он понимает после проведения неофициального голосования, пять членов Комитета высказались за сохранение пункта 12 в его нынешнем виде или с изменениями, а восемь членов Комитета предложили исключить этот пункт. </w:t>
      </w:r>
    </w:p>
    <w:p w:rsidR="00691E62" w:rsidRDefault="009320F6" w:rsidP="00E176B6">
      <w:pPr>
        <w:spacing w:after="240"/>
        <w:rPr>
          <w:lang w:val="ru-RU"/>
        </w:rPr>
      </w:pPr>
      <w:r>
        <w:rPr>
          <w:lang w:val="fr-CH"/>
        </w:rPr>
        <w:t>35.</w:t>
      </w:r>
      <w:r>
        <w:rPr>
          <w:lang w:val="fr-CH"/>
        </w:rPr>
        <w:tab/>
      </w:r>
      <w:r w:rsidR="00691E62">
        <w:rPr>
          <w:u w:val="single"/>
          <w:lang w:val="ru-RU"/>
        </w:rPr>
        <w:t>Г-н ТОРНБЕРРИ</w:t>
      </w:r>
      <w:r>
        <w:rPr>
          <w:lang w:val="fr-CH"/>
        </w:rPr>
        <w:t xml:space="preserve"> </w:t>
      </w:r>
      <w:r w:rsidR="00691E62">
        <w:rPr>
          <w:lang w:val="ru-RU"/>
        </w:rPr>
        <w:t>понимает, что</w:t>
      </w:r>
      <w:r w:rsidR="007846FF">
        <w:rPr>
          <w:lang w:val="ru-RU"/>
        </w:rPr>
        <w:t xml:space="preserve"> некоторые члены Комитета против того, чтобы просто исключить пункт 12.  Поскольку сложность положения отчасти обусловлена тем, что Комитет еще не определился в своем отношении к двойной дискриминации, ему следует сначала определиться именно с этим.</w:t>
      </w:r>
    </w:p>
    <w:p w:rsidR="002122AC" w:rsidRDefault="009320F6" w:rsidP="00E176B6">
      <w:pPr>
        <w:spacing w:after="240"/>
        <w:rPr>
          <w:lang w:val="ru-RU"/>
        </w:rPr>
      </w:pPr>
      <w:r>
        <w:rPr>
          <w:lang w:val="fr-CH"/>
        </w:rPr>
        <w:t>36.</w:t>
      </w:r>
      <w:r>
        <w:rPr>
          <w:lang w:val="fr-CH"/>
        </w:rPr>
        <w:tab/>
      </w:r>
      <w:r w:rsidR="002122AC">
        <w:rPr>
          <w:u w:val="single"/>
          <w:lang w:val="ru-RU"/>
        </w:rPr>
        <w:t>Г-н ХЕРНДЛЬ</w:t>
      </w:r>
      <w:r>
        <w:rPr>
          <w:lang w:val="fr-CH"/>
        </w:rPr>
        <w:t xml:space="preserve"> </w:t>
      </w:r>
      <w:r w:rsidR="002122AC">
        <w:rPr>
          <w:lang w:val="ru-RU"/>
        </w:rPr>
        <w:t>говорит, что в пункте 12 лишь констатируется, что статья 13 Закона о гражданстве чревата дискриминационными последствиями; при этом в ней нет ни критики, ни окончательного вывода.  Следовало бы обеспечить ей определенный консенсус среди членов Комитета.</w:t>
      </w:r>
    </w:p>
    <w:p w:rsidR="00BE6A96" w:rsidRDefault="009320F6" w:rsidP="00E176B6">
      <w:pPr>
        <w:spacing w:after="240"/>
        <w:rPr>
          <w:lang w:val="ru-RU"/>
        </w:rPr>
      </w:pPr>
      <w:r>
        <w:rPr>
          <w:lang w:val="fr-CH"/>
        </w:rPr>
        <w:t>37.</w:t>
      </w:r>
      <w:r>
        <w:rPr>
          <w:lang w:val="fr-CH"/>
        </w:rPr>
        <w:tab/>
      </w:r>
      <w:r w:rsidR="00C058B9">
        <w:rPr>
          <w:u w:val="single"/>
          <w:lang w:val="ru-RU"/>
        </w:rPr>
        <w:t>Г-н А</w:t>
      </w:r>
      <w:r w:rsidR="00BE6A96">
        <w:rPr>
          <w:u w:val="single"/>
          <w:lang w:val="ru-RU"/>
        </w:rPr>
        <w:t>БУЛ-НАСР</w:t>
      </w:r>
      <w:r>
        <w:rPr>
          <w:lang w:val="fr-CH"/>
        </w:rPr>
        <w:t xml:space="preserve"> </w:t>
      </w:r>
      <w:r w:rsidR="00BE6A96">
        <w:rPr>
          <w:lang w:val="ru-RU"/>
        </w:rPr>
        <w:t>напоминает, что большинство путем неофициального голосования высказалось за исключение этого пункта.</w:t>
      </w:r>
    </w:p>
    <w:p w:rsidR="009320F6" w:rsidRDefault="009320F6" w:rsidP="00E176B6">
      <w:pPr>
        <w:spacing w:after="240"/>
        <w:rPr>
          <w:lang w:val="fr-CH"/>
        </w:rPr>
      </w:pPr>
      <w:r>
        <w:rPr>
          <w:lang w:val="fr-CH"/>
        </w:rPr>
        <w:t>38.</w:t>
      </w:r>
      <w:r>
        <w:rPr>
          <w:lang w:val="fr-CH"/>
        </w:rPr>
        <w:tab/>
      </w:r>
      <w:r w:rsidR="00BE6A96">
        <w:rPr>
          <w:u w:val="single"/>
          <w:lang w:val="ru-RU"/>
        </w:rPr>
        <w:t>Г-н ЛИНДГРЕН АЛВИС</w:t>
      </w:r>
      <w:r>
        <w:rPr>
          <w:lang w:val="fr-CH"/>
        </w:rPr>
        <w:t xml:space="preserve"> </w:t>
      </w:r>
      <w:r w:rsidR="00BE6A96">
        <w:rPr>
          <w:lang w:val="ru-RU"/>
        </w:rPr>
        <w:t>предлагает провести официальное поименное голосование.</w:t>
      </w:r>
    </w:p>
    <w:p w:rsidR="003D730E" w:rsidRDefault="009320F6" w:rsidP="00E176B6">
      <w:pPr>
        <w:spacing w:after="240"/>
        <w:rPr>
          <w:lang w:val="ru-RU"/>
        </w:rPr>
      </w:pPr>
      <w:r>
        <w:rPr>
          <w:lang w:val="fr-CH"/>
        </w:rPr>
        <w:t>39.</w:t>
      </w:r>
      <w:r>
        <w:rPr>
          <w:lang w:val="fr-CH"/>
        </w:rPr>
        <w:tab/>
      </w:r>
      <w:r w:rsidR="003D730E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3D730E">
        <w:rPr>
          <w:lang w:val="ru-RU"/>
        </w:rPr>
        <w:t>возражает, говоря, что Комитет не практикует проведение официальных поименных голосований.  В самом деле, являясь коллегиальным органом, Комитет прежде всего стремится к консенсусу – бесспорно оптимальному варианту.  Он считает, что введение в практику официальных голосований явилось бы ошибкой.</w:t>
      </w:r>
    </w:p>
    <w:p w:rsidR="00D239FA" w:rsidRDefault="00D239FA" w:rsidP="00E176B6">
      <w:pPr>
        <w:spacing w:after="240"/>
        <w:rPr>
          <w:lang w:val="ru-RU"/>
        </w:rPr>
      </w:pPr>
      <w:r>
        <w:rPr>
          <w:lang w:val="fr-CH"/>
        </w:rPr>
        <w:t>40.</w:t>
      </w:r>
      <w:r>
        <w:rPr>
          <w:lang w:val="fr-CH"/>
        </w:rPr>
        <w:tab/>
      </w:r>
      <w:r>
        <w:rPr>
          <w:u w:val="single"/>
          <w:lang w:val="ru-RU"/>
        </w:rPr>
        <w:t>ПРЕДСЕДАТЕЛЬ</w:t>
      </w:r>
      <w:r w:rsidR="009320F6">
        <w:rPr>
          <w:lang w:val="fr-CH"/>
        </w:rPr>
        <w:t xml:space="preserve"> </w:t>
      </w:r>
      <w:r>
        <w:rPr>
          <w:lang w:val="ru-RU"/>
        </w:rPr>
        <w:t>надеется, что члены Комитета смогут достичь консенсуса по пункту 12.  Он предлагает перенести обсуждение на одно из последующих заседаний.</w:t>
      </w:r>
    </w:p>
    <w:p w:rsidR="009320F6" w:rsidRPr="00D239FA" w:rsidRDefault="00D239FA" w:rsidP="00E176B6">
      <w:pPr>
        <w:spacing w:after="240"/>
        <w:rPr>
          <w:u w:val="single"/>
          <w:lang w:val="ru-RU"/>
        </w:rPr>
      </w:pPr>
      <w:r>
        <w:rPr>
          <w:u w:val="single"/>
          <w:lang w:val="ru-RU"/>
        </w:rPr>
        <w:t>Пункт</w:t>
      </w:r>
      <w:r w:rsidR="009320F6" w:rsidRPr="00D239FA">
        <w:rPr>
          <w:u w:val="single"/>
          <w:lang w:val="ru-RU"/>
        </w:rPr>
        <w:t xml:space="preserve"> 13</w:t>
      </w:r>
    </w:p>
    <w:p w:rsidR="009320F6" w:rsidRDefault="009320F6" w:rsidP="00E176B6">
      <w:pPr>
        <w:spacing w:after="240"/>
        <w:rPr>
          <w:i/>
          <w:iCs/>
          <w:lang w:val="fr-CH"/>
        </w:rPr>
      </w:pPr>
      <w:r>
        <w:rPr>
          <w:lang w:val="fr-CH"/>
        </w:rPr>
        <w:t>41.</w:t>
      </w:r>
      <w:r w:rsidR="00D239FA">
        <w:rPr>
          <w:i/>
          <w:iCs/>
          <w:lang w:val="fr-CH"/>
        </w:rPr>
        <w:tab/>
      </w:r>
      <w:r w:rsidR="00D239FA">
        <w:rPr>
          <w:i/>
          <w:iCs/>
          <w:lang w:val="ru-RU"/>
        </w:rPr>
        <w:t>Пункт 13 с незначительными редакционными изменениями принимается</w:t>
      </w:r>
      <w:r>
        <w:rPr>
          <w:i/>
          <w:iCs/>
          <w:lang w:val="fr-CH"/>
        </w:rPr>
        <w:t xml:space="preserve">. </w:t>
      </w:r>
    </w:p>
    <w:p w:rsidR="009320F6" w:rsidRDefault="00D239FA" w:rsidP="00E176B6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9320F6">
        <w:rPr>
          <w:u w:val="single"/>
          <w:lang w:val="fr-CH"/>
        </w:rPr>
        <w:t> 14</w:t>
      </w:r>
    </w:p>
    <w:p w:rsidR="00E176B6" w:rsidRDefault="00E176B6" w:rsidP="00E176B6">
      <w:pPr>
        <w:spacing w:after="240"/>
        <w:rPr>
          <w:lang w:val="fr-CH"/>
        </w:rPr>
      </w:pPr>
    </w:p>
    <w:p w:rsidR="00E176B6" w:rsidRDefault="00E176B6" w:rsidP="00E176B6">
      <w:pPr>
        <w:spacing w:after="240"/>
        <w:rPr>
          <w:lang w:val="fr-CH"/>
        </w:rPr>
      </w:pPr>
    </w:p>
    <w:p w:rsidR="00D239FA" w:rsidRDefault="009320F6" w:rsidP="00E176B6">
      <w:pPr>
        <w:spacing w:after="240"/>
        <w:rPr>
          <w:i/>
          <w:iCs/>
          <w:lang w:val="fr-CH"/>
        </w:rPr>
      </w:pPr>
      <w:r>
        <w:rPr>
          <w:lang w:val="fr-CH"/>
        </w:rPr>
        <w:t>42.</w:t>
      </w:r>
      <w:r>
        <w:rPr>
          <w:lang w:val="fr-CH"/>
        </w:rPr>
        <w:tab/>
      </w:r>
      <w:r w:rsidR="00D239FA">
        <w:rPr>
          <w:i/>
          <w:iCs/>
          <w:lang w:val="ru-RU"/>
        </w:rPr>
        <w:t>Пункт 14 с незначительными редакционными изменениями принимается</w:t>
      </w:r>
      <w:r w:rsidR="00D239FA">
        <w:rPr>
          <w:i/>
          <w:iCs/>
          <w:lang w:val="fr-CH"/>
        </w:rPr>
        <w:t xml:space="preserve">. </w:t>
      </w:r>
    </w:p>
    <w:p w:rsidR="009320F6" w:rsidRDefault="001A14EF" w:rsidP="00E176B6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9320F6">
        <w:rPr>
          <w:u w:val="single"/>
          <w:lang w:val="fr-CH"/>
        </w:rPr>
        <w:t> 15</w:t>
      </w:r>
    </w:p>
    <w:p w:rsidR="001A14EF" w:rsidRDefault="009320F6" w:rsidP="00E176B6">
      <w:pPr>
        <w:spacing w:after="240"/>
        <w:rPr>
          <w:lang w:val="ru-RU"/>
        </w:rPr>
      </w:pPr>
      <w:r>
        <w:rPr>
          <w:lang w:val="fr-CH"/>
        </w:rPr>
        <w:t>43.</w:t>
      </w:r>
      <w:r>
        <w:rPr>
          <w:lang w:val="fr-CH"/>
        </w:rPr>
        <w:tab/>
      </w:r>
      <w:r w:rsidR="001A14EF">
        <w:rPr>
          <w:u w:val="single"/>
          <w:lang w:val="ru-RU"/>
        </w:rPr>
        <w:t>Г-н АБУЛ-НАСР</w:t>
      </w:r>
      <w:r>
        <w:rPr>
          <w:lang w:val="fr-CH"/>
        </w:rPr>
        <w:t xml:space="preserve"> </w:t>
      </w:r>
      <w:r w:rsidR="001A14EF">
        <w:rPr>
          <w:lang w:val="ru-RU"/>
        </w:rPr>
        <w:t>спрашивает, целесообразно ли упоминать во втором предложении Конвенцию о сокращении безгражданства.  Рекомендовал ли ранее Комитет какому-либо государству ратифицировать эту Конвенцию?  Г-н Абул-Наср предлагает исключить этот пункт.</w:t>
      </w:r>
    </w:p>
    <w:p w:rsidR="000A1B55" w:rsidRDefault="009320F6" w:rsidP="00E176B6">
      <w:pPr>
        <w:spacing w:after="240"/>
        <w:rPr>
          <w:lang w:val="ru-RU"/>
        </w:rPr>
      </w:pPr>
      <w:r>
        <w:rPr>
          <w:lang w:val="fr-CH"/>
        </w:rPr>
        <w:t>44.</w:t>
      </w:r>
      <w:r>
        <w:rPr>
          <w:lang w:val="fr-CH"/>
        </w:rPr>
        <w:tab/>
      </w:r>
      <w:r w:rsidR="000A1B55">
        <w:rPr>
          <w:u w:val="single"/>
          <w:lang w:val="ru-RU"/>
        </w:rPr>
        <w:t>Г-н СИСИЛИАНОС</w:t>
      </w:r>
      <w:r>
        <w:rPr>
          <w:lang w:val="fr-CH"/>
        </w:rPr>
        <w:t xml:space="preserve">, </w:t>
      </w:r>
      <w:r w:rsidR="000A1B55">
        <w:rPr>
          <w:lang w:val="ru-RU"/>
        </w:rPr>
        <w:t>которого поддерживают</w:t>
      </w:r>
      <w:r>
        <w:rPr>
          <w:lang w:val="fr-CH"/>
        </w:rPr>
        <w:t xml:space="preserve"> </w:t>
      </w:r>
      <w:r w:rsidR="000A1B55">
        <w:rPr>
          <w:u w:val="single"/>
          <w:lang w:val="ru-RU"/>
        </w:rPr>
        <w:t>г.г</w:t>
      </w:r>
      <w:r w:rsidR="000A1B55">
        <w:rPr>
          <w:u w:val="single"/>
          <w:lang w:val="fr-CH"/>
        </w:rPr>
        <w:t>.</w:t>
      </w:r>
      <w:r w:rsidR="000A1B55">
        <w:rPr>
          <w:u w:val="single"/>
          <w:lang w:val="ru-RU"/>
        </w:rPr>
        <w:t xml:space="preserve"> РЕШЕТОВ, ЮТСИС</w:t>
      </w:r>
      <w:r w:rsidR="000A1B55" w:rsidRPr="000A1B55">
        <w:rPr>
          <w:lang w:val="ru-RU"/>
        </w:rPr>
        <w:t xml:space="preserve"> и </w:t>
      </w:r>
      <w:r w:rsidR="000A1B55">
        <w:rPr>
          <w:u w:val="single"/>
          <w:lang w:val="ru-RU"/>
        </w:rPr>
        <w:t>ТАН</w:t>
      </w:r>
      <w:r>
        <w:rPr>
          <w:lang w:val="fr-CH"/>
        </w:rPr>
        <w:t xml:space="preserve">, </w:t>
      </w:r>
      <w:r w:rsidR="000A1B55">
        <w:rPr>
          <w:lang w:val="ru-RU"/>
        </w:rPr>
        <w:t xml:space="preserve">предлагает исключить последнее предложение, а первое оставить в его нынешнем виде, поскольку тема осуществления основных прав </w:t>
      </w:r>
      <w:r w:rsidR="00217036">
        <w:rPr>
          <w:lang w:val="ru-RU"/>
        </w:rPr>
        <w:t>негражданами в Литве уже вызвала</w:t>
      </w:r>
      <w:r w:rsidR="000A1B55">
        <w:rPr>
          <w:lang w:val="ru-RU"/>
        </w:rPr>
        <w:t xml:space="preserve"> у членов Комитета многочисленные вопросы.  Поэтому он считает, что эта тема относится к сфере применения Конвенции.</w:t>
      </w:r>
    </w:p>
    <w:p w:rsidR="006F4540" w:rsidRDefault="009320F6" w:rsidP="00E176B6">
      <w:pPr>
        <w:spacing w:after="240"/>
        <w:rPr>
          <w:lang w:val="ru-RU"/>
        </w:rPr>
      </w:pPr>
      <w:r>
        <w:rPr>
          <w:lang w:val="fr-CH"/>
        </w:rPr>
        <w:t>45.</w:t>
      </w:r>
      <w:r>
        <w:rPr>
          <w:lang w:val="fr-CH"/>
        </w:rPr>
        <w:tab/>
      </w:r>
      <w:r w:rsidR="006F4540">
        <w:rPr>
          <w:u w:val="single"/>
          <w:lang w:val="ru-RU"/>
        </w:rPr>
        <w:t>Г-н ХЕРНДЛЬ</w:t>
      </w:r>
      <w:r>
        <w:rPr>
          <w:lang w:val="fr-CH"/>
        </w:rPr>
        <w:t xml:space="preserve"> </w:t>
      </w:r>
      <w:r w:rsidR="006F4540">
        <w:rPr>
          <w:lang w:val="ru-RU"/>
        </w:rPr>
        <w:t>полагает, что исключить нужно весь пункт.  Однако, если будет решено сохранить первое предложение, то нужно будет подчеркнуть</w:t>
      </w:r>
      <w:r w:rsidR="00D574FC">
        <w:rPr>
          <w:lang w:val="ru-RU"/>
        </w:rPr>
        <w:t>, что периодический доклад Литвы недостаточно четок в вопросе об основных правах неграждан, и просить государство-участника представить в своем следующем периодическом докладе дополнительную информацию по этой теме.</w:t>
      </w:r>
    </w:p>
    <w:p w:rsidR="00D574FC" w:rsidRDefault="009320F6" w:rsidP="00E176B6">
      <w:pPr>
        <w:spacing w:after="240"/>
        <w:rPr>
          <w:lang w:val="ru-RU"/>
        </w:rPr>
      </w:pPr>
      <w:r>
        <w:rPr>
          <w:lang w:val="fr-CH"/>
        </w:rPr>
        <w:t>46.</w:t>
      </w:r>
      <w:r>
        <w:rPr>
          <w:lang w:val="fr-CH"/>
        </w:rPr>
        <w:tab/>
      </w:r>
      <w:r w:rsidR="00D574FC">
        <w:rPr>
          <w:u w:val="single"/>
          <w:lang w:val="ru-RU"/>
        </w:rPr>
        <w:t>Г-н ФАЛ</w:t>
      </w:r>
      <w:r w:rsidR="00662597">
        <w:rPr>
          <w:u w:val="single"/>
          <w:lang w:val="ru-RU"/>
        </w:rPr>
        <w:t>Л</w:t>
      </w:r>
      <w:r w:rsidR="00D574FC">
        <w:rPr>
          <w:lang w:val="fr-CH"/>
        </w:rPr>
        <w:t xml:space="preserve"> (</w:t>
      </w:r>
      <w:r w:rsidR="00D574FC">
        <w:rPr>
          <w:lang w:val="ru-RU"/>
        </w:rPr>
        <w:t>Докладчик по Литве</w:t>
      </w:r>
      <w:r>
        <w:rPr>
          <w:lang w:val="fr-CH"/>
        </w:rPr>
        <w:t xml:space="preserve">) </w:t>
      </w:r>
      <w:r w:rsidR="00D574FC">
        <w:rPr>
          <w:lang w:val="ru-RU"/>
        </w:rPr>
        <w:t>считает необходимым сохранить</w:t>
      </w:r>
      <w:r w:rsidR="00D574FC" w:rsidRPr="00D574FC">
        <w:rPr>
          <w:lang w:val="ru-RU"/>
        </w:rPr>
        <w:t xml:space="preserve"> </w:t>
      </w:r>
      <w:r w:rsidR="00D574FC">
        <w:rPr>
          <w:lang w:val="ru-RU"/>
        </w:rPr>
        <w:t>первое предложение этого пункта, памятуя о том, что Комитет не сожалеет, а лишь подчеркивает неточность или недостаточность представленной в докладе информации по вопросу о правах неграждан.</w:t>
      </w:r>
    </w:p>
    <w:p w:rsidR="004E4CEC" w:rsidRPr="004E4CEC" w:rsidRDefault="009320F6" w:rsidP="00E176B6">
      <w:pPr>
        <w:spacing w:after="240"/>
        <w:rPr>
          <w:lang w:val="ru-RU"/>
        </w:rPr>
      </w:pPr>
      <w:r>
        <w:rPr>
          <w:lang w:val="fr-CH"/>
        </w:rPr>
        <w:t>47.</w:t>
      </w:r>
      <w:r>
        <w:rPr>
          <w:lang w:val="fr-CH"/>
        </w:rPr>
        <w:tab/>
      </w:r>
      <w:r w:rsidR="004E4CEC">
        <w:rPr>
          <w:u w:val="single"/>
          <w:lang w:val="ru-RU"/>
        </w:rPr>
        <w:t>Г-н РЕШЕТОВ</w:t>
      </w:r>
      <w:r w:rsidRPr="004E4CEC">
        <w:rPr>
          <w:lang w:val="fr-CH"/>
        </w:rPr>
        <w:t xml:space="preserve"> </w:t>
      </w:r>
      <w:r w:rsidR="004E4CEC">
        <w:rPr>
          <w:lang w:val="ru-RU"/>
        </w:rPr>
        <w:t xml:space="preserve">предлагает в четвертой строке после слов </w:t>
      </w:r>
      <w:r w:rsidR="004E4CEC">
        <w:rPr>
          <w:lang w:val="fr-CH"/>
        </w:rPr>
        <w:t>« stateless persons »</w:t>
      </w:r>
      <w:r w:rsidR="004E4CEC">
        <w:rPr>
          <w:lang w:val="ru-RU"/>
        </w:rPr>
        <w:t xml:space="preserve"> добавить слова, в которых Комитет запрашивал бы дополнительную информацию в соответствии с предложением г-на Херндля.</w:t>
      </w:r>
    </w:p>
    <w:p w:rsidR="00BA1DE9" w:rsidRPr="00BA1DE9" w:rsidRDefault="009320F6" w:rsidP="00E176B6">
      <w:pPr>
        <w:spacing w:after="240"/>
        <w:rPr>
          <w:lang w:val="ru-RU"/>
        </w:rPr>
      </w:pPr>
      <w:r>
        <w:rPr>
          <w:lang w:val="fr-CH"/>
        </w:rPr>
        <w:t>48.</w:t>
      </w:r>
      <w:r>
        <w:rPr>
          <w:lang w:val="fr-CH"/>
        </w:rPr>
        <w:tab/>
      </w:r>
      <w:r w:rsidR="00BA1DE9">
        <w:rPr>
          <w:u w:val="single"/>
          <w:lang w:val="ru-RU"/>
        </w:rPr>
        <w:t>Г-н ЮТСИС</w:t>
      </w:r>
      <w:r>
        <w:rPr>
          <w:lang w:val="fr-CH"/>
        </w:rPr>
        <w:t xml:space="preserve"> </w:t>
      </w:r>
      <w:r w:rsidR="00BA1DE9">
        <w:rPr>
          <w:lang w:val="ru-RU"/>
        </w:rPr>
        <w:t xml:space="preserve">предлагает обратить внимание Литвы на пункт 2 общей рекомендации </w:t>
      </w:r>
      <w:r w:rsidR="00BA1DE9">
        <w:rPr>
          <w:lang w:val="fr-CH"/>
        </w:rPr>
        <w:t>XI</w:t>
      </w:r>
      <w:r w:rsidR="00BA1DE9">
        <w:rPr>
          <w:lang w:val="ru-RU"/>
        </w:rPr>
        <w:t xml:space="preserve"> Комитета о негражданах, в </w:t>
      </w:r>
      <w:r w:rsidR="00B83D3C">
        <w:rPr>
          <w:lang w:val="ru-RU"/>
        </w:rPr>
        <w:t>котором говорится, что государст</w:t>
      </w:r>
      <w:r w:rsidR="00BA1DE9">
        <w:rPr>
          <w:lang w:val="ru-RU"/>
        </w:rPr>
        <w:t>ва-участники несут обязательство предоставлять Комитету полную информацию о законах об инстранцах.</w:t>
      </w:r>
    </w:p>
    <w:p w:rsidR="000D2717" w:rsidRPr="009A578D" w:rsidRDefault="009320F6" w:rsidP="00E176B6">
      <w:pPr>
        <w:spacing w:after="240"/>
        <w:rPr>
          <w:lang w:val="ru-RU"/>
        </w:rPr>
      </w:pPr>
      <w:r>
        <w:rPr>
          <w:lang w:val="fr-CH"/>
        </w:rPr>
        <w:t>49.</w:t>
      </w:r>
      <w:r>
        <w:rPr>
          <w:lang w:val="fr-CH"/>
        </w:rPr>
        <w:tab/>
      </w:r>
      <w:r w:rsidR="000D2717">
        <w:rPr>
          <w:u w:val="single"/>
          <w:lang w:val="ru-RU"/>
        </w:rPr>
        <w:t>Г-н ТОРНБЕРРИ</w:t>
      </w:r>
      <w:r>
        <w:rPr>
          <w:lang w:val="fr-CH"/>
        </w:rPr>
        <w:t xml:space="preserve"> </w:t>
      </w:r>
      <w:r w:rsidR="000D2717">
        <w:rPr>
          <w:lang w:val="ru-RU"/>
        </w:rPr>
        <w:t xml:space="preserve">в дополнение к предложению г.г. Херндля и Решетова предлагает после слов </w:t>
      </w:r>
      <w:r w:rsidR="000D2717">
        <w:rPr>
          <w:lang w:val="fr-CH"/>
        </w:rPr>
        <w:t>« stateless persons »</w:t>
      </w:r>
      <w:r w:rsidR="000D2717">
        <w:rPr>
          <w:lang w:val="ru-RU"/>
        </w:rPr>
        <w:t xml:space="preserve"> добавить слова </w:t>
      </w:r>
      <w:r w:rsidR="000D2717">
        <w:rPr>
          <w:lang w:val="fr-CH"/>
        </w:rPr>
        <w:t>« and requests further information in his respect »,</w:t>
      </w:r>
      <w:r w:rsidR="009A578D">
        <w:rPr>
          <w:lang w:val="ru-RU"/>
        </w:rPr>
        <w:t xml:space="preserve"> с тем чтобы просить Литву пред</w:t>
      </w:r>
      <w:r w:rsidR="00B83D3C">
        <w:rPr>
          <w:lang w:val="ru-RU"/>
        </w:rPr>
        <w:t>о</w:t>
      </w:r>
      <w:r w:rsidR="009A578D">
        <w:rPr>
          <w:lang w:val="ru-RU"/>
        </w:rPr>
        <w:t>ставить Комитету дополнительные сведения об основных правах иностранцев и апатридов, проживающих на ее территории.</w:t>
      </w:r>
    </w:p>
    <w:p w:rsidR="009320F6" w:rsidRDefault="009320F6" w:rsidP="00E176B6">
      <w:pPr>
        <w:spacing w:after="240"/>
        <w:rPr>
          <w:i/>
          <w:iCs/>
          <w:lang w:val="fr-CH"/>
        </w:rPr>
      </w:pPr>
      <w:r>
        <w:rPr>
          <w:lang w:val="fr-CH"/>
        </w:rPr>
        <w:t>50.</w:t>
      </w:r>
      <w:r w:rsidR="009A578D">
        <w:rPr>
          <w:i/>
          <w:iCs/>
          <w:lang w:val="fr-CH"/>
        </w:rPr>
        <w:tab/>
      </w:r>
      <w:r w:rsidR="009A578D">
        <w:rPr>
          <w:i/>
          <w:iCs/>
          <w:lang w:val="ru-RU"/>
        </w:rPr>
        <w:t>Пункт 15 с внесенными изменениями принимается</w:t>
      </w:r>
      <w:r>
        <w:rPr>
          <w:i/>
          <w:iCs/>
          <w:lang w:val="fr-CH"/>
        </w:rPr>
        <w:t>.</w:t>
      </w:r>
    </w:p>
    <w:p w:rsidR="009320F6" w:rsidRDefault="00B273FA" w:rsidP="00E176B6">
      <w:pPr>
        <w:spacing w:after="240"/>
        <w:rPr>
          <w:u w:val="single"/>
          <w:lang w:val="fr-CH"/>
        </w:rPr>
      </w:pPr>
      <w:r>
        <w:rPr>
          <w:u w:val="single"/>
          <w:lang w:val="ru-RU"/>
        </w:rPr>
        <w:t>Пункт</w:t>
      </w:r>
      <w:r w:rsidR="009320F6">
        <w:rPr>
          <w:u w:val="single"/>
          <w:lang w:val="fr-CH"/>
        </w:rPr>
        <w:t> 16</w:t>
      </w:r>
    </w:p>
    <w:p w:rsidR="00B273FA" w:rsidRPr="00B273FA" w:rsidRDefault="009320F6" w:rsidP="00E176B6">
      <w:pPr>
        <w:spacing w:after="240"/>
        <w:rPr>
          <w:lang w:val="ru-RU"/>
        </w:rPr>
      </w:pPr>
      <w:r>
        <w:rPr>
          <w:lang w:val="fr-CH"/>
        </w:rPr>
        <w:t>51.</w:t>
      </w:r>
      <w:r>
        <w:rPr>
          <w:lang w:val="fr-CH"/>
        </w:rPr>
        <w:tab/>
      </w:r>
      <w:r w:rsidR="00B273FA">
        <w:rPr>
          <w:u w:val="single"/>
          <w:lang w:val="ru-RU"/>
        </w:rPr>
        <w:t>Г-н БОССАЙТ</w:t>
      </w:r>
      <w:r>
        <w:rPr>
          <w:lang w:val="fr-CH"/>
        </w:rPr>
        <w:t xml:space="preserve"> </w:t>
      </w:r>
      <w:r w:rsidR="00B273FA">
        <w:rPr>
          <w:lang w:val="ru-RU"/>
        </w:rPr>
        <w:t xml:space="preserve">предлагает в седьмой строке исключить слова </w:t>
      </w:r>
      <w:r w:rsidR="00B273FA">
        <w:rPr>
          <w:lang w:val="fr-CH"/>
        </w:rPr>
        <w:t>« specially with regard to Afghan nationals »</w:t>
      </w:r>
      <w:r w:rsidR="00B273FA">
        <w:rPr>
          <w:lang w:val="ru-RU"/>
        </w:rPr>
        <w:t xml:space="preserve">, а после слов </w:t>
      </w:r>
      <w:r w:rsidR="00B273FA">
        <w:rPr>
          <w:lang w:val="fr-CH"/>
        </w:rPr>
        <w:t>« all asylum seekers »</w:t>
      </w:r>
      <w:r w:rsidR="00B273FA">
        <w:rPr>
          <w:lang w:val="ru-RU"/>
        </w:rPr>
        <w:t xml:space="preserve"> включить слова </w:t>
      </w:r>
      <w:r w:rsidR="00B273FA">
        <w:rPr>
          <w:lang w:val="fr-CH"/>
        </w:rPr>
        <w:t>« including Afghan nationals ».</w:t>
      </w:r>
    </w:p>
    <w:p w:rsidR="00B273FA" w:rsidRDefault="00B273FA" w:rsidP="00E176B6">
      <w:pPr>
        <w:spacing w:after="240"/>
        <w:rPr>
          <w:lang w:val="ru-RU"/>
        </w:rPr>
      </w:pPr>
    </w:p>
    <w:p w:rsidR="00883933" w:rsidRPr="00E176B6" w:rsidRDefault="009320F6" w:rsidP="00E176B6">
      <w:pPr>
        <w:spacing w:after="240"/>
        <w:rPr>
          <w:i/>
          <w:iCs/>
          <w:spacing w:val="-6"/>
          <w:lang w:val="fr-CH"/>
        </w:rPr>
      </w:pPr>
      <w:r w:rsidRPr="00E176B6">
        <w:rPr>
          <w:spacing w:val="-6"/>
          <w:lang w:val="fr-CH"/>
        </w:rPr>
        <w:t>52.</w:t>
      </w:r>
      <w:r w:rsidR="00883933" w:rsidRPr="00E176B6">
        <w:rPr>
          <w:i/>
          <w:iCs/>
          <w:spacing w:val="-6"/>
          <w:lang w:val="fr-CH"/>
        </w:rPr>
        <w:tab/>
      </w:r>
      <w:r w:rsidR="00883933" w:rsidRPr="00E176B6">
        <w:rPr>
          <w:i/>
          <w:iCs/>
          <w:spacing w:val="-6"/>
          <w:lang w:val="ru-RU"/>
        </w:rPr>
        <w:t>Пункт 16  с внесенными изменениями принимается</w:t>
      </w:r>
      <w:r w:rsidR="00883933" w:rsidRPr="00E176B6">
        <w:rPr>
          <w:i/>
          <w:iCs/>
          <w:spacing w:val="-6"/>
          <w:lang w:val="fr-CH"/>
        </w:rPr>
        <w:t>.</w:t>
      </w:r>
    </w:p>
    <w:p w:rsidR="00DE38E7" w:rsidRPr="00E176B6" w:rsidRDefault="00DE38E7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ru-RU"/>
        </w:rPr>
        <w:t>53.</w:t>
      </w:r>
      <w:r w:rsidRPr="00E176B6">
        <w:rPr>
          <w:spacing w:val="-6"/>
          <w:lang w:val="ru-RU"/>
        </w:rPr>
        <w:tab/>
      </w:r>
      <w:r w:rsidRPr="00E176B6">
        <w:rPr>
          <w:caps/>
          <w:spacing w:val="-6"/>
          <w:u w:val="single"/>
          <w:lang w:val="ru-RU"/>
        </w:rPr>
        <w:t>ПРЕДСЕДАТЕЛЬ</w:t>
      </w:r>
      <w:r w:rsidR="009320F6" w:rsidRPr="00E176B6">
        <w:rPr>
          <w:spacing w:val="-6"/>
          <w:lang w:val="ru-RU"/>
        </w:rPr>
        <w:t xml:space="preserve"> </w:t>
      </w:r>
      <w:r w:rsidRPr="00E176B6">
        <w:rPr>
          <w:spacing w:val="-6"/>
          <w:lang w:val="ru-RU"/>
        </w:rPr>
        <w:t>объявляет, что Комитет продолжит рассмотрение проекта</w:t>
      </w:r>
      <w:r w:rsidR="00B83D3C" w:rsidRPr="00E176B6">
        <w:rPr>
          <w:spacing w:val="-6"/>
          <w:lang w:val="ru-RU"/>
        </w:rPr>
        <w:t xml:space="preserve"> заключительных замечаний </w:t>
      </w:r>
      <w:r w:rsidRPr="00E176B6">
        <w:rPr>
          <w:spacing w:val="-6"/>
          <w:lang w:val="ru-RU"/>
        </w:rPr>
        <w:t>по первоначальному докладу Литвы на одном из последующих заседаний.</w:t>
      </w:r>
    </w:p>
    <w:p w:rsidR="009320F6" w:rsidRPr="00E176B6" w:rsidRDefault="00DE38E7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ru-RU"/>
        </w:rPr>
        <w:t>ОРГАНИЗАЦИОННЫЕ ВОПРОСЫ И МЕТОДЫ РАБОТЫ (пункт 4 повестки дня</w:t>
      </w:r>
      <w:r w:rsidR="009320F6" w:rsidRPr="00E176B6">
        <w:rPr>
          <w:spacing w:val="-6"/>
          <w:lang w:val="ru-RU"/>
        </w:rPr>
        <w:t>) (</w:t>
      </w:r>
      <w:r w:rsidRPr="00E176B6">
        <w:rPr>
          <w:i/>
          <w:iCs/>
          <w:spacing w:val="-6"/>
          <w:lang w:val="ru-RU"/>
        </w:rPr>
        <w:t>продолжение</w:t>
      </w:r>
      <w:r w:rsidR="009320F6" w:rsidRPr="00E176B6">
        <w:rPr>
          <w:spacing w:val="-6"/>
          <w:lang w:val="ru-RU"/>
        </w:rPr>
        <w:t>)</w:t>
      </w:r>
    </w:p>
    <w:p w:rsidR="009B4935" w:rsidRPr="00E176B6" w:rsidRDefault="009B4935" w:rsidP="00E176B6">
      <w:pPr>
        <w:spacing w:after="240"/>
        <w:rPr>
          <w:spacing w:val="-6"/>
          <w:u w:val="single"/>
          <w:lang w:val="ru-RU"/>
        </w:rPr>
      </w:pPr>
      <w:r w:rsidRPr="00E176B6">
        <w:rPr>
          <w:spacing w:val="-6"/>
          <w:u w:val="single"/>
          <w:lang w:val="ru-RU"/>
        </w:rPr>
        <w:t>Обсуждение с представителями Фонда Организации Объединенных Наций по народонаселению (ЮНФПА) вопроса о значении репродуктивного здоровья в процессе осуществления Конвенции</w:t>
      </w:r>
    </w:p>
    <w:p w:rsidR="00021F1A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54.</w:t>
      </w:r>
      <w:r w:rsidRPr="00E176B6">
        <w:rPr>
          <w:spacing w:val="-6"/>
          <w:lang w:val="fr-CH"/>
        </w:rPr>
        <w:tab/>
      </w:r>
      <w:r w:rsidR="00021F1A" w:rsidRPr="00E176B6">
        <w:rPr>
          <w:spacing w:val="-6"/>
          <w:u w:val="single"/>
          <w:lang w:val="ru-RU"/>
        </w:rPr>
        <w:t>Г-н МАКДОНАЛЬД</w:t>
      </w:r>
      <w:r w:rsidR="00021F1A" w:rsidRPr="00E176B6">
        <w:rPr>
          <w:spacing w:val="-6"/>
          <w:lang w:val="fr-CH"/>
        </w:rPr>
        <w:t xml:space="preserve"> (</w:t>
      </w:r>
      <w:r w:rsidR="00021F1A" w:rsidRPr="00E176B6">
        <w:rPr>
          <w:spacing w:val="-6"/>
          <w:lang w:val="ru-RU"/>
        </w:rPr>
        <w:t>ЮНФПА</w:t>
      </w:r>
      <w:r w:rsidRPr="00E176B6">
        <w:rPr>
          <w:spacing w:val="-6"/>
          <w:lang w:val="fr-CH"/>
        </w:rPr>
        <w:t xml:space="preserve">) </w:t>
      </w:r>
      <w:r w:rsidR="00021F1A" w:rsidRPr="00E176B6">
        <w:rPr>
          <w:spacing w:val="-6"/>
          <w:lang w:val="ru-RU"/>
        </w:rPr>
        <w:t>с удовлетворением отмечает</w:t>
      </w:r>
      <w:r w:rsidR="00D40A7E" w:rsidRPr="00E176B6">
        <w:rPr>
          <w:spacing w:val="-6"/>
          <w:lang w:val="ru-RU"/>
        </w:rPr>
        <w:t xml:space="preserve"> стремление к сближению, проявленное Комитетом по ликвидации расовой дискриминации и Фондом Организа</w:t>
      </w:r>
      <w:r w:rsidR="009B4935" w:rsidRPr="00E176B6">
        <w:rPr>
          <w:spacing w:val="-6"/>
          <w:lang w:val="ru-RU"/>
        </w:rPr>
        <w:t>ции Объединенных Наций по народонаселению</w:t>
      </w:r>
      <w:r w:rsidR="00D40A7E" w:rsidRPr="00E176B6">
        <w:rPr>
          <w:spacing w:val="-6"/>
          <w:lang w:val="ru-RU"/>
        </w:rPr>
        <w:t>, которое должно привести к налаживанию плодотворного сотрудничества.  Г-н Макдональд напоминает, что с момента своего создания в 1969 году ЮНФПА неустанно прилагал усилия к защите принципов прав человека, всеобщего равенства и универса</w:t>
      </w:r>
      <w:r w:rsidR="009B4935" w:rsidRPr="00E176B6">
        <w:rPr>
          <w:spacing w:val="-6"/>
          <w:lang w:val="ru-RU"/>
        </w:rPr>
        <w:t>льного доступа к должностям государственной службы</w:t>
      </w:r>
      <w:r w:rsidR="00D40A7E" w:rsidRPr="00E176B6">
        <w:rPr>
          <w:spacing w:val="-6"/>
          <w:lang w:val="ru-RU"/>
        </w:rPr>
        <w:t>.</w:t>
      </w:r>
    </w:p>
    <w:p w:rsidR="006B2E1F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55.</w:t>
      </w:r>
      <w:r w:rsidRPr="00E176B6">
        <w:rPr>
          <w:spacing w:val="-6"/>
          <w:lang w:val="fr-CH"/>
        </w:rPr>
        <w:tab/>
      </w:r>
      <w:r w:rsidR="006B2E1F" w:rsidRPr="00E176B6">
        <w:rPr>
          <w:spacing w:val="-6"/>
          <w:lang w:val="ru-RU"/>
        </w:rPr>
        <w:t>На Международной конференции по народонаселению и развитию, состоявшейся</w:t>
      </w:r>
      <w:r w:rsidR="009B4935" w:rsidRPr="00E176B6">
        <w:rPr>
          <w:spacing w:val="-6"/>
          <w:lang w:val="ru-RU"/>
        </w:rPr>
        <w:t xml:space="preserve"> </w:t>
      </w:r>
      <w:r w:rsidR="006B2E1F" w:rsidRPr="00E176B6">
        <w:rPr>
          <w:spacing w:val="-6"/>
          <w:lang w:val="ru-RU"/>
        </w:rPr>
        <w:t xml:space="preserve">в Каире в 1993 году, был провозглашен ряд принципов, </w:t>
      </w:r>
      <w:r w:rsidR="007B5F15" w:rsidRPr="00E176B6">
        <w:rPr>
          <w:spacing w:val="-6"/>
          <w:lang w:val="ru-RU"/>
        </w:rPr>
        <w:t xml:space="preserve">в частности первоочередная роль населения в процессе развития.  </w:t>
      </w:r>
      <w:r w:rsidR="00743B5B" w:rsidRPr="00E176B6">
        <w:rPr>
          <w:spacing w:val="-6"/>
          <w:lang w:val="ru-RU"/>
        </w:rPr>
        <w:t xml:space="preserve">Впервые был поставлен акцент на нужды индивидуума, а </w:t>
      </w:r>
      <w:r w:rsidR="009B4935" w:rsidRPr="00E176B6">
        <w:rPr>
          <w:spacing w:val="-6"/>
          <w:lang w:val="ru-RU"/>
        </w:rPr>
        <w:t>не коллектива, а в сфере репродуктивного здоровья</w:t>
      </w:r>
      <w:r w:rsidR="00743B5B" w:rsidRPr="00E176B6">
        <w:rPr>
          <w:spacing w:val="-6"/>
          <w:lang w:val="ru-RU"/>
        </w:rPr>
        <w:t xml:space="preserve"> этот принцип выразился в признании права каждого человека на создание семьи и на принятие реше</w:t>
      </w:r>
      <w:r w:rsidR="00B83D3C" w:rsidRPr="00E176B6">
        <w:rPr>
          <w:spacing w:val="-6"/>
          <w:lang w:val="ru-RU"/>
        </w:rPr>
        <w:t>ния о количестве детей, которым он даст жизнь в этом</w:t>
      </w:r>
      <w:r w:rsidR="00743B5B" w:rsidRPr="00E176B6">
        <w:rPr>
          <w:spacing w:val="-6"/>
          <w:lang w:val="ru-RU"/>
        </w:rPr>
        <w:t xml:space="preserve"> мир</w:t>
      </w:r>
      <w:r w:rsidR="00B83D3C" w:rsidRPr="00E176B6">
        <w:rPr>
          <w:spacing w:val="-6"/>
          <w:lang w:val="ru-RU"/>
        </w:rPr>
        <w:t>е</w:t>
      </w:r>
      <w:r w:rsidR="00743B5B" w:rsidRPr="00E176B6">
        <w:rPr>
          <w:spacing w:val="-6"/>
          <w:lang w:val="ru-RU"/>
        </w:rPr>
        <w:t>.</w:t>
      </w:r>
    </w:p>
    <w:p w:rsidR="00180B8A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56.</w:t>
      </w:r>
      <w:r w:rsidRPr="00E176B6">
        <w:rPr>
          <w:spacing w:val="-6"/>
          <w:lang w:val="fr-CH"/>
        </w:rPr>
        <w:tab/>
      </w:r>
      <w:r w:rsidR="009B4935" w:rsidRPr="00E176B6">
        <w:rPr>
          <w:spacing w:val="-6"/>
          <w:lang w:val="ru-RU"/>
        </w:rPr>
        <w:t>Прог</w:t>
      </w:r>
      <w:r w:rsidR="00180B8A" w:rsidRPr="00E176B6">
        <w:rPr>
          <w:spacing w:val="-6"/>
          <w:lang w:val="ru-RU"/>
        </w:rPr>
        <w:t xml:space="preserve">рамма действий, принятая на Международной конференции по народонаселению и развитию в 1994 году, гласит, что вопрос о праве на </w:t>
      </w:r>
      <w:r w:rsidR="009379CA" w:rsidRPr="00E176B6">
        <w:rPr>
          <w:spacing w:val="-6"/>
          <w:lang w:val="ru-RU"/>
        </w:rPr>
        <w:t>репродуктивное здоровье должен быть надлежащим образом учтен при выработке политики развития Организации Объединенных Наций и международного сообщества.  Следовательно, можно выразить удовлетворение тем, что некоторые положения этой программы действий легли в основу обсуждений, проводившихся на четвертой Всемирной конференции по проблемам женщин в Пекине в 1995 году.  Можно также приветствовать</w:t>
      </w:r>
      <w:r w:rsidR="000F17D2" w:rsidRPr="00E176B6">
        <w:rPr>
          <w:spacing w:val="-6"/>
          <w:lang w:val="ru-RU"/>
        </w:rPr>
        <w:t xml:space="preserve">, с одной стороны, </w:t>
      </w:r>
      <w:r w:rsidR="009379CA" w:rsidRPr="00E176B6">
        <w:rPr>
          <w:spacing w:val="-6"/>
          <w:lang w:val="ru-RU"/>
        </w:rPr>
        <w:t>то внимание, которое было уделено на чрезвычайной сессии Генеральной Ассамблеи по оценке последующих мер после Пекинской конференции (Пекин +</w:t>
      </w:r>
      <w:r w:rsidR="009379CA" w:rsidRPr="00E176B6">
        <w:rPr>
          <w:spacing w:val="-6"/>
          <w:lang w:val="fr-CH"/>
        </w:rPr>
        <w:t> </w:t>
      </w:r>
      <w:r w:rsidR="009379CA" w:rsidRPr="00E176B6">
        <w:rPr>
          <w:spacing w:val="-6"/>
          <w:lang w:val="ru-RU"/>
        </w:rPr>
        <w:t>5</w:t>
      </w:r>
      <w:r w:rsidR="000F17D2" w:rsidRPr="00E176B6">
        <w:rPr>
          <w:spacing w:val="-6"/>
          <w:lang w:val="ru-RU"/>
        </w:rPr>
        <w:t xml:space="preserve">) </w:t>
      </w:r>
      <w:r w:rsidR="009379CA" w:rsidRPr="00E176B6">
        <w:rPr>
          <w:spacing w:val="-6"/>
          <w:lang w:val="ru-RU"/>
        </w:rPr>
        <w:t xml:space="preserve">вопросам ВИЧ/СПИДа в рамках проблематики генетического здоровья, а с другой – </w:t>
      </w:r>
      <w:r w:rsidR="006E101A" w:rsidRPr="00E176B6">
        <w:rPr>
          <w:spacing w:val="-6"/>
          <w:lang w:val="ru-RU"/>
        </w:rPr>
        <w:t xml:space="preserve">саму </w:t>
      </w:r>
      <w:r w:rsidR="000F17D2" w:rsidRPr="00E176B6">
        <w:rPr>
          <w:spacing w:val="-6"/>
          <w:lang w:val="ru-RU"/>
        </w:rPr>
        <w:t>деятельность</w:t>
      </w:r>
      <w:r w:rsidR="009379CA" w:rsidRPr="00E176B6">
        <w:rPr>
          <w:spacing w:val="-6"/>
          <w:lang w:val="ru-RU"/>
        </w:rPr>
        <w:t xml:space="preserve"> международного сообщества</w:t>
      </w:r>
      <w:r w:rsidR="000F17D2" w:rsidRPr="00E176B6">
        <w:rPr>
          <w:spacing w:val="-6"/>
          <w:lang w:val="ru-RU"/>
        </w:rPr>
        <w:t>.</w:t>
      </w:r>
      <w:r w:rsidR="00180420" w:rsidRPr="00E176B6">
        <w:rPr>
          <w:spacing w:val="-6"/>
          <w:lang w:val="ru-RU"/>
        </w:rPr>
        <w:t xml:space="preserve"> </w:t>
      </w:r>
    </w:p>
    <w:p w:rsidR="000F17D2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57.</w:t>
      </w:r>
      <w:r w:rsidRPr="00E176B6">
        <w:rPr>
          <w:spacing w:val="-6"/>
          <w:lang w:val="fr-CH"/>
        </w:rPr>
        <w:tab/>
      </w:r>
      <w:r w:rsidR="000F17D2" w:rsidRPr="00E176B6">
        <w:rPr>
          <w:spacing w:val="-6"/>
          <w:lang w:val="ru-RU"/>
        </w:rPr>
        <w:t xml:space="preserve">ЮНФПА – это небольшое учреждение, которое стремится к осуществлению Каирской программы действий в странах, опираясь на поддержку правительств, местных НПО и общественности.  Именно на страновом уровне и можно наладить сотрудничество </w:t>
      </w:r>
    </w:p>
    <w:p w:rsidR="000F17D2" w:rsidRPr="00E176B6" w:rsidRDefault="000F17D2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ru-RU"/>
        </w:rPr>
        <w:t>между ЮНФПА и Комитетом: ЮНФПА занимается поощрением развития, а Комитет – обеспечением претворения Конвенции</w:t>
      </w:r>
      <w:r w:rsidR="00180420" w:rsidRPr="00E176B6">
        <w:rPr>
          <w:spacing w:val="-6"/>
          <w:lang w:val="ru-RU"/>
        </w:rPr>
        <w:t xml:space="preserve"> в жизнь</w:t>
      </w:r>
      <w:r w:rsidRPr="00E176B6">
        <w:rPr>
          <w:spacing w:val="-6"/>
          <w:lang w:val="ru-RU"/>
        </w:rPr>
        <w:t>. Поэтому им сначала необходимо совместно</w:t>
      </w:r>
      <w:r w:rsidR="008132DC" w:rsidRPr="00E176B6">
        <w:rPr>
          <w:spacing w:val="-6"/>
          <w:lang w:val="ru-RU"/>
        </w:rPr>
        <w:t xml:space="preserve"> определить показатели, на основании которых можно сделать вывод о наличии проявлений расовой дискриминации – например, отказ некоторым категориям лиц в доступе к образованию или к услугам здравоохранения.</w:t>
      </w:r>
    </w:p>
    <w:p w:rsidR="00E542C5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58.</w:t>
      </w:r>
      <w:r w:rsidRPr="00E176B6">
        <w:rPr>
          <w:spacing w:val="-6"/>
          <w:lang w:val="fr-CH"/>
        </w:rPr>
        <w:tab/>
      </w:r>
      <w:r w:rsidR="00E542C5" w:rsidRPr="00E176B6">
        <w:rPr>
          <w:spacing w:val="-6"/>
          <w:lang w:val="ru-RU"/>
        </w:rPr>
        <w:t>Г-н Макдональд сообщает, что г-жа Ангарита, которая в течение последних двух лет является представителем ЮНФПА при Управлении Верховного комиссара по правам человека, выявила ряд областей, в которых эти два органа могли бы сотрудничать.</w:t>
      </w:r>
    </w:p>
    <w:p w:rsidR="00007299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59.</w:t>
      </w:r>
      <w:r w:rsidRPr="00E176B6">
        <w:rPr>
          <w:spacing w:val="-6"/>
          <w:lang w:val="fr-CH"/>
        </w:rPr>
        <w:tab/>
      </w:r>
      <w:r w:rsidR="00007299" w:rsidRPr="00E176B6">
        <w:rPr>
          <w:spacing w:val="-6"/>
          <w:u w:val="single"/>
          <w:lang w:val="ru-RU"/>
        </w:rPr>
        <w:t>Г-жа АНГАРИТА</w:t>
      </w:r>
      <w:r w:rsidR="00C81049" w:rsidRPr="00E176B6">
        <w:rPr>
          <w:spacing w:val="-6"/>
          <w:lang w:val="fr-CH"/>
        </w:rPr>
        <w:t xml:space="preserve"> (</w:t>
      </w:r>
      <w:r w:rsidR="00C81049" w:rsidRPr="00E176B6">
        <w:rPr>
          <w:spacing w:val="-6"/>
          <w:lang w:val="ru-RU"/>
        </w:rPr>
        <w:t>Фонд</w:t>
      </w:r>
      <w:r w:rsidR="00C81049" w:rsidRPr="00E176B6">
        <w:rPr>
          <w:spacing w:val="-6"/>
        </w:rPr>
        <w:t xml:space="preserve"> </w:t>
      </w:r>
      <w:r w:rsidR="00C81049" w:rsidRPr="00E176B6">
        <w:rPr>
          <w:spacing w:val="-6"/>
          <w:lang w:val="ru-RU"/>
        </w:rPr>
        <w:t>Организации</w:t>
      </w:r>
      <w:r w:rsidR="00C81049" w:rsidRPr="00E176B6">
        <w:rPr>
          <w:spacing w:val="-6"/>
        </w:rPr>
        <w:t xml:space="preserve"> </w:t>
      </w:r>
      <w:r w:rsidR="00C81049" w:rsidRPr="00E176B6">
        <w:rPr>
          <w:spacing w:val="-6"/>
          <w:lang w:val="ru-RU"/>
        </w:rPr>
        <w:t>Объединенных</w:t>
      </w:r>
      <w:r w:rsidR="00C81049" w:rsidRPr="00E176B6">
        <w:rPr>
          <w:spacing w:val="-6"/>
        </w:rPr>
        <w:t xml:space="preserve"> </w:t>
      </w:r>
      <w:r w:rsidR="00C81049" w:rsidRPr="00E176B6">
        <w:rPr>
          <w:spacing w:val="-6"/>
          <w:lang w:val="ru-RU"/>
        </w:rPr>
        <w:t>Наций</w:t>
      </w:r>
      <w:r w:rsidR="00C81049" w:rsidRPr="00E176B6">
        <w:rPr>
          <w:spacing w:val="-6"/>
        </w:rPr>
        <w:t xml:space="preserve"> </w:t>
      </w:r>
      <w:r w:rsidR="00C81049" w:rsidRPr="00E176B6">
        <w:rPr>
          <w:spacing w:val="-6"/>
          <w:lang w:val="ru-RU"/>
        </w:rPr>
        <w:t>по</w:t>
      </w:r>
      <w:r w:rsidR="00C81049" w:rsidRPr="00E176B6">
        <w:rPr>
          <w:spacing w:val="-6"/>
        </w:rPr>
        <w:t xml:space="preserve"> </w:t>
      </w:r>
      <w:r w:rsidR="00C81049" w:rsidRPr="00E176B6">
        <w:rPr>
          <w:spacing w:val="-6"/>
          <w:lang w:val="ru-RU"/>
        </w:rPr>
        <w:t>народонаселению</w:t>
      </w:r>
      <w:r w:rsidR="00C81049" w:rsidRPr="00E176B6">
        <w:rPr>
          <w:spacing w:val="-6"/>
        </w:rPr>
        <w:t>,</w:t>
      </w:r>
      <w:r w:rsidR="00C81049" w:rsidRPr="00E176B6">
        <w:rPr>
          <w:spacing w:val="-6"/>
          <w:lang w:val="fr-CH"/>
        </w:rPr>
        <w:t xml:space="preserve"> </w:t>
      </w:r>
      <w:r w:rsidR="00C81049" w:rsidRPr="00E176B6">
        <w:rPr>
          <w:spacing w:val="-6"/>
          <w:lang w:val="ru-RU"/>
        </w:rPr>
        <w:t>ЮНФПА</w:t>
      </w:r>
      <w:r w:rsidRPr="00E176B6">
        <w:rPr>
          <w:spacing w:val="-6"/>
          <w:lang w:val="fr-CH"/>
        </w:rPr>
        <w:t xml:space="preserve">) </w:t>
      </w:r>
      <w:r w:rsidR="00007299" w:rsidRPr="00E176B6">
        <w:rPr>
          <w:spacing w:val="-6"/>
          <w:lang w:val="ru-RU"/>
        </w:rPr>
        <w:t xml:space="preserve">отмечает, что проблемы генетического здоровья и сексуальности, имеющие отношение к мандату Комитета по ликвидации расовой дискриминации, являются многочисленными, так как затрагивают коренное население, беженцев и мигрантов, а также группы меньшинств, зачастую страдающие от дискриминации.  Она напоминает, что ЮНФПА поручено, в частности, следить за тем, чтобы население имело доступ к </w:t>
      </w:r>
      <w:r w:rsidR="00067A7D" w:rsidRPr="00E176B6">
        <w:rPr>
          <w:spacing w:val="-6"/>
          <w:lang w:val="ru-RU"/>
        </w:rPr>
        <w:t xml:space="preserve">услугам в сфере генетического здоровья и к соответствующей информации, и убеждаться в том, что санитарно-гигиеническое обслуживание не только имеется в наличии, но и приемлемо с точки зрения культуры и этики всех групп населения.  ЮНФПА проводит исследования по широкому отраслевому спектру, включающему политику и законодательство стран в сфере репродуктивного здоровья и сексуальности, инфраструктуру санитарно-гигиенических услуг и стоимость этих услуг, позицию специалистов здравоохранения по вопросам воспроизводства и сексуальности, противозачаточные средства и </w:t>
      </w:r>
      <w:r w:rsidR="000F12CA" w:rsidRPr="00E176B6">
        <w:rPr>
          <w:spacing w:val="-6"/>
          <w:lang w:val="ru-RU"/>
        </w:rPr>
        <w:t>заболевания</w:t>
      </w:r>
      <w:r w:rsidR="00067A7D" w:rsidRPr="00E176B6">
        <w:rPr>
          <w:spacing w:val="-6"/>
          <w:lang w:val="ru-RU"/>
        </w:rPr>
        <w:t>, передающиеся половым путем, в особенности ВИЧ/СПИД, а также законодательство об абортах.</w:t>
      </w:r>
      <w:r w:rsidR="000F12CA" w:rsidRPr="00E176B6">
        <w:rPr>
          <w:spacing w:val="-6"/>
          <w:lang w:val="ru-RU"/>
        </w:rPr>
        <w:t xml:space="preserve">  Кроме того, ЮНФПА проводит информационно-просветительские кампании, в частности для борьбы с калечением женских половых органов и улучшения положения ж</w:t>
      </w:r>
      <w:r w:rsidR="00180420" w:rsidRPr="00E176B6">
        <w:rPr>
          <w:spacing w:val="-6"/>
          <w:lang w:val="ru-RU"/>
        </w:rPr>
        <w:t>енщин.  В самом деле, проводить кампанию</w:t>
      </w:r>
      <w:r w:rsidR="000F12CA" w:rsidRPr="00E176B6">
        <w:rPr>
          <w:spacing w:val="-6"/>
          <w:lang w:val="ru-RU"/>
        </w:rPr>
        <w:t xml:space="preserve"> за равенство полов – это значит дать женщинам возможность </w:t>
      </w:r>
      <w:r w:rsidR="00D15DD4" w:rsidRPr="00E176B6">
        <w:rPr>
          <w:spacing w:val="-6"/>
          <w:lang w:val="ru-RU"/>
        </w:rPr>
        <w:t>всесторонне ознакомиться с решениями, касающимися их здоровья и сексуальности, а также бороться против затрагивающих их проявлений дискриминации.</w:t>
      </w:r>
    </w:p>
    <w:p w:rsidR="002359B4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60.</w:t>
      </w:r>
      <w:r w:rsidRPr="00E176B6">
        <w:rPr>
          <w:spacing w:val="-6"/>
          <w:lang w:val="fr-CH"/>
        </w:rPr>
        <w:tab/>
      </w:r>
      <w:r w:rsidR="002359B4" w:rsidRPr="00E176B6">
        <w:rPr>
          <w:spacing w:val="-6"/>
          <w:lang w:val="ru-RU"/>
        </w:rPr>
        <w:t xml:space="preserve">Г-жа Ангарита рассматривает несколько областей, в которых ЮНФПА мог бы содействовать работе Комитета.  Фонд мог бы представить Комитету проект общей рекомендации по проблемам генетического здоровья и сексуальности.  Он мог бы снабдить его показателями в сфере здравоохранения, которые помогли бы Комитету оценивать успехи той или иной страны в этой области.  </w:t>
      </w:r>
      <w:r w:rsidR="00CC0040" w:rsidRPr="00E176B6">
        <w:rPr>
          <w:spacing w:val="-6"/>
          <w:lang w:val="ru-RU"/>
        </w:rPr>
        <w:t xml:space="preserve">ЮНФПА также мог бы предложить ему перечень вопросов непосредственно для делегаций и отметить те аспекты, которые целесообразно затронуть.  В целом же можно вести речь об укреплении потенциала Комитета путем передачи ему максимального объема подробной информации. </w:t>
      </w:r>
    </w:p>
    <w:p w:rsidR="002C1CE2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61.</w:t>
      </w:r>
      <w:r w:rsidRPr="00E176B6">
        <w:rPr>
          <w:spacing w:val="-6"/>
          <w:lang w:val="fr-CH"/>
        </w:rPr>
        <w:tab/>
      </w:r>
      <w:r w:rsidR="002C1CE2" w:rsidRPr="00E176B6">
        <w:rPr>
          <w:spacing w:val="-6"/>
          <w:u w:val="single"/>
          <w:lang w:val="ru-RU"/>
        </w:rPr>
        <w:t>Г-н СИСИЛИАНОС</w:t>
      </w:r>
      <w:r w:rsidRPr="00E176B6">
        <w:rPr>
          <w:spacing w:val="-6"/>
          <w:lang w:val="fr-CH"/>
        </w:rPr>
        <w:t xml:space="preserve"> </w:t>
      </w:r>
      <w:r w:rsidR="002C1CE2" w:rsidRPr="00E176B6">
        <w:rPr>
          <w:spacing w:val="-6"/>
          <w:lang w:val="ru-RU"/>
        </w:rPr>
        <w:t>полагает, что Комитету, действительно, было бы весьма полезно иметь перечень вопросов, которые можно было бы задавать государствам-участникам по проблемам генетического здоровья и сексуальности.</w:t>
      </w:r>
    </w:p>
    <w:p w:rsidR="00D224C6" w:rsidRPr="00D224C6" w:rsidRDefault="009320F6" w:rsidP="00E176B6">
      <w:pPr>
        <w:spacing w:after="240"/>
        <w:rPr>
          <w:lang w:val="ru-RU"/>
        </w:rPr>
      </w:pPr>
      <w:r w:rsidRPr="00E176B6">
        <w:rPr>
          <w:spacing w:val="-6"/>
          <w:lang w:val="fr-CH"/>
        </w:rPr>
        <w:t>62.</w:t>
      </w:r>
      <w:r w:rsidRPr="00E176B6">
        <w:rPr>
          <w:spacing w:val="-6"/>
          <w:lang w:val="fr-CH"/>
        </w:rPr>
        <w:tab/>
      </w:r>
      <w:r w:rsidR="00D224C6" w:rsidRPr="00E176B6">
        <w:rPr>
          <w:spacing w:val="-6"/>
          <w:u w:val="single"/>
          <w:lang w:val="ru-RU"/>
        </w:rPr>
        <w:t>Г-н де ГУТТ</w:t>
      </w:r>
      <w:r w:rsidRPr="00E176B6">
        <w:rPr>
          <w:spacing w:val="-6"/>
          <w:lang w:val="fr-CH"/>
        </w:rPr>
        <w:t xml:space="preserve"> </w:t>
      </w:r>
      <w:r w:rsidR="00D224C6" w:rsidRPr="00E176B6">
        <w:rPr>
          <w:spacing w:val="-6"/>
          <w:lang w:val="ru-RU"/>
        </w:rPr>
        <w:t xml:space="preserve">говорит, что пункт </w:t>
      </w:r>
      <w:r w:rsidR="00D224C6" w:rsidRPr="00E176B6">
        <w:rPr>
          <w:spacing w:val="-6"/>
          <w:lang w:val="fr-CH"/>
        </w:rPr>
        <w:t>e) iv)</w:t>
      </w:r>
      <w:r w:rsidR="00D224C6" w:rsidRPr="00E176B6">
        <w:rPr>
          <w:spacing w:val="-6"/>
          <w:lang w:val="ru-RU"/>
        </w:rPr>
        <w:t xml:space="preserve"> статьи 5 Конвенции, без сомнения, является общим для деятельности и Комитета, и ЮНФПА.  Он напоминает, что в своей общей рекомендации </w:t>
      </w:r>
      <w:r w:rsidR="00D224C6" w:rsidRPr="00E176B6">
        <w:rPr>
          <w:spacing w:val="-6"/>
          <w:lang w:val="fr-CH"/>
        </w:rPr>
        <w:t>XXV</w:t>
      </w:r>
      <w:r w:rsidR="00D224C6" w:rsidRPr="00E176B6">
        <w:rPr>
          <w:spacing w:val="-6"/>
          <w:lang w:val="ru-RU"/>
        </w:rPr>
        <w:t xml:space="preserve"> Комитет выделил гендерную специфику расовой дискриминации.  Ему хотелось бы получить от ЮНФПА точную информацию о том, что было сказано и предложено в связи с проблемой ВИЧ/СПИДа в ходе Всемирной конференции по борьбе против расизма.</w:t>
      </w:r>
    </w:p>
    <w:p w:rsidR="006D28E6" w:rsidRPr="00E176B6" w:rsidRDefault="009320F6" w:rsidP="00E176B6">
      <w:pPr>
        <w:keepNext/>
        <w:keepLines/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63.</w:t>
      </w:r>
      <w:r w:rsidRPr="00E176B6">
        <w:rPr>
          <w:spacing w:val="-6"/>
          <w:lang w:val="fr-CH"/>
        </w:rPr>
        <w:tab/>
      </w:r>
      <w:r w:rsidR="006D28E6" w:rsidRPr="00E176B6">
        <w:rPr>
          <w:spacing w:val="-6"/>
          <w:u w:val="single"/>
          <w:lang w:val="ru-RU"/>
        </w:rPr>
        <w:t>Г-н КЬЕРУМ</w:t>
      </w:r>
      <w:r w:rsidRPr="00E176B6">
        <w:rPr>
          <w:spacing w:val="-6"/>
          <w:lang w:val="fr-CH"/>
        </w:rPr>
        <w:t xml:space="preserve"> </w:t>
      </w:r>
      <w:r w:rsidR="006D28E6" w:rsidRPr="00E176B6">
        <w:rPr>
          <w:spacing w:val="-6"/>
          <w:lang w:val="ru-RU"/>
        </w:rPr>
        <w:t>настаивает на том, что Комитету необходимо опираться на комплекс четких целевых показателей, чтобы более успешно отслеживать специфику ситуации в той или иной стране и составлять для нее конкретные рекомендации.  Ему хотелось бы узнать, располагает ли уже ЮНФПА какими-либо показателями.</w:t>
      </w:r>
    </w:p>
    <w:p w:rsidR="00675EDB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64.</w:t>
      </w:r>
      <w:r w:rsidRPr="00E176B6">
        <w:rPr>
          <w:spacing w:val="-6"/>
          <w:lang w:val="fr-CH"/>
        </w:rPr>
        <w:tab/>
      </w:r>
      <w:r w:rsidR="00675EDB" w:rsidRPr="00E176B6">
        <w:rPr>
          <w:spacing w:val="-6"/>
          <w:u w:val="single"/>
          <w:lang w:val="ru-RU"/>
        </w:rPr>
        <w:t>Г-н ЮТСИС</w:t>
      </w:r>
      <w:r w:rsidRPr="00E176B6">
        <w:rPr>
          <w:spacing w:val="-6"/>
          <w:lang w:val="fr-CH"/>
        </w:rPr>
        <w:t xml:space="preserve"> </w:t>
      </w:r>
      <w:r w:rsidR="00675EDB" w:rsidRPr="00E176B6">
        <w:rPr>
          <w:spacing w:val="-6"/>
          <w:lang w:val="ru-RU"/>
        </w:rPr>
        <w:t xml:space="preserve">обращает внимание членов Комитета и представителей ЮНФПА на пункт 101 Программы действий Всемирной конференции по борьбе против расизма </w:t>
      </w:r>
      <w:r w:rsidR="00675EDB" w:rsidRPr="00E176B6">
        <w:rPr>
          <w:spacing w:val="-6"/>
          <w:lang w:val="fr-CH"/>
        </w:rPr>
        <w:t>(A/CONF.189/12),</w:t>
      </w:r>
      <w:r w:rsidR="00675EDB" w:rsidRPr="00E176B6">
        <w:rPr>
          <w:spacing w:val="-6"/>
          <w:lang w:val="ru-RU"/>
        </w:rPr>
        <w:t xml:space="preserve"> который касается работы как Комитета, так и ЮНФПА.  При этом он считает, что любые сведения об административных и судебных органах, участвующих в борьбе с расовой дискриминацией в рассматриваемых странах, и любые статистические данные о них, которые ЮНФПА сможет передавать Комитету, будут крайне ценными.</w:t>
      </w:r>
    </w:p>
    <w:p w:rsidR="00E4383C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65.</w:t>
      </w:r>
      <w:r w:rsidRPr="00E176B6">
        <w:rPr>
          <w:spacing w:val="-6"/>
          <w:lang w:val="fr-CH"/>
        </w:rPr>
        <w:tab/>
      </w:r>
      <w:r w:rsidR="00E4383C" w:rsidRPr="00E176B6">
        <w:rPr>
          <w:spacing w:val="-6"/>
          <w:u w:val="single"/>
          <w:lang w:val="ru-RU"/>
        </w:rPr>
        <w:t>Г-жа ДЖАНУАРИ-БАРДИЛЛЬ</w:t>
      </w:r>
      <w:r w:rsidRPr="00E176B6">
        <w:rPr>
          <w:spacing w:val="-6"/>
          <w:lang w:val="fr-CH"/>
        </w:rPr>
        <w:t xml:space="preserve"> </w:t>
      </w:r>
      <w:r w:rsidR="00E4383C" w:rsidRPr="00E176B6">
        <w:rPr>
          <w:spacing w:val="-6"/>
          <w:lang w:val="ru-RU"/>
        </w:rPr>
        <w:t>разделяет мнение г-на Кьерума о том, что Комитету нужен четкий комплекс показателей, и помощь ЮНФПА в этой связи была бы весьма кстати.  Она считает интересной идею составления общей рекомендации Комитета о репродуктивном здоровье и сексуальности.</w:t>
      </w:r>
    </w:p>
    <w:p w:rsidR="00C81049" w:rsidRPr="00E176B6" w:rsidRDefault="00C81049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66.</w:t>
      </w:r>
      <w:r w:rsidRPr="00E176B6">
        <w:rPr>
          <w:spacing w:val="-6"/>
          <w:lang w:val="fr-CH"/>
        </w:rPr>
        <w:tab/>
      </w:r>
      <w:r w:rsidRPr="00E176B6">
        <w:rPr>
          <w:spacing w:val="-6"/>
          <w:u w:val="single"/>
          <w:lang w:val="ru-RU"/>
        </w:rPr>
        <w:t>ПРЕДСЕДАТЕЛЬ</w:t>
      </w:r>
      <w:r w:rsidR="009320F6" w:rsidRPr="00E176B6">
        <w:rPr>
          <w:spacing w:val="-6"/>
          <w:lang w:val="fr-CH"/>
        </w:rPr>
        <w:t xml:space="preserve">, </w:t>
      </w:r>
      <w:r w:rsidRPr="00E176B6">
        <w:rPr>
          <w:spacing w:val="-6"/>
          <w:lang w:val="ru-RU"/>
        </w:rPr>
        <w:t>выступая в качестве члена Комитета, отмечает, что основной областью сотрудничества между Комитетом и ЮНФПА должна стать передача информации.  При этом Комитет нуждается не столько в общей информации, сколько в точных данных, касающихся главным образом коренных народов и групп меньшинств.  Кроме того, мандат Комитета связан с проблематикой расовой дискриминации; это означает, что все предложения, которые ЮНФПА сможет направлять в его адрес, должны иметь непосредственное отношение к расовой дискриминации, а не к вопросам, входящим в компетенцию остальных договорных органов.</w:t>
      </w:r>
    </w:p>
    <w:p w:rsidR="003E6DF5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67.</w:t>
      </w:r>
      <w:r w:rsidRPr="00E176B6">
        <w:rPr>
          <w:spacing w:val="-6"/>
          <w:lang w:val="fr-CH"/>
        </w:rPr>
        <w:tab/>
      </w:r>
      <w:r w:rsidR="003E6DF5" w:rsidRPr="00E176B6">
        <w:rPr>
          <w:spacing w:val="-6"/>
          <w:u w:val="single"/>
          <w:lang w:val="ru-RU"/>
        </w:rPr>
        <w:t>Г-н МАКДОНАЛЬД</w:t>
      </w:r>
      <w:r w:rsidR="003E6DF5" w:rsidRPr="00E176B6">
        <w:rPr>
          <w:spacing w:val="-6"/>
          <w:lang w:val="fr-CH"/>
        </w:rPr>
        <w:t xml:space="preserve"> (</w:t>
      </w:r>
      <w:r w:rsidR="003E6DF5" w:rsidRPr="00E176B6">
        <w:rPr>
          <w:spacing w:val="-6"/>
          <w:lang w:val="ru-RU"/>
        </w:rPr>
        <w:t>ЮНФПА</w:t>
      </w:r>
      <w:r w:rsidRPr="00E176B6">
        <w:rPr>
          <w:spacing w:val="-6"/>
          <w:lang w:val="fr-CH"/>
        </w:rPr>
        <w:t xml:space="preserve">) </w:t>
      </w:r>
      <w:r w:rsidR="003E6DF5" w:rsidRPr="00E176B6">
        <w:rPr>
          <w:spacing w:val="-6"/>
          <w:lang w:val="ru-RU"/>
        </w:rPr>
        <w:t>с удовлетворением отмечает интерес членов Комитета к деятельности ЮНФПА и зарождающийся диалог между этими двумя орган</w:t>
      </w:r>
      <w:r w:rsidR="00A16963" w:rsidRPr="00E176B6">
        <w:rPr>
          <w:spacing w:val="-6"/>
          <w:lang w:val="ru-RU"/>
        </w:rPr>
        <w:t>ами.  ЮНФПА готов предоставля</w:t>
      </w:r>
      <w:r w:rsidR="003E6DF5" w:rsidRPr="00E176B6">
        <w:rPr>
          <w:spacing w:val="-6"/>
          <w:lang w:val="ru-RU"/>
        </w:rPr>
        <w:t>ть Комитету обширную информацию, но при этом хотел бы уточнить потребности Коми</w:t>
      </w:r>
      <w:r w:rsidR="00A16963" w:rsidRPr="00E176B6">
        <w:rPr>
          <w:spacing w:val="-6"/>
          <w:lang w:val="ru-RU"/>
        </w:rPr>
        <w:t>тета, чтобы успешнее удовлетворя</w:t>
      </w:r>
      <w:r w:rsidR="003E6DF5" w:rsidRPr="00E176B6">
        <w:rPr>
          <w:spacing w:val="-6"/>
          <w:lang w:val="ru-RU"/>
        </w:rPr>
        <w:t xml:space="preserve">ть их.  Понимая, что Комитет нуждается в </w:t>
      </w:r>
      <w:r w:rsidR="003A0F8D" w:rsidRPr="00E176B6">
        <w:rPr>
          <w:spacing w:val="-6"/>
          <w:lang w:val="ru-RU"/>
        </w:rPr>
        <w:t>конкретных данных, в частности по меньшинствам, он проследит, чтобы Фонд активизировал усилия по сбору данных в разбивке по коренным народам, регионам и т.п.  Что касается неоднозначного вопроса о показателях, то, по его мнению, сначала следует определить, что именно Комитет намерен оценивать.</w:t>
      </w:r>
    </w:p>
    <w:p w:rsidR="00944F25" w:rsidRPr="00E176B6" w:rsidRDefault="009320F6" w:rsidP="00E176B6">
      <w:pPr>
        <w:spacing w:after="240"/>
        <w:rPr>
          <w:spacing w:val="-6"/>
          <w:lang w:val="ru-RU"/>
        </w:rPr>
      </w:pPr>
      <w:r w:rsidRPr="00E176B6">
        <w:rPr>
          <w:spacing w:val="-6"/>
          <w:lang w:val="fr-CH"/>
        </w:rPr>
        <w:t>68.</w:t>
      </w:r>
      <w:r w:rsidRPr="00E176B6">
        <w:rPr>
          <w:spacing w:val="-6"/>
          <w:lang w:val="fr-CH"/>
        </w:rPr>
        <w:tab/>
      </w:r>
      <w:r w:rsidR="00944F25" w:rsidRPr="00E176B6">
        <w:rPr>
          <w:spacing w:val="-6"/>
          <w:u w:val="single"/>
          <w:lang w:val="ru-RU"/>
        </w:rPr>
        <w:t>Г-жа АНГАРИТА</w:t>
      </w:r>
      <w:r w:rsidR="00944F25" w:rsidRPr="00E176B6">
        <w:rPr>
          <w:spacing w:val="-6"/>
          <w:lang w:val="fr-CH"/>
        </w:rPr>
        <w:t xml:space="preserve"> (</w:t>
      </w:r>
      <w:r w:rsidR="00944F25" w:rsidRPr="00E176B6">
        <w:rPr>
          <w:spacing w:val="-6"/>
          <w:lang w:val="ru-RU"/>
        </w:rPr>
        <w:t>ЮНФПА</w:t>
      </w:r>
      <w:r w:rsidRPr="00E176B6">
        <w:rPr>
          <w:spacing w:val="-6"/>
          <w:lang w:val="fr-CH"/>
        </w:rPr>
        <w:t xml:space="preserve">) </w:t>
      </w:r>
      <w:r w:rsidR="00944F25" w:rsidRPr="00E176B6">
        <w:rPr>
          <w:spacing w:val="-6"/>
          <w:lang w:val="ru-RU"/>
        </w:rPr>
        <w:t xml:space="preserve">сообщает, что подготовленный ЮНФПА перечень вопросов будет распространен среди членов Комитета, чтобы они </w:t>
      </w:r>
      <w:r w:rsidR="00AB4B15" w:rsidRPr="00E176B6">
        <w:rPr>
          <w:spacing w:val="-6"/>
          <w:lang w:val="ru-RU"/>
        </w:rPr>
        <w:t>изложили свои замечания и предложили поправки к нему.  Она говорит, чт</w:t>
      </w:r>
      <w:r w:rsidR="00153F9A" w:rsidRPr="00E176B6">
        <w:rPr>
          <w:spacing w:val="-6"/>
          <w:lang w:val="ru-RU"/>
        </w:rPr>
        <w:t>о Всемир</w:t>
      </w:r>
      <w:r w:rsidR="00AB4B15" w:rsidRPr="00E176B6">
        <w:rPr>
          <w:spacing w:val="-6"/>
          <w:lang w:val="ru-RU"/>
        </w:rPr>
        <w:t>ная организация здравоохранения (ВОЗ) и ЮНФПА разработали 17 показателей генетического и сексуального здоровья</w:t>
      </w:r>
      <w:r w:rsidR="00153F9A" w:rsidRPr="00E176B6">
        <w:rPr>
          <w:spacing w:val="-6"/>
          <w:lang w:val="ru-RU"/>
        </w:rPr>
        <w:t>,</w:t>
      </w:r>
      <w:r w:rsidR="00AB4B15" w:rsidRPr="00E176B6">
        <w:rPr>
          <w:spacing w:val="-6"/>
          <w:lang w:val="ru-RU"/>
        </w:rPr>
        <w:t xml:space="preserve"> и считает, что Комитету будет интересно рассмотреть возможности применения этих показателей.</w:t>
      </w:r>
    </w:p>
    <w:p w:rsidR="00E176B6" w:rsidRPr="00E176B6" w:rsidRDefault="001D20E3" w:rsidP="00E176B6">
      <w:pPr>
        <w:spacing w:after="240"/>
        <w:rPr>
          <w:spacing w:val="-6"/>
          <w:lang w:val="fr-CH"/>
        </w:rPr>
      </w:pPr>
      <w:r w:rsidRPr="00E176B6">
        <w:rPr>
          <w:spacing w:val="-6"/>
          <w:lang w:val="ru-RU"/>
        </w:rPr>
        <w:t>69.</w:t>
      </w:r>
      <w:r w:rsidRPr="00E176B6">
        <w:rPr>
          <w:spacing w:val="-6"/>
          <w:lang w:val="ru-RU"/>
        </w:rPr>
        <w:tab/>
      </w:r>
      <w:r w:rsidRPr="00E176B6">
        <w:rPr>
          <w:spacing w:val="-6"/>
          <w:u w:val="single"/>
          <w:lang w:val="ru-RU"/>
        </w:rPr>
        <w:t>ПРЕДСЕДАТЕЛЬ</w:t>
      </w:r>
      <w:r w:rsidR="009320F6" w:rsidRPr="00E176B6">
        <w:rPr>
          <w:spacing w:val="-6"/>
          <w:lang w:val="ru-RU"/>
        </w:rPr>
        <w:t xml:space="preserve"> </w:t>
      </w:r>
      <w:r w:rsidRPr="00E176B6">
        <w:rPr>
          <w:spacing w:val="-6"/>
          <w:lang w:val="ru-RU"/>
        </w:rPr>
        <w:t>отмечает, что ни один из показателей, разработанных ЮНФПА и ВОЗ, не имеет непосредственного отношения к расовой дискриминации.  По его мнению, ЮНФПА должен сначала предоставить</w:t>
      </w:r>
      <w:r w:rsidR="00944F25" w:rsidRPr="00E176B6">
        <w:rPr>
          <w:spacing w:val="-6"/>
          <w:lang w:val="ru-RU"/>
        </w:rPr>
        <w:t xml:space="preserve"> Комитету всю имеющуюся у него информацию по странам, чьи периодические доклады будут рассмотрены на его следующей сессии.  В заключение он сердечно благодарит представителей ЮНФПА и выражает удовлетворение в связи с налаживающимся сотрудничеством между Комитетом и Фондом.</w:t>
      </w:r>
    </w:p>
    <w:p w:rsidR="00E176B6" w:rsidRDefault="00E176B6" w:rsidP="00E176B6">
      <w:pPr>
        <w:spacing w:after="240"/>
        <w:jc w:val="center"/>
        <w:rPr>
          <w:i/>
          <w:iCs/>
          <w:spacing w:val="-6"/>
          <w:lang w:val="fr-CH"/>
        </w:rPr>
      </w:pPr>
    </w:p>
    <w:p w:rsidR="009320F6" w:rsidRPr="00C35C71" w:rsidRDefault="003C638B" w:rsidP="00E176B6">
      <w:pPr>
        <w:spacing w:after="240"/>
        <w:jc w:val="center"/>
        <w:rPr>
          <w:i/>
          <w:iCs/>
          <w:spacing w:val="-6"/>
          <w:lang w:val="ru-RU"/>
        </w:rPr>
      </w:pPr>
      <w:r w:rsidRPr="00E176B6">
        <w:rPr>
          <w:i/>
          <w:iCs/>
          <w:spacing w:val="-6"/>
          <w:lang w:val="ru-RU"/>
        </w:rPr>
        <w:t>Заседание закрывается в 13 час. 00 мин.</w:t>
      </w:r>
    </w:p>
    <w:p w:rsidR="00E176B6" w:rsidRPr="00E176B6" w:rsidRDefault="00E176B6" w:rsidP="00E176B6">
      <w:pPr>
        <w:spacing w:after="240"/>
        <w:jc w:val="center"/>
        <w:rPr>
          <w:spacing w:val="-6"/>
          <w:lang w:val="fr-CH"/>
        </w:rPr>
      </w:pPr>
      <w:r w:rsidRPr="00E176B6">
        <w:rPr>
          <w:spacing w:val="-6"/>
          <w:lang w:val="fr-CH"/>
        </w:rPr>
        <w:t>-----</w:t>
      </w:r>
    </w:p>
    <w:sectPr w:rsidR="00E176B6" w:rsidRPr="00E176B6" w:rsidSect="00E176B6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 w:code="9"/>
      <w:pgMar w:top="1134" w:right="851" w:bottom="1790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DAE" w:rsidRDefault="00964DAE">
      <w:r>
        <w:separator/>
      </w:r>
    </w:p>
  </w:endnote>
  <w:endnote w:type="continuationSeparator" w:id="0">
    <w:p w:rsidR="00964DAE" w:rsidRDefault="0096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97" w:rsidRPr="0021730F" w:rsidRDefault="00D16597" w:rsidP="00E176B6">
    <w:pPr>
      <w:rPr>
        <w:lang w:val="ru-RU"/>
      </w:rPr>
    </w:pPr>
    <w:r w:rsidRPr="0021730F">
      <w:rPr>
        <w:lang w:val="ru-RU"/>
      </w:rPr>
      <w:t>_______________</w:t>
    </w:r>
  </w:p>
  <w:p w:rsidR="00D16597" w:rsidRDefault="00D16597" w:rsidP="00E176B6">
    <w:pPr>
      <w:rPr>
        <w:lang w:val="ru-RU"/>
      </w:rPr>
    </w:pPr>
    <w:r w:rsidRPr="0021730F">
      <w:rPr>
        <w:lang w:val="ru-RU"/>
      </w:rPr>
      <w:tab/>
    </w:r>
    <w:r>
      <w:rPr>
        <w:lang w:val="ru-RU"/>
      </w:rPr>
      <w:t>В настоящий отчет могут вноситься поправки.</w:t>
    </w:r>
  </w:p>
  <w:p w:rsidR="00D16597" w:rsidRPr="00C35C71" w:rsidRDefault="00D16597" w:rsidP="00E176B6">
    <w:pPr>
      <w:rPr>
        <w:lang w:val="ru-RU"/>
      </w:rPr>
    </w:pPr>
  </w:p>
  <w:p w:rsidR="00D16597" w:rsidRDefault="00D16597" w:rsidP="00E176B6">
    <w:pPr>
      <w:rPr>
        <w:lang w:val="ru-RU"/>
      </w:rPr>
    </w:pPr>
    <w:r w:rsidRPr="00841610">
      <w:rPr>
        <w:lang w:val="ru-RU"/>
      </w:rPr>
      <w:t xml:space="preserve">         </w:t>
    </w:r>
    <w:r>
      <w:rPr>
        <w:lang w:val="ru-RU"/>
      </w:rPr>
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</w:r>
  </w:p>
  <w:p w:rsidR="00D16597" w:rsidRDefault="00D16597" w:rsidP="00E176B6">
    <w:pPr>
      <w:rPr>
        <w:lang w:val="ru-RU"/>
      </w:rPr>
    </w:pPr>
    <w:r>
      <w:rPr>
        <w:lang w:val="ru-RU"/>
      </w:rPr>
      <w:t xml:space="preserve">Поправки следует направлять </w:t>
    </w:r>
    <w:r w:rsidRPr="00683E8D">
      <w:rPr>
        <w:u w:val="single"/>
        <w:lang w:val="ru-RU"/>
      </w:rPr>
      <w:t>в течен</w:t>
    </w:r>
    <w:r>
      <w:rPr>
        <w:u w:val="single"/>
        <w:lang w:val="ru-RU"/>
      </w:rPr>
      <w:t>ие одной недели с даты</w:t>
    </w:r>
    <w:r w:rsidRPr="00683E8D">
      <w:rPr>
        <w:u w:val="single"/>
        <w:lang w:val="ru-RU"/>
      </w:rPr>
      <w:t xml:space="preserve"> выпуска настоящего документа</w:t>
    </w:r>
    <w:r>
      <w:rPr>
        <w:lang w:val="ru-RU"/>
      </w:rPr>
      <w:t xml:space="preserve"> в Секцию редактирования официальных отчетов, комната Е. 4108, Дворец Наций, Женева.</w:t>
    </w:r>
  </w:p>
  <w:p w:rsidR="00D16597" w:rsidRDefault="00D16597" w:rsidP="00E176B6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</w:p>
  <w:p w:rsidR="00D16597" w:rsidRDefault="00D16597" w:rsidP="00E176B6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rPr>
        <w:lang w:val="ru-RU"/>
      </w:rPr>
    </w:pPr>
    <w:r w:rsidRPr="00841610">
      <w:rPr>
        <w:lang w:val="ru-RU"/>
      </w:rPr>
      <w:t xml:space="preserve">        </w:t>
    </w:r>
    <w:r w:rsidRPr="0023512C">
      <w:rPr>
        <w:lang w:val="ru-RU"/>
      </w:rPr>
      <w:t>Любые поправк</w:t>
    </w:r>
    <w:r>
      <w:rPr>
        <w:lang w:val="ru-RU"/>
      </w:rPr>
      <w:t>и к отчетам об от</w:t>
    </w:r>
    <w:r w:rsidRPr="0023512C">
      <w:rPr>
        <w:lang w:val="ru-RU"/>
      </w:rPr>
      <w:t>крытых заседаниях Комитета будут сведены в единое исправление, которое будет издано вскоре после окончания сессии.</w:t>
    </w:r>
  </w:p>
  <w:p w:rsidR="00D16597" w:rsidRPr="00C35C71" w:rsidRDefault="00D16597" w:rsidP="00E176B6">
    <w:pPr>
      <w:pStyle w:val="Footer"/>
      <w:rPr>
        <w:lang w:val="ru-RU"/>
      </w:rPr>
    </w:pPr>
  </w:p>
  <w:p w:rsidR="00D16597" w:rsidRPr="00C35C71" w:rsidRDefault="00D16597" w:rsidP="00E176B6">
    <w:pPr>
      <w:pStyle w:val="Footer"/>
      <w:rPr>
        <w:lang w:val="ru-RU"/>
      </w:rPr>
    </w:pPr>
  </w:p>
  <w:p w:rsidR="00D16597" w:rsidRDefault="00D16597" w:rsidP="00E176B6">
    <w:pPr>
      <w:pStyle w:val="Footer"/>
    </w:pPr>
    <w:r>
      <w:t>GE.0</w:t>
    </w:r>
    <w:r>
      <w:rPr>
        <w:lang w:val="ru-RU"/>
      </w:rPr>
      <w:t>2</w:t>
    </w:r>
    <w:r>
      <w:rPr>
        <w:lang w:val="en-US"/>
      </w:rPr>
      <w:t>-40</w:t>
    </w:r>
    <w:r>
      <w:rPr>
        <w:lang w:val="ru-RU"/>
      </w:rPr>
      <w:t>746</w:t>
    </w:r>
    <w:r>
      <w:t xml:space="preserve">  (</w:t>
    </w:r>
    <w:r>
      <w:rPr>
        <w:lang w:val="en-US"/>
      </w:rPr>
      <w:t>EXT</w:t>
    </w:r>
    <w:r>
      <w:t xml:space="preserve">)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DAE" w:rsidRDefault="00964DAE">
      <w:r>
        <w:separator/>
      </w:r>
    </w:p>
  </w:footnote>
  <w:footnote w:type="continuationSeparator" w:id="0">
    <w:p w:rsidR="00964DAE" w:rsidRDefault="00964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97" w:rsidRDefault="00D16597">
    <w:pPr>
      <w:pStyle w:val="Header"/>
      <w:rPr>
        <w:lang w:val="de-CH"/>
      </w:rPr>
    </w:pPr>
    <w:r>
      <w:rPr>
        <w:lang w:val="de-CH"/>
      </w:rPr>
      <w:t>CERD/C/SR.1506</w:t>
    </w:r>
  </w:p>
  <w:p w:rsidR="00D16597" w:rsidRDefault="00D16597">
    <w:pPr>
      <w:pStyle w:val="Header"/>
      <w:rPr>
        <w:lang w:val="de-CH"/>
      </w:rPr>
    </w:pPr>
    <w:r>
      <w:rPr>
        <w:lang w:val="de-CH"/>
      </w:rPr>
      <w:t xml:space="preserve">page </w:t>
    </w:r>
    <w:r>
      <w:rPr>
        <w:lang w:val="de-CH"/>
      </w:rPr>
      <w:fldChar w:fldCharType="begin"/>
    </w:r>
    <w:r>
      <w:rPr>
        <w:lang w:val="de-CH"/>
      </w:rPr>
      <w:instrText xml:space="preserve"> PAGE </w:instrText>
    </w:r>
    <w:r>
      <w:rPr>
        <w:lang w:val="de-CH"/>
      </w:rPr>
      <w:fldChar w:fldCharType="separate"/>
    </w:r>
    <w:r>
      <w:rPr>
        <w:noProof/>
        <w:lang w:val="de-CH"/>
      </w:rPr>
      <w:t>2</w:t>
    </w:r>
    <w:r>
      <w:rPr>
        <w:lang w:val="de-CH"/>
      </w:rPr>
      <w:fldChar w:fldCharType="end"/>
    </w:r>
  </w:p>
  <w:p w:rsidR="00D16597" w:rsidRDefault="00D165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97" w:rsidRDefault="00D16597">
    <w:pPr>
      <w:pStyle w:val="Header"/>
      <w:tabs>
        <w:tab w:val="clear" w:pos="4536"/>
        <w:tab w:val="clear" w:pos="9072"/>
        <w:tab w:val="left" w:pos="7560"/>
      </w:tabs>
      <w:rPr>
        <w:lang w:val="de-CH"/>
      </w:rPr>
    </w:pPr>
    <w:r>
      <w:tab/>
    </w:r>
    <w:r>
      <w:rPr>
        <w:lang w:val="de-CH"/>
      </w:rPr>
      <w:t>CERD/C/SR.1506</w:t>
    </w:r>
  </w:p>
  <w:p w:rsidR="00D16597" w:rsidRDefault="00D16597">
    <w:pPr>
      <w:pStyle w:val="Header"/>
      <w:tabs>
        <w:tab w:val="clear" w:pos="4536"/>
        <w:tab w:val="clear" w:pos="9072"/>
        <w:tab w:val="left" w:pos="7560"/>
      </w:tabs>
      <w:rPr>
        <w:lang w:val="de-CH"/>
      </w:rPr>
    </w:pPr>
    <w:r>
      <w:rPr>
        <w:lang w:val="de-CH"/>
      </w:rPr>
      <w:tab/>
      <w:t xml:space="preserve">page </w:t>
    </w:r>
    <w:r>
      <w:rPr>
        <w:lang w:val="de-CH"/>
      </w:rPr>
      <w:fldChar w:fldCharType="begin"/>
    </w:r>
    <w:r>
      <w:rPr>
        <w:lang w:val="de-CH"/>
      </w:rPr>
      <w:instrText xml:space="preserve"> PAGE  \* MERGEFORMAT </w:instrText>
    </w:r>
    <w:r>
      <w:rPr>
        <w:lang w:val="de-CH"/>
      </w:rPr>
      <w:fldChar w:fldCharType="separate"/>
    </w:r>
    <w:r>
      <w:rPr>
        <w:noProof/>
        <w:lang w:val="de-CH"/>
      </w:rPr>
      <w:t>11</w:t>
    </w:r>
    <w:r>
      <w:rPr>
        <w:lang w:val="de-CH"/>
      </w:rPr>
      <w:fldChar w:fldCharType="end"/>
    </w:r>
  </w:p>
  <w:p w:rsidR="00D16597" w:rsidRDefault="00D16597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fr-CH" w:vendorID="9" w:dllVersion="512" w:checkStyle="1"/>
  <w:activeWritingStyle w:appName="MSWord" w:lang="fr-FR" w:vendorID="9" w:dllVersion="512" w:checkStyle="1"/>
  <w:activeWritingStyle w:appName="MSWord" w:lang="de-CH" w:vendorID="9" w:dllVersion="512" w:checkStyle="1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336"/>
    <w:rsid w:val="00007299"/>
    <w:rsid w:val="00021F1A"/>
    <w:rsid w:val="00043D2C"/>
    <w:rsid w:val="00047B8B"/>
    <w:rsid w:val="00067A7D"/>
    <w:rsid w:val="00080A1C"/>
    <w:rsid w:val="00094E96"/>
    <w:rsid w:val="000A1B55"/>
    <w:rsid w:val="000B558A"/>
    <w:rsid w:val="000D2717"/>
    <w:rsid w:val="000E1D99"/>
    <w:rsid w:val="000F12CA"/>
    <w:rsid w:val="000F17D2"/>
    <w:rsid w:val="001071A4"/>
    <w:rsid w:val="00113CB1"/>
    <w:rsid w:val="00126D8D"/>
    <w:rsid w:val="001355A3"/>
    <w:rsid w:val="00153F9A"/>
    <w:rsid w:val="00180420"/>
    <w:rsid w:val="00180B8A"/>
    <w:rsid w:val="001A14EF"/>
    <w:rsid w:val="001D20E3"/>
    <w:rsid w:val="00203487"/>
    <w:rsid w:val="00206426"/>
    <w:rsid w:val="002122AC"/>
    <w:rsid w:val="00217036"/>
    <w:rsid w:val="0021730F"/>
    <w:rsid w:val="002359B4"/>
    <w:rsid w:val="00277651"/>
    <w:rsid w:val="00286F08"/>
    <w:rsid w:val="002C1CE2"/>
    <w:rsid w:val="002E6B86"/>
    <w:rsid w:val="0036393F"/>
    <w:rsid w:val="00365ADA"/>
    <w:rsid w:val="00384BB5"/>
    <w:rsid w:val="003A0F8D"/>
    <w:rsid w:val="003B184D"/>
    <w:rsid w:val="003C638B"/>
    <w:rsid w:val="003D730E"/>
    <w:rsid w:val="003E6DF5"/>
    <w:rsid w:val="00427F87"/>
    <w:rsid w:val="00462816"/>
    <w:rsid w:val="004832B3"/>
    <w:rsid w:val="004A22D2"/>
    <w:rsid w:val="004B3921"/>
    <w:rsid w:val="004C7D1F"/>
    <w:rsid w:val="004E4CEC"/>
    <w:rsid w:val="004F1E5F"/>
    <w:rsid w:val="004F44D7"/>
    <w:rsid w:val="00514D8D"/>
    <w:rsid w:val="00517EDD"/>
    <w:rsid w:val="005C0689"/>
    <w:rsid w:val="005C56DB"/>
    <w:rsid w:val="005E3835"/>
    <w:rsid w:val="005E39B4"/>
    <w:rsid w:val="005F265D"/>
    <w:rsid w:val="00604066"/>
    <w:rsid w:val="00616FDC"/>
    <w:rsid w:val="00662597"/>
    <w:rsid w:val="00675EDB"/>
    <w:rsid w:val="006809D1"/>
    <w:rsid w:val="006818B3"/>
    <w:rsid w:val="00691E62"/>
    <w:rsid w:val="006A47F9"/>
    <w:rsid w:val="006B2C9D"/>
    <w:rsid w:val="006B2E1F"/>
    <w:rsid w:val="006B77A4"/>
    <w:rsid w:val="006D28E6"/>
    <w:rsid w:val="006E101A"/>
    <w:rsid w:val="006F4540"/>
    <w:rsid w:val="006F75AC"/>
    <w:rsid w:val="00700C53"/>
    <w:rsid w:val="00706D0B"/>
    <w:rsid w:val="00743B5B"/>
    <w:rsid w:val="00782158"/>
    <w:rsid w:val="007846FF"/>
    <w:rsid w:val="007B04E8"/>
    <w:rsid w:val="007B5F15"/>
    <w:rsid w:val="007C7664"/>
    <w:rsid w:val="007E2164"/>
    <w:rsid w:val="008103AF"/>
    <w:rsid w:val="008132DC"/>
    <w:rsid w:val="00834C21"/>
    <w:rsid w:val="00841610"/>
    <w:rsid w:val="00881D25"/>
    <w:rsid w:val="00883933"/>
    <w:rsid w:val="008C5318"/>
    <w:rsid w:val="008D21F3"/>
    <w:rsid w:val="008D42E4"/>
    <w:rsid w:val="009320F6"/>
    <w:rsid w:val="009379CA"/>
    <w:rsid w:val="00944F25"/>
    <w:rsid w:val="00951D53"/>
    <w:rsid w:val="00964DAE"/>
    <w:rsid w:val="009A578D"/>
    <w:rsid w:val="009B1459"/>
    <w:rsid w:val="009B4935"/>
    <w:rsid w:val="009B6073"/>
    <w:rsid w:val="00A16963"/>
    <w:rsid w:val="00A417C4"/>
    <w:rsid w:val="00A53650"/>
    <w:rsid w:val="00AB4B15"/>
    <w:rsid w:val="00AC5272"/>
    <w:rsid w:val="00B207FF"/>
    <w:rsid w:val="00B273FA"/>
    <w:rsid w:val="00B328ED"/>
    <w:rsid w:val="00B81869"/>
    <w:rsid w:val="00B8210B"/>
    <w:rsid w:val="00B83D3C"/>
    <w:rsid w:val="00B864F5"/>
    <w:rsid w:val="00BA0CEF"/>
    <w:rsid w:val="00BA1DE9"/>
    <w:rsid w:val="00BD3C0D"/>
    <w:rsid w:val="00BE668A"/>
    <w:rsid w:val="00BE6A96"/>
    <w:rsid w:val="00C04771"/>
    <w:rsid w:val="00C058B9"/>
    <w:rsid w:val="00C35C71"/>
    <w:rsid w:val="00C45979"/>
    <w:rsid w:val="00C511D0"/>
    <w:rsid w:val="00C66B09"/>
    <w:rsid w:val="00C72502"/>
    <w:rsid w:val="00C81049"/>
    <w:rsid w:val="00C85E0A"/>
    <w:rsid w:val="00CA2A06"/>
    <w:rsid w:val="00CA6E83"/>
    <w:rsid w:val="00CB0AE1"/>
    <w:rsid w:val="00CC0040"/>
    <w:rsid w:val="00CE4E26"/>
    <w:rsid w:val="00CF326C"/>
    <w:rsid w:val="00D04E80"/>
    <w:rsid w:val="00D15DD4"/>
    <w:rsid w:val="00D16597"/>
    <w:rsid w:val="00D224C6"/>
    <w:rsid w:val="00D239FA"/>
    <w:rsid w:val="00D40A7E"/>
    <w:rsid w:val="00D574FC"/>
    <w:rsid w:val="00D97070"/>
    <w:rsid w:val="00DB7109"/>
    <w:rsid w:val="00DE38E7"/>
    <w:rsid w:val="00E176B6"/>
    <w:rsid w:val="00E2039F"/>
    <w:rsid w:val="00E43336"/>
    <w:rsid w:val="00E4383C"/>
    <w:rsid w:val="00E44039"/>
    <w:rsid w:val="00E542C5"/>
    <w:rsid w:val="00EB1631"/>
    <w:rsid w:val="00ED2A9A"/>
    <w:rsid w:val="00F533C2"/>
    <w:rsid w:val="00F57685"/>
    <w:rsid w:val="00F8715D"/>
    <w:rsid w:val="00FE084E"/>
    <w:rsid w:val="00FE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ind w:right="317"/>
      <w:jc w:val="right"/>
      <w:outlineLvl w:val="4"/>
    </w:pPr>
    <w:rPr>
      <w:rFonts w:ascii="Univers" w:hAnsi="Univers"/>
      <w:b/>
      <w:sz w:val="7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4269</Words>
  <Characters>24339</Characters>
  <Application>Microsoft Office Word</Application>
  <DocSecurity>4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ONU</Company>
  <LinksUpToDate>false</LinksUpToDate>
  <CharactersWithSpaces>28551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CSD</dc:creator>
  <cp:keywords/>
  <cp:lastModifiedBy>CSD</cp:lastModifiedBy>
  <cp:revision>2</cp:revision>
  <cp:lastPrinted>2009-02-09T13:17:00Z</cp:lastPrinted>
  <dcterms:created xsi:type="dcterms:W3CDTF">2009-02-09T13:20:00Z</dcterms:created>
  <dcterms:modified xsi:type="dcterms:W3CDTF">2009-02-09T13:20:00Z</dcterms:modified>
</cp:coreProperties>
</file>