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D30B2D">
              <w:rPr>
                <w:rFonts w:hint="eastAsia"/>
                <w:sz w:val="20"/>
              </w:rPr>
              <w:t>/KOR/Q/1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D30B2D">
            <w:pPr>
              <w:spacing w:line="240" w:lineRule="atLeast"/>
              <w:rPr>
                <w:sz w:val="20"/>
              </w:rPr>
            </w:pPr>
            <w:r>
              <w:rPr>
                <w:rFonts w:hint="eastAsia"/>
                <w:sz w:val="20"/>
              </w:rPr>
              <w:t xml:space="preserve">12 </w:t>
            </w:r>
            <w:r w:rsidRPr="00D30B2D">
              <w:rPr>
                <w:sz w:val="20"/>
              </w:rPr>
              <w:t>May</w:t>
            </w:r>
            <w:r w:rsidR="004D3C30">
              <w:rPr>
                <w:sz w:val="20"/>
              </w:rPr>
              <w:t xml:space="preserve"> 20</w:t>
            </w:r>
            <w:r w:rsidR="002E093E">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hint="eastAsia"/>
          <w:szCs w:val="21"/>
          <w:lang w:val="fr-CH"/>
        </w:rPr>
      </w:pPr>
    </w:p>
    <w:p w:rsidR="00373CA7" w:rsidRPr="00D30B2D" w:rsidRDefault="00B01AEB" w:rsidP="00D30B2D">
      <w:pPr>
        <w:pStyle w:val="HChGC"/>
        <w:rPr>
          <w:rFonts w:hint="eastAsia"/>
          <w:lang w:val="fr-CH"/>
        </w:rPr>
      </w:pPr>
      <w:r>
        <w:rPr>
          <w:rFonts w:hint="eastAsia"/>
          <w:lang w:val="fr-CH"/>
        </w:rPr>
        <w:tab/>
      </w:r>
      <w:r>
        <w:rPr>
          <w:rFonts w:hint="eastAsia"/>
          <w:lang w:val="fr-CH"/>
        </w:rPr>
        <w:tab/>
      </w:r>
      <w:r w:rsidR="00373CA7" w:rsidRPr="00CD3D2D">
        <w:rPr>
          <w:rFonts w:hint="eastAsia"/>
        </w:rPr>
        <w:t>大韩民国初次报告所述问题清单</w:t>
      </w:r>
      <w:r w:rsidR="00D30B2D" w:rsidRPr="00D30B2D">
        <w:rPr>
          <w:rStyle w:val="FootnoteReference"/>
          <w:position w:val="2"/>
          <w:sz w:val="28"/>
          <w:szCs w:val="28"/>
          <w:vertAlign w:val="baseline"/>
        </w:rPr>
        <w:footnoteReference w:customMarkFollows="1" w:id="1"/>
        <w:t>*</w:t>
      </w:r>
      <w:r w:rsidR="00D30B2D">
        <w:rPr>
          <w:rFonts w:hint="eastAsia"/>
        </w:rPr>
        <w:t xml:space="preserve"> </w:t>
      </w:r>
    </w:p>
    <w:p w:rsidR="00373CA7" w:rsidRPr="00CD3D2D" w:rsidRDefault="00373CA7" w:rsidP="00D30B2D">
      <w:pPr>
        <w:pStyle w:val="H1GC"/>
        <w:rPr>
          <w:rFonts w:hint="eastAsia"/>
        </w:rPr>
      </w:pPr>
      <w:r w:rsidRPr="00CD3D2D">
        <w:rPr>
          <w:rFonts w:hint="eastAsia"/>
        </w:rPr>
        <w:tab/>
        <w:t>A.</w:t>
      </w:r>
      <w:r w:rsidRPr="00CD3D2D">
        <w:rPr>
          <w:rFonts w:hint="eastAsia"/>
        </w:rPr>
        <w:tab/>
      </w:r>
      <w:r w:rsidRPr="00CD3D2D">
        <w:rPr>
          <w:rFonts w:hint="eastAsia"/>
        </w:rPr>
        <w:t>宗旨和一般义务</w:t>
      </w:r>
      <w:r w:rsidRPr="00CD3D2D">
        <w:rPr>
          <w:rFonts w:hint="eastAsia"/>
        </w:rPr>
        <w:t>(</w:t>
      </w:r>
      <w:r w:rsidRPr="00CD3D2D">
        <w:rPr>
          <w:rFonts w:hint="eastAsia"/>
        </w:rPr>
        <w:t>第一至四条</w:t>
      </w:r>
      <w:r w:rsidRPr="00CD3D2D">
        <w:rPr>
          <w:rFonts w:hint="eastAsia"/>
        </w:rPr>
        <w:t>)</w:t>
      </w:r>
    </w:p>
    <w:p w:rsidR="00373CA7" w:rsidRPr="00CD3D2D" w:rsidRDefault="00373CA7" w:rsidP="00CD3D2D">
      <w:pPr>
        <w:pStyle w:val="SingleTxtGC"/>
        <w:rPr>
          <w:rFonts w:hint="eastAsia"/>
        </w:rPr>
      </w:pPr>
      <w:r w:rsidRPr="00CD3D2D">
        <w:rPr>
          <w:rFonts w:hint="eastAsia"/>
        </w:rPr>
        <w:t>1.</w:t>
      </w:r>
      <w:r w:rsidRPr="00CD3D2D">
        <w:rPr>
          <w:rFonts w:hint="eastAsia"/>
        </w:rPr>
        <w:tab/>
      </w:r>
      <w:r w:rsidRPr="00CD3D2D">
        <w:rPr>
          <w:rFonts w:hint="eastAsia"/>
        </w:rPr>
        <w:t>请阐明，国家法律秩序如何使用残疾概念践行《公约》所载的模式。请阐明缔约国如何确保对《公约》所载该模式和概念的理解，尤其是对大韩民国《宪法》的第</w:t>
      </w:r>
      <w:r w:rsidRPr="00CD3D2D">
        <w:rPr>
          <w:rFonts w:hint="eastAsia"/>
        </w:rPr>
        <w:t>34</w:t>
      </w:r>
      <w:r w:rsidRPr="00CD3D2D">
        <w:rPr>
          <w:rFonts w:hint="eastAsia"/>
        </w:rPr>
        <w:t>条第</w:t>
      </w:r>
      <w:r w:rsidRPr="00CD3D2D">
        <w:rPr>
          <w:rFonts w:hint="eastAsia"/>
        </w:rPr>
        <w:t>5</w:t>
      </w:r>
      <w:r w:rsidRPr="00CD3D2D">
        <w:rPr>
          <w:rFonts w:hint="eastAsia"/>
        </w:rPr>
        <w:t>款的理解。</w:t>
      </w:r>
    </w:p>
    <w:p w:rsidR="00373CA7" w:rsidRPr="00CD3D2D" w:rsidRDefault="00373CA7" w:rsidP="00CD3D2D">
      <w:pPr>
        <w:pStyle w:val="SingleTxtGC"/>
        <w:rPr>
          <w:rFonts w:hint="eastAsia"/>
        </w:rPr>
      </w:pPr>
      <w:r w:rsidRPr="00CD3D2D">
        <w:rPr>
          <w:rFonts w:hint="eastAsia"/>
        </w:rPr>
        <w:t>2.</w:t>
      </w:r>
      <w:r w:rsidRPr="00CD3D2D">
        <w:rPr>
          <w:rFonts w:hint="eastAsia"/>
        </w:rPr>
        <w:tab/>
        <w:t>(2007</w:t>
      </w:r>
      <w:r w:rsidRPr="00CD3D2D">
        <w:rPr>
          <w:rFonts w:hint="eastAsia"/>
        </w:rPr>
        <w:t>年至</w:t>
      </w:r>
      <w:r w:rsidRPr="00CD3D2D">
        <w:rPr>
          <w:rFonts w:hint="eastAsia"/>
        </w:rPr>
        <w:t>2011</w:t>
      </w:r>
      <w:r w:rsidRPr="00CD3D2D">
        <w:rPr>
          <w:rFonts w:hint="eastAsia"/>
        </w:rPr>
        <w:t>年</w:t>
      </w:r>
      <w:r w:rsidRPr="00CD3D2D">
        <w:rPr>
          <w:rFonts w:hint="eastAsia"/>
        </w:rPr>
        <w:t>)</w:t>
      </w:r>
      <w:r w:rsidRPr="00CD3D2D">
        <w:rPr>
          <w:rFonts w:hint="eastAsia"/>
        </w:rPr>
        <w:t>保护和增进人权方案国家行动计划的实施可在多大程度上改善残疾人的状况？</w:t>
      </w:r>
    </w:p>
    <w:p w:rsidR="00373CA7" w:rsidRPr="00CD3D2D" w:rsidRDefault="00373CA7" w:rsidP="00CD3D2D">
      <w:pPr>
        <w:pStyle w:val="SingleTxtGC"/>
        <w:rPr>
          <w:rFonts w:hint="eastAsia"/>
        </w:rPr>
      </w:pPr>
      <w:r w:rsidRPr="00CD3D2D">
        <w:rPr>
          <w:rFonts w:hint="eastAsia"/>
        </w:rPr>
        <w:t>3.</w:t>
      </w:r>
      <w:r w:rsidRPr="00CD3D2D">
        <w:rPr>
          <w:rFonts w:hint="eastAsia"/>
        </w:rPr>
        <w:tab/>
      </w:r>
      <w:r w:rsidRPr="00CD3D2D">
        <w:rPr>
          <w:rFonts w:hint="eastAsia"/>
        </w:rPr>
        <w:t>请提供资料阐明，采取了哪些步骤撤销对第二十五条第</w:t>
      </w:r>
      <w:r w:rsidRPr="00CD3D2D">
        <w:rPr>
          <w:rFonts w:hint="eastAsia"/>
        </w:rPr>
        <w:t>(</w:t>
      </w:r>
      <w:r w:rsidRPr="00CD3D2D">
        <w:rPr>
          <w:rFonts w:hint="eastAsia"/>
        </w:rPr>
        <w:t>五</w:t>
      </w:r>
      <w:r w:rsidRPr="00CD3D2D">
        <w:rPr>
          <w:rFonts w:hint="eastAsia"/>
        </w:rPr>
        <w:t>)</w:t>
      </w:r>
      <w:r w:rsidRPr="00CD3D2D">
        <w:rPr>
          <w:rFonts w:hint="eastAsia"/>
        </w:rPr>
        <w:t>款的保留，以及在修订《商业法》第</w:t>
      </w:r>
      <w:r w:rsidRPr="00CD3D2D">
        <w:rPr>
          <w:rFonts w:hint="eastAsia"/>
        </w:rPr>
        <w:t>732</w:t>
      </w:r>
      <w:r w:rsidRPr="00CD3D2D">
        <w:rPr>
          <w:rFonts w:hint="eastAsia"/>
        </w:rPr>
        <w:t>条方面是否取得了进展。</w:t>
      </w:r>
    </w:p>
    <w:p w:rsidR="00373CA7" w:rsidRPr="00CD3D2D" w:rsidRDefault="00373CA7" w:rsidP="00D30B2D">
      <w:pPr>
        <w:pStyle w:val="H1GC"/>
        <w:rPr>
          <w:rFonts w:hint="eastAsia"/>
        </w:rPr>
      </w:pPr>
      <w:r w:rsidRPr="00CD3D2D">
        <w:rPr>
          <w:rFonts w:hint="eastAsia"/>
        </w:rPr>
        <w:tab/>
        <w:t>B.</w:t>
      </w:r>
      <w:r w:rsidRPr="00CD3D2D">
        <w:rPr>
          <w:rFonts w:hint="eastAsia"/>
        </w:rPr>
        <w:tab/>
      </w:r>
      <w:r w:rsidRPr="00CD3D2D">
        <w:rPr>
          <w:rFonts w:hint="eastAsia"/>
        </w:rPr>
        <w:t>具体权利</w:t>
      </w:r>
    </w:p>
    <w:p w:rsidR="00373CA7" w:rsidRPr="00CD3D2D" w:rsidRDefault="00373CA7" w:rsidP="00D30B2D">
      <w:pPr>
        <w:pStyle w:val="H23GC"/>
        <w:rPr>
          <w:rFonts w:hint="eastAsia"/>
        </w:rPr>
      </w:pPr>
      <w:r w:rsidRPr="00CD3D2D">
        <w:rPr>
          <w:rFonts w:hint="eastAsia"/>
        </w:rPr>
        <w:tab/>
      </w:r>
      <w:r w:rsidRPr="00CD3D2D">
        <w:rPr>
          <w:rFonts w:hint="eastAsia"/>
        </w:rPr>
        <w:tab/>
      </w:r>
      <w:r w:rsidRPr="00CD3D2D">
        <w:rPr>
          <w:rFonts w:hint="eastAsia"/>
        </w:rPr>
        <w:t>平等和不歧视</w:t>
      </w:r>
      <w:r w:rsidRPr="00CD3D2D">
        <w:rPr>
          <w:rFonts w:hint="eastAsia"/>
        </w:rPr>
        <w:t>(</w:t>
      </w:r>
      <w:r w:rsidRPr="00CD3D2D">
        <w:rPr>
          <w:rFonts w:hint="eastAsia"/>
        </w:rPr>
        <w:t>第五条</w:t>
      </w:r>
      <w:r w:rsidRPr="00CD3D2D">
        <w:rPr>
          <w:rFonts w:hint="eastAsia"/>
        </w:rPr>
        <w:t>)</w:t>
      </w:r>
    </w:p>
    <w:p w:rsidR="00373CA7" w:rsidRPr="00CD3D2D" w:rsidRDefault="00373CA7" w:rsidP="00CD3D2D">
      <w:pPr>
        <w:pStyle w:val="SingleTxtGC"/>
        <w:rPr>
          <w:rFonts w:hint="eastAsia"/>
        </w:rPr>
      </w:pPr>
      <w:r w:rsidRPr="00CD3D2D">
        <w:rPr>
          <w:rFonts w:hint="eastAsia"/>
        </w:rPr>
        <w:t>4.</w:t>
      </w:r>
      <w:r w:rsidRPr="00CD3D2D">
        <w:rPr>
          <w:rFonts w:hint="eastAsia"/>
        </w:rPr>
        <w:tab/>
      </w:r>
      <w:r w:rsidRPr="00CD3D2D">
        <w:rPr>
          <w:rFonts w:hint="eastAsia"/>
        </w:rPr>
        <w:t>请提供资料阐明，采取了哪些全国和地方各级层面的具体措施消除和修正针对的残疾歧视性做法、政策和立法。请叙述采取了哪些平权行动，以实现残疾人的实际平等，且兼顾到这类行动的多样性。</w:t>
      </w:r>
    </w:p>
    <w:p w:rsidR="00373CA7" w:rsidRPr="00CD3D2D" w:rsidRDefault="00373CA7" w:rsidP="00CD3D2D">
      <w:pPr>
        <w:pStyle w:val="SingleTxtGC"/>
        <w:rPr>
          <w:rFonts w:hint="eastAsia"/>
        </w:rPr>
      </w:pPr>
      <w:r w:rsidRPr="00CD3D2D">
        <w:rPr>
          <w:rFonts w:hint="eastAsia"/>
        </w:rPr>
        <w:t>5.</w:t>
      </w:r>
      <w:r w:rsidRPr="00CD3D2D">
        <w:rPr>
          <w:rFonts w:hint="eastAsia"/>
        </w:rPr>
        <w:tab/>
      </w:r>
      <w:r w:rsidRPr="00CD3D2D">
        <w:rPr>
          <w:rFonts w:hint="eastAsia"/>
        </w:rPr>
        <w:t>请提供资料阐明落实《反歧视和残疾人补救措施法》的执行情况，以及采取了哪些措施保障残疾人享有平等和防止一切形式歧视的有效法律保护。</w:t>
      </w:r>
    </w:p>
    <w:p w:rsidR="00373CA7" w:rsidRPr="00CD3D2D" w:rsidRDefault="00373CA7" w:rsidP="00CD3D2D">
      <w:pPr>
        <w:pStyle w:val="SingleTxtGC"/>
        <w:rPr>
          <w:rFonts w:hint="eastAsia"/>
        </w:rPr>
      </w:pPr>
      <w:r w:rsidRPr="00CD3D2D">
        <w:rPr>
          <w:rFonts w:hint="eastAsia"/>
        </w:rPr>
        <w:t>6.</w:t>
      </w:r>
      <w:r w:rsidRPr="00CD3D2D">
        <w:rPr>
          <w:rFonts w:hint="eastAsia"/>
        </w:rPr>
        <w:tab/>
      </w:r>
      <w:r w:rsidRPr="00CD3D2D">
        <w:rPr>
          <w:rFonts w:hint="eastAsia"/>
        </w:rPr>
        <w:t>请提供补充资料阐明《母孺保健法》以及该法</w:t>
      </w:r>
      <w:r w:rsidR="00CD3D2D" w:rsidRPr="00CD3D2D">
        <w:rPr>
          <w:rFonts w:hint="eastAsia"/>
        </w:rPr>
        <w:t>“</w:t>
      </w:r>
      <w:r w:rsidRPr="00CD3D2D">
        <w:rPr>
          <w:rFonts w:hint="eastAsia"/>
        </w:rPr>
        <w:t>执行令</w:t>
      </w:r>
      <w:r w:rsidR="00CD3D2D" w:rsidRPr="00CD3D2D">
        <w:rPr>
          <w:rFonts w:hint="eastAsia"/>
        </w:rPr>
        <w:t>”</w:t>
      </w:r>
      <w:r w:rsidRPr="00CD3D2D">
        <w:rPr>
          <w:rFonts w:hint="eastAsia"/>
        </w:rPr>
        <w:t>的落实情况，由此将人工流产率范围，缩小至</w:t>
      </w:r>
      <w:r w:rsidR="00CD3D2D" w:rsidRPr="00CD3D2D">
        <w:rPr>
          <w:rFonts w:hint="eastAsia"/>
        </w:rPr>
        <w:t>“</w:t>
      </w:r>
      <w:r w:rsidRPr="00CD3D2D">
        <w:rPr>
          <w:rFonts w:hint="eastAsia"/>
        </w:rPr>
        <w:t>妇女及其配偶患有极有可能影响胚胎遗传紊乱症</w:t>
      </w:r>
      <w:r w:rsidR="00CD3D2D" w:rsidRPr="00CD3D2D">
        <w:rPr>
          <w:rFonts w:hint="eastAsia"/>
        </w:rPr>
        <w:t>”</w:t>
      </w:r>
      <w:r w:rsidRPr="00CD3D2D">
        <w:rPr>
          <w:rFonts w:hint="eastAsia"/>
        </w:rPr>
        <w:t>的病例。</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残疾妇女</w:t>
      </w:r>
      <w:r w:rsidRPr="00CD3D2D">
        <w:rPr>
          <w:rFonts w:hint="eastAsia"/>
        </w:rPr>
        <w:t>(</w:t>
      </w:r>
      <w:r w:rsidRPr="00CD3D2D">
        <w:rPr>
          <w:rFonts w:hint="eastAsia"/>
        </w:rPr>
        <w:t>第六条</w:t>
      </w:r>
      <w:r w:rsidRPr="00CD3D2D">
        <w:rPr>
          <w:rFonts w:hint="eastAsia"/>
        </w:rPr>
        <w:t>)</w:t>
      </w:r>
    </w:p>
    <w:p w:rsidR="00373CA7" w:rsidRPr="00CD3D2D" w:rsidRDefault="00373CA7" w:rsidP="00CD3D2D">
      <w:pPr>
        <w:pStyle w:val="SingleTxtGC"/>
        <w:rPr>
          <w:rFonts w:hint="eastAsia"/>
        </w:rPr>
      </w:pPr>
      <w:r w:rsidRPr="00CD3D2D">
        <w:rPr>
          <w:rFonts w:hint="eastAsia"/>
        </w:rPr>
        <w:t>7.</w:t>
      </w:r>
      <w:r w:rsidRPr="00CD3D2D">
        <w:rPr>
          <w:rFonts w:hint="eastAsia"/>
        </w:rPr>
        <w:tab/>
      </w:r>
      <w:r w:rsidRPr="00CD3D2D">
        <w:rPr>
          <w:rFonts w:hint="eastAsia"/>
        </w:rPr>
        <w:t>请提供资料阐明《妇女发展框架法》以及作为《残疾人发展计划五年政策》部分内容的《妇女政策基本计划》执行情况。请阐述执行《基本计划框架法》如何在劳工、教育、保健和社会保障各领域促进改善残疾妇女的境况。</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残疾儿童</w:t>
      </w:r>
      <w:r w:rsidRPr="00CD3D2D">
        <w:rPr>
          <w:rFonts w:hint="eastAsia"/>
        </w:rPr>
        <w:t>(</w:t>
      </w:r>
      <w:r w:rsidRPr="00CD3D2D">
        <w:rPr>
          <w:rFonts w:hint="eastAsia"/>
        </w:rPr>
        <w:t>第七条</w:t>
      </w:r>
      <w:r w:rsidRPr="00CD3D2D">
        <w:rPr>
          <w:rFonts w:hint="eastAsia"/>
        </w:rPr>
        <w:t>)</w:t>
      </w:r>
    </w:p>
    <w:p w:rsidR="00373CA7" w:rsidRPr="00CD3D2D" w:rsidRDefault="00373CA7" w:rsidP="00CD3D2D">
      <w:pPr>
        <w:pStyle w:val="SingleTxtGC"/>
        <w:rPr>
          <w:rFonts w:hint="eastAsia"/>
        </w:rPr>
      </w:pPr>
      <w:r w:rsidRPr="00CD3D2D">
        <w:rPr>
          <w:rFonts w:hint="eastAsia"/>
        </w:rPr>
        <w:t>8.</w:t>
      </w:r>
      <w:r w:rsidRPr="00CD3D2D">
        <w:rPr>
          <w:rFonts w:hint="eastAsia"/>
        </w:rPr>
        <w:tab/>
      </w:r>
      <w:r w:rsidRPr="00CD3D2D">
        <w:rPr>
          <w:rFonts w:hint="eastAsia"/>
        </w:rPr>
        <w:t>请提供资料阐明，哪些渠道可供残疾儿童就所有与他们相关的事务表达其意见，包括对发展政策的意见，以及如何与其他儿童一样，将残疾儿童的意见平等地列入考虑。</w:t>
      </w:r>
    </w:p>
    <w:p w:rsidR="00373CA7" w:rsidRPr="00CD3D2D" w:rsidRDefault="009A0E43" w:rsidP="009A0E43">
      <w:pPr>
        <w:pStyle w:val="H23GC"/>
        <w:rPr>
          <w:rFonts w:hint="eastAsia"/>
        </w:rPr>
      </w:pPr>
      <w:r>
        <w:rPr>
          <w:rFonts w:hint="eastAsia"/>
        </w:rPr>
        <w:tab/>
      </w:r>
      <w:r>
        <w:rPr>
          <w:rFonts w:hint="eastAsia"/>
        </w:rPr>
        <w:tab/>
      </w:r>
      <w:r w:rsidR="00373CA7" w:rsidRPr="00CD3D2D">
        <w:rPr>
          <w:rFonts w:hint="eastAsia"/>
        </w:rPr>
        <w:t>提高认识</w:t>
      </w:r>
      <w:r w:rsidR="00373CA7" w:rsidRPr="00CD3D2D">
        <w:rPr>
          <w:rFonts w:hint="eastAsia"/>
        </w:rPr>
        <w:t>(</w:t>
      </w:r>
      <w:r w:rsidR="00373CA7" w:rsidRPr="00CD3D2D">
        <w:rPr>
          <w:rFonts w:hint="eastAsia"/>
        </w:rPr>
        <w:t>第八条</w:t>
      </w:r>
      <w:r w:rsidR="00373CA7" w:rsidRPr="00CD3D2D">
        <w:rPr>
          <w:rFonts w:hint="eastAsia"/>
        </w:rPr>
        <w:t>)</w:t>
      </w:r>
    </w:p>
    <w:p w:rsidR="00373CA7" w:rsidRPr="00CD3D2D" w:rsidRDefault="00373CA7" w:rsidP="00CD3D2D">
      <w:pPr>
        <w:pStyle w:val="SingleTxtGC"/>
        <w:rPr>
          <w:rFonts w:hint="eastAsia"/>
        </w:rPr>
      </w:pPr>
      <w:r w:rsidRPr="00CD3D2D">
        <w:rPr>
          <w:rFonts w:hint="eastAsia"/>
        </w:rPr>
        <w:t>9.</w:t>
      </w:r>
      <w:r w:rsidRPr="00CD3D2D">
        <w:rPr>
          <w:rFonts w:hint="eastAsia"/>
        </w:rPr>
        <w:tab/>
      </w:r>
      <w:r w:rsidRPr="00CD3D2D">
        <w:rPr>
          <w:rFonts w:hint="eastAsia"/>
        </w:rPr>
        <w:t>请提供具体资料阐明，为提高对残疾人权利的认识开展了哪些活动，以及就这些活动影响力作出的评估。请阐明如何将人权观和《公约》列入上述这类活动。</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无障碍</w:t>
      </w:r>
      <w:r w:rsidRPr="00CD3D2D">
        <w:rPr>
          <w:rFonts w:hint="eastAsia"/>
        </w:rPr>
        <w:t>(</w:t>
      </w:r>
      <w:r w:rsidRPr="00CD3D2D">
        <w:rPr>
          <w:rFonts w:hint="eastAsia"/>
        </w:rPr>
        <w:t>第九条</w:t>
      </w:r>
      <w:r w:rsidRPr="00CD3D2D">
        <w:rPr>
          <w:rFonts w:hint="eastAsia"/>
        </w:rPr>
        <w:t>)</w:t>
      </w:r>
    </w:p>
    <w:p w:rsidR="00373CA7" w:rsidRPr="00CD3D2D" w:rsidRDefault="00373CA7" w:rsidP="00CD3D2D">
      <w:pPr>
        <w:pStyle w:val="SingleTxtGC"/>
        <w:rPr>
          <w:rFonts w:hint="eastAsia"/>
        </w:rPr>
      </w:pPr>
      <w:r w:rsidRPr="00CD3D2D">
        <w:rPr>
          <w:rFonts w:hint="eastAsia"/>
        </w:rPr>
        <w:t>10</w:t>
      </w:r>
      <w:r w:rsidR="009A0E43">
        <w:rPr>
          <w:rFonts w:hint="eastAsia"/>
        </w:rPr>
        <w:t xml:space="preserve">.  </w:t>
      </w:r>
      <w:r w:rsidRPr="00CD3D2D">
        <w:rPr>
          <w:rFonts w:hint="eastAsia"/>
        </w:rPr>
        <w:t>采取了哪些措施，包括无障碍标准，以确保城镇和乡村区域的残疾人，可与其他人一样平等地出入实地环境、搭乘交通、获得信息和通信，包括享用信息和通信技术和系统，以及其它开放或向公众提供的设施和服务？请阐明对于那些不履行无障碍标准的所涉方是否实施了制裁。</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危难情况和人道主义紧急情况</w:t>
      </w:r>
      <w:r w:rsidRPr="00CD3D2D">
        <w:rPr>
          <w:rFonts w:hint="eastAsia"/>
        </w:rPr>
        <w:t>(</w:t>
      </w:r>
      <w:r w:rsidRPr="00CD3D2D">
        <w:rPr>
          <w:rFonts w:hint="eastAsia"/>
        </w:rPr>
        <w:t>第十一条</w:t>
      </w:r>
      <w:r w:rsidRPr="00CD3D2D">
        <w:rPr>
          <w:rFonts w:hint="eastAsia"/>
        </w:rPr>
        <w:t>)</w:t>
      </w:r>
    </w:p>
    <w:p w:rsidR="00373CA7" w:rsidRPr="00CD3D2D" w:rsidRDefault="00373CA7" w:rsidP="00CD3D2D">
      <w:pPr>
        <w:pStyle w:val="SingleTxtGC"/>
        <w:rPr>
          <w:rFonts w:hint="eastAsia"/>
        </w:rPr>
      </w:pPr>
      <w:r w:rsidRPr="00CD3D2D">
        <w:rPr>
          <w:rFonts w:hint="eastAsia"/>
        </w:rPr>
        <w:t>11</w:t>
      </w:r>
      <w:r w:rsidR="009A0E43">
        <w:rPr>
          <w:rFonts w:hint="eastAsia"/>
        </w:rPr>
        <w:t xml:space="preserve">.  </w:t>
      </w:r>
      <w:r w:rsidRPr="00CD3D2D">
        <w:rPr>
          <w:rFonts w:hint="eastAsia"/>
        </w:rPr>
        <w:t>请提供资料阐明，采取了哪些举措，审查和修订《灾害和安全管理法》以及《防范自然灾害抵御措施法》，并阐明是否考虑过拟纳入削减综合并兼顾残疾问题的灾难风险概念。</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在法律面前获得平等承认</w:t>
      </w:r>
      <w:r w:rsidRPr="00CD3D2D">
        <w:rPr>
          <w:rFonts w:hint="eastAsia"/>
        </w:rPr>
        <w:t>(</w:t>
      </w:r>
      <w:r w:rsidRPr="00CD3D2D">
        <w:rPr>
          <w:rFonts w:hint="eastAsia"/>
        </w:rPr>
        <w:t>第十二条</w:t>
      </w:r>
      <w:r w:rsidRPr="00CD3D2D">
        <w:rPr>
          <w:rFonts w:hint="eastAsia"/>
        </w:rPr>
        <w:t>)</w:t>
      </w:r>
    </w:p>
    <w:p w:rsidR="00373CA7" w:rsidRPr="00CD3D2D" w:rsidRDefault="00373CA7" w:rsidP="00CD3D2D">
      <w:pPr>
        <w:pStyle w:val="SingleTxtGC"/>
        <w:rPr>
          <w:rFonts w:hint="eastAsia"/>
        </w:rPr>
      </w:pPr>
      <w:r w:rsidRPr="00CD3D2D">
        <w:rPr>
          <w:rFonts w:hint="eastAsia"/>
        </w:rPr>
        <w:t>12</w:t>
      </w:r>
      <w:r w:rsidR="009A0E43">
        <w:rPr>
          <w:rFonts w:hint="eastAsia"/>
        </w:rPr>
        <w:t xml:space="preserve">.  </w:t>
      </w:r>
      <w:r w:rsidRPr="00CD3D2D">
        <w:rPr>
          <w:rFonts w:hint="eastAsia"/>
        </w:rPr>
        <w:t>请提供资料阐明对《民法》的修订情况以及</w:t>
      </w:r>
      <w:r w:rsidRPr="00CD3D2D">
        <w:rPr>
          <w:rFonts w:hint="eastAsia"/>
        </w:rPr>
        <w:t>2013</w:t>
      </w:r>
      <w:r w:rsidRPr="00CD3D2D">
        <w:rPr>
          <w:rFonts w:hint="eastAsia"/>
        </w:rPr>
        <w:t>年</w:t>
      </w:r>
      <w:r w:rsidRPr="00CD3D2D">
        <w:rPr>
          <w:rFonts w:hint="eastAsia"/>
        </w:rPr>
        <w:t>7</w:t>
      </w:r>
      <w:r w:rsidRPr="00CD3D2D">
        <w:rPr>
          <w:rFonts w:hint="eastAsia"/>
        </w:rPr>
        <w:t>月生效的新《成年人监护制度》。这项新制度是否会替换掉，以协助行使法律决策能力方式，替代作出的决策，以及如何按与他人平等的地位，承认残疾人的法律能力。</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获得司法保护</w:t>
      </w:r>
      <w:r w:rsidRPr="00CD3D2D">
        <w:rPr>
          <w:rFonts w:hint="eastAsia"/>
        </w:rPr>
        <w:t>(</w:t>
      </w:r>
      <w:r w:rsidRPr="00CD3D2D">
        <w:rPr>
          <w:rFonts w:hint="eastAsia"/>
        </w:rPr>
        <w:t>第十三条</w:t>
      </w:r>
      <w:r w:rsidRPr="00CD3D2D">
        <w:rPr>
          <w:rFonts w:hint="eastAsia"/>
        </w:rPr>
        <w:t>)</w:t>
      </w:r>
    </w:p>
    <w:p w:rsidR="00373CA7" w:rsidRPr="00CD3D2D" w:rsidRDefault="00373CA7" w:rsidP="00CD3D2D">
      <w:pPr>
        <w:pStyle w:val="SingleTxtGC"/>
        <w:rPr>
          <w:rFonts w:hint="eastAsia"/>
        </w:rPr>
      </w:pPr>
      <w:r w:rsidRPr="00CD3D2D">
        <w:rPr>
          <w:rFonts w:hint="eastAsia"/>
        </w:rPr>
        <w:t>13</w:t>
      </w:r>
      <w:r w:rsidR="009A0E43">
        <w:rPr>
          <w:rFonts w:hint="eastAsia"/>
        </w:rPr>
        <w:t xml:space="preserve">.  </w:t>
      </w:r>
      <w:r w:rsidRPr="00CD3D2D">
        <w:rPr>
          <w:rFonts w:hint="eastAsia"/>
        </w:rPr>
        <w:t>请提供资料阐明，采取了哪些措施，包括通过采取无障碍和合理照顾方式，为残疾人提供平等的诉诸司法渠道。</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自由和人身安全</w:t>
      </w:r>
      <w:r w:rsidRPr="00CD3D2D">
        <w:rPr>
          <w:rFonts w:hint="eastAsia"/>
        </w:rPr>
        <w:t>(</w:t>
      </w:r>
      <w:r w:rsidRPr="00CD3D2D">
        <w:rPr>
          <w:rFonts w:hint="eastAsia"/>
        </w:rPr>
        <w:t>第十四条</w:t>
      </w:r>
      <w:r w:rsidRPr="00CD3D2D">
        <w:rPr>
          <w:rFonts w:hint="eastAsia"/>
        </w:rPr>
        <w:t>)</w:t>
      </w:r>
    </w:p>
    <w:p w:rsidR="00373CA7" w:rsidRPr="00CD3D2D" w:rsidRDefault="00373CA7" w:rsidP="00CD3D2D">
      <w:pPr>
        <w:pStyle w:val="SingleTxtGC"/>
        <w:rPr>
          <w:rFonts w:hint="eastAsia"/>
        </w:rPr>
      </w:pPr>
      <w:r w:rsidRPr="00CD3D2D">
        <w:rPr>
          <w:rFonts w:hint="eastAsia"/>
        </w:rPr>
        <w:t>14</w:t>
      </w:r>
      <w:r w:rsidR="009A0E43">
        <w:rPr>
          <w:rFonts w:hint="eastAsia"/>
        </w:rPr>
        <w:t xml:space="preserve">.  </w:t>
      </w:r>
      <w:r w:rsidRPr="00CD3D2D">
        <w:rPr>
          <w:rFonts w:hint="eastAsia"/>
        </w:rPr>
        <w:t>请提供资料阐明，</w:t>
      </w:r>
      <w:r w:rsidRPr="00CD3D2D">
        <w:rPr>
          <w:rFonts w:hint="eastAsia"/>
        </w:rPr>
        <w:t>2014</w:t>
      </w:r>
      <w:r w:rsidRPr="00CD3D2D">
        <w:rPr>
          <w:rFonts w:hint="eastAsia"/>
        </w:rPr>
        <w:t>年</w:t>
      </w:r>
      <w:r w:rsidRPr="00CD3D2D">
        <w:rPr>
          <w:rFonts w:hint="eastAsia"/>
        </w:rPr>
        <w:t>1</w:t>
      </w:r>
      <w:r w:rsidRPr="00CD3D2D">
        <w:rPr>
          <w:rFonts w:hint="eastAsia"/>
        </w:rPr>
        <w:t>月卫生和福利部提议为修订《精神健康法》通过的新议案内容，以及该修订议案如何确保保护残疾人免遭非自愿住院、治疗和拘限问题。</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免于酷刑或其他残忍，不人道或有辱人格的待遇或处罚</w:t>
      </w:r>
      <w:r w:rsidRPr="00CD3D2D">
        <w:rPr>
          <w:rFonts w:hint="eastAsia"/>
        </w:rPr>
        <w:t>(</w:t>
      </w:r>
      <w:r w:rsidRPr="00CD3D2D">
        <w:rPr>
          <w:rFonts w:hint="eastAsia"/>
        </w:rPr>
        <w:t>第十五条</w:t>
      </w:r>
      <w:r w:rsidRPr="00CD3D2D">
        <w:rPr>
          <w:rFonts w:hint="eastAsia"/>
        </w:rPr>
        <w:t>)</w:t>
      </w:r>
    </w:p>
    <w:p w:rsidR="00373CA7" w:rsidRPr="00CD3D2D" w:rsidRDefault="00373CA7" w:rsidP="00CD3D2D">
      <w:pPr>
        <w:pStyle w:val="SingleTxtGC"/>
        <w:rPr>
          <w:rFonts w:hint="eastAsia"/>
        </w:rPr>
      </w:pPr>
      <w:r w:rsidRPr="00CD3D2D">
        <w:rPr>
          <w:rFonts w:hint="eastAsia"/>
        </w:rPr>
        <w:t>15</w:t>
      </w:r>
      <w:r w:rsidR="009A0E43">
        <w:rPr>
          <w:rFonts w:hint="eastAsia"/>
        </w:rPr>
        <w:t xml:space="preserve">.  </w:t>
      </w:r>
      <w:r w:rsidRPr="00CD3D2D">
        <w:rPr>
          <w:rFonts w:hint="eastAsia"/>
        </w:rPr>
        <w:t>请提供资料阐明，在对患者的心理护理方面如何规约化学、机械和人身约束方式的使用以及关于对此类患者的强制性治疗问题。</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免于剥削、暴力和凌虐</w:t>
      </w:r>
      <w:r w:rsidRPr="00CD3D2D">
        <w:rPr>
          <w:rFonts w:hint="eastAsia"/>
        </w:rPr>
        <w:t>(</w:t>
      </w:r>
      <w:r w:rsidRPr="00CD3D2D">
        <w:rPr>
          <w:rFonts w:hint="eastAsia"/>
        </w:rPr>
        <w:t>第十六条</w:t>
      </w:r>
      <w:r w:rsidRPr="00CD3D2D">
        <w:rPr>
          <w:rFonts w:hint="eastAsia"/>
        </w:rPr>
        <w:t>)</w:t>
      </w:r>
    </w:p>
    <w:p w:rsidR="00373CA7" w:rsidRPr="00CD3D2D" w:rsidRDefault="00373CA7" w:rsidP="00CD3D2D">
      <w:pPr>
        <w:pStyle w:val="SingleTxtGC"/>
        <w:rPr>
          <w:rFonts w:hint="eastAsia"/>
        </w:rPr>
      </w:pPr>
      <w:r w:rsidRPr="00CD3D2D">
        <w:rPr>
          <w:rFonts w:hint="eastAsia"/>
        </w:rPr>
        <w:t>16</w:t>
      </w:r>
      <w:r w:rsidR="009A0E43">
        <w:rPr>
          <w:rFonts w:hint="eastAsia"/>
        </w:rPr>
        <w:t xml:space="preserve">.  </w:t>
      </w:r>
      <w:r w:rsidRPr="00CD3D2D">
        <w:rPr>
          <w:rFonts w:hint="eastAsia"/>
        </w:rPr>
        <w:t>请提供资料阐明，采取了哪些立法和行政措施，协助和支助残疾人，包括其家庭和护理者，防止、承认和报告剥削、暴力和虐待行为。请阐明，缔约国是否设有可供遭剥削和虐待受害残疾人诉诸的补救办法机制。</w:t>
      </w:r>
    </w:p>
    <w:p w:rsidR="00373CA7" w:rsidRPr="00CD3D2D" w:rsidRDefault="00373CA7" w:rsidP="00CD3D2D">
      <w:pPr>
        <w:pStyle w:val="SingleTxtGC"/>
        <w:rPr>
          <w:rFonts w:hint="eastAsia"/>
        </w:rPr>
      </w:pPr>
      <w:r w:rsidRPr="00CD3D2D">
        <w:rPr>
          <w:rFonts w:hint="eastAsia"/>
        </w:rPr>
        <w:t>17</w:t>
      </w:r>
      <w:r w:rsidR="009A0E43">
        <w:rPr>
          <w:rFonts w:hint="eastAsia"/>
        </w:rPr>
        <w:t xml:space="preserve">.  </w:t>
      </w:r>
      <w:r w:rsidRPr="00CD3D2D">
        <w:rPr>
          <w:rFonts w:hint="eastAsia"/>
        </w:rPr>
        <w:t>请提供补充资料阐明，采取了哪些立法和行政措施，以防止一切侵害妇女的暴力，并阐明在采取上述这些措施的同时，已经如何将妇女和女孩纳入在内。还请阐明，设立了哪些可供受害残疾妇女和女孩请求援助的机制。</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保护人身健全</w:t>
      </w:r>
      <w:r w:rsidRPr="00CD3D2D">
        <w:rPr>
          <w:rFonts w:hint="eastAsia"/>
        </w:rPr>
        <w:t>(</w:t>
      </w:r>
      <w:r w:rsidRPr="00CD3D2D">
        <w:rPr>
          <w:rFonts w:hint="eastAsia"/>
        </w:rPr>
        <w:t>第十七条</w:t>
      </w:r>
      <w:r w:rsidRPr="00CD3D2D">
        <w:rPr>
          <w:rFonts w:hint="eastAsia"/>
        </w:rPr>
        <w:t>)</w:t>
      </w:r>
    </w:p>
    <w:p w:rsidR="00373CA7" w:rsidRPr="00CD3D2D" w:rsidRDefault="00373CA7" w:rsidP="00CD3D2D">
      <w:pPr>
        <w:pStyle w:val="SingleTxtGC"/>
        <w:rPr>
          <w:rFonts w:hint="eastAsia"/>
        </w:rPr>
      </w:pPr>
      <w:r w:rsidRPr="00CD3D2D">
        <w:rPr>
          <w:rFonts w:hint="eastAsia"/>
        </w:rPr>
        <w:t>18</w:t>
      </w:r>
      <w:r w:rsidR="009A0E43">
        <w:rPr>
          <w:rFonts w:hint="eastAsia"/>
        </w:rPr>
        <w:t xml:space="preserve">.  </w:t>
      </w:r>
      <w:r w:rsidRPr="00CD3D2D">
        <w:rPr>
          <w:rFonts w:hint="eastAsia"/>
        </w:rPr>
        <w:t>请提供资料阐明，采取了哪些防止强迫施行节育术和堕胎的措施。</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迁徒自由和国籍</w:t>
      </w:r>
      <w:r w:rsidRPr="00CD3D2D">
        <w:rPr>
          <w:rFonts w:hint="eastAsia"/>
        </w:rPr>
        <w:t>(</w:t>
      </w:r>
      <w:r w:rsidRPr="00CD3D2D">
        <w:rPr>
          <w:rFonts w:hint="eastAsia"/>
        </w:rPr>
        <w:t>第十八条</w:t>
      </w:r>
      <w:r w:rsidRPr="00CD3D2D">
        <w:rPr>
          <w:rFonts w:hint="eastAsia"/>
        </w:rPr>
        <w:t>)</w:t>
      </w:r>
    </w:p>
    <w:p w:rsidR="00373CA7" w:rsidRPr="00CD3D2D" w:rsidRDefault="00373CA7" w:rsidP="00CD3D2D">
      <w:pPr>
        <w:pStyle w:val="SingleTxtGC"/>
        <w:rPr>
          <w:rFonts w:hint="eastAsia"/>
        </w:rPr>
      </w:pPr>
      <w:r w:rsidRPr="00CD3D2D">
        <w:rPr>
          <w:rFonts w:hint="eastAsia"/>
        </w:rPr>
        <w:t>19</w:t>
      </w:r>
      <w:r w:rsidR="009A0E43">
        <w:rPr>
          <w:rFonts w:hint="eastAsia"/>
        </w:rPr>
        <w:t xml:space="preserve">.  </w:t>
      </w:r>
      <w:r w:rsidRPr="00CD3D2D">
        <w:rPr>
          <w:rFonts w:hint="eastAsia"/>
        </w:rPr>
        <w:t>请阐明缔约国是否有计划废除《移民法》第</w:t>
      </w:r>
      <w:r w:rsidRPr="00CD3D2D">
        <w:rPr>
          <w:rFonts w:hint="eastAsia"/>
        </w:rPr>
        <w:t>11</w:t>
      </w:r>
      <w:r w:rsidRPr="00CD3D2D">
        <w:rPr>
          <w:rFonts w:hint="eastAsia"/>
        </w:rPr>
        <w:t>条关于拒绝心理残疾者入境的规定。请解释缔约国是否准备修订《残疾人福利法》第</w:t>
      </w:r>
      <w:r w:rsidRPr="00CD3D2D">
        <w:rPr>
          <w:rFonts w:hint="eastAsia"/>
        </w:rPr>
        <w:t>32</w:t>
      </w:r>
      <w:r w:rsidRPr="00CD3D2D">
        <w:rPr>
          <w:rFonts w:hint="eastAsia"/>
        </w:rPr>
        <w:t>条第</w:t>
      </w:r>
      <w:r w:rsidRPr="00CD3D2D">
        <w:rPr>
          <w:rFonts w:hint="eastAsia"/>
        </w:rPr>
        <w:t>2</w:t>
      </w:r>
      <w:r w:rsidRPr="00CD3D2D">
        <w:rPr>
          <w:rFonts w:hint="eastAsia"/>
        </w:rPr>
        <w:t>款关于拒绝为移民残疾人提供服务的规定。</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独立生活和融入社区</w:t>
      </w:r>
      <w:r w:rsidRPr="00CD3D2D">
        <w:rPr>
          <w:rFonts w:hint="eastAsia"/>
        </w:rPr>
        <w:t>(</w:t>
      </w:r>
      <w:r w:rsidRPr="00CD3D2D">
        <w:rPr>
          <w:rFonts w:hint="eastAsia"/>
        </w:rPr>
        <w:t>第十九条</w:t>
      </w:r>
      <w:r w:rsidRPr="00CD3D2D">
        <w:rPr>
          <w:rFonts w:hint="eastAsia"/>
        </w:rPr>
        <w:t>)</w:t>
      </w:r>
    </w:p>
    <w:p w:rsidR="00373CA7" w:rsidRPr="00CD3D2D" w:rsidRDefault="00373CA7" w:rsidP="00CD3D2D">
      <w:pPr>
        <w:pStyle w:val="SingleTxtGC"/>
        <w:rPr>
          <w:rFonts w:hint="eastAsia"/>
        </w:rPr>
      </w:pPr>
      <w:r w:rsidRPr="00CD3D2D">
        <w:rPr>
          <w:rFonts w:hint="eastAsia"/>
        </w:rPr>
        <w:t>20</w:t>
      </w:r>
      <w:r w:rsidR="009A0E43">
        <w:rPr>
          <w:rFonts w:hint="eastAsia"/>
        </w:rPr>
        <w:t xml:space="preserve">.  </w:t>
      </w:r>
      <w:r w:rsidRPr="00CD3D2D">
        <w:rPr>
          <w:rFonts w:hint="eastAsia"/>
        </w:rPr>
        <w:t>请提供最新资料阐明，制订出了哪些长短期的计划，拟解除对残疾人采取护理院所安置的做法。</w:t>
      </w:r>
    </w:p>
    <w:p w:rsidR="00373CA7" w:rsidRPr="00CD3D2D" w:rsidRDefault="00373CA7" w:rsidP="00CD3D2D">
      <w:pPr>
        <w:pStyle w:val="SingleTxtGC"/>
        <w:rPr>
          <w:rFonts w:hint="eastAsia"/>
        </w:rPr>
      </w:pPr>
      <w:r w:rsidRPr="00CD3D2D">
        <w:rPr>
          <w:rFonts w:hint="eastAsia"/>
        </w:rPr>
        <w:t>21</w:t>
      </w:r>
      <w:r w:rsidR="009A0E43">
        <w:rPr>
          <w:rFonts w:hint="eastAsia"/>
        </w:rPr>
        <w:t xml:space="preserve">.  </w:t>
      </w:r>
      <w:r w:rsidRPr="00CD3D2D">
        <w:rPr>
          <w:rFonts w:hint="eastAsia"/>
        </w:rPr>
        <w:t>请提供具体资料阐明，缔约国采取了哪些措施扩大</w:t>
      </w:r>
      <w:r w:rsidR="00CD3D2D" w:rsidRPr="00CD3D2D">
        <w:rPr>
          <w:rFonts w:hint="eastAsia"/>
        </w:rPr>
        <w:t>“</w:t>
      </w:r>
      <w:r w:rsidRPr="00CD3D2D">
        <w:rPr>
          <w:rFonts w:hint="eastAsia"/>
        </w:rPr>
        <w:t>个人援助服务</w:t>
      </w:r>
      <w:r w:rsidR="00CD3D2D" w:rsidRPr="00CD3D2D">
        <w:rPr>
          <w:rFonts w:hint="eastAsia"/>
        </w:rPr>
        <w:t>”</w:t>
      </w:r>
      <w:r w:rsidRPr="00CD3D2D">
        <w:rPr>
          <w:rFonts w:hint="eastAsia"/>
        </w:rPr>
        <w:t>，以确保所有各种程度的残疾人根据本人需求接受个人援助。</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个人行动能力</w:t>
      </w:r>
      <w:r w:rsidRPr="00CD3D2D">
        <w:rPr>
          <w:rFonts w:hint="eastAsia"/>
        </w:rPr>
        <w:t>(</w:t>
      </w:r>
      <w:r w:rsidRPr="00CD3D2D">
        <w:rPr>
          <w:rFonts w:hint="eastAsia"/>
        </w:rPr>
        <w:t>第二十条</w:t>
      </w:r>
      <w:r w:rsidRPr="00CD3D2D">
        <w:rPr>
          <w:rFonts w:hint="eastAsia"/>
        </w:rPr>
        <w:t>)</w:t>
      </w:r>
    </w:p>
    <w:p w:rsidR="00373CA7" w:rsidRPr="00CD3D2D" w:rsidRDefault="00373CA7" w:rsidP="00CD3D2D">
      <w:pPr>
        <w:pStyle w:val="SingleTxtGC"/>
        <w:rPr>
          <w:rFonts w:hint="eastAsia"/>
        </w:rPr>
      </w:pPr>
      <w:r w:rsidRPr="00CD3D2D">
        <w:rPr>
          <w:rFonts w:hint="eastAsia"/>
        </w:rPr>
        <w:t>22</w:t>
      </w:r>
      <w:r w:rsidR="009A0E43">
        <w:rPr>
          <w:rFonts w:hint="eastAsia"/>
        </w:rPr>
        <w:t xml:space="preserve">.  </w:t>
      </w:r>
      <w:r w:rsidRPr="00CD3D2D">
        <w:rPr>
          <w:rFonts w:hint="eastAsia"/>
        </w:rPr>
        <w:t>请提供补充资料阐明，采取了哪些措施增进残疾人的个人行动能力，包括使用无障碍指示和街道标牌，以及便利于残疾人以可承担得起的费用，获得各种形式</w:t>
      </w:r>
      <w:r w:rsidRPr="00CD3D2D">
        <w:rPr>
          <w:rFonts w:hint="eastAsia"/>
        </w:rPr>
        <w:t>(</w:t>
      </w:r>
      <w:r w:rsidRPr="00CD3D2D">
        <w:rPr>
          <w:rFonts w:hint="eastAsia"/>
        </w:rPr>
        <w:t>人力或动物，或协助技术和装置</w:t>
      </w:r>
      <w:r w:rsidRPr="00CD3D2D">
        <w:rPr>
          <w:rFonts w:hint="eastAsia"/>
        </w:rPr>
        <w:t>)</w:t>
      </w:r>
      <w:r w:rsidRPr="00CD3D2D">
        <w:rPr>
          <w:rFonts w:hint="eastAsia"/>
        </w:rPr>
        <w:t>的援助。请提供资料阐明，采取了哪些措施避免轮椅使用者遭遇事故。</w:t>
      </w:r>
    </w:p>
    <w:p w:rsidR="00373CA7" w:rsidRPr="00CD3D2D" w:rsidRDefault="009A0E43" w:rsidP="009A0E43">
      <w:pPr>
        <w:pStyle w:val="H23GC"/>
        <w:rPr>
          <w:rFonts w:hint="eastAsia"/>
        </w:rPr>
      </w:pPr>
      <w:r>
        <w:br w:type="page"/>
      </w:r>
      <w:r w:rsidR="00373CA7" w:rsidRPr="00CD3D2D">
        <w:rPr>
          <w:rFonts w:hint="eastAsia"/>
        </w:rPr>
        <w:tab/>
      </w:r>
      <w:r w:rsidR="00373CA7" w:rsidRPr="00CD3D2D">
        <w:rPr>
          <w:rFonts w:hint="eastAsia"/>
        </w:rPr>
        <w:tab/>
      </w:r>
      <w:r w:rsidR="00373CA7" w:rsidRPr="00CD3D2D">
        <w:rPr>
          <w:rFonts w:hint="eastAsia"/>
        </w:rPr>
        <w:t>表达意见和见解的自由和获得信息的机会</w:t>
      </w:r>
      <w:r w:rsidR="00373CA7" w:rsidRPr="00CD3D2D">
        <w:rPr>
          <w:rFonts w:hint="eastAsia"/>
        </w:rPr>
        <w:t>(</w:t>
      </w:r>
      <w:r w:rsidR="00373CA7" w:rsidRPr="00CD3D2D">
        <w:rPr>
          <w:rFonts w:hint="eastAsia"/>
        </w:rPr>
        <w:t>第二十一条</w:t>
      </w:r>
      <w:r w:rsidR="00373CA7" w:rsidRPr="00CD3D2D">
        <w:rPr>
          <w:rFonts w:hint="eastAsia"/>
        </w:rPr>
        <w:t>)</w:t>
      </w:r>
    </w:p>
    <w:p w:rsidR="00373CA7" w:rsidRPr="00CD3D2D" w:rsidRDefault="00373CA7" w:rsidP="00CD3D2D">
      <w:pPr>
        <w:pStyle w:val="SingleTxtGC"/>
        <w:rPr>
          <w:rFonts w:hint="eastAsia"/>
        </w:rPr>
      </w:pPr>
      <w:r w:rsidRPr="00CD3D2D">
        <w:rPr>
          <w:rFonts w:hint="eastAsia"/>
        </w:rPr>
        <w:t>23</w:t>
      </w:r>
      <w:r w:rsidR="009A0E43">
        <w:rPr>
          <w:rFonts w:hint="eastAsia"/>
        </w:rPr>
        <w:t xml:space="preserve">.  </w:t>
      </w:r>
      <w:r w:rsidRPr="00CD3D2D">
        <w:rPr>
          <w:rFonts w:hint="eastAsia"/>
        </w:rPr>
        <w:t>请提供资料阐明，采取了哪些措施确认以官方语言标注标识和以盲文为官方语言的注释，以及采取了哪些措施促进对这些官方和盲文标识和注释的利用。还请阐明采取了何种措施确保便利于所有残疾人，特别是那些患心理和智障的残疾人获悉广播服务的内容。</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着重家居和家庭</w:t>
      </w:r>
      <w:r w:rsidRPr="00CD3D2D">
        <w:rPr>
          <w:rFonts w:hint="eastAsia"/>
        </w:rPr>
        <w:t>(</w:t>
      </w:r>
      <w:r w:rsidRPr="00CD3D2D">
        <w:rPr>
          <w:rFonts w:hint="eastAsia"/>
        </w:rPr>
        <w:t>第二十三条</w:t>
      </w:r>
      <w:r w:rsidRPr="00CD3D2D">
        <w:rPr>
          <w:rFonts w:hint="eastAsia"/>
        </w:rPr>
        <w:t>)</w:t>
      </w:r>
    </w:p>
    <w:p w:rsidR="00373CA7" w:rsidRPr="00CD3D2D" w:rsidRDefault="00373CA7" w:rsidP="00CD3D2D">
      <w:pPr>
        <w:pStyle w:val="SingleTxtGC"/>
        <w:rPr>
          <w:rFonts w:hint="eastAsia"/>
        </w:rPr>
      </w:pPr>
      <w:r w:rsidRPr="00CD3D2D">
        <w:rPr>
          <w:rFonts w:hint="eastAsia"/>
        </w:rPr>
        <w:t>24</w:t>
      </w:r>
      <w:r w:rsidR="009A0E43">
        <w:rPr>
          <w:rFonts w:hint="eastAsia"/>
        </w:rPr>
        <w:t xml:space="preserve">.  </w:t>
      </w:r>
      <w:r w:rsidRPr="00CD3D2D">
        <w:rPr>
          <w:rFonts w:hint="eastAsia"/>
        </w:rPr>
        <w:t>请提供数据资料，列明因儿童本身或其父母残疾的原因，依据《儿童福利法》在儿童福利院安置的人数，并通报采取了哪些措施，防止残疾儿童与家人分离，并保护患有残疾的家长行使其家长权利。</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教育</w:t>
      </w:r>
      <w:r w:rsidRPr="00CD3D2D">
        <w:rPr>
          <w:rFonts w:hint="eastAsia"/>
        </w:rPr>
        <w:t>(</w:t>
      </w:r>
      <w:r w:rsidRPr="00CD3D2D">
        <w:rPr>
          <w:rFonts w:hint="eastAsia"/>
        </w:rPr>
        <w:t>第二十四条</w:t>
      </w:r>
      <w:r w:rsidRPr="00CD3D2D">
        <w:rPr>
          <w:rFonts w:hint="eastAsia"/>
        </w:rPr>
        <w:t>)</w:t>
      </w:r>
    </w:p>
    <w:p w:rsidR="00373CA7" w:rsidRPr="00CD3D2D" w:rsidRDefault="00373CA7" w:rsidP="00CD3D2D">
      <w:pPr>
        <w:pStyle w:val="SingleTxtGC"/>
        <w:rPr>
          <w:rFonts w:hint="eastAsia"/>
        </w:rPr>
      </w:pPr>
      <w:r w:rsidRPr="00CD3D2D">
        <w:rPr>
          <w:rFonts w:hint="eastAsia"/>
        </w:rPr>
        <w:t>25</w:t>
      </w:r>
      <w:r w:rsidR="009A0E43">
        <w:rPr>
          <w:rFonts w:hint="eastAsia"/>
        </w:rPr>
        <w:t xml:space="preserve">.  </w:t>
      </w:r>
      <w:r w:rsidRPr="00CD3D2D">
        <w:rPr>
          <w:rFonts w:hint="eastAsia"/>
        </w:rPr>
        <w:t>鉴于缔约国致力于在常规学校内扩大特殊教育专业人员队伍和特殊教育班，请阐明，如何按《公约》理解包容性教育制度的概念。请提供资料阐明，采取了哪些措施增进获得教育的便利，尤其残疾人，包括残疾妇女进入高中就读和终生学习的机会。</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健康</w:t>
      </w:r>
      <w:r w:rsidRPr="00CD3D2D">
        <w:rPr>
          <w:rFonts w:hint="eastAsia"/>
        </w:rPr>
        <w:t>(</w:t>
      </w:r>
      <w:r w:rsidRPr="00CD3D2D">
        <w:rPr>
          <w:rFonts w:hint="eastAsia"/>
        </w:rPr>
        <w:t>第二十五条</w:t>
      </w:r>
      <w:r w:rsidRPr="00CD3D2D">
        <w:rPr>
          <w:rFonts w:hint="eastAsia"/>
        </w:rPr>
        <w:t>)</w:t>
      </w:r>
    </w:p>
    <w:p w:rsidR="00373CA7" w:rsidRPr="00CD3D2D" w:rsidRDefault="00373CA7" w:rsidP="00CD3D2D">
      <w:pPr>
        <w:pStyle w:val="SingleTxtGC"/>
        <w:rPr>
          <w:rFonts w:hint="eastAsia"/>
        </w:rPr>
      </w:pPr>
      <w:r w:rsidRPr="00CD3D2D">
        <w:rPr>
          <w:rFonts w:hint="eastAsia"/>
        </w:rPr>
        <w:t>26</w:t>
      </w:r>
      <w:r w:rsidR="009A0E43">
        <w:rPr>
          <w:rFonts w:hint="eastAsia"/>
        </w:rPr>
        <w:t xml:space="preserve">.  </w:t>
      </w:r>
      <w:r w:rsidRPr="00CD3D2D">
        <w:rPr>
          <w:rFonts w:hint="eastAsia"/>
        </w:rPr>
        <w:t>请提供资料阐明，采取了哪些措施确保基于征得残疾人自由和知情的同意，提供保健服务。</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工作和就业</w:t>
      </w:r>
      <w:r w:rsidRPr="00CD3D2D">
        <w:rPr>
          <w:rFonts w:hint="eastAsia"/>
        </w:rPr>
        <w:t>(</w:t>
      </w:r>
      <w:r w:rsidRPr="00CD3D2D">
        <w:rPr>
          <w:rFonts w:hint="eastAsia"/>
        </w:rPr>
        <w:t>第二十七条</w:t>
      </w:r>
      <w:r w:rsidRPr="00CD3D2D">
        <w:rPr>
          <w:rFonts w:hint="eastAsia"/>
        </w:rPr>
        <w:t>)</w:t>
      </w:r>
    </w:p>
    <w:p w:rsidR="00373CA7" w:rsidRPr="00CD3D2D" w:rsidRDefault="00373CA7" w:rsidP="00CD3D2D">
      <w:pPr>
        <w:pStyle w:val="SingleTxtGC"/>
        <w:rPr>
          <w:rFonts w:hint="eastAsia"/>
        </w:rPr>
      </w:pPr>
      <w:r w:rsidRPr="00CD3D2D">
        <w:rPr>
          <w:rFonts w:hint="eastAsia"/>
        </w:rPr>
        <w:t>27</w:t>
      </w:r>
      <w:r w:rsidR="009A0E43">
        <w:rPr>
          <w:rFonts w:hint="eastAsia"/>
        </w:rPr>
        <w:t xml:space="preserve">.  </w:t>
      </w:r>
      <w:r w:rsidRPr="00CD3D2D">
        <w:rPr>
          <w:rFonts w:hint="eastAsia"/>
        </w:rPr>
        <w:t>请提供资料阐明《最低工资法》的执行情况，以及如何评估和决定针对患有精神和生理残疾人适用最低工资的例外情况。请阐明是否采取了任何步骤，修订《最低工资法》，以消除歧视残疾人现象。</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适足的生活水平和社会保护</w:t>
      </w:r>
      <w:r w:rsidRPr="00CD3D2D">
        <w:rPr>
          <w:rFonts w:hint="eastAsia"/>
        </w:rPr>
        <w:t>(</w:t>
      </w:r>
      <w:r w:rsidRPr="00CD3D2D">
        <w:rPr>
          <w:rFonts w:hint="eastAsia"/>
        </w:rPr>
        <w:t>第二十八条</w:t>
      </w:r>
      <w:r w:rsidRPr="00CD3D2D">
        <w:rPr>
          <w:rFonts w:hint="eastAsia"/>
        </w:rPr>
        <w:t>)</w:t>
      </w:r>
    </w:p>
    <w:p w:rsidR="00373CA7" w:rsidRPr="00CD3D2D" w:rsidRDefault="00373CA7" w:rsidP="00CD3D2D">
      <w:pPr>
        <w:pStyle w:val="SingleTxtGC"/>
        <w:rPr>
          <w:rFonts w:hint="eastAsia"/>
        </w:rPr>
      </w:pPr>
      <w:r w:rsidRPr="00CD3D2D">
        <w:rPr>
          <w:rFonts w:hint="eastAsia"/>
        </w:rPr>
        <w:t>28</w:t>
      </w:r>
      <w:r w:rsidR="009A0E43">
        <w:rPr>
          <w:rFonts w:hint="eastAsia"/>
        </w:rPr>
        <w:t xml:space="preserve">.  </w:t>
      </w:r>
      <w:r w:rsidRPr="00CD3D2D">
        <w:rPr>
          <w:rFonts w:hint="eastAsia"/>
        </w:rPr>
        <w:t>请提供资料阐明，如何已将残疾人列入《生活基本水平国家准则》。还请提供资料阐明，采取了哪些措施按照缔约国报告所述，提高残疾养恤金和残疾福利，以及扩大享有残疾养恤金制度的合格人员。</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参与政治和公共生活</w:t>
      </w:r>
      <w:r w:rsidRPr="00CD3D2D">
        <w:rPr>
          <w:rFonts w:hint="eastAsia"/>
        </w:rPr>
        <w:t>(</w:t>
      </w:r>
      <w:r w:rsidRPr="00CD3D2D">
        <w:rPr>
          <w:rFonts w:hint="eastAsia"/>
        </w:rPr>
        <w:t>第二十九条</w:t>
      </w:r>
      <w:r w:rsidRPr="00CD3D2D">
        <w:rPr>
          <w:rFonts w:hint="eastAsia"/>
        </w:rPr>
        <w:t>)</w:t>
      </w:r>
    </w:p>
    <w:p w:rsidR="00373CA7" w:rsidRPr="00CD3D2D" w:rsidRDefault="00373CA7" w:rsidP="00CD3D2D">
      <w:pPr>
        <w:pStyle w:val="SingleTxtGC"/>
        <w:rPr>
          <w:rFonts w:hint="eastAsia"/>
        </w:rPr>
      </w:pPr>
      <w:r w:rsidRPr="00CD3D2D">
        <w:rPr>
          <w:rFonts w:hint="eastAsia"/>
        </w:rPr>
        <w:t>29</w:t>
      </w:r>
      <w:r w:rsidR="009A0E43">
        <w:rPr>
          <w:rFonts w:hint="eastAsia"/>
        </w:rPr>
        <w:t xml:space="preserve">.  </w:t>
      </w:r>
      <w:r w:rsidRPr="00CD3D2D">
        <w:rPr>
          <w:rFonts w:hint="eastAsia"/>
        </w:rPr>
        <w:t>请提供补充资料阐明《国家官员竞选法》的执行情况，尤其是当法庭因</w:t>
      </w:r>
      <w:r w:rsidR="00CD3D2D" w:rsidRPr="00CD3D2D">
        <w:rPr>
          <w:rFonts w:hint="eastAsia"/>
        </w:rPr>
        <w:t>“</w:t>
      </w:r>
      <w:r w:rsidRPr="00CD3D2D">
        <w:rPr>
          <w:rFonts w:hint="eastAsia"/>
        </w:rPr>
        <w:t>精神失常</w:t>
      </w:r>
      <w:r w:rsidR="00CD3D2D" w:rsidRPr="00CD3D2D">
        <w:rPr>
          <w:rFonts w:hint="eastAsia"/>
        </w:rPr>
        <w:t>”</w:t>
      </w:r>
      <w:r w:rsidRPr="00CD3D2D">
        <w:rPr>
          <w:rFonts w:hint="eastAsia"/>
        </w:rPr>
        <w:t>，宣布当事人丧失理事能力，而否定其表决权的问题。</w:t>
      </w:r>
    </w:p>
    <w:p w:rsidR="00373CA7" w:rsidRPr="00CD3D2D" w:rsidRDefault="00373CA7" w:rsidP="00CD3D2D">
      <w:pPr>
        <w:pStyle w:val="SingleTxtGC"/>
        <w:rPr>
          <w:rFonts w:hint="eastAsia"/>
        </w:rPr>
      </w:pPr>
      <w:r w:rsidRPr="00CD3D2D">
        <w:rPr>
          <w:rFonts w:hint="eastAsia"/>
        </w:rPr>
        <w:t>30</w:t>
      </w:r>
      <w:r w:rsidR="009A0E43">
        <w:rPr>
          <w:rFonts w:hint="eastAsia"/>
        </w:rPr>
        <w:t xml:space="preserve">.  </w:t>
      </w:r>
      <w:r w:rsidRPr="00CD3D2D">
        <w:rPr>
          <w:rFonts w:hint="eastAsia"/>
        </w:rPr>
        <w:t>请介绍为提高残疾人担任高等公职的比率采取了哪些措施。</w:t>
      </w:r>
    </w:p>
    <w:p w:rsidR="00373CA7" w:rsidRPr="00CD3D2D" w:rsidRDefault="009A0E43" w:rsidP="009A0E43">
      <w:pPr>
        <w:pStyle w:val="H1GC"/>
        <w:rPr>
          <w:rFonts w:hint="eastAsia"/>
        </w:rPr>
      </w:pPr>
      <w:r>
        <w:br w:type="page"/>
      </w:r>
      <w:r w:rsidR="00373CA7" w:rsidRPr="00CD3D2D">
        <w:rPr>
          <w:rFonts w:hint="eastAsia"/>
        </w:rPr>
        <w:tab/>
        <w:t>C</w:t>
      </w:r>
      <w:r>
        <w:rPr>
          <w:rFonts w:hint="eastAsia"/>
        </w:rPr>
        <w:t>.</w:t>
      </w:r>
      <w:r>
        <w:rPr>
          <w:rFonts w:hint="eastAsia"/>
        </w:rPr>
        <w:tab/>
      </w:r>
      <w:r w:rsidR="00373CA7" w:rsidRPr="00CD3D2D">
        <w:rPr>
          <w:rFonts w:hint="eastAsia"/>
        </w:rPr>
        <w:t>具体义务</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统计和数据收集</w:t>
      </w:r>
      <w:r w:rsidRPr="00CD3D2D">
        <w:rPr>
          <w:rFonts w:hint="eastAsia"/>
        </w:rPr>
        <w:t>(</w:t>
      </w:r>
      <w:r w:rsidRPr="00CD3D2D">
        <w:rPr>
          <w:rFonts w:hint="eastAsia"/>
        </w:rPr>
        <w:t>第三十一条</w:t>
      </w:r>
      <w:r w:rsidRPr="00CD3D2D">
        <w:rPr>
          <w:rFonts w:hint="eastAsia"/>
        </w:rPr>
        <w:t>)</w:t>
      </w:r>
    </w:p>
    <w:p w:rsidR="00373CA7" w:rsidRPr="00CD3D2D" w:rsidRDefault="00373CA7" w:rsidP="00CD3D2D">
      <w:pPr>
        <w:pStyle w:val="SingleTxtGC"/>
        <w:rPr>
          <w:rFonts w:hint="eastAsia"/>
        </w:rPr>
      </w:pPr>
      <w:r w:rsidRPr="00CD3D2D">
        <w:rPr>
          <w:rFonts w:hint="eastAsia"/>
        </w:rPr>
        <w:t>31</w:t>
      </w:r>
      <w:r w:rsidR="009A0E43">
        <w:rPr>
          <w:rFonts w:hint="eastAsia"/>
        </w:rPr>
        <w:t xml:space="preserve">.  </w:t>
      </w:r>
      <w:r w:rsidRPr="00CD3D2D">
        <w:rPr>
          <w:rFonts w:hint="eastAsia"/>
        </w:rPr>
        <w:t>请提供补充资料介绍业已设立的收集残疾人统计数据的制度以及用于协助评估旨在执行《公约》的公共政策影响力和效果的指标和基准。</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国际合作</w:t>
      </w:r>
      <w:r w:rsidRPr="00CD3D2D">
        <w:rPr>
          <w:rFonts w:hint="eastAsia"/>
        </w:rPr>
        <w:t>(</w:t>
      </w:r>
      <w:r w:rsidRPr="00CD3D2D">
        <w:rPr>
          <w:rFonts w:hint="eastAsia"/>
        </w:rPr>
        <w:t>第三十二条</w:t>
      </w:r>
      <w:r w:rsidRPr="00CD3D2D">
        <w:rPr>
          <w:rFonts w:hint="eastAsia"/>
        </w:rPr>
        <w:t>)</w:t>
      </w:r>
    </w:p>
    <w:p w:rsidR="00373CA7" w:rsidRPr="00CD3D2D" w:rsidRDefault="00373CA7" w:rsidP="00CD3D2D">
      <w:pPr>
        <w:pStyle w:val="SingleTxtGC"/>
        <w:rPr>
          <w:rFonts w:hint="eastAsia"/>
        </w:rPr>
      </w:pPr>
      <w:r w:rsidRPr="00CD3D2D">
        <w:rPr>
          <w:rFonts w:hint="eastAsia"/>
        </w:rPr>
        <w:t>32</w:t>
      </w:r>
      <w:r w:rsidR="009A0E43">
        <w:rPr>
          <w:rFonts w:hint="eastAsia"/>
        </w:rPr>
        <w:t xml:space="preserve">.  </w:t>
      </w:r>
      <w:r w:rsidRPr="00CD3D2D">
        <w:rPr>
          <w:rFonts w:hint="eastAsia"/>
        </w:rPr>
        <w:t>请提供资料阐明采取了哪些措施，通过各类国际发展援助方案和活动，促进残疾人融入发展，包括拨出充足的资源，以有效落实仁川战略。</w:t>
      </w:r>
    </w:p>
    <w:p w:rsidR="00373CA7" w:rsidRPr="00CD3D2D" w:rsidRDefault="00373CA7" w:rsidP="009A0E43">
      <w:pPr>
        <w:pStyle w:val="H23GC"/>
        <w:rPr>
          <w:rFonts w:hint="eastAsia"/>
        </w:rPr>
      </w:pPr>
      <w:r w:rsidRPr="00CD3D2D">
        <w:rPr>
          <w:rFonts w:hint="eastAsia"/>
        </w:rPr>
        <w:tab/>
      </w:r>
      <w:r w:rsidRPr="00CD3D2D">
        <w:rPr>
          <w:rFonts w:hint="eastAsia"/>
        </w:rPr>
        <w:tab/>
      </w:r>
      <w:r w:rsidRPr="00CD3D2D">
        <w:rPr>
          <w:rFonts w:hint="eastAsia"/>
        </w:rPr>
        <w:t>国家实施和监测</w:t>
      </w:r>
      <w:r w:rsidRPr="00CD3D2D">
        <w:rPr>
          <w:rFonts w:hint="eastAsia"/>
        </w:rPr>
        <w:t>(</w:t>
      </w:r>
      <w:r w:rsidRPr="00CD3D2D">
        <w:rPr>
          <w:rFonts w:hint="eastAsia"/>
        </w:rPr>
        <w:t>第三十三条</w:t>
      </w:r>
      <w:r w:rsidRPr="00CD3D2D">
        <w:rPr>
          <w:rFonts w:hint="eastAsia"/>
        </w:rPr>
        <w:t>)</w:t>
      </w:r>
    </w:p>
    <w:p w:rsidR="00373CA7" w:rsidRPr="00CD3D2D" w:rsidRDefault="00373CA7" w:rsidP="00CD3D2D">
      <w:pPr>
        <w:pStyle w:val="SingleTxtGC"/>
        <w:rPr>
          <w:rFonts w:hint="eastAsia"/>
        </w:rPr>
      </w:pPr>
      <w:r w:rsidRPr="00CD3D2D">
        <w:rPr>
          <w:rFonts w:hint="eastAsia"/>
        </w:rPr>
        <w:t>33</w:t>
      </w:r>
      <w:r w:rsidR="009A0E43">
        <w:rPr>
          <w:rFonts w:hint="eastAsia"/>
        </w:rPr>
        <w:t xml:space="preserve">.  </w:t>
      </w:r>
      <w:r w:rsidRPr="00CD3D2D">
        <w:rPr>
          <w:rFonts w:hint="eastAsia"/>
        </w:rPr>
        <w:t>请提供补充资料阐明残疾人政策局的职能以及该局在政府各部门内和在各级层面上如何进行协调，以确保有效执行《公约》。</w:t>
      </w:r>
    </w:p>
    <w:p w:rsidR="00373CA7" w:rsidRDefault="00373CA7" w:rsidP="00CD3D2D">
      <w:pPr>
        <w:pStyle w:val="SingleTxtGC"/>
        <w:rPr>
          <w:rFonts w:hint="eastAsia"/>
        </w:rPr>
      </w:pPr>
      <w:r w:rsidRPr="00CD3D2D">
        <w:rPr>
          <w:rFonts w:hint="eastAsia"/>
        </w:rPr>
        <w:t>34</w:t>
      </w:r>
      <w:r w:rsidR="009A0E43">
        <w:rPr>
          <w:rFonts w:hint="eastAsia"/>
        </w:rPr>
        <w:t xml:space="preserve">.  </w:t>
      </w:r>
      <w:r w:rsidRPr="00CD3D2D">
        <w:rPr>
          <w:rFonts w:hint="eastAsia"/>
        </w:rPr>
        <w:t>请叙述缔约国采取了哪些步骤和措施确保残疾人及其代表机构，不论他们之间有的多样性以及各自有多大的差别，充分和有效地参与《公约》的执行和监督进程</w:t>
      </w:r>
      <w:r w:rsidR="009A0E43">
        <w:rPr>
          <w:rFonts w:hint="eastAsia"/>
        </w:rPr>
        <w:t>。</w:t>
      </w:r>
    </w:p>
    <w:p w:rsidR="009A0E43" w:rsidRPr="002D6A9C" w:rsidRDefault="009A0E4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A0E43" w:rsidRPr="00CD3D2D" w:rsidRDefault="009A0E43" w:rsidP="00CD3D2D">
      <w:pPr>
        <w:pStyle w:val="SingleTxtGC"/>
        <w:rPr>
          <w:rFonts w:hint="eastAsia"/>
        </w:rPr>
      </w:pPr>
    </w:p>
    <w:sectPr w:rsidR="009A0E43" w:rsidRPr="00CD3D2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E8B" w:rsidRPr="008845C5" w:rsidRDefault="005D4E8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D4E8B" w:rsidRPr="008845C5" w:rsidRDefault="005D4E8B"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CA7" w:rsidRPr="00D30B2D" w:rsidRDefault="00373CA7"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87261">
      <w:rPr>
        <w:rStyle w:val="PageNumber"/>
        <w:noProof/>
      </w:rPr>
      <w:t>4</w:t>
    </w:r>
    <w:r>
      <w:rPr>
        <w:rStyle w:val="PageNumber"/>
      </w:rPr>
      <w:fldChar w:fldCharType="end"/>
    </w:r>
    <w:r>
      <w:rPr>
        <w:rStyle w:val="PageNumber"/>
        <w:rFonts w:eastAsia="SimSun" w:hint="eastAsia"/>
        <w:lang w:eastAsia="zh-CN"/>
      </w:rPr>
      <w:tab/>
    </w:r>
    <w:r w:rsidRPr="00D30B2D">
      <w:rPr>
        <w:rFonts w:eastAsia="SimSun"/>
        <w:lang w:eastAsia="zh-CN"/>
      </w:rPr>
      <w:t>GE.14-02811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CA7" w:rsidRDefault="00373CA7">
    <w:pPr>
      <w:pStyle w:val="Footer"/>
      <w:tabs>
        <w:tab w:val="right" w:pos="9639"/>
      </w:tabs>
    </w:pPr>
    <w:r w:rsidRPr="00D30B2D">
      <w:rPr>
        <w:rFonts w:eastAsia="SimSun"/>
        <w:lang w:eastAsia="zh-CN"/>
      </w:rPr>
      <w:t>GE.14-02811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87261">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CA7" w:rsidRDefault="00373CA7"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02811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180614</w:t>
    </w:r>
    <w:r>
      <w:rPr>
        <w:rFonts w:eastAsia="SimSun"/>
        <w:sz w:val="20"/>
        <w:lang w:eastAsia="zh-CN"/>
      </w:rPr>
      <w:tab/>
    </w:r>
    <w:r>
      <w:rPr>
        <w:rFonts w:eastAsia="SimSun" w:hint="eastAsia"/>
        <w:sz w:val="20"/>
        <w:lang w:eastAsia="zh-CN"/>
      </w:rPr>
      <w:t>180614</w:t>
    </w:r>
  </w:p>
  <w:p w:rsidR="00373CA7" w:rsidRPr="00E04D00" w:rsidRDefault="00373CA7"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30B2D">
      <w:rPr>
        <w:rFonts w:ascii="C39T30Lfz" w:eastAsia="SimSun" w:hAnsi="C39T30Lfz"/>
        <w:sz w:val="56"/>
        <w:szCs w:val="56"/>
        <w:lang w:eastAsia="zh-CN"/>
      </w:rPr>
      <w:t></w:t>
    </w:r>
    <w:r w:rsidRPr="00D30B2D">
      <w:rPr>
        <w:rFonts w:ascii="C39T30Lfz" w:eastAsia="SimSun" w:hAnsi="C39T30Lfz"/>
        <w:sz w:val="56"/>
        <w:szCs w:val="56"/>
        <w:lang w:eastAsia="zh-CN"/>
      </w:rPr>
      <w:t></w:t>
    </w:r>
    <w:r w:rsidRPr="00D30B2D">
      <w:rPr>
        <w:rFonts w:ascii="C39T30Lfz" w:eastAsia="SimSun" w:hAnsi="C39T30Lfz"/>
        <w:sz w:val="56"/>
        <w:szCs w:val="56"/>
        <w:lang w:eastAsia="zh-CN"/>
      </w:rPr>
      <w:t></w:t>
    </w:r>
    <w:r w:rsidRPr="00D30B2D">
      <w:rPr>
        <w:rFonts w:ascii="C39T30Lfz" w:eastAsia="SimSun" w:hAnsi="C39T30Lfz"/>
        <w:sz w:val="56"/>
        <w:szCs w:val="56"/>
        <w:lang w:eastAsia="zh-CN"/>
      </w:rPr>
      <w:t></w:t>
    </w:r>
    <w:r w:rsidRPr="00D30B2D">
      <w:rPr>
        <w:rFonts w:ascii="C39T30Lfz" w:eastAsia="SimSun" w:hAnsi="C39T30Lfz"/>
        <w:sz w:val="56"/>
        <w:szCs w:val="56"/>
        <w:lang w:eastAsia="zh-CN"/>
      </w:rPr>
      <w:t></w:t>
    </w:r>
    <w:r w:rsidRPr="00D30B2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E8B" w:rsidRPr="00363561" w:rsidRDefault="005D4E8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D4E8B" w:rsidRPr="00363561" w:rsidRDefault="005D4E8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73CA7" w:rsidRPr="00D30B2D" w:rsidRDefault="00373CA7">
      <w:pPr>
        <w:pStyle w:val="FootnoteText"/>
        <w:rPr>
          <w:rFonts w:hint="eastAsia"/>
        </w:rPr>
      </w:pPr>
      <w:r>
        <w:rPr>
          <w:rFonts w:hint="eastAsia"/>
        </w:rPr>
        <w:tab/>
      </w:r>
      <w:r w:rsidRPr="00D30B2D">
        <w:rPr>
          <w:rStyle w:val="FootnoteReference"/>
          <w:vertAlign w:val="baseline"/>
        </w:rPr>
        <w:t>*</w:t>
      </w:r>
      <w:r w:rsidRPr="00D30B2D">
        <w:rPr>
          <w:rFonts w:hint="eastAsia"/>
        </w:rPr>
        <w:tab/>
      </w:r>
      <w:r w:rsidRPr="00F2383A">
        <w:rPr>
          <w:rFonts w:hint="eastAsia"/>
          <w:lang w:val="en-GB"/>
        </w:rPr>
        <w:t>在会前工作组</w:t>
      </w:r>
      <w:r w:rsidRPr="00F2383A">
        <w:rPr>
          <w:rFonts w:hint="eastAsia"/>
          <w:lang w:val="en-GB"/>
        </w:rPr>
        <w:t>(2014</w:t>
      </w:r>
      <w:r w:rsidRPr="00F2383A">
        <w:rPr>
          <w:rFonts w:hint="eastAsia"/>
          <w:lang w:val="en-GB"/>
        </w:rPr>
        <w:t>年</w:t>
      </w:r>
      <w:r w:rsidRPr="00F2383A">
        <w:rPr>
          <w:rFonts w:hint="eastAsia"/>
          <w:lang w:val="en-GB"/>
        </w:rPr>
        <w:t>4</w:t>
      </w:r>
      <w:r w:rsidRPr="00F2383A">
        <w:rPr>
          <w:rFonts w:hint="eastAsia"/>
          <w:lang w:val="en-GB"/>
        </w:rPr>
        <w:t>月</w:t>
      </w:r>
      <w:r w:rsidRPr="00F2383A">
        <w:rPr>
          <w:rFonts w:hint="eastAsia"/>
          <w:lang w:val="en-GB"/>
        </w:rPr>
        <w:t>14</w:t>
      </w:r>
      <w:r w:rsidRPr="00F2383A">
        <w:rPr>
          <w:rFonts w:hint="eastAsia"/>
          <w:lang w:val="en-GB"/>
        </w:rPr>
        <w:t>日至</w:t>
      </w:r>
      <w:r w:rsidRPr="00F2383A">
        <w:rPr>
          <w:rFonts w:hint="eastAsia"/>
          <w:lang w:val="en-GB"/>
        </w:rPr>
        <w:t>17</w:t>
      </w:r>
      <w:r w:rsidRPr="00F2383A">
        <w:rPr>
          <w:rFonts w:hint="eastAsia"/>
          <w:lang w:val="en-GB"/>
        </w:rPr>
        <w:t>日</w:t>
      </w:r>
      <w:r w:rsidRPr="00F2383A">
        <w:rPr>
          <w:rFonts w:hint="eastAsia"/>
          <w:lang w:val="en-GB"/>
        </w:rPr>
        <w:t>)</w:t>
      </w:r>
      <w:r w:rsidRPr="00F2383A">
        <w:rPr>
          <w:rFonts w:hint="eastAsia"/>
          <w:lang w:val="en-GB"/>
        </w:rPr>
        <w:t>举行的第一次会议上通过。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CA7" w:rsidRPr="00D30B2D" w:rsidRDefault="00373CA7">
    <w:pPr>
      <w:pStyle w:val="Header"/>
    </w:pPr>
    <w:r w:rsidRPr="00D30B2D">
      <w:t>CRPD/C/KOR/Q/1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3CA7" w:rsidRPr="00D30B2D" w:rsidRDefault="00373CA7" w:rsidP="00DA36A7">
    <w:pPr>
      <w:pStyle w:val="Header"/>
      <w:jc w:val="right"/>
      <w:rPr>
        <w:rFonts w:hint="eastAsia"/>
        <w:lang w:eastAsia="zh-CN"/>
      </w:rPr>
    </w:pPr>
    <w:r w:rsidRPr="00D30B2D">
      <w:rPr>
        <w:lang w:eastAsia="zh-CN"/>
      </w:rPr>
      <w:t>CRPD/C/KOR/Q/1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3D2D"/>
    <w:rsid w:val="00034FE7"/>
    <w:rsid w:val="00077827"/>
    <w:rsid w:val="00087261"/>
    <w:rsid w:val="00091A82"/>
    <w:rsid w:val="000A29FB"/>
    <w:rsid w:val="000B5AAE"/>
    <w:rsid w:val="000D5A9E"/>
    <w:rsid w:val="000E6BD1"/>
    <w:rsid w:val="000F692F"/>
    <w:rsid w:val="00104C87"/>
    <w:rsid w:val="00183AB4"/>
    <w:rsid w:val="001E180E"/>
    <w:rsid w:val="002044C8"/>
    <w:rsid w:val="00252D02"/>
    <w:rsid w:val="002A058C"/>
    <w:rsid w:val="002C6169"/>
    <w:rsid w:val="002E093E"/>
    <w:rsid w:val="00312964"/>
    <w:rsid w:val="003271F0"/>
    <w:rsid w:val="00356AB7"/>
    <w:rsid w:val="00363561"/>
    <w:rsid w:val="00373CA7"/>
    <w:rsid w:val="00374A1B"/>
    <w:rsid w:val="00384FE0"/>
    <w:rsid w:val="0039011E"/>
    <w:rsid w:val="00392380"/>
    <w:rsid w:val="003927DC"/>
    <w:rsid w:val="003C1602"/>
    <w:rsid w:val="003D0921"/>
    <w:rsid w:val="003D0CAD"/>
    <w:rsid w:val="003E569E"/>
    <w:rsid w:val="003F02C9"/>
    <w:rsid w:val="0040530D"/>
    <w:rsid w:val="00432C05"/>
    <w:rsid w:val="004455D3"/>
    <w:rsid w:val="00452C94"/>
    <w:rsid w:val="004A08E6"/>
    <w:rsid w:val="004B1B98"/>
    <w:rsid w:val="004B2CA3"/>
    <w:rsid w:val="004B7940"/>
    <w:rsid w:val="004C3BF0"/>
    <w:rsid w:val="004D3C30"/>
    <w:rsid w:val="004D43C0"/>
    <w:rsid w:val="004E626A"/>
    <w:rsid w:val="0050761A"/>
    <w:rsid w:val="005177E7"/>
    <w:rsid w:val="00547708"/>
    <w:rsid w:val="00570754"/>
    <w:rsid w:val="005D25AD"/>
    <w:rsid w:val="005D4E8B"/>
    <w:rsid w:val="005E47D2"/>
    <w:rsid w:val="005E6EDE"/>
    <w:rsid w:val="006156DF"/>
    <w:rsid w:val="00636379"/>
    <w:rsid w:val="0065153A"/>
    <w:rsid w:val="00677394"/>
    <w:rsid w:val="006A13DD"/>
    <w:rsid w:val="006A59A2"/>
    <w:rsid w:val="00704451"/>
    <w:rsid w:val="00747F24"/>
    <w:rsid w:val="00796FF2"/>
    <w:rsid w:val="007A678A"/>
    <w:rsid w:val="007B7A1B"/>
    <w:rsid w:val="007D632B"/>
    <w:rsid w:val="007F6102"/>
    <w:rsid w:val="0081074C"/>
    <w:rsid w:val="00811945"/>
    <w:rsid w:val="0082329D"/>
    <w:rsid w:val="008233D3"/>
    <w:rsid w:val="00823609"/>
    <w:rsid w:val="008354CE"/>
    <w:rsid w:val="00840A66"/>
    <w:rsid w:val="008562F0"/>
    <w:rsid w:val="008747DC"/>
    <w:rsid w:val="008845C5"/>
    <w:rsid w:val="008905C4"/>
    <w:rsid w:val="008A7EF3"/>
    <w:rsid w:val="008B1AB8"/>
    <w:rsid w:val="008E653F"/>
    <w:rsid w:val="00900DBD"/>
    <w:rsid w:val="00935451"/>
    <w:rsid w:val="00966412"/>
    <w:rsid w:val="0098424F"/>
    <w:rsid w:val="009872A0"/>
    <w:rsid w:val="009A0E43"/>
    <w:rsid w:val="009C371E"/>
    <w:rsid w:val="009D1A81"/>
    <w:rsid w:val="009D3B41"/>
    <w:rsid w:val="00A07586"/>
    <w:rsid w:val="00A11A13"/>
    <w:rsid w:val="00A70814"/>
    <w:rsid w:val="00A812EF"/>
    <w:rsid w:val="00AD29BB"/>
    <w:rsid w:val="00AE71BF"/>
    <w:rsid w:val="00B01AEB"/>
    <w:rsid w:val="00B0516A"/>
    <w:rsid w:val="00B11CC6"/>
    <w:rsid w:val="00B45147"/>
    <w:rsid w:val="00B81E06"/>
    <w:rsid w:val="00B835B5"/>
    <w:rsid w:val="00BE30F7"/>
    <w:rsid w:val="00BF691A"/>
    <w:rsid w:val="00BF7A87"/>
    <w:rsid w:val="00C104E6"/>
    <w:rsid w:val="00C11D21"/>
    <w:rsid w:val="00CD3D2D"/>
    <w:rsid w:val="00D25318"/>
    <w:rsid w:val="00D30B2D"/>
    <w:rsid w:val="00D51939"/>
    <w:rsid w:val="00D87CBD"/>
    <w:rsid w:val="00D933E7"/>
    <w:rsid w:val="00DA36A7"/>
    <w:rsid w:val="00DA5686"/>
    <w:rsid w:val="00DC4381"/>
    <w:rsid w:val="00E06285"/>
    <w:rsid w:val="00E41AC9"/>
    <w:rsid w:val="00E66022"/>
    <w:rsid w:val="00E75163"/>
    <w:rsid w:val="00E76A86"/>
    <w:rsid w:val="00E9425B"/>
    <w:rsid w:val="00EB5492"/>
    <w:rsid w:val="00EE16D3"/>
    <w:rsid w:val="00F0027D"/>
    <w:rsid w:val="00F03C40"/>
    <w:rsid w:val="00F2383A"/>
    <w:rsid w:val="00F3777D"/>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1604</Words>
  <Characters>1669</Characters>
  <Application>Microsoft Office Outlook</Application>
  <DocSecurity>4</DocSecurity>
  <Lines>75</Lines>
  <Paragraphs>74</Paragraphs>
  <ScaleCrop>false</ScaleCrop>
  <Company>CSD</Company>
  <LinksUpToDate>false</LinksUpToDate>
  <CharactersWithSpaces>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2014-06-18T08:51:00Z</cp:lastPrinted>
  <dcterms:created xsi:type="dcterms:W3CDTF">2014-06-18T08:51:00Z</dcterms:created>
  <dcterms:modified xsi:type="dcterms:W3CDTF">2014-06-18T08:52:00Z</dcterms:modified>
</cp:coreProperties>
</file>