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D56CB"/>
    <w:p w:rsidR="00000000" w:rsidRDefault="006D56CB">
      <w:pPr>
        <w:ind w:right="255"/>
        <w:jc w:val="right"/>
        <w:rPr>
          <w:rFonts w:hint="eastAsia"/>
        </w:rPr>
      </w:pPr>
      <w:r>
        <w:t>A/58/</w:t>
      </w:r>
      <w:r>
        <w:rPr>
          <w:rFonts w:hint="eastAsia"/>
        </w:rPr>
        <w:t>18</w:t>
      </w:r>
    </w:p>
    <w:p w:rsidR="00000000" w:rsidRDefault="006D56CB">
      <w:pPr>
        <w:ind w:left="510"/>
        <w:rPr>
          <w:rFonts w:hint="eastAsi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90pt" fillcolor="window">
            <v:imagedata r:id="rId7" o:title="" croptop="-107f" cropbottom="-92f" cropleft="-3348f" cropright="-3348f"/>
          </v:shape>
        </w:pict>
      </w:r>
    </w:p>
    <w:p w:rsidR="00000000" w:rsidRDefault="006D56CB">
      <w:pPr>
        <w:rPr>
          <w:rFonts w:ascii="Univers (WN)" w:eastAsia="SimHei" w:hAnsi="Univers (WN)" w:hint="eastAsia"/>
          <w:snapToGrid/>
          <w:sz w:val="28"/>
        </w:rPr>
      </w:pPr>
      <w:r>
        <w:rPr>
          <w:rFonts w:hint="eastAsia"/>
        </w:rPr>
        <w:t xml:space="preserve">     </w:t>
      </w:r>
      <w:r>
        <w:rPr>
          <w:rFonts w:ascii="Univers (WN)" w:eastAsia="SimHei" w:hAnsi="Univers (WN)" w:hint="eastAsia"/>
          <w:snapToGrid/>
          <w:sz w:val="28"/>
        </w:rPr>
        <w:t>联</w:t>
      </w:r>
      <w:r>
        <w:rPr>
          <w:rFonts w:ascii="Univers (WN)" w:eastAsia="SimHei" w:hAnsi="Univers (WN)" w:hint="eastAsia"/>
          <w:snapToGrid/>
          <w:sz w:val="28"/>
        </w:rPr>
        <w:t xml:space="preserve">  </w:t>
      </w:r>
      <w:r>
        <w:rPr>
          <w:rFonts w:ascii="Univers (WN)" w:eastAsia="SimHei" w:hAnsi="Univers (WN)" w:hint="eastAsia"/>
          <w:snapToGrid/>
          <w:sz w:val="28"/>
        </w:rPr>
        <w:t>合</w:t>
      </w:r>
      <w:r>
        <w:rPr>
          <w:rFonts w:ascii="Univers (WN)" w:eastAsia="SimHei" w:hAnsi="Univers (WN)" w:hint="eastAsia"/>
          <w:snapToGrid/>
          <w:sz w:val="28"/>
        </w:rPr>
        <w:t xml:space="preserve">  </w:t>
      </w:r>
      <w:r>
        <w:rPr>
          <w:rFonts w:ascii="Univers (WN)" w:eastAsia="SimHei" w:hAnsi="Univers (WN)" w:hint="eastAsia"/>
          <w:snapToGrid/>
          <w:sz w:val="28"/>
        </w:rPr>
        <w:t>国</w:t>
      </w:r>
    </w:p>
    <w:p w:rsidR="00000000" w:rsidRDefault="006D56CB">
      <w:pPr>
        <w:rPr>
          <w:rFonts w:hint="eastAsia"/>
        </w:rPr>
      </w:pPr>
    </w:p>
    <w:p w:rsidR="00000000" w:rsidRDefault="006D56CB">
      <w:pPr>
        <w:rPr>
          <w:rFonts w:hint="eastAsia"/>
        </w:rPr>
      </w:pPr>
    </w:p>
    <w:p w:rsidR="00000000" w:rsidRDefault="006D56CB">
      <w:pPr>
        <w:rPr>
          <w:rFonts w:ascii="Univers (WN)" w:eastAsia="SimHei" w:hAnsi="Univers (WN)" w:hint="eastAsia"/>
          <w:snapToGrid/>
          <w:sz w:val="48"/>
        </w:rPr>
      </w:pPr>
      <w:r>
        <w:rPr>
          <w:rFonts w:ascii="Univers (WN)" w:eastAsia="SimHei" w:hAnsi="Univers (WN)" w:hint="eastAsia"/>
          <w:snapToGrid/>
          <w:sz w:val="48"/>
        </w:rPr>
        <w:tab/>
      </w:r>
      <w:r>
        <w:rPr>
          <w:rFonts w:ascii="Univers (WN)" w:eastAsia="SimHei" w:hAnsi="Univers (WN)" w:hint="eastAsia"/>
          <w:snapToGrid/>
          <w:sz w:val="48"/>
        </w:rPr>
        <w:t>消除种族歧视委员会的报告</w:t>
      </w:r>
    </w:p>
    <w:p w:rsidR="00000000" w:rsidRDefault="006D56CB">
      <w:pPr>
        <w:rPr>
          <w:rFonts w:hint="eastAsia"/>
        </w:rPr>
      </w:pPr>
    </w:p>
    <w:p w:rsidR="00000000" w:rsidRDefault="006D56CB">
      <w:pPr>
        <w:ind w:left="520"/>
        <w:rPr>
          <w:rFonts w:ascii="Univers (WN)" w:eastAsia="SimHei" w:hAnsi="Univers (WN)"/>
          <w:snapToGrid/>
        </w:rPr>
      </w:pPr>
      <w:r>
        <w:rPr>
          <w:rFonts w:ascii="Univers (WN)" w:eastAsia="SimHei" w:hAnsi="Univers (WN)" w:hint="eastAsia"/>
          <w:snapToGrid/>
        </w:rPr>
        <w:t>第六十二届会议</w:t>
      </w:r>
    </w:p>
    <w:p w:rsidR="00000000" w:rsidRDefault="006D56CB">
      <w:pPr>
        <w:ind w:left="520"/>
        <w:rPr>
          <w:rFonts w:eastAsia="SimHei" w:hint="eastAsia"/>
          <w:snapToGrid/>
        </w:rPr>
      </w:pPr>
      <w:r>
        <w:rPr>
          <w:rFonts w:eastAsia="SimHei" w:hint="eastAsia"/>
          <w:snapToGrid/>
        </w:rPr>
        <w:t>(</w:t>
      </w:r>
      <w:r>
        <w:rPr>
          <w:rFonts w:eastAsia="SimHei" w:hint="eastAsia"/>
          <w:b/>
          <w:snapToGrid/>
        </w:rPr>
        <w:t>2003</w:t>
      </w:r>
      <w:r>
        <w:rPr>
          <w:rFonts w:eastAsia="SimHei" w:hint="eastAsia"/>
          <w:snapToGrid/>
        </w:rPr>
        <w:t>年</w:t>
      </w:r>
      <w:r>
        <w:rPr>
          <w:rFonts w:eastAsia="SimHei" w:hint="eastAsia"/>
          <w:b/>
          <w:snapToGrid/>
        </w:rPr>
        <w:t>3</w:t>
      </w:r>
      <w:r>
        <w:rPr>
          <w:rFonts w:eastAsia="SimHei" w:hint="eastAsia"/>
          <w:snapToGrid/>
        </w:rPr>
        <w:t>月</w:t>
      </w:r>
      <w:r>
        <w:rPr>
          <w:rFonts w:eastAsia="SimHei" w:hint="eastAsia"/>
          <w:b/>
          <w:snapToGrid/>
        </w:rPr>
        <w:t>3</w:t>
      </w:r>
      <w:r>
        <w:rPr>
          <w:rFonts w:eastAsia="SimHei" w:hint="eastAsia"/>
          <w:snapToGrid/>
        </w:rPr>
        <w:t>日至</w:t>
      </w:r>
      <w:r>
        <w:rPr>
          <w:rFonts w:eastAsia="SimHei" w:hint="eastAsia"/>
          <w:b/>
          <w:snapToGrid/>
        </w:rPr>
        <w:t>21</w:t>
      </w:r>
      <w:r>
        <w:rPr>
          <w:rFonts w:eastAsia="SimHei" w:hint="eastAsia"/>
          <w:snapToGrid/>
        </w:rPr>
        <w:t>日</w:t>
      </w:r>
      <w:r>
        <w:rPr>
          <w:rFonts w:eastAsia="SimHei" w:hint="eastAsia"/>
          <w:snapToGrid/>
        </w:rPr>
        <w:t>)</w:t>
      </w:r>
    </w:p>
    <w:p w:rsidR="00000000" w:rsidRDefault="006D56CB">
      <w:pPr>
        <w:ind w:left="520"/>
        <w:rPr>
          <w:rFonts w:ascii="Univers (WN)" w:eastAsia="SimHei" w:hAnsi="Univers (WN)"/>
          <w:snapToGrid/>
        </w:rPr>
      </w:pPr>
      <w:r>
        <w:rPr>
          <w:rFonts w:ascii="Univers (WN)" w:eastAsia="SimHei" w:hAnsi="Univers (WN)" w:hint="eastAsia"/>
          <w:snapToGrid/>
        </w:rPr>
        <w:t>第六十三届会议</w:t>
      </w:r>
    </w:p>
    <w:p w:rsidR="00000000" w:rsidRDefault="006D56CB">
      <w:pPr>
        <w:ind w:left="520"/>
        <w:rPr>
          <w:rFonts w:eastAsia="SimHei" w:hint="eastAsia"/>
          <w:snapToGrid/>
        </w:rPr>
      </w:pPr>
      <w:r>
        <w:rPr>
          <w:rFonts w:eastAsia="SimHei" w:hint="eastAsia"/>
          <w:snapToGrid/>
        </w:rPr>
        <w:t>(</w:t>
      </w:r>
      <w:r>
        <w:rPr>
          <w:rFonts w:eastAsia="SimHei" w:hint="eastAsia"/>
          <w:b/>
          <w:snapToGrid/>
        </w:rPr>
        <w:t>2003</w:t>
      </w:r>
      <w:r>
        <w:rPr>
          <w:rFonts w:eastAsia="SimHei" w:hint="eastAsia"/>
          <w:snapToGrid/>
        </w:rPr>
        <w:t>年</w:t>
      </w:r>
      <w:r>
        <w:rPr>
          <w:rFonts w:eastAsia="SimHei" w:hint="eastAsia"/>
          <w:b/>
          <w:snapToGrid/>
        </w:rPr>
        <w:t>8</w:t>
      </w:r>
      <w:r>
        <w:rPr>
          <w:rFonts w:eastAsia="SimHei" w:hint="eastAsia"/>
          <w:snapToGrid/>
        </w:rPr>
        <w:t>月</w:t>
      </w:r>
      <w:r>
        <w:rPr>
          <w:rFonts w:eastAsia="SimHei" w:hint="eastAsia"/>
          <w:b/>
          <w:snapToGrid/>
        </w:rPr>
        <w:t>4</w:t>
      </w:r>
      <w:r>
        <w:rPr>
          <w:rFonts w:eastAsia="SimHei" w:hint="eastAsia"/>
          <w:snapToGrid/>
        </w:rPr>
        <w:t>日至</w:t>
      </w:r>
      <w:r>
        <w:rPr>
          <w:rFonts w:eastAsia="SimHei" w:hint="eastAsia"/>
          <w:b/>
          <w:snapToGrid/>
        </w:rPr>
        <w:t>22</w:t>
      </w:r>
      <w:r>
        <w:rPr>
          <w:rFonts w:eastAsia="SimHei" w:hint="eastAsia"/>
          <w:snapToGrid/>
        </w:rPr>
        <w:t>日</w:t>
      </w:r>
      <w:r>
        <w:rPr>
          <w:rFonts w:eastAsia="SimHei" w:hint="eastAsia"/>
          <w:snapToGrid/>
        </w:rPr>
        <w:t>)</w:t>
      </w:r>
    </w:p>
    <w:p w:rsidR="00000000" w:rsidRDefault="006D56CB"/>
    <w:p w:rsidR="00000000" w:rsidRDefault="006D56CB"/>
    <w:p w:rsidR="00000000" w:rsidRDefault="006D56CB">
      <w:pPr>
        <w:rPr>
          <w:rFonts w:hint="eastAsia"/>
        </w:rPr>
      </w:pPr>
    </w:p>
    <w:p w:rsidR="00000000" w:rsidRDefault="006D56CB">
      <w:pPr>
        <w:pStyle w:val="a7"/>
        <w:ind w:left="520"/>
        <w:rPr>
          <w:rFonts w:ascii="Univers (WN)" w:eastAsia="SimHei" w:hAnsi="Univers (WN)"/>
          <w:spacing w:val="10"/>
          <w:sz w:val="28"/>
        </w:rPr>
      </w:pPr>
      <w:r>
        <w:rPr>
          <w:rFonts w:ascii="Univers (WN)" w:eastAsia="SimHei" w:hAnsi="Univers (WN)" w:hint="eastAsia"/>
          <w:spacing w:val="10"/>
          <w:sz w:val="28"/>
        </w:rPr>
        <w:t>大</w:t>
      </w:r>
      <w:r>
        <w:rPr>
          <w:rFonts w:ascii="Univers (WN)" w:eastAsia="SimHei" w:hAnsi="Univers (WN)" w:hint="eastAsia"/>
          <w:spacing w:val="10"/>
          <w:sz w:val="28"/>
        </w:rPr>
        <w:t xml:space="preserve">  </w:t>
      </w:r>
      <w:r>
        <w:rPr>
          <w:rFonts w:ascii="Univers (WN)" w:eastAsia="SimHei" w:hAnsi="Univers (WN)" w:hint="eastAsia"/>
          <w:spacing w:val="10"/>
          <w:sz w:val="28"/>
        </w:rPr>
        <w:t>会</w:t>
      </w:r>
    </w:p>
    <w:p w:rsidR="00000000" w:rsidRDefault="006D56CB">
      <w:pPr>
        <w:pStyle w:val="a7"/>
        <w:ind w:left="520"/>
        <w:rPr>
          <w:rFonts w:hint="eastAsia"/>
        </w:rPr>
      </w:pPr>
      <w:r>
        <w:rPr>
          <w:rFonts w:hint="eastAsia"/>
        </w:rPr>
        <w:t>正式记录</w:t>
      </w:r>
    </w:p>
    <w:p w:rsidR="00000000" w:rsidRDefault="006D56CB">
      <w:pPr>
        <w:pStyle w:val="a7"/>
        <w:ind w:left="520"/>
        <w:rPr>
          <w:rFonts w:hint="eastAsia"/>
        </w:rPr>
      </w:pPr>
      <w:r>
        <w:rPr>
          <w:rFonts w:hint="eastAsia"/>
        </w:rPr>
        <w:t>第五十八届会议</w:t>
      </w:r>
    </w:p>
    <w:p w:rsidR="00000000" w:rsidRDefault="006D56CB">
      <w:pPr>
        <w:ind w:left="520"/>
      </w:pPr>
      <w:r>
        <w:rPr>
          <w:rFonts w:hint="eastAsia"/>
        </w:rPr>
        <w:t>补编第</w:t>
      </w:r>
      <w:r>
        <w:rPr>
          <w:rFonts w:hint="eastAsia"/>
        </w:rPr>
        <w:t>18</w:t>
      </w:r>
      <w:r>
        <w:rPr>
          <w:rFonts w:hint="eastAsia"/>
        </w:rPr>
        <w:t>号</w:t>
      </w:r>
      <w:r>
        <w:rPr>
          <w:rFonts w:hint="eastAsia"/>
        </w:rPr>
        <w:t>(A</w:t>
      </w:r>
      <w:r>
        <w:t>/5</w:t>
      </w:r>
      <w:r>
        <w:rPr>
          <w:rFonts w:hint="eastAsia"/>
        </w:rPr>
        <w:t>8</w:t>
      </w:r>
      <w:r>
        <w:t>/</w:t>
      </w:r>
      <w:r>
        <w:rPr>
          <w:rFonts w:hint="eastAsia"/>
        </w:rPr>
        <w:t>18</w:t>
      </w:r>
      <w:r>
        <w:t>)</w:t>
      </w:r>
    </w:p>
    <w:p w:rsidR="00000000" w:rsidRDefault="006D56CB">
      <w:pPr>
        <w:pStyle w:val="a7"/>
        <w:rPr>
          <w:rFonts w:hint="eastAsia"/>
        </w:rPr>
      </w:pPr>
    </w:p>
    <w:p w:rsidR="00000000" w:rsidRDefault="006D56CB">
      <w:pPr>
        <w:pStyle w:val="a7"/>
        <w:rPr>
          <w:rFonts w:hint="eastAsia"/>
        </w:rPr>
        <w:sectPr w:rsidR="00000000">
          <w:footerReference w:type="even" r:id="rId8"/>
          <w:headerReference w:type="first" r:id="rId9"/>
          <w:footnotePr>
            <w:numFmt w:val="lowerLetter"/>
            <w:numRestart w:val="eachSect"/>
          </w:footnotePr>
          <w:endnotePr>
            <w:numFmt w:val="lowerLetter"/>
            <w:numRestart w:val="eachSect"/>
          </w:endnotePr>
          <w:type w:val="continuous"/>
          <w:pgSz w:w="11907" w:h="16840" w:code="9"/>
          <w:pgMar w:top="1985" w:right="851" w:bottom="1985" w:left="1701" w:header="794" w:footer="1588" w:gutter="0"/>
          <w:pgNumType w:start="6"/>
          <w:cols w:space="425"/>
          <w:docGrid w:linePitch="326"/>
        </w:sectPr>
      </w:pPr>
    </w:p>
    <w:p w:rsidR="00000000" w:rsidRDefault="006D56CB">
      <w:pPr>
        <w:pStyle w:val="a7"/>
        <w:rPr>
          <w:rFonts w:ascii="Univers (WN)" w:eastAsia="SimHei" w:hAnsi="Univers (WN)"/>
          <w:spacing w:val="10"/>
          <w:sz w:val="28"/>
        </w:rPr>
      </w:pPr>
      <w:r>
        <w:rPr>
          <w:rFonts w:ascii="Univers (WN)" w:eastAsia="SimHei" w:hAnsi="Univers (WN)" w:hint="eastAsia"/>
          <w:spacing w:val="10"/>
          <w:sz w:val="28"/>
        </w:rPr>
        <w:t>大</w:t>
      </w:r>
      <w:r>
        <w:rPr>
          <w:rFonts w:ascii="Univers (WN)" w:eastAsia="SimHei" w:hAnsi="Univers (WN)" w:hint="eastAsia"/>
          <w:spacing w:val="10"/>
          <w:sz w:val="28"/>
        </w:rPr>
        <w:t xml:space="preserve">  </w:t>
      </w:r>
      <w:r>
        <w:rPr>
          <w:rFonts w:ascii="Univers (WN)" w:eastAsia="SimHei" w:hAnsi="Univers (WN)" w:hint="eastAsia"/>
          <w:spacing w:val="10"/>
          <w:sz w:val="28"/>
        </w:rPr>
        <w:t>会</w:t>
      </w:r>
    </w:p>
    <w:p w:rsidR="00000000" w:rsidRDefault="006D56CB">
      <w:pPr>
        <w:pStyle w:val="a7"/>
        <w:rPr>
          <w:rFonts w:hint="eastAsia"/>
        </w:rPr>
      </w:pPr>
      <w:r>
        <w:rPr>
          <w:rFonts w:hint="eastAsia"/>
        </w:rPr>
        <w:t>正式记录</w:t>
      </w:r>
    </w:p>
    <w:p w:rsidR="00000000" w:rsidRDefault="006D56CB">
      <w:pPr>
        <w:pStyle w:val="a7"/>
        <w:rPr>
          <w:rFonts w:hint="eastAsia"/>
        </w:rPr>
      </w:pPr>
      <w:r>
        <w:rPr>
          <w:rFonts w:hint="eastAsia"/>
        </w:rPr>
        <w:t>第五十八届会议</w:t>
      </w:r>
    </w:p>
    <w:p w:rsidR="00000000" w:rsidRDefault="006D56CB">
      <w:r>
        <w:rPr>
          <w:rFonts w:hint="eastAsia"/>
        </w:rPr>
        <w:t>补编第</w:t>
      </w:r>
      <w:r>
        <w:rPr>
          <w:rFonts w:hint="eastAsia"/>
        </w:rPr>
        <w:t>18</w:t>
      </w:r>
      <w:r>
        <w:rPr>
          <w:rFonts w:hint="eastAsia"/>
        </w:rPr>
        <w:t>号</w:t>
      </w:r>
      <w:r>
        <w:rPr>
          <w:rFonts w:hint="eastAsia"/>
        </w:rPr>
        <w:t>(A</w:t>
      </w:r>
      <w:r>
        <w:t>/5</w:t>
      </w:r>
      <w:r>
        <w:rPr>
          <w:rFonts w:hint="eastAsia"/>
        </w:rPr>
        <w:t>8</w:t>
      </w:r>
      <w:r>
        <w:t>/</w:t>
      </w:r>
      <w:r>
        <w:rPr>
          <w:rFonts w:hint="eastAsia"/>
        </w:rPr>
        <w:t>18</w:t>
      </w:r>
      <w:r>
        <w:t>)</w:t>
      </w:r>
    </w:p>
    <w:p w:rsidR="00000000" w:rsidRDefault="006D56CB"/>
    <w:p w:rsidR="00000000" w:rsidRDefault="006D56CB"/>
    <w:p w:rsidR="00000000" w:rsidRDefault="006D56CB">
      <w:pPr>
        <w:rPr>
          <w:rFonts w:hint="eastAsia"/>
        </w:rPr>
      </w:pPr>
    </w:p>
    <w:p w:rsidR="00000000" w:rsidRDefault="006D56CB">
      <w:pPr>
        <w:rPr>
          <w:rFonts w:ascii="Univers (WN)" w:eastAsia="SimHei" w:hAnsi="Univers (WN)" w:hint="eastAsia"/>
          <w:snapToGrid/>
          <w:sz w:val="48"/>
        </w:rPr>
      </w:pPr>
      <w:r>
        <w:rPr>
          <w:rFonts w:hint="eastAsia"/>
          <w:sz w:val="48"/>
        </w:rPr>
        <w:tab/>
      </w:r>
      <w:r>
        <w:rPr>
          <w:rFonts w:ascii="Univers (WN)" w:eastAsia="SimHei" w:hAnsi="Univers (WN)" w:hint="eastAsia"/>
          <w:snapToGrid/>
          <w:sz w:val="48"/>
        </w:rPr>
        <w:t>消除种族歧视委员会的报告</w:t>
      </w:r>
    </w:p>
    <w:p w:rsidR="00000000" w:rsidRDefault="006D56CB">
      <w:pPr>
        <w:rPr>
          <w:rFonts w:hint="eastAsia"/>
        </w:rPr>
      </w:pPr>
    </w:p>
    <w:p w:rsidR="00000000" w:rsidRDefault="006D56CB">
      <w:pPr>
        <w:ind w:left="520"/>
        <w:rPr>
          <w:rFonts w:ascii="Univers (WN)" w:eastAsia="SimHei" w:hAnsi="Univers (WN)"/>
          <w:snapToGrid/>
        </w:rPr>
      </w:pPr>
      <w:r>
        <w:rPr>
          <w:rFonts w:ascii="Univers (WN)" w:eastAsia="SimHei" w:hAnsi="Univers (WN)" w:hint="eastAsia"/>
          <w:snapToGrid/>
        </w:rPr>
        <w:t>第六十二届会议</w:t>
      </w:r>
    </w:p>
    <w:p w:rsidR="00000000" w:rsidRDefault="006D56CB">
      <w:pPr>
        <w:ind w:left="520"/>
        <w:rPr>
          <w:rFonts w:eastAsia="SimHei" w:hint="eastAsia"/>
          <w:snapToGrid/>
        </w:rPr>
      </w:pPr>
      <w:r>
        <w:rPr>
          <w:rFonts w:eastAsia="SimHei" w:hint="eastAsia"/>
          <w:snapToGrid/>
        </w:rPr>
        <w:t>(</w:t>
      </w:r>
      <w:r>
        <w:rPr>
          <w:rFonts w:eastAsia="SimHei" w:hint="eastAsia"/>
          <w:b/>
          <w:snapToGrid/>
        </w:rPr>
        <w:t>2003</w:t>
      </w:r>
      <w:r>
        <w:rPr>
          <w:rFonts w:eastAsia="SimHei" w:hint="eastAsia"/>
          <w:snapToGrid/>
        </w:rPr>
        <w:t>年</w:t>
      </w:r>
      <w:r>
        <w:rPr>
          <w:rFonts w:eastAsia="SimHei" w:hint="eastAsia"/>
          <w:b/>
          <w:snapToGrid/>
        </w:rPr>
        <w:t>3</w:t>
      </w:r>
      <w:r>
        <w:rPr>
          <w:rFonts w:eastAsia="SimHei" w:hint="eastAsia"/>
          <w:snapToGrid/>
        </w:rPr>
        <w:t>月</w:t>
      </w:r>
      <w:r>
        <w:rPr>
          <w:rFonts w:eastAsia="SimHei" w:hint="eastAsia"/>
          <w:b/>
          <w:snapToGrid/>
        </w:rPr>
        <w:t>3</w:t>
      </w:r>
      <w:r>
        <w:rPr>
          <w:rFonts w:eastAsia="SimHei" w:hint="eastAsia"/>
          <w:snapToGrid/>
        </w:rPr>
        <w:t>日至</w:t>
      </w:r>
      <w:r>
        <w:rPr>
          <w:rFonts w:eastAsia="SimHei" w:hint="eastAsia"/>
          <w:b/>
          <w:snapToGrid/>
        </w:rPr>
        <w:t>21</w:t>
      </w:r>
      <w:r>
        <w:rPr>
          <w:rFonts w:eastAsia="SimHei" w:hint="eastAsia"/>
          <w:snapToGrid/>
        </w:rPr>
        <w:t>日</w:t>
      </w:r>
      <w:r>
        <w:rPr>
          <w:rFonts w:eastAsia="SimHei" w:hint="eastAsia"/>
          <w:snapToGrid/>
        </w:rPr>
        <w:t>)</w:t>
      </w:r>
    </w:p>
    <w:p w:rsidR="00000000" w:rsidRDefault="006D56CB">
      <w:pPr>
        <w:ind w:left="520"/>
        <w:rPr>
          <w:rFonts w:ascii="Univers (WN)" w:eastAsia="SimHei" w:hAnsi="Univers (WN)"/>
          <w:snapToGrid/>
        </w:rPr>
      </w:pPr>
      <w:r>
        <w:rPr>
          <w:rFonts w:ascii="Univers (WN)" w:eastAsia="SimHei" w:hAnsi="Univers (WN)" w:hint="eastAsia"/>
          <w:snapToGrid/>
        </w:rPr>
        <w:t>第六十三届会议</w:t>
      </w:r>
    </w:p>
    <w:p w:rsidR="00000000" w:rsidRDefault="006D56CB">
      <w:pPr>
        <w:ind w:left="520"/>
        <w:rPr>
          <w:rFonts w:eastAsia="SimHei" w:hint="eastAsia"/>
          <w:snapToGrid/>
        </w:rPr>
      </w:pPr>
      <w:r>
        <w:rPr>
          <w:rFonts w:eastAsia="SimHei" w:hint="eastAsia"/>
          <w:snapToGrid/>
        </w:rPr>
        <w:t>(</w:t>
      </w:r>
      <w:r>
        <w:rPr>
          <w:rFonts w:eastAsia="SimHei" w:hint="eastAsia"/>
          <w:b/>
          <w:snapToGrid/>
        </w:rPr>
        <w:t>2003</w:t>
      </w:r>
      <w:r>
        <w:rPr>
          <w:rFonts w:eastAsia="SimHei" w:hint="eastAsia"/>
          <w:snapToGrid/>
        </w:rPr>
        <w:t>年</w:t>
      </w:r>
      <w:r>
        <w:rPr>
          <w:rFonts w:eastAsia="SimHei" w:hint="eastAsia"/>
          <w:b/>
          <w:snapToGrid/>
        </w:rPr>
        <w:t>8</w:t>
      </w:r>
      <w:r>
        <w:rPr>
          <w:rFonts w:eastAsia="SimHei" w:hint="eastAsia"/>
          <w:snapToGrid/>
        </w:rPr>
        <w:t>月</w:t>
      </w:r>
      <w:r>
        <w:rPr>
          <w:rFonts w:eastAsia="SimHei" w:hint="eastAsia"/>
          <w:b/>
          <w:snapToGrid/>
        </w:rPr>
        <w:t>4</w:t>
      </w:r>
      <w:r>
        <w:rPr>
          <w:rFonts w:eastAsia="SimHei" w:hint="eastAsia"/>
          <w:snapToGrid/>
        </w:rPr>
        <w:t>日至</w:t>
      </w:r>
      <w:r>
        <w:rPr>
          <w:rFonts w:eastAsia="SimHei" w:hint="eastAsia"/>
          <w:b/>
          <w:snapToGrid/>
        </w:rPr>
        <w:t>22</w:t>
      </w:r>
      <w:r>
        <w:rPr>
          <w:rFonts w:eastAsia="SimHei" w:hint="eastAsia"/>
          <w:snapToGrid/>
        </w:rPr>
        <w:t>日</w:t>
      </w:r>
      <w:r>
        <w:rPr>
          <w:rFonts w:eastAsia="SimHei" w:hint="eastAsia"/>
          <w:snapToGrid/>
        </w:rPr>
        <w:t>)</w:t>
      </w:r>
    </w:p>
    <w:p w:rsidR="00000000" w:rsidRDefault="006D56CB">
      <w:pPr>
        <w:rPr>
          <w:rFonts w:hint="eastAsia"/>
        </w:rPr>
      </w:pPr>
    </w:p>
    <w:p w:rsidR="00000000" w:rsidRDefault="006D56CB">
      <w:pPr>
        <w:rPr>
          <w:rFonts w:hint="eastAsia"/>
        </w:rPr>
      </w:pPr>
    </w:p>
    <w:p w:rsidR="00000000" w:rsidRDefault="006D56CB">
      <w:pPr>
        <w:rPr>
          <w:rFonts w:hint="eastAsia"/>
        </w:rPr>
      </w:pPr>
    </w:p>
    <w:p w:rsidR="00000000" w:rsidRDefault="006D56CB">
      <w:pPr>
        <w:rPr>
          <w:rFonts w:hint="eastAsia"/>
        </w:rPr>
      </w:pPr>
    </w:p>
    <w:p w:rsidR="00000000" w:rsidRDefault="006D56CB">
      <w:pPr>
        <w:rPr>
          <w:rFonts w:hint="eastAsia"/>
        </w:rPr>
      </w:pPr>
    </w:p>
    <w:p w:rsidR="00000000" w:rsidRDefault="006D56CB">
      <w:pPr>
        <w:rPr>
          <w:rFonts w:hint="eastAsia"/>
        </w:rPr>
      </w:pPr>
    </w:p>
    <w:p w:rsidR="00000000" w:rsidRDefault="006D56CB">
      <w:pPr>
        <w:rPr>
          <w:rFonts w:hint="eastAsia"/>
        </w:rPr>
      </w:pPr>
    </w:p>
    <w:p w:rsidR="00000000" w:rsidRDefault="006D56CB"/>
    <w:p w:rsidR="00000000" w:rsidRDefault="006D56CB">
      <w:pPr>
        <w:rPr>
          <w:rFonts w:hint="eastAsia"/>
        </w:rPr>
      </w:pPr>
    </w:p>
    <w:p w:rsidR="00000000" w:rsidRDefault="006D56CB">
      <w:pPr>
        <w:rPr>
          <w:rFonts w:hint="eastAsia"/>
        </w:rPr>
      </w:pPr>
    </w:p>
    <w:p w:rsidR="00000000" w:rsidRDefault="006D56CB">
      <w:pPr>
        <w:rPr>
          <w:rFonts w:hint="eastAsia"/>
        </w:rPr>
      </w:pPr>
    </w:p>
    <w:p w:rsidR="00000000" w:rsidRDefault="006D56CB"/>
    <w:p w:rsidR="00000000" w:rsidRDefault="006D56CB">
      <w:pPr>
        <w:rPr>
          <w:rFonts w:hint="eastAsia"/>
        </w:rPr>
      </w:pPr>
    </w:p>
    <w:p w:rsidR="00000000" w:rsidRDefault="006D56CB">
      <w:pPr>
        <w:rPr>
          <w:rFonts w:hint="eastAsia"/>
        </w:rPr>
      </w:pPr>
    </w:p>
    <w:p w:rsidR="00000000" w:rsidRDefault="006D56CB">
      <w:pPr>
        <w:jc w:val="left"/>
        <w:rPr>
          <w:rFonts w:hint="eastAsia"/>
        </w:rPr>
      </w:pPr>
      <w:r>
        <w:rPr>
          <w:rFonts w:hint="eastAsia"/>
        </w:rPr>
        <w:t xml:space="preserve">    </w:t>
      </w:r>
      <w:r>
        <w:pict>
          <v:shape id="_x0000_i1026" type="#_x0000_t75" style="width:44.25pt;height:36.75pt" fillcolor="window">
            <v:imagedata r:id="rId7" o:title="" croptop="-107f" cropbottom="-92f" cropleft="-3348f" cropright="-3348f"/>
          </v:shape>
        </w:pict>
      </w:r>
    </w:p>
    <w:p w:rsidR="00000000" w:rsidRDefault="006D56CB">
      <w:pPr>
        <w:sectPr w:rsidR="00000000">
          <w:footerReference w:type="default" r:id="rId10"/>
          <w:footnotePr>
            <w:numFmt w:val="lowerLetter"/>
            <w:numRestart w:val="eachSect"/>
          </w:footnotePr>
          <w:endnotePr>
            <w:numFmt w:val="lowerLetter"/>
            <w:numRestart w:val="eachSect"/>
          </w:endnotePr>
          <w:pgSz w:w="11907" w:h="16840" w:code="9"/>
          <w:pgMar w:top="1985" w:right="851" w:bottom="1985" w:left="1701" w:header="794" w:footer="1588" w:gutter="0"/>
          <w:pgNumType w:start="6"/>
          <w:cols w:space="425"/>
          <w:docGrid w:linePitch="326"/>
        </w:sectPr>
      </w:pPr>
      <w:r>
        <w:rPr>
          <w:rFonts w:hint="eastAsia"/>
        </w:rPr>
        <w:t xml:space="preserve">    </w:t>
      </w:r>
      <w:r>
        <w:rPr>
          <w:rFonts w:hint="eastAsia"/>
        </w:rPr>
        <w:t>联合国，</w:t>
      </w:r>
      <w:r>
        <w:rPr>
          <w:rFonts w:hint="eastAsia"/>
        </w:rPr>
        <w:t>纽约，</w:t>
      </w:r>
      <w:r>
        <w:rPr>
          <w:rFonts w:hint="eastAsia"/>
        </w:rPr>
        <w:t>2003</w:t>
      </w:r>
      <w:r>
        <w:rPr>
          <w:rFonts w:hint="eastAsia"/>
        </w:rPr>
        <w:t>年</w:t>
      </w:r>
    </w:p>
    <w:p w:rsidR="00000000" w:rsidRDefault="006D56CB">
      <w:pPr>
        <w:pStyle w:val="a7"/>
      </w:pPr>
    </w:p>
    <w:p w:rsidR="00000000" w:rsidRDefault="006D56CB">
      <w:pPr>
        <w:pStyle w:val="Heading3"/>
        <w:rPr>
          <w:rFonts w:eastAsia="KaiTi_GB2312" w:hint="eastAsia"/>
          <w:spacing w:val="0"/>
          <w:kern w:val="0"/>
          <w:sz w:val="28"/>
          <w:u w:val="none"/>
        </w:rPr>
      </w:pPr>
      <w:r>
        <w:rPr>
          <w:rFonts w:eastAsia="KaiTi_GB2312" w:hint="eastAsia"/>
          <w:spacing w:val="0"/>
          <w:kern w:val="0"/>
          <w:sz w:val="28"/>
          <w:u w:val="none"/>
        </w:rPr>
        <w:t>说</w:t>
      </w:r>
      <w:r>
        <w:rPr>
          <w:rFonts w:eastAsia="KaiTi_GB2312" w:hint="eastAsia"/>
          <w:spacing w:val="0"/>
          <w:kern w:val="0"/>
          <w:sz w:val="28"/>
          <w:u w:val="none"/>
        </w:rPr>
        <w:t xml:space="preserve">    </w:t>
      </w:r>
      <w:r>
        <w:rPr>
          <w:rFonts w:eastAsia="KaiTi_GB2312" w:hint="eastAsia"/>
          <w:spacing w:val="0"/>
          <w:kern w:val="0"/>
          <w:sz w:val="28"/>
          <w:u w:val="none"/>
        </w:rPr>
        <w:t>明</w:t>
      </w:r>
    </w:p>
    <w:p w:rsidR="00000000" w:rsidRDefault="006D56CB">
      <w:pPr>
        <w:rPr>
          <w:rFonts w:hint="eastAsia"/>
        </w:rPr>
      </w:pPr>
      <w:r>
        <w:rPr>
          <w:rFonts w:hint="eastAsia"/>
        </w:rPr>
        <w:tab/>
      </w:r>
      <w:r>
        <w:rPr>
          <w:rFonts w:hint="eastAsia"/>
        </w:rPr>
        <w:t>联合国文件都用英文大写字母附加数字编号。凡是提到这种编号，就是指联合国的某一个文件。</w:t>
      </w:r>
    </w:p>
    <w:p w:rsidR="00000000" w:rsidRDefault="006D56CB">
      <w:pPr>
        <w:pStyle w:val="a7"/>
      </w:pPr>
    </w:p>
    <w:p w:rsidR="00000000" w:rsidRDefault="006D56CB">
      <w:pPr>
        <w:pStyle w:val="a7"/>
      </w:pPr>
    </w:p>
    <w:p w:rsidR="00000000" w:rsidRDefault="006D56CB">
      <w:pPr>
        <w:pStyle w:val="a7"/>
        <w:sectPr w:rsidR="00000000">
          <w:footerReference w:type="default" r:id="rId11"/>
          <w:footnotePr>
            <w:numFmt w:val="lowerLetter"/>
            <w:numRestart w:val="eachSect"/>
          </w:footnotePr>
          <w:endnotePr>
            <w:numFmt w:val="lowerLetter"/>
            <w:numRestart w:val="eachSect"/>
          </w:endnotePr>
          <w:pgSz w:w="11907" w:h="16840" w:code="9"/>
          <w:pgMar w:top="1985" w:right="851" w:bottom="1985" w:left="1701" w:header="794" w:footer="1588" w:gutter="0"/>
          <w:pgNumType w:start="6"/>
          <w:cols w:space="425"/>
          <w:docGrid w:linePitch="326"/>
        </w:sectPr>
      </w:pPr>
    </w:p>
    <w:p w:rsidR="00000000" w:rsidRDefault="006D56CB">
      <w:pPr>
        <w:pStyle w:val="a3"/>
        <w:keepNext/>
        <w:tabs>
          <w:tab w:val="clear" w:pos="7201"/>
          <w:tab w:val="clear" w:pos="8618"/>
          <w:tab w:val="left" w:pos="7088"/>
          <w:tab w:val="left" w:pos="8080"/>
          <w:tab w:val="left" w:pos="8640"/>
        </w:tabs>
        <w:spacing w:after="120" w:line="336" w:lineRule="auto"/>
        <w:jc w:val="center"/>
        <w:rPr>
          <w:spacing w:val="10"/>
          <w:kern w:val="24"/>
          <w:sz w:val="26"/>
        </w:rPr>
      </w:pPr>
      <w:r>
        <w:rPr>
          <w:rFonts w:hint="eastAsia"/>
          <w:spacing w:val="10"/>
          <w:kern w:val="24"/>
          <w:sz w:val="26"/>
        </w:rPr>
        <w:t>目</w:t>
      </w:r>
      <w:r>
        <w:rPr>
          <w:spacing w:val="10"/>
          <w:kern w:val="24"/>
          <w:sz w:val="26"/>
        </w:rPr>
        <w:tab/>
      </w:r>
      <w:r>
        <w:rPr>
          <w:rFonts w:hint="eastAsia"/>
          <w:spacing w:val="10"/>
          <w:kern w:val="24"/>
          <w:sz w:val="26"/>
        </w:rPr>
        <w:t>录</w:t>
      </w:r>
    </w:p>
    <w:p w:rsidR="00000000" w:rsidRDefault="006D56CB">
      <w:pPr>
        <w:pStyle w:val="a3"/>
        <w:keepNext/>
        <w:tabs>
          <w:tab w:val="clear" w:pos="7201"/>
          <w:tab w:val="clear" w:pos="8618"/>
          <w:tab w:val="left" w:pos="7088"/>
          <w:tab w:val="left" w:pos="8080"/>
          <w:tab w:val="left" w:pos="8640"/>
        </w:tabs>
        <w:spacing w:after="120" w:line="336" w:lineRule="auto"/>
        <w:rPr>
          <w:rFonts w:eastAsia="长城楷体"/>
          <w:spacing w:val="10"/>
          <w:kern w:val="24"/>
          <w:sz w:val="26"/>
          <w:u w:val="single"/>
        </w:rPr>
      </w:pPr>
      <w:r>
        <w:rPr>
          <w:rFonts w:hint="eastAsia"/>
          <w:spacing w:val="10"/>
          <w:kern w:val="24"/>
          <w:sz w:val="26"/>
          <w:u w:val="single"/>
        </w:rPr>
        <w:t>章</w:t>
      </w:r>
      <w:r>
        <w:rPr>
          <w:spacing w:val="10"/>
          <w:kern w:val="24"/>
          <w:sz w:val="26"/>
          <w:u w:val="single"/>
        </w:rPr>
        <w:tab/>
      </w:r>
      <w:r>
        <w:rPr>
          <w:rFonts w:hint="eastAsia"/>
          <w:spacing w:val="10"/>
          <w:kern w:val="24"/>
          <w:sz w:val="26"/>
          <w:u w:val="single"/>
        </w:rPr>
        <w:t>次</w:t>
      </w:r>
      <w:r>
        <w:rPr>
          <w:spacing w:val="10"/>
          <w:kern w:val="24"/>
          <w:sz w:val="26"/>
        </w:rPr>
        <w:tab/>
      </w:r>
      <w:r>
        <w:rPr>
          <w:rFonts w:hint="eastAsia"/>
          <w:spacing w:val="10"/>
          <w:kern w:val="24"/>
          <w:sz w:val="26"/>
          <w:u w:val="single"/>
        </w:rPr>
        <w:t>段</w:t>
      </w:r>
      <w:r>
        <w:rPr>
          <w:spacing w:val="10"/>
          <w:kern w:val="24"/>
          <w:sz w:val="26"/>
          <w:u w:val="single"/>
        </w:rPr>
        <w:tab/>
      </w:r>
      <w:r>
        <w:rPr>
          <w:rFonts w:hint="eastAsia"/>
          <w:spacing w:val="10"/>
          <w:kern w:val="24"/>
          <w:sz w:val="26"/>
          <w:u w:val="single"/>
        </w:rPr>
        <w:t>次</w:t>
      </w:r>
      <w:r>
        <w:rPr>
          <w:spacing w:val="10"/>
          <w:kern w:val="24"/>
          <w:sz w:val="26"/>
        </w:rPr>
        <w:tab/>
      </w:r>
      <w:r>
        <w:rPr>
          <w:spacing w:val="10"/>
          <w:kern w:val="24"/>
          <w:sz w:val="26"/>
        </w:rPr>
        <w:tab/>
      </w:r>
      <w:r>
        <w:rPr>
          <w:rFonts w:hint="eastAsia"/>
          <w:spacing w:val="10"/>
          <w:kern w:val="24"/>
          <w:sz w:val="26"/>
          <w:u w:val="single"/>
        </w:rPr>
        <w:t>页</w:t>
      </w:r>
      <w:r>
        <w:rPr>
          <w:spacing w:val="10"/>
          <w:kern w:val="24"/>
          <w:sz w:val="26"/>
          <w:u w:val="single"/>
        </w:rPr>
        <w:tab/>
      </w:r>
      <w:r>
        <w:rPr>
          <w:rFonts w:hint="eastAsia"/>
          <w:spacing w:val="10"/>
          <w:kern w:val="24"/>
          <w:sz w:val="26"/>
          <w:u w:val="single"/>
        </w:rPr>
        <w:t>次</w:t>
      </w:r>
    </w:p>
    <w:p w:rsidR="00000000" w:rsidRDefault="006D56CB">
      <w:pPr>
        <w:pStyle w:val="a5"/>
        <w:spacing w:line="288" w:lineRule="auto"/>
        <w:ind w:left="1030"/>
        <w:rPr>
          <w:snapToGrid/>
        </w:rPr>
      </w:pPr>
      <w:r>
        <w:rPr>
          <w:rFonts w:hint="eastAsia"/>
          <w:snapToGrid/>
        </w:rPr>
        <w:t>送文函</w:t>
      </w:r>
      <w:r>
        <w:rPr>
          <w:snapToGrid/>
        </w:rPr>
        <w:t>…………………….</w:t>
      </w:r>
      <w:r>
        <w:rPr>
          <w:snapToGrid/>
        </w:rPr>
        <w:tab/>
      </w:r>
      <w:r>
        <w:rPr>
          <w:snapToGrid/>
        </w:rPr>
        <w:tab/>
      </w:r>
      <w:r>
        <w:rPr>
          <w:rFonts w:hint="eastAsia"/>
          <w:snapToGrid/>
        </w:rPr>
        <w:tab/>
      </w:r>
      <w:r>
        <w:rPr>
          <w:rFonts w:hint="eastAsia"/>
          <w:snapToGrid/>
        </w:rPr>
        <w:tab/>
      </w:r>
      <w:r>
        <w:rPr>
          <w:rFonts w:hint="eastAsia"/>
          <w:snapToGrid/>
        </w:rPr>
        <w:tab/>
      </w:r>
      <w:r>
        <w:rPr>
          <w:snapToGrid/>
        </w:rPr>
        <w:t>7</w:t>
      </w:r>
    </w:p>
    <w:p w:rsidR="00000000" w:rsidRDefault="006D56CB">
      <w:pPr>
        <w:pStyle w:val="a5"/>
        <w:spacing w:line="288" w:lineRule="auto"/>
        <w:ind w:left="1030"/>
        <w:rPr>
          <w:snapToGrid/>
        </w:rPr>
      </w:pPr>
      <w:r>
        <w:rPr>
          <w:rFonts w:hint="eastAsia"/>
          <w:snapToGrid/>
        </w:rPr>
        <w:t>一、组织及有关事项</w:t>
      </w:r>
      <w:r>
        <w:rPr>
          <w:snapToGrid/>
        </w:rPr>
        <w:t>……….</w:t>
      </w:r>
      <w:r>
        <w:rPr>
          <w:snapToGrid/>
        </w:rPr>
        <w:tab/>
      </w:r>
      <w:r>
        <w:rPr>
          <w:snapToGrid/>
        </w:rPr>
        <w:tab/>
      </w:r>
      <w:r>
        <w:rPr>
          <w:rFonts w:hint="eastAsia"/>
          <w:snapToGrid/>
        </w:rPr>
        <w:t>1</w:t>
      </w:r>
      <w:r>
        <w:rPr>
          <w:rFonts w:hint="eastAsia"/>
          <w:snapToGrid/>
        </w:rPr>
        <w:tab/>
        <w:t>-</w:t>
      </w:r>
      <w:r>
        <w:rPr>
          <w:rFonts w:hint="eastAsia"/>
          <w:snapToGrid/>
        </w:rPr>
        <w:tab/>
        <w:t>16</w:t>
      </w:r>
      <w:r>
        <w:rPr>
          <w:rFonts w:hint="eastAsia"/>
          <w:snapToGrid/>
        </w:rPr>
        <w:tab/>
      </w:r>
      <w:r>
        <w:rPr>
          <w:snapToGrid/>
        </w:rPr>
        <w:t>9</w:t>
      </w:r>
    </w:p>
    <w:p w:rsidR="00000000" w:rsidRDefault="006D56CB">
      <w:pPr>
        <w:pStyle w:val="a5"/>
        <w:spacing w:line="288" w:lineRule="auto"/>
        <w:ind w:left="1550"/>
        <w:rPr>
          <w:snapToGrid/>
        </w:rPr>
      </w:pPr>
      <w:r>
        <w:rPr>
          <w:snapToGrid/>
        </w:rPr>
        <w:t>A.</w:t>
      </w:r>
      <w:r>
        <w:rPr>
          <w:rFonts w:hint="eastAsia"/>
          <w:snapToGrid/>
        </w:rPr>
        <w:tab/>
      </w:r>
      <w:r>
        <w:rPr>
          <w:rFonts w:hint="eastAsia"/>
          <w:snapToGrid/>
        </w:rPr>
        <w:t>《消除一切形式种族歧视国际公约》缔约国</w:t>
      </w:r>
      <w:r>
        <w:rPr>
          <w:snapToGrid/>
        </w:rPr>
        <w:t>……….</w:t>
      </w:r>
      <w:r>
        <w:rPr>
          <w:snapToGrid/>
        </w:rPr>
        <w:tab/>
      </w:r>
      <w:r>
        <w:rPr>
          <w:snapToGrid/>
        </w:rPr>
        <w:tab/>
      </w:r>
      <w:r>
        <w:rPr>
          <w:rFonts w:hint="eastAsia"/>
          <w:snapToGrid/>
        </w:rPr>
        <w:t>1</w:t>
      </w:r>
      <w:r>
        <w:rPr>
          <w:rFonts w:hint="eastAsia"/>
          <w:snapToGrid/>
        </w:rPr>
        <w:tab/>
        <w:t>-</w:t>
      </w:r>
      <w:r>
        <w:rPr>
          <w:rFonts w:hint="eastAsia"/>
          <w:snapToGrid/>
        </w:rPr>
        <w:tab/>
        <w:t>2</w:t>
      </w:r>
      <w:r>
        <w:rPr>
          <w:rFonts w:hint="eastAsia"/>
          <w:snapToGrid/>
        </w:rPr>
        <w:tab/>
      </w:r>
      <w:r>
        <w:rPr>
          <w:snapToGrid/>
        </w:rPr>
        <w:t>9</w:t>
      </w:r>
    </w:p>
    <w:p w:rsidR="00000000" w:rsidRDefault="006D56CB">
      <w:pPr>
        <w:pStyle w:val="a5"/>
        <w:spacing w:line="288" w:lineRule="auto"/>
        <w:ind w:left="1550"/>
        <w:rPr>
          <w:snapToGrid/>
        </w:rPr>
      </w:pPr>
      <w:r>
        <w:rPr>
          <w:snapToGrid/>
        </w:rPr>
        <w:t>B</w:t>
      </w:r>
      <w:r>
        <w:rPr>
          <w:rFonts w:hint="eastAsia"/>
          <w:snapToGrid/>
        </w:rPr>
        <w:t>.</w:t>
      </w:r>
      <w:r>
        <w:rPr>
          <w:rFonts w:hint="eastAsia"/>
          <w:snapToGrid/>
        </w:rPr>
        <w:tab/>
      </w:r>
      <w:r>
        <w:rPr>
          <w:rFonts w:hint="eastAsia"/>
          <w:snapToGrid/>
        </w:rPr>
        <w:t>会议和议程</w:t>
      </w:r>
      <w:r>
        <w:rPr>
          <w:snapToGrid/>
        </w:rPr>
        <w:t>……….</w:t>
      </w:r>
      <w:r>
        <w:rPr>
          <w:snapToGrid/>
        </w:rPr>
        <w:tab/>
      </w:r>
      <w:r>
        <w:rPr>
          <w:snapToGrid/>
        </w:rPr>
        <w:tab/>
      </w:r>
      <w:r>
        <w:rPr>
          <w:rFonts w:hint="eastAsia"/>
          <w:snapToGrid/>
        </w:rPr>
        <w:t>3</w:t>
      </w:r>
      <w:r>
        <w:rPr>
          <w:rFonts w:hint="eastAsia"/>
          <w:snapToGrid/>
        </w:rPr>
        <w:tab/>
        <w:t>-</w:t>
      </w:r>
      <w:r>
        <w:rPr>
          <w:rFonts w:hint="eastAsia"/>
          <w:snapToGrid/>
        </w:rPr>
        <w:tab/>
        <w:t>4</w:t>
      </w:r>
      <w:r>
        <w:rPr>
          <w:rFonts w:hint="eastAsia"/>
          <w:snapToGrid/>
        </w:rPr>
        <w:tab/>
      </w:r>
      <w:r>
        <w:rPr>
          <w:snapToGrid/>
        </w:rPr>
        <w:t>9</w:t>
      </w:r>
    </w:p>
    <w:p w:rsidR="00000000" w:rsidRDefault="006D56CB">
      <w:pPr>
        <w:pStyle w:val="a5"/>
        <w:spacing w:line="288" w:lineRule="auto"/>
        <w:ind w:left="1550"/>
        <w:rPr>
          <w:rFonts w:hint="eastAsia"/>
          <w:snapToGrid/>
        </w:rPr>
      </w:pPr>
      <w:r>
        <w:rPr>
          <w:snapToGrid/>
        </w:rPr>
        <w:t>C.</w:t>
      </w:r>
      <w:r>
        <w:rPr>
          <w:rFonts w:hint="eastAsia"/>
          <w:snapToGrid/>
        </w:rPr>
        <w:tab/>
      </w:r>
      <w:r>
        <w:rPr>
          <w:rFonts w:hint="eastAsia"/>
          <w:snapToGrid/>
        </w:rPr>
        <w:t>成员和出席情况</w:t>
      </w:r>
      <w:r>
        <w:rPr>
          <w:snapToGrid/>
        </w:rPr>
        <w:t>……….</w:t>
      </w:r>
      <w:r>
        <w:rPr>
          <w:snapToGrid/>
        </w:rPr>
        <w:tab/>
      </w:r>
      <w:r>
        <w:rPr>
          <w:snapToGrid/>
        </w:rPr>
        <w:tab/>
        <w:t>5</w:t>
      </w:r>
      <w:r>
        <w:rPr>
          <w:snapToGrid/>
        </w:rPr>
        <w:tab/>
        <w:t>-</w:t>
      </w:r>
      <w:r>
        <w:rPr>
          <w:snapToGrid/>
        </w:rPr>
        <w:tab/>
        <w:t>7</w:t>
      </w:r>
      <w:r>
        <w:rPr>
          <w:snapToGrid/>
        </w:rPr>
        <w:tab/>
        <w:t>9</w:t>
      </w:r>
    </w:p>
    <w:p w:rsidR="00000000" w:rsidRDefault="006D56CB">
      <w:pPr>
        <w:pStyle w:val="a5"/>
        <w:spacing w:line="288" w:lineRule="auto"/>
        <w:ind w:left="1550"/>
        <w:rPr>
          <w:rFonts w:hint="eastAsia"/>
          <w:snapToGrid/>
        </w:rPr>
      </w:pPr>
      <w:r>
        <w:rPr>
          <w:snapToGrid/>
        </w:rPr>
        <w:t>D.</w:t>
      </w:r>
      <w:r>
        <w:rPr>
          <w:rFonts w:hint="eastAsia"/>
          <w:snapToGrid/>
        </w:rPr>
        <w:tab/>
      </w:r>
      <w:r>
        <w:rPr>
          <w:rFonts w:hint="eastAsia"/>
          <w:snapToGrid/>
        </w:rPr>
        <w:t>委员会主席团成员</w:t>
      </w:r>
      <w:r>
        <w:rPr>
          <w:snapToGrid/>
        </w:rPr>
        <w:t>……….</w:t>
      </w:r>
      <w:r>
        <w:rPr>
          <w:snapToGrid/>
        </w:rPr>
        <w:tab/>
      </w:r>
      <w:r>
        <w:rPr>
          <w:snapToGrid/>
        </w:rPr>
        <w:tab/>
      </w:r>
      <w:r>
        <w:rPr>
          <w:snapToGrid/>
        </w:rPr>
        <w:tab/>
        <w:t>8</w:t>
      </w:r>
      <w:r>
        <w:rPr>
          <w:snapToGrid/>
        </w:rPr>
        <w:tab/>
      </w:r>
      <w:r>
        <w:rPr>
          <w:snapToGrid/>
        </w:rPr>
        <w:tab/>
        <w:t>10</w:t>
      </w:r>
    </w:p>
    <w:p w:rsidR="00000000" w:rsidRDefault="006D56CB">
      <w:pPr>
        <w:pStyle w:val="a5"/>
        <w:spacing w:line="288" w:lineRule="auto"/>
        <w:ind w:left="1550"/>
        <w:rPr>
          <w:snapToGrid/>
        </w:rPr>
      </w:pPr>
      <w:r>
        <w:rPr>
          <w:snapToGrid/>
        </w:rPr>
        <w:t>E.</w:t>
      </w:r>
      <w:r>
        <w:rPr>
          <w:rFonts w:hint="eastAsia"/>
          <w:snapToGrid/>
        </w:rPr>
        <w:tab/>
      </w:r>
      <w:r>
        <w:rPr>
          <w:rFonts w:hint="eastAsia"/>
          <w:snapToGrid/>
        </w:rPr>
        <w:t>与国际劳工组织、联合国难民事务高级专员办事处和</w:t>
      </w:r>
      <w:r>
        <w:rPr>
          <w:rFonts w:hint="eastAsia"/>
          <w:snapToGrid/>
        </w:rPr>
        <w:t>联合国教育、科学及文化组织的合作</w:t>
      </w:r>
      <w:r>
        <w:rPr>
          <w:snapToGrid/>
        </w:rPr>
        <w:t>……….</w:t>
      </w:r>
      <w:r>
        <w:rPr>
          <w:snapToGrid/>
        </w:rPr>
        <w:tab/>
      </w:r>
      <w:r>
        <w:rPr>
          <w:snapToGrid/>
        </w:rPr>
        <w:tab/>
        <w:t>9</w:t>
      </w:r>
      <w:r>
        <w:rPr>
          <w:snapToGrid/>
        </w:rPr>
        <w:tab/>
        <w:t>-</w:t>
      </w:r>
      <w:r>
        <w:rPr>
          <w:snapToGrid/>
        </w:rPr>
        <w:tab/>
        <w:t>1</w:t>
      </w:r>
      <w:r>
        <w:rPr>
          <w:rFonts w:hint="eastAsia"/>
          <w:snapToGrid/>
        </w:rPr>
        <w:t>2</w:t>
      </w:r>
      <w:r>
        <w:rPr>
          <w:rFonts w:hint="eastAsia"/>
          <w:snapToGrid/>
        </w:rPr>
        <w:tab/>
      </w:r>
      <w:r>
        <w:rPr>
          <w:snapToGrid/>
        </w:rPr>
        <w:t>11</w:t>
      </w:r>
    </w:p>
    <w:p w:rsidR="00000000" w:rsidRDefault="006D56CB">
      <w:pPr>
        <w:pStyle w:val="a5"/>
        <w:spacing w:line="288" w:lineRule="auto"/>
        <w:ind w:left="1550"/>
        <w:rPr>
          <w:snapToGrid/>
        </w:rPr>
      </w:pPr>
      <w:r>
        <w:rPr>
          <w:rFonts w:hint="eastAsia"/>
          <w:snapToGrid/>
        </w:rPr>
        <w:t>F.</w:t>
      </w:r>
      <w:r>
        <w:rPr>
          <w:rFonts w:hint="eastAsia"/>
          <w:snapToGrid/>
        </w:rPr>
        <w:tab/>
      </w:r>
      <w:r>
        <w:rPr>
          <w:rFonts w:hint="eastAsia"/>
          <w:snapToGrid/>
        </w:rPr>
        <w:t>其他事项</w:t>
      </w:r>
      <w:r>
        <w:rPr>
          <w:snapToGrid/>
        </w:rPr>
        <w:t>……….</w:t>
      </w:r>
      <w:r>
        <w:rPr>
          <w:snapToGrid/>
        </w:rPr>
        <w:tab/>
      </w:r>
      <w:r>
        <w:rPr>
          <w:snapToGrid/>
        </w:rPr>
        <w:tab/>
      </w:r>
      <w:r>
        <w:rPr>
          <w:rFonts w:hint="eastAsia"/>
          <w:snapToGrid/>
        </w:rPr>
        <w:t>13</w:t>
      </w:r>
      <w:r>
        <w:rPr>
          <w:rFonts w:hint="eastAsia"/>
          <w:snapToGrid/>
        </w:rPr>
        <w:tab/>
        <w:t>-</w:t>
      </w:r>
      <w:r>
        <w:rPr>
          <w:rFonts w:hint="eastAsia"/>
          <w:snapToGrid/>
        </w:rPr>
        <w:tab/>
        <w:t>15</w:t>
      </w:r>
      <w:r>
        <w:rPr>
          <w:rFonts w:hint="eastAsia"/>
          <w:snapToGrid/>
        </w:rPr>
        <w:tab/>
      </w:r>
      <w:r>
        <w:rPr>
          <w:snapToGrid/>
        </w:rPr>
        <w:t>11</w:t>
      </w:r>
    </w:p>
    <w:p w:rsidR="00000000" w:rsidRDefault="006D56CB">
      <w:pPr>
        <w:pStyle w:val="a5"/>
        <w:spacing w:line="288" w:lineRule="auto"/>
        <w:ind w:left="1550"/>
        <w:rPr>
          <w:rFonts w:hint="eastAsia"/>
          <w:snapToGrid/>
        </w:rPr>
      </w:pPr>
      <w:r>
        <w:rPr>
          <w:rFonts w:hint="eastAsia"/>
          <w:snapToGrid/>
        </w:rPr>
        <w:t>G</w:t>
      </w:r>
      <w:r>
        <w:rPr>
          <w:rFonts w:hint="eastAsia"/>
          <w:snapToGrid/>
        </w:rPr>
        <w:tab/>
      </w:r>
      <w:r>
        <w:rPr>
          <w:rFonts w:hint="eastAsia"/>
          <w:snapToGrid/>
        </w:rPr>
        <w:t>通过报告</w:t>
      </w:r>
      <w:r>
        <w:rPr>
          <w:snapToGrid/>
        </w:rPr>
        <w:t>……….</w:t>
      </w:r>
      <w:r>
        <w:rPr>
          <w:snapToGrid/>
        </w:rPr>
        <w:tab/>
      </w:r>
      <w:r>
        <w:rPr>
          <w:snapToGrid/>
        </w:rPr>
        <w:tab/>
      </w:r>
      <w:r>
        <w:rPr>
          <w:snapToGrid/>
        </w:rPr>
        <w:tab/>
      </w:r>
      <w:r>
        <w:rPr>
          <w:rFonts w:hint="eastAsia"/>
          <w:snapToGrid/>
        </w:rPr>
        <w:t>16</w:t>
      </w:r>
      <w:r>
        <w:rPr>
          <w:snapToGrid/>
        </w:rPr>
        <w:tab/>
      </w:r>
      <w:r>
        <w:rPr>
          <w:snapToGrid/>
        </w:rPr>
        <w:tab/>
        <w:t>12</w:t>
      </w:r>
    </w:p>
    <w:p w:rsidR="00000000" w:rsidRDefault="006D56CB">
      <w:pPr>
        <w:pStyle w:val="a5"/>
        <w:spacing w:line="288" w:lineRule="auto"/>
        <w:ind w:left="1030"/>
        <w:rPr>
          <w:snapToGrid/>
        </w:rPr>
      </w:pPr>
      <w:r>
        <w:rPr>
          <w:rFonts w:hint="eastAsia"/>
          <w:snapToGrid/>
        </w:rPr>
        <w:t>二、防止种族歧视问题，包括预警措施和紧急行动程序</w:t>
      </w:r>
      <w:r>
        <w:rPr>
          <w:snapToGrid/>
        </w:rPr>
        <w:t>………………………….</w:t>
      </w:r>
      <w:r>
        <w:rPr>
          <w:snapToGrid/>
        </w:rPr>
        <w:tab/>
      </w:r>
      <w:r>
        <w:rPr>
          <w:snapToGrid/>
        </w:rPr>
        <w:tab/>
      </w:r>
      <w:r>
        <w:rPr>
          <w:rFonts w:hint="eastAsia"/>
          <w:snapToGrid/>
        </w:rPr>
        <w:t>17</w:t>
      </w:r>
      <w:r>
        <w:rPr>
          <w:rFonts w:hint="eastAsia"/>
          <w:snapToGrid/>
        </w:rPr>
        <w:tab/>
        <w:t>-</w:t>
      </w:r>
      <w:r>
        <w:rPr>
          <w:rFonts w:hint="eastAsia"/>
          <w:snapToGrid/>
        </w:rPr>
        <w:tab/>
        <w:t>18</w:t>
      </w:r>
      <w:r>
        <w:rPr>
          <w:rFonts w:hint="eastAsia"/>
          <w:snapToGrid/>
        </w:rPr>
        <w:tab/>
      </w:r>
      <w:r>
        <w:rPr>
          <w:snapToGrid/>
        </w:rPr>
        <w:t>13</w:t>
      </w:r>
    </w:p>
    <w:p w:rsidR="00000000" w:rsidRDefault="006D56CB">
      <w:pPr>
        <w:pStyle w:val="a5"/>
        <w:spacing w:line="288" w:lineRule="auto"/>
        <w:ind w:left="1550"/>
        <w:rPr>
          <w:snapToGrid/>
        </w:rPr>
      </w:pPr>
      <w:r>
        <w:rPr>
          <w:rFonts w:hint="eastAsia"/>
          <w:snapToGrid/>
          <w:lang w:val="zh-CN"/>
        </w:rPr>
        <w:t>A.</w:t>
      </w:r>
      <w:r>
        <w:rPr>
          <w:rFonts w:hint="eastAsia"/>
          <w:snapToGrid/>
          <w:lang w:val="zh-CN"/>
        </w:rPr>
        <w:tab/>
      </w:r>
      <w:r>
        <w:rPr>
          <w:rFonts w:hint="eastAsia"/>
          <w:snapToGrid/>
          <w:lang w:val="zh-CN"/>
        </w:rPr>
        <w:t>委员会第</w:t>
      </w:r>
      <w:r>
        <w:rPr>
          <w:rFonts w:hint="eastAsia"/>
          <w:snapToGrid/>
        </w:rPr>
        <w:t>六十二</w:t>
      </w:r>
      <w:r>
        <w:rPr>
          <w:rFonts w:hint="eastAsia"/>
          <w:snapToGrid/>
          <w:lang w:val="zh-CN"/>
        </w:rPr>
        <w:t>届会议通过的决定</w:t>
      </w:r>
      <w:r>
        <w:rPr>
          <w:rFonts w:hint="eastAsia"/>
          <w:snapToGrid/>
          <w:lang w:val="zh-CN"/>
        </w:rPr>
        <w:tab/>
      </w:r>
      <w:r>
        <w:rPr>
          <w:rFonts w:hint="eastAsia"/>
          <w:snapToGrid/>
          <w:lang w:val="zh-CN"/>
        </w:rPr>
        <w:tab/>
      </w:r>
      <w:r>
        <w:rPr>
          <w:snapToGrid/>
        </w:rPr>
        <w:tab/>
      </w:r>
      <w:r>
        <w:rPr>
          <w:snapToGrid/>
        </w:rPr>
        <w:tab/>
      </w:r>
      <w:r>
        <w:rPr>
          <w:snapToGrid/>
        </w:rPr>
        <w:tab/>
        <w:t>13</w:t>
      </w:r>
    </w:p>
    <w:p w:rsidR="00000000" w:rsidRDefault="006D56CB">
      <w:pPr>
        <w:pStyle w:val="a5"/>
        <w:spacing w:line="288" w:lineRule="auto"/>
        <w:ind w:left="1550"/>
        <w:rPr>
          <w:snapToGrid/>
        </w:rPr>
      </w:pPr>
      <w:r>
        <w:rPr>
          <w:rFonts w:hint="eastAsia"/>
          <w:snapToGrid/>
          <w:lang w:val="zh-CN"/>
        </w:rPr>
        <w:tab/>
      </w:r>
      <w:r>
        <w:rPr>
          <w:rFonts w:hint="eastAsia"/>
          <w:snapToGrid/>
          <w:spacing w:val="0"/>
          <w:lang w:val="zh-CN"/>
        </w:rPr>
        <w:t>关于科特迪瓦境内流离失所者的情况的</w:t>
      </w:r>
      <w:r>
        <w:rPr>
          <w:snapToGrid/>
          <w:spacing w:val="0"/>
        </w:rPr>
        <w:br/>
      </w:r>
      <w:r>
        <w:rPr>
          <w:rFonts w:hint="eastAsia"/>
          <w:snapToGrid/>
          <w:spacing w:val="0"/>
          <w:lang w:val="zh-CN"/>
        </w:rPr>
        <w:t>第</w:t>
      </w:r>
      <w:r>
        <w:rPr>
          <w:snapToGrid/>
          <w:spacing w:val="0"/>
          <w:lang w:val="zh-CN"/>
        </w:rPr>
        <w:t>1(62</w:t>
      </w:r>
      <w:r>
        <w:rPr>
          <w:rFonts w:hint="eastAsia"/>
          <w:snapToGrid/>
          <w:spacing w:val="0"/>
          <w:lang w:val="zh-CN"/>
        </w:rPr>
        <w:t>)</w:t>
      </w:r>
      <w:r>
        <w:rPr>
          <w:rFonts w:hint="eastAsia"/>
          <w:snapToGrid/>
          <w:spacing w:val="0"/>
          <w:lang w:val="zh-CN"/>
        </w:rPr>
        <w:t>号决定</w:t>
      </w:r>
      <w:r>
        <w:rPr>
          <w:snapToGrid/>
          <w:spacing w:val="0"/>
        </w:rPr>
        <w:tab/>
      </w:r>
      <w:r>
        <w:rPr>
          <w:snapToGrid/>
          <w:spacing w:val="0"/>
        </w:rPr>
        <w:tab/>
      </w:r>
      <w:r>
        <w:rPr>
          <w:snapToGrid/>
          <w:spacing w:val="0"/>
        </w:rPr>
        <w:tab/>
      </w:r>
      <w:r>
        <w:rPr>
          <w:snapToGrid/>
          <w:spacing w:val="0"/>
        </w:rPr>
        <w:tab/>
      </w:r>
      <w:r>
        <w:rPr>
          <w:snapToGrid/>
          <w:spacing w:val="0"/>
        </w:rPr>
        <w:tab/>
        <w:t>13</w:t>
      </w:r>
    </w:p>
    <w:p w:rsidR="00000000" w:rsidRDefault="006D56CB">
      <w:pPr>
        <w:pStyle w:val="a5"/>
        <w:spacing w:line="288" w:lineRule="auto"/>
        <w:ind w:left="1550"/>
        <w:rPr>
          <w:snapToGrid/>
        </w:rPr>
      </w:pPr>
      <w:r>
        <w:rPr>
          <w:rFonts w:hint="eastAsia"/>
          <w:snapToGrid/>
        </w:rPr>
        <w:tab/>
      </w:r>
      <w:r>
        <w:rPr>
          <w:rFonts w:hint="eastAsia"/>
          <w:snapToGrid/>
        </w:rPr>
        <w:t>关于圭亚那的第</w:t>
      </w:r>
      <w:r>
        <w:rPr>
          <w:snapToGrid/>
        </w:rPr>
        <w:t>2</w:t>
      </w:r>
      <w:r>
        <w:rPr>
          <w:rFonts w:hint="eastAsia"/>
          <w:snapToGrid/>
        </w:rPr>
        <w:t>(</w:t>
      </w:r>
      <w:r>
        <w:rPr>
          <w:snapToGrid/>
        </w:rPr>
        <w:t>62</w:t>
      </w:r>
      <w:r>
        <w:rPr>
          <w:rFonts w:hint="eastAsia"/>
          <w:snapToGrid/>
        </w:rPr>
        <w:t>)</w:t>
      </w:r>
      <w:r>
        <w:rPr>
          <w:rFonts w:hint="eastAsia"/>
          <w:snapToGrid/>
        </w:rPr>
        <w:t>号决定</w:t>
      </w:r>
      <w:r>
        <w:rPr>
          <w:snapToGrid/>
          <w:spacing w:val="0"/>
        </w:rPr>
        <w:tab/>
      </w:r>
      <w:r>
        <w:rPr>
          <w:snapToGrid/>
          <w:spacing w:val="0"/>
        </w:rPr>
        <w:tab/>
      </w:r>
      <w:r>
        <w:rPr>
          <w:snapToGrid/>
          <w:spacing w:val="0"/>
        </w:rPr>
        <w:tab/>
      </w:r>
      <w:r>
        <w:rPr>
          <w:snapToGrid/>
          <w:spacing w:val="0"/>
        </w:rPr>
        <w:tab/>
      </w:r>
      <w:r>
        <w:rPr>
          <w:snapToGrid/>
          <w:spacing w:val="0"/>
        </w:rPr>
        <w:tab/>
        <w:t>14</w:t>
      </w:r>
    </w:p>
    <w:p w:rsidR="00000000" w:rsidRDefault="006D56CB">
      <w:pPr>
        <w:pStyle w:val="a5"/>
        <w:spacing w:line="288" w:lineRule="auto"/>
        <w:ind w:left="1550"/>
        <w:rPr>
          <w:snapToGrid/>
        </w:rPr>
      </w:pPr>
      <w:r>
        <w:rPr>
          <w:rFonts w:hint="eastAsia"/>
          <w:snapToGrid/>
        </w:rPr>
        <w:tab/>
      </w:r>
      <w:r>
        <w:rPr>
          <w:rFonts w:hint="eastAsia"/>
          <w:snapToGrid/>
        </w:rPr>
        <w:t>关于苏里南的第</w:t>
      </w:r>
      <w:r>
        <w:rPr>
          <w:snapToGrid/>
        </w:rPr>
        <w:t>3</w:t>
      </w:r>
      <w:r>
        <w:rPr>
          <w:rFonts w:hint="eastAsia"/>
          <w:snapToGrid/>
        </w:rPr>
        <w:t>(</w:t>
      </w:r>
      <w:r>
        <w:rPr>
          <w:snapToGrid/>
        </w:rPr>
        <w:t>62</w:t>
      </w:r>
      <w:r>
        <w:rPr>
          <w:rFonts w:hint="eastAsia"/>
          <w:snapToGrid/>
        </w:rPr>
        <w:t>)</w:t>
      </w:r>
      <w:r>
        <w:rPr>
          <w:rFonts w:hint="eastAsia"/>
          <w:snapToGrid/>
        </w:rPr>
        <w:t>号决定</w:t>
      </w:r>
      <w:r>
        <w:rPr>
          <w:snapToGrid/>
          <w:spacing w:val="0"/>
        </w:rPr>
        <w:tab/>
      </w:r>
      <w:r>
        <w:rPr>
          <w:snapToGrid/>
          <w:spacing w:val="0"/>
        </w:rPr>
        <w:tab/>
      </w:r>
      <w:r>
        <w:rPr>
          <w:snapToGrid/>
          <w:spacing w:val="0"/>
        </w:rPr>
        <w:tab/>
      </w:r>
      <w:r>
        <w:rPr>
          <w:snapToGrid/>
          <w:spacing w:val="0"/>
        </w:rPr>
        <w:tab/>
      </w:r>
      <w:r>
        <w:rPr>
          <w:snapToGrid/>
          <w:spacing w:val="0"/>
        </w:rPr>
        <w:tab/>
        <w:t>15</w:t>
      </w:r>
    </w:p>
    <w:p w:rsidR="00000000" w:rsidRDefault="006D56CB">
      <w:pPr>
        <w:pStyle w:val="a5"/>
        <w:spacing w:line="288" w:lineRule="auto"/>
        <w:ind w:left="1550"/>
        <w:rPr>
          <w:snapToGrid/>
        </w:rPr>
      </w:pPr>
      <w:r>
        <w:rPr>
          <w:snapToGrid/>
        </w:rPr>
        <w:t>B.</w:t>
      </w:r>
      <w:r>
        <w:rPr>
          <w:snapToGrid/>
        </w:rPr>
        <w:tab/>
      </w:r>
      <w:r>
        <w:rPr>
          <w:rFonts w:hint="eastAsia"/>
          <w:snapToGrid/>
          <w:lang w:val="zh-CN"/>
        </w:rPr>
        <w:t>委员会第六十三届会议通过的决定</w:t>
      </w:r>
      <w:r>
        <w:rPr>
          <w:rFonts w:hint="eastAsia"/>
          <w:snapToGrid/>
          <w:lang w:val="zh-CN"/>
        </w:rPr>
        <w:tab/>
      </w:r>
      <w:r>
        <w:rPr>
          <w:rFonts w:hint="eastAsia"/>
          <w:snapToGrid/>
          <w:lang w:val="zh-CN"/>
        </w:rPr>
        <w:tab/>
      </w:r>
      <w:r>
        <w:rPr>
          <w:snapToGrid/>
        </w:rPr>
        <w:tab/>
      </w:r>
      <w:r>
        <w:rPr>
          <w:snapToGrid/>
        </w:rPr>
        <w:tab/>
      </w:r>
      <w:r>
        <w:rPr>
          <w:snapToGrid/>
        </w:rPr>
        <w:tab/>
        <w:t>16</w:t>
      </w:r>
    </w:p>
    <w:p w:rsidR="00000000" w:rsidRDefault="006D56CB">
      <w:pPr>
        <w:pStyle w:val="a5"/>
        <w:spacing w:line="288" w:lineRule="auto"/>
        <w:ind w:left="1550"/>
        <w:rPr>
          <w:snapToGrid/>
        </w:rPr>
      </w:pPr>
      <w:r>
        <w:rPr>
          <w:rFonts w:hint="eastAsia"/>
          <w:snapToGrid/>
          <w:lang w:val="zh-CN"/>
        </w:rPr>
        <w:tab/>
      </w:r>
      <w:r>
        <w:rPr>
          <w:rFonts w:hint="eastAsia"/>
          <w:snapToGrid/>
          <w:spacing w:val="0"/>
          <w:lang w:val="zh-CN"/>
        </w:rPr>
        <w:t>关于老挝人民民主共和国境内情况的</w:t>
      </w:r>
      <w:r>
        <w:rPr>
          <w:snapToGrid/>
          <w:spacing w:val="0"/>
        </w:rPr>
        <w:br/>
      </w:r>
      <w:r>
        <w:rPr>
          <w:rFonts w:hint="eastAsia"/>
          <w:snapToGrid/>
          <w:spacing w:val="0"/>
          <w:lang w:val="zh-CN"/>
        </w:rPr>
        <w:t>第</w:t>
      </w:r>
      <w:r>
        <w:rPr>
          <w:rFonts w:hint="eastAsia"/>
          <w:snapToGrid/>
          <w:spacing w:val="0"/>
          <w:lang w:val="zh-CN"/>
        </w:rPr>
        <w:t>1(63)</w:t>
      </w:r>
      <w:r>
        <w:rPr>
          <w:rFonts w:hint="eastAsia"/>
          <w:snapToGrid/>
          <w:spacing w:val="0"/>
          <w:lang w:val="zh-CN"/>
        </w:rPr>
        <w:t>号决定</w:t>
      </w:r>
      <w:r>
        <w:rPr>
          <w:snapToGrid/>
          <w:spacing w:val="0"/>
        </w:rPr>
        <w:tab/>
      </w:r>
      <w:r>
        <w:rPr>
          <w:snapToGrid/>
          <w:spacing w:val="0"/>
        </w:rPr>
        <w:tab/>
      </w:r>
      <w:r>
        <w:rPr>
          <w:snapToGrid/>
          <w:spacing w:val="0"/>
        </w:rPr>
        <w:tab/>
      </w:r>
      <w:r>
        <w:rPr>
          <w:snapToGrid/>
          <w:spacing w:val="0"/>
        </w:rPr>
        <w:tab/>
      </w:r>
      <w:r>
        <w:rPr>
          <w:snapToGrid/>
          <w:spacing w:val="0"/>
        </w:rPr>
        <w:tab/>
        <w:t>16</w:t>
      </w:r>
    </w:p>
    <w:p w:rsidR="00000000" w:rsidRDefault="006D56CB">
      <w:pPr>
        <w:pStyle w:val="a5"/>
        <w:spacing w:line="288" w:lineRule="auto"/>
        <w:ind w:left="1550"/>
        <w:rPr>
          <w:snapToGrid/>
        </w:rPr>
      </w:pPr>
      <w:r>
        <w:rPr>
          <w:rFonts w:hint="eastAsia"/>
          <w:snapToGrid/>
          <w:lang w:val="zh-CN"/>
        </w:rPr>
        <w:tab/>
      </w:r>
      <w:r>
        <w:rPr>
          <w:rFonts w:hint="eastAsia"/>
          <w:snapToGrid/>
          <w:lang w:val="zh-CN"/>
        </w:rPr>
        <w:t>关于以色列的第</w:t>
      </w:r>
      <w:r>
        <w:rPr>
          <w:rFonts w:hint="eastAsia"/>
          <w:snapToGrid/>
          <w:lang w:val="zh-CN"/>
        </w:rPr>
        <w:t>2(63)</w:t>
      </w:r>
      <w:r>
        <w:rPr>
          <w:rFonts w:hint="eastAsia"/>
          <w:snapToGrid/>
          <w:lang w:val="zh-CN"/>
        </w:rPr>
        <w:t>号决定</w:t>
      </w:r>
      <w:r>
        <w:rPr>
          <w:snapToGrid/>
          <w:spacing w:val="0"/>
        </w:rPr>
        <w:tab/>
      </w:r>
      <w:r>
        <w:rPr>
          <w:snapToGrid/>
          <w:spacing w:val="0"/>
        </w:rPr>
        <w:tab/>
      </w:r>
      <w:r>
        <w:rPr>
          <w:snapToGrid/>
          <w:spacing w:val="0"/>
        </w:rPr>
        <w:tab/>
      </w:r>
      <w:r>
        <w:rPr>
          <w:snapToGrid/>
          <w:spacing w:val="0"/>
        </w:rPr>
        <w:tab/>
      </w:r>
      <w:r>
        <w:rPr>
          <w:snapToGrid/>
          <w:spacing w:val="0"/>
        </w:rPr>
        <w:tab/>
        <w:t>18</w:t>
      </w:r>
    </w:p>
    <w:p w:rsidR="00000000" w:rsidRDefault="006D56CB">
      <w:pPr>
        <w:pStyle w:val="a5"/>
        <w:spacing w:line="288" w:lineRule="auto"/>
        <w:ind w:left="1030"/>
        <w:rPr>
          <w:snapToGrid/>
        </w:rPr>
      </w:pPr>
      <w:r>
        <w:rPr>
          <w:rFonts w:hint="eastAsia"/>
          <w:snapToGrid/>
        </w:rPr>
        <w:t>三、</w:t>
      </w:r>
      <w:r>
        <w:rPr>
          <w:rFonts w:hint="eastAsia"/>
          <w:snapToGrid/>
          <w:spacing w:val="0"/>
        </w:rPr>
        <w:t>审议缔约国根据《公约》第</w:t>
      </w:r>
      <w:r>
        <w:rPr>
          <w:rFonts w:hint="eastAsia"/>
          <w:snapToGrid/>
          <w:spacing w:val="0"/>
        </w:rPr>
        <w:t>9</w:t>
      </w:r>
      <w:r>
        <w:rPr>
          <w:rFonts w:hint="eastAsia"/>
          <w:snapToGrid/>
          <w:spacing w:val="0"/>
        </w:rPr>
        <w:t>条提交的报告</w:t>
      </w:r>
      <w:r>
        <w:rPr>
          <w:rFonts w:hint="eastAsia"/>
          <w:snapToGrid/>
          <w:spacing w:val="0"/>
        </w:rPr>
        <w:tab/>
      </w:r>
      <w:r>
        <w:rPr>
          <w:rFonts w:hint="eastAsia"/>
          <w:snapToGrid/>
          <w:spacing w:val="0"/>
        </w:rPr>
        <w:tab/>
        <w:t>19</w:t>
      </w:r>
      <w:r>
        <w:rPr>
          <w:rFonts w:hint="eastAsia"/>
          <w:snapToGrid/>
          <w:spacing w:val="0"/>
        </w:rPr>
        <w:tab/>
        <w:t>-</w:t>
      </w:r>
      <w:r>
        <w:rPr>
          <w:rFonts w:hint="eastAsia"/>
          <w:snapToGrid/>
          <w:spacing w:val="0"/>
        </w:rPr>
        <w:tab/>
        <w:t>568</w:t>
      </w:r>
      <w:r>
        <w:rPr>
          <w:rFonts w:hint="eastAsia"/>
          <w:snapToGrid/>
          <w:spacing w:val="0"/>
        </w:rPr>
        <w:tab/>
      </w:r>
      <w:r>
        <w:rPr>
          <w:snapToGrid/>
          <w:spacing w:val="0"/>
        </w:rPr>
        <w:t>19</w:t>
      </w:r>
    </w:p>
    <w:p w:rsidR="00000000" w:rsidRDefault="006D56CB">
      <w:pPr>
        <w:pStyle w:val="a5"/>
        <w:spacing w:line="288" w:lineRule="auto"/>
        <w:ind w:left="1550"/>
        <w:rPr>
          <w:snapToGrid/>
        </w:rPr>
      </w:pPr>
      <w:r>
        <w:rPr>
          <w:rFonts w:hint="eastAsia"/>
          <w:snapToGrid/>
        </w:rPr>
        <w:t>科特迪瓦</w:t>
      </w:r>
      <w:r>
        <w:rPr>
          <w:rFonts w:hint="eastAsia"/>
          <w:snapToGrid/>
        </w:rPr>
        <w:t>....</w:t>
      </w:r>
      <w:r>
        <w:rPr>
          <w:rFonts w:hint="eastAsia"/>
          <w:snapToGrid/>
        </w:rPr>
        <w:tab/>
      </w:r>
      <w:r>
        <w:rPr>
          <w:rFonts w:hint="eastAsia"/>
          <w:snapToGrid/>
        </w:rPr>
        <w:tab/>
        <w:t>19</w:t>
      </w:r>
      <w:r>
        <w:rPr>
          <w:rFonts w:hint="eastAsia"/>
          <w:snapToGrid/>
        </w:rPr>
        <w:tab/>
        <w:t>-</w:t>
      </w:r>
      <w:r>
        <w:rPr>
          <w:rFonts w:hint="eastAsia"/>
          <w:snapToGrid/>
        </w:rPr>
        <w:tab/>
        <w:t>46</w:t>
      </w:r>
      <w:r>
        <w:rPr>
          <w:rFonts w:hint="eastAsia"/>
          <w:snapToGrid/>
        </w:rPr>
        <w:tab/>
      </w:r>
      <w:r>
        <w:rPr>
          <w:snapToGrid/>
        </w:rPr>
        <w:t>19</w:t>
      </w:r>
    </w:p>
    <w:p w:rsidR="00000000" w:rsidRDefault="006D56CB">
      <w:pPr>
        <w:pStyle w:val="a5"/>
        <w:spacing w:line="288" w:lineRule="auto"/>
        <w:ind w:left="1550"/>
        <w:rPr>
          <w:snapToGrid/>
        </w:rPr>
      </w:pPr>
      <w:r>
        <w:rPr>
          <w:rFonts w:hint="eastAsia"/>
          <w:snapToGrid/>
        </w:rPr>
        <w:t>厄瓜多尔</w:t>
      </w:r>
      <w:r>
        <w:rPr>
          <w:rFonts w:hint="eastAsia"/>
          <w:snapToGrid/>
        </w:rPr>
        <w:t>.......</w:t>
      </w:r>
      <w:r>
        <w:rPr>
          <w:rFonts w:hint="eastAsia"/>
          <w:snapToGrid/>
        </w:rPr>
        <w:tab/>
      </w:r>
      <w:r>
        <w:rPr>
          <w:rFonts w:hint="eastAsia"/>
          <w:snapToGrid/>
        </w:rPr>
        <w:tab/>
        <w:t>47</w:t>
      </w:r>
      <w:r>
        <w:rPr>
          <w:rFonts w:hint="eastAsia"/>
          <w:snapToGrid/>
        </w:rPr>
        <w:tab/>
        <w:t>-</w:t>
      </w:r>
      <w:r>
        <w:rPr>
          <w:rFonts w:hint="eastAsia"/>
          <w:snapToGrid/>
        </w:rPr>
        <w:tab/>
        <w:t>69</w:t>
      </w:r>
      <w:r>
        <w:rPr>
          <w:rFonts w:hint="eastAsia"/>
          <w:snapToGrid/>
        </w:rPr>
        <w:tab/>
      </w:r>
      <w:r>
        <w:rPr>
          <w:snapToGrid/>
        </w:rPr>
        <w:t>22</w:t>
      </w:r>
    </w:p>
    <w:p w:rsidR="00000000" w:rsidRDefault="006D56CB">
      <w:pPr>
        <w:pStyle w:val="a5"/>
        <w:spacing w:line="288" w:lineRule="auto"/>
        <w:ind w:left="1550"/>
        <w:rPr>
          <w:snapToGrid/>
        </w:rPr>
      </w:pPr>
      <w:r>
        <w:rPr>
          <w:rFonts w:hint="eastAsia"/>
          <w:snapToGrid/>
        </w:rPr>
        <w:t>斐济</w:t>
      </w:r>
      <w:r>
        <w:rPr>
          <w:rFonts w:hint="eastAsia"/>
          <w:snapToGrid/>
        </w:rPr>
        <w:t>...................</w:t>
      </w:r>
      <w:r>
        <w:rPr>
          <w:rFonts w:hint="eastAsia"/>
          <w:snapToGrid/>
        </w:rPr>
        <w:tab/>
      </w:r>
      <w:r>
        <w:rPr>
          <w:snapToGrid/>
        </w:rPr>
        <w:t>……….</w:t>
      </w:r>
      <w:r>
        <w:rPr>
          <w:rFonts w:hint="eastAsia"/>
          <w:snapToGrid/>
        </w:rPr>
        <w:tab/>
        <w:t>70</w:t>
      </w:r>
      <w:r>
        <w:rPr>
          <w:rFonts w:hint="eastAsia"/>
          <w:snapToGrid/>
        </w:rPr>
        <w:tab/>
        <w:t>-</w:t>
      </w:r>
      <w:r>
        <w:rPr>
          <w:rFonts w:hint="eastAsia"/>
          <w:snapToGrid/>
        </w:rPr>
        <w:tab/>
        <w:t>102</w:t>
      </w:r>
      <w:r>
        <w:rPr>
          <w:rFonts w:hint="eastAsia"/>
          <w:snapToGrid/>
        </w:rPr>
        <w:tab/>
      </w:r>
      <w:r>
        <w:rPr>
          <w:snapToGrid/>
        </w:rPr>
        <w:t>26</w:t>
      </w:r>
    </w:p>
    <w:p w:rsidR="00000000" w:rsidRDefault="006D56CB">
      <w:pPr>
        <w:pStyle w:val="a5"/>
        <w:spacing w:line="288" w:lineRule="auto"/>
        <w:ind w:left="1530"/>
        <w:rPr>
          <w:snapToGrid/>
        </w:rPr>
      </w:pPr>
      <w:r>
        <w:rPr>
          <w:rFonts w:hint="eastAsia"/>
          <w:snapToGrid/>
        </w:rPr>
        <w:t>加纳</w:t>
      </w:r>
      <w:r>
        <w:rPr>
          <w:snapToGrid/>
        </w:rPr>
        <w:t>………</w:t>
      </w:r>
      <w:r>
        <w:rPr>
          <w:rFonts w:hint="eastAsia"/>
          <w:snapToGrid/>
        </w:rPr>
        <w:t>........</w:t>
      </w:r>
      <w:r>
        <w:rPr>
          <w:rFonts w:hint="eastAsia"/>
          <w:snapToGrid/>
        </w:rPr>
        <w:tab/>
      </w:r>
      <w:r>
        <w:rPr>
          <w:rFonts w:hint="eastAsia"/>
          <w:snapToGrid/>
        </w:rPr>
        <w:tab/>
        <w:t>103</w:t>
      </w:r>
      <w:r>
        <w:rPr>
          <w:rFonts w:hint="eastAsia"/>
          <w:snapToGrid/>
        </w:rPr>
        <w:tab/>
        <w:t>-</w:t>
      </w:r>
      <w:r>
        <w:rPr>
          <w:rFonts w:hint="eastAsia"/>
          <w:snapToGrid/>
        </w:rPr>
        <w:tab/>
        <w:t>128</w:t>
      </w:r>
      <w:r>
        <w:rPr>
          <w:rFonts w:hint="eastAsia"/>
          <w:snapToGrid/>
        </w:rPr>
        <w:tab/>
      </w:r>
      <w:r>
        <w:rPr>
          <w:snapToGrid/>
        </w:rPr>
        <w:t>31</w:t>
      </w:r>
    </w:p>
    <w:p w:rsidR="00000000" w:rsidRDefault="006D56CB">
      <w:pPr>
        <w:pStyle w:val="a5"/>
        <w:spacing w:line="288" w:lineRule="auto"/>
        <w:ind w:left="1530"/>
        <w:rPr>
          <w:snapToGrid/>
        </w:rPr>
      </w:pPr>
      <w:r>
        <w:rPr>
          <w:rFonts w:hint="eastAsia"/>
          <w:snapToGrid/>
        </w:rPr>
        <w:t>摩洛哥</w:t>
      </w:r>
      <w:r>
        <w:rPr>
          <w:snapToGrid/>
        </w:rPr>
        <w:t>……………………………</w:t>
      </w:r>
      <w:r>
        <w:rPr>
          <w:rFonts w:hint="eastAsia"/>
          <w:snapToGrid/>
        </w:rPr>
        <w:tab/>
      </w:r>
      <w:r>
        <w:rPr>
          <w:snapToGrid/>
        </w:rPr>
        <w:t>…….</w:t>
      </w:r>
      <w:r>
        <w:rPr>
          <w:rFonts w:hint="eastAsia"/>
          <w:snapToGrid/>
        </w:rPr>
        <w:tab/>
        <w:t>129</w:t>
      </w:r>
      <w:r>
        <w:rPr>
          <w:rFonts w:hint="eastAsia"/>
          <w:snapToGrid/>
        </w:rPr>
        <w:tab/>
        <w:t>-</w:t>
      </w:r>
      <w:r>
        <w:rPr>
          <w:rFonts w:hint="eastAsia"/>
          <w:snapToGrid/>
        </w:rPr>
        <w:tab/>
        <w:t>150</w:t>
      </w:r>
      <w:r>
        <w:rPr>
          <w:rFonts w:hint="eastAsia"/>
          <w:snapToGrid/>
        </w:rPr>
        <w:tab/>
      </w:r>
      <w:r>
        <w:rPr>
          <w:snapToGrid/>
        </w:rPr>
        <w:t>34</w:t>
      </w:r>
    </w:p>
    <w:p w:rsidR="00000000" w:rsidRDefault="006D56CB">
      <w:pPr>
        <w:pStyle w:val="a5"/>
        <w:spacing w:line="288" w:lineRule="auto"/>
        <w:ind w:left="1530"/>
        <w:rPr>
          <w:snapToGrid/>
        </w:rPr>
      </w:pPr>
      <w:r>
        <w:rPr>
          <w:rFonts w:hint="eastAsia"/>
          <w:snapToGrid/>
        </w:rPr>
        <w:t>波兰</w:t>
      </w:r>
      <w:r>
        <w:rPr>
          <w:snapToGrid/>
        </w:rPr>
        <w:t>………………………….</w:t>
      </w:r>
      <w:r>
        <w:rPr>
          <w:rFonts w:hint="eastAsia"/>
          <w:snapToGrid/>
        </w:rPr>
        <w:tab/>
      </w:r>
      <w:r>
        <w:rPr>
          <w:rFonts w:hint="eastAsia"/>
          <w:snapToGrid/>
        </w:rPr>
        <w:tab/>
        <w:t>151</w:t>
      </w:r>
      <w:r>
        <w:rPr>
          <w:rFonts w:hint="eastAsia"/>
          <w:snapToGrid/>
        </w:rPr>
        <w:tab/>
        <w:t>-</w:t>
      </w:r>
      <w:r>
        <w:rPr>
          <w:rFonts w:hint="eastAsia"/>
          <w:snapToGrid/>
        </w:rPr>
        <w:tab/>
        <w:t>168</w:t>
      </w:r>
      <w:r>
        <w:rPr>
          <w:rFonts w:hint="eastAsia"/>
          <w:snapToGrid/>
        </w:rPr>
        <w:tab/>
      </w:r>
      <w:r>
        <w:rPr>
          <w:snapToGrid/>
        </w:rPr>
        <w:t>37</w:t>
      </w:r>
    </w:p>
    <w:p w:rsidR="00000000" w:rsidRDefault="006D56CB">
      <w:pPr>
        <w:pStyle w:val="a5"/>
        <w:spacing w:line="288" w:lineRule="auto"/>
        <w:ind w:left="1530"/>
        <w:rPr>
          <w:snapToGrid/>
        </w:rPr>
      </w:pPr>
      <w:r>
        <w:rPr>
          <w:rFonts w:hint="eastAsia"/>
          <w:snapToGrid/>
        </w:rPr>
        <w:t>俄罗斯联邦</w:t>
      </w:r>
      <w:r>
        <w:rPr>
          <w:snapToGrid/>
        </w:rPr>
        <w:t>……………</w:t>
      </w:r>
      <w:r>
        <w:rPr>
          <w:rFonts w:hint="eastAsia"/>
          <w:snapToGrid/>
        </w:rPr>
        <w:tab/>
      </w:r>
      <w:r>
        <w:rPr>
          <w:rFonts w:hint="eastAsia"/>
          <w:snapToGrid/>
        </w:rPr>
        <w:tab/>
        <w:t>169</w:t>
      </w:r>
      <w:r>
        <w:rPr>
          <w:rFonts w:hint="eastAsia"/>
          <w:snapToGrid/>
        </w:rPr>
        <w:tab/>
        <w:t>-</w:t>
      </w:r>
      <w:r>
        <w:rPr>
          <w:rFonts w:hint="eastAsia"/>
          <w:snapToGrid/>
        </w:rPr>
        <w:tab/>
        <w:t>200</w:t>
      </w:r>
      <w:r>
        <w:rPr>
          <w:rFonts w:hint="eastAsia"/>
          <w:snapToGrid/>
        </w:rPr>
        <w:tab/>
      </w:r>
      <w:r>
        <w:rPr>
          <w:snapToGrid/>
        </w:rPr>
        <w:t>40</w:t>
      </w:r>
    </w:p>
    <w:p w:rsidR="00000000" w:rsidRDefault="006D56CB">
      <w:pPr>
        <w:pStyle w:val="a3"/>
        <w:keepNext/>
        <w:tabs>
          <w:tab w:val="clear" w:pos="7201"/>
          <w:tab w:val="clear" w:pos="8618"/>
          <w:tab w:val="left" w:pos="7088"/>
          <w:tab w:val="left" w:pos="8080"/>
          <w:tab w:val="left" w:pos="8640"/>
        </w:tabs>
        <w:spacing w:after="120" w:line="288" w:lineRule="auto"/>
        <w:jc w:val="center"/>
        <w:rPr>
          <w:spacing w:val="10"/>
          <w:kern w:val="24"/>
          <w:sz w:val="26"/>
        </w:rPr>
      </w:pPr>
      <w:r>
        <w:rPr>
          <w:rFonts w:hint="eastAsia"/>
          <w:spacing w:val="10"/>
          <w:kern w:val="24"/>
          <w:sz w:val="26"/>
        </w:rPr>
        <w:t>目</w:t>
      </w:r>
      <w:r>
        <w:rPr>
          <w:spacing w:val="10"/>
          <w:kern w:val="24"/>
          <w:sz w:val="26"/>
        </w:rPr>
        <w:tab/>
      </w:r>
      <w:r>
        <w:rPr>
          <w:rFonts w:hint="eastAsia"/>
          <w:spacing w:val="10"/>
          <w:kern w:val="24"/>
          <w:sz w:val="26"/>
        </w:rPr>
        <w:t>录</w:t>
      </w:r>
      <w:r>
        <w:rPr>
          <w:rFonts w:hint="eastAsia"/>
          <w:spacing w:val="10"/>
          <w:kern w:val="24"/>
          <w:sz w:val="26"/>
        </w:rPr>
        <w:t>(</w:t>
      </w:r>
      <w:r>
        <w:rPr>
          <w:rFonts w:hint="eastAsia"/>
          <w:spacing w:val="10"/>
          <w:kern w:val="24"/>
          <w:sz w:val="26"/>
          <w:u w:val="single"/>
        </w:rPr>
        <w:t>续</w:t>
      </w:r>
      <w:r>
        <w:rPr>
          <w:rFonts w:hint="eastAsia"/>
          <w:spacing w:val="10"/>
          <w:kern w:val="24"/>
          <w:sz w:val="26"/>
        </w:rPr>
        <w:t>)</w:t>
      </w:r>
    </w:p>
    <w:p w:rsidR="00000000" w:rsidRDefault="006D56CB">
      <w:pPr>
        <w:pStyle w:val="a3"/>
        <w:keepNext/>
        <w:tabs>
          <w:tab w:val="clear" w:pos="7201"/>
          <w:tab w:val="clear" w:pos="8618"/>
          <w:tab w:val="left" w:pos="7088"/>
          <w:tab w:val="left" w:pos="8080"/>
          <w:tab w:val="left" w:pos="8640"/>
        </w:tabs>
        <w:spacing w:after="120" w:line="288" w:lineRule="auto"/>
        <w:rPr>
          <w:rFonts w:eastAsia="长城楷体"/>
          <w:spacing w:val="10"/>
          <w:kern w:val="24"/>
          <w:sz w:val="26"/>
          <w:u w:val="single"/>
        </w:rPr>
      </w:pPr>
      <w:r>
        <w:rPr>
          <w:rFonts w:hint="eastAsia"/>
          <w:spacing w:val="10"/>
          <w:kern w:val="24"/>
          <w:sz w:val="26"/>
          <w:u w:val="single"/>
        </w:rPr>
        <w:t>章</w:t>
      </w:r>
      <w:r>
        <w:rPr>
          <w:spacing w:val="10"/>
          <w:kern w:val="24"/>
          <w:sz w:val="26"/>
          <w:u w:val="single"/>
        </w:rPr>
        <w:tab/>
      </w:r>
      <w:r>
        <w:rPr>
          <w:rFonts w:hint="eastAsia"/>
          <w:spacing w:val="10"/>
          <w:kern w:val="24"/>
          <w:sz w:val="26"/>
          <w:u w:val="single"/>
        </w:rPr>
        <w:t>次</w:t>
      </w:r>
      <w:r>
        <w:rPr>
          <w:spacing w:val="10"/>
          <w:kern w:val="24"/>
          <w:sz w:val="26"/>
        </w:rPr>
        <w:tab/>
      </w:r>
      <w:r>
        <w:rPr>
          <w:rFonts w:hint="eastAsia"/>
          <w:spacing w:val="10"/>
          <w:kern w:val="24"/>
          <w:sz w:val="26"/>
          <w:u w:val="single"/>
        </w:rPr>
        <w:t>段</w:t>
      </w:r>
      <w:r>
        <w:rPr>
          <w:spacing w:val="10"/>
          <w:kern w:val="24"/>
          <w:sz w:val="26"/>
          <w:u w:val="single"/>
        </w:rPr>
        <w:tab/>
      </w:r>
      <w:r>
        <w:rPr>
          <w:rFonts w:hint="eastAsia"/>
          <w:spacing w:val="10"/>
          <w:kern w:val="24"/>
          <w:sz w:val="26"/>
          <w:u w:val="single"/>
        </w:rPr>
        <w:t>次</w:t>
      </w:r>
      <w:r>
        <w:rPr>
          <w:spacing w:val="10"/>
          <w:kern w:val="24"/>
          <w:sz w:val="26"/>
        </w:rPr>
        <w:tab/>
      </w:r>
      <w:r>
        <w:rPr>
          <w:spacing w:val="10"/>
          <w:kern w:val="24"/>
          <w:sz w:val="26"/>
        </w:rPr>
        <w:tab/>
      </w:r>
      <w:r>
        <w:rPr>
          <w:rFonts w:hint="eastAsia"/>
          <w:spacing w:val="10"/>
          <w:kern w:val="24"/>
          <w:sz w:val="26"/>
          <w:u w:val="single"/>
        </w:rPr>
        <w:t>页</w:t>
      </w:r>
      <w:r>
        <w:rPr>
          <w:spacing w:val="10"/>
          <w:kern w:val="24"/>
          <w:sz w:val="26"/>
          <w:u w:val="single"/>
        </w:rPr>
        <w:tab/>
      </w:r>
      <w:r>
        <w:rPr>
          <w:rFonts w:hint="eastAsia"/>
          <w:spacing w:val="10"/>
          <w:kern w:val="24"/>
          <w:sz w:val="26"/>
          <w:u w:val="single"/>
        </w:rPr>
        <w:t>次</w:t>
      </w:r>
    </w:p>
    <w:p w:rsidR="00000000" w:rsidRDefault="006D56CB">
      <w:pPr>
        <w:pStyle w:val="a5"/>
        <w:spacing w:line="288" w:lineRule="auto"/>
        <w:ind w:left="1030"/>
        <w:rPr>
          <w:snapToGrid/>
        </w:rPr>
      </w:pPr>
      <w:r>
        <w:rPr>
          <w:rFonts w:hint="eastAsia"/>
          <w:snapToGrid/>
        </w:rPr>
        <w:tab/>
      </w:r>
      <w:r>
        <w:rPr>
          <w:rFonts w:hint="eastAsia"/>
          <w:snapToGrid/>
        </w:rPr>
        <w:t>沙特阿拉伯</w:t>
      </w:r>
      <w:r>
        <w:rPr>
          <w:snapToGrid/>
        </w:rPr>
        <w:t>…………………</w:t>
      </w:r>
      <w:r>
        <w:rPr>
          <w:rFonts w:hint="eastAsia"/>
          <w:snapToGrid/>
        </w:rPr>
        <w:tab/>
      </w:r>
      <w:r>
        <w:rPr>
          <w:rFonts w:hint="eastAsia"/>
          <w:snapToGrid/>
        </w:rPr>
        <w:tab/>
        <w:t>201</w:t>
      </w:r>
      <w:r>
        <w:rPr>
          <w:rFonts w:hint="eastAsia"/>
          <w:snapToGrid/>
        </w:rPr>
        <w:tab/>
        <w:t>-</w:t>
      </w:r>
      <w:r>
        <w:rPr>
          <w:rFonts w:hint="eastAsia"/>
          <w:snapToGrid/>
        </w:rPr>
        <w:tab/>
        <w:t>227</w:t>
      </w:r>
      <w:r>
        <w:rPr>
          <w:rFonts w:hint="eastAsia"/>
          <w:snapToGrid/>
        </w:rPr>
        <w:tab/>
      </w:r>
      <w:r>
        <w:rPr>
          <w:snapToGrid/>
        </w:rPr>
        <w:t>44</w:t>
      </w:r>
    </w:p>
    <w:p w:rsidR="00000000" w:rsidRDefault="006D56CB">
      <w:pPr>
        <w:pStyle w:val="a5"/>
        <w:spacing w:line="288" w:lineRule="auto"/>
        <w:ind w:left="1030"/>
        <w:rPr>
          <w:snapToGrid/>
        </w:rPr>
      </w:pPr>
      <w:r>
        <w:rPr>
          <w:rFonts w:hint="eastAsia"/>
          <w:snapToGrid/>
        </w:rPr>
        <w:tab/>
      </w:r>
      <w:r>
        <w:rPr>
          <w:rFonts w:hint="eastAsia"/>
          <w:snapToGrid/>
        </w:rPr>
        <w:t>斯洛文尼亚</w:t>
      </w:r>
      <w:r>
        <w:rPr>
          <w:snapToGrid/>
        </w:rPr>
        <w:t>…………………</w:t>
      </w:r>
      <w:r>
        <w:rPr>
          <w:rFonts w:hint="eastAsia"/>
          <w:snapToGrid/>
        </w:rPr>
        <w:tab/>
      </w:r>
      <w:r>
        <w:rPr>
          <w:rFonts w:hint="eastAsia"/>
          <w:snapToGrid/>
        </w:rPr>
        <w:tab/>
        <w:t>228</w:t>
      </w:r>
      <w:r>
        <w:rPr>
          <w:rFonts w:hint="eastAsia"/>
          <w:snapToGrid/>
        </w:rPr>
        <w:tab/>
        <w:t>-</w:t>
      </w:r>
      <w:r>
        <w:rPr>
          <w:rFonts w:hint="eastAsia"/>
          <w:snapToGrid/>
        </w:rPr>
        <w:tab/>
        <w:t>245</w:t>
      </w:r>
      <w:r>
        <w:rPr>
          <w:rFonts w:hint="eastAsia"/>
          <w:snapToGrid/>
        </w:rPr>
        <w:tab/>
      </w:r>
      <w:r>
        <w:rPr>
          <w:snapToGrid/>
        </w:rPr>
        <w:t>47</w:t>
      </w:r>
    </w:p>
    <w:p w:rsidR="00000000" w:rsidRDefault="006D56CB">
      <w:pPr>
        <w:pStyle w:val="a5"/>
        <w:spacing w:line="288" w:lineRule="auto"/>
        <w:ind w:left="1030"/>
        <w:rPr>
          <w:snapToGrid/>
        </w:rPr>
      </w:pPr>
      <w:r>
        <w:rPr>
          <w:rFonts w:hint="eastAsia"/>
          <w:snapToGrid/>
        </w:rPr>
        <w:tab/>
      </w:r>
      <w:r>
        <w:rPr>
          <w:rFonts w:hint="eastAsia"/>
          <w:snapToGrid/>
        </w:rPr>
        <w:t>突尼斯</w:t>
      </w:r>
      <w:r>
        <w:rPr>
          <w:snapToGrid/>
        </w:rPr>
        <w:t>…………………</w:t>
      </w:r>
      <w:r>
        <w:rPr>
          <w:rFonts w:hint="eastAsia"/>
          <w:snapToGrid/>
        </w:rPr>
        <w:tab/>
      </w:r>
      <w:r>
        <w:rPr>
          <w:rFonts w:hint="eastAsia"/>
          <w:snapToGrid/>
        </w:rPr>
        <w:tab/>
        <w:t>246</w:t>
      </w:r>
      <w:r>
        <w:rPr>
          <w:rFonts w:hint="eastAsia"/>
          <w:snapToGrid/>
        </w:rPr>
        <w:tab/>
        <w:t>-</w:t>
      </w:r>
      <w:r>
        <w:rPr>
          <w:rFonts w:hint="eastAsia"/>
          <w:snapToGrid/>
        </w:rPr>
        <w:tab/>
        <w:t>262</w:t>
      </w:r>
      <w:r>
        <w:rPr>
          <w:rFonts w:hint="eastAsia"/>
          <w:snapToGrid/>
        </w:rPr>
        <w:tab/>
      </w:r>
      <w:r>
        <w:rPr>
          <w:snapToGrid/>
        </w:rPr>
        <w:t>49</w:t>
      </w:r>
    </w:p>
    <w:p w:rsidR="00000000" w:rsidRDefault="006D56CB">
      <w:pPr>
        <w:pStyle w:val="a5"/>
        <w:spacing w:line="288" w:lineRule="auto"/>
        <w:ind w:left="1030"/>
        <w:rPr>
          <w:snapToGrid/>
        </w:rPr>
      </w:pPr>
      <w:r>
        <w:rPr>
          <w:rFonts w:hint="eastAsia"/>
          <w:snapToGrid/>
        </w:rPr>
        <w:tab/>
      </w:r>
      <w:r>
        <w:rPr>
          <w:rFonts w:hint="eastAsia"/>
          <w:snapToGrid/>
        </w:rPr>
        <w:t>乌干达</w:t>
      </w:r>
      <w:r>
        <w:rPr>
          <w:snapToGrid/>
        </w:rPr>
        <w:t>……………………</w:t>
      </w:r>
      <w:r>
        <w:rPr>
          <w:rFonts w:hint="eastAsia"/>
          <w:snapToGrid/>
        </w:rPr>
        <w:tab/>
      </w:r>
      <w:r>
        <w:rPr>
          <w:rFonts w:hint="eastAsia"/>
          <w:snapToGrid/>
        </w:rPr>
        <w:tab/>
        <w:t>263</w:t>
      </w:r>
      <w:r>
        <w:rPr>
          <w:rFonts w:hint="eastAsia"/>
          <w:snapToGrid/>
        </w:rPr>
        <w:tab/>
        <w:t>-</w:t>
      </w:r>
      <w:r>
        <w:rPr>
          <w:rFonts w:hint="eastAsia"/>
          <w:snapToGrid/>
        </w:rPr>
        <w:tab/>
        <w:t>286</w:t>
      </w:r>
      <w:r>
        <w:rPr>
          <w:rFonts w:hint="eastAsia"/>
          <w:snapToGrid/>
        </w:rPr>
        <w:tab/>
      </w:r>
      <w:r>
        <w:rPr>
          <w:snapToGrid/>
        </w:rPr>
        <w:t>52</w:t>
      </w:r>
    </w:p>
    <w:p w:rsidR="00000000" w:rsidRDefault="006D56CB">
      <w:pPr>
        <w:pStyle w:val="a5"/>
        <w:spacing w:line="288" w:lineRule="auto"/>
        <w:ind w:left="1030"/>
        <w:rPr>
          <w:snapToGrid/>
        </w:rPr>
      </w:pPr>
      <w:r>
        <w:rPr>
          <w:rFonts w:hint="eastAsia"/>
          <w:snapToGrid/>
        </w:rPr>
        <w:tab/>
      </w:r>
      <w:r>
        <w:rPr>
          <w:rFonts w:hint="eastAsia"/>
          <w:snapToGrid/>
        </w:rPr>
        <w:t>巴布亚新几内亚</w:t>
      </w:r>
      <w:r>
        <w:rPr>
          <w:snapToGrid/>
        </w:rPr>
        <w:t>……………..</w:t>
      </w:r>
      <w:r>
        <w:rPr>
          <w:rFonts w:hint="eastAsia"/>
          <w:snapToGrid/>
        </w:rPr>
        <w:tab/>
      </w:r>
      <w:r>
        <w:rPr>
          <w:rFonts w:hint="eastAsia"/>
          <w:snapToGrid/>
        </w:rPr>
        <w:tab/>
        <w:t>287</w:t>
      </w:r>
      <w:r>
        <w:rPr>
          <w:rFonts w:hint="eastAsia"/>
          <w:snapToGrid/>
        </w:rPr>
        <w:tab/>
        <w:t>-</w:t>
      </w:r>
      <w:r>
        <w:rPr>
          <w:rFonts w:hint="eastAsia"/>
          <w:snapToGrid/>
        </w:rPr>
        <w:tab/>
        <w:t>294</w:t>
      </w:r>
      <w:r>
        <w:rPr>
          <w:rFonts w:hint="eastAsia"/>
          <w:snapToGrid/>
        </w:rPr>
        <w:tab/>
      </w:r>
      <w:r>
        <w:rPr>
          <w:snapToGrid/>
        </w:rPr>
        <w:t>55</w:t>
      </w:r>
    </w:p>
    <w:p w:rsidR="00000000" w:rsidRDefault="006D56CB">
      <w:pPr>
        <w:pStyle w:val="a5"/>
        <w:spacing w:line="288" w:lineRule="auto"/>
        <w:ind w:left="1030"/>
        <w:rPr>
          <w:snapToGrid/>
        </w:rPr>
      </w:pPr>
      <w:r>
        <w:rPr>
          <w:rFonts w:hint="eastAsia"/>
          <w:snapToGrid/>
        </w:rPr>
        <w:tab/>
      </w:r>
      <w:r>
        <w:rPr>
          <w:rFonts w:hint="eastAsia"/>
          <w:snapToGrid/>
        </w:rPr>
        <w:t>阿尔巴尼亚</w:t>
      </w:r>
      <w:r>
        <w:rPr>
          <w:rFonts w:hint="eastAsia"/>
          <w:snapToGrid/>
        </w:rPr>
        <w:tab/>
      </w:r>
      <w:r>
        <w:rPr>
          <w:rFonts w:hint="eastAsia"/>
          <w:snapToGrid/>
        </w:rPr>
        <w:tab/>
        <w:t>295</w:t>
      </w:r>
      <w:r>
        <w:rPr>
          <w:rFonts w:hint="eastAsia"/>
          <w:snapToGrid/>
        </w:rPr>
        <w:tab/>
        <w:t>-</w:t>
      </w:r>
      <w:r>
        <w:rPr>
          <w:rFonts w:hint="eastAsia"/>
          <w:snapToGrid/>
        </w:rPr>
        <w:tab/>
        <w:t>326</w:t>
      </w:r>
      <w:r>
        <w:rPr>
          <w:rFonts w:hint="eastAsia"/>
          <w:snapToGrid/>
        </w:rPr>
        <w:tab/>
      </w:r>
      <w:r>
        <w:rPr>
          <w:snapToGrid/>
        </w:rPr>
        <w:t>56</w:t>
      </w:r>
    </w:p>
    <w:p w:rsidR="00000000" w:rsidRDefault="006D56CB">
      <w:pPr>
        <w:pStyle w:val="a5"/>
        <w:spacing w:line="288" w:lineRule="auto"/>
        <w:ind w:left="1030"/>
        <w:rPr>
          <w:snapToGrid/>
        </w:rPr>
      </w:pPr>
      <w:r>
        <w:rPr>
          <w:rFonts w:hint="eastAsia"/>
          <w:snapToGrid/>
        </w:rPr>
        <w:tab/>
      </w:r>
      <w:r>
        <w:rPr>
          <w:rFonts w:hint="eastAsia"/>
          <w:snapToGrid/>
        </w:rPr>
        <w:t>玻利维亚</w:t>
      </w:r>
      <w:r>
        <w:rPr>
          <w:rFonts w:hint="eastAsia"/>
          <w:snapToGrid/>
        </w:rPr>
        <w:tab/>
      </w:r>
      <w:r>
        <w:rPr>
          <w:rFonts w:hint="eastAsia"/>
          <w:snapToGrid/>
        </w:rPr>
        <w:tab/>
        <w:t>327</w:t>
      </w:r>
      <w:r>
        <w:rPr>
          <w:rFonts w:hint="eastAsia"/>
          <w:snapToGrid/>
        </w:rPr>
        <w:tab/>
        <w:t>-</w:t>
      </w:r>
      <w:r>
        <w:rPr>
          <w:rFonts w:hint="eastAsia"/>
          <w:snapToGrid/>
        </w:rPr>
        <w:tab/>
        <w:t>350</w:t>
      </w:r>
      <w:r>
        <w:rPr>
          <w:rFonts w:hint="eastAsia"/>
          <w:snapToGrid/>
        </w:rPr>
        <w:tab/>
      </w:r>
      <w:r>
        <w:rPr>
          <w:snapToGrid/>
        </w:rPr>
        <w:t>61</w:t>
      </w:r>
    </w:p>
    <w:p w:rsidR="00000000" w:rsidRDefault="006D56CB">
      <w:pPr>
        <w:pStyle w:val="a5"/>
        <w:spacing w:line="288" w:lineRule="auto"/>
        <w:ind w:left="1030"/>
        <w:rPr>
          <w:snapToGrid/>
        </w:rPr>
      </w:pPr>
      <w:r>
        <w:rPr>
          <w:rFonts w:hint="eastAsia"/>
          <w:snapToGrid/>
        </w:rPr>
        <w:tab/>
      </w:r>
      <w:r>
        <w:rPr>
          <w:rFonts w:hint="eastAsia"/>
          <w:snapToGrid/>
        </w:rPr>
        <w:t>佛得角</w:t>
      </w:r>
      <w:r>
        <w:rPr>
          <w:rFonts w:hint="eastAsia"/>
          <w:snapToGrid/>
        </w:rPr>
        <w:t>...........</w:t>
      </w:r>
      <w:r>
        <w:rPr>
          <w:rFonts w:hint="eastAsia"/>
          <w:snapToGrid/>
        </w:rPr>
        <w:tab/>
      </w:r>
      <w:r>
        <w:rPr>
          <w:rFonts w:hint="eastAsia"/>
          <w:snapToGrid/>
        </w:rPr>
        <w:tab/>
      </w:r>
      <w:r>
        <w:rPr>
          <w:rFonts w:hint="eastAsia"/>
          <w:snapToGrid/>
        </w:rPr>
        <w:t>351</w:t>
      </w:r>
      <w:r>
        <w:rPr>
          <w:rFonts w:hint="eastAsia"/>
          <w:snapToGrid/>
        </w:rPr>
        <w:tab/>
        <w:t>-</w:t>
      </w:r>
      <w:r>
        <w:rPr>
          <w:rFonts w:hint="eastAsia"/>
          <w:snapToGrid/>
        </w:rPr>
        <w:tab/>
        <w:t>372</w:t>
      </w:r>
      <w:r>
        <w:rPr>
          <w:rFonts w:hint="eastAsia"/>
          <w:snapToGrid/>
        </w:rPr>
        <w:tab/>
      </w:r>
      <w:r>
        <w:rPr>
          <w:snapToGrid/>
        </w:rPr>
        <w:t>65</w:t>
      </w:r>
    </w:p>
    <w:p w:rsidR="00000000" w:rsidRDefault="006D56CB">
      <w:pPr>
        <w:pStyle w:val="a5"/>
        <w:spacing w:line="288" w:lineRule="auto"/>
        <w:ind w:left="1030"/>
        <w:rPr>
          <w:snapToGrid/>
        </w:rPr>
      </w:pPr>
      <w:r>
        <w:rPr>
          <w:rFonts w:hint="eastAsia"/>
          <w:snapToGrid/>
        </w:rPr>
        <w:tab/>
      </w:r>
      <w:r>
        <w:rPr>
          <w:rFonts w:hint="eastAsia"/>
          <w:snapToGrid/>
        </w:rPr>
        <w:t>捷克共和国</w:t>
      </w:r>
      <w:r>
        <w:rPr>
          <w:rFonts w:hint="eastAsia"/>
          <w:snapToGrid/>
        </w:rPr>
        <w:tab/>
      </w:r>
      <w:r>
        <w:rPr>
          <w:rFonts w:hint="eastAsia"/>
          <w:snapToGrid/>
        </w:rPr>
        <w:tab/>
        <w:t>373</w:t>
      </w:r>
      <w:r>
        <w:rPr>
          <w:rFonts w:hint="eastAsia"/>
          <w:snapToGrid/>
        </w:rPr>
        <w:tab/>
        <w:t>-</w:t>
      </w:r>
      <w:r>
        <w:rPr>
          <w:rFonts w:hint="eastAsia"/>
          <w:snapToGrid/>
        </w:rPr>
        <w:tab/>
        <w:t>393</w:t>
      </w:r>
      <w:r>
        <w:rPr>
          <w:rFonts w:hint="eastAsia"/>
          <w:snapToGrid/>
        </w:rPr>
        <w:tab/>
      </w:r>
      <w:r>
        <w:rPr>
          <w:snapToGrid/>
        </w:rPr>
        <w:t>68</w:t>
      </w:r>
    </w:p>
    <w:p w:rsidR="00000000" w:rsidRDefault="006D56CB">
      <w:pPr>
        <w:pStyle w:val="a5"/>
        <w:spacing w:line="288" w:lineRule="auto"/>
        <w:ind w:left="1030"/>
        <w:rPr>
          <w:snapToGrid/>
        </w:rPr>
      </w:pPr>
      <w:r>
        <w:rPr>
          <w:rFonts w:hint="eastAsia"/>
          <w:snapToGrid/>
        </w:rPr>
        <w:tab/>
      </w:r>
      <w:r>
        <w:rPr>
          <w:rFonts w:hint="eastAsia"/>
          <w:snapToGrid/>
        </w:rPr>
        <w:t>芬兰</w:t>
      </w:r>
      <w:r>
        <w:rPr>
          <w:snapToGrid/>
        </w:rPr>
        <w:t>…………………………</w:t>
      </w:r>
      <w:r>
        <w:rPr>
          <w:rFonts w:hint="eastAsia"/>
          <w:snapToGrid/>
        </w:rPr>
        <w:tab/>
      </w:r>
      <w:r>
        <w:rPr>
          <w:rFonts w:hint="eastAsia"/>
          <w:snapToGrid/>
        </w:rPr>
        <w:tab/>
        <w:t>394</w:t>
      </w:r>
      <w:r>
        <w:rPr>
          <w:rFonts w:hint="eastAsia"/>
          <w:snapToGrid/>
        </w:rPr>
        <w:tab/>
        <w:t>-</w:t>
      </w:r>
      <w:r>
        <w:rPr>
          <w:rFonts w:hint="eastAsia"/>
          <w:snapToGrid/>
        </w:rPr>
        <w:tab/>
        <w:t>414</w:t>
      </w:r>
      <w:r>
        <w:rPr>
          <w:rFonts w:hint="eastAsia"/>
          <w:snapToGrid/>
        </w:rPr>
        <w:tab/>
      </w:r>
      <w:r>
        <w:rPr>
          <w:snapToGrid/>
        </w:rPr>
        <w:t>72</w:t>
      </w:r>
    </w:p>
    <w:p w:rsidR="00000000" w:rsidRDefault="006D56CB">
      <w:pPr>
        <w:pStyle w:val="a5"/>
        <w:spacing w:line="288" w:lineRule="auto"/>
        <w:ind w:left="1030"/>
        <w:rPr>
          <w:snapToGrid/>
        </w:rPr>
      </w:pPr>
      <w:r>
        <w:rPr>
          <w:rFonts w:hint="eastAsia"/>
          <w:snapToGrid/>
        </w:rPr>
        <w:tab/>
      </w:r>
      <w:r>
        <w:rPr>
          <w:rFonts w:hint="eastAsia"/>
          <w:snapToGrid/>
        </w:rPr>
        <w:t>伊朗伊斯兰共和国</w:t>
      </w:r>
      <w:r>
        <w:rPr>
          <w:snapToGrid/>
        </w:rPr>
        <w:t>..................................</w:t>
      </w:r>
      <w:r>
        <w:rPr>
          <w:snapToGrid/>
        </w:rPr>
        <w:tab/>
      </w:r>
      <w:r>
        <w:rPr>
          <w:rFonts w:hint="eastAsia"/>
          <w:snapToGrid/>
        </w:rPr>
        <w:tab/>
        <w:t>415</w:t>
      </w:r>
      <w:r>
        <w:rPr>
          <w:rFonts w:hint="eastAsia"/>
          <w:snapToGrid/>
        </w:rPr>
        <w:tab/>
        <w:t>-</w:t>
      </w:r>
      <w:r>
        <w:rPr>
          <w:rFonts w:hint="eastAsia"/>
          <w:snapToGrid/>
        </w:rPr>
        <w:tab/>
        <w:t>436</w:t>
      </w:r>
      <w:r>
        <w:rPr>
          <w:rFonts w:hint="eastAsia"/>
          <w:snapToGrid/>
        </w:rPr>
        <w:tab/>
      </w:r>
      <w:r>
        <w:rPr>
          <w:snapToGrid/>
        </w:rPr>
        <w:t>75</w:t>
      </w:r>
    </w:p>
    <w:p w:rsidR="00000000" w:rsidRDefault="006D56CB">
      <w:pPr>
        <w:pStyle w:val="a5"/>
        <w:spacing w:line="288" w:lineRule="auto"/>
        <w:ind w:left="1030"/>
        <w:rPr>
          <w:snapToGrid/>
        </w:rPr>
      </w:pPr>
      <w:r>
        <w:rPr>
          <w:rFonts w:hint="eastAsia"/>
          <w:snapToGrid/>
        </w:rPr>
        <w:tab/>
      </w:r>
      <w:r>
        <w:rPr>
          <w:rFonts w:hint="eastAsia"/>
          <w:snapToGrid/>
        </w:rPr>
        <w:t>拉脱维亚</w:t>
      </w:r>
      <w:r>
        <w:rPr>
          <w:snapToGrid/>
        </w:rPr>
        <w:t>..................…</w:t>
      </w:r>
      <w:r>
        <w:rPr>
          <w:rFonts w:hint="eastAsia"/>
          <w:snapToGrid/>
        </w:rPr>
        <w:tab/>
      </w:r>
      <w:r>
        <w:rPr>
          <w:rFonts w:hint="eastAsia"/>
          <w:snapToGrid/>
        </w:rPr>
        <w:tab/>
        <w:t>437</w:t>
      </w:r>
      <w:r>
        <w:rPr>
          <w:rFonts w:hint="eastAsia"/>
          <w:snapToGrid/>
        </w:rPr>
        <w:tab/>
        <w:t>-</w:t>
      </w:r>
      <w:r>
        <w:rPr>
          <w:rFonts w:hint="eastAsia"/>
          <w:snapToGrid/>
        </w:rPr>
        <w:tab/>
        <w:t>462</w:t>
      </w:r>
      <w:r>
        <w:rPr>
          <w:rFonts w:hint="eastAsia"/>
          <w:snapToGrid/>
        </w:rPr>
        <w:tab/>
      </w:r>
      <w:r>
        <w:rPr>
          <w:snapToGrid/>
        </w:rPr>
        <w:t>78</w:t>
      </w:r>
    </w:p>
    <w:p w:rsidR="00000000" w:rsidRDefault="006D56CB">
      <w:pPr>
        <w:pStyle w:val="a5"/>
        <w:spacing w:line="288" w:lineRule="auto"/>
        <w:ind w:left="1030"/>
        <w:rPr>
          <w:snapToGrid/>
        </w:rPr>
      </w:pPr>
      <w:r>
        <w:rPr>
          <w:rFonts w:hint="eastAsia"/>
          <w:snapToGrid/>
        </w:rPr>
        <w:tab/>
      </w:r>
      <w:r>
        <w:rPr>
          <w:rFonts w:hint="eastAsia"/>
          <w:snapToGrid/>
        </w:rPr>
        <w:t>挪威</w:t>
      </w:r>
      <w:r>
        <w:rPr>
          <w:snapToGrid/>
        </w:rPr>
        <w:t>..............................</w:t>
      </w:r>
      <w:r>
        <w:rPr>
          <w:rFonts w:hint="eastAsia"/>
          <w:snapToGrid/>
        </w:rPr>
        <w:tab/>
      </w:r>
      <w:r>
        <w:rPr>
          <w:rFonts w:hint="eastAsia"/>
          <w:snapToGrid/>
        </w:rPr>
        <w:tab/>
        <w:t>463</w:t>
      </w:r>
      <w:r>
        <w:rPr>
          <w:rFonts w:hint="eastAsia"/>
          <w:snapToGrid/>
        </w:rPr>
        <w:tab/>
        <w:t>-</w:t>
      </w:r>
      <w:r>
        <w:rPr>
          <w:rFonts w:hint="eastAsia"/>
          <w:snapToGrid/>
        </w:rPr>
        <w:tab/>
        <w:t>485</w:t>
      </w:r>
      <w:r>
        <w:rPr>
          <w:rFonts w:hint="eastAsia"/>
          <w:snapToGrid/>
        </w:rPr>
        <w:tab/>
      </w:r>
      <w:r>
        <w:rPr>
          <w:snapToGrid/>
        </w:rPr>
        <w:t>82</w:t>
      </w:r>
    </w:p>
    <w:p w:rsidR="00000000" w:rsidRDefault="006D56CB">
      <w:pPr>
        <w:pStyle w:val="a5"/>
        <w:spacing w:line="288" w:lineRule="auto"/>
        <w:ind w:left="1030"/>
        <w:rPr>
          <w:snapToGrid/>
        </w:rPr>
      </w:pPr>
      <w:r>
        <w:rPr>
          <w:rFonts w:hint="eastAsia"/>
          <w:snapToGrid/>
        </w:rPr>
        <w:tab/>
      </w:r>
      <w:r>
        <w:rPr>
          <w:rFonts w:hint="eastAsia"/>
          <w:snapToGrid/>
        </w:rPr>
        <w:t>大韩民国</w:t>
      </w:r>
      <w:r>
        <w:rPr>
          <w:rFonts w:hint="eastAsia"/>
          <w:snapToGrid/>
        </w:rPr>
        <w:tab/>
      </w:r>
      <w:r>
        <w:rPr>
          <w:rFonts w:hint="eastAsia"/>
          <w:snapToGrid/>
        </w:rPr>
        <w:tab/>
        <w:t>486</w:t>
      </w:r>
      <w:r>
        <w:rPr>
          <w:rFonts w:hint="eastAsia"/>
          <w:snapToGrid/>
        </w:rPr>
        <w:tab/>
        <w:t>-</w:t>
      </w:r>
      <w:r>
        <w:rPr>
          <w:rFonts w:hint="eastAsia"/>
          <w:snapToGrid/>
        </w:rPr>
        <w:tab/>
        <w:t>501</w:t>
      </w:r>
      <w:r>
        <w:rPr>
          <w:rFonts w:hint="eastAsia"/>
          <w:snapToGrid/>
        </w:rPr>
        <w:tab/>
      </w:r>
      <w:r>
        <w:rPr>
          <w:snapToGrid/>
        </w:rPr>
        <w:t>86</w:t>
      </w:r>
    </w:p>
    <w:p w:rsidR="00000000" w:rsidRDefault="006D56CB">
      <w:pPr>
        <w:pStyle w:val="a5"/>
        <w:spacing w:line="288" w:lineRule="auto"/>
        <w:ind w:left="1030"/>
        <w:rPr>
          <w:snapToGrid/>
        </w:rPr>
      </w:pPr>
      <w:r>
        <w:rPr>
          <w:rFonts w:hint="eastAsia"/>
          <w:snapToGrid/>
        </w:rPr>
        <w:tab/>
      </w:r>
      <w:r>
        <w:rPr>
          <w:rFonts w:hint="eastAsia"/>
          <w:snapToGrid/>
        </w:rPr>
        <w:t>圣文森特和格林纳丁斯</w:t>
      </w:r>
      <w:r>
        <w:rPr>
          <w:rFonts w:hint="eastAsia"/>
          <w:snapToGrid/>
        </w:rPr>
        <w:tab/>
      </w:r>
      <w:r>
        <w:rPr>
          <w:rFonts w:hint="eastAsia"/>
          <w:snapToGrid/>
        </w:rPr>
        <w:tab/>
        <w:t>502</w:t>
      </w:r>
      <w:r>
        <w:rPr>
          <w:rFonts w:hint="eastAsia"/>
          <w:snapToGrid/>
        </w:rPr>
        <w:tab/>
        <w:t>-</w:t>
      </w:r>
      <w:r>
        <w:rPr>
          <w:rFonts w:hint="eastAsia"/>
          <w:snapToGrid/>
        </w:rPr>
        <w:tab/>
        <w:t>519</w:t>
      </w:r>
      <w:r>
        <w:rPr>
          <w:rFonts w:hint="eastAsia"/>
          <w:snapToGrid/>
        </w:rPr>
        <w:tab/>
      </w:r>
      <w:r>
        <w:rPr>
          <w:snapToGrid/>
        </w:rPr>
        <w:t>89</w:t>
      </w:r>
    </w:p>
    <w:p w:rsidR="00000000" w:rsidRDefault="006D56CB">
      <w:pPr>
        <w:pStyle w:val="a5"/>
        <w:spacing w:line="288" w:lineRule="auto"/>
        <w:ind w:left="1030"/>
        <w:rPr>
          <w:snapToGrid/>
        </w:rPr>
      </w:pPr>
      <w:r>
        <w:rPr>
          <w:rFonts w:hint="eastAsia"/>
          <w:snapToGrid/>
        </w:rPr>
        <w:tab/>
      </w:r>
      <w:r>
        <w:rPr>
          <w:rFonts w:hint="eastAsia"/>
          <w:snapToGrid/>
        </w:rPr>
        <w:t>大不</w:t>
      </w:r>
      <w:r>
        <w:rPr>
          <w:rFonts w:hint="eastAsia"/>
          <w:snapToGrid/>
        </w:rPr>
        <w:t>列颠及北爱尔兰联合王国</w:t>
      </w:r>
      <w:r>
        <w:rPr>
          <w:rFonts w:hint="eastAsia"/>
          <w:snapToGrid/>
        </w:rPr>
        <w:tab/>
      </w:r>
      <w:r>
        <w:rPr>
          <w:rFonts w:hint="eastAsia"/>
          <w:snapToGrid/>
        </w:rPr>
        <w:tab/>
        <w:t>520</w:t>
      </w:r>
      <w:r>
        <w:rPr>
          <w:rFonts w:hint="eastAsia"/>
          <w:snapToGrid/>
        </w:rPr>
        <w:tab/>
        <w:t>-</w:t>
      </w:r>
      <w:r>
        <w:rPr>
          <w:rFonts w:hint="eastAsia"/>
          <w:snapToGrid/>
        </w:rPr>
        <w:tab/>
        <w:t>550</w:t>
      </w:r>
      <w:r>
        <w:rPr>
          <w:rFonts w:hint="eastAsia"/>
          <w:snapToGrid/>
        </w:rPr>
        <w:tab/>
      </w:r>
      <w:r>
        <w:rPr>
          <w:snapToGrid/>
        </w:rPr>
        <w:t>91</w:t>
      </w:r>
    </w:p>
    <w:p w:rsidR="00000000" w:rsidRDefault="006D56CB">
      <w:pPr>
        <w:pStyle w:val="a5"/>
        <w:spacing w:line="288" w:lineRule="auto"/>
        <w:ind w:left="1030"/>
        <w:rPr>
          <w:snapToGrid/>
        </w:rPr>
      </w:pPr>
      <w:r>
        <w:rPr>
          <w:rFonts w:hint="eastAsia"/>
          <w:snapToGrid/>
        </w:rPr>
        <w:tab/>
      </w:r>
      <w:r>
        <w:rPr>
          <w:rFonts w:hint="eastAsia"/>
          <w:snapToGrid/>
        </w:rPr>
        <w:t>马拉维</w:t>
      </w:r>
      <w:r>
        <w:rPr>
          <w:rFonts w:hint="eastAsia"/>
          <w:snapToGrid/>
        </w:rPr>
        <w:t>................</w:t>
      </w:r>
      <w:r>
        <w:rPr>
          <w:rFonts w:hint="eastAsia"/>
          <w:snapToGrid/>
        </w:rPr>
        <w:tab/>
      </w:r>
      <w:r>
        <w:rPr>
          <w:rFonts w:hint="eastAsia"/>
          <w:snapToGrid/>
        </w:rPr>
        <w:tab/>
        <w:t>551</w:t>
      </w:r>
      <w:r>
        <w:rPr>
          <w:rFonts w:hint="eastAsia"/>
          <w:snapToGrid/>
        </w:rPr>
        <w:tab/>
        <w:t>-</w:t>
      </w:r>
      <w:r>
        <w:rPr>
          <w:rFonts w:hint="eastAsia"/>
          <w:snapToGrid/>
        </w:rPr>
        <w:tab/>
        <w:t>568</w:t>
      </w:r>
      <w:r>
        <w:rPr>
          <w:rFonts w:hint="eastAsia"/>
          <w:snapToGrid/>
        </w:rPr>
        <w:tab/>
      </w:r>
      <w:r>
        <w:rPr>
          <w:snapToGrid/>
        </w:rPr>
        <w:t>97</w:t>
      </w:r>
    </w:p>
    <w:p w:rsidR="00000000" w:rsidRDefault="006D56CB">
      <w:pPr>
        <w:pStyle w:val="a5"/>
        <w:spacing w:line="288" w:lineRule="auto"/>
        <w:ind w:left="1030"/>
        <w:rPr>
          <w:snapToGrid/>
        </w:rPr>
      </w:pPr>
      <w:r>
        <w:rPr>
          <w:rFonts w:hint="eastAsia"/>
          <w:snapToGrid/>
        </w:rPr>
        <w:t>四、审议根据《公约》第</w:t>
      </w:r>
      <w:r>
        <w:rPr>
          <w:rFonts w:hint="eastAsia"/>
          <w:snapToGrid/>
        </w:rPr>
        <w:t>14</w:t>
      </w:r>
      <w:r>
        <w:rPr>
          <w:rFonts w:hint="eastAsia"/>
          <w:snapToGrid/>
        </w:rPr>
        <w:t>条提交的来文</w:t>
      </w:r>
      <w:r>
        <w:rPr>
          <w:rFonts w:hint="eastAsia"/>
          <w:snapToGrid/>
        </w:rPr>
        <w:tab/>
      </w:r>
      <w:r>
        <w:rPr>
          <w:rFonts w:hint="eastAsia"/>
          <w:snapToGrid/>
        </w:rPr>
        <w:tab/>
        <w:t>569</w:t>
      </w:r>
      <w:r>
        <w:rPr>
          <w:rFonts w:hint="eastAsia"/>
          <w:snapToGrid/>
        </w:rPr>
        <w:tab/>
        <w:t>-</w:t>
      </w:r>
      <w:r>
        <w:rPr>
          <w:rFonts w:hint="eastAsia"/>
          <w:snapToGrid/>
        </w:rPr>
        <w:tab/>
        <w:t>578</w:t>
      </w:r>
      <w:r>
        <w:rPr>
          <w:rFonts w:hint="eastAsia"/>
          <w:snapToGrid/>
        </w:rPr>
        <w:tab/>
      </w:r>
      <w:r>
        <w:rPr>
          <w:snapToGrid/>
        </w:rPr>
        <w:t>100</w:t>
      </w:r>
    </w:p>
    <w:p w:rsidR="00000000" w:rsidRDefault="006D56CB">
      <w:pPr>
        <w:pStyle w:val="a5"/>
        <w:spacing w:line="288" w:lineRule="auto"/>
        <w:ind w:left="1030"/>
        <w:rPr>
          <w:snapToGrid/>
        </w:rPr>
      </w:pPr>
      <w:r>
        <w:rPr>
          <w:rFonts w:hint="eastAsia"/>
          <w:snapToGrid/>
        </w:rPr>
        <w:t>五、专题讨论</w:t>
      </w:r>
      <w:r>
        <w:rPr>
          <w:rFonts w:hint="eastAsia"/>
          <w:snapToGrid/>
        </w:rPr>
        <w:tab/>
      </w:r>
      <w:r>
        <w:rPr>
          <w:rFonts w:hint="eastAsia"/>
          <w:snapToGrid/>
        </w:rPr>
        <w:tab/>
      </w:r>
      <w:r>
        <w:rPr>
          <w:rFonts w:hint="eastAsia"/>
          <w:snapToGrid/>
        </w:rPr>
        <w:tab/>
        <w:t>579</w:t>
      </w:r>
      <w:r>
        <w:rPr>
          <w:rFonts w:hint="eastAsia"/>
          <w:snapToGrid/>
        </w:rPr>
        <w:tab/>
      </w:r>
      <w:r>
        <w:rPr>
          <w:snapToGrid/>
        </w:rPr>
        <w:t>103</w:t>
      </w:r>
    </w:p>
    <w:p w:rsidR="00000000" w:rsidRDefault="006D56CB">
      <w:pPr>
        <w:pStyle w:val="a5"/>
        <w:spacing w:line="288" w:lineRule="auto"/>
        <w:ind w:left="1030"/>
        <w:rPr>
          <w:snapToGrid/>
        </w:rPr>
      </w:pPr>
      <w:r>
        <w:rPr>
          <w:rFonts w:hint="eastAsia"/>
          <w:snapToGrid/>
        </w:rPr>
        <w:t>六、根据《公约》第</w:t>
      </w:r>
      <w:r>
        <w:rPr>
          <w:rFonts w:hint="eastAsia"/>
          <w:snapToGrid/>
        </w:rPr>
        <w:t>15</w:t>
      </w:r>
      <w:r>
        <w:rPr>
          <w:rFonts w:hint="eastAsia"/>
          <w:snapToGrid/>
        </w:rPr>
        <w:t>条审议与托管及非自治领土和适用大会第</w:t>
      </w:r>
      <w:r>
        <w:rPr>
          <w:rFonts w:hint="eastAsia"/>
          <w:snapToGrid/>
        </w:rPr>
        <w:t>1514</w:t>
      </w:r>
      <w:r>
        <w:rPr>
          <w:snapToGrid/>
        </w:rPr>
        <w:t xml:space="preserve"> </w:t>
      </w:r>
      <w:r>
        <w:rPr>
          <w:rFonts w:hint="eastAsia"/>
          <w:snapToGrid/>
        </w:rPr>
        <w:t>(XV)</w:t>
      </w:r>
      <w:r>
        <w:rPr>
          <w:rFonts w:hint="eastAsia"/>
          <w:snapToGrid/>
        </w:rPr>
        <w:t>号决议的一切其他领土有关的请愿书、报告和其他资料</w:t>
      </w:r>
      <w:r>
        <w:rPr>
          <w:rFonts w:hint="eastAsia"/>
          <w:snapToGrid/>
        </w:rPr>
        <w:tab/>
      </w:r>
      <w:r>
        <w:rPr>
          <w:rFonts w:hint="eastAsia"/>
          <w:snapToGrid/>
        </w:rPr>
        <w:tab/>
        <w:t>580</w:t>
      </w:r>
      <w:r>
        <w:rPr>
          <w:rFonts w:hint="eastAsia"/>
          <w:snapToGrid/>
        </w:rPr>
        <w:tab/>
        <w:t>-</w:t>
      </w:r>
      <w:r>
        <w:rPr>
          <w:rFonts w:hint="eastAsia"/>
          <w:snapToGrid/>
        </w:rPr>
        <w:tab/>
        <w:t>584</w:t>
      </w:r>
      <w:r>
        <w:rPr>
          <w:rFonts w:hint="eastAsia"/>
          <w:snapToGrid/>
        </w:rPr>
        <w:tab/>
      </w:r>
      <w:r>
        <w:rPr>
          <w:snapToGrid/>
        </w:rPr>
        <w:t>104</w:t>
      </w:r>
    </w:p>
    <w:p w:rsidR="00000000" w:rsidRDefault="006D56CB">
      <w:pPr>
        <w:pStyle w:val="a5"/>
        <w:spacing w:line="288" w:lineRule="auto"/>
        <w:ind w:left="1030"/>
        <w:rPr>
          <w:snapToGrid/>
        </w:rPr>
      </w:pPr>
      <w:r>
        <w:rPr>
          <w:rFonts w:hint="eastAsia"/>
          <w:snapToGrid/>
        </w:rPr>
        <w:t>七、大会第五十七届会议采取的行动</w:t>
      </w:r>
      <w:r>
        <w:rPr>
          <w:rFonts w:hint="eastAsia"/>
          <w:snapToGrid/>
        </w:rPr>
        <w:tab/>
      </w:r>
      <w:r>
        <w:rPr>
          <w:rFonts w:hint="eastAsia"/>
          <w:snapToGrid/>
        </w:rPr>
        <w:tab/>
        <w:t>585</w:t>
      </w:r>
      <w:r>
        <w:rPr>
          <w:rFonts w:hint="eastAsia"/>
          <w:snapToGrid/>
        </w:rPr>
        <w:tab/>
        <w:t>-</w:t>
      </w:r>
      <w:r>
        <w:rPr>
          <w:rFonts w:hint="eastAsia"/>
          <w:snapToGrid/>
        </w:rPr>
        <w:tab/>
        <w:t>586</w:t>
      </w:r>
      <w:r>
        <w:rPr>
          <w:rFonts w:hint="eastAsia"/>
          <w:snapToGrid/>
        </w:rPr>
        <w:tab/>
      </w:r>
      <w:r>
        <w:rPr>
          <w:snapToGrid/>
        </w:rPr>
        <w:t>105</w:t>
      </w:r>
    </w:p>
    <w:p w:rsidR="00000000" w:rsidRDefault="006D56CB">
      <w:pPr>
        <w:pStyle w:val="a5"/>
        <w:spacing w:line="288" w:lineRule="auto"/>
        <w:ind w:left="1030"/>
        <w:rPr>
          <w:snapToGrid/>
        </w:rPr>
      </w:pPr>
      <w:r>
        <w:rPr>
          <w:rFonts w:hint="eastAsia"/>
          <w:snapToGrid/>
        </w:rPr>
        <w:t>八、缔约国根据《公约》第</w:t>
      </w:r>
      <w:r>
        <w:rPr>
          <w:rFonts w:hint="eastAsia"/>
          <w:snapToGrid/>
        </w:rPr>
        <w:t>9</w:t>
      </w:r>
      <w:r>
        <w:rPr>
          <w:rFonts w:hint="eastAsia"/>
          <w:snapToGrid/>
        </w:rPr>
        <w:t>条第</w:t>
      </w:r>
      <w:r>
        <w:rPr>
          <w:rFonts w:hint="eastAsia"/>
          <w:snapToGrid/>
        </w:rPr>
        <w:t>1</w:t>
      </w:r>
      <w:r>
        <w:rPr>
          <w:rFonts w:hint="eastAsia"/>
          <w:snapToGrid/>
        </w:rPr>
        <w:t>款提交报告的情况</w:t>
      </w:r>
      <w:r>
        <w:rPr>
          <w:rFonts w:hint="eastAsia"/>
          <w:snapToGrid/>
        </w:rPr>
        <w:t>....</w:t>
      </w:r>
      <w:r>
        <w:rPr>
          <w:rFonts w:hint="eastAsia"/>
          <w:snapToGrid/>
        </w:rPr>
        <w:tab/>
      </w:r>
      <w:r>
        <w:rPr>
          <w:rFonts w:hint="eastAsia"/>
          <w:snapToGrid/>
        </w:rPr>
        <w:tab/>
        <w:t>587</w:t>
      </w:r>
      <w:r>
        <w:rPr>
          <w:rFonts w:hint="eastAsia"/>
          <w:snapToGrid/>
        </w:rPr>
        <w:tab/>
        <w:t>-</w:t>
      </w:r>
      <w:r>
        <w:rPr>
          <w:rFonts w:hint="eastAsia"/>
          <w:snapToGrid/>
        </w:rPr>
        <w:tab/>
        <w:t>593</w:t>
      </w:r>
      <w:r>
        <w:rPr>
          <w:rFonts w:hint="eastAsia"/>
          <w:snapToGrid/>
        </w:rPr>
        <w:tab/>
      </w:r>
      <w:r>
        <w:rPr>
          <w:snapToGrid/>
        </w:rPr>
        <w:t>106</w:t>
      </w:r>
    </w:p>
    <w:p w:rsidR="00000000" w:rsidRDefault="006D56CB">
      <w:pPr>
        <w:pStyle w:val="a5"/>
        <w:spacing w:line="288" w:lineRule="auto"/>
        <w:ind w:left="1530"/>
        <w:rPr>
          <w:snapToGrid/>
        </w:rPr>
      </w:pPr>
      <w:r>
        <w:rPr>
          <w:snapToGrid/>
        </w:rPr>
        <w:t>A</w:t>
      </w:r>
      <w:r>
        <w:rPr>
          <w:rFonts w:hint="eastAsia"/>
          <w:snapToGrid/>
        </w:rPr>
        <w:t>.</w:t>
      </w:r>
      <w:r>
        <w:rPr>
          <w:rFonts w:hint="eastAsia"/>
          <w:snapToGrid/>
        </w:rPr>
        <w:tab/>
      </w:r>
      <w:r>
        <w:rPr>
          <w:rFonts w:hint="eastAsia"/>
          <w:snapToGrid/>
        </w:rPr>
        <w:t>至少逾期十年的报告</w:t>
      </w:r>
      <w:r>
        <w:rPr>
          <w:rFonts w:hint="eastAsia"/>
          <w:snapToGrid/>
        </w:rPr>
        <w:tab/>
      </w:r>
      <w:r>
        <w:rPr>
          <w:rFonts w:hint="eastAsia"/>
          <w:snapToGrid/>
        </w:rPr>
        <w:tab/>
      </w:r>
      <w:r>
        <w:rPr>
          <w:rFonts w:hint="eastAsia"/>
          <w:snapToGrid/>
        </w:rPr>
        <w:tab/>
        <w:t>587</w:t>
      </w:r>
      <w:r>
        <w:rPr>
          <w:rFonts w:hint="eastAsia"/>
          <w:snapToGrid/>
        </w:rPr>
        <w:tab/>
      </w:r>
      <w:r>
        <w:rPr>
          <w:snapToGrid/>
        </w:rPr>
        <w:t>106</w:t>
      </w:r>
    </w:p>
    <w:p w:rsidR="00000000" w:rsidRDefault="006D56CB">
      <w:pPr>
        <w:pStyle w:val="a5"/>
        <w:spacing w:line="288" w:lineRule="auto"/>
        <w:ind w:left="1530"/>
        <w:rPr>
          <w:snapToGrid/>
        </w:rPr>
      </w:pPr>
      <w:r>
        <w:rPr>
          <w:snapToGrid/>
        </w:rPr>
        <w:t>B</w:t>
      </w:r>
      <w:r>
        <w:rPr>
          <w:rFonts w:hint="eastAsia"/>
          <w:snapToGrid/>
        </w:rPr>
        <w:t>.</w:t>
      </w:r>
      <w:r>
        <w:rPr>
          <w:rFonts w:hint="eastAsia"/>
          <w:snapToGrid/>
        </w:rPr>
        <w:tab/>
      </w:r>
      <w:r>
        <w:rPr>
          <w:rFonts w:hint="eastAsia"/>
          <w:snapToGrid/>
        </w:rPr>
        <w:t>至少逾期五年的报告</w:t>
      </w:r>
      <w:r>
        <w:rPr>
          <w:rFonts w:hint="eastAsia"/>
          <w:snapToGrid/>
        </w:rPr>
        <w:tab/>
      </w:r>
      <w:r>
        <w:rPr>
          <w:rFonts w:hint="eastAsia"/>
          <w:snapToGrid/>
        </w:rPr>
        <w:tab/>
      </w:r>
      <w:r>
        <w:rPr>
          <w:rFonts w:hint="eastAsia"/>
          <w:snapToGrid/>
        </w:rPr>
        <w:tab/>
        <w:t>588</w:t>
      </w:r>
      <w:r>
        <w:rPr>
          <w:rFonts w:hint="eastAsia"/>
          <w:snapToGrid/>
        </w:rPr>
        <w:tab/>
      </w:r>
      <w:r>
        <w:rPr>
          <w:snapToGrid/>
        </w:rPr>
        <w:t>107</w:t>
      </w:r>
    </w:p>
    <w:p w:rsidR="00000000" w:rsidRDefault="006D56CB">
      <w:pPr>
        <w:pStyle w:val="a5"/>
        <w:spacing w:line="288" w:lineRule="auto"/>
        <w:ind w:left="1530" w:right="2724"/>
        <w:rPr>
          <w:snapToGrid/>
        </w:rPr>
      </w:pPr>
      <w:r>
        <w:rPr>
          <w:snapToGrid/>
        </w:rPr>
        <w:t>C</w:t>
      </w:r>
      <w:r>
        <w:rPr>
          <w:rFonts w:hint="eastAsia"/>
          <w:snapToGrid/>
        </w:rPr>
        <w:t>.</w:t>
      </w:r>
      <w:r>
        <w:rPr>
          <w:rFonts w:hint="eastAsia"/>
          <w:snapToGrid/>
        </w:rPr>
        <w:tab/>
      </w:r>
      <w:r>
        <w:rPr>
          <w:rFonts w:hint="eastAsia"/>
          <w:snapToGrid/>
          <w:spacing w:val="4"/>
        </w:rPr>
        <w:t>委员会为确保缔约国提交报告而采取的行动</w:t>
      </w:r>
      <w:r>
        <w:rPr>
          <w:rFonts w:hint="eastAsia"/>
          <w:snapToGrid/>
        </w:rPr>
        <w:tab/>
      </w:r>
      <w:r>
        <w:rPr>
          <w:rFonts w:hint="eastAsia"/>
          <w:snapToGrid/>
        </w:rPr>
        <w:tab/>
        <w:t>589</w:t>
      </w:r>
      <w:r>
        <w:rPr>
          <w:rFonts w:hint="eastAsia"/>
          <w:snapToGrid/>
        </w:rPr>
        <w:tab/>
        <w:t>-</w:t>
      </w:r>
      <w:r>
        <w:rPr>
          <w:rFonts w:hint="eastAsia"/>
          <w:snapToGrid/>
        </w:rPr>
        <w:tab/>
        <w:t>593</w:t>
      </w:r>
      <w:r>
        <w:rPr>
          <w:rFonts w:hint="eastAsia"/>
          <w:snapToGrid/>
        </w:rPr>
        <w:tab/>
      </w:r>
      <w:r>
        <w:rPr>
          <w:snapToGrid/>
        </w:rPr>
        <w:t>108</w:t>
      </w:r>
    </w:p>
    <w:p w:rsidR="00000000" w:rsidRDefault="006D56CB">
      <w:pPr>
        <w:pStyle w:val="a5"/>
        <w:spacing w:line="288" w:lineRule="auto"/>
        <w:ind w:left="1030"/>
        <w:rPr>
          <w:snapToGrid/>
        </w:rPr>
      </w:pPr>
      <w:r>
        <w:rPr>
          <w:rFonts w:hint="eastAsia"/>
          <w:snapToGrid/>
        </w:rPr>
        <w:t>九、向种族主义和种族歧视进行战斗的第三个十年；</w:t>
      </w:r>
      <w:r>
        <w:rPr>
          <w:snapToGrid/>
        </w:rPr>
        <w:t>反对种族主义、种族歧视、仇外心理和</w:t>
      </w:r>
      <w:r>
        <w:rPr>
          <w:rFonts w:hint="eastAsia"/>
          <w:snapToGrid/>
        </w:rPr>
        <w:t>相关的</w:t>
      </w:r>
      <w:r>
        <w:rPr>
          <w:snapToGrid/>
        </w:rPr>
        <w:t>不容忍</w:t>
      </w:r>
      <w:r>
        <w:rPr>
          <w:rFonts w:hint="eastAsia"/>
          <w:snapToGrid/>
        </w:rPr>
        <w:t>现象</w:t>
      </w:r>
      <w:r>
        <w:rPr>
          <w:snapToGrid/>
        </w:rPr>
        <w:t>世界会议</w:t>
      </w:r>
      <w:r>
        <w:rPr>
          <w:rFonts w:hint="eastAsia"/>
          <w:snapToGrid/>
        </w:rPr>
        <w:tab/>
      </w:r>
      <w:r>
        <w:rPr>
          <w:rFonts w:hint="eastAsia"/>
          <w:snapToGrid/>
        </w:rPr>
        <w:tab/>
        <w:t>594</w:t>
      </w:r>
      <w:r>
        <w:rPr>
          <w:rFonts w:hint="eastAsia"/>
          <w:snapToGrid/>
        </w:rPr>
        <w:tab/>
        <w:t>-</w:t>
      </w:r>
      <w:r>
        <w:rPr>
          <w:rFonts w:hint="eastAsia"/>
          <w:snapToGrid/>
        </w:rPr>
        <w:tab/>
        <w:t>595</w:t>
      </w:r>
      <w:r>
        <w:rPr>
          <w:rFonts w:hint="eastAsia"/>
          <w:snapToGrid/>
        </w:rPr>
        <w:tab/>
      </w:r>
      <w:r>
        <w:rPr>
          <w:snapToGrid/>
        </w:rPr>
        <w:t>109</w:t>
      </w:r>
    </w:p>
    <w:p w:rsidR="00000000" w:rsidRDefault="006D56CB">
      <w:pPr>
        <w:pStyle w:val="a3"/>
        <w:keepNext/>
        <w:tabs>
          <w:tab w:val="clear" w:pos="7201"/>
          <w:tab w:val="clear" w:pos="8618"/>
          <w:tab w:val="left" w:pos="7088"/>
          <w:tab w:val="left" w:pos="8080"/>
          <w:tab w:val="left" w:pos="8640"/>
        </w:tabs>
        <w:spacing w:after="120" w:line="288" w:lineRule="auto"/>
        <w:jc w:val="center"/>
        <w:rPr>
          <w:spacing w:val="10"/>
          <w:kern w:val="24"/>
          <w:sz w:val="26"/>
        </w:rPr>
      </w:pPr>
      <w:r>
        <w:rPr>
          <w:rFonts w:hint="eastAsia"/>
          <w:spacing w:val="10"/>
          <w:kern w:val="24"/>
          <w:sz w:val="26"/>
        </w:rPr>
        <w:t>目</w:t>
      </w:r>
      <w:r>
        <w:rPr>
          <w:spacing w:val="10"/>
          <w:kern w:val="24"/>
          <w:sz w:val="26"/>
        </w:rPr>
        <w:tab/>
      </w:r>
      <w:r>
        <w:rPr>
          <w:rFonts w:hint="eastAsia"/>
          <w:spacing w:val="10"/>
          <w:kern w:val="24"/>
          <w:sz w:val="26"/>
        </w:rPr>
        <w:t>录</w:t>
      </w:r>
      <w:r>
        <w:rPr>
          <w:rFonts w:hint="eastAsia"/>
          <w:spacing w:val="10"/>
          <w:kern w:val="24"/>
          <w:sz w:val="26"/>
        </w:rPr>
        <w:t>(</w:t>
      </w:r>
      <w:r>
        <w:rPr>
          <w:rFonts w:hint="eastAsia"/>
          <w:spacing w:val="10"/>
          <w:kern w:val="24"/>
          <w:sz w:val="26"/>
          <w:u w:val="single"/>
        </w:rPr>
        <w:t>续</w:t>
      </w:r>
      <w:r>
        <w:rPr>
          <w:rFonts w:hint="eastAsia"/>
          <w:spacing w:val="10"/>
          <w:kern w:val="24"/>
          <w:sz w:val="26"/>
        </w:rPr>
        <w:t>)</w:t>
      </w:r>
    </w:p>
    <w:p w:rsidR="00000000" w:rsidRDefault="006D56CB">
      <w:pPr>
        <w:pStyle w:val="a3"/>
        <w:keepNext/>
        <w:tabs>
          <w:tab w:val="clear" w:pos="7201"/>
          <w:tab w:val="clear" w:pos="8618"/>
          <w:tab w:val="left" w:pos="7088"/>
          <w:tab w:val="left" w:pos="8080"/>
          <w:tab w:val="left" w:pos="8640"/>
        </w:tabs>
        <w:spacing w:after="120" w:line="288" w:lineRule="auto"/>
        <w:rPr>
          <w:rFonts w:eastAsia="长城楷体"/>
          <w:spacing w:val="10"/>
          <w:kern w:val="24"/>
          <w:sz w:val="26"/>
          <w:u w:val="single"/>
        </w:rPr>
      </w:pPr>
      <w:r>
        <w:rPr>
          <w:rFonts w:hint="eastAsia"/>
          <w:spacing w:val="10"/>
          <w:kern w:val="24"/>
          <w:sz w:val="26"/>
          <w:u w:val="single"/>
        </w:rPr>
        <w:t>章</w:t>
      </w:r>
      <w:r>
        <w:rPr>
          <w:spacing w:val="10"/>
          <w:kern w:val="24"/>
          <w:sz w:val="26"/>
          <w:u w:val="single"/>
        </w:rPr>
        <w:tab/>
      </w:r>
      <w:r>
        <w:rPr>
          <w:rFonts w:hint="eastAsia"/>
          <w:spacing w:val="10"/>
          <w:kern w:val="24"/>
          <w:sz w:val="26"/>
          <w:u w:val="single"/>
        </w:rPr>
        <w:t>次</w:t>
      </w:r>
      <w:r>
        <w:rPr>
          <w:spacing w:val="10"/>
          <w:kern w:val="24"/>
          <w:sz w:val="26"/>
        </w:rPr>
        <w:tab/>
      </w:r>
      <w:r>
        <w:rPr>
          <w:rFonts w:hint="eastAsia"/>
          <w:spacing w:val="10"/>
          <w:kern w:val="24"/>
          <w:sz w:val="26"/>
          <w:u w:val="single"/>
        </w:rPr>
        <w:t>段</w:t>
      </w:r>
      <w:r>
        <w:rPr>
          <w:spacing w:val="10"/>
          <w:kern w:val="24"/>
          <w:sz w:val="26"/>
          <w:u w:val="single"/>
        </w:rPr>
        <w:tab/>
      </w:r>
      <w:r>
        <w:rPr>
          <w:rFonts w:hint="eastAsia"/>
          <w:spacing w:val="10"/>
          <w:kern w:val="24"/>
          <w:sz w:val="26"/>
          <w:u w:val="single"/>
        </w:rPr>
        <w:t>次</w:t>
      </w:r>
      <w:r>
        <w:rPr>
          <w:spacing w:val="10"/>
          <w:kern w:val="24"/>
          <w:sz w:val="26"/>
        </w:rPr>
        <w:tab/>
      </w:r>
      <w:r>
        <w:rPr>
          <w:spacing w:val="10"/>
          <w:kern w:val="24"/>
          <w:sz w:val="26"/>
        </w:rPr>
        <w:tab/>
      </w:r>
      <w:r>
        <w:rPr>
          <w:rFonts w:hint="eastAsia"/>
          <w:spacing w:val="10"/>
          <w:kern w:val="24"/>
          <w:sz w:val="26"/>
          <w:u w:val="single"/>
        </w:rPr>
        <w:t>页</w:t>
      </w:r>
      <w:r>
        <w:rPr>
          <w:spacing w:val="10"/>
          <w:kern w:val="24"/>
          <w:sz w:val="26"/>
          <w:u w:val="single"/>
        </w:rPr>
        <w:tab/>
      </w:r>
      <w:r>
        <w:rPr>
          <w:rFonts w:hint="eastAsia"/>
          <w:spacing w:val="10"/>
          <w:kern w:val="24"/>
          <w:sz w:val="26"/>
          <w:u w:val="single"/>
        </w:rPr>
        <w:t>次</w:t>
      </w:r>
    </w:p>
    <w:p w:rsidR="00000000" w:rsidRDefault="006D56CB">
      <w:pPr>
        <w:pStyle w:val="a5"/>
        <w:spacing w:line="288" w:lineRule="auto"/>
        <w:ind w:left="1030"/>
        <w:rPr>
          <w:snapToGrid/>
        </w:rPr>
      </w:pPr>
      <w:r>
        <w:rPr>
          <w:rFonts w:hint="eastAsia"/>
          <w:snapToGrid/>
        </w:rPr>
        <w:t>十、委员会工作方法概述</w:t>
      </w:r>
      <w:r>
        <w:rPr>
          <w:rFonts w:hint="eastAsia"/>
          <w:snapToGrid/>
        </w:rPr>
        <w:tab/>
      </w:r>
      <w:r>
        <w:rPr>
          <w:rFonts w:hint="eastAsia"/>
          <w:snapToGrid/>
        </w:rPr>
        <w:tab/>
        <w:t>596</w:t>
      </w:r>
      <w:r>
        <w:rPr>
          <w:rFonts w:hint="eastAsia"/>
          <w:snapToGrid/>
        </w:rPr>
        <w:tab/>
        <w:t>-</w:t>
      </w:r>
      <w:r>
        <w:rPr>
          <w:rFonts w:hint="eastAsia"/>
          <w:snapToGrid/>
        </w:rPr>
        <w:tab/>
        <w:t>598</w:t>
      </w:r>
      <w:r>
        <w:rPr>
          <w:rFonts w:hint="eastAsia"/>
          <w:snapToGrid/>
        </w:rPr>
        <w:tab/>
      </w:r>
      <w:r>
        <w:rPr>
          <w:snapToGrid/>
        </w:rPr>
        <w:t>110</w:t>
      </w:r>
    </w:p>
    <w:p w:rsidR="00000000" w:rsidRDefault="006D56CB">
      <w:pPr>
        <w:pStyle w:val="a5"/>
        <w:spacing w:line="288" w:lineRule="auto"/>
        <w:ind w:left="1030"/>
        <w:rPr>
          <w:snapToGrid/>
        </w:rPr>
      </w:pPr>
      <w:r>
        <w:rPr>
          <w:rFonts w:hint="eastAsia"/>
          <w:snapToGrid/>
        </w:rPr>
        <w:t>十一、决定和声明</w:t>
      </w:r>
      <w:r>
        <w:rPr>
          <w:rFonts w:hint="eastAsia"/>
          <w:snapToGrid/>
        </w:rPr>
        <w:tab/>
      </w:r>
      <w:r>
        <w:rPr>
          <w:rFonts w:hint="eastAsia"/>
          <w:snapToGrid/>
        </w:rPr>
        <w:tab/>
      </w:r>
      <w:r>
        <w:rPr>
          <w:rFonts w:hint="eastAsia"/>
          <w:snapToGrid/>
        </w:rPr>
        <w:tab/>
        <w:t>599</w:t>
      </w:r>
      <w:r>
        <w:rPr>
          <w:rFonts w:hint="eastAsia"/>
          <w:snapToGrid/>
        </w:rPr>
        <w:tab/>
      </w:r>
      <w:r>
        <w:rPr>
          <w:snapToGrid/>
        </w:rPr>
        <w:t>111</w:t>
      </w:r>
    </w:p>
    <w:p w:rsidR="00000000" w:rsidRDefault="006D56CB">
      <w:pPr>
        <w:pStyle w:val="a5"/>
        <w:tabs>
          <w:tab w:val="clear" w:pos="6804"/>
          <w:tab w:val="clear" w:pos="7371"/>
          <w:tab w:val="clear" w:pos="7541"/>
          <w:tab w:val="clear" w:pos="7711"/>
          <w:tab w:val="right" w:leader="dot" w:pos="8580"/>
        </w:tabs>
        <w:spacing w:line="288" w:lineRule="auto"/>
        <w:ind w:left="1530" w:right="1944"/>
        <w:rPr>
          <w:snapToGrid/>
        </w:rPr>
      </w:pPr>
      <w:r>
        <w:rPr>
          <w:snapToGrid/>
        </w:rPr>
        <w:t>A.</w:t>
      </w:r>
      <w:r>
        <w:rPr>
          <w:rFonts w:hint="eastAsia"/>
          <w:snapToGrid/>
        </w:rPr>
        <w:tab/>
      </w:r>
      <w:r>
        <w:rPr>
          <w:snapToGrid/>
        </w:rPr>
        <w:t>2003</w:t>
      </w:r>
      <w:r>
        <w:rPr>
          <w:rFonts w:hint="eastAsia"/>
          <w:snapToGrid/>
        </w:rPr>
        <w:t>年</w:t>
      </w:r>
      <w:r>
        <w:rPr>
          <w:rFonts w:hint="eastAsia"/>
          <w:snapToGrid/>
        </w:rPr>
        <w:t>3</w:t>
      </w:r>
      <w:r>
        <w:rPr>
          <w:rFonts w:hint="eastAsia"/>
          <w:snapToGrid/>
        </w:rPr>
        <w:t>月</w:t>
      </w:r>
      <w:r>
        <w:rPr>
          <w:rFonts w:hint="eastAsia"/>
          <w:snapToGrid/>
        </w:rPr>
        <w:t>10</w:t>
      </w:r>
      <w:r>
        <w:rPr>
          <w:rFonts w:hint="eastAsia"/>
          <w:snapToGrid/>
        </w:rPr>
        <w:t>日关于当前国际形势的声明</w:t>
      </w:r>
      <w:r>
        <w:rPr>
          <w:rFonts w:hint="eastAsia"/>
          <w:snapToGrid/>
        </w:rPr>
        <w:tab/>
      </w:r>
      <w:r>
        <w:rPr>
          <w:rFonts w:hint="eastAsia"/>
          <w:snapToGrid/>
        </w:rPr>
        <w:tab/>
      </w:r>
      <w:r>
        <w:rPr>
          <w:snapToGrid/>
        </w:rPr>
        <w:t>1</w:t>
      </w:r>
      <w:r>
        <w:rPr>
          <w:snapToGrid/>
        </w:rPr>
        <w:t>11</w:t>
      </w:r>
    </w:p>
    <w:p w:rsidR="00000000" w:rsidRDefault="006D56CB">
      <w:pPr>
        <w:pStyle w:val="a5"/>
        <w:tabs>
          <w:tab w:val="clear" w:pos="6804"/>
          <w:tab w:val="clear" w:pos="7371"/>
          <w:tab w:val="clear" w:pos="7541"/>
          <w:tab w:val="clear" w:pos="7711"/>
          <w:tab w:val="right" w:leader="dot" w:pos="8580"/>
        </w:tabs>
        <w:spacing w:line="288" w:lineRule="auto"/>
        <w:ind w:left="1530" w:right="1944"/>
        <w:rPr>
          <w:snapToGrid/>
        </w:rPr>
      </w:pPr>
      <w:r>
        <w:rPr>
          <w:rFonts w:hint="eastAsia"/>
          <w:snapToGrid/>
        </w:rPr>
        <w:t>B.</w:t>
      </w:r>
      <w:r>
        <w:rPr>
          <w:rFonts w:hint="eastAsia"/>
          <w:snapToGrid/>
        </w:rPr>
        <w:tab/>
      </w:r>
      <w:r>
        <w:rPr>
          <w:rFonts w:hint="eastAsia"/>
          <w:snapToGrid/>
        </w:rPr>
        <w:t>关于修订第</w:t>
      </w:r>
      <w:r>
        <w:rPr>
          <w:rFonts w:hint="eastAsia"/>
          <w:snapToGrid/>
        </w:rPr>
        <w:t>8</w:t>
      </w:r>
      <w:r>
        <w:rPr>
          <w:rFonts w:hint="eastAsia"/>
          <w:snapToGrid/>
        </w:rPr>
        <w:t>条第</w:t>
      </w:r>
      <w:r>
        <w:rPr>
          <w:rFonts w:hint="eastAsia"/>
          <w:snapToGrid/>
        </w:rPr>
        <w:t>6</w:t>
      </w:r>
      <w:r>
        <w:rPr>
          <w:rFonts w:hint="eastAsia"/>
          <w:snapToGrid/>
        </w:rPr>
        <w:t>款的第</w:t>
      </w:r>
      <w:r>
        <w:rPr>
          <w:rFonts w:hint="eastAsia"/>
          <w:snapToGrid/>
        </w:rPr>
        <w:t>3(63)</w:t>
      </w:r>
      <w:r>
        <w:rPr>
          <w:rFonts w:hint="eastAsia"/>
          <w:snapToGrid/>
        </w:rPr>
        <w:t>号决定</w:t>
      </w:r>
      <w:r>
        <w:rPr>
          <w:rFonts w:hint="eastAsia"/>
          <w:snapToGrid/>
        </w:rPr>
        <w:tab/>
      </w:r>
      <w:r>
        <w:rPr>
          <w:rFonts w:hint="eastAsia"/>
          <w:snapToGrid/>
        </w:rPr>
        <w:tab/>
      </w:r>
      <w:r>
        <w:rPr>
          <w:snapToGrid/>
        </w:rPr>
        <w:t>111</w:t>
      </w:r>
    </w:p>
    <w:p w:rsidR="00000000" w:rsidRDefault="006D56CB">
      <w:pPr>
        <w:pStyle w:val="Heading4"/>
        <w:spacing w:line="288" w:lineRule="auto"/>
        <w:rPr>
          <w:rFonts w:hint="eastAsia"/>
          <w:snapToGrid w:val="0"/>
        </w:rPr>
      </w:pPr>
      <w:r>
        <w:rPr>
          <w:rFonts w:hint="eastAsia"/>
          <w:snapToGrid w:val="0"/>
        </w:rPr>
        <w:t>附</w:t>
      </w:r>
      <w:r>
        <w:rPr>
          <w:rFonts w:hint="eastAsia"/>
          <w:snapToGrid w:val="0"/>
        </w:rPr>
        <w:t xml:space="preserve">  </w:t>
      </w:r>
      <w:r>
        <w:rPr>
          <w:rFonts w:hint="eastAsia"/>
          <w:snapToGrid w:val="0"/>
        </w:rPr>
        <w:t>件</w:t>
      </w:r>
    </w:p>
    <w:p w:rsidR="00000000" w:rsidRDefault="006D56CB">
      <w:pPr>
        <w:pStyle w:val="a5"/>
        <w:tabs>
          <w:tab w:val="clear" w:pos="6804"/>
          <w:tab w:val="clear" w:pos="7371"/>
          <w:tab w:val="clear" w:pos="7541"/>
          <w:tab w:val="clear" w:pos="7711"/>
          <w:tab w:val="right" w:leader="dot" w:pos="8580"/>
        </w:tabs>
        <w:spacing w:line="288" w:lineRule="auto"/>
        <w:ind w:left="1030" w:right="1944"/>
        <w:rPr>
          <w:snapToGrid/>
        </w:rPr>
      </w:pPr>
      <w:r>
        <w:rPr>
          <w:rFonts w:hint="eastAsia"/>
          <w:snapToGrid/>
        </w:rPr>
        <w:t>一、《公约》的现况</w:t>
      </w:r>
      <w:r>
        <w:rPr>
          <w:rFonts w:hint="eastAsia"/>
          <w:snapToGrid/>
        </w:rPr>
        <w:tab/>
      </w:r>
      <w:r>
        <w:rPr>
          <w:rFonts w:hint="eastAsia"/>
          <w:snapToGrid/>
        </w:rPr>
        <w:tab/>
      </w:r>
      <w:r>
        <w:rPr>
          <w:snapToGrid/>
        </w:rPr>
        <w:t>113</w:t>
      </w:r>
    </w:p>
    <w:p w:rsidR="00000000" w:rsidRDefault="006D56CB">
      <w:pPr>
        <w:pStyle w:val="a5"/>
        <w:tabs>
          <w:tab w:val="clear" w:pos="6804"/>
          <w:tab w:val="clear" w:pos="7371"/>
          <w:tab w:val="clear" w:pos="7541"/>
          <w:tab w:val="clear" w:pos="7711"/>
          <w:tab w:val="right" w:leader="dot" w:pos="8580"/>
        </w:tabs>
        <w:spacing w:line="288" w:lineRule="auto"/>
        <w:ind w:left="1530" w:right="1944"/>
        <w:rPr>
          <w:snapToGrid/>
        </w:rPr>
      </w:pPr>
      <w:r>
        <w:rPr>
          <w:snapToGrid/>
        </w:rPr>
        <w:t>A</w:t>
      </w:r>
      <w:r>
        <w:rPr>
          <w:rFonts w:hint="eastAsia"/>
          <w:snapToGrid/>
        </w:rPr>
        <w:t>.</w:t>
      </w:r>
      <w:r>
        <w:rPr>
          <w:rFonts w:hint="eastAsia"/>
          <w:snapToGrid/>
        </w:rPr>
        <w:tab/>
      </w:r>
      <w:r>
        <w:rPr>
          <w:rFonts w:hint="eastAsia"/>
          <w:snapToGrid/>
        </w:rPr>
        <w:t>截至</w:t>
      </w:r>
      <w:r>
        <w:rPr>
          <w:rFonts w:hint="eastAsia"/>
          <w:snapToGrid/>
        </w:rPr>
        <w:t>200</w:t>
      </w:r>
      <w:r>
        <w:rPr>
          <w:snapToGrid/>
        </w:rPr>
        <w:t>3</w:t>
      </w:r>
      <w:r>
        <w:rPr>
          <w:rFonts w:hint="eastAsia"/>
          <w:snapToGrid/>
        </w:rPr>
        <w:t>年</w:t>
      </w:r>
      <w:r>
        <w:rPr>
          <w:rFonts w:hint="eastAsia"/>
          <w:snapToGrid/>
        </w:rPr>
        <w:t>8</w:t>
      </w:r>
      <w:r>
        <w:rPr>
          <w:rFonts w:hint="eastAsia"/>
          <w:snapToGrid/>
        </w:rPr>
        <w:t>月</w:t>
      </w:r>
      <w:r>
        <w:rPr>
          <w:rFonts w:hint="eastAsia"/>
          <w:snapToGrid/>
        </w:rPr>
        <w:t>2</w:t>
      </w:r>
      <w:r>
        <w:rPr>
          <w:snapToGrid/>
        </w:rPr>
        <w:t>2</w:t>
      </w:r>
      <w:r>
        <w:rPr>
          <w:rFonts w:hint="eastAsia"/>
          <w:snapToGrid/>
        </w:rPr>
        <w:t>日《消除一切形式种族歧视国际公约》的缔约国</w:t>
      </w:r>
      <w:r>
        <w:rPr>
          <w:rFonts w:hint="eastAsia"/>
          <w:snapToGrid/>
        </w:rPr>
        <w:t>(16</w:t>
      </w:r>
      <w:r>
        <w:rPr>
          <w:snapToGrid/>
        </w:rPr>
        <w:t>9</w:t>
      </w:r>
      <w:r>
        <w:rPr>
          <w:rFonts w:hint="eastAsia"/>
          <w:snapToGrid/>
        </w:rPr>
        <w:t>个</w:t>
      </w:r>
      <w:r>
        <w:rPr>
          <w:rFonts w:hint="eastAsia"/>
          <w:snapToGrid/>
        </w:rPr>
        <w:t>)</w:t>
      </w:r>
      <w:r>
        <w:rPr>
          <w:rFonts w:hint="eastAsia"/>
          <w:snapToGrid/>
        </w:rPr>
        <w:tab/>
      </w:r>
      <w:r>
        <w:rPr>
          <w:rFonts w:hint="eastAsia"/>
          <w:snapToGrid/>
        </w:rPr>
        <w:tab/>
      </w:r>
      <w:r>
        <w:rPr>
          <w:snapToGrid/>
        </w:rPr>
        <w:t>113</w:t>
      </w:r>
    </w:p>
    <w:p w:rsidR="00000000" w:rsidRDefault="006D56CB">
      <w:pPr>
        <w:pStyle w:val="a5"/>
        <w:tabs>
          <w:tab w:val="clear" w:pos="6804"/>
          <w:tab w:val="clear" w:pos="7371"/>
          <w:tab w:val="clear" w:pos="7541"/>
          <w:tab w:val="clear" w:pos="7711"/>
          <w:tab w:val="right" w:leader="dot" w:pos="8580"/>
        </w:tabs>
        <w:spacing w:line="288" w:lineRule="auto"/>
        <w:ind w:left="1530" w:right="1944"/>
        <w:rPr>
          <w:snapToGrid/>
        </w:rPr>
      </w:pPr>
      <w:r>
        <w:rPr>
          <w:snapToGrid/>
        </w:rPr>
        <w:t>B</w:t>
      </w:r>
      <w:r>
        <w:rPr>
          <w:rFonts w:hint="eastAsia"/>
          <w:snapToGrid/>
        </w:rPr>
        <w:t>.</w:t>
      </w:r>
      <w:r>
        <w:rPr>
          <w:rFonts w:hint="eastAsia"/>
          <w:snapToGrid/>
        </w:rPr>
        <w:tab/>
      </w:r>
      <w:r>
        <w:rPr>
          <w:rFonts w:hint="eastAsia"/>
          <w:snapToGrid/>
        </w:rPr>
        <w:t>截至</w:t>
      </w:r>
      <w:r>
        <w:rPr>
          <w:rFonts w:hint="eastAsia"/>
          <w:snapToGrid/>
        </w:rPr>
        <w:t>200</w:t>
      </w:r>
      <w:r>
        <w:rPr>
          <w:snapToGrid/>
        </w:rPr>
        <w:t>3</w:t>
      </w:r>
      <w:r>
        <w:rPr>
          <w:rFonts w:hint="eastAsia"/>
          <w:snapToGrid/>
        </w:rPr>
        <w:t>年</w:t>
      </w:r>
      <w:r>
        <w:rPr>
          <w:rFonts w:hint="eastAsia"/>
          <w:snapToGrid/>
        </w:rPr>
        <w:t>8</w:t>
      </w:r>
      <w:r>
        <w:rPr>
          <w:rFonts w:hint="eastAsia"/>
          <w:snapToGrid/>
        </w:rPr>
        <w:t>月</w:t>
      </w:r>
      <w:r>
        <w:rPr>
          <w:rFonts w:hint="eastAsia"/>
          <w:snapToGrid/>
        </w:rPr>
        <w:t>2</w:t>
      </w:r>
      <w:r>
        <w:rPr>
          <w:snapToGrid/>
        </w:rPr>
        <w:t>2</w:t>
      </w:r>
      <w:r>
        <w:rPr>
          <w:rFonts w:hint="eastAsia"/>
          <w:snapToGrid/>
        </w:rPr>
        <w:t>日根据《公约》第</w:t>
      </w:r>
      <w:r>
        <w:rPr>
          <w:rFonts w:hint="eastAsia"/>
          <w:snapToGrid/>
        </w:rPr>
        <w:t>14</w:t>
      </w:r>
      <w:r>
        <w:rPr>
          <w:rFonts w:hint="eastAsia"/>
          <w:snapToGrid/>
        </w:rPr>
        <w:t>条第</w:t>
      </w:r>
      <w:r>
        <w:rPr>
          <w:rFonts w:hint="eastAsia"/>
          <w:snapToGrid/>
        </w:rPr>
        <w:t>1</w:t>
      </w:r>
      <w:r>
        <w:rPr>
          <w:rFonts w:hint="eastAsia"/>
          <w:snapToGrid/>
        </w:rPr>
        <w:t>款发表声明的缔约国</w:t>
      </w:r>
      <w:r>
        <w:rPr>
          <w:rFonts w:hint="eastAsia"/>
          <w:snapToGrid/>
        </w:rPr>
        <w:t>(4</w:t>
      </w:r>
      <w:r>
        <w:rPr>
          <w:snapToGrid/>
        </w:rPr>
        <w:t>3</w:t>
      </w:r>
      <w:r>
        <w:rPr>
          <w:rFonts w:hint="eastAsia"/>
          <w:snapToGrid/>
        </w:rPr>
        <w:t>个</w:t>
      </w:r>
      <w:r>
        <w:rPr>
          <w:rFonts w:hint="eastAsia"/>
          <w:snapToGrid/>
        </w:rPr>
        <w:t>)</w:t>
      </w:r>
      <w:r>
        <w:rPr>
          <w:rFonts w:hint="eastAsia"/>
          <w:snapToGrid/>
        </w:rPr>
        <w:tab/>
      </w:r>
      <w:r>
        <w:rPr>
          <w:rFonts w:hint="eastAsia"/>
          <w:snapToGrid/>
        </w:rPr>
        <w:tab/>
      </w:r>
      <w:r>
        <w:rPr>
          <w:snapToGrid/>
        </w:rPr>
        <w:t>115</w:t>
      </w:r>
    </w:p>
    <w:p w:rsidR="00000000" w:rsidRDefault="006D56CB">
      <w:pPr>
        <w:pStyle w:val="a5"/>
        <w:tabs>
          <w:tab w:val="clear" w:pos="6804"/>
          <w:tab w:val="clear" w:pos="7371"/>
          <w:tab w:val="clear" w:pos="7541"/>
          <w:tab w:val="clear" w:pos="7711"/>
          <w:tab w:val="right" w:leader="dot" w:pos="8580"/>
        </w:tabs>
        <w:spacing w:line="288" w:lineRule="auto"/>
        <w:ind w:left="1530" w:right="1944"/>
        <w:rPr>
          <w:snapToGrid/>
        </w:rPr>
      </w:pPr>
      <w:r>
        <w:rPr>
          <w:snapToGrid/>
        </w:rPr>
        <w:t>C</w:t>
      </w:r>
      <w:r>
        <w:rPr>
          <w:rFonts w:hint="eastAsia"/>
          <w:snapToGrid/>
        </w:rPr>
        <w:t>.</w:t>
      </w:r>
      <w:r>
        <w:rPr>
          <w:rFonts w:hint="eastAsia"/>
          <w:snapToGrid/>
        </w:rPr>
        <w:tab/>
      </w:r>
      <w:r>
        <w:rPr>
          <w:rFonts w:hint="eastAsia"/>
          <w:snapToGrid/>
        </w:rPr>
        <w:t>截至</w:t>
      </w:r>
      <w:r>
        <w:rPr>
          <w:rFonts w:hint="eastAsia"/>
          <w:snapToGrid/>
        </w:rPr>
        <w:t>200</w:t>
      </w:r>
      <w:r>
        <w:rPr>
          <w:snapToGrid/>
        </w:rPr>
        <w:t>3</w:t>
      </w:r>
      <w:r>
        <w:rPr>
          <w:rFonts w:hint="eastAsia"/>
          <w:snapToGrid/>
        </w:rPr>
        <w:t>年</w:t>
      </w:r>
      <w:r>
        <w:rPr>
          <w:rFonts w:hint="eastAsia"/>
          <w:snapToGrid/>
        </w:rPr>
        <w:t>8</w:t>
      </w:r>
      <w:r>
        <w:rPr>
          <w:rFonts w:hint="eastAsia"/>
          <w:snapToGrid/>
        </w:rPr>
        <w:t>月</w:t>
      </w:r>
      <w:r>
        <w:rPr>
          <w:rFonts w:hint="eastAsia"/>
          <w:snapToGrid/>
        </w:rPr>
        <w:t>2</w:t>
      </w:r>
      <w:r>
        <w:rPr>
          <w:snapToGrid/>
        </w:rPr>
        <w:t>2</w:t>
      </w:r>
      <w:r>
        <w:rPr>
          <w:rFonts w:hint="eastAsia"/>
          <w:snapToGrid/>
        </w:rPr>
        <w:t>日接受缔约国第十四次会议通过的《公约》修正案的缔约国</w:t>
      </w:r>
      <w:r>
        <w:rPr>
          <w:rFonts w:hint="eastAsia"/>
          <w:snapToGrid/>
        </w:rPr>
        <w:t>(3</w:t>
      </w:r>
      <w:r>
        <w:rPr>
          <w:snapToGrid/>
        </w:rPr>
        <w:t>7</w:t>
      </w:r>
      <w:r>
        <w:rPr>
          <w:rFonts w:hint="eastAsia"/>
          <w:snapToGrid/>
        </w:rPr>
        <w:t>个</w:t>
      </w:r>
      <w:r>
        <w:rPr>
          <w:rFonts w:hint="eastAsia"/>
          <w:snapToGrid/>
        </w:rPr>
        <w:t>)</w:t>
      </w:r>
      <w:r>
        <w:rPr>
          <w:rFonts w:hint="eastAsia"/>
          <w:snapToGrid/>
        </w:rPr>
        <w:tab/>
      </w:r>
      <w:r>
        <w:rPr>
          <w:rFonts w:hint="eastAsia"/>
          <w:snapToGrid/>
        </w:rPr>
        <w:tab/>
      </w:r>
      <w:r>
        <w:rPr>
          <w:snapToGrid/>
        </w:rPr>
        <w:t>116</w:t>
      </w:r>
    </w:p>
    <w:p w:rsidR="00000000" w:rsidRDefault="006D56CB">
      <w:pPr>
        <w:pStyle w:val="a5"/>
        <w:tabs>
          <w:tab w:val="clear" w:pos="6804"/>
          <w:tab w:val="clear" w:pos="7371"/>
          <w:tab w:val="clear" w:pos="7541"/>
          <w:tab w:val="clear" w:pos="7711"/>
          <w:tab w:val="right" w:leader="dot" w:pos="8580"/>
        </w:tabs>
        <w:spacing w:line="288" w:lineRule="auto"/>
        <w:ind w:left="1030" w:right="1944"/>
        <w:rPr>
          <w:snapToGrid/>
        </w:rPr>
      </w:pPr>
      <w:r>
        <w:rPr>
          <w:rFonts w:hint="eastAsia"/>
          <w:snapToGrid/>
        </w:rPr>
        <w:t>二、第六十二届会议和第六十三届会议的议程</w:t>
      </w:r>
      <w:r>
        <w:rPr>
          <w:rFonts w:hint="eastAsia"/>
          <w:snapToGrid/>
        </w:rPr>
        <w:tab/>
      </w:r>
      <w:r>
        <w:rPr>
          <w:rFonts w:hint="eastAsia"/>
          <w:snapToGrid/>
        </w:rPr>
        <w:tab/>
      </w:r>
      <w:r>
        <w:rPr>
          <w:snapToGrid/>
        </w:rPr>
        <w:t>117</w:t>
      </w:r>
    </w:p>
    <w:p w:rsidR="00000000" w:rsidRDefault="006D56CB">
      <w:pPr>
        <w:pStyle w:val="a5"/>
        <w:tabs>
          <w:tab w:val="clear" w:pos="6804"/>
          <w:tab w:val="clear" w:pos="7371"/>
          <w:tab w:val="clear" w:pos="7541"/>
          <w:tab w:val="clear" w:pos="7711"/>
          <w:tab w:val="right" w:leader="dot" w:pos="8580"/>
        </w:tabs>
        <w:spacing w:line="288" w:lineRule="auto"/>
        <w:ind w:left="1530" w:right="1944"/>
        <w:rPr>
          <w:snapToGrid/>
        </w:rPr>
      </w:pPr>
      <w:r>
        <w:rPr>
          <w:snapToGrid/>
        </w:rPr>
        <w:t>A</w:t>
      </w:r>
      <w:r>
        <w:rPr>
          <w:rFonts w:hint="eastAsia"/>
          <w:snapToGrid/>
        </w:rPr>
        <w:t>.</w:t>
      </w:r>
      <w:r>
        <w:rPr>
          <w:rFonts w:hint="eastAsia"/>
          <w:snapToGrid/>
        </w:rPr>
        <w:tab/>
      </w:r>
      <w:r>
        <w:rPr>
          <w:rFonts w:hint="eastAsia"/>
          <w:snapToGrid/>
        </w:rPr>
        <w:t>第六十二届会议</w:t>
      </w:r>
      <w:r>
        <w:rPr>
          <w:snapToGrid/>
        </w:rPr>
        <w:t>(</w:t>
      </w:r>
      <w:r>
        <w:rPr>
          <w:rFonts w:hint="eastAsia"/>
          <w:snapToGrid/>
        </w:rPr>
        <w:t>200</w:t>
      </w:r>
      <w:r>
        <w:rPr>
          <w:snapToGrid/>
        </w:rPr>
        <w:t>3</w:t>
      </w:r>
      <w:r>
        <w:rPr>
          <w:rFonts w:hint="eastAsia"/>
          <w:snapToGrid/>
        </w:rPr>
        <w:t>年</w:t>
      </w:r>
      <w:r>
        <w:rPr>
          <w:rFonts w:hint="eastAsia"/>
          <w:snapToGrid/>
        </w:rPr>
        <w:t>3</w:t>
      </w:r>
      <w:r>
        <w:rPr>
          <w:rFonts w:hint="eastAsia"/>
          <w:snapToGrid/>
        </w:rPr>
        <w:t>月</w:t>
      </w:r>
      <w:r>
        <w:rPr>
          <w:snapToGrid/>
        </w:rPr>
        <w:t>3</w:t>
      </w:r>
      <w:r>
        <w:rPr>
          <w:rFonts w:hint="eastAsia"/>
          <w:snapToGrid/>
        </w:rPr>
        <w:t>日至</w:t>
      </w:r>
      <w:r>
        <w:rPr>
          <w:rFonts w:hint="eastAsia"/>
          <w:snapToGrid/>
        </w:rPr>
        <w:t>2</w:t>
      </w:r>
      <w:r>
        <w:rPr>
          <w:snapToGrid/>
        </w:rPr>
        <w:t>1</w:t>
      </w:r>
      <w:r>
        <w:rPr>
          <w:rFonts w:hint="eastAsia"/>
          <w:snapToGrid/>
        </w:rPr>
        <w:t>日</w:t>
      </w:r>
      <w:r>
        <w:rPr>
          <w:rFonts w:hint="eastAsia"/>
          <w:snapToGrid/>
        </w:rPr>
        <w:t>)</w:t>
      </w:r>
      <w:r>
        <w:rPr>
          <w:rFonts w:hint="eastAsia"/>
          <w:snapToGrid/>
        </w:rPr>
        <w:tab/>
      </w:r>
      <w:r>
        <w:rPr>
          <w:rFonts w:hint="eastAsia"/>
          <w:snapToGrid/>
        </w:rPr>
        <w:tab/>
      </w:r>
      <w:r>
        <w:rPr>
          <w:snapToGrid/>
        </w:rPr>
        <w:t>117</w:t>
      </w:r>
    </w:p>
    <w:p w:rsidR="00000000" w:rsidRDefault="006D56CB">
      <w:pPr>
        <w:pStyle w:val="a5"/>
        <w:tabs>
          <w:tab w:val="clear" w:pos="6804"/>
          <w:tab w:val="clear" w:pos="7371"/>
          <w:tab w:val="clear" w:pos="7541"/>
          <w:tab w:val="clear" w:pos="7711"/>
          <w:tab w:val="right" w:leader="dot" w:pos="8580"/>
        </w:tabs>
        <w:spacing w:line="288" w:lineRule="auto"/>
        <w:ind w:left="1530" w:right="1944"/>
        <w:rPr>
          <w:snapToGrid/>
        </w:rPr>
      </w:pPr>
      <w:r>
        <w:rPr>
          <w:snapToGrid/>
        </w:rPr>
        <w:t>B</w:t>
      </w:r>
      <w:r>
        <w:rPr>
          <w:rFonts w:hint="eastAsia"/>
          <w:snapToGrid/>
        </w:rPr>
        <w:t>.</w:t>
      </w:r>
      <w:r>
        <w:rPr>
          <w:rFonts w:hint="eastAsia"/>
          <w:snapToGrid/>
        </w:rPr>
        <w:tab/>
      </w:r>
      <w:r>
        <w:rPr>
          <w:rFonts w:hint="eastAsia"/>
          <w:snapToGrid/>
        </w:rPr>
        <w:t>第六十三届会议</w:t>
      </w:r>
      <w:r>
        <w:rPr>
          <w:snapToGrid/>
        </w:rPr>
        <w:t>(</w:t>
      </w:r>
      <w:r>
        <w:rPr>
          <w:rFonts w:hint="eastAsia"/>
          <w:snapToGrid/>
        </w:rPr>
        <w:t>200</w:t>
      </w:r>
      <w:r>
        <w:rPr>
          <w:snapToGrid/>
        </w:rPr>
        <w:t>3</w:t>
      </w:r>
      <w:r>
        <w:rPr>
          <w:rFonts w:hint="eastAsia"/>
          <w:snapToGrid/>
        </w:rPr>
        <w:t>年</w:t>
      </w:r>
      <w:r>
        <w:rPr>
          <w:rFonts w:hint="eastAsia"/>
          <w:snapToGrid/>
        </w:rPr>
        <w:t>8</w:t>
      </w:r>
      <w:r>
        <w:rPr>
          <w:rFonts w:hint="eastAsia"/>
          <w:snapToGrid/>
        </w:rPr>
        <w:t>月</w:t>
      </w:r>
      <w:r>
        <w:rPr>
          <w:snapToGrid/>
        </w:rPr>
        <w:t>4</w:t>
      </w:r>
      <w:r>
        <w:rPr>
          <w:rFonts w:hint="eastAsia"/>
          <w:snapToGrid/>
        </w:rPr>
        <w:t>日至</w:t>
      </w:r>
      <w:r>
        <w:rPr>
          <w:rFonts w:hint="eastAsia"/>
          <w:snapToGrid/>
        </w:rPr>
        <w:t>22</w:t>
      </w:r>
      <w:r>
        <w:rPr>
          <w:rFonts w:hint="eastAsia"/>
          <w:snapToGrid/>
        </w:rPr>
        <w:t>日</w:t>
      </w:r>
      <w:r>
        <w:rPr>
          <w:rFonts w:hint="eastAsia"/>
          <w:snapToGrid/>
        </w:rPr>
        <w:t>)</w:t>
      </w:r>
      <w:r>
        <w:rPr>
          <w:rFonts w:hint="eastAsia"/>
          <w:snapToGrid/>
        </w:rPr>
        <w:tab/>
      </w:r>
      <w:r>
        <w:rPr>
          <w:rFonts w:hint="eastAsia"/>
          <w:snapToGrid/>
        </w:rPr>
        <w:tab/>
      </w:r>
      <w:r>
        <w:rPr>
          <w:snapToGrid/>
        </w:rPr>
        <w:t>117</w:t>
      </w:r>
    </w:p>
    <w:p w:rsidR="00000000" w:rsidRDefault="006D56CB">
      <w:pPr>
        <w:pStyle w:val="a5"/>
        <w:tabs>
          <w:tab w:val="clear" w:pos="6804"/>
          <w:tab w:val="clear" w:pos="7371"/>
          <w:tab w:val="clear" w:pos="7541"/>
          <w:tab w:val="clear" w:pos="7711"/>
          <w:tab w:val="right" w:leader="dot" w:pos="8580"/>
        </w:tabs>
        <w:spacing w:line="288" w:lineRule="auto"/>
        <w:ind w:left="1030" w:right="1944"/>
        <w:rPr>
          <w:snapToGrid/>
        </w:rPr>
      </w:pPr>
      <w:r>
        <w:rPr>
          <w:rFonts w:hint="eastAsia"/>
          <w:snapToGrid/>
        </w:rPr>
        <w:t>三、委员会根据《公约》第</w:t>
      </w:r>
      <w:r>
        <w:rPr>
          <w:rFonts w:hint="eastAsia"/>
          <w:snapToGrid/>
        </w:rPr>
        <w:t>14</w:t>
      </w:r>
      <w:r>
        <w:rPr>
          <w:rFonts w:hint="eastAsia"/>
          <w:snapToGrid/>
        </w:rPr>
        <w:t>条作出的决定</w:t>
      </w:r>
      <w:r>
        <w:rPr>
          <w:rFonts w:hint="eastAsia"/>
          <w:snapToGrid/>
        </w:rPr>
        <w:tab/>
      </w:r>
      <w:r>
        <w:rPr>
          <w:rFonts w:hint="eastAsia"/>
          <w:snapToGrid/>
        </w:rPr>
        <w:tab/>
      </w:r>
      <w:r>
        <w:rPr>
          <w:snapToGrid/>
        </w:rPr>
        <w:t>118</w:t>
      </w:r>
    </w:p>
    <w:p w:rsidR="00000000" w:rsidRDefault="006D56CB">
      <w:pPr>
        <w:pStyle w:val="a5"/>
        <w:tabs>
          <w:tab w:val="clear" w:pos="6804"/>
          <w:tab w:val="clear" w:pos="7371"/>
          <w:tab w:val="clear" w:pos="7541"/>
          <w:tab w:val="clear" w:pos="7711"/>
          <w:tab w:val="right" w:leader="dot" w:pos="8580"/>
        </w:tabs>
        <w:spacing w:line="264" w:lineRule="auto"/>
        <w:ind w:left="1530" w:right="1945"/>
        <w:rPr>
          <w:snapToGrid/>
        </w:rPr>
      </w:pPr>
      <w:r>
        <w:rPr>
          <w:rFonts w:hint="eastAsia"/>
          <w:snapToGrid/>
        </w:rPr>
        <w:t>A.</w:t>
      </w:r>
      <w:r>
        <w:rPr>
          <w:rFonts w:hint="eastAsia"/>
          <w:snapToGrid/>
        </w:rPr>
        <w:tab/>
      </w:r>
      <w:r>
        <w:rPr>
          <w:rFonts w:hint="eastAsia"/>
          <w:snapToGrid/>
        </w:rPr>
        <w:t>第六十二届会议</w:t>
      </w:r>
      <w:r>
        <w:rPr>
          <w:rFonts w:hint="eastAsia"/>
          <w:snapToGrid/>
        </w:rPr>
        <w:tab/>
      </w:r>
      <w:r>
        <w:rPr>
          <w:rFonts w:hint="eastAsia"/>
          <w:snapToGrid/>
        </w:rPr>
        <w:tab/>
      </w:r>
      <w:r>
        <w:rPr>
          <w:snapToGrid/>
        </w:rPr>
        <w:t>118</w:t>
      </w:r>
    </w:p>
    <w:p w:rsidR="00000000" w:rsidRDefault="006D56CB">
      <w:pPr>
        <w:pStyle w:val="a5"/>
        <w:tabs>
          <w:tab w:val="clear" w:pos="6804"/>
          <w:tab w:val="clear" w:pos="7371"/>
          <w:tab w:val="clear" w:pos="7541"/>
          <w:tab w:val="clear" w:pos="7711"/>
          <w:tab w:val="right" w:leader="dot" w:pos="8580"/>
        </w:tabs>
        <w:spacing w:line="264" w:lineRule="auto"/>
        <w:ind w:left="2030" w:right="1945"/>
        <w:rPr>
          <w:snapToGrid/>
        </w:rPr>
      </w:pPr>
      <w:r>
        <w:rPr>
          <w:rFonts w:hint="eastAsia"/>
          <w:snapToGrid/>
        </w:rPr>
        <w:t>关于第</w:t>
      </w:r>
      <w:r>
        <w:rPr>
          <w:rFonts w:hint="eastAsia"/>
          <w:snapToGrid/>
        </w:rPr>
        <w:t>22/2002</w:t>
      </w:r>
      <w:r>
        <w:rPr>
          <w:rFonts w:hint="eastAsia"/>
          <w:snapToGrid/>
        </w:rPr>
        <w:t>号来文的决定</w:t>
      </w:r>
      <w:r>
        <w:rPr>
          <w:snapToGrid/>
        </w:rPr>
        <w:br/>
      </w:r>
      <w:r>
        <w:rPr>
          <w:rFonts w:hint="eastAsia"/>
          <w:snapToGrid/>
        </w:rPr>
        <w:t>(</w:t>
      </w:r>
      <w:r>
        <w:rPr>
          <w:snapToGrid/>
          <w:u w:val="single"/>
        </w:rPr>
        <w:t xml:space="preserve">Poem &amp; Fasm </w:t>
      </w:r>
      <w:r>
        <w:rPr>
          <w:rFonts w:hint="eastAsia"/>
          <w:snapToGrid/>
          <w:u w:val="single"/>
        </w:rPr>
        <w:t>诉丹麦案</w:t>
      </w:r>
      <w:r>
        <w:rPr>
          <w:rFonts w:hint="eastAsia"/>
          <w:snapToGrid/>
        </w:rPr>
        <w:t>)</w:t>
      </w:r>
      <w:r>
        <w:rPr>
          <w:rFonts w:hint="eastAsia"/>
          <w:snapToGrid/>
        </w:rPr>
        <w:tab/>
      </w:r>
      <w:r>
        <w:rPr>
          <w:rFonts w:hint="eastAsia"/>
          <w:snapToGrid/>
        </w:rPr>
        <w:tab/>
      </w:r>
      <w:r>
        <w:rPr>
          <w:snapToGrid/>
        </w:rPr>
        <w:t>118</w:t>
      </w:r>
    </w:p>
    <w:p w:rsidR="00000000" w:rsidRDefault="006D56CB">
      <w:pPr>
        <w:pStyle w:val="a5"/>
        <w:tabs>
          <w:tab w:val="clear" w:pos="6804"/>
          <w:tab w:val="clear" w:pos="7371"/>
          <w:tab w:val="clear" w:pos="7541"/>
          <w:tab w:val="clear" w:pos="7711"/>
          <w:tab w:val="right" w:leader="dot" w:pos="8580"/>
        </w:tabs>
        <w:spacing w:line="264" w:lineRule="auto"/>
        <w:ind w:left="2030" w:right="1945"/>
        <w:rPr>
          <w:snapToGrid/>
        </w:rPr>
      </w:pPr>
      <w:r>
        <w:rPr>
          <w:rFonts w:hint="eastAsia"/>
          <w:snapToGrid/>
        </w:rPr>
        <w:t>关于第</w:t>
      </w:r>
      <w:r>
        <w:rPr>
          <w:rFonts w:hint="eastAsia"/>
          <w:snapToGrid/>
        </w:rPr>
        <w:t>24/2002</w:t>
      </w:r>
      <w:r>
        <w:rPr>
          <w:rFonts w:hint="eastAsia"/>
          <w:snapToGrid/>
        </w:rPr>
        <w:t>号来文的决定</w:t>
      </w:r>
      <w:r>
        <w:rPr>
          <w:snapToGrid/>
        </w:rPr>
        <w:br/>
      </w:r>
      <w:r>
        <w:rPr>
          <w:rFonts w:hint="eastAsia"/>
          <w:snapToGrid/>
        </w:rPr>
        <w:t>(</w:t>
      </w:r>
      <w:r>
        <w:rPr>
          <w:snapToGrid/>
          <w:u w:val="single"/>
        </w:rPr>
        <w:t>Regerat</w:t>
      </w:r>
      <w:r>
        <w:rPr>
          <w:rFonts w:hint="eastAsia"/>
          <w:snapToGrid/>
          <w:u w:val="single"/>
        </w:rPr>
        <w:t>等人诉法国案</w:t>
      </w:r>
      <w:r>
        <w:rPr>
          <w:rFonts w:hint="eastAsia"/>
          <w:snapToGrid/>
        </w:rPr>
        <w:t>)</w:t>
      </w:r>
      <w:r>
        <w:rPr>
          <w:rFonts w:hint="eastAsia"/>
          <w:snapToGrid/>
        </w:rPr>
        <w:tab/>
      </w:r>
      <w:r>
        <w:rPr>
          <w:rFonts w:hint="eastAsia"/>
          <w:snapToGrid/>
        </w:rPr>
        <w:tab/>
      </w:r>
      <w:r>
        <w:rPr>
          <w:snapToGrid/>
        </w:rPr>
        <w:t>131</w:t>
      </w:r>
    </w:p>
    <w:p w:rsidR="00000000" w:rsidRDefault="006D56CB">
      <w:pPr>
        <w:pStyle w:val="a5"/>
        <w:tabs>
          <w:tab w:val="clear" w:pos="6804"/>
          <w:tab w:val="clear" w:pos="7371"/>
          <w:tab w:val="clear" w:pos="7541"/>
          <w:tab w:val="clear" w:pos="7711"/>
          <w:tab w:val="right" w:leader="dot" w:pos="8580"/>
        </w:tabs>
        <w:spacing w:line="264" w:lineRule="auto"/>
        <w:ind w:left="2030" w:right="1945"/>
        <w:rPr>
          <w:snapToGrid/>
        </w:rPr>
      </w:pPr>
      <w:r>
        <w:rPr>
          <w:rFonts w:hint="eastAsia"/>
          <w:snapToGrid/>
        </w:rPr>
        <w:t>关于第</w:t>
      </w:r>
      <w:r>
        <w:rPr>
          <w:rFonts w:hint="eastAsia"/>
          <w:snapToGrid/>
        </w:rPr>
        <w:t>25/2002</w:t>
      </w:r>
      <w:r>
        <w:rPr>
          <w:rFonts w:hint="eastAsia"/>
          <w:snapToGrid/>
        </w:rPr>
        <w:t>号来文的决定</w:t>
      </w:r>
      <w:r>
        <w:rPr>
          <w:snapToGrid/>
        </w:rPr>
        <w:br/>
      </w:r>
      <w:r>
        <w:rPr>
          <w:rFonts w:hint="eastAsia"/>
          <w:snapToGrid/>
        </w:rPr>
        <w:t>(</w:t>
      </w:r>
      <w:r>
        <w:rPr>
          <w:snapToGrid/>
          <w:u w:val="single"/>
        </w:rPr>
        <w:t xml:space="preserve">Sadic </w:t>
      </w:r>
      <w:r>
        <w:rPr>
          <w:rFonts w:hint="eastAsia"/>
          <w:snapToGrid/>
          <w:u w:val="single"/>
        </w:rPr>
        <w:t>诉丹麦案</w:t>
      </w:r>
      <w:r>
        <w:rPr>
          <w:rFonts w:hint="eastAsia"/>
          <w:snapToGrid/>
        </w:rPr>
        <w:t>)</w:t>
      </w:r>
      <w:r>
        <w:rPr>
          <w:rFonts w:hint="eastAsia"/>
          <w:snapToGrid/>
        </w:rPr>
        <w:tab/>
      </w:r>
      <w:r>
        <w:rPr>
          <w:rFonts w:hint="eastAsia"/>
          <w:snapToGrid/>
        </w:rPr>
        <w:tab/>
      </w:r>
      <w:r>
        <w:rPr>
          <w:snapToGrid/>
        </w:rPr>
        <w:t>136</w:t>
      </w:r>
    </w:p>
    <w:p w:rsidR="00000000" w:rsidRDefault="006D56CB">
      <w:pPr>
        <w:pStyle w:val="a5"/>
        <w:tabs>
          <w:tab w:val="clear" w:pos="6804"/>
          <w:tab w:val="clear" w:pos="7371"/>
          <w:tab w:val="clear" w:pos="7541"/>
          <w:tab w:val="clear" w:pos="7711"/>
          <w:tab w:val="right" w:leader="dot" w:pos="8580"/>
        </w:tabs>
        <w:spacing w:line="264" w:lineRule="auto"/>
        <w:ind w:left="2030" w:right="1945"/>
        <w:rPr>
          <w:snapToGrid/>
        </w:rPr>
      </w:pPr>
      <w:r>
        <w:rPr>
          <w:rFonts w:hint="eastAsia"/>
          <w:snapToGrid/>
        </w:rPr>
        <w:t>关于第</w:t>
      </w:r>
      <w:r>
        <w:rPr>
          <w:rFonts w:hint="eastAsia"/>
          <w:snapToGrid/>
        </w:rPr>
        <w:t>26/2002</w:t>
      </w:r>
      <w:r>
        <w:rPr>
          <w:rFonts w:hint="eastAsia"/>
          <w:snapToGrid/>
        </w:rPr>
        <w:t>号来文的意见</w:t>
      </w:r>
      <w:r>
        <w:rPr>
          <w:snapToGrid/>
        </w:rPr>
        <w:br/>
      </w:r>
      <w:r>
        <w:rPr>
          <w:rFonts w:hint="eastAsia"/>
          <w:snapToGrid/>
        </w:rPr>
        <w:t>(</w:t>
      </w:r>
      <w:r>
        <w:rPr>
          <w:snapToGrid/>
          <w:u w:val="single"/>
        </w:rPr>
        <w:t>Hagan</w:t>
      </w:r>
      <w:r>
        <w:rPr>
          <w:rFonts w:hint="eastAsia"/>
          <w:snapToGrid/>
          <w:u w:val="single"/>
        </w:rPr>
        <w:t>诉澳大利亚案</w:t>
      </w:r>
      <w:r>
        <w:rPr>
          <w:rFonts w:hint="eastAsia"/>
          <w:snapToGrid/>
        </w:rPr>
        <w:t>)</w:t>
      </w:r>
      <w:r>
        <w:rPr>
          <w:rFonts w:hint="eastAsia"/>
          <w:snapToGrid/>
        </w:rPr>
        <w:tab/>
      </w:r>
      <w:r>
        <w:rPr>
          <w:rFonts w:hint="eastAsia"/>
          <w:snapToGrid/>
        </w:rPr>
        <w:tab/>
      </w:r>
      <w:r>
        <w:rPr>
          <w:snapToGrid/>
        </w:rPr>
        <w:t>144</w:t>
      </w:r>
    </w:p>
    <w:p w:rsidR="00000000" w:rsidRDefault="006D56CB">
      <w:pPr>
        <w:pStyle w:val="a5"/>
        <w:tabs>
          <w:tab w:val="clear" w:pos="6804"/>
          <w:tab w:val="clear" w:pos="7371"/>
          <w:tab w:val="clear" w:pos="7541"/>
          <w:tab w:val="clear" w:pos="7711"/>
          <w:tab w:val="right" w:leader="dot" w:pos="8580"/>
        </w:tabs>
        <w:spacing w:line="264" w:lineRule="auto"/>
        <w:ind w:left="1530" w:right="1945"/>
        <w:rPr>
          <w:snapToGrid/>
        </w:rPr>
      </w:pPr>
      <w:r>
        <w:rPr>
          <w:snapToGrid/>
        </w:rPr>
        <w:t>B</w:t>
      </w:r>
      <w:r>
        <w:rPr>
          <w:rFonts w:hint="eastAsia"/>
          <w:snapToGrid/>
        </w:rPr>
        <w:t>.</w:t>
      </w:r>
      <w:r>
        <w:rPr>
          <w:rFonts w:hint="eastAsia"/>
          <w:snapToGrid/>
        </w:rPr>
        <w:tab/>
      </w:r>
      <w:r>
        <w:rPr>
          <w:rFonts w:hint="eastAsia"/>
          <w:snapToGrid/>
        </w:rPr>
        <w:t>第六十三届会议</w:t>
      </w:r>
      <w:r>
        <w:rPr>
          <w:rFonts w:hint="eastAsia"/>
          <w:snapToGrid/>
        </w:rPr>
        <w:tab/>
      </w:r>
      <w:r>
        <w:rPr>
          <w:rFonts w:hint="eastAsia"/>
          <w:snapToGrid/>
        </w:rPr>
        <w:tab/>
      </w:r>
      <w:r>
        <w:rPr>
          <w:snapToGrid/>
        </w:rPr>
        <w:t>155</w:t>
      </w:r>
    </w:p>
    <w:p w:rsidR="00000000" w:rsidRDefault="006D56CB">
      <w:pPr>
        <w:pStyle w:val="a5"/>
        <w:tabs>
          <w:tab w:val="clear" w:pos="6804"/>
          <w:tab w:val="clear" w:pos="7371"/>
          <w:tab w:val="clear" w:pos="7541"/>
          <w:tab w:val="clear" w:pos="7711"/>
          <w:tab w:val="right" w:leader="dot" w:pos="8580"/>
        </w:tabs>
        <w:spacing w:line="264" w:lineRule="auto"/>
        <w:ind w:left="2030" w:right="1945"/>
        <w:rPr>
          <w:snapToGrid/>
        </w:rPr>
      </w:pPr>
      <w:r>
        <w:rPr>
          <w:rFonts w:hint="eastAsia"/>
          <w:snapToGrid/>
        </w:rPr>
        <w:t>关于第</w:t>
      </w:r>
      <w:r>
        <w:rPr>
          <w:rFonts w:hint="eastAsia"/>
          <w:snapToGrid/>
        </w:rPr>
        <w:t>27/2002</w:t>
      </w:r>
      <w:r>
        <w:rPr>
          <w:rFonts w:hint="eastAsia"/>
          <w:snapToGrid/>
        </w:rPr>
        <w:t>号来文的意见</w:t>
      </w:r>
      <w:r>
        <w:rPr>
          <w:snapToGrid/>
        </w:rPr>
        <w:br/>
      </w:r>
      <w:r>
        <w:rPr>
          <w:rFonts w:hint="eastAsia"/>
          <w:snapToGrid/>
        </w:rPr>
        <w:t>(</w:t>
      </w:r>
      <w:r>
        <w:rPr>
          <w:snapToGrid/>
          <w:u w:val="single"/>
        </w:rPr>
        <w:t>K</w:t>
      </w:r>
      <w:r>
        <w:rPr>
          <w:snapToGrid/>
          <w:u w:val="single"/>
        </w:rPr>
        <w:t>amal Quereshi</w:t>
      </w:r>
      <w:r>
        <w:rPr>
          <w:rFonts w:hint="eastAsia"/>
          <w:snapToGrid/>
          <w:u w:val="single"/>
        </w:rPr>
        <w:t>诉丹麦案</w:t>
      </w:r>
      <w:r>
        <w:rPr>
          <w:rFonts w:hint="eastAsia"/>
          <w:snapToGrid/>
        </w:rPr>
        <w:t>)</w:t>
      </w:r>
      <w:r>
        <w:rPr>
          <w:rFonts w:hint="eastAsia"/>
          <w:snapToGrid/>
        </w:rPr>
        <w:tab/>
      </w:r>
      <w:r>
        <w:rPr>
          <w:rFonts w:hint="eastAsia"/>
          <w:snapToGrid/>
        </w:rPr>
        <w:tab/>
      </w:r>
      <w:r>
        <w:rPr>
          <w:snapToGrid/>
        </w:rPr>
        <w:t>155</w:t>
      </w:r>
    </w:p>
    <w:p w:rsidR="00000000" w:rsidRDefault="006D56CB">
      <w:pPr>
        <w:pStyle w:val="a5"/>
        <w:tabs>
          <w:tab w:val="clear" w:pos="6804"/>
          <w:tab w:val="clear" w:pos="7371"/>
          <w:tab w:val="clear" w:pos="7541"/>
          <w:tab w:val="clear" w:pos="7711"/>
          <w:tab w:val="right" w:leader="dot" w:pos="8580"/>
        </w:tabs>
        <w:spacing w:line="264" w:lineRule="auto"/>
        <w:ind w:left="2030" w:right="1945"/>
        <w:rPr>
          <w:snapToGrid/>
        </w:rPr>
      </w:pPr>
      <w:r>
        <w:rPr>
          <w:rFonts w:hint="eastAsia"/>
          <w:snapToGrid/>
        </w:rPr>
        <w:t>关于第</w:t>
      </w:r>
      <w:r>
        <w:rPr>
          <w:rFonts w:hint="eastAsia"/>
          <w:snapToGrid/>
        </w:rPr>
        <w:t>28/2003</w:t>
      </w:r>
      <w:r>
        <w:rPr>
          <w:rFonts w:hint="eastAsia"/>
          <w:snapToGrid/>
        </w:rPr>
        <w:t>号来文的决定</w:t>
      </w:r>
      <w:r>
        <w:rPr>
          <w:snapToGrid/>
        </w:rPr>
        <w:br/>
      </w:r>
      <w:r>
        <w:rPr>
          <w:rFonts w:hint="eastAsia"/>
          <w:snapToGrid/>
        </w:rPr>
        <w:t>(</w:t>
      </w:r>
      <w:r>
        <w:rPr>
          <w:rFonts w:hint="eastAsia"/>
          <w:snapToGrid/>
          <w:u w:val="single"/>
        </w:rPr>
        <w:t>种族歧视问题资料和咨询中心诉丹麦案</w:t>
      </w:r>
      <w:r>
        <w:rPr>
          <w:rFonts w:hint="eastAsia"/>
          <w:snapToGrid/>
        </w:rPr>
        <w:t>)</w:t>
      </w:r>
      <w:r>
        <w:rPr>
          <w:rFonts w:hint="eastAsia"/>
          <w:snapToGrid/>
        </w:rPr>
        <w:tab/>
      </w:r>
      <w:r>
        <w:rPr>
          <w:rFonts w:hint="eastAsia"/>
          <w:snapToGrid/>
        </w:rPr>
        <w:tab/>
      </w:r>
      <w:r>
        <w:rPr>
          <w:snapToGrid/>
        </w:rPr>
        <w:t>164</w:t>
      </w:r>
    </w:p>
    <w:p w:rsidR="00000000" w:rsidRDefault="006D56CB">
      <w:pPr>
        <w:pStyle w:val="a5"/>
        <w:tabs>
          <w:tab w:val="clear" w:pos="6804"/>
          <w:tab w:val="clear" w:pos="7371"/>
          <w:tab w:val="clear" w:pos="7541"/>
          <w:tab w:val="clear" w:pos="7711"/>
          <w:tab w:val="right" w:leader="dot" w:pos="8580"/>
        </w:tabs>
        <w:spacing w:line="288" w:lineRule="auto"/>
        <w:ind w:left="1030" w:right="1944"/>
        <w:rPr>
          <w:snapToGrid/>
        </w:rPr>
      </w:pPr>
      <w:r>
        <w:rPr>
          <w:rFonts w:hint="eastAsia"/>
          <w:snapToGrid/>
        </w:rPr>
        <w:t>四、委员会工作方法概述</w:t>
      </w:r>
      <w:r>
        <w:rPr>
          <w:rFonts w:hint="eastAsia"/>
          <w:snapToGrid/>
        </w:rPr>
        <w:tab/>
      </w:r>
      <w:r>
        <w:rPr>
          <w:rFonts w:hint="eastAsia"/>
          <w:snapToGrid/>
        </w:rPr>
        <w:tab/>
      </w:r>
      <w:r>
        <w:rPr>
          <w:snapToGrid/>
        </w:rPr>
        <w:t>171</w:t>
      </w:r>
    </w:p>
    <w:p w:rsidR="00000000" w:rsidRDefault="006D56CB">
      <w:pPr>
        <w:pStyle w:val="a3"/>
        <w:keepNext/>
        <w:tabs>
          <w:tab w:val="clear" w:pos="7201"/>
          <w:tab w:val="clear" w:pos="8618"/>
          <w:tab w:val="left" w:pos="7088"/>
          <w:tab w:val="left" w:pos="8080"/>
          <w:tab w:val="left" w:pos="8640"/>
        </w:tabs>
        <w:spacing w:after="120" w:line="288" w:lineRule="auto"/>
        <w:jc w:val="center"/>
        <w:rPr>
          <w:spacing w:val="10"/>
          <w:kern w:val="24"/>
          <w:sz w:val="26"/>
        </w:rPr>
      </w:pPr>
      <w:r>
        <w:rPr>
          <w:rFonts w:hint="eastAsia"/>
          <w:spacing w:val="10"/>
          <w:kern w:val="24"/>
          <w:sz w:val="26"/>
        </w:rPr>
        <w:t>目</w:t>
      </w:r>
      <w:r>
        <w:rPr>
          <w:spacing w:val="10"/>
          <w:kern w:val="24"/>
          <w:sz w:val="26"/>
        </w:rPr>
        <w:tab/>
      </w:r>
      <w:r>
        <w:rPr>
          <w:rFonts w:hint="eastAsia"/>
          <w:spacing w:val="10"/>
          <w:kern w:val="24"/>
          <w:sz w:val="26"/>
        </w:rPr>
        <w:t>录</w:t>
      </w:r>
      <w:r>
        <w:rPr>
          <w:rFonts w:hint="eastAsia"/>
          <w:spacing w:val="10"/>
          <w:kern w:val="24"/>
          <w:sz w:val="26"/>
        </w:rPr>
        <w:t>(</w:t>
      </w:r>
      <w:r>
        <w:rPr>
          <w:rFonts w:hint="eastAsia"/>
          <w:spacing w:val="10"/>
          <w:kern w:val="24"/>
          <w:sz w:val="26"/>
          <w:u w:val="single"/>
        </w:rPr>
        <w:t>续</w:t>
      </w:r>
      <w:r>
        <w:rPr>
          <w:rFonts w:hint="eastAsia"/>
          <w:spacing w:val="10"/>
          <w:kern w:val="24"/>
          <w:sz w:val="26"/>
        </w:rPr>
        <w:t>)</w:t>
      </w:r>
    </w:p>
    <w:p w:rsidR="00000000" w:rsidRDefault="006D56CB">
      <w:pPr>
        <w:pStyle w:val="a3"/>
        <w:keepNext/>
        <w:tabs>
          <w:tab w:val="clear" w:pos="7201"/>
          <w:tab w:val="clear" w:pos="8618"/>
          <w:tab w:val="left" w:pos="7088"/>
          <w:tab w:val="left" w:pos="8080"/>
          <w:tab w:val="left" w:pos="8640"/>
        </w:tabs>
        <w:spacing w:after="120" w:line="288" w:lineRule="auto"/>
        <w:rPr>
          <w:rFonts w:eastAsia="长城楷体"/>
          <w:spacing w:val="10"/>
          <w:kern w:val="24"/>
          <w:sz w:val="26"/>
          <w:u w:val="single"/>
        </w:rPr>
      </w:pPr>
      <w:r>
        <w:rPr>
          <w:rFonts w:hint="eastAsia"/>
          <w:spacing w:val="10"/>
          <w:kern w:val="24"/>
          <w:sz w:val="26"/>
          <w:u w:val="single"/>
        </w:rPr>
        <w:t>章</w:t>
      </w:r>
      <w:r>
        <w:rPr>
          <w:spacing w:val="10"/>
          <w:kern w:val="24"/>
          <w:sz w:val="26"/>
          <w:u w:val="single"/>
        </w:rPr>
        <w:tab/>
      </w:r>
      <w:r>
        <w:rPr>
          <w:rFonts w:hint="eastAsia"/>
          <w:spacing w:val="10"/>
          <w:kern w:val="24"/>
          <w:sz w:val="26"/>
          <w:u w:val="single"/>
        </w:rPr>
        <w:t>次</w:t>
      </w:r>
      <w:r>
        <w:rPr>
          <w:spacing w:val="10"/>
          <w:kern w:val="24"/>
          <w:sz w:val="26"/>
        </w:rPr>
        <w:tab/>
      </w:r>
      <w:r>
        <w:rPr>
          <w:rFonts w:hint="eastAsia"/>
          <w:spacing w:val="10"/>
          <w:kern w:val="24"/>
          <w:sz w:val="26"/>
          <w:u w:val="single"/>
        </w:rPr>
        <w:t>段</w:t>
      </w:r>
      <w:r>
        <w:rPr>
          <w:spacing w:val="10"/>
          <w:kern w:val="24"/>
          <w:sz w:val="26"/>
          <w:u w:val="single"/>
        </w:rPr>
        <w:tab/>
      </w:r>
      <w:r>
        <w:rPr>
          <w:rFonts w:hint="eastAsia"/>
          <w:spacing w:val="10"/>
          <w:kern w:val="24"/>
          <w:sz w:val="26"/>
          <w:u w:val="single"/>
        </w:rPr>
        <w:t>次</w:t>
      </w:r>
      <w:r>
        <w:rPr>
          <w:spacing w:val="10"/>
          <w:kern w:val="24"/>
          <w:sz w:val="26"/>
        </w:rPr>
        <w:tab/>
      </w:r>
      <w:r>
        <w:rPr>
          <w:spacing w:val="10"/>
          <w:kern w:val="24"/>
          <w:sz w:val="26"/>
        </w:rPr>
        <w:tab/>
      </w:r>
      <w:r>
        <w:rPr>
          <w:rFonts w:hint="eastAsia"/>
          <w:spacing w:val="10"/>
          <w:kern w:val="24"/>
          <w:sz w:val="26"/>
          <w:u w:val="single"/>
        </w:rPr>
        <w:t>页</w:t>
      </w:r>
      <w:r>
        <w:rPr>
          <w:spacing w:val="10"/>
          <w:kern w:val="24"/>
          <w:sz w:val="26"/>
          <w:u w:val="single"/>
        </w:rPr>
        <w:tab/>
      </w:r>
      <w:r>
        <w:rPr>
          <w:rFonts w:hint="eastAsia"/>
          <w:spacing w:val="10"/>
          <w:kern w:val="24"/>
          <w:sz w:val="26"/>
          <w:u w:val="single"/>
        </w:rPr>
        <w:t>次</w:t>
      </w:r>
    </w:p>
    <w:p w:rsidR="00000000" w:rsidRDefault="006D56CB">
      <w:pPr>
        <w:pStyle w:val="a5"/>
        <w:tabs>
          <w:tab w:val="clear" w:pos="6804"/>
          <w:tab w:val="clear" w:pos="7371"/>
          <w:tab w:val="clear" w:pos="7541"/>
          <w:tab w:val="clear" w:pos="7711"/>
          <w:tab w:val="right" w:leader="dot" w:pos="8580"/>
        </w:tabs>
        <w:spacing w:line="288" w:lineRule="auto"/>
        <w:ind w:left="1030" w:right="1944"/>
        <w:rPr>
          <w:snapToGrid/>
        </w:rPr>
      </w:pPr>
      <w:r>
        <w:rPr>
          <w:rFonts w:hint="eastAsia"/>
          <w:snapToGrid/>
        </w:rPr>
        <w:t>五、委员会第六十二届和第六十三届会议根据《公约》第</w:t>
      </w:r>
      <w:r>
        <w:rPr>
          <w:rFonts w:hint="eastAsia"/>
          <w:snapToGrid/>
        </w:rPr>
        <w:t>15</w:t>
      </w:r>
      <w:r>
        <w:rPr>
          <w:rFonts w:hint="eastAsia"/>
          <w:snapToGrid/>
        </w:rPr>
        <w:t>条收到的文件</w:t>
      </w:r>
      <w:r>
        <w:rPr>
          <w:rFonts w:hint="eastAsia"/>
          <w:snapToGrid/>
        </w:rPr>
        <w:tab/>
      </w:r>
      <w:r>
        <w:rPr>
          <w:rFonts w:hint="eastAsia"/>
          <w:snapToGrid/>
        </w:rPr>
        <w:tab/>
      </w:r>
      <w:r>
        <w:rPr>
          <w:snapToGrid/>
        </w:rPr>
        <w:t>176</w:t>
      </w:r>
    </w:p>
    <w:p w:rsidR="00000000" w:rsidRDefault="006D56CB">
      <w:pPr>
        <w:pStyle w:val="a5"/>
        <w:tabs>
          <w:tab w:val="clear" w:pos="6804"/>
          <w:tab w:val="clear" w:pos="7371"/>
          <w:tab w:val="clear" w:pos="7541"/>
          <w:tab w:val="clear" w:pos="7711"/>
          <w:tab w:val="right" w:leader="dot" w:pos="8580"/>
        </w:tabs>
        <w:spacing w:line="288" w:lineRule="auto"/>
        <w:ind w:left="1030" w:right="1944"/>
        <w:rPr>
          <w:snapToGrid/>
        </w:rPr>
      </w:pPr>
      <w:r>
        <w:rPr>
          <w:rFonts w:hint="eastAsia"/>
          <w:snapToGrid/>
        </w:rPr>
        <w:t>六、委员会第六十二届和第六十三届会议审议的缔约国报告的国别报告员</w:t>
      </w:r>
      <w:r>
        <w:rPr>
          <w:rFonts w:hint="eastAsia"/>
          <w:snapToGrid/>
        </w:rPr>
        <w:tab/>
      </w:r>
      <w:r>
        <w:rPr>
          <w:rFonts w:hint="eastAsia"/>
          <w:snapToGrid/>
        </w:rPr>
        <w:tab/>
      </w:r>
      <w:r>
        <w:rPr>
          <w:snapToGrid/>
        </w:rPr>
        <w:t>177</w:t>
      </w:r>
    </w:p>
    <w:p w:rsidR="00000000" w:rsidRDefault="006D56CB">
      <w:pPr>
        <w:pStyle w:val="a5"/>
        <w:tabs>
          <w:tab w:val="clear" w:pos="6804"/>
          <w:tab w:val="clear" w:pos="7371"/>
          <w:tab w:val="clear" w:pos="7541"/>
          <w:tab w:val="clear" w:pos="7711"/>
          <w:tab w:val="right" w:leader="dot" w:pos="8580"/>
        </w:tabs>
        <w:spacing w:line="288" w:lineRule="auto"/>
        <w:ind w:left="1030" w:right="1944"/>
        <w:rPr>
          <w:snapToGrid/>
        </w:rPr>
      </w:pPr>
      <w:r>
        <w:rPr>
          <w:rFonts w:hint="eastAsia"/>
          <w:snapToGrid/>
        </w:rPr>
        <w:t>七、缔约国对委员会通过的决定和结论性意见作出的评论和委员会的答复</w:t>
      </w:r>
      <w:r>
        <w:rPr>
          <w:rFonts w:hint="eastAsia"/>
          <w:snapToGrid/>
        </w:rPr>
        <w:tab/>
      </w:r>
      <w:r>
        <w:rPr>
          <w:rFonts w:hint="eastAsia"/>
          <w:snapToGrid/>
        </w:rPr>
        <w:tab/>
      </w:r>
      <w:r>
        <w:rPr>
          <w:snapToGrid/>
        </w:rPr>
        <w:t>179</w:t>
      </w:r>
    </w:p>
    <w:p w:rsidR="00000000" w:rsidRDefault="006D56CB">
      <w:pPr>
        <w:pStyle w:val="a5"/>
        <w:tabs>
          <w:tab w:val="clear" w:pos="6804"/>
          <w:tab w:val="clear" w:pos="7371"/>
          <w:tab w:val="clear" w:pos="7541"/>
          <w:tab w:val="clear" w:pos="7711"/>
          <w:tab w:val="right" w:leader="dot" w:pos="8580"/>
        </w:tabs>
        <w:spacing w:line="288" w:lineRule="auto"/>
        <w:ind w:left="1030" w:right="1944"/>
        <w:rPr>
          <w:snapToGrid/>
        </w:rPr>
      </w:pPr>
      <w:r>
        <w:rPr>
          <w:rFonts w:hint="eastAsia"/>
          <w:snapToGrid/>
        </w:rPr>
        <w:t>八、为委员会第六十二届和第六十三届会议印发的文件清单</w:t>
      </w:r>
      <w:r>
        <w:rPr>
          <w:rFonts w:hint="eastAsia"/>
          <w:snapToGrid/>
        </w:rPr>
        <w:tab/>
      </w:r>
      <w:r>
        <w:rPr>
          <w:rFonts w:hint="eastAsia"/>
          <w:snapToGrid/>
        </w:rPr>
        <w:tab/>
      </w:r>
      <w:r>
        <w:rPr>
          <w:snapToGrid/>
        </w:rPr>
        <w:t>189</w:t>
      </w:r>
    </w:p>
    <w:p w:rsidR="00000000" w:rsidRDefault="006D56CB">
      <w:pPr>
        <w:pStyle w:val="a5"/>
        <w:ind w:left="1030"/>
        <w:rPr>
          <w:rFonts w:hint="eastAsia"/>
          <w:snapToGrid/>
        </w:rPr>
      </w:pPr>
    </w:p>
    <w:p w:rsidR="00000000" w:rsidRDefault="006D56CB">
      <w:pPr>
        <w:pStyle w:val="a5"/>
        <w:ind w:left="1030"/>
        <w:rPr>
          <w:snapToGrid/>
        </w:rPr>
      </w:pPr>
    </w:p>
    <w:p w:rsidR="00000000" w:rsidRDefault="006D56CB">
      <w:pPr>
        <w:rPr>
          <w:rFonts w:hint="eastAsia"/>
          <w:snapToGrid/>
        </w:rPr>
      </w:pPr>
      <w:r>
        <w:rPr>
          <w:snapToGrid/>
        </w:rPr>
        <w:br w:type="page"/>
      </w:r>
    </w:p>
    <w:p w:rsidR="00000000" w:rsidRDefault="006D56CB">
      <w:pPr>
        <w:pStyle w:val="Heading2"/>
        <w:rPr>
          <w:rFonts w:hint="eastAsia"/>
        </w:rPr>
      </w:pPr>
      <w:r>
        <w:rPr>
          <w:rFonts w:hint="eastAsia"/>
        </w:rPr>
        <w:t>送</w:t>
      </w:r>
      <w:r>
        <w:rPr>
          <w:rFonts w:hint="eastAsia"/>
        </w:rPr>
        <w:t xml:space="preserve"> </w:t>
      </w:r>
      <w:r>
        <w:rPr>
          <w:rFonts w:hint="eastAsia"/>
        </w:rPr>
        <w:t>文</w:t>
      </w:r>
      <w:r>
        <w:rPr>
          <w:rFonts w:hint="eastAsia"/>
        </w:rPr>
        <w:t xml:space="preserve"> </w:t>
      </w:r>
      <w:r>
        <w:rPr>
          <w:rFonts w:hint="eastAsia"/>
        </w:rPr>
        <w:t>函</w:t>
      </w:r>
    </w:p>
    <w:p w:rsidR="00000000" w:rsidRDefault="006D56CB">
      <w:pPr>
        <w:ind w:left="6630"/>
        <w:rPr>
          <w:rFonts w:hint="eastAsia"/>
        </w:rPr>
      </w:pPr>
      <w:r>
        <w:rPr>
          <w:rFonts w:hint="eastAsia"/>
        </w:rPr>
        <w:t>2003</w:t>
      </w:r>
      <w:r>
        <w:rPr>
          <w:rFonts w:hint="eastAsia"/>
        </w:rPr>
        <w:t>年</w:t>
      </w:r>
      <w:r>
        <w:rPr>
          <w:rFonts w:hint="eastAsia"/>
        </w:rPr>
        <w:t>8</w:t>
      </w:r>
      <w:r>
        <w:rPr>
          <w:rFonts w:hint="eastAsia"/>
        </w:rPr>
        <w:t>月</w:t>
      </w:r>
      <w:r>
        <w:rPr>
          <w:rFonts w:hint="eastAsia"/>
        </w:rPr>
        <w:t>22</w:t>
      </w:r>
      <w:r>
        <w:rPr>
          <w:rFonts w:hint="eastAsia"/>
        </w:rPr>
        <w:t>日</w:t>
      </w:r>
    </w:p>
    <w:p w:rsidR="00000000" w:rsidRDefault="006D56CB">
      <w:pPr>
        <w:rPr>
          <w:rFonts w:hint="eastAsia"/>
        </w:rPr>
      </w:pPr>
      <w:r>
        <w:rPr>
          <w:rFonts w:hint="eastAsia"/>
        </w:rPr>
        <w:t>纽约</w:t>
      </w:r>
    </w:p>
    <w:p w:rsidR="00000000" w:rsidRDefault="006D56CB">
      <w:pPr>
        <w:rPr>
          <w:rFonts w:hint="eastAsia"/>
        </w:rPr>
      </w:pPr>
      <w:r>
        <w:rPr>
          <w:rFonts w:hint="eastAsia"/>
        </w:rPr>
        <w:t>联合国秘书长</w:t>
      </w:r>
    </w:p>
    <w:p w:rsidR="00000000" w:rsidRDefault="006D56CB">
      <w:pPr>
        <w:spacing w:after="160"/>
        <w:rPr>
          <w:rFonts w:hint="eastAsia"/>
        </w:rPr>
      </w:pPr>
      <w:r>
        <w:rPr>
          <w:rFonts w:hint="eastAsia"/>
        </w:rPr>
        <w:t>科菲·安南先生阁下：</w:t>
      </w:r>
    </w:p>
    <w:p w:rsidR="00000000" w:rsidRDefault="006D56CB">
      <w:pPr>
        <w:rPr>
          <w:rFonts w:hint="eastAsia"/>
        </w:rPr>
      </w:pPr>
      <w:r>
        <w:rPr>
          <w:rFonts w:hint="eastAsia"/>
        </w:rPr>
        <w:tab/>
      </w:r>
      <w:r>
        <w:rPr>
          <w:rFonts w:hint="eastAsia"/>
        </w:rPr>
        <w:t>我谨转交消除种族歧视委员会的年度报告。</w:t>
      </w:r>
    </w:p>
    <w:p w:rsidR="00000000" w:rsidRDefault="006D56CB">
      <w:pPr>
        <w:rPr>
          <w:rFonts w:hint="eastAsia"/>
        </w:rPr>
      </w:pPr>
      <w:r>
        <w:rPr>
          <w:rFonts w:hint="eastAsia"/>
        </w:rPr>
        <w:tab/>
      </w:r>
      <w:r>
        <w:rPr>
          <w:rFonts w:hint="eastAsia"/>
        </w:rPr>
        <w:t>《消除一切形式种族歧视国际公约》现已由</w:t>
      </w:r>
      <w:r>
        <w:rPr>
          <w:rFonts w:hint="eastAsia"/>
        </w:rPr>
        <w:t>169</w:t>
      </w:r>
      <w:r>
        <w:rPr>
          <w:rFonts w:hint="eastAsia"/>
        </w:rPr>
        <w:t>个国家批准，它业已成为国际消除种族歧视努力所立足的准则基础。</w:t>
      </w:r>
    </w:p>
    <w:p w:rsidR="00000000" w:rsidRDefault="006D56CB">
      <w:pPr>
        <w:rPr>
          <w:rFonts w:hint="eastAsia"/>
        </w:rPr>
      </w:pPr>
      <w:r>
        <w:rPr>
          <w:rFonts w:hint="eastAsia"/>
        </w:rPr>
        <w:tab/>
      </w:r>
      <w:r>
        <w:rPr>
          <w:rFonts w:hint="eastAsia"/>
        </w:rPr>
        <w:t>在过去一年中，委员会除了继续从事大量的审查缔约国报告的工作外</w:t>
      </w:r>
      <w:r>
        <w:rPr>
          <w:rFonts w:hint="eastAsia"/>
        </w:rPr>
        <w:t>(</w:t>
      </w:r>
      <w:r>
        <w:rPr>
          <w:rFonts w:hint="eastAsia"/>
        </w:rPr>
        <w:t>在第三章中作了讨论</w:t>
      </w:r>
      <w:r>
        <w:rPr>
          <w:rFonts w:hint="eastAsia"/>
        </w:rPr>
        <w:t>)</w:t>
      </w:r>
      <w:r>
        <w:rPr>
          <w:rFonts w:hint="eastAsia"/>
        </w:rPr>
        <w:t>，还开展了其他有关活动。委员会还根据其预警和紧急程序审查了几个缔约国的情况</w:t>
      </w:r>
      <w:r>
        <w:rPr>
          <w:rFonts w:hint="eastAsia"/>
        </w:rPr>
        <w:t>(</w:t>
      </w:r>
      <w:r>
        <w:rPr>
          <w:rFonts w:hint="eastAsia"/>
        </w:rPr>
        <w:t>见第二章</w:t>
      </w:r>
      <w:r>
        <w:rPr>
          <w:rFonts w:hint="eastAsia"/>
        </w:rPr>
        <w:t>)</w:t>
      </w:r>
      <w:r>
        <w:rPr>
          <w:rFonts w:hint="eastAsia"/>
        </w:rPr>
        <w:t>。为继续审议人们普遍关注的问题，委员会在其第六十三届会议上决定将在定于</w:t>
      </w:r>
      <w:r>
        <w:rPr>
          <w:rFonts w:hint="eastAsia"/>
        </w:rPr>
        <w:t>2004</w:t>
      </w:r>
      <w:r>
        <w:rPr>
          <w:rFonts w:hint="eastAsia"/>
        </w:rPr>
        <w:t>年</w:t>
      </w:r>
      <w:r>
        <w:rPr>
          <w:rFonts w:hint="eastAsia"/>
        </w:rPr>
        <w:t>2</w:t>
      </w:r>
      <w:r>
        <w:rPr>
          <w:rFonts w:hint="eastAsia"/>
        </w:rPr>
        <w:t>月</w:t>
      </w:r>
      <w:r>
        <w:rPr>
          <w:rFonts w:hint="eastAsia"/>
        </w:rPr>
        <w:t>23</w:t>
      </w:r>
      <w:r>
        <w:rPr>
          <w:rFonts w:hint="eastAsia"/>
        </w:rPr>
        <w:t>日至</w:t>
      </w:r>
      <w:r>
        <w:rPr>
          <w:rFonts w:hint="eastAsia"/>
        </w:rPr>
        <w:t>3</w:t>
      </w:r>
      <w:r>
        <w:rPr>
          <w:rFonts w:hint="eastAsia"/>
        </w:rPr>
        <w:t>月</w:t>
      </w:r>
      <w:r>
        <w:rPr>
          <w:rFonts w:hint="eastAsia"/>
        </w:rPr>
        <w:t>12</w:t>
      </w:r>
      <w:r>
        <w:rPr>
          <w:rFonts w:hint="eastAsia"/>
        </w:rPr>
        <w:t>日举行的第六十四届会</w:t>
      </w:r>
      <w:r>
        <w:rPr>
          <w:rFonts w:hint="eastAsia"/>
        </w:rPr>
        <w:t>议上就非公民和不歧视问题进行专题讨论。</w:t>
      </w:r>
    </w:p>
    <w:p w:rsidR="00000000" w:rsidRDefault="006D56CB">
      <w:pPr>
        <w:rPr>
          <w:rFonts w:hint="eastAsia"/>
        </w:rPr>
      </w:pPr>
      <w:r>
        <w:rPr>
          <w:rFonts w:hint="eastAsia"/>
        </w:rPr>
        <w:tab/>
      </w:r>
      <w:r>
        <w:rPr>
          <w:rFonts w:hint="eastAsia"/>
        </w:rPr>
        <w:t>尽管迄今为止委员会已做出了重要的贡献，但显然存在某些改进的余地。目前只有</w:t>
      </w:r>
      <w:r>
        <w:rPr>
          <w:rFonts w:hint="eastAsia"/>
        </w:rPr>
        <w:t>43</w:t>
      </w:r>
      <w:r>
        <w:rPr>
          <w:rFonts w:hint="eastAsia"/>
        </w:rPr>
        <w:t>个缔约国</w:t>
      </w:r>
      <w:r>
        <w:rPr>
          <w:rFonts w:hint="eastAsia"/>
        </w:rPr>
        <w:t>(</w:t>
      </w:r>
      <w:r>
        <w:rPr>
          <w:rFonts w:hint="eastAsia"/>
        </w:rPr>
        <w:t>见附件一</w:t>
      </w:r>
      <w:r>
        <w:rPr>
          <w:rFonts w:hint="eastAsia"/>
        </w:rPr>
        <w:t>)</w:t>
      </w:r>
      <w:r>
        <w:rPr>
          <w:rFonts w:hint="eastAsia"/>
        </w:rPr>
        <w:t>发表了任择声明，承认委员会根据第</w:t>
      </w:r>
      <w:r>
        <w:rPr>
          <w:rFonts w:hint="eastAsia"/>
        </w:rPr>
        <w:t>14</w:t>
      </w:r>
      <w:r>
        <w:rPr>
          <w:rFonts w:hint="eastAsia"/>
        </w:rPr>
        <w:t>条接受来文的管辖权，因此，个人来文程序利用不足，而国家之间的申诉程序亦属于同样的情况。</w:t>
      </w:r>
    </w:p>
    <w:p w:rsidR="00000000" w:rsidRDefault="006D56CB">
      <w:pPr>
        <w:rPr>
          <w:rFonts w:hint="eastAsia"/>
        </w:rPr>
      </w:pPr>
      <w:r>
        <w:rPr>
          <w:rFonts w:hint="eastAsia"/>
        </w:rPr>
        <w:tab/>
      </w:r>
      <w:r>
        <w:rPr>
          <w:rFonts w:hint="eastAsia"/>
        </w:rPr>
        <w:t>此外，尽管大会一再发出呼吁，迄今只有</w:t>
      </w:r>
      <w:r>
        <w:rPr>
          <w:rFonts w:hint="eastAsia"/>
        </w:rPr>
        <w:t>37</w:t>
      </w:r>
      <w:r>
        <w:rPr>
          <w:rFonts w:hint="eastAsia"/>
        </w:rPr>
        <w:t>个缔约国批准了在缔约方第十四届会议上通过的对《公约》第</w:t>
      </w:r>
      <w:r>
        <w:rPr>
          <w:rFonts w:hint="eastAsia"/>
        </w:rPr>
        <w:t>8</w:t>
      </w:r>
      <w:r>
        <w:rPr>
          <w:rFonts w:hint="eastAsia"/>
        </w:rPr>
        <w:t>条的修正案</w:t>
      </w:r>
      <w:r>
        <w:rPr>
          <w:rFonts w:hint="eastAsia"/>
        </w:rPr>
        <w:t>(</w:t>
      </w:r>
      <w:r>
        <w:rPr>
          <w:rFonts w:hint="eastAsia"/>
        </w:rPr>
        <w:t>见附件一</w:t>
      </w:r>
      <w:r>
        <w:rPr>
          <w:rFonts w:hint="eastAsia"/>
        </w:rPr>
        <w:t>)</w:t>
      </w:r>
      <w:r>
        <w:rPr>
          <w:rFonts w:hint="eastAsia"/>
        </w:rPr>
        <w:t>。委员会呼吁尚未做到的缔约国考虑根据第</w:t>
      </w:r>
      <w:r>
        <w:rPr>
          <w:rFonts w:hint="eastAsia"/>
        </w:rPr>
        <w:t>14</w:t>
      </w:r>
      <w:r>
        <w:rPr>
          <w:rFonts w:hint="eastAsia"/>
        </w:rPr>
        <w:t>条发表声明并批准对《公约》第</w:t>
      </w:r>
      <w:r>
        <w:rPr>
          <w:rFonts w:hint="eastAsia"/>
        </w:rPr>
        <w:t>8</w:t>
      </w:r>
      <w:r>
        <w:rPr>
          <w:rFonts w:hint="eastAsia"/>
        </w:rPr>
        <w:t>条的修正案。</w:t>
      </w:r>
    </w:p>
    <w:p w:rsidR="00000000" w:rsidRDefault="006D56CB">
      <w:pPr>
        <w:rPr>
          <w:rFonts w:hint="eastAsia"/>
        </w:rPr>
      </w:pPr>
      <w:r>
        <w:rPr>
          <w:rFonts w:hint="eastAsia"/>
        </w:rPr>
        <w:tab/>
      </w:r>
      <w:r>
        <w:rPr>
          <w:rFonts w:hint="eastAsia"/>
        </w:rPr>
        <w:t>我还想指出，一些同事认为如果根据《公约》第</w:t>
      </w:r>
      <w:r>
        <w:rPr>
          <w:rFonts w:hint="eastAsia"/>
        </w:rPr>
        <w:t>10</w:t>
      </w:r>
      <w:r>
        <w:rPr>
          <w:rFonts w:hint="eastAsia"/>
        </w:rPr>
        <w:t>条第</w:t>
      </w:r>
      <w:r>
        <w:rPr>
          <w:rFonts w:hint="eastAsia"/>
        </w:rPr>
        <w:t>4</w:t>
      </w:r>
      <w:r>
        <w:rPr>
          <w:rFonts w:hint="eastAsia"/>
        </w:rPr>
        <w:t>款的规定在联合国总部举行一次委员会会议，可使那些在日内瓦未设代表处的国家能与委员会开展更好的对话。</w:t>
      </w:r>
    </w:p>
    <w:p w:rsidR="00000000" w:rsidRDefault="006D56CB">
      <w:r>
        <w:rPr>
          <w:rFonts w:hint="eastAsia"/>
        </w:rPr>
        <w:tab/>
      </w:r>
      <w:r>
        <w:rPr>
          <w:rFonts w:hint="eastAsia"/>
        </w:rPr>
        <w:t>委员会仍致力于不断反思和努力改进其工作方法，目的在于最大限度地提高其效率</w:t>
      </w:r>
      <w:r>
        <w:rPr>
          <w:rFonts w:hint="eastAsia"/>
        </w:rPr>
        <w:t>(</w:t>
      </w:r>
      <w:r>
        <w:rPr>
          <w:rFonts w:hint="eastAsia"/>
        </w:rPr>
        <w:t>见第十章</w:t>
      </w:r>
      <w:r>
        <w:rPr>
          <w:rFonts w:hint="eastAsia"/>
        </w:rPr>
        <w:t>)</w:t>
      </w:r>
      <w:r>
        <w:rPr>
          <w:rFonts w:hint="eastAsia"/>
        </w:rPr>
        <w:t>。委员会为此于</w:t>
      </w:r>
      <w:r>
        <w:rPr>
          <w:rFonts w:hint="eastAsia"/>
        </w:rPr>
        <w:t>2003</w:t>
      </w:r>
      <w:r>
        <w:rPr>
          <w:rFonts w:hint="eastAsia"/>
        </w:rPr>
        <w:t>年</w:t>
      </w:r>
      <w:r>
        <w:rPr>
          <w:rFonts w:hint="eastAsia"/>
        </w:rPr>
        <w:t>8</w:t>
      </w:r>
      <w:r>
        <w:rPr>
          <w:rFonts w:hint="eastAsia"/>
        </w:rPr>
        <w:t>月</w:t>
      </w:r>
      <w:r>
        <w:rPr>
          <w:rFonts w:hint="eastAsia"/>
        </w:rPr>
        <w:t>19</w:t>
      </w:r>
      <w:r>
        <w:rPr>
          <w:rFonts w:hint="eastAsia"/>
        </w:rPr>
        <w:t>日与各缔约国举行了一次会议，就委员会的活动和如何改进与缔约国的对话有益地交流了意见。另外，委员会在第六十二届和第六十三届会议上召开了若干次会议，探讨了其工作方法，并在第六十三届会议结束时通过了关于这一问题的一份工作文件</w:t>
      </w:r>
      <w:r>
        <w:rPr>
          <w:rFonts w:hint="eastAsia"/>
        </w:rPr>
        <w:t>(</w:t>
      </w:r>
      <w:r>
        <w:rPr>
          <w:rFonts w:hint="eastAsia"/>
        </w:rPr>
        <w:t>见附件四</w:t>
      </w:r>
      <w:r>
        <w:rPr>
          <w:rFonts w:hint="eastAsia"/>
        </w:rPr>
        <w:t>)</w:t>
      </w:r>
      <w:r>
        <w:rPr>
          <w:rFonts w:hint="eastAsia"/>
        </w:rPr>
        <w:t>。</w:t>
      </w:r>
    </w:p>
    <w:p w:rsidR="00000000" w:rsidRDefault="006D56CB">
      <w:pPr>
        <w:rPr>
          <w:rFonts w:hint="eastAsia"/>
        </w:rPr>
      </w:pPr>
      <w:r>
        <w:tab/>
      </w:r>
      <w:r>
        <w:rPr>
          <w:rFonts w:hint="eastAsia"/>
        </w:rPr>
        <w:t>在负责促进人权的联合国各机构遇到困难之际，我谨代</w:t>
      </w:r>
      <w:r>
        <w:rPr>
          <w:rFonts w:hint="eastAsia"/>
        </w:rPr>
        <w:t>表委员会所有成员向您保证，我们决心继续致力于推动落实《公约》，支持旨在协助解决世界各地种族主义、种族歧视和排外现象的一切活动。</w:t>
      </w:r>
    </w:p>
    <w:p w:rsidR="00000000" w:rsidRDefault="006D56CB">
      <w:pPr>
        <w:rPr>
          <w:rFonts w:hint="eastAsia"/>
        </w:rPr>
      </w:pPr>
      <w:r>
        <w:rPr>
          <w:rFonts w:hint="eastAsia"/>
        </w:rPr>
        <w:tab/>
      </w:r>
      <w:r>
        <w:rPr>
          <w:rFonts w:hint="eastAsia"/>
        </w:rPr>
        <w:t>我对委员会成员在完成其重要工作时表现出的克尽职守和精通业务的表现感到极为自豪。充满活力和多元化的委员身分极大地增强了委员会在极为不同的情况下开展分析工作的质量和这一分析的重要性。我坚信委员会今后能够在执行《公约》和反对种族主义、种族歧视、仇外心理和相关的不容忍现象世界会议后续行动两方面均做出重要的贡献。</w:t>
      </w:r>
    </w:p>
    <w:p w:rsidR="00000000" w:rsidRDefault="006D56CB">
      <w:pPr>
        <w:rPr>
          <w:rFonts w:hint="eastAsia"/>
        </w:rPr>
      </w:pPr>
      <w:r>
        <w:rPr>
          <w:rFonts w:hint="eastAsia"/>
        </w:rPr>
        <w:tab/>
      </w:r>
      <w:r>
        <w:rPr>
          <w:rFonts w:hint="eastAsia"/>
        </w:rPr>
        <w:t>顺致崇高敬意</w:t>
      </w:r>
    </w:p>
    <w:p w:rsidR="00000000" w:rsidRDefault="006D56CB">
      <w:pPr>
        <w:rPr>
          <w:rFonts w:hint="eastAsia"/>
        </w:rPr>
      </w:pPr>
    </w:p>
    <w:p w:rsidR="00000000" w:rsidRDefault="006D56CB">
      <w:pPr>
        <w:ind w:left="5200"/>
        <w:rPr>
          <w:rFonts w:hint="eastAsia"/>
        </w:rPr>
      </w:pPr>
      <w:r>
        <w:rPr>
          <w:rFonts w:hint="eastAsia"/>
        </w:rPr>
        <w:t>消除种族歧视委员会主席</w:t>
      </w:r>
    </w:p>
    <w:p w:rsidR="00000000" w:rsidRDefault="006D56CB">
      <w:pPr>
        <w:ind w:left="5200"/>
      </w:pPr>
      <w:r>
        <w:rPr>
          <w:rFonts w:hint="eastAsia"/>
        </w:rPr>
        <w:t>扬·迪亚科努</w:t>
      </w:r>
      <w:r>
        <w:rPr>
          <w:rFonts w:hint="eastAsia"/>
        </w:rPr>
        <w:t xml:space="preserve"> (</w:t>
      </w:r>
      <w:r>
        <w:rPr>
          <w:rFonts w:hint="eastAsia"/>
          <w:u w:val="single"/>
        </w:rPr>
        <w:t>签名</w:t>
      </w:r>
      <w:r>
        <w:rPr>
          <w:rFonts w:hint="eastAsia"/>
        </w:rPr>
        <w:t>)</w:t>
      </w:r>
    </w:p>
    <w:p w:rsidR="00000000" w:rsidRDefault="006D56CB">
      <w:pPr>
        <w:pStyle w:val="Heading2"/>
        <w:rPr>
          <w:rFonts w:hint="eastAsia"/>
        </w:rPr>
      </w:pPr>
      <w:r>
        <w:br w:type="page"/>
      </w:r>
      <w:r>
        <w:rPr>
          <w:rFonts w:hint="eastAsia"/>
        </w:rPr>
        <w:t>一、组织</w:t>
      </w:r>
      <w:r>
        <w:rPr>
          <w:rFonts w:hint="eastAsia"/>
        </w:rPr>
        <w:t>及有关事项</w:t>
      </w:r>
    </w:p>
    <w:p w:rsidR="00000000" w:rsidRDefault="006D56CB">
      <w:pPr>
        <w:pStyle w:val="Heading3"/>
        <w:rPr>
          <w:rFonts w:hint="eastAsia"/>
        </w:rPr>
      </w:pPr>
      <w:r>
        <w:rPr>
          <w:rFonts w:hint="eastAsia"/>
          <w:u w:val="none"/>
        </w:rPr>
        <w:t xml:space="preserve">A.  </w:t>
      </w:r>
      <w:r>
        <w:rPr>
          <w:rFonts w:hint="eastAsia"/>
        </w:rPr>
        <w:t>《消除一切形式种族歧视国际公约》缔约国</w:t>
      </w:r>
    </w:p>
    <w:p w:rsidR="00000000" w:rsidRDefault="006D56CB">
      <w:pPr>
        <w:rPr>
          <w:rFonts w:hint="eastAsia"/>
        </w:rPr>
      </w:pPr>
      <w:r>
        <w:rPr>
          <w:rFonts w:hint="eastAsia"/>
        </w:rPr>
        <w:tab/>
        <w:t xml:space="preserve">1.  </w:t>
      </w:r>
      <w:r>
        <w:rPr>
          <w:rFonts w:hint="eastAsia"/>
        </w:rPr>
        <w:t>截至</w:t>
      </w:r>
      <w:r>
        <w:rPr>
          <w:rFonts w:hint="eastAsia"/>
        </w:rPr>
        <w:t>2003</w:t>
      </w:r>
      <w:r>
        <w:rPr>
          <w:rFonts w:hint="eastAsia"/>
        </w:rPr>
        <w:t>年</w:t>
      </w:r>
      <w:r>
        <w:rPr>
          <w:rFonts w:hint="eastAsia"/>
        </w:rPr>
        <w:t>8</w:t>
      </w:r>
      <w:r>
        <w:rPr>
          <w:rFonts w:hint="eastAsia"/>
        </w:rPr>
        <w:t>月</w:t>
      </w:r>
      <w:r>
        <w:rPr>
          <w:rFonts w:hint="eastAsia"/>
        </w:rPr>
        <w:t>22</w:t>
      </w:r>
      <w:r>
        <w:rPr>
          <w:rFonts w:hint="eastAsia"/>
        </w:rPr>
        <w:t>日消除种族歧视委员会第六十三届会议闭幕之日，《消除一切形式种族歧视国际公约》有</w:t>
      </w:r>
      <w:r>
        <w:rPr>
          <w:rFonts w:hint="eastAsia"/>
        </w:rPr>
        <w:t>169</w:t>
      </w:r>
      <w:r>
        <w:rPr>
          <w:rFonts w:hint="eastAsia"/>
        </w:rPr>
        <w:t>个缔约国。《公约》由大会于</w:t>
      </w:r>
      <w:r>
        <w:rPr>
          <w:rFonts w:hint="eastAsia"/>
        </w:rPr>
        <w:t>1965</w:t>
      </w:r>
      <w:r>
        <w:rPr>
          <w:rFonts w:hint="eastAsia"/>
        </w:rPr>
        <w:t>年</w:t>
      </w:r>
      <w:r>
        <w:rPr>
          <w:rFonts w:hint="eastAsia"/>
        </w:rPr>
        <w:t>12</w:t>
      </w:r>
      <w:r>
        <w:rPr>
          <w:rFonts w:hint="eastAsia"/>
        </w:rPr>
        <w:t>月</w:t>
      </w:r>
      <w:r>
        <w:rPr>
          <w:rFonts w:hint="eastAsia"/>
        </w:rPr>
        <w:t>21</w:t>
      </w:r>
      <w:r>
        <w:rPr>
          <w:rFonts w:hint="eastAsia"/>
        </w:rPr>
        <w:t>日第</w:t>
      </w:r>
      <w:r>
        <w:rPr>
          <w:rFonts w:hint="eastAsia"/>
        </w:rPr>
        <w:t>2106A(XX)</w:t>
      </w:r>
      <w:r>
        <w:rPr>
          <w:rFonts w:hint="eastAsia"/>
        </w:rPr>
        <w:t>号决议通过，并于</w:t>
      </w:r>
      <w:r>
        <w:rPr>
          <w:rFonts w:hint="eastAsia"/>
        </w:rPr>
        <w:t>1966</w:t>
      </w:r>
      <w:r>
        <w:rPr>
          <w:rFonts w:hint="eastAsia"/>
        </w:rPr>
        <w:t>年</w:t>
      </w:r>
      <w:r>
        <w:rPr>
          <w:rFonts w:hint="eastAsia"/>
        </w:rPr>
        <w:t>3</w:t>
      </w:r>
      <w:r>
        <w:rPr>
          <w:rFonts w:hint="eastAsia"/>
        </w:rPr>
        <w:t>月</w:t>
      </w:r>
      <w:r>
        <w:rPr>
          <w:rFonts w:hint="eastAsia"/>
        </w:rPr>
        <w:t>7</w:t>
      </w:r>
      <w:r>
        <w:rPr>
          <w:rFonts w:hint="eastAsia"/>
        </w:rPr>
        <w:t>日在纽约开放供签署和批准。《公约》根据其第</w:t>
      </w:r>
      <w:r>
        <w:rPr>
          <w:rFonts w:hint="eastAsia"/>
        </w:rPr>
        <w:t>19</w:t>
      </w:r>
      <w:r>
        <w:rPr>
          <w:rFonts w:hint="eastAsia"/>
        </w:rPr>
        <w:t>条的规定于</w:t>
      </w:r>
      <w:r>
        <w:rPr>
          <w:rFonts w:hint="eastAsia"/>
        </w:rPr>
        <w:t>1969</w:t>
      </w:r>
      <w:r>
        <w:rPr>
          <w:rFonts w:hint="eastAsia"/>
        </w:rPr>
        <w:t>年</w:t>
      </w:r>
      <w:r>
        <w:rPr>
          <w:rFonts w:hint="eastAsia"/>
        </w:rPr>
        <w:t>1</w:t>
      </w:r>
      <w:r>
        <w:rPr>
          <w:rFonts w:hint="eastAsia"/>
        </w:rPr>
        <w:t>月</w:t>
      </w:r>
      <w:r>
        <w:rPr>
          <w:rFonts w:hint="eastAsia"/>
        </w:rPr>
        <w:t>4</w:t>
      </w:r>
      <w:r>
        <w:rPr>
          <w:rFonts w:hint="eastAsia"/>
        </w:rPr>
        <w:t>日生效。</w:t>
      </w:r>
    </w:p>
    <w:p w:rsidR="00000000" w:rsidRDefault="006D56CB">
      <w:pPr>
        <w:spacing w:after="320"/>
        <w:rPr>
          <w:rFonts w:hint="eastAsia"/>
        </w:rPr>
      </w:pPr>
      <w:r>
        <w:rPr>
          <w:rFonts w:hint="eastAsia"/>
        </w:rPr>
        <w:tab/>
        <w:t xml:space="preserve">2.  </w:t>
      </w:r>
      <w:r>
        <w:rPr>
          <w:rFonts w:hint="eastAsia"/>
        </w:rPr>
        <w:t>截至第六十三届会议闭幕日，《公约》</w:t>
      </w:r>
      <w:r>
        <w:rPr>
          <w:rFonts w:hint="eastAsia"/>
        </w:rPr>
        <w:t>169</w:t>
      </w:r>
      <w:r>
        <w:rPr>
          <w:rFonts w:hint="eastAsia"/>
        </w:rPr>
        <w:t>个缔约国中的</w:t>
      </w:r>
      <w:r>
        <w:rPr>
          <w:rFonts w:hint="eastAsia"/>
        </w:rPr>
        <w:t>43</w:t>
      </w:r>
      <w:r>
        <w:rPr>
          <w:rFonts w:hint="eastAsia"/>
        </w:rPr>
        <w:t>个发表了《公约》第</w:t>
      </w:r>
      <w:r>
        <w:rPr>
          <w:rFonts w:hint="eastAsia"/>
        </w:rPr>
        <w:t>14</w:t>
      </w:r>
      <w:r>
        <w:rPr>
          <w:rFonts w:hint="eastAsia"/>
        </w:rPr>
        <w:t>条第</w:t>
      </w:r>
      <w:r>
        <w:rPr>
          <w:rFonts w:hint="eastAsia"/>
        </w:rPr>
        <w:t>1</w:t>
      </w:r>
      <w:r>
        <w:rPr>
          <w:rFonts w:hint="eastAsia"/>
        </w:rPr>
        <w:t>款设想的声明。继第</w:t>
      </w:r>
      <w:r>
        <w:rPr>
          <w:rFonts w:hint="eastAsia"/>
        </w:rPr>
        <w:t>10</w:t>
      </w:r>
      <w:r>
        <w:rPr>
          <w:rFonts w:hint="eastAsia"/>
        </w:rPr>
        <w:t>份声明交存秘书长之后，《公约》第</w:t>
      </w:r>
      <w:r>
        <w:rPr>
          <w:rFonts w:hint="eastAsia"/>
        </w:rPr>
        <w:t>14</w:t>
      </w:r>
      <w:r>
        <w:rPr>
          <w:rFonts w:hint="eastAsia"/>
        </w:rPr>
        <w:t>条</w:t>
      </w:r>
      <w:r>
        <w:rPr>
          <w:rFonts w:hint="eastAsia"/>
        </w:rPr>
        <w:t>于</w:t>
      </w:r>
      <w:r>
        <w:rPr>
          <w:rFonts w:hint="eastAsia"/>
        </w:rPr>
        <w:t>1982</w:t>
      </w:r>
      <w:r>
        <w:rPr>
          <w:rFonts w:hint="eastAsia"/>
        </w:rPr>
        <w:t>年</w:t>
      </w:r>
      <w:r>
        <w:rPr>
          <w:rFonts w:hint="eastAsia"/>
        </w:rPr>
        <w:t>12</w:t>
      </w:r>
      <w:r>
        <w:rPr>
          <w:rFonts w:hint="eastAsia"/>
        </w:rPr>
        <w:t>月</w:t>
      </w:r>
      <w:r>
        <w:rPr>
          <w:rFonts w:hint="eastAsia"/>
        </w:rPr>
        <w:t>3</w:t>
      </w:r>
      <w:r>
        <w:rPr>
          <w:rFonts w:hint="eastAsia"/>
        </w:rPr>
        <w:t>日生效。声明承认委员会有权接受并审查自称为所涉缔约国侵犯本《公约》所载任何权利行为受害者的个人或个人联名提出的来文。《公约》缔约国名单和根据第</w:t>
      </w:r>
      <w:r>
        <w:rPr>
          <w:rFonts w:hint="eastAsia"/>
        </w:rPr>
        <w:t>14</w:t>
      </w:r>
      <w:r>
        <w:rPr>
          <w:rFonts w:hint="eastAsia"/>
        </w:rPr>
        <w:t>条发表声明的缔约国名单载于本报告附件一，接受缔约国第十四次会议通过的《公约》修正案的</w:t>
      </w:r>
      <w:r>
        <w:rPr>
          <w:rFonts w:hint="eastAsia"/>
        </w:rPr>
        <w:t>37</w:t>
      </w:r>
      <w:r>
        <w:rPr>
          <w:rFonts w:hint="eastAsia"/>
        </w:rPr>
        <w:t>个缔约国名单也载于附件一，截止日期是</w:t>
      </w:r>
      <w:r>
        <w:rPr>
          <w:rFonts w:hint="eastAsia"/>
        </w:rPr>
        <w:t>2003</w:t>
      </w:r>
      <w:r>
        <w:rPr>
          <w:rFonts w:hint="eastAsia"/>
        </w:rPr>
        <w:t>年</w:t>
      </w:r>
      <w:r>
        <w:rPr>
          <w:rFonts w:hint="eastAsia"/>
        </w:rPr>
        <w:t>8</w:t>
      </w:r>
      <w:r>
        <w:rPr>
          <w:rFonts w:hint="eastAsia"/>
        </w:rPr>
        <w:t>月</w:t>
      </w:r>
      <w:r>
        <w:rPr>
          <w:rFonts w:hint="eastAsia"/>
        </w:rPr>
        <w:t>22</w:t>
      </w:r>
      <w:r>
        <w:rPr>
          <w:rFonts w:hint="eastAsia"/>
        </w:rPr>
        <w:t>日。</w:t>
      </w:r>
    </w:p>
    <w:p w:rsidR="00000000" w:rsidRDefault="006D56CB">
      <w:pPr>
        <w:pStyle w:val="Heading3"/>
        <w:rPr>
          <w:rFonts w:hint="eastAsia"/>
        </w:rPr>
      </w:pPr>
      <w:r>
        <w:rPr>
          <w:rFonts w:hint="eastAsia"/>
          <w:u w:val="none"/>
        </w:rPr>
        <w:t xml:space="preserve">B.  </w:t>
      </w:r>
      <w:r>
        <w:rPr>
          <w:rFonts w:hint="eastAsia"/>
        </w:rPr>
        <w:t>会议和议程</w:t>
      </w:r>
    </w:p>
    <w:p w:rsidR="00000000" w:rsidRDefault="006D56CB">
      <w:pPr>
        <w:rPr>
          <w:rFonts w:hint="eastAsia"/>
        </w:rPr>
      </w:pPr>
      <w:r>
        <w:rPr>
          <w:rFonts w:hint="eastAsia"/>
        </w:rPr>
        <w:tab/>
        <w:t xml:space="preserve">3.  </w:t>
      </w:r>
      <w:r>
        <w:rPr>
          <w:rFonts w:hint="eastAsia"/>
        </w:rPr>
        <w:t>消除种族歧视委员会于</w:t>
      </w:r>
      <w:r>
        <w:rPr>
          <w:rFonts w:hint="eastAsia"/>
        </w:rPr>
        <w:t>2003</w:t>
      </w:r>
      <w:r>
        <w:rPr>
          <w:rFonts w:hint="eastAsia"/>
        </w:rPr>
        <w:t>年召开了两届常会。第六十二届会议</w:t>
      </w:r>
      <w:r>
        <w:rPr>
          <w:rFonts w:hint="eastAsia"/>
        </w:rPr>
        <w:t>(</w:t>
      </w:r>
      <w:r>
        <w:rPr>
          <w:rFonts w:hint="eastAsia"/>
        </w:rPr>
        <w:t>第</w:t>
      </w:r>
      <w:r>
        <w:rPr>
          <w:rFonts w:hint="eastAsia"/>
        </w:rPr>
        <w:t>1533</w:t>
      </w:r>
      <w:r>
        <w:rPr>
          <w:rFonts w:hint="eastAsia"/>
        </w:rPr>
        <w:t>次至</w:t>
      </w:r>
      <w:r>
        <w:rPr>
          <w:rFonts w:hint="eastAsia"/>
        </w:rPr>
        <w:t>1582</w:t>
      </w:r>
      <w:r>
        <w:rPr>
          <w:rFonts w:hint="eastAsia"/>
        </w:rPr>
        <w:t>次会议</w:t>
      </w:r>
      <w:r>
        <w:rPr>
          <w:rFonts w:hint="eastAsia"/>
        </w:rPr>
        <w:t>)</w:t>
      </w:r>
      <w:r>
        <w:rPr>
          <w:rFonts w:hint="eastAsia"/>
        </w:rPr>
        <w:t>和第六十三届会议</w:t>
      </w:r>
      <w:r>
        <w:rPr>
          <w:rFonts w:hint="eastAsia"/>
        </w:rPr>
        <w:t>(</w:t>
      </w:r>
      <w:r>
        <w:rPr>
          <w:rFonts w:hint="eastAsia"/>
        </w:rPr>
        <w:t>第</w:t>
      </w:r>
      <w:r>
        <w:rPr>
          <w:rFonts w:hint="eastAsia"/>
        </w:rPr>
        <w:t>1583</w:t>
      </w:r>
      <w:r>
        <w:rPr>
          <w:rFonts w:hint="eastAsia"/>
        </w:rPr>
        <w:t>次至</w:t>
      </w:r>
      <w:r>
        <w:rPr>
          <w:rFonts w:hint="eastAsia"/>
        </w:rPr>
        <w:t>1612</w:t>
      </w:r>
      <w:r>
        <w:rPr>
          <w:rFonts w:hint="eastAsia"/>
        </w:rPr>
        <w:t>次会议</w:t>
      </w:r>
      <w:r>
        <w:rPr>
          <w:rFonts w:hint="eastAsia"/>
        </w:rPr>
        <w:t>)</w:t>
      </w:r>
      <w:r>
        <w:rPr>
          <w:rFonts w:hint="eastAsia"/>
        </w:rPr>
        <w:t>分别于</w:t>
      </w:r>
      <w:r>
        <w:rPr>
          <w:rFonts w:hint="eastAsia"/>
        </w:rPr>
        <w:t>2003</w:t>
      </w:r>
      <w:r>
        <w:rPr>
          <w:rFonts w:hint="eastAsia"/>
        </w:rPr>
        <w:t>年</w:t>
      </w:r>
      <w:r>
        <w:rPr>
          <w:rFonts w:hint="eastAsia"/>
        </w:rPr>
        <w:t>3</w:t>
      </w:r>
      <w:r>
        <w:rPr>
          <w:rFonts w:hint="eastAsia"/>
        </w:rPr>
        <w:t>月</w:t>
      </w:r>
      <w:r>
        <w:rPr>
          <w:rFonts w:hint="eastAsia"/>
        </w:rPr>
        <w:t>3</w:t>
      </w:r>
      <w:r>
        <w:rPr>
          <w:rFonts w:hint="eastAsia"/>
        </w:rPr>
        <w:t>日至</w:t>
      </w:r>
      <w:r>
        <w:rPr>
          <w:rFonts w:hint="eastAsia"/>
        </w:rPr>
        <w:t>2</w:t>
      </w:r>
      <w:r>
        <w:rPr>
          <w:rFonts w:hint="eastAsia"/>
        </w:rPr>
        <w:t>1</w:t>
      </w:r>
      <w:r>
        <w:rPr>
          <w:rFonts w:hint="eastAsia"/>
        </w:rPr>
        <w:t>日和</w:t>
      </w:r>
      <w:r>
        <w:rPr>
          <w:rFonts w:hint="eastAsia"/>
        </w:rPr>
        <w:t>8</w:t>
      </w:r>
      <w:r>
        <w:rPr>
          <w:rFonts w:hint="eastAsia"/>
        </w:rPr>
        <w:t>月</w:t>
      </w:r>
      <w:r>
        <w:rPr>
          <w:rFonts w:hint="eastAsia"/>
        </w:rPr>
        <w:t>4</w:t>
      </w:r>
      <w:r>
        <w:rPr>
          <w:rFonts w:hint="eastAsia"/>
        </w:rPr>
        <w:t>日至</w:t>
      </w:r>
      <w:r>
        <w:rPr>
          <w:rFonts w:hint="eastAsia"/>
        </w:rPr>
        <w:t>22</w:t>
      </w:r>
      <w:r>
        <w:rPr>
          <w:rFonts w:hint="eastAsia"/>
        </w:rPr>
        <w:t>日在联合国日内瓦办事处举行。</w:t>
      </w:r>
    </w:p>
    <w:p w:rsidR="00000000" w:rsidRDefault="006D56CB">
      <w:pPr>
        <w:spacing w:after="320"/>
        <w:rPr>
          <w:rFonts w:hint="eastAsia"/>
        </w:rPr>
      </w:pPr>
      <w:r>
        <w:rPr>
          <w:rFonts w:hint="eastAsia"/>
        </w:rPr>
        <w:tab/>
        <w:t xml:space="preserve">4.  </w:t>
      </w:r>
      <w:r>
        <w:rPr>
          <w:rFonts w:hint="eastAsia"/>
        </w:rPr>
        <w:t>委员会通过的第六十二届和第六十三届会议议程载于附件二。</w:t>
      </w:r>
    </w:p>
    <w:p w:rsidR="00000000" w:rsidRDefault="006D56CB">
      <w:pPr>
        <w:pStyle w:val="Heading3"/>
        <w:rPr>
          <w:rFonts w:hint="eastAsia"/>
        </w:rPr>
      </w:pPr>
      <w:r>
        <w:rPr>
          <w:rFonts w:hint="eastAsia"/>
          <w:u w:val="none"/>
        </w:rPr>
        <w:t xml:space="preserve">C.  </w:t>
      </w:r>
      <w:r>
        <w:rPr>
          <w:rFonts w:hint="eastAsia"/>
        </w:rPr>
        <w:t>成员和出席情况</w:t>
      </w:r>
    </w:p>
    <w:p w:rsidR="00000000" w:rsidRDefault="006D56CB">
      <w:pPr>
        <w:rPr>
          <w:rFonts w:hint="eastAsia"/>
        </w:rPr>
      </w:pPr>
      <w:r>
        <w:rPr>
          <w:rFonts w:hint="eastAsia"/>
        </w:rPr>
        <w:tab/>
        <w:t xml:space="preserve">5.  </w:t>
      </w:r>
      <w:r>
        <w:rPr>
          <w:rFonts w:hint="eastAsia"/>
        </w:rPr>
        <w:t>俄罗斯联邦政府于</w:t>
      </w:r>
      <w:r>
        <w:rPr>
          <w:rFonts w:hint="eastAsia"/>
        </w:rPr>
        <w:t>2003</w:t>
      </w:r>
      <w:r>
        <w:rPr>
          <w:rFonts w:hint="eastAsia"/>
        </w:rPr>
        <w:t>年</w:t>
      </w:r>
      <w:r>
        <w:rPr>
          <w:rFonts w:hint="eastAsia"/>
        </w:rPr>
        <w:t>5</w:t>
      </w:r>
      <w:r>
        <w:rPr>
          <w:rFonts w:hint="eastAsia"/>
        </w:rPr>
        <w:t>月</w:t>
      </w:r>
      <w:r>
        <w:rPr>
          <w:rFonts w:hint="eastAsia"/>
        </w:rPr>
        <w:t>20</w:t>
      </w:r>
      <w:r>
        <w:rPr>
          <w:rFonts w:hint="eastAsia"/>
        </w:rPr>
        <w:t>日致函人权事务高级专员办事处通报</w:t>
      </w:r>
      <w:r>
        <w:t>Yuri Reshetov</w:t>
      </w:r>
      <w:r>
        <w:rPr>
          <w:rFonts w:hint="eastAsia"/>
        </w:rPr>
        <w:t>先生已经去世，并于</w:t>
      </w:r>
      <w:r>
        <w:rPr>
          <w:rFonts w:hint="eastAsia"/>
        </w:rPr>
        <w:t>2003</w:t>
      </w:r>
      <w:r>
        <w:rPr>
          <w:rFonts w:hint="eastAsia"/>
        </w:rPr>
        <w:t>年</w:t>
      </w:r>
      <w:r>
        <w:rPr>
          <w:rFonts w:hint="eastAsia"/>
        </w:rPr>
        <w:t>6</w:t>
      </w:r>
      <w:r>
        <w:rPr>
          <w:rFonts w:hint="eastAsia"/>
        </w:rPr>
        <w:t>月</w:t>
      </w:r>
      <w:r>
        <w:rPr>
          <w:rFonts w:hint="eastAsia"/>
        </w:rPr>
        <w:t>10</w:t>
      </w:r>
      <w:r>
        <w:rPr>
          <w:rFonts w:hint="eastAsia"/>
        </w:rPr>
        <w:t>日来函提名</w:t>
      </w:r>
      <w:r>
        <w:t>Alexei Avtonomov</w:t>
      </w:r>
      <w:r>
        <w:rPr>
          <w:rFonts w:hint="eastAsia"/>
        </w:rPr>
        <w:t>先生根据《公约》第</w:t>
      </w:r>
      <w:r>
        <w:rPr>
          <w:rFonts w:hint="eastAsia"/>
        </w:rPr>
        <w:t>8</w:t>
      </w:r>
      <w:r>
        <w:rPr>
          <w:rFonts w:hint="eastAsia"/>
        </w:rPr>
        <w:t>条第</w:t>
      </w:r>
      <w:r>
        <w:rPr>
          <w:rFonts w:hint="eastAsia"/>
        </w:rPr>
        <w:t>5</w:t>
      </w:r>
      <w:r>
        <w:rPr>
          <w:rFonts w:hint="eastAsia"/>
        </w:rPr>
        <w:t>款</w:t>
      </w:r>
      <w:r>
        <w:t>(b)</w:t>
      </w:r>
      <w:r>
        <w:rPr>
          <w:rFonts w:hint="eastAsia"/>
        </w:rPr>
        <w:t>项接替</w:t>
      </w:r>
      <w:r>
        <w:t>Reshetov</w:t>
      </w:r>
      <w:r>
        <w:rPr>
          <w:rFonts w:hint="eastAsia"/>
        </w:rPr>
        <w:t>先生，直至剩下的任期届满为止。根据议事规则第</w:t>
      </w:r>
      <w:r>
        <w:rPr>
          <w:rFonts w:hint="eastAsia"/>
        </w:rPr>
        <w:t>13</w:t>
      </w:r>
      <w:r>
        <w:rPr>
          <w:rFonts w:hint="eastAsia"/>
        </w:rPr>
        <w:t>条，委员会在</w:t>
      </w:r>
      <w:r>
        <w:rPr>
          <w:rFonts w:hint="eastAsia"/>
        </w:rPr>
        <w:t>2003</w:t>
      </w:r>
      <w:r>
        <w:rPr>
          <w:rFonts w:hint="eastAsia"/>
        </w:rPr>
        <w:t>年</w:t>
      </w:r>
      <w:r>
        <w:rPr>
          <w:rFonts w:hint="eastAsia"/>
        </w:rPr>
        <w:t>8</w:t>
      </w:r>
      <w:r>
        <w:rPr>
          <w:rFonts w:hint="eastAsia"/>
        </w:rPr>
        <w:t>月</w:t>
      </w:r>
      <w:r>
        <w:rPr>
          <w:rFonts w:hint="eastAsia"/>
        </w:rPr>
        <w:t>4</w:t>
      </w:r>
      <w:r>
        <w:rPr>
          <w:rFonts w:hint="eastAsia"/>
        </w:rPr>
        <w:t>日第</w:t>
      </w:r>
      <w:r>
        <w:rPr>
          <w:rFonts w:hint="eastAsia"/>
        </w:rPr>
        <w:t>1583</w:t>
      </w:r>
      <w:r>
        <w:rPr>
          <w:rFonts w:hint="eastAsia"/>
        </w:rPr>
        <w:t>次会议</w:t>
      </w:r>
      <w:r>
        <w:rPr>
          <w:rFonts w:hint="eastAsia"/>
        </w:rPr>
        <w:t>(</w:t>
      </w:r>
      <w:r>
        <w:rPr>
          <w:rFonts w:hint="eastAsia"/>
        </w:rPr>
        <w:t>六十三届会议</w:t>
      </w:r>
      <w:r>
        <w:rPr>
          <w:rFonts w:hint="eastAsia"/>
        </w:rPr>
        <w:t>)</w:t>
      </w:r>
      <w:r>
        <w:rPr>
          <w:rFonts w:hint="eastAsia"/>
        </w:rPr>
        <w:t>上批准了</w:t>
      </w:r>
      <w:r>
        <w:t>Avtonomov</w:t>
      </w:r>
      <w:r>
        <w:rPr>
          <w:rFonts w:hint="eastAsia"/>
        </w:rPr>
        <w:t>先生的提名。</w:t>
      </w:r>
    </w:p>
    <w:p w:rsidR="00000000" w:rsidRDefault="006D56CB">
      <w:pPr>
        <w:rPr>
          <w:rFonts w:hint="eastAsia"/>
        </w:rPr>
      </w:pPr>
      <w:r>
        <w:rPr>
          <w:rFonts w:hint="eastAsia"/>
        </w:rPr>
        <w:tab/>
        <w:t xml:space="preserve">6.  </w:t>
      </w:r>
      <w:r>
        <w:rPr>
          <w:rFonts w:hint="eastAsia"/>
        </w:rPr>
        <w:t>委员会</w:t>
      </w:r>
      <w:r>
        <w:rPr>
          <w:rFonts w:hint="eastAsia"/>
        </w:rPr>
        <w:t>2003-2004</w:t>
      </w:r>
      <w:r>
        <w:rPr>
          <w:rFonts w:hint="eastAsia"/>
        </w:rPr>
        <w:t>年委员名单如下：</w:t>
      </w:r>
    </w:p>
    <w:tbl>
      <w:tblPr>
        <w:tblW w:w="0" w:type="auto"/>
        <w:tblInd w:w="108" w:type="dxa"/>
        <w:tblLayout w:type="fixed"/>
        <w:tblLook w:val="0000" w:firstRow="0" w:lastRow="0" w:firstColumn="0" w:lastColumn="0" w:noHBand="0" w:noVBand="0"/>
      </w:tblPr>
      <w:tblGrid>
        <w:gridCol w:w="4290"/>
        <w:gridCol w:w="3223"/>
        <w:gridCol w:w="1843"/>
      </w:tblGrid>
      <w:tr w:rsidR="00000000">
        <w:tblPrEx>
          <w:tblCellMar>
            <w:top w:w="0" w:type="dxa"/>
            <w:bottom w:w="0" w:type="dxa"/>
          </w:tblCellMar>
        </w:tblPrEx>
        <w:trPr>
          <w:cantSplit/>
          <w:tblHeader/>
        </w:trPr>
        <w:tc>
          <w:tcPr>
            <w:tcW w:w="4290" w:type="dxa"/>
          </w:tcPr>
          <w:p w:rsidR="00000000" w:rsidRDefault="006D56CB">
            <w:pPr>
              <w:pStyle w:val="ac"/>
              <w:spacing w:before="120"/>
              <w:jc w:val="center"/>
              <w:rPr>
                <w:rFonts w:hint="eastAsia"/>
                <w:u w:val="single"/>
              </w:rPr>
            </w:pPr>
            <w:r>
              <w:rPr>
                <w:rFonts w:hint="eastAsia"/>
                <w:u w:val="single"/>
              </w:rPr>
              <w:t>委</w:t>
            </w:r>
            <w:r>
              <w:rPr>
                <w:rFonts w:hint="eastAsia"/>
                <w:u w:val="single"/>
              </w:rPr>
              <w:t xml:space="preserve"> </w:t>
            </w:r>
            <w:r>
              <w:rPr>
                <w:rFonts w:hint="eastAsia"/>
                <w:u w:val="single"/>
              </w:rPr>
              <w:t>员</w:t>
            </w:r>
            <w:r>
              <w:rPr>
                <w:rFonts w:hint="eastAsia"/>
                <w:u w:val="single"/>
              </w:rPr>
              <w:t xml:space="preserve"> </w:t>
            </w:r>
            <w:r>
              <w:rPr>
                <w:rFonts w:hint="eastAsia"/>
                <w:u w:val="single"/>
              </w:rPr>
              <w:t>姓</w:t>
            </w:r>
            <w:r>
              <w:rPr>
                <w:rFonts w:hint="eastAsia"/>
                <w:u w:val="single"/>
              </w:rPr>
              <w:t xml:space="preserve"> </w:t>
            </w:r>
            <w:r>
              <w:rPr>
                <w:rFonts w:hint="eastAsia"/>
                <w:u w:val="single"/>
              </w:rPr>
              <w:t>名</w:t>
            </w:r>
          </w:p>
        </w:tc>
        <w:tc>
          <w:tcPr>
            <w:tcW w:w="3223" w:type="dxa"/>
          </w:tcPr>
          <w:p w:rsidR="00000000" w:rsidRDefault="006D56CB">
            <w:pPr>
              <w:pStyle w:val="ac"/>
              <w:spacing w:before="120"/>
              <w:jc w:val="center"/>
              <w:rPr>
                <w:rFonts w:hint="eastAsia"/>
                <w:u w:val="single"/>
              </w:rPr>
            </w:pPr>
            <w:r>
              <w:rPr>
                <w:rFonts w:hint="eastAsia"/>
                <w:u w:val="single"/>
              </w:rPr>
              <w:t>国</w:t>
            </w:r>
            <w:r>
              <w:rPr>
                <w:rFonts w:hint="eastAsia"/>
                <w:u w:val="single"/>
              </w:rPr>
              <w:t xml:space="preserve">  </w:t>
            </w:r>
            <w:r>
              <w:rPr>
                <w:rFonts w:hint="eastAsia"/>
                <w:u w:val="single"/>
              </w:rPr>
              <w:t>籍</w:t>
            </w:r>
          </w:p>
        </w:tc>
        <w:tc>
          <w:tcPr>
            <w:tcW w:w="1843" w:type="dxa"/>
          </w:tcPr>
          <w:p w:rsidR="00000000" w:rsidRDefault="006D56CB">
            <w:pPr>
              <w:pStyle w:val="ac"/>
              <w:spacing w:before="120"/>
              <w:jc w:val="center"/>
              <w:rPr>
                <w:rFonts w:hint="eastAsia"/>
                <w:u w:val="single"/>
              </w:rPr>
            </w:pPr>
            <w:r>
              <w:rPr>
                <w:rFonts w:hint="eastAsia"/>
                <w:u w:val="single"/>
              </w:rPr>
              <w:t>下列年</w:t>
            </w:r>
            <w:r>
              <w:rPr>
                <w:rFonts w:hint="eastAsia"/>
                <w:spacing w:val="-20"/>
                <w:u w:val="single"/>
              </w:rPr>
              <w:t>份</w:t>
            </w:r>
            <w:r>
              <w:rPr>
                <w:rFonts w:hint="eastAsia"/>
                <w:spacing w:val="-20"/>
                <w:u w:val="single"/>
              </w:rPr>
              <w:t>1</w:t>
            </w:r>
            <w:r>
              <w:rPr>
                <w:rFonts w:hint="eastAsia"/>
                <w:spacing w:val="-20"/>
                <w:u w:val="single"/>
              </w:rPr>
              <w:t>月</w:t>
            </w:r>
            <w:r>
              <w:rPr>
                <w:rFonts w:hint="eastAsia"/>
                <w:spacing w:val="-20"/>
                <w:u w:val="single"/>
              </w:rPr>
              <w:t>19</w:t>
            </w:r>
            <w:r>
              <w:rPr>
                <w:rFonts w:hint="eastAsia"/>
                <w:u w:val="single"/>
              </w:rPr>
              <w:t>日</w:t>
            </w:r>
            <w:r>
              <w:rPr>
                <w:u w:val="single"/>
              </w:rPr>
              <w:br/>
            </w:r>
            <w:r>
              <w:rPr>
                <w:rFonts w:hint="eastAsia"/>
                <w:u w:val="single"/>
              </w:rPr>
              <w:t>任</w:t>
            </w:r>
            <w:r>
              <w:rPr>
                <w:rFonts w:hint="eastAsia"/>
                <w:u w:val="single"/>
              </w:rPr>
              <w:t xml:space="preserve"> </w:t>
            </w:r>
            <w:r>
              <w:rPr>
                <w:rFonts w:hint="eastAsia"/>
                <w:u w:val="single"/>
              </w:rPr>
              <w:t>期</w:t>
            </w:r>
            <w:r>
              <w:rPr>
                <w:rFonts w:hint="eastAsia"/>
                <w:u w:val="single"/>
              </w:rPr>
              <w:t xml:space="preserve"> </w:t>
            </w:r>
            <w:r>
              <w:rPr>
                <w:rFonts w:hint="eastAsia"/>
                <w:u w:val="single"/>
              </w:rPr>
              <w:t>届</w:t>
            </w:r>
            <w:r>
              <w:rPr>
                <w:rFonts w:hint="eastAsia"/>
                <w:u w:val="single"/>
              </w:rPr>
              <w:t xml:space="preserve"> </w:t>
            </w:r>
            <w:r>
              <w:rPr>
                <w:rFonts w:hint="eastAsia"/>
                <w:u w:val="single"/>
              </w:rPr>
              <w:t>满</w:t>
            </w:r>
          </w:p>
        </w:tc>
      </w:tr>
      <w:tr w:rsidR="00000000">
        <w:tblPrEx>
          <w:tblCellMar>
            <w:top w:w="0" w:type="dxa"/>
            <w:bottom w:w="0" w:type="dxa"/>
          </w:tblCellMar>
        </w:tblPrEx>
        <w:tc>
          <w:tcPr>
            <w:tcW w:w="4290" w:type="dxa"/>
          </w:tcPr>
          <w:p w:rsidR="00000000" w:rsidRDefault="006D56CB">
            <w:pPr>
              <w:pStyle w:val="ac"/>
              <w:rPr>
                <w:rFonts w:hint="eastAsia"/>
              </w:rPr>
            </w:pPr>
            <w:r>
              <w:t>Mahmoud ABOUL-NASR</w:t>
            </w:r>
            <w:r>
              <w:rPr>
                <w:rFonts w:hint="eastAsia"/>
              </w:rPr>
              <w:t>先生</w:t>
            </w:r>
          </w:p>
        </w:tc>
        <w:tc>
          <w:tcPr>
            <w:tcW w:w="3223" w:type="dxa"/>
          </w:tcPr>
          <w:p w:rsidR="00000000" w:rsidRDefault="006D56CB">
            <w:pPr>
              <w:pStyle w:val="ac"/>
            </w:pPr>
            <w:r>
              <w:t>埃及</w:t>
            </w:r>
          </w:p>
        </w:tc>
        <w:tc>
          <w:tcPr>
            <w:tcW w:w="1843" w:type="dxa"/>
          </w:tcPr>
          <w:p w:rsidR="00000000" w:rsidRDefault="006D56CB">
            <w:pPr>
              <w:pStyle w:val="ac"/>
              <w:jc w:val="center"/>
            </w:pPr>
            <w:r>
              <w:t>2006</w:t>
            </w:r>
          </w:p>
        </w:tc>
      </w:tr>
      <w:tr w:rsidR="00000000">
        <w:tblPrEx>
          <w:tblCellMar>
            <w:top w:w="0" w:type="dxa"/>
            <w:bottom w:w="0" w:type="dxa"/>
          </w:tblCellMar>
        </w:tblPrEx>
        <w:tc>
          <w:tcPr>
            <w:tcW w:w="4290" w:type="dxa"/>
          </w:tcPr>
          <w:p w:rsidR="00000000" w:rsidRDefault="006D56CB">
            <w:pPr>
              <w:pStyle w:val="ac"/>
              <w:rPr>
                <w:rFonts w:hint="eastAsia"/>
              </w:rPr>
            </w:pPr>
            <w:r>
              <w:t>Nourredine AMIR</w:t>
            </w:r>
            <w:r>
              <w:rPr>
                <w:rFonts w:hint="eastAsia"/>
              </w:rPr>
              <w:t>先生</w:t>
            </w:r>
          </w:p>
        </w:tc>
        <w:tc>
          <w:tcPr>
            <w:tcW w:w="3223" w:type="dxa"/>
          </w:tcPr>
          <w:p w:rsidR="00000000" w:rsidRDefault="006D56CB">
            <w:pPr>
              <w:pStyle w:val="ac"/>
            </w:pPr>
            <w:r>
              <w:t>阿尔及利亚</w:t>
            </w:r>
          </w:p>
        </w:tc>
        <w:tc>
          <w:tcPr>
            <w:tcW w:w="1843" w:type="dxa"/>
          </w:tcPr>
          <w:p w:rsidR="00000000" w:rsidRDefault="006D56CB">
            <w:pPr>
              <w:pStyle w:val="ac"/>
              <w:jc w:val="center"/>
            </w:pPr>
            <w:r>
              <w:t>2006</w:t>
            </w:r>
          </w:p>
        </w:tc>
      </w:tr>
      <w:tr w:rsidR="00000000">
        <w:tblPrEx>
          <w:tblCellMar>
            <w:top w:w="0" w:type="dxa"/>
            <w:bottom w:w="0" w:type="dxa"/>
          </w:tblCellMar>
        </w:tblPrEx>
        <w:tc>
          <w:tcPr>
            <w:tcW w:w="4290" w:type="dxa"/>
          </w:tcPr>
          <w:p w:rsidR="00000000" w:rsidRDefault="006D56CB">
            <w:pPr>
              <w:pStyle w:val="ac"/>
            </w:pPr>
            <w:r>
              <w:rPr>
                <w:rFonts w:ascii="Times New (W1)" w:hAnsi="Times New (W1)"/>
                <w:szCs w:val="24"/>
              </w:rPr>
              <w:t>Alexei S. AVTONOMOV</w:t>
            </w:r>
            <w:r>
              <w:rPr>
                <w:rFonts w:hint="eastAsia"/>
              </w:rPr>
              <w:t>先生</w:t>
            </w:r>
          </w:p>
        </w:tc>
        <w:tc>
          <w:tcPr>
            <w:tcW w:w="3223" w:type="dxa"/>
          </w:tcPr>
          <w:p w:rsidR="00000000" w:rsidRDefault="006D56CB">
            <w:pPr>
              <w:pStyle w:val="ac"/>
            </w:pPr>
            <w:r>
              <w:t>俄罗斯联邦</w:t>
            </w:r>
          </w:p>
        </w:tc>
        <w:tc>
          <w:tcPr>
            <w:tcW w:w="1843" w:type="dxa"/>
          </w:tcPr>
          <w:p w:rsidR="00000000" w:rsidRDefault="006D56CB">
            <w:pPr>
              <w:pStyle w:val="ac"/>
              <w:jc w:val="center"/>
            </w:pPr>
            <w:r>
              <w:t>2004</w:t>
            </w:r>
          </w:p>
        </w:tc>
      </w:tr>
      <w:tr w:rsidR="00000000">
        <w:tblPrEx>
          <w:tblCellMar>
            <w:top w:w="0" w:type="dxa"/>
            <w:bottom w:w="0" w:type="dxa"/>
          </w:tblCellMar>
        </w:tblPrEx>
        <w:tc>
          <w:tcPr>
            <w:tcW w:w="4290" w:type="dxa"/>
          </w:tcPr>
          <w:p w:rsidR="00000000" w:rsidRDefault="006D56CB">
            <w:pPr>
              <w:pStyle w:val="ac"/>
            </w:pPr>
            <w:r>
              <w:t>Marc BOSSUYT</w:t>
            </w:r>
            <w:r>
              <w:rPr>
                <w:rFonts w:hint="eastAsia"/>
              </w:rPr>
              <w:t>先生</w:t>
            </w:r>
            <w:r>
              <w:br/>
              <w:t>Ion DIACONU</w:t>
            </w:r>
            <w:r>
              <w:rPr>
                <w:rFonts w:hint="eastAsia"/>
              </w:rPr>
              <w:t>先生</w:t>
            </w:r>
          </w:p>
        </w:tc>
        <w:tc>
          <w:tcPr>
            <w:tcW w:w="3223" w:type="dxa"/>
          </w:tcPr>
          <w:p w:rsidR="00000000" w:rsidRDefault="006D56CB">
            <w:pPr>
              <w:pStyle w:val="ac"/>
            </w:pPr>
            <w:r>
              <w:t>比利时</w:t>
            </w:r>
            <w:r>
              <w:br/>
            </w:r>
            <w:r>
              <w:t>罗马尼亚</w:t>
            </w:r>
          </w:p>
        </w:tc>
        <w:tc>
          <w:tcPr>
            <w:tcW w:w="1843" w:type="dxa"/>
          </w:tcPr>
          <w:p w:rsidR="00000000" w:rsidRDefault="006D56CB">
            <w:pPr>
              <w:pStyle w:val="ac"/>
              <w:jc w:val="center"/>
            </w:pPr>
            <w:r>
              <w:t>2004</w:t>
            </w:r>
            <w:r>
              <w:br/>
              <w:t>2004</w:t>
            </w:r>
          </w:p>
        </w:tc>
      </w:tr>
      <w:tr w:rsidR="00000000">
        <w:tblPrEx>
          <w:tblCellMar>
            <w:top w:w="0" w:type="dxa"/>
            <w:bottom w:w="0" w:type="dxa"/>
          </w:tblCellMar>
        </w:tblPrEx>
        <w:tc>
          <w:tcPr>
            <w:tcW w:w="4290" w:type="dxa"/>
          </w:tcPr>
          <w:p w:rsidR="00000000" w:rsidRDefault="006D56CB">
            <w:pPr>
              <w:pStyle w:val="ac"/>
              <w:rPr>
                <w:lang w:val="fr-FR"/>
              </w:rPr>
            </w:pPr>
            <w:r>
              <w:rPr>
                <w:lang w:val="fr-FR"/>
              </w:rPr>
              <w:t>Régis de GOUTTES</w:t>
            </w:r>
            <w:r>
              <w:rPr>
                <w:rFonts w:hint="eastAsia"/>
              </w:rPr>
              <w:t>先生</w:t>
            </w:r>
          </w:p>
        </w:tc>
        <w:tc>
          <w:tcPr>
            <w:tcW w:w="3223" w:type="dxa"/>
          </w:tcPr>
          <w:p w:rsidR="00000000" w:rsidRDefault="006D56CB">
            <w:pPr>
              <w:pStyle w:val="ac"/>
              <w:rPr>
                <w:lang w:val="fr-FR"/>
              </w:rPr>
            </w:pPr>
            <w:r>
              <w:t>法国</w:t>
            </w:r>
          </w:p>
        </w:tc>
        <w:tc>
          <w:tcPr>
            <w:tcW w:w="1843" w:type="dxa"/>
          </w:tcPr>
          <w:p w:rsidR="00000000" w:rsidRDefault="006D56CB">
            <w:pPr>
              <w:pStyle w:val="ac"/>
              <w:jc w:val="center"/>
              <w:rPr>
                <w:lang w:val="fr-FR"/>
              </w:rPr>
            </w:pPr>
            <w:r>
              <w:rPr>
                <w:lang w:val="fr-FR"/>
              </w:rPr>
              <w:t>2006</w:t>
            </w:r>
          </w:p>
        </w:tc>
      </w:tr>
      <w:tr w:rsidR="00000000">
        <w:tblPrEx>
          <w:tblCellMar>
            <w:top w:w="0" w:type="dxa"/>
            <w:bottom w:w="0" w:type="dxa"/>
          </w:tblCellMar>
        </w:tblPrEx>
        <w:tc>
          <w:tcPr>
            <w:tcW w:w="4290" w:type="dxa"/>
          </w:tcPr>
          <w:p w:rsidR="00000000" w:rsidRDefault="006D56CB">
            <w:pPr>
              <w:pStyle w:val="ac"/>
              <w:rPr>
                <w:lang w:val="fr-FR"/>
              </w:rPr>
            </w:pPr>
            <w:r>
              <w:rPr>
                <w:lang w:val="fr-FR"/>
              </w:rPr>
              <w:t>Kurt HERNDL</w:t>
            </w:r>
            <w:r>
              <w:rPr>
                <w:rFonts w:hint="eastAsia"/>
              </w:rPr>
              <w:t>先生</w:t>
            </w:r>
          </w:p>
        </w:tc>
        <w:tc>
          <w:tcPr>
            <w:tcW w:w="3223" w:type="dxa"/>
          </w:tcPr>
          <w:p w:rsidR="00000000" w:rsidRDefault="006D56CB">
            <w:pPr>
              <w:pStyle w:val="ac"/>
              <w:rPr>
                <w:lang w:val="fr-FR"/>
              </w:rPr>
            </w:pPr>
            <w:r>
              <w:t>奥地利</w:t>
            </w:r>
          </w:p>
        </w:tc>
        <w:tc>
          <w:tcPr>
            <w:tcW w:w="1843" w:type="dxa"/>
          </w:tcPr>
          <w:p w:rsidR="00000000" w:rsidRDefault="006D56CB">
            <w:pPr>
              <w:pStyle w:val="ac"/>
              <w:jc w:val="center"/>
              <w:rPr>
                <w:lang w:val="fr-FR"/>
              </w:rPr>
            </w:pPr>
            <w:r>
              <w:rPr>
                <w:lang w:val="fr-FR"/>
              </w:rPr>
              <w:t>20</w:t>
            </w:r>
            <w:r>
              <w:rPr>
                <w:lang w:val="fr-FR"/>
              </w:rPr>
              <w:t>06</w:t>
            </w:r>
          </w:p>
        </w:tc>
      </w:tr>
      <w:tr w:rsidR="00000000">
        <w:tblPrEx>
          <w:tblCellMar>
            <w:top w:w="0" w:type="dxa"/>
            <w:bottom w:w="0" w:type="dxa"/>
          </w:tblCellMar>
        </w:tblPrEx>
        <w:tc>
          <w:tcPr>
            <w:tcW w:w="4290" w:type="dxa"/>
          </w:tcPr>
          <w:p w:rsidR="00000000" w:rsidRDefault="006D56CB">
            <w:pPr>
              <w:pStyle w:val="ac"/>
              <w:rPr>
                <w:rFonts w:hint="eastAsia"/>
                <w:lang w:val="fr-FR"/>
              </w:rPr>
            </w:pPr>
            <w:r>
              <w:rPr>
                <w:lang w:val="fr-FR"/>
              </w:rPr>
              <w:t>Patricia Nozipho JANUARY-BARDILL</w:t>
            </w:r>
            <w:r>
              <w:rPr>
                <w:rFonts w:hint="eastAsia"/>
                <w:lang w:val="fr-FR"/>
              </w:rPr>
              <w:t>女士</w:t>
            </w:r>
          </w:p>
        </w:tc>
        <w:tc>
          <w:tcPr>
            <w:tcW w:w="3223" w:type="dxa"/>
          </w:tcPr>
          <w:p w:rsidR="00000000" w:rsidRDefault="006D56CB">
            <w:pPr>
              <w:pStyle w:val="ac"/>
              <w:rPr>
                <w:lang w:val="fr-FR"/>
              </w:rPr>
            </w:pPr>
            <w:r>
              <w:t>南非</w:t>
            </w:r>
          </w:p>
        </w:tc>
        <w:tc>
          <w:tcPr>
            <w:tcW w:w="1843" w:type="dxa"/>
          </w:tcPr>
          <w:p w:rsidR="00000000" w:rsidRDefault="006D56CB">
            <w:pPr>
              <w:pStyle w:val="ac"/>
              <w:jc w:val="center"/>
              <w:rPr>
                <w:lang w:val="fr-FR"/>
              </w:rPr>
            </w:pPr>
            <w:r>
              <w:rPr>
                <w:lang w:val="fr-FR"/>
              </w:rPr>
              <w:t>2004</w:t>
            </w:r>
          </w:p>
        </w:tc>
      </w:tr>
      <w:tr w:rsidR="00000000">
        <w:tblPrEx>
          <w:tblCellMar>
            <w:top w:w="0" w:type="dxa"/>
            <w:bottom w:w="0" w:type="dxa"/>
          </w:tblCellMar>
        </w:tblPrEx>
        <w:tc>
          <w:tcPr>
            <w:tcW w:w="4290" w:type="dxa"/>
          </w:tcPr>
          <w:p w:rsidR="00000000" w:rsidRDefault="006D56CB">
            <w:pPr>
              <w:pStyle w:val="ac"/>
              <w:rPr>
                <w:lang w:val="fr-FR"/>
              </w:rPr>
            </w:pPr>
            <w:r>
              <w:rPr>
                <w:lang w:val="fr-FR"/>
              </w:rPr>
              <w:t>Morten KJAERUM</w:t>
            </w:r>
            <w:r>
              <w:rPr>
                <w:rFonts w:hint="eastAsia"/>
              </w:rPr>
              <w:t>先生</w:t>
            </w:r>
          </w:p>
        </w:tc>
        <w:tc>
          <w:tcPr>
            <w:tcW w:w="3223" w:type="dxa"/>
          </w:tcPr>
          <w:p w:rsidR="00000000" w:rsidRDefault="006D56CB">
            <w:pPr>
              <w:pStyle w:val="ac"/>
              <w:rPr>
                <w:lang w:val="fr-FR"/>
              </w:rPr>
            </w:pPr>
            <w:r>
              <w:t>丹麦</w:t>
            </w:r>
          </w:p>
        </w:tc>
        <w:tc>
          <w:tcPr>
            <w:tcW w:w="1843" w:type="dxa"/>
          </w:tcPr>
          <w:p w:rsidR="00000000" w:rsidRDefault="006D56CB">
            <w:pPr>
              <w:pStyle w:val="ac"/>
              <w:jc w:val="center"/>
              <w:rPr>
                <w:lang w:val="fr-FR"/>
              </w:rPr>
            </w:pPr>
            <w:r>
              <w:rPr>
                <w:lang w:val="fr-FR"/>
              </w:rPr>
              <w:t>2006</w:t>
            </w:r>
          </w:p>
        </w:tc>
      </w:tr>
      <w:tr w:rsidR="00000000">
        <w:tblPrEx>
          <w:tblCellMar>
            <w:top w:w="0" w:type="dxa"/>
            <w:bottom w:w="0" w:type="dxa"/>
          </w:tblCellMar>
        </w:tblPrEx>
        <w:tc>
          <w:tcPr>
            <w:tcW w:w="4290" w:type="dxa"/>
          </w:tcPr>
          <w:p w:rsidR="00000000" w:rsidRDefault="006D56CB">
            <w:pPr>
              <w:pStyle w:val="ac"/>
              <w:rPr>
                <w:lang w:val="fr-FR"/>
              </w:rPr>
            </w:pPr>
            <w:r>
              <w:rPr>
                <w:lang w:val="fr-FR"/>
              </w:rPr>
              <w:t>Jose A. Lindgren ALVES</w:t>
            </w:r>
            <w:r>
              <w:rPr>
                <w:rFonts w:hint="eastAsia"/>
              </w:rPr>
              <w:t>先生</w:t>
            </w:r>
          </w:p>
        </w:tc>
        <w:tc>
          <w:tcPr>
            <w:tcW w:w="3223" w:type="dxa"/>
          </w:tcPr>
          <w:p w:rsidR="00000000" w:rsidRDefault="006D56CB">
            <w:pPr>
              <w:pStyle w:val="ac"/>
            </w:pPr>
            <w:r>
              <w:t>巴西</w:t>
            </w:r>
          </w:p>
        </w:tc>
        <w:tc>
          <w:tcPr>
            <w:tcW w:w="1843" w:type="dxa"/>
          </w:tcPr>
          <w:p w:rsidR="00000000" w:rsidRDefault="006D56CB">
            <w:pPr>
              <w:pStyle w:val="ac"/>
              <w:jc w:val="center"/>
            </w:pPr>
            <w:r>
              <w:t>2006</w:t>
            </w:r>
          </w:p>
        </w:tc>
      </w:tr>
      <w:tr w:rsidR="00000000">
        <w:tblPrEx>
          <w:tblCellMar>
            <w:top w:w="0" w:type="dxa"/>
            <w:bottom w:w="0" w:type="dxa"/>
          </w:tblCellMar>
        </w:tblPrEx>
        <w:tc>
          <w:tcPr>
            <w:tcW w:w="4290" w:type="dxa"/>
          </w:tcPr>
          <w:p w:rsidR="00000000" w:rsidRDefault="006D56CB">
            <w:pPr>
              <w:pStyle w:val="ac"/>
            </w:pPr>
            <w:r>
              <w:t>Raghavan Vasudevan PILLAI</w:t>
            </w:r>
            <w:r>
              <w:rPr>
                <w:rFonts w:hint="eastAsia"/>
              </w:rPr>
              <w:t>先生</w:t>
            </w:r>
          </w:p>
        </w:tc>
        <w:tc>
          <w:tcPr>
            <w:tcW w:w="3223" w:type="dxa"/>
          </w:tcPr>
          <w:p w:rsidR="00000000" w:rsidRDefault="006D56CB">
            <w:pPr>
              <w:pStyle w:val="ac"/>
            </w:pPr>
            <w:r>
              <w:t>印度</w:t>
            </w:r>
          </w:p>
        </w:tc>
        <w:tc>
          <w:tcPr>
            <w:tcW w:w="1843" w:type="dxa"/>
          </w:tcPr>
          <w:p w:rsidR="00000000" w:rsidRDefault="006D56CB">
            <w:pPr>
              <w:pStyle w:val="ac"/>
              <w:jc w:val="center"/>
            </w:pPr>
            <w:r>
              <w:t>2004</w:t>
            </w:r>
          </w:p>
        </w:tc>
      </w:tr>
      <w:tr w:rsidR="00000000">
        <w:tblPrEx>
          <w:tblCellMar>
            <w:top w:w="0" w:type="dxa"/>
            <w:bottom w:w="0" w:type="dxa"/>
          </w:tblCellMar>
        </w:tblPrEx>
        <w:tc>
          <w:tcPr>
            <w:tcW w:w="4290" w:type="dxa"/>
          </w:tcPr>
          <w:p w:rsidR="00000000" w:rsidRDefault="006D56CB">
            <w:pPr>
              <w:pStyle w:val="ac"/>
            </w:pPr>
            <w:r>
              <w:t>Agha SHAHI</w:t>
            </w:r>
            <w:r>
              <w:rPr>
                <w:rFonts w:hint="eastAsia"/>
              </w:rPr>
              <w:t>先生</w:t>
            </w:r>
          </w:p>
        </w:tc>
        <w:tc>
          <w:tcPr>
            <w:tcW w:w="3223" w:type="dxa"/>
          </w:tcPr>
          <w:p w:rsidR="00000000" w:rsidRDefault="006D56CB">
            <w:pPr>
              <w:pStyle w:val="ac"/>
            </w:pPr>
            <w:r>
              <w:t>巴基斯坦</w:t>
            </w:r>
          </w:p>
        </w:tc>
        <w:tc>
          <w:tcPr>
            <w:tcW w:w="1843" w:type="dxa"/>
          </w:tcPr>
          <w:p w:rsidR="00000000" w:rsidRDefault="006D56CB">
            <w:pPr>
              <w:pStyle w:val="ac"/>
              <w:jc w:val="center"/>
            </w:pPr>
            <w:r>
              <w:t>2006</w:t>
            </w:r>
          </w:p>
        </w:tc>
      </w:tr>
      <w:tr w:rsidR="00000000">
        <w:tblPrEx>
          <w:tblCellMar>
            <w:top w:w="0" w:type="dxa"/>
            <w:bottom w:w="0" w:type="dxa"/>
          </w:tblCellMar>
        </w:tblPrEx>
        <w:tc>
          <w:tcPr>
            <w:tcW w:w="4290" w:type="dxa"/>
          </w:tcPr>
          <w:p w:rsidR="00000000" w:rsidRDefault="006D56CB">
            <w:pPr>
              <w:pStyle w:val="ac"/>
            </w:pPr>
            <w:r>
              <w:t>Linos Alexander SICILIANOS</w:t>
            </w:r>
            <w:r>
              <w:rPr>
                <w:rFonts w:hint="eastAsia"/>
              </w:rPr>
              <w:t>先生</w:t>
            </w:r>
          </w:p>
        </w:tc>
        <w:tc>
          <w:tcPr>
            <w:tcW w:w="3223" w:type="dxa"/>
          </w:tcPr>
          <w:p w:rsidR="00000000" w:rsidRDefault="006D56CB">
            <w:pPr>
              <w:pStyle w:val="ac"/>
            </w:pPr>
            <w:r>
              <w:t>希腊</w:t>
            </w:r>
          </w:p>
        </w:tc>
        <w:tc>
          <w:tcPr>
            <w:tcW w:w="1843" w:type="dxa"/>
          </w:tcPr>
          <w:p w:rsidR="00000000" w:rsidRDefault="006D56CB">
            <w:pPr>
              <w:pStyle w:val="ac"/>
              <w:jc w:val="center"/>
            </w:pPr>
            <w:r>
              <w:t>2006</w:t>
            </w:r>
          </w:p>
        </w:tc>
      </w:tr>
      <w:tr w:rsidR="00000000">
        <w:tblPrEx>
          <w:tblCellMar>
            <w:top w:w="0" w:type="dxa"/>
            <w:bottom w:w="0" w:type="dxa"/>
          </w:tblCellMar>
        </w:tblPrEx>
        <w:tc>
          <w:tcPr>
            <w:tcW w:w="4290" w:type="dxa"/>
          </w:tcPr>
          <w:p w:rsidR="00000000" w:rsidRDefault="006D56CB">
            <w:pPr>
              <w:pStyle w:val="ac"/>
            </w:pPr>
            <w:r>
              <w:br w:type="page"/>
              <w:t>TANG Chengyuan</w:t>
            </w:r>
            <w:r>
              <w:rPr>
                <w:rFonts w:hint="eastAsia"/>
              </w:rPr>
              <w:t>先生</w:t>
            </w:r>
          </w:p>
        </w:tc>
        <w:tc>
          <w:tcPr>
            <w:tcW w:w="3223" w:type="dxa"/>
          </w:tcPr>
          <w:p w:rsidR="00000000" w:rsidRDefault="006D56CB">
            <w:pPr>
              <w:pStyle w:val="ac"/>
            </w:pPr>
            <w:r>
              <w:t>中国</w:t>
            </w:r>
          </w:p>
        </w:tc>
        <w:tc>
          <w:tcPr>
            <w:tcW w:w="1843" w:type="dxa"/>
          </w:tcPr>
          <w:p w:rsidR="00000000" w:rsidRDefault="006D56CB">
            <w:pPr>
              <w:pStyle w:val="ac"/>
              <w:jc w:val="center"/>
            </w:pPr>
            <w:r>
              <w:t>2004</w:t>
            </w:r>
          </w:p>
        </w:tc>
      </w:tr>
      <w:tr w:rsidR="00000000">
        <w:tblPrEx>
          <w:tblCellMar>
            <w:top w:w="0" w:type="dxa"/>
            <w:bottom w:w="0" w:type="dxa"/>
          </w:tblCellMar>
        </w:tblPrEx>
        <w:tc>
          <w:tcPr>
            <w:tcW w:w="4290" w:type="dxa"/>
          </w:tcPr>
          <w:p w:rsidR="00000000" w:rsidRDefault="006D56CB">
            <w:pPr>
              <w:pStyle w:val="ac"/>
            </w:pPr>
            <w:r>
              <w:t>Mohamed Aly THIAM</w:t>
            </w:r>
            <w:r>
              <w:rPr>
                <w:rFonts w:hint="eastAsia"/>
              </w:rPr>
              <w:t>先生</w:t>
            </w:r>
          </w:p>
        </w:tc>
        <w:tc>
          <w:tcPr>
            <w:tcW w:w="3223" w:type="dxa"/>
          </w:tcPr>
          <w:p w:rsidR="00000000" w:rsidRDefault="006D56CB">
            <w:pPr>
              <w:pStyle w:val="ac"/>
            </w:pPr>
            <w:r>
              <w:t>几内</w:t>
            </w:r>
            <w:r>
              <w:t>亚</w:t>
            </w:r>
          </w:p>
        </w:tc>
        <w:tc>
          <w:tcPr>
            <w:tcW w:w="1843" w:type="dxa"/>
          </w:tcPr>
          <w:p w:rsidR="00000000" w:rsidRDefault="006D56CB">
            <w:pPr>
              <w:pStyle w:val="ac"/>
              <w:jc w:val="center"/>
            </w:pPr>
            <w:r>
              <w:t>2004</w:t>
            </w:r>
          </w:p>
        </w:tc>
      </w:tr>
      <w:tr w:rsidR="00000000">
        <w:tblPrEx>
          <w:tblCellMar>
            <w:top w:w="0" w:type="dxa"/>
            <w:bottom w:w="0" w:type="dxa"/>
          </w:tblCellMar>
        </w:tblPrEx>
        <w:tc>
          <w:tcPr>
            <w:tcW w:w="4290" w:type="dxa"/>
          </w:tcPr>
          <w:p w:rsidR="00000000" w:rsidRDefault="006D56CB">
            <w:pPr>
              <w:pStyle w:val="ac"/>
              <w:rPr>
                <w:rFonts w:hint="eastAsia"/>
              </w:rPr>
            </w:pPr>
            <w:r>
              <w:t>Patrick THORNBERRY</w:t>
            </w:r>
            <w:r>
              <w:rPr>
                <w:rFonts w:hint="eastAsia"/>
              </w:rPr>
              <w:t>先生</w:t>
            </w:r>
          </w:p>
        </w:tc>
        <w:tc>
          <w:tcPr>
            <w:tcW w:w="3223" w:type="dxa"/>
          </w:tcPr>
          <w:p w:rsidR="00000000" w:rsidRDefault="006D56CB">
            <w:pPr>
              <w:pStyle w:val="ac"/>
              <w:rPr>
                <w:rFonts w:hint="eastAsia"/>
              </w:rPr>
            </w:pPr>
            <w:r>
              <w:t>大不列颠及北爱尔兰联合王国</w:t>
            </w:r>
          </w:p>
        </w:tc>
        <w:tc>
          <w:tcPr>
            <w:tcW w:w="1843" w:type="dxa"/>
          </w:tcPr>
          <w:p w:rsidR="00000000" w:rsidRDefault="006D56CB">
            <w:pPr>
              <w:pStyle w:val="ac"/>
              <w:jc w:val="center"/>
              <w:rPr>
                <w:rFonts w:hint="eastAsia"/>
              </w:rPr>
            </w:pPr>
            <w:r>
              <w:t>2006</w:t>
            </w:r>
          </w:p>
        </w:tc>
      </w:tr>
      <w:tr w:rsidR="00000000">
        <w:tblPrEx>
          <w:tblCellMar>
            <w:top w:w="0" w:type="dxa"/>
            <w:bottom w:w="0" w:type="dxa"/>
          </w:tblCellMar>
        </w:tblPrEx>
        <w:tc>
          <w:tcPr>
            <w:tcW w:w="4290" w:type="dxa"/>
          </w:tcPr>
          <w:p w:rsidR="00000000" w:rsidRDefault="006D56CB">
            <w:pPr>
              <w:pStyle w:val="ac"/>
            </w:pPr>
            <w:r>
              <w:t>Luis VALENCIA RODRÍGUEZ</w:t>
            </w:r>
            <w:r>
              <w:rPr>
                <w:rFonts w:hint="eastAsia"/>
              </w:rPr>
              <w:t>先生</w:t>
            </w:r>
          </w:p>
        </w:tc>
        <w:tc>
          <w:tcPr>
            <w:tcW w:w="3223" w:type="dxa"/>
          </w:tcPr>
          <w:p w:rsidR="00000000" w:rsidRDefault="006D56CB">
            <w:pPr>
              <w:pStyle w:val="ac"/>
            </w:pPr>
            <w:r>
              <w:t>厄瓜多尔</w:t>
            </w:r>
          </w:p>
        </w:tc>
        <w:tc>
          <w:tcPr>
            <w:tcW w:w="1843" w:type="dxa"/>
          </w:tcPr>
          <w:p w:rsidR="00000000" w:rsidRDefault="006D56CB">
            <w:pPr>
              <w:pStyle w:val="ac"/>
              <w:jc w:val="center"/>
            </w:pPr>
            <w:r>
              <w:t>2004</w:t>
            </w:r>
          </w:p>
        </w:tc>
      </w:tr>
      <w:tr w:rsidR="00000000">
        <w:tblPrEx>
          <w:tblCellMar>
            <w:top w:w="0" w:type="dxa"/>
            <w:bottom w:w="0" w:type="dxa"/>
          </w:tblCellMar>
        </w:tblPrEx>
        <w:tc>
          <w:tcPr>
            <w:tcW w:w="4290" w:type="dxa"/>
          </w:tcPr>
          <w:p w:rsidR="00000000" w:rsidRDefault="006D56CB">
            <w:pPr>
              <w:pStyle w:val="ac"/>
            </w:pPr>
            <w:r>
              <w:t>Mario Jorge YUTZIS</w:t>
            </w:r>
            <w:r>
              <w:rPr>
                <w:rFonts w:hint="eastAsia"/>
              </w:rPr>
              <w:t>先生</w:t>
            </w:r>
          </w:p>
        </w:tc>
        <w:tc>
          <w:tcPr>
            <w:tcW w:w="3223" w:type="dxa"/>
          </w:tcPr>
          <w:p w:rsidR="00000000" w:rsidRDefault="006D56CB">
            <w:pPr>
              <w:pStyle w:val="ac"/>
            </w:pPr>
            <w:r>
              <w:t>阿根廷</w:t>
            </w:r>
          </w:p>
        </w:tc>
        <w:tc>
          <w:tcPr>
            <w:tcW w:w="1843" w:type="dxa"/>
          </w:tcPr>
          <w:p w:rsidR="00000000" w:rsidRDefault="006D56CB">
            <w:pPr>
              <w:pStyle w:val="ac"/>
              <w:jc w:val="center"/>
            </w:pPr>
            <w:r>
              <w:t>2004</w:t>
            </w:r>
          </w:p>
        </w:tc>
      </w:tr>
    </w:tbl>
    <w:p w:rsidR="00000000" w:rsidRDefault="006D56CB"/>
    <w:p w:rsidR="00000000" w:rsidRDefault="006D56CB">
      <w:pPr>
        <w:spacing w:after="320"/>
        <w:rPr>
          <w:rFonts w:hint="eastAsia"/>
        </w:rPr>
      </w:pPr>
      <w:r>
        <w:rPr>
          <w:rFonts w:hint="eastAsia"/>
        </w:rPr>
        <w:tab/>
        <w:t xml:space="preserve">7.  </w:t>
      </w:r>
      <w:r>
        <w:rPr>
          <w:rFonts w:hint="eastAsia"/>
        </w:rPr>
        <w:t>所有委员均出席了委员会第六十二届和六十三届会议。</w:t>
      </w:r>
    </w:p>
    <w:p w:rsidR="00000000" w:rsidRDefault="006D56CB">
      <w:pPr>
        <w:pStyle w:val="Heading3"/>
        <w:rPr>
          <w:rFonts w:hint="eastAsia"/>
        </w:rPr>
      </w:pPr>
      <w:r>
        <w:rPr>
          <w:rFonts w:hint="eastAsia"/>
          <w:u w:val="none"/>
        </w:rPr>
        <w:t xml:space="preserve">D.  </w:t>
      </w:r>
      <w:r>
        <w:rPr>
          <w:rFonts w:hint="eastAsia"/>
        </w:rPr>
        <w:t>委员会主席团成员</w:t>
      </w:r>
    </w:p>
    <w:p w:rsidR="00000000" w:rsidRDefault="006D56CB">
      <w:pPr>
        <w:rPr>
          <w:rFonts w:hint="eastAsia"/>
        </w:rPr>
      </w:pPr>
      <w:r>
        <w:rPr>
          <w:rFonts w:hint="eastAsia"/>
        </w:rPr>
        <w:tab/>
        <w:t xml:space="preserve">8.  </w:t>
      </w:r>
      <w:r>
        <w:rPr>
          <w:rFonts w:hint="eastAsia"/>
        </w:rPr>
        <w:t>在</w:t>
      </w:r>
      <w:r>
        <w:rPr>
          <w:rFonts w:hint="eastAsia"/>
        </w:rPr>
        <w:t>2002</w:t>
      </w:r>
      <w:r>
        <w:rPr>
          <w:rFonts w:hint="eastAsia"/>
        </w:rPr>
        <w:t>年</w:t>
      </w:r>
      <w:r>
        <w:rPr>
          <w:rFonts w:hint="eastAsia"/>
        </w:rPr>
        <w:t>3</w:t>
      </w:r>
      <w:r>
        <w:rPr>
          <w:rFonts w:hint="eastAsia"/>
        </w:rPr>
        <w:t>月</w:t>
      </w:r>
      <w:r>
        <w:rPr>
          <w:rFonts w:hint="eastAsia"/>
        </w:rPr>
        <w:t>4</w:t>
      </w:r>
      <w:r>
        <w:rPr>
          <w:rFonts w:hint="eastAsia"/>
        </w:rPr>
        <w:t>日的第</w:t>
      </w:r>
      <w:r>
        <w:rPr>
          <w:rFonts w:hint="eastAsia"/>
        </w:rPr>
        <w:t>1494</w:t>
      </w:r>
      <w:r>
        <w:rPr>
          <w:rFonts w:hint="eastAsia"/>
        </w:rPr>
        <w:t>次会议</w:t>
      </w:r>
      <w:r>
        <w:rPr>
          <w:rFonts w:hint="eastAsia"/>
        </w:rPr>
        <w:t>(</w:t>
      </w:r>
      <w:r>
        <w:rPr>
          <w:rFonts w:hint="eastAsia"/>
        </w:rPr>
        <w:t>第六十届会议</w:t>
      </w:r>
      <w:r>
        <w:rPr>
          <w:rFonts w:hint="eastAsia"/>
        </w:rPr>
        <w:t>)</w:t>
      </w:r>
      <w:r>
        <w:rPr>
          <w:rFonts w:hint="eastAsia"/>
        </w:rPr>
        <w:t>上，委员会根据《公约》第十条第</w:t>
      </w:r>
      <w:r>
        <w:rPr>
          <w:rFonts w:hint="eastAsia"/>
        </w:rPr>
        <w:t>2</w:t>
      </w:r>
      <w:r>
        <w:rPr>
          <w:rFonts w:hint="eastAsia"/>
        </w:rPr>
        <w:t>款选举下列主席、副主席和报告员，任期列于括号内。</w:t>
      </w:r>
    </w:p>
    <w:p w:rsidR="00000000" w:rsidRDefault="006D56CB">
      <w:pPr>
        <w:spacing w:line="360" w:lineRule="auto"/>
        <w:ind w:left="520"/>
        <w:rPr>
          <w:rFonts w:hint="eastAsia"/>
        </w:rPr>
      </w:pPr>
      <w:r>
        <w:tab/>
      </w:r>
      <w:r>
        <w:rPr>
          <w:rFonts w:hint="eastAsia"/>
          <w:u w:val="single"/>
        </w:rPr>
        <w:t>主</w:t>
      </w:r>
      <w:r>
        <w:rPr>
          <w:u w:val="single"/>
        </w:rPr>
        <w:t xml:space="preserve">  </w:t>
      </w:r>
      <w:r>
        <w:rPr>
          <w:rFonts w:hint="eastAsia"/>
          <w:u w:val="single"/>
        </w:rPr>
        <w:t>席</w:t>
      </w:r>
      <w:r>
        <w:t>：</w:t>
      </w:r>
      <w:r>
        <w:t>Ion Diaconu</w:t>
      </w:r>
      <w:r>
        <w:rPr>
          <w:rFonts w:hint="eastAsia"/>
        </w:rPr>
        <w:t>先生</w:t>
      </w:r>
      <w:r>
        <w:t>(20</w:t>
      </w:r>
      <w:r>
        <w:t>02-2004)</w:t>
      </w:r>
      <w:r>
        <w:rPr>
          <w:rFonts w:hint="eastAsia"/>
        </w:rPr>
        <w:t xml:space="preserve"> </w:t>
      </w:r>
    </w:p>
    <w:p w:rsidR="00000000" w:rsidRDefault="006D56CB">
      <w:pPr>
        <w:ind w:left="520"/>
        <w:rPr>
          <w:rFonts w:hint="eastAsia"/>
        </w:rPr>
      </w:pPr>
      <w:r>
        <w:tab/>
      </w:r>
      <w:r>
        <w:rPr>
          <w:rFonts w:hint="eastAsia"/>
          <w:u w:val="single"/>
        </w:rPr>
        <w:t>副主席</w:t>
      </w:r>
      <w:r>
        <w:t>：</w:t>
      </w:r>
      <w:r>
        <w:t>Nourredine Amir</w:t>
      </w:r>
      <w:r>
        <w:rPr>
          <w:rFonts w:hint="eastAsia"/>
        </w:rPr>
        <w:t>先生</w:t>
      </w:r>
      <w:r>
        <w:t xml:space="preserve">(2002-2004) </w:t>
      </w:r>
      <w:r>
        <w:br/>
      </w:r>
      <w:r>
        <w:tab/>
      </w:r>
      <w:r>
        <w:tab/>
      </w:r>
      <w:r>
        <w:tab/>
        <w:t>Raghavan Vasudevan Pillai</w:t>
      </w:r>
      <w:r>
        <w:rPr>
          <w:rFonts w:hint="eastAsia"/>
        </w:rPr>
        <w:t>先生</w:t>
      </w:r>
      <w:r>
        <w:t xml:space="preserve">(2002-2004) </w:t>
      </w:r>
      <w:r>
        <w:br/>
      </w:r>
      <w:r>
        <w:tab/>
      </w:r>
      <w:r>
        <w:tab/>
      </w:r>
      <w:r>
        <w:tab/>
        <w:t>Mario Yutzis</w:t>
      </w:r>
      <w:r>
        <w:rPr>
          <w:rFonts w:hint="eastAsia"/>
        </w:rPr>
        <w:t>先生</w:t>
      </w:r>
      <w:r>
        <w:t>(2002-2004)</w:t>
      </w:r>
      <w:r>
        <w:rPr>
          <w:rFonts w:hint="eastAsia"/>
        </w:rPr>
        <w:t xml:space="preserve"> </w:t>
      </w:r>
    </w:p>
    <w:p w:rsidR="00000000" w:rsidRDefault="006D56CB">
      <w:pPr>
        <w:spacing w:after="320" w:line="360" w:lineRule="auto"/>
        <w:ind w:left="520"/>
        <w:rPr>
          <w:rFonts w:hint="eastAsia"/>
        </w:rPr>
      </w:pPr>
      <w:r>
        <w:tab/>
      </w:r>
      <w:r>
        <w:rPr>
          <w:rFonts w:hint="eastAsia"/>
          <w:u w:val="single"/>
        </w:rPr>
        <w:t>报告员</w:t>
      </w:r>
      <w:r>
        <w:t>：</w:t>
      </w:r>
      <w:r>
        <w:t>Patrick Thornberry</w:t>
      </w:r>
      <w:r>
        <w:rPr>
          <w:rFonts w:hint="eastAsia"/>
        </w:rPr>
        <w:t>先生</w:t>
      </w:r>
      <w:r>
        <w:t>(2002-2004)</w:t>
      </w:r>
      <w:r>
        <w:rPr>
          <w:rFonts w:hint="eastAsia"/>
        </w:rPr>
        <w:t xml:space="preserve"> </w:t>
      </w:r>
    </w:p>
    <w:p w:rsidR="00000000" w:rsidRDefault="006D56CB">
      <w:pPr>
        <w:pStyle w:val="Heading3"/>
        <w:rPr>
          <w:rFonts w:hint="eastAsia"/>
        </w:rPr>
      </w:pPr>
      <w:r>
        <w:rPr>
          <w:rFonts w:hint="eastAsia"/>
          <w:u w:val="none"/>
        </w:rPr>
        <w:t xml:space="preserve">E.  </w:t>
      </w:r>
      <w:r>
        <w:rPr>
          <w:rFonts w:hint="eastAsia"/>
        </w:rPr>
        <w:t>与国际劳工组织、联合国难民事务高级专员办事处和</w:t>
      </w:r>
      <w:r>
        <w:br/>
      </w:r>
      <w:r>
        <w:rPr>
          <w:rFonts w:hint="eastAsia"/>
        </w:rPr>
        <w:t>联合国教育、科学及文化组织的合作</w:t>
      </w:r>
    </w:p>
    <w:p w:rsidR="00000000" w:rsidRDefault="006D56CB">
      <w:pPr>
        <w:rPr>
          <w:rFonts w:hint="eastAsia"/>
        </w:rPr>
      </w:pPr>
      <w:r>
        <w:rPr>
          <w:rFonts w:hint="eastAsia"/>
        </w:rPr>
        <w:tab/>
        <w:t xml:space="preserve">9.  </w:t>
      </w:r>
      <w:r>
        <w:rPr>
          <w:rFonts w:hint="eastAsia"/>
        </w:rPr>
        <w:t>根据委员会</w:t>
      </w:r>
      <w:r>
        <w:rPr>
          <w:rFonts w:hint="eastAsia"/>
        </w:rPr>
        <w:t>1972</w:t>
      </w:r>
      <w:r>
        <w:rPr>
          <w:rFonts w:hint="eastAsia"/>
        </w:rPr>
        <w:t>年</w:t>
      </w:r>
      <w:r>
        <w:rPr>
          <w:rFonts w:hint="eastAsia"/>
        </w:rPr>
        <w:t>8</w:t>
      </w:r>
      <w:r>
        <w:rPr>
          <w:rFonts w:hint="eastAsia"/>
        </w:rPr>
        <w:t>月</w:t>
      </w:r>
      <w:r>
        <w:rPr>
          <w:rFonts w:hint="eastAsia"/>
        </w:rPr>
        <w:t>21</w:t>
      </w:r>
      <w:r>
        <w:rPr>
          <w:rFonts w:hint="eastAsia"/>
        </w:rPr>
        <w:t>日关于与国际劳工组织</w:t>
      </w:r>
      <w:r>
        <w:rPr>
          <w:rFonts w:hint="eastAsia"/>
        </w:rPr>
        <w:t>(</w:t>
      </w:r>
      <w:r>
        <w:rPr>
          <w:rFonts w:hint="eastAsia"/>
        </w:rPr>
        <w:t>劳工组织</w:t>
      </w:r>
      <w:r>
        <w:rPr>
          <w:rFonts w:hint="eastAsia"/>
        </w:rPr>
        <w:t>)</w:t>
      </w:r>
      <w:r>
        <w:rPr>
          <w:rFonts w:hint="eastAsia"/>
        </w:rPr>
        <w:t>和联合国教育、科学及文化组织</w:t>
      </w:r>
      <w:r>
        <w:rPr>
          <w:rFonts w:hint="eastAsia"/>
        </w:rPr>
        <w:t>(</w:t>
      </w:r>
      <w:r>
        <w:rPr>
          <w:rFonts w:hint="eastAsia"/>
        </w:rPr>
        <w:t>教科文组织</w:t>
      </w:r>
      <w:r>
        <w:rPr>
          <w:rFonts w:hint="eastAsia"/>
        </w:rPr>
        <w:t>)</w:t>
      </w:r>
      <w:r>
        <w:rPr>
          <w:rFonts w:hint="eastAsia"/>
        </w:rPr>
        <w:t>合作的第</w:t>
      </w:r>
      <w:r>
        <w:rPr>
          <w:rFonts w:hint="eastAsia"/>
        </w:rPr>
        <w:t>2(VI)</w:t>
      </w:r>
      <w:r>
        <w:rPr>
          <w:rFonts w:hint="eastAsia"/>
        </w:rPr>
        <w:t>号决定</w:t>
      </w:r>
      <w:r>
        <w:rPr>
          <w:rFonts w:hint="eastAsia"/>
        </w:rPr>
        <w:t xml:space="preserve"> </w:t>
      </w:r>
      <w:r>
        <w:rPr>
          <w:rStyle w:val="EndnoteReference"/>
        </w:rPr>
        <w:endnoteReference w:id="2"/>
      </w:r>
      <w:r>
        <w:rPr>
          <w:rFonts w:hint="eastAsia"/>
        </w:rPr>
        <w:t xml:space="preserve"> </w:t>
      </w:r>
      <w:r>
        <w:rPr>
          <w:rFonts w:hint="eastAsia"/>
        </w:rPr>
        <w:t>，这两个组织应邀出席了委员会的会议。按照委员会近年来的做法，联合国难民事务高级专员办事处</w:t>
      </w:r>
      <w:r>
        <w:rPr>
          <w:rFonts w:hint="eastAsia"/>
        </w:rPr>
        <w:t>(</w:t>
      </w:r>
      <w:r>
        <w:rPr>
          <w:rFonts w:hint="eastAsia"/>
        </w:rPr>
        <w:t>难民署</w:t>
      </w:r>
      <w:r>
        <w:rPr>
          <w:rFonts w:hint="eastAsia"/>
        </w:rPr>
        <w:t>)</w:t>
      </w:r>
      <w:r>
        <w:rPr>
          <w:rFonts w:hint="eastAsia"/>
        </w:rPr>
        <w:t>也应邀出席了会议。</w:t>
      </w:r>
    </w:p>
    <w:p w:rsidR="00000000" w:rsidRDefault="006D56CB">
      <w:pPr>
        <w:rPr>
          <w:rFonts w:hint="eastAsia"/>
        </w:rPr>
      </w:pPr>
      <w:r>
        <w:rPr>
          <w:rFonts w:hint="eastAsia"/>
        </w:rPr>
        <w:tab/>
        <w:t xml:space="preserve">10.  </w:t>
      </w:r>
      <w:r>
        <w:rPr>
          <w:rFonts w:hint="eastAsia"/>
        </w:rPr>
        <w:t>劳工组织关于适用公约和建议专家委员会提交国际劳工大会的报告，根据两个委员会之间的合作安排分发给了消除种族歧视委员会的委员。委员会赞赏地注意到专家委员会的报告，特别是阐述适用</w:t>
      </w:r>
      <w:r>
        <w:rPr>
          <w:rFonts w:hint="eastAsia"/>
        </w:rPr>
        <w:t>1958</w:t>
      </w:r>
      <w:r>
        <w:rPr>
          <w:rFonts w:hint="eastAsia"/>
        </w:rPr>
        <w:t>年《</w:t>
      </w:r>
      <w:r>
        <w:rPr>
          <w:rFonts w:hint="eastAsia"/>
        </w:rPr>
        <w:t>(</w:t>
      </w:r>
      <w:r>
        <w:rPr>
          <w:rFonts w:hint="eastAsia"/>
        </w:rPr>
        <w:t>就业和职业</w:t>
      </w:r>
      <w:r>
        <w:rPr>
          <w:rFonts w:hint="eastAsia"/>
        </w:rPr>
        <w:t>)</w:t>
      </w:r>
      <w:r>
        <w:rPr>
          <w:rFonts w:hint="eastAsia"/>
        </w:rPr>
        <w:t>歧视公约》</w:t>
      </w:r>
      <w:r>
        <w:rPr>
          <w:rFonts w:hint="eastAsia"/>
        </w:rPr>
        <w:t>(</w:t>
      </w:r>
      <w:r>
        <w:rPr>
          <w:rFonts w:hint="eastAsia"/>
        </w:rPr>
        <w:t>第</w:t>
      </w:r>
      <w:r>
        <w:rPr>
          <w:rFonts w:hint="eastAsia"/>
        </w:rPr>
        <w:t>111</w:t>
      </w:r>
      <w:r>
        <w:rPr>
          <w:rFonts w:hint="eastAsia"/>
        </w:rPr>
        <w:t>号</w:t>
      </w:r>
      <w:r>
        <w:rPr>
          <w:rFonts w:hint="eastAsia"/>
        </w:rPr>
        <w:t>)</w:t>
      </w:r>
      <w:r>
        <w:rPr>
          <w:rFonts w:hint="eastAsia"/>
        </w:rPr>
        <w:t>和</w:t>
      </w:r>
      <w:r>
        <w:rPr>
          <w:rFonts w:hint="eastAsia"/>
        </w:rPr>
        <w:t>1989</w:t>
      </w:r>
      <w:r>
        <w:rPr>
          <w:rFonts w:hint="eastAsia"/>
        </w:rPr>
        <w:t>年《土著及部落人民公约》</w:t>
      </w:r>
      <w:r>
        <w:rPr>
          <w:rFonts w:hint="eastAsia"/>
        </w:rPr>
        <w:t>(</w:t>
      </w:r>
      <w:r>
        <w:rPr>
          <w:rFonts w:hint="eastAsia"/>
        </w:rPr>
        <w:t>第</w:t>
      </w:r>
      <w:r>
        <w:rPr>
          <w:rFonts w:hint="eastAsia"/>
        </w:rPr>
        <w:t>169</w:t>
      </w:r>
      <w:r>
        <w:rPr>
          <w:rFonts w:hint="eastAsia"/>
        </w:rPr>
        <w:t>号</w:t>
      </w:r>
      <w:r>
        <w:rPr>
          <w:rFonts w:hint="eastAsia"/>
        </w:rPr>
        <w:t>)</w:t>
      </w:r>
      <w:r>
        <w:rPr>
          <w:rFonts w:hint="eastAsia"/>
        </w:rPr>
        <w:t>的章节，以及报告中与其活动有关的其他资料。</w:t>
      </w:r>
    </w:p>
    <w:p w:rsidR="00000000" w:rsidRDefault="006D56CB">
      <w:pPr>
        <w:rPr>
          <w:rFonts w:hint="eastAsia"/>
        </w:rPr>
      </w:pPr>
      <w:r>
        <w:rPr>
          <w:rFonts w:hint="eastAsia"/>
        </w:rPr>
        <w:tab/>
        <w:t xml:space="preserve">11.  </w:t>
      </w:r>
      <w:r>
        <w:rPr>
          <w:rFonts w:hint="eastAsia"/>
        </w:rPr>
        <w:t>教科文组织人权和发展科科</w:t>
      </w:r>
      <w:r>
        <w:rPr>
          <w:rFonts w:hint="eastAsia"/>
        </w:rPr>
        <w:t>长</w:t>
      </w:r>
      <w:r>
        <w:t>Vladimir Volodine</w:t>
      </w:r>
      <w:r>
        <w:rPr>
          <w:rFonts w:hint="eastAsia"/>
        </w:rPr>
        <w:t>先生于</w:t>
      </w:r>
      <w:r>
        <w:rPr>
          <w:rFonts w:hint="eastAsia"/>
        </w:rPr>
        <w:t>2003</w:t>
      </w:r>
      <w:r>
        <w:rPr>
          <w:rFonts w:hint="eastAsia"/>
        </w:rPr>
        <w:t>年</w:t>
      </w:r>
      <w:r>
        <w:rPr>
          <w:rFonts w:hint="eastAsia"/>
        </w:rPr>
        <w:t>3</w:t>
      </w:r>
      <w:r>
        <w:rPr>
          <w:rFonts w:hint="eastAsia"/>
        </w:rPr>
        <w:t>月</w:t>
      </w:r>
      <w:r>
        <w:rPr>
          <w:rFonts w:hint="eastAsia"/>
        </w:rPr>
        <w:t>18</w:t>
      </w:r>
      <w:r>
        <w:rPr>
          <w:rFonts w:hint="eastAsia"/>
        </w:rPr>
        <w:t>日在委员会第六十二届会议</w:t>
      </w:r>
      <w:r>
        <w:rPr>
          <w:rFonts w:hint="eastAsia"/>
        </w:rPr>
        <w:t>(1576</w:t>
      </w:r>
      <w:r>
        <w:rPr>
          <w:rFonts w:hint="eastAsia"/>
        </w:rPr>
        <w:t>次会议</w:t>
      </w:r>
      <w:r>
        <w:rPr>
          <w:rFonts w:hint="eastAsia"/>
        </w:rPr>
        <w:t>)</w:t>
      </w:r>
      <w:r>
        <w:rPr>
          <w:rFonts w:hint="eastAsia"/>
        </w:rPr>
        <w:t>上发了言，随后就如何加强与本委员会的合作进行了卓有成效的讨论。在</w:t>
      </w:r>
      <w:r>
        <w:rPr>
          <w:rFonts w:hint="eastAsia"/>
        </w:rPr>
        <w:t>2003</w:t>
      </w:r>
      <w:r>
        <w:rPr>
          <w:rFonts w:hint="eastAsia"/>
        </w:rPr>
        <w:t>年</w:t>
      </w:r>
      <w:r>
        <w:rPr>
          <w:rFonts w:hint="eastAsia"/>
        </w:rPr>
        <w:t>8</w:t>
      </w:r>
      <w:r>
        <w:rPr>
          <w:rFonts w:hint="eastAsia"/>
        </w:rPr>
        <w:t>月</w:t>
      </w:r>
      <w:r>
        <w:rPr>
          <w:rFonts w:hint="eastAsia"/>
        </w:rPr>
        <w:t>19</w:t>
      </w:r>
      <w:r>
        <w:rPr>
          <w:rFonts w:hint="eastAsia"/>
        </w:rPr>
        <w:t>日委员会第六十三届会议</w:t>
      </w:r>
      <w:r>
        <w:rPr>
          <w:rFonts w:hint="eastAsia"/>
        </w:rPr>
        <w:t>(1606</w:t>
      </w:r>
      <w:r>
        <w:rPr>
          <w:rFonts w:hint="eastAsia"/>
        </w:rPr>
        <w:t>次会议</w:t>
      </w:r>
      <w:r>
        <w:rPr>
          <w:rFonts w:hint="eastAsia"/>
        </w:rPr>
        <w:t>)</w:t>
      </w:r>
      <w:r>
        <w:rPr>
          <w:rFonts w:hint="eastAsia"/>
        </w:rPr>
        <w:t>期间，同教科文组织人权司代司长兼与种族主义和种族歧视作斗争科科长</w:t>
      </w:r>
      <w:r>
        <w:t>Serguei Lazarev</w:t>
      </w:r>
      <w:r>
        <w:rPr>
          <w:rFonts w:hint="eastAsia"/>
        </w:rPr>
        <w:t>先生又进行了进一步深入的讨论。</w:t>
      </w:r>
    </w:p>
    <w:p w:rsidR="00000000" w:rsidRDefault="006D56CB">
      <w:pPr>
        <w:spacing w:after="320"/>
        <w:rPr>
          <w:rFonts w:hint="eastAsia"/>
        </w:rPr>
      </w:pPr>
      <w:r>
        <w:rPr>
          <w:rFonts w:hint="eastAsia"/>
        </w:rPr>
        <w:tab/>
        <w:t xml:space="preserve">12.  </w:t>
      </w:r>
      <w:r>
        <w:rPr>
          <w:rFonts w:hint="eastAsia"/>
        </w:rPr>
        <w:t>难民署就其从事难民工作而报告正受到审查的所有缔约国的情况向委员会提出了其评论。这些评论提到了难民、寻求庇护者、回返者</w:t>
      </w:r>
      <w:r>
        <w:rPr>
          <w:rFonts w:hint="eastAsia"/>
        </w:rPr>
        <w:t>(</w:t>
      </w:r>
      <w:r>
        <w:rPr>
          <w:rFonts w:hint="eastAsia"/>
        </w:rPr>
        <w:t>前难民</w:t>
      </w:r>
      <w:r>
        <w:rPr>
          <w:rFonts w:hint="eastAsia"/>
        </w:rPr>
        <w:t>)</w:t>
      </w:r>
      <w:r>
        <w:rPr>
          <w:rFonts w:hint="eastAsia"/>
        </w:rPr>
        <w:t>、无国籍人士和难民署关注</w:t>
      </w:r>
      <w:r>
        <w:rPr>
          <w:rFonts w:hint="eastAsia"/>
        </w:rPr>
        <w:t>的其他各类人的人权问题。难民署代表出席了委员会各届会议，并就委员会委员提出的任何关切问题报告难民署。在国家一级，尽管难民署</w:t>
      </w:r>
      <w:r>
        <w:rPr>
          <w:rFonts w:hint="eastAsia"/>
        </w:rPr>
        <w:t>130</w:t>
      </w:r>
      <w:r>
        <w:rPr>
          <w:rFonts w:hint="eastAsia"/>
        </w:rPr>
        <w:t>个外勤业务处没有系统地跟踪委员会结论性意见和建议的执行情况，但这些意见和建议经常被列入旨在将人权纳入方案主流的活动中。</w:t>
      </w:r>
    </w:p>
    <w:p w:rsidR="00000000" w:rsidRDefault="006D56CB">
      <w:pPr>
        <w:pStyle w:val="Heading3"/>
        <w:rPr>
          <w:rFonts w:hint="eastAsia"/>
        </w:rPr>
      </w:pPr>
      <w:r>
        <w:rPr>
          <w:rFonts w:hint="eastAsia"/>
          <w:u w:val="none"/>
        </w:rPr>
        <w:t xml:space="preserve">F.  </w:t>
      </w:r>
      <w:r>
        <w:rPr>
          <w:rFonts w:hint="eastAsia"/>
        </w:rPr>
        <w:t>其</w:t>
      </w:r>
      <w:r>
        <w:rPr>
          <w:rFonts w:hint="eastAsia"/>
        </w:rPr>
        <w:t xml:space="preserve"> </w:t>
      </w:r>
      <w:r>
        <w:rPr>
          <w:rFonts w:hint="eastAsia"/>
        </w:rPr>
        <w:t>他</w:t>
      </w:r>
      <w:r>
        <w:rPr>
          <w:rFonts w:hint="eastAsia"/>
        </w:rPr>
        <w:t xml:space="preserve"> </w:t>
      </w:r>
      <w:r>
        <w:rPr>
          <w:rFonts w:hint="eastAsia"/>
        </w:rPr>
        <w:t>事</w:t>
      </w:r>
      <w:r>
        <w:rPr>
          <w:rFonts w:hint="eastAsia"/>
        </w:rPr>
        <w:t xml:space="preserve"> </w:t>
      </w:r>
      <w:r>
        <w:rPr>
          <w:rFonts w:hint="eastAsia"/>
        </w:rPr>
        <w:t>项</w:t>
      </w:r>
    </w:p>
    <w:p w:rsidR="00000000" w:rsidRDefault="006D56CB">
      <w:pPr>
        <w:rPr>
          <w:rFonts w:hint="eastAsia"/>
        </w:rPr>
      </w:pPr>
      <w:r>
        <w:rPr>
          <w:rFonts w:hint="eastAsia"/>
        </w:rPr>
        <w:tab/>
        <w:t xml:space="preserve">13.  </w:t>
      </w:r>
      <w:r>
        <w:rPr>
          <w:rFonts w:hint="eastAsia"/>
        </w:rPr>
        <w:t>在</w:t>
      </w:r>
      <w:r>
        <w:rPr>
          <w:rFonts w:hint="eastAsia"/>
        </w:rPr>
        <w:t>2003</w:t>
      </w:r>
      <w:r>
        <w:rPr>
          <w:rFonts w:hint="eastAsia"/>
        </w:rPr>
        <w:t>年</w:t>
      </w:r>
      <w:r>
        <w:rPr>
          <w:rFonts w:hint="eastAsia"/>
        </w:rPr>
        <w:t>3</w:t>
      </w:r>
      <w:r>
        <w:rPr>
          <w:rFonts w:hint="eastAsia"/>
        </w:rPr>
        <w:t>月</w:t>
      </w:r>
      <w:r>
        <w:rPr>
          <w:rFonts w:hint="eastAsia"/>
        </w:rPr>
        <w:t>3</w:t>
      </w:r>
      <w:r>
        <w:rPr>
          <w:rFonts w:hint="eastAsia"/>
        </w:rPr>
        <w:t>日第</w:t>
      </w:r>
      <w:r>
        <w:rPr>
          <w:rFonts w:hint="eastAsia"/>
        </w:rPr>
        <w:t>1533</w:t>
      </w:r>
      <w:r>
        <w:rPr>
          <w:rFonts w:hint="eastAsia"/>
        </w:rPr>
        <w:t>次会议</w:t>
      </w:r>
      <w:r>
        <w:rPr>
          <w:rFonts w:hint="eastAsia"/>
        </w:rPr>
        <w:t>(</w:t>
      </w:r>
      <w:r>
        <w:rPr>
          <w:rFonts w:hint="eastAsia"/>
        </w:rPr>
        <w:t>第六十二届会议</w:t>
      </w:r>
      <w:r>
        <w:rPr>
          <w:rFonts w:hint="eastAsia"/>
        </w:rPr>
        <w:t>)</w:t>
      </w:r>
      <w:r>
        <w:rPr>
          <w:rFonts w:hint="eastAsia"/>
        </w:rPr>
        <w:t>上，联合国难民事务高级专员向委员会致词。他强调，在国家一级的保护必须是首要的关切问题，并欢迎委员会推动采取面向保护种族歧视受害者和弱势群体的做法。高专强调妇女权利问题是他的优</w:t>
      </w:r>
      <w:r>
        <w:rPr>
          <w:rFonts w:hint="eastAsia"/>
        </w:rPr>
        <w:t>先关切问题之一，并鼓励委员会推进并充分利用其关于种族歧视性别方面问题的第二十五号一般性建议。他还提请委员会注意秘书长关于联合国改革的最近的建议，即载于其向大会的题为“加强联合国：进一步改革的议程”的报告，并提请注意他致所有条约机构主席的信件，请他们提供任何可能的意见，以协助他就这些建议编写提交秘书长的带有具体建议的报告。此外，高级专员还欢迎委员会正在进行的关于改革其工作方法的工作，并强调他的办事处随时愿意协助本委员会研究如何为其结论和建议采取后续行动而设立一种机制。</w:t>
      </w:r>
    </w:p>
    <w:p w:rsidR="00000000" w:rsidRDefault="006D56CB">
      <w:pPr>
        <w:rPr>
          <w:rFonts w:hint="eastAsia"/>
        </w:rPr>
      </w:pPr>
      <w:r>
        <w:rPr>
          <w:rFonts w:hint="eastAsia"/>
        </w:rPr>
        <w:tab/>
        <w:t xml:space="preserve">14.  </w:t>
      </w:r>
      <w:r>
        <w:rPr>
          <w:rFonts w:hint="eastAsia"/>
        </w:rPr>
        <w:t>难民事务代理高级专员于</w:t>
      </w:r>
      <w:r>
        <w:rPr>
          <w:rFonts w:hint="eastAsia"/>
        </w:rPr>
        <w:t>200</w:t>
      </w:r>
      <w:r>
        <w:rPr>
          <w:rFonts w:hint="eastAsia"/>
        </w:rPr>
        <w:t>3</w:t>
      </w:r>
      <w:r>
        <w:rPr>
          <w:rFonts w:hint="eastAsia"/>
        </w:rPr>
        <w:t>年</w:t>
      </w:r>
      <w:r>
        <w:rPr>
          <w:rFonts w:hint="eastAsia"/>
        </w:rPr>
        <w:t>8</w:t>
      </w:r>
      <w:r>
        <w:rPr>
          <w:rFonts w:hint="eastAsia"/>
        </w:rPr>
        <w:t>月</w:t>
      </w:r>
      <w:r>
        <w:rPr>
          <w:rFonts w:hint="eastAsia"/>
        </w:rPr>
        <w:t>4</w:t>
      </w:r>
      <w:r>
        <w:rPr>
          <w:rFonts w:hint="eastAsia"/>
        </w:rPr>
        <w:t>日在委员会第</w:t>
      </w:r>
      <w:r>
        <w:rPr>
          <w:rFonts w:hint="eastAsia"/>
        </w:rPr>
        <w:t>1583</w:t>
      </w:r>
      <w:r>
        <w:rPr>
          <w:rFonts w:hint="eastAsia"/>
        </w:rPr>
        <w:t>次会议</w:t>
      </w:r>
      <w:r>
        <w:rPr>
          <w:rFonts w:hint="eastAsia"/>
        </w:rPr>
        <w:t>(</w:t>
      </w:r>
      <w:r>
        <w:rPr>
          <w:rFonts w:hint="eastAsia"/>
        </w:rPr>
        <w:t>第六十三届会议</w:t>
      </w:r>
      <w:r>
        <w:rPr>
          <w:rFonts w:hint="eastAsia"/>
        </w:rPr>
        <w:t>)</w:t>
      </w:r>
      <w:r>
        <w:rPr>
          <w:rFonts w:hint="eastAsia"/>
        </w:rPr>
        <w:t>上发言。代理高级专员回顾说，委员会自从第四十五届会议以来一直将预警措施和紧急行动程序列为议程主要项目，并强调目前的一项挑战是在国家一级实行预防战略。他强调指出，可在国家战略和区域努力的基础上加强在预防和消除种族歧视方面的国际合作。代理高级专员感谢委员会对条约机构改革的思索工作作出的贡献。经思索后得出的一项十分重要的结论是，一项条约机构制度要想取得积极成果，就必须调动每个国家的有生力量，促进和鼓励国内履约工作。他还对委员会与缔约国首次举行会议表示欢迎，并希</w:t>
      </w:r>
      <w:r>
        <w:rPr>
          <w:rFonts w:hint="eastAsia"/>
        </w:rPr>
        <w:t>望这一会议将推动探索如何以有效、互惠方式促进委员会的工作。</w:t>
      </w:r>
    </w:p>
    <w:p w:rsidR="00000000" w:rsidRDefault="006D56CB">
      <w:pPr>
        <w:spacing w:after="320"/>
        <w:rPr>
          <w:rFonts w:hint="eastAsia"/>
        </w:rPr>
      </w:pPr>
      <w:r>
        <w:rPr>
          <w:rFonts w:hint="eastAsia"/>
        </w:rPr>
        <w:tab/>
        <w:t xml:space="preserve">15.  </w:t>
      </w:r>
      <w:r>
        <w:rPr>
          <w:rFonts w:hint="eastAsia"/>
        </w:rPr>
        <w:t>在惊悉联合国人权事务高级专员塞尔希奥·比埃拉·德梅洛先生于</w:t>
      </w:r>
      <w:r>
        <w:rPr>
          <w:rFonts w:hint="eastAsia"/>
        </w:rPr>
        <w:t>2003</w:t>
      </w:r>
      <w:r>
        <w:rPr>
          <w:rFonts w:hint="eastAsia"/>
        </w:rPr>
        <w:t>年</w:t>
      </w:r>
      <w:r>
        <w:rPr>
          <w:rFonts w:hint="eastAsia"/>
        </w:rPr>
        <w:t>8</w:t>
      </w:r>
      <w:r>
        <w:rPr>
          <w:rFonts w:hint="eastAsia"/>
        </w:rPr>
        <w:t>月</w:t>
      </w:r>
      <w:r>
        <w:rPr>
          <w:rFonts w:hint="eastAsia"/>
        </w:rPr>
        <w:t>19</w:t>
      </w:r>
      <w:r>
        <w:rPr>
          <w:rFonts w:hint="eastAsia"/>
        </w:rPr>
        <w:t>日在巴格达遇难后，委员会在</w:t>
      </w:r>
      <w:r>
        <w:rPr>
          <w:rFonts w:hint="eastAsia"/>
        </w:rPr>
        <w:t>2003</w:t>
      </w:r>
      <w:r>
        <w:rPr>
          <w:rFonts w:hint="eastAsia"/>
        </w:rPr>
        <w:t>年</w:t>
      </w:r>
      <w:r>
        <w:rPr>
          <w:rFonts w:hint="eastAsia"/>
        </w:rPr>
        <w:t>8</w:t>
      </w:r>
      <w:r>
        <w:rPr>
          <w:rFonts w:hint="eastAsia"/>
        </w:rPr>
        <w:t>月</w:t>
      </w:r>
      <w:r>
        <w:rPr>
          <w:rFonts w:hint="eastAsia"/>
        </w:rPr>
        <w:t>20</w:t>
      </w:r>
      <w:r>
        <w:rPr>
          <w:rFonts w:hint="eastAsia"/>
        </w:rPr>
        <w:t>日第</w:t>
      </w:r>
      <w:r>
        <w:rPr>
          <w:rFonts w:hint="eastAsia"/>
        </w:rPr>
        <w:t>1607</w:t>
      </w:r>
      <w:r>
        <w:rPr>
          <w:rFonts w:hint="eastAsia"/>
        </w:rPr>
        <w:t>次会议开始时默哀一分钟，以示悼念。</w:t>
      </w:r>
    </w:p>
    <w:p w:rsidR="00000000" w:rsidRDefault="006D56CB">
      <w:pPr>
        <w:pStyle w:val="Heading3"/>
        <w:rPr>
          <w:rFonts w:hint="eastAsia"/>
        </w:rPr>
      </w:pPr>
      <w:r>
        <w:rPr>
          <w:rFonts w:hint="eastAsia"/>
          <w:u w:val="none"/>
        </w:rPr>
        <w:t xml:space="preserve">G.  </w:t>
      </w:r>
      <w:r>
        <w:rPr>
          <w:rFonts w:hint="eastAsia"/>
        </w:rPr>
        <w:t>通过报告</w:t>
      </w:r>
    </w:p>
    <w:p w:rsidR="00000000" w:rsidRDefault="006D56CB">
      <w:r>
        <w:rPr>
          <w:rFonts w:hint="eastAsia"/>
        </w:rPr>
        <w:tab/>
        <w:t xml:space="preserve">16.  </w:t>
      </w:r>
      <w:r>
        <w:rPr>
          <w:rFonts w:hint="eastAsia"/>
        </w:rPr>
        <w:t>委员会在</w:t>
      </w:r>
      <w:r>
        <w:rPr>
          <w:rFonts w:hint="eastAsia"/>
        </w:rPr>
        <w:t>2003</w:t>
      </w:r>
      <w:r>
        <w:rPr>
          <w:rFonts w:hint="eastAsia"/>
        </w:rPr>
        <w:t>年</w:t>
      </w:r>
      <w:r>
        <w:rPr>
          <w:rFonts w:hint="eastAsia"/>
        </w:rPr>
        <w:t>8</w:t>
      </w:r>
      <w:r>
        <w:rPr>
          <w:rFonts w:hint="eastAsia"/>
        </w:rPr>
        <w:t>月</w:t>
      </w:r>
      <w:r>
        <w:rPr>
          <w:rFonts w:hint="eastAsia"/>
        </w:rPr>
        <w:t>22</w:t>
      </w:r>
      <w:r>
        <w:rPr>
          <w:rFonts w:hint="eastAsia"/>
        </w:rPr>
        <w:t>日举行的第</w:t>
      </w:r>
      <w:r>
        <w:rPr>
          <w:rFonts w:hint="eastAsia"/>
        </w:rPr>
        <w:t>1612</w:t>
      </w:r>
      <w:r>
        <w:rPr>
          <w:rFonts w:hint="eastAsia"/>
        </w:rPr>
        <w:t>次会议上通过了提交大会的年度报告。</w:t>
      </w:r>
    </w:p>
    <w:p w:rsidR="00000000" w:rsidRDefault="006D56CB">
      <w:pPr>
        <w:sectPr w:rsidR="00000000">
          <w:headerReference w:type="even" r:id="rId12"/>
          <w:headerReference w:type="default" r:id="rId13"/>
          <w:headerReference w:type="first" r:id="rId14"/>
          <w:footerReference w:type="first" r:id="rId15"/>
          <w:footnotePr>
            <w:numFmt w:val="lowerLetter"/>
            <w:numRestart w:val="eachSect"/>
          </w:footnotePr>
          <w:endnotePr>
            <w:numFmt w:val="lowerLetter"/>
            <w:numRestart w:val="eachSect"/>
          </w:endnotePr>
          <w:pgSz w:w="11906" w:h="16838" w:code="9"/>
          <w:pgMar w:top="1985" w:right="851" w:bottom="1985" w:left="1701" w:header="794" w:footer="1588" w:gutter="0"/>
          <w:pgNumType w:start="3"/>
          <w:cols w:space="425"/>
          <w:docGrid w:type="lines" w:linePitch="326"/>
        </w:sectPr>
      </w:pPr>
    </w:p>
    <w:p w:rsidR="00000000" w:rsidRDefault="006D56CB">
      <w:pPr>
        <w:pStyle w:val="Heading2"/>
        <w:spacing w:before="300" w:after="240"/>
        <w:rPr>
          <w:rFonts w:hint="eastAsia"/>
        </w:rPr>
      </w:pPr>
      <w:r>
        <w:rPr>
          <w:rFonts w:hint="eastAsia"/>
        </w:rPr>
        <w:t>二、防止种族歧视问题，包括预警</w:t>
      </w:r>
      <w:r>
        <w:br/>
      </w:r>
      <w:r>
        <w:rPr>
          <w:rFonts w:hint="eastAsia"/>
        </w:rPr>
        <w:t>措施和紧急行动程序</w:t>
      </w:r>
    </w:p>
    <w:p w:rsidR="00000000" w:rsidRDefault="006D56CB">
      <w:pPr>
        <w:rPr>
          <w:rFonts w:hint="eastAsia"/>
        </w:rPr>
      </w:pPr>
      <w:r>
        <w:rPr>
          <w:rFonts w:hint="eastAsia"/>
        </w:rPr>
        <w:tab/>
        <w:t xml:space="preserve">17.  </w:t>
      </w:r>
      <w:r>
        <w:rPr>
          <w:rFonts w:hint="eastAsia"/>
        </w:rPr>
        <w:t>委员会在</w:t>
      </w:r>
      <w:r>
        <w:rPr>
          <w:rFonts w:hint="eastAsia"/>
        </w:rPr>
        <w:t>1993</w:t>
      </w:r>
      <w:r>
        <w:rPr>
          <w:rFonts w:hint="eastAsia"/>
        </w:rPr>
        <w:t>年</w:t>
      </w:r>
      <w:r>
        <w:rPr>
          <w:rFonts w:hint="eastAsia"/>
        </w:rPr>
        <w:t>3</w:t>
      </w:r>
      <w:r>
        <w:rPr>
          <w:rFonts w:hint="eastAsia"/>
        </w:rPr>
        <w:t>月</w:t>
      </w:r>
      <w:r>
        <w:rPr>
          <w:rFonts w:hint="eastAsia"/>
        </w:rPr>
        <w:t>17</w:t>
      </w:r>
      <w:r>
        <w:rPr>
          <w:rFonts w:hint="eastAsia"/>
        </w:rPr>
        <w:t>日第</w:t>
      </w:r>
      <w:r>
        <w:rPr>
          <w:rFonts w:hint="eastAsia"/>
        </w:rPr>
        <w:t>979</w:t>
      </w:r>
      <w:r>
        <w:rPr>
          <w:rFonts w:hint="eastAsia"/>
        </w:rPr>
        <w:t>次会议上，作为对条约机构主席会议结论的讨论结果，通过了一项工</w:t>
      </w:r>
      <w:r>
        <w:rPr>
          <w:rFonts w:hint="eastAsia"/>
        </w:rPr>
        <w:t>作文件，以指导今后关于下列方面的工作：防止违反《公约》以及作出更有效的反应的可能措施。</w:t>
      </w:r>
      <w:r>
        <w:rPr>
          <w:rStyle w:val="FootnoteReference"/>
          <w:b w:val="0"/>
        </w:rPr>
        <w:footnoteReference w:id="1"/>
      </w:r>
      <w:r>
        <w:rPr>
          <w:vertAlign w:val="superscript"/>
        </w:rPr>
        <w:t xml:space="preserve"> </w:t>
      </w:r>
      <w:r>
        <w:rPr>
          <w:rFonts w:hint="eastAsia"/>
          <w:vertAlign w:val="superscript"/>
        </w:rPr>
        <w:t xml:space="preserve"> </w:t>
      </w:r>
      <w:r>
        <w:rPr>
          <w:rFonts w:hint="eastAsia"/>
        </w:rPr>
        <w:t>委员会在工作文件中指出，为防止严重违反《消除一切形式种族歧视国际公约》，可做出的努力包括和预警措施和紧急程序。</w:t>
      </w:r>
    </w:p>
    <w:p w:rsidR="00000000" w:rsidRDefault="006D56CB">
      <w:pPr>
        <w:spacing w:after="320"/>
        <w:rPr>
          <w:rFonts w:hint="eastAsia"/>
        </w:rPr>
      </w:pPr>
      <w:r>
        <w:rPr>
          <w:rFonts w:hint="eastAsia"/>
        </w:rPr>
        <w:tab/>
        <w:t xml:space="preserve">18.  </w:t>
      </w:r>
      <w:r>
        <w:rPr>
          <w:rFonts w:hint="eastAsia"/>
        </w:rPr>
        <w:t>下列各节载入委员会第六十二和六十三届会议根据预警措施和紧急程序通过的各项决定的案文。</w:t>
      </w:r>
    </w:p>
    <w:p w:rsidR="00000000" w:rsidRDefault="006D56CB">
      <w:pPr>
        <w:pStyle w:val="Heading3"/>
        <w:rPr>
          <w:rFonts w:hint="eastAsia"/>
        </w:rPr>
      </w:pPr>
      <w:r>
        <w:rPr>
          <w:rFonts w:hint="eastAsia"/>
          <w:u w:val="none"/>
        </w:rPr>
        <w:t>A.</w:t>
      </w:r>
      <w:r>
        <w:rPr>
          <w:rFonts w:hint="eastAsia"/>
          <w:u w:val="none"/>
        </w:rPr>
        <w:tab/>
      </w:r>
      <w:r>
        <w:rPr>
          <w:rFonts w:hint="eastAsia"/>
        </w:rPr>
        <w:t>委员会第六十二届会议通过的决定</w:t>
      </w:r>
    </w:p>
    <w:p w:rsidR="00000000" w:rsidRDefault="006D56CB">
      <w:pPr>
        <w:pStyle w:val="Heading3"/>
        <w:spacing w:after="240" w:line="322" w:lineRule="auto"/>
        <w:rPr>
          <w:rFonts w:hint="eastAsia"/>
        </w:rPr>
      </w:pPr>
      <w:r>
        <w:rPr>
          <w:rFonts w:hint="eastAsia"/>
        </w:rPr>
        <w:t>第</w:t>
      </w:r>
      <w:r>
        <w:rPr>
          <w:rFonts w:hint="eastAsia"/>
        </w:rPr>
        <w:t>1</w:t>
      </w:r>
      <w:r>
        <w:t xml:space="preserve"> </w:t>
      </w:r>
      <w:r>
        <w:rPr>
          <w:rFonts w:hint="eastAsia"/>
        </w:rPr>
        <w:t>(62)</w:t>
      </w:r>
      <w:r>
        <w:rPr>
          <w:rFonts w:hint="eastAsia"/>
        </w:rPr>
        <w:t>号决定</w:t>
      </w:r>
    </w:p>
    <w:p w:rsidR="00000000" w:rsidRDefault="006D56CB">
      <w:pPr>
        <w:pStyle w:val="Heading2"/>
        <w:spacing w:after="240" w:line="322" w:lineRule="auto"/>
        <w:rPr>
          <w:rFonts w:hint="eastAsia"/>
        </w:rPr>
      </w:pPr>
      <w:r>
        <w:rPr>
          <w:rFonts w:hint="eastAsia"/>
        </w:rPr>
        <w:t>科特迪瓦境内流离失所者的情况</w:t>
      </w:r>
    </w:p>
    <w:p w:rsidR="00000000" w:rsidRDefault="006D56CB">
      <w:pPr>
        <w:rPr>
          <w:rFonts w:hint="eastAsia"/>
        </w:rPr>
      </w:pPr>
      <w:r>
        <w:rPr>
          <w:rFonts w:hint="eastAsia"/>
        </w:rPr>
        <w:tab/>
      </w:r>
      <w:r>
        <w:rPr>
          <w:rFonts w:hint="eastAsia"/>
          <w:u w:val="single"/>
        </w:rPr>
        <w:t>消除种族歧视委员会</w:t>
      </w:r>
      <w:r>
        <w:rPr>
          <w:rFonts w:hint="eastAsia"/>
        </w:rPr>
        <w:t>，</w:t>
      </w:r>
    </w:p>
    <w:p w:rsidR="00000000" w:rsidRDefault="006D56CB">
      <w:pPr>
        <w:rPr>
          <w:rFonts w:hint="eastAsia"/>
        </w:rPr>
      </w:pPr>
      <w:r>
        <w:rPr>
          <w:rFonts w:hint="eastAsia"/>
        </w:rPr>
        <w:tab/>
      </w:r>
      <w:r>
        <w:rPr>
          <w:rFonts w:hint="eastAsia"/>
          <w:u w:val="single"/>
        </w:rPr>
        <w:t>关注</w:t>
      </w:r>
      <w:r>
        <w:rPr>
          <w:rFonts w:hint="eastAsia"/>
        </w:rPr>
        <w:t>科特迪瓦有许多流离失所者，他们陷入危急的人道主义情况，并可能因当前的危机而遭受各种歧视或各</w:t>
      </w:r>
      <w:r>
        <w:rPr>
          <w:rFonts w:hint="eastAsia"/>
        </w:rPr>
        <w:t>种歧视的表现，</w:t>
      </w:r>
    </w:p>
    <w:p w:rsidR="00000000" w:rsidRDefault="006D56CB">
      <w:pPr>
        <w:rPr>
          <w:rFonts w:hint="eastAsia"/>
        </w:rPr>
      </w:pPr>
      <w:r>
        <w:rPr>
          <w:rFonts w:hint="eastAsia"/>
        </w:rPr>
        <w:tab/>
      </w:r>
      <w:r>
        <w:rPr>
          <w:rFonts w:hint="eastAsia"/>
          <w:u w:val="single"/>
        </w:rPr>
        <w:t>考虑到</w:t>
      </w:r>
      <w:r>
        <w:rPr>
          <w:rFonts w:hint="eastAsia"/>
        </w:rPr>
        <w:t>它</w:t>
      </w:r>
      <w:r>
        <w:rPr>
          <w:rFonts w:hint="eastAsia"/>
        </w:rPr>
        <w:t>1996</w:t>
      </w:r>
      <w:r>
        <w:rPr>
          <w:rFonts w:hint="eastAsia"/>
        </w:rPr>
        <w:t>年</w:t>
      </w:r>
      <w:r>
        <w:rPr>
          <w:rFonts w:hint="eastAsia"/>
        </w:rPr>
        <w:t>8</w:t>
      </w:r>
      <w:r>
        <w:rPr>
          <w:rFonts w:hint="eastAsia"/>
        </w:rPr>
        <w:t>月</w:t>
      </w:r>
      <w:r>
        <w:rPr>
          <w:rFonts w:hint="eastAsia"/>
        </w:rPr>
        <w:t>16</w:t>
      </w:r>
      <w:r>
        <w:rPr>
          <w:rFonts w:hint="eastAsia"/>
        </w:rPr>
        <w:t>日关于难民和流离失所者问题的第二十二</w:t>
      </w:r>
      <w:r>
        <w:rPr>
          <w:rFonts w:hint="eastAsia"/>
        </w:rPr>
        <w:t>(49)</w:t>
      </w:r>
      <w:r>
        <w:rPr>
          <w:rFonts w:hint="eastAsia"/>
        </w:rPr>
        <w:t>号一般性建议，</w:t>
      </w:r>
    </w:p>
    <w:p w:rsidR="00000000" w:rsidRDefault="006D56CB">
      <w:pPr>
        <w:rPr>
          <w:rFonts w:hint="eastAsia"/>
        </w:rPr>
      </w:pPr>
      <w:r>
        <w:rPr>
          <w:rFonts w:hint="eastAsia"/>
        </w:rPr>
        <w:tab/>
      </w:r>
      <w:r>
        <w:rPr>
          <w:rFonts w:hint="eastAsia"/>
          <w:u w:val="single"/>
        </w:rPr>
        <w:t>注意到</w:t>
      </w:r>
      <w:r>
        <w:rPr>
          <w:rFonts w:hint="eastAsia"/>
        </w:rPr>
        <w:t>科特迪瓦代表团请求国际社会向流离失所者提供更多的援助，</w:t>
      </w:r>
    </w:p>
    <w:p w:rsidR="00000000" w:rsidRDefault="006D56CB">
      <w:pPr>
        <w:spacing w:after="160"/>
        <w:rPr>
          <w:rFonts w:hint="eastAsia"/>
        </w:rPr>
      </w:pPr>
      <w:r>
        <w:rPr>
          <w:rFonts w:hint="eastAsia"/>
        </w:rPr>
        <w:tab/>
      </w:r>
      <w:r>
        <w:rPr>
          <w:rFonts w:hint="eastAsia"/>
          <w:u w:val="single"/>
        </w:rPr>
        <w:t>促请</w:t>
      </w:r>
      <w:r>
        <w:rPr>
          <w:rFonts w:hint="eastAsia"/>
        </w:rPr>
        <w:t>联合国秘书长请联合国的主管机构在各自主管领域内，为科特迪瓦境内的流离失所者采取适当的人道主义措施，尤其是采取措施，协助政府努力防止或制止基于种族或族裔出身的歧视行为。</w:t>
      </w:r>
    </w:p>
    <w:p w:rsidR="00000000" w:rsidRDefault="006D56CB">
      <w:pPr>
        <w:pStyle w:val="12cm"/>
        <w:rPr>
          <w:u w:val="single"/>
        </w:rPr>
      </w:pPr>
      <w:r>
        <w:rPr>
          <w:rFonts w:hint="eastAsia"/>
          <w:u w:val="single"/>
        </w:rPr>
        <w:t>2001</w:t>
      </w:r>
      <w:r>
        <w:rPr>
          <w:rFonts w:hint="eastAsia"/>
          <w:u w:val="single"/>
        </w:rPr>
        <w:t>年</w:t>
      </w:r>
      <w:r>
        <w:rPr>
          <w:rFonts w:hint="eastAsia"/>
          <w:u w:val="single"/>
        </w:rPr>
        <w:t>3</w:t>
      </w:r>
      <w:r>
        <w:rPr>
          <w:rFonts w:hint="eastAsia"/>
          <w:u w:val="single"/>
        </w:rPr>
        <w:t>月</w:t>
      </w:r>
      <w:r>
        <w:rPr>
          <w:rFonts w:hint="eastAsia"/>
          <w:u w:val="single"/>
        </w:rPr>
        <w:t>21</w:t>
      </w:r>
      <w:r>
        <w:rPr>
          <w:rFonts w:hint="eastAsia"/>
          <w:u w:val="single"/>
        </w:rPr>
        <w:t>日</w:t>
      </w:r>
      <w:r>
        <w:rPr>
          <w:u w:val="single"/>
        </w:rPr>
        <w:br/>
      </w:r>
      <w:r>
        <w:rPr>
          <w:rFonts w:hint="eastAsia"/>
          <w:u w:val="single"/>
        </w:rPr>
        <w:t>第</w:t>
      </w:r>
      <w:r>
        <w:rPr>
          <w:rFonts w:hint="eastAsia"/>
          <w:u w:val="single"/>
        </w:rPr>
        <w:t>1582</w:t>
      </w:r>
      <w:r>
        <w:rPr>
          <w:rFonts w:hint="eastAsia"/>
          <w:u w:val="single"/>
        </w:rPr>
        <w:t>次会议</w:t>
      </w:r>
    </w:p>
    <w:p w:rsidR="00000000" w:rsidRDefault="006D56CB">
      <w:pPr>
        <w:pStyle w:val="Heading3"/>
        <w:rPr>
          <w:rFonts w:hint="eastAsia"/>
        </w:rPr>
      </w:pPr>
      <w:r>
        <w:rPr>
          <w:rFonts w:hint="eastAsia"/>
        </w:rPr>
        <w:t>第</w:t>
      </w:r>
      <w:r>
        <w:rPr>
          <w:rFonts w:hint="eastAsia"/>
        </w:rPr>
        <w:t>2(62)</w:t>
      </w:r>
      <w:r>
        <w:rPr>
          <w:rFonts w:hint="eastAsia"/>
        </w:rPr>
        <w:t>号决定</w:t>
      </w:r>
    </w:p>
    <w:p w:rsidR="00000000" w:rsidRDefault="006D56CB">
      <w:pPr>
        <w:pStyle w:val="Heading3"/>
        <w:rPr>
          <w:rFonts w:hint="eastAsia"/>
        </w:rPr>
      </w:pPr>
      <w:r>
        <w:rPr>
          <w:rFonts w:hint="eastAsia"/>
        </w:rPr>
        <w:t>圭</w:t>
      </w:r>
      <w:r>
        <w:rPr>
          <w:rFonts w:hint="eastAsia"/>
        </w:rPr>
        <w:t xml:space="preserve"> </w:t>
      </w:r>
      <w:r>
        <w:rPr>
          <w:rFonts w:hint="eastAsia"/>
        </w:rPr>
        <w:t>亚</w:t>
      </w:r>
      <w:r>
        <w:rPr>
          <w:rFonts w:hint="eastAsia"/>
        </w:rPr>
        <w:t xml:space="preserve"> </w:t>
      </w:r>
      <w:r>
        <w:rPr>
          <w:rFonts w:hint="eastAsia"/>
        </w:rPr>
        <w:t>那</w:t>
      </w:r>
    </w:p>
    <w:p w:rsidR="00000000" w:rsidRDefault="006D56CB">
      <w:pPr>
        <w:ind w:firstLine="500"/>
        <w:rPr>
          <w:rFonts w:hint="eastAsia"/>
        </w:rPr>
      </w:pPr>
      <w:r>
        <w:rPr>
          <w:rFonts w:hint="eastAsia"/>
        </w:rPr>
        <w:t xml:space="preserve">1.  </w:t>
      </w:r>
      <w:r>
        <w:rPr>
          <w:rFonts w:hint="eastAsia"/>
        </w:rPr>
        <w:t>消除种族歧视委员会注意到，圭亚那已经向人权事务委员会提交第二次定期报告，并向消除对妇女歧视</w:t>
      </w:r>
      <w:r>
        <w:rPr>
          <w:rFonts w:hint="eastAsia"/>
        </w:rPr>
        <w:t>委员会提交初次报告，但委员会感到遗憾的是，虽然圭亚那于</w:t>
      </w:r>
      <w:r>
        <w:rPr>
          <w:rFonts w:hint="eastAsia"/>
        </w:rPr>
        <w:t>1997</w:t>
      </w:r>
      <w:r>
        <w:rPr>
          <w:rFonts w:hint="eastAsia"/>
        </w:rPr>
        <w:t>年批准了《消除一切形式种族歧视国际公约》，但该国迄今为止尚未向委员会提交任何报告。</w:t>
      </w:r>
    </w:p>
    <w:p w:rsidR="00000000" w:rsidRDefault="006D56CB">
      <w:pPr>
        <w:ind w:firstLine="500"/>
        <w:rPr>
          <w:rFonts w:ascii="SimSun" w:hAnsi="SimSun" w:hint="eastAsia"/>
        </w:rPr>
      </w:pPr>
      <w:r>
        <w:rPr>
          <w:rFonts w:hint="eastAsia"/>
        </w:rPr>
        <w:t xml:space="preserve">2.  </w:t>
      </w:r>
      <w:r>
        <w:rPr>
          <w:rFonts w:ascii="SimSun" w:hAnsi="SimSun" w:hint="eastAsia"/>
        </w:rPr>
        <w:t>委员会指出，缔约国提交报告制度的目的，是就履行《公约》义务方面已经采取的行动、取得的进展和面临的困难同委员会建立并保持对话联系。委员会还认为，缔约国未能履行其在《公约》第</w:t>
      </w:r>
      <w:r>
        <w:rPr>
          <w:rFonts w:ascii="SimSun" w:hAnsi="SimSun" w:hint="eastAsia"/>
        </w:rPr>
        <w:t>9</w:t>
      </w:r>
      <w:r>
        <w:rPr>
          <w:rFonts w:ascii="SimSun" w:hAnsi="SimSun" w:hint="eastAsia"/>
        </w:rPr>
        <w:t>条之下的报告义务这一点，对根据《公约》建立的监测制度的高效率运转构成严重障碍。</w:t>
      </w:r>
    </w:p>
    <w:p w:rsidR="00000000" w:rsidRDefault="006D56CB">
      <w:pPr>
        <w:ind w:firstLine="500"/>
        <w:rPr>
          <w:rFonts w:hint="eastAsia"/>
        </w:rPr>
      </w:pPr>
      <w:r>
        <w:rPr>
          <w:rFonts w:hint="eastAsia"/>
        </w:rPr>
        <w:t xml:space="preserve">3.  </w:t>
      </w:r>
      <w:r>
        <w:rPr>
          <w:rFonts w:hint="eastAsia"/>
        </w:rPr>
        <w:t>委员会提请缔约国注意《反对种族主义、种族歧视、仇外心理和相关的不容忍现象世界会议宣言和行动纲领》，</w:t>
      </w:r>
      <w:r>
        <w:rPr>
          <w:rFonts w:hint="eastAsia"/>
        </w:rPr>
        <w:t>该《宣言和行动纲领》指出，《消除一切形式种族歧视国际公约》是消除种族主义、种族歧视、仇外心理和相关的不容忍现象的主要国际文书，《宣言和行动纲领》敦促各国与委员会合作，以推动《公约》的有效执行。</w:t>
      </w:r>
    </w:p>
    <w:p w:rsidR="00000000" w:rsidRDefault="006D56CB">
      <w:pPr>
        <w:ind w:firstLine="500"/>
        <w:rPr>
          <w:rFonts w:hint="eastAsia"/>
        </w:rPr>
      </w:pPr>
      <w:r>
        <w:rPr>
          <w:rFonts w:hint="eastAsia"/>
        </w:rPr>
        <w:t xml:space="preserve">4.  </w:t>
      </w:r>
      <w:r>
        <w:rPr>
          <w:rFonts w:hint="eastAsia"/>
        </w:rPr>
        <w:t>委员会认识到圭亚那面临的困难的经济和社会状况，并且对严重的政治和种族冲突依然深表关注，这些冲突加剧了圭亚那的局势，引发了严重的矛盾。</w:t>
      </w:r>
    </w:p>
    <w:p w:rsidR="00000000" w:rsidRDefault="006D56CB">
      <w:pPr>
        <w:ind w:firstLine="500"/>
        <w:rPr>
          <w:rFonts w:hint="eastAsia"/>
        </w:rPr>
      </w:pPr>
      <w:r>
        <w:rPr>
          <w:rFonts w:hint="eastAsia"/>
        </w:rPr>
        <w:t xml:space="preserve">5.  </w:t>
      </w:r>
      <w:r>
        <w:rPr>
          <w:rFonts w:hint="eastAsia"/>
        </w:rPr>
        <w:t>许多政府间组织和非政府组织以及联合国机构都认为，政治和种族紧张局势的恶性循环已经使圭亚那处于政治不稳定状态，这种状态对人权造成了不利影响，削弱了公民社会，加剧了种族暴力</w:t>
      </w:r>
      <w:r>
        <w:rPr>
          <w:rFonts w:hint="eastAsia"/>
        </w:rPr>
        <w:t>事件、贫困以及土著人群体遭受排斥的情况，并且阻碍了司法和人权标准的适用。</w:t>
      </w:r>
    </w:p>
    <w:p w:rsidR="00000000" w:rsidRDefault="006D56CB">
      <w:pPr>
        <w:spacing w:after="320"/>
        <w:rPr>
          <w:rFonts w:hint="eastAsia"/>
        </w:rPr>
      </w:pPr>
      <w:r>
        <w:rPr>
          <w:rFonts w:hint="eastAsia"/>
        </w:rPr>
        <w:tab/>
        <w:t xml:space="preserve">6.  </w:t>
      </w:r>
      <w:r>
        <w:rPr>
          <w:rFonts w:hint="eastAsia"/>
        </w:rPr>
        <w:t>尽管委员会已经同意缔约国提出的于</w:t>
      </w:r>
      <w:r>
        <w:rPr>
          <w:rFonts w:hint="eastAsia"/>
        </w:rPr>
        <w:t>2004</w:t>
      </w:r>
      <w:r>
        <w:rPr>
          <w:rFonts w:hint="eastAsia"/>
        </w:rPr>
        <w:t>年</w:t>
      </w:r>
      <w:r>
        <w:rPr>
          <w:rFonts w:hint="eastAsia"/>
        </w:rPr>
        <w:t>3</w:t>
      </w:r>
      <w:r>
        <w:rPr>
          <w:rFonts w:hint="eastAsia"/>
        </w:rPr>
        <w:t>月提交初次报告的请求，但委员会愿强调，鉴于上述局势的紧迫性，委员会可能会依据预警和紧急行动程序决定提前索取并讨论有关圭亚那的种族歧视状况的资料。</w:t>
      </w:r>
    </w:p>
    <w:p w:rsidR="00000000" w:rsidRDefault="006D56CB">
      <w:pPr>
        <w:pStyle w:val="12cm"/>
        <w:rPr>
          <w:u w:val="single"/>
        </w:rPr>
      </w:pPr>
      <w:r>
        <w:rPr>
          <w:rFonts w:hint="eastAsia"/>
          <w:u w:val="single"/>
        </w:rPr>
        <w:t>2001</w:t>
      </w:r>
      <w:r>
        <w:rPr>
          <w:rFonts w:hint="eastAsia"/>
          <w:u w:val="single"/>
        </w:rPr>
        <w:t>年</w:t>
      </w:r>
      <w:r>
        <w:rPr>
          <w:rFonts w:hint="eastAsia"/>
          <w:u w:val="single"/>
        </w:rPr>
        <w:t>3</w:t>
      </w:r>
      <w:r>
        <w:rPr>
          <w:rFonts w:hint="eastAsia"/>
          <w:u w:val="single"/>
        </w:rPr>
        <w:t>月</w:t>
      </w:r>
      <w:r>
        <w:rPr>
          <w:rFonts w:hint="eastAsia"/>
          <w:u w:val="single"/>
        </w:rPr>
        <w:t>21</w:t>
      </w:r>
      <w:r>
        <w:rPr>
          <w:rFonts w:hint="eastAsia"/>
          <w:u w:val="single"/>
        </w:rPr>
        <w:t>日</w:t>
      </w:r>
      <w:r>
        <w:rPr>
          <w:u w:val="single"/>
        </w:rPr>
        <w:br/>
      </w:r>
      <w:r>
        <w:rPr>
          <w:rFonts w:hint="eastAsia"/>
          <w:u w:val="single"/>
        </w:rPr>
        <w:t>第</w:t>
      </w:r>
      <w:r>
        <w:rPr>
          <w:rFonts w:hint="eastAsia"/>
          <w:u w:val="single"/>
        </w:rPr>
        <w:t>1582</w:t>
      </w:r>
      <w:r>
        <w:rPr>
          <w:rFonts w:hint="eastAsia"/>
          <w:u w:val="single"/>
        </w:rPr>
        <w:t>次会议</w:t>
      </w:r>
    </w:p>
    <w:p w:rsidR="00000000" w:rsidRDefault="006D56CB">
      <w:pPr>
        <w:pStyle w:val="Heading3"/>
        <w:rPr>
          <w:rFonts w:hint="eastAsia"/>
        </w:rPr>
      </w:pPr>
      <w:r>
        <w:br w:type="page"/>
      </w:r>
      <w:r>
        <w:rPr>
          <w:rFonts w:hint="eastAsia"/>
        </w:rPr>
        <w:t>第</w:t>
      </w:r>
      <w:r>
        <w:rPr>
          <w:rFonts w:hint="eastAsia"/>
        </w:rPr>
        <w:t>3(62)</w:t>
      </w:r>
      <w:r>
        <w:rPr>
          <w:rFonts w:hint="eastAsia"/>
        </w:rPr>
        <w:t>号决定</w:t>
      </w:r>
    </w:p>
    <w:p w:rsidR="00000000" w:rsidRDefault="006D56CB">
      <w:pPr>
        <w:pStyle w:val="Heading3"/>
        <w:rPr>
          <w:rFonts w:hint="eastAsia"/>
        </w:rPr>
      </w:pPr>
      <w:r>
        <w:rPr>
          <w:rFonts w:hint="eastAsia"/>
        </w:rPr>
        <w:t>苏</w:t>
      </w:r>
      <w:r>
        <w:rPr>
          <w:rFonts w:hint="eastAsia"/>
        </w:rPr>
        <w:t xml:space="preserve"> </w:t>
      </w:r>
      <w:r>
        <w:rPr>
          <w:rFonts w:hint="eastAsia"/>
        </w:rPr>
        <w:t>里</w:t>
      </w:r>
      <w:r>
        <w:rPr>
          <w:rFonts w:hint="eastAsia"/>
        </w:rPr>
        <w:t xml:space="preserve"> </w:t>
      </w:r>
      <w:r>
        <w:rPr>
          <w:rFonts w:hint="eastAsia"/>
        </w:rPr>
        <w:t>南</w:t>
      </w:r>
    </w:p>
    <w:p w:rsidR="00000000" w:rsidRDefault="006D56CB">
      <w:pPr>
        <w:ind w:firstLine="500"/>
        <w:rPr>
          <w:rFonts w:hint="eastAsia"/>
        </w:rPr>
      </w:pPr>
      <w:r>
        <w:rPr>
          <w:rFonts w:hint="eastAsia"/>
        </w:rPr>
        <w:t xml:space="preserve">1.  </w:t>
      </w:r>
      <w:r>
        <w:rPr>
          <w:rFonts w:hint="eastAsia"/>
        </w:rPr>
        <w:t>委员会注意到，苏里南共和国于</w:t>
      </w:r>
      <w:r>
        <w:rPr>
          <w:rFonts w:hint="eastAsia"/>
        </w:rPr>
        <w:t>1985</w:t>
      </w:r>
      <w:r>
        <w:rPr>
          <w:rFonts w:hint="eastAsia"/>
        </w:rPr>
        <w:t>年批准了《消除一切形式种族歧视国际公约》，但该国迄今为止尚未向委员会提交报告。</w:t>
      </w:r>
    </w:p>
    <w:p w:rsidR="00000000" w:rsidRDefault="006D56CB">
      <w:pPr>
        <w:ind w:firstLine="500"/>
        <w:rPr>
          <w:rFonts w:hint="eastAsia"/>
        </w:rPr>
      </w:pPr>
      <w:r>
        <w:rPr>
          <w:rFonts w:hint="eastAsia"/>
        </w:rPr>
        <w:t xml:space="preserve">2.  </w:t>
      </w:r>
      <w:r>
        <w:rPr>
          <w:rFonts w:hint="eastAsia"/>
        </w:rPr>
        <w:t>虽然委员会曾于</w:t>
      </w:r>
      <w:r>
        <w:rPr>
          <w:rFonts w:hint="eastAsia"/>
        </w:rPr>
        <w:t>1997</w:t>
      </w:r>
      <w:r>
        <w:rPr>
          <w:rFonts w:hint="eastAsia"/>
        </w:rPr>
        <w:t>年依据审议</w:t>
      </w:r>
      <w:r>
        <w:rPr>
          <w:rFonts w:hint="eastAsia"/>
        </w:rPr>
        <w:t>程序</w:t>
      </w:r>
      <w:r>
        <w:rPr>
          <w:rFonts w:hint="eastAsia"/>
        </w:rPr>
        <w:t>(</w:t>
      </w:r>
      <w:r>
        <w:rPr>
          <w:rFonts w:hint="eastAsia"/>
        </w:rPr>
        <w:t>在没有收到报告的情况下</w:t>
      </w:r>
      <w:r>
        <w:rPr>
          <w:rFonts w:hint="eastAsia"/>
        </w:rPr>
        <w:t>)</w:t>
      </w:r>
      <w:r>
        <w:rPr>
          <w:rFonts w:hint="eastAsia"/>
        </w:rPr>
        <w:t>审议了苏里南的情况，但该国政府继续无视其在《公约》第</w:t>
      </w:r>
      <w:r>
        <w:rPr>
          <w:rFonts w:hint="eastAsia"/>
        </w:rPr>
        <w:t>9</w:t>
      </w:r>
      <w:r>
        <w:rPr>
          <w:rFonts w:hint="eastAsia"/>
        </w:rPr>
        <w:t>条之下的义务。</w:t>
      </w:r>
    </w:p>
    <w:p w:rsidR="00000000" w:rsidRDefault="006D56CB">
      <w:pPr>
        <w:ind w:firstLine="500"/>
        <w:rPr>
          <w:rFonts w:hint="eastAsia"/>
        </w:rPr>
      </w:pPr>
      <w:r>
        <w:rPr>
          <w:rFonts w:hint="eastAsia"/>
        </w:rPr>
        <w:t xml:space="preserve">3.  </w:t>
      </w:r>
      <w:r>
        <w:rPr>
          <w:rFonts w:hint="eastAsia"/>
        </w:rPr>
        <w:t>人权事务委员会在</w:t>
      </w:r>
      <w:r>
        <w:rPr>
          <w:rFonts w:hint="eastAsia"/>
        </w:rPr>
        <w:t>2002</w:t>
      </w:r>
      <w:r>
        <w:rPr>
          <w:rFonts w:hint="eastAsia"/>
        </w:rPr>
        <w:t>年</w:t>
      </w:r>
      <w:r>
        <w:rPr>
          <w:rFonts w:hint="eastAsia"/>
        </w:rPr>
        <w:t>10</w:t>
      </w:r>
      <w:r>
        <w:rPr>
          <w:rFonts w:hint="eastAsia"/>
        </w:rPr>
        <w:t>月审议苏里南境内人权情况过程中掌握的资料，以及从几个代表土著和部落居民的非政府组织</w:t>
      </w:r>
      <w:r>
        <w:rPr>
          <w:rFonts w:hint="eastAsia"/>
        </w:rPr>
        <w:t>(</w:t>
      </w:r>
      <w:r>
        <w:rPr>
          <w:rFonts w:hint="eastAsia"/>
        </w:rPr>
        <w:t>苏里南土著村庄领导人协会、</w:t>
      </w:r>
      <w:r>
        <w:rPr>
          <w:rFonts w:hint="eastAsia"/>
        </w:rPr>
        <w:t>Stichting Sanomaro Esa</w:t>
      </w:r>
      <w:r>
        <w:rPr>
          <w:rFonts w:hint="eastAsia"/>
        </w:rPr>
        <w:t>、萨拉马卡主管机构协会以及森林居民方案等</w:t>
      </w:r>
      <w:r>
        <w:rPr>
          <w:rFonts w:hint="eastAsia"/>
        </w:rPr>
        <w:t>)</w:t>
      </w:r>
      <w:r>
        <w:rPr>
          <w:rFonts w:hint="eastAsia"/>
        </w:rPr>
        <w:t>提交消除种族歧视委员会的一份报告中获取的资料显示，苏里南境内目前存在着严重侵犯土著社区特别是丛林黑人和美洲印第安人的权利的情况：除了在就业、教育、文化和参与社会各部门活动方面对这</w:t>
      </w:r>
      <w:r>
        <w:rPr>
          <w:rFonts w:hint="eastAsia"/>
        </w:rPr>
        <w:t>些社区实行歧视以外，这些资料尤其指出，这些土著社区对土地及其资源的所有权未能得到承认，有关方面拒绝就向外国公司提供森林和矿产资源特许开采权一事征求土著社区的意见，而且，采矿公司的活动，特别是汞的倾弃，对土著居民的健康和环境构成威胁。</w:t>
      </w:r>
    </w:p>
    <w:p w:rsidR="00000000" w:rsidRDefault="006D56CB">
      <w:pPr>
        <w:ind w:firstLine="500"/>
        <w:rPr>
          <w:rFonts w:hint="eastAsia"/>
        </w:rPr>
      </w:pPr>
      <w:r>
        <w:rPr>
          <w:rFonts w:hint="eastAsia"/>
        </w:rPr>
        <w:t xml:space="preserve">4.  </w:t>
      </w:r>
      <w:r>
        <w:rPr>
          <w:rFonts w:hint="eastAsia"/>
        </w:rPr>
        <w:t>考虑到土著社区面临的这些问题需要立即得到关注，并参照委员会</w:t>
      </w:r>
      <w:r>
        <w:rPr>
          <w:rFonts w:hint="eastAsia"/>
        </w:rPr>
        <w:t>1997</w:t>
      </w:r>
      <w:r>
        <w:rPr>
          <w:rFonts w:hint="eastAsia"/>
        </w:rPr>
        <w:t>年</w:t>
      </w:r>
      <w:r>
        <w:rPr>
          <w:rFonts w:hint="eastAsia"/>
        </w:rPr>
        <w:t>8</w:t>
      </w:r>
      <w:r>
        <w:rPr>
          <w:rFonts w:hint="eastAsia"/>
        </w:rPr>
        <w:t>月</w:t>
      </w:r>
      <w:r>
        <w:rPr>
          <w:rFonts w:hint="eastAsia"/>
        </w:rPr>
        <w:t>18</w:t>
      </w:r>
      <w:r>
        <w:rPr>
          <w:rFonts w:hint="eastAsia"/>
        </w:rPr>
        <w:t>日通过的关于土著人民权利的一般性建议二十三</w:t>
      </w:r>
      <w:r>
        <w:t>(</w:t>
      </w:r>
      <w:r>
        <w:rPr>
          <w:rFonts w:hint="eastAsia"/>
        </w:rPr>
        <w:t>51)</w:t>
      </w:r>
      <w:r>
        <w:rPr>
          <w:rFonts w:hint="eastAsia"/>
        </w:rPr>
        <w:t>，委员会请缔约国作为紧急事项在</w:t>
      </w:r>
      <w:r>
        <w:rPr>
          <w:rFonts w:hint="eastAsia"/>
        </w:rPr>
        <w:t>2003</w:t>
      </w:r>
      <w:r>
        <w:rPr>
          <w:rFonts w:hint="eastAsia"/>
        </w:rPr>
        <w:t>年</w:t>
      </w:r>
      <w:r>
        <w:rPr>
          <w:rFonts w:hint="eastAsia"/>
        </w:rPr>
        <w:t>6</w:t>
      </w:r>
      <w:r>
        <w:rPr>
          <w:rFonts w:hint="eastAsia"/>
        </w:rPr>
        <w:t>月</w:t>
      </w:r>
      <w:r>
        <w:rPr>
          <w:rFonts w:hint="eastAsia"/>
        </w:rPr>
        <w:t>30</w:t>
      </w:r>
      <w:r>
        <w:rPr>
          <w:rFonts w:hint="eastAsia"/>
        </w:rPr>
        <w:t>日之前向委员会提交一份载有任何在这方面可能有用的资料的报告，供委员会定于</w:t>
      </w:r>
      <w:r>
        <w:rPr>
          <w:rFonts w:hint="eastAsia"/>
        </w:rPr>
        <w:t>2003</w:t>
      </w:r>
      <w:r>
        <w:rPr>
          <w:rFonts w:hint="eastAsia"/>
        </w:rPr>
        <w:t>年</w:t>
      </w:r>
      <w:r>
        <w:rPr>
          <w:rFonts w:hint="eastAsia"/>
        </w:rPr>
        <w:t>8</w:t>
      </w:r>
      <w:r>
        <w:rPr>
          <w:rFonts w:hint="eastAsia"/>
        </w:rPr>
        <w:t>月举行的第六</w:t>
      </w:r>
      <w:r>
        <w:rPr>
          <w:rFonts w:hint="eastAsia"/>
        </w:rPr>
        <w:t>十三届会议审议。</w:t>
      </w:r>
    </w:p>
    <w:p w:rsidR="00000000" w:rsidRDefault="006D56CB">
      <w:pPr>
        <w:spacing w:after="320"/>
        <w:rPr>
          <w:rFonts w:hint="eastAsia"/>
        </w:rPr>
      </w:pPr>
      <w:r>
        <w:rPr>
          <w:rFonts w:hint="eastAsia"/>
        </w:rPr>
        <w:tab/>
        <w:t xml:space="preserve">5.  </w:t>
      </w:r>
      <w:r>
        <w:rPr>
          <w:rFonts w:hint="eastAsia"/>
        </w:rPr>
        <w:t>委员会决定，如果到上述日期没有收到报告，委员会将在</w:t>
      </w:r>
      <w:r>
        <w:rPr>
          <w:rFonts w:hint="eastAsia"/>
        </w:rPr>
        <w:t>2003</w:t>
      </w:r>
      <w:r>
        <w:rPr>
          <w:rFonts w:hint="eastAsia"/>
        </w:rPr>
        <w:t>年</w:t>
      </w:r>
      <w:r>
        <w:rPr>
          <w:rFonts w:hint="eastAsia"/>
        </w:rPr>
        <w:t>8</w:t>
      </w:r>
      <w:r>
        <w:rPr>
          <w:rFonts w:hint="eastAsia"/>
        </w:rPr>
        <w:t>月的第六十三届会议上依据审议程序审议苏里南的情况。</w:t>
      </w:r>
    </w:p>
    <w:p w:rsidR="00000000" w:rsidRDefault="006D56CB">
      <w:pPr>
        <w:pStyle w:val="12cm"/>
        <w:rPr>
          <w:u w:val="single"/>
        </w:rPr>
      </w:pPr>
      <w:r>
        <w:rPr>
          <w:rFonts w:hint="eastAsia"/>
          <w:u w:val="single"/>
        </w:rPr>
        <w:t>2003</w:t>
      </w:r>
      <w:r>
        <w:rPr>
          <w:rFonts w:hint="eastAsia"/>
          <w:u w:val="single"/>
        </w:rPr>
        <w:t>年</w:t>
      </w:r>
      <w:r>
        <w:rPr>
          <w:rFonts w:hint="eastAsia"/>
          <w:u w:val="single"/>
        </w:rPr>
        <w:t>3</w:t>
      </w:r>
      <w:r>
        <w:rPr>
          <w:rFonts w:hint="eastAsia"/>
          <w:u w:val="single"/>
        </w:rPr>
        <w:t>月</w:t>
      </w:r>
      <w:r>
        <w:rPr>
          <w:rFonts w:hint="eastAsia"/>
          <w:u w:val="single"/>
        </w:rPr>
        <w:t>12</w:t>
      </w:r>
      <w:r>
        <w:rPr>
          <w:rFonts w:hint="eastAsia"/>
          <w:u w:val="single"/>
        </w:rPr>
        <w:t>日</w:t>
      </w:r>
      <w:r>
        <w:rPr>
          <w:u w:val="single"/>
        </w:rPr>
        <w:br/>
      </w:r>
      <w:r>
        <w:rPr>
          <w:rFonts w:hint="eastAsia"/>
          <w:u w:val="single"/>
        </w:rPr>
        <w:t>第</w:t>
      </w:r>
      <w:r>
        <w:rPr>
          <w:rFonts w:hint="eastAsia"/>
          <w:u w:val="single"/>
        </w:rPr>
        <w:t>1568</w:t>
      </w:r>
      <w:r>
        <w:rPr>
          <w:rFonts w:hint="eastAsia"/>
          <w:u w:val="single"/>
        </w:rPr>
        <w:t>次会议</w:t>
      </w:r>
    </w:p>
    <w:p w:rsidR="00000000" w:rsidRDefault="006D56CB">
      <w:pPr>
        <w:pStyle w:val="Heading3"/>
        <w:rPr>
          <w:rFonts w:hint="eastAsia"/>
        </w:rPr>
      </w:pPr>
      <w:r>
        <w:br w:type="page"/>
      </w:r>
      <w:r>
        <w:rPr>
          <w:rFonts w:hint="eastAsia"/>
          <w:u w:val="none"/>
        </w:rPr>
        <w:t>B.</w:t>
      </w:r>
      <w:r>
        <w:rPr>
          <w:rFonts w:hint="eastAsia"/>
          <w:u w:val="none"/>
        </w:rPr>
        <w:tab/>
      </w:r>
      <w:r>
        <w:rPr>
          <w:rFonts w:hint="eastAsia"/>
        </w:rPr>
        <w:t>委员会第六十三届会议通过的决定</w:t>
      </w:r>
    </w:p>
    <w:p w:rsidR="00000000" w:rsidRDefault="006D56CB">
      <w:pPr>
        <w:pStyle w:val="Heading3"/>
        <w:rPr>
          <w:rFonts w:hint="eastAsia"/>
        </w:rPr>
      </w:pPr>
      <w:r>
        <w:rPr>
          <w:rFonts w:hint="eastAsia"/>
        </w:rPr>
        <w:t>第</w:t>
      </w:r>
      <w:r>
        <w:rPr>
          <w:rFonts w:hint="eastAsia"/>
        </w:rPr>
        <w:t>1(63)</w:t>
      </w:r>
      <w:r>
        <w:rPr>
          <w:rFonts w:hint="eastAsia"/>
        </w:rPr>
        <w:t>号决定</w:t>
      </w:r>
    </w:p>
    <w:p w:rsidR="00000000" w:rsidRDefault="006D56CB">
      <w:pPr>
        <w:pStyle w:val="Heading3"/>
        <w:rPr>
          <w:rFonts w:hint="eastAsia"/>
        </w:rPr>
      </w:pPr>
      <w:r>
        <w:rPr>
          <w:rFonts w:hint="eastAsia"/>
        </w:rPr>
        <w:t>老挝人民民主共和国境内情况</w:t>
      </w:r>
    </w:p>
    <w:p w:rsidR="00000000" w:rsidRDefault="006D56CB">
      <w:pPr>
        <w:rPr>
          <w:rFonts w:hint="eastAsia"/>
        </w:rPr>
      </w:pPr>
      <w:r>
        <w:rPr>
          <w:rFonts w:hint="eastAsia"/>
        </w:rPr>
        <w:tab/>
      </w:r>
      <w:r>
        <w:rPr>
          <w:rFonts w:hint="eastAsia"/>
        </w:rPr>
        <w:t>老挝人民民主共和国于</w:t>
      </w:r>
      <w:r>
        <w:rPr>
          <w:rFonts w:hint="eastAsia"/>
        </w:rPr>
        <w:t>1974</w:t>
      </w:r>
      <w:r>
        <w:rPr>
          <w:rFonts w:hint="eastAsia"/>
        </w:rPr>
        <w:t>年批准了《消除一切形式种族歧视国际公约》，但</w:t>
      </w:r>
      <w:r>
        <w:rPr>
          <w:rFonts w:hint="eastAsia"/>
        </w:rPr>
        <w:t>18</w:t>
      </w:r>
      <w:r>
        <w:rPr>
          <w:rFonts w:hint="eastAsia"/>
        </w:rPr>
        <w:t>年后才向委员会提交报告，委员会对此表示关注。</w:t>
      </w:r>
    </w:p>
    <w:p w:rsidR="00000000" w:rsidRDefault="006D56CB">
      <w:pPr>
        <w:rPr>
          <w:rFonts w:hint="eastAsia"/>
        </w:rPr>
      </w:pPr>
      <w:r>
        <w:rPr>
          <w:rFonts w:hint="eastAsia"/>
        </w:rPr>
        <w:tab/>
      </w:r>
      <w:r>
        <w:rPr>
          <w:rFonts w:hint="eastAsia"/>
        </w:rPr>
        <w:t>委员会于</w:t>
      </w:r>
      <w:r>
        <w:rPr>
          <w:rFonts w:hint="eastAsia"/>
        </w:rPr>
        <w:t>1992</w:t>
      </w:r>
      <w:r>
        <w:rPr>
          <w:rFonts w:hint="eastAsia"/>
        </w:rPr>
        <w:t>年和</w:t>
      </w:r>
      <w:r>
        <w:rPr>
          <w:rFonts w:hint="eastAsia"/>
        </w:rPr>
        <w:t>1996</w:t>
      </w:r>
      <w:r>
        <w:rPr>
          <w:rFonts w:hint="eastAsia"/>
        </w:rPr>
        <w:t>年根据审议程序</w:t>
      </w:r>
      <w:r>
        <w:rPr>
          <w:rFonts w:hint="eastAsia"/>
        </w:rPr>
        <w:t>(</w:t>
      </w:r>
      <w:r>
        <w:rPr>
          <w:rFonts w:hint="eastAsia"/>
        </w:rPr>
        <w:t>在没有收到报告的情况下的审议程序</w:t>
      </w:r>
      <w:r>
        <w:rPr>
          <w:rFonts w:hint="eastAsia"/>
        </w:rPr>
        <w:t>)</w:t>
      </w:r>
      <w:r>
        <w:rPr>
          <w:rFonts w:hint="eastAsia"/>
        </w:rPr>
        <w:t>审议了该国境内的情况。</w:t>
      </w:r>
      <w:r>
        <w:rPr>
          <w:rFonts w:hint="eastAsia"/>
        </w:rPr>
        <w:t>2001</w:t>
      </w:r>
      <w:r>
        <w:rPr>
          <w:rFonts w:hint="eastAsia"/>
        </w:rPr>
        <w:t>年，委员</w:t>
      </w:r>
      <w:r>
        <w:rPr>
          <w:rFonts w:hint="eastAsia"/>
        </w:rPr>
        <w:t>会原打算根据这项程序再次审议该国情况，但应老挝人民民主共和国当局的请求推迟了审查工作。该国当局当时答应将提交一份报告。但截至</w:t>
      </w:r>
      <w:r>
        <w:rPr>
          <w:rFonts w:hint="eastAsia"/>
        </w:rPr>
        <w:t>2003</w:t>
      </w:r>
      <w:r>
        <w:rPr>
          <w:rFonts w:hint="eastAsia"/>
        </w:rPr>
        <w:t>年</w:t>
      </w:r>
      <w:r>
        <w:rPr>
          <w:rFonts w:hint="eastAsia"/>
        </w:rPr>
        <w:t>8</w:t>
      </w:r>
      <w:r>
        <w:rPr>
          <w:rFonts w:hint="eastAsia"/>
        </w:rPr>
        <w:t>月仍未收到</w:t>
      </w:r>
      <w:r>
        <w:rPr>
          <w:rFonts w:hint="eastAsia"/>
        </w:rPr>
        <w:t>1985</w:t>
      </w:r>
      <w:r>
        <w:rPr>
          <w:rFonts w:hint="eastAsia"/>
        </w:rPr>
        <w:t>年至</w:t>
      </w:r>
      <w:r>
        <w:rPr>
          <w:rFonts w:hint="eastAsia"/>
        </w:rPr>
        <w:t>2003</w:t>
      </w:r>
      <w:r>
        <w:rPr>
          <w:rFonts w:hint="eastAsia"/>
        </w:rPr>
        <w:t>年期间该缔约国应提交的第六次至第十五次定期报告。因此，委员会再次决定在</w:t>
      </w:r>
      <w:r>
        <w:rPr>
          <w:rFonts w:hint="eastAsia"/>
        </w:rPr>
        <w:t>2003</w:t>
      </w:r>
      <w:r>
        <w:rPr>
          <w:rFonts w:hint="eastAsia"/>
        </w:rPr>
        <w:t>年</w:t>
      </w:r>
      <w:r>
        <w:rPr>
          <w:rFonts w:hint="eastAsia"/>
        </w:rPr>
        <w:t>8</w:t>
      </w:r>
      <w:r>
        <w:rPr>
          <w:rFonts w:hint="eastAsia"/>
        </w:rPr>
        <w:t>月会议上审议老挝人民民主共和国境内的情况。</w:t>
      </w:r>
    </w:p>
    <w:p w:rsidR="00000000" w:rsidRDefault="006D56CB">
      <w:pPr>
        <w:rPr>
          <w:rFonts w:hint="eastAsia"/>
        </w:rPr>
      </w:pPr>
      <w:r>
        <w:rPr>
          <w:rFonts w:hint="eastAsia"/>
        </w:rPr>
        <w:tab/>
      </w:r>
      <w:r>
        <w:rPr>
          <w:rFonts w:hint="eastAsia"/>
        </w:rPr>
        <w:t>老挝人民民主共和国当局答应于</w:t>
      </w:r>
      <w:r>
        <w:rPr>
          <w:rFonts w:hint="eastAsia"/>
        </w:rPr>
        <w:t>2004</w:t>
      </w:r>
      <w:r>
        <w:rPr>
          <w:rFonts w:hint="eastAsia"/>
        </w:rPr>
        <w:t>年提交一份报告，但考虑到所收到的该国境内令人十分不安的人权情况，委员会没有答应该国当局提出的关于推迟审议的新请求，在</w:t>
      </w:r>
      <w:r>
        <w:rPr>
          <w:rFonts w:hint="eastAsia"/>
        </w:rPr>
        <w:t>2003</w:t>
      </w:r>
      <w:r>
        <w:rPr>
          <w:rFonts w:hint="eastAsia"/>
        </w:rPr>
        <w:t>年</w:t>
      </w:r>
      <w:r>
        <w:rPr>
          <w:rFonts w:hint="eastAsia"/>
        </w:rPr>
        <w:t>8</w:t>
      </w:r>
      <w:r>
        <w:rPr>
          <w:rFonts w:hint="eastAsia"/>
        </w:rPr>
        <w:t>月</w:t>
      </w:r>
      <w:r>
        <w:rPr>
          <w:rFonts w:hint="eastAsia"/>
        </w:rPr>
        <w:t>11</w:t>
      </w:r>
      <w:r>
        <w:rPr>
          <w:rFonts w:hint="eastAsia"/>
        </w:rPr>
        <w:t>日第</w:t>
      </w:r>
      <w:r>
        <w:rPr>
          <w:rFonts w:hint="eastAsia"/>
        </w:rPr>
        <w:t>1593</w:t>
      </w:r>
      <w:r>
        <w:rPr>
          <w:rFonts w:hint="eastAsia"/>
        </w:rPr>
        <w:t>次会议上决定根据其预警措施和紧急行动</w:t>
      </w:r>
      <w:r>
        <w:rPr>
          <w:rFonts w:hint="eastAsia"/>
        </w:rPr>
        <w:t>程序通过下列决定：</w:t>
      </w:r>
    </w:p>
    <w:p w:rsidR="00000000" w:rsidRDefault="006D56CB">
      <w:pPr>
        <w:rPr>
          <w:rFonts w:hint="eastAsia"/>
        </w:rPr>
      </w:pPr>
      <w:r>
        <w:rPr>
          <w:rFonts w:hint="eastAsia"/>
        </w:rPr>
        <w:tab/>
        <w:t xml:space="preserve">1.  </w:t>
      </w:r>
      <w:r>
        <w:rPr>
          <w:rFonts w:hint="eastAsia"/>
        </w:rPr>
        <w:t>委员会对老挝人民民主共和国未履行《公约》第</w:t>
      </w:r>
      <w:r>
        <w:rPr>
          <w:rFonts w:hint="eastAsia"/>
        </w:rPr>
        <w:t>9</w:t>
      </w:r>
      <w:r>
        <w:rPr>
          <w:rFonts w:hint="eastAsia"/>
        </w:rPr>
        <w:t>条下的各项义务深表遗憾。迟迟不提交定期报告影响了委员会深入审查缔约国为确保顺利落实《公约》而应采取的措施情况。</w:t>
      </w:r>
    </w:p>
    <w:p w:rsidR="00000000" w:rsidRDefault="006D56CB">
      <w:pPr>
        <w:rPr>
          <w:rFonts w:hint="eastAsia"/>
        </w:rPr>
      </w:pPr>
      <w:r>
        <w:rPr>
          <w:rFonts w:hint="eastAsia"/>
        </w:rPr>
        <w:tab/>
        <w:t xml:space="preserve">2.  </w:t>
      </w:r>
      <w:r>
        <w:rPr>
          <w:rFonts w:hint="eastAsia"/>
        </w:rPr>
        <w:t>委员会对所收到的关于老挝人民民主共和国境内不断发生严重侵犯人权行为的情况深表关注，其中尤其关注侵犯生命权、人身完整和安全权、表达自由权、结社权和宗教权以及据报占该国人口大约</w:t>
      </w:r>
      <w:r>
        <w:rPr>
          <w:rFonts w:hint="eastAsia"/>
        </w:rPr>
        <w:t>7.4%</w:t>
      </w:r>
      <w:r>
        <w:rPr>
          <w:rFonts w:hint="eastAsia"/>
        </w:rPr>
        <w:t>的少数民族</w:t>
      </w:r>
      <w:r>
        <w:rPr>
          <w:rFonts w:hint="eastAsia"/>
          <w:spacing w:val="-50"/>
        </w:rPr>
        <w:t>―</w:t>
      </w:r>
      <w:r>
        <w:rPr>
          <w:rFonts w:hint="eastAsia"/>
        </w:rPr>
        <w:t>―苗族遭受经济、社会、文化歧视问题。</w:t>
      </w:r>
    </w:p>
    <w:p w:rsidR="00000000" w:rsidRDefault="006D56CB">
      <w:pPr>
        <w:rPr>
          <w:rFonts w:hint="eastAsia"/>
        </w:rPr>
      </w:pPr>
      <w:r>
        <w:rPr>
          <w:rFonts w:hint="eastAsia"/>
        </w:rPr>
        <w:tab/>
        <w:t xml:space="preserve">3.  </w:t>
      </w:r>
      <w:r>
        <w:rPr>
          <w:rFonts w:hint="eastAsia"/>
        </w:rPr>
        <w:t>令委员会感到极度不安的是，自</w:t>
      </w:r>
      <w:r>
        <w:rPr>
          <w:rFonts w:hint="eastAsia"/>
        </w:rPr>
        <w:t>1975</w:t>
      </w:r>
      <w:r>
        <w:rPr>
          <w:rFonts w:hint="eastAsia"/>
        </w:rPr>
        <w:t>年战争结束后栖居在老挝人民民主共和国丛林</w:t>
      </w:r>
      <w:r>
        <w:rPr>
          <w:rFonts w:hint="eastAsia"/>
        </w:rPr>
        <w:t>或某些山区的一些苗族人倍遭摧残。据说军方在对</w:t>
      </w:r>
      <w:r>
        <w:t>Xieng Khuang</w:t>
      </w:r>
      <w:r>
        <w:rPr>
          <w:rFonts w:hint="eastAsia"/>
        </w:rPr>
        <w:t>、</w:t>
      </w:r>
      <w:r>
        <w:t>North Vientiane-Vang Vieng</w:t>
      </w:r>
      <w:r>
        <w:rPr>
          <w:rFonts w:hint="eastAsia"/>
        </w:rPr>
        <w:t>、</w:t>
      </w:r>
      <w:r>
        <w:t>Bolikhamsai</w:t>
      </w:r>
      <w:r>
        <w:rPr>
          <w:rFonts w:hint="eastAsia"/>
        </w:rPr>
        <w:t>、</w:t>
      </w:r>
      <w:r>
        <w:t>Sainyabuli</w:t>
      </w:r>
      <w:r>
        <w:rPr>
          <w:rFonts w:hint="eastAsia"/>
        </w:rPr>
        <w:t>等省以及</w:t>
      </w:r>
      <w:r>
        <w:t>Saisombun</w:t>
      </w:r>
      <w:r>
        <w:rPr>
          <w:rFonts w:hint="eastAsia"/>
        </w:rPr>
        <w:t>特区偏僻村寨的居民采取军事行动时犯下了种种极端的暴行，如轰炸村庄、使用化学武器和地雷、法外处决和施行酷刑等。据说，包括妇女和儿童在内，苗族人生活极端贫困，营养不良，且缺衣少药。</w:t>
      </w:r>
    </w:p>
    <w:p w:rsidR="00000000" w:rsidRDefault="006D56CB">
      <w:pPr>
        <w:rPr>
          <w:rFonts w:hint="eastAsia"/>
        </w:rPr>
      </w:pPr>
      <w:r>
        <w:rPr>
          <w:rFonts w:hint="eastAsia"/>
        </w:rPr>
        <w:tab/>
        <w:t xml:space="preserve">4.  </w:t>
      </w:r>
      <w:r>
        <w:rPr>
          <w:rFonts w:hint="eastAsia"/>
        </w:rPr>
        <w:t>委员会对老挝当局采取措施不准报道关于栖居在丛林或山区的苗族的任何情况表示遗憾。</w:t>
      </w:r>
      <w:r>
        <w:rPr>
          <w:rFonts w:hint="eastAsia"/>
        </w:rPr>
        <w:t>2003</w:t>
      </w:r>
      <w:r>
        <w:rPr>
          <w:rFonts w:hint="eastAsia"/>
        </w:rPr>
        <w:t>年</w:t>
      </w:r>
      <w:r>
        <w:rPr>
          <w:rFonts w:hint="eastAsia"/>
        </w:rPr>
        <w:t>6</w:t>
      </w:r>
      <w:r>
        <w:rPr>
          <w:rFonts w:hint="eastAsia"/>
        </w:rPr>
        <w:t>月，调查这方面情况的两位外国记者及其助手</w:t>
      </w:r>
      <w:r>
        <w:rPr>
          <w:rFonts w:hint="eastAsia"/>
        </w:rPr>
        <w:t>被捕并随后被判</w:t>
      </w:r>
      <w:r>
        <w:rPr>
          <w:rFonts w:hint="eastAsia"/>
        </w:rPr>
        <w:t>15</w:t>
      </w:r>
      <w:r>
        <w:rPr>
          <w:rFonts w:hint="eastAsia"/>
        </w:rPr>
        <w:t>年徒刑，委员会对此深表关注。委员会对这两名记者及其翻译获释表示欢迎，但仍对与此三人同时受审、据说现仍遭囚禁且狱中条件十分艰苦的几位苗族助手的处境表示关注。</w:t>
      </w:r>
    </w:p>
    <w:p w:rsidR="00000000" w:rsidRDefault="006D56CB">
      <w:pPr>
        <w:rPr>
          <w:rFonts w:hint="eastAsia"/>
        </w:rPr>
      </w:pPr>
      <w:r>
        <w:rPr>
          <w:rFonts w:hint="eastAsia"/>
        </w:rPr>
        <w:tab/>
        <w:t xml:space="preserve">5.  </w:t>
      </w:r>
      <w:r>
        <w:rPr>
          <w:rFonts w:hint="eastAsia"/>
        </w:rPr>
        <w:t>委员会强调指出，由于在委员会审议老挝人民民主共和国境内情况时该国未派代表团出席，委员会未能与该缔约国交流意见。</w:t>
      </w:r>
    </w:p>
    <w:p w:rsidR="00000000" w:rsidRDefault="006D56CB">
      <w:pPr>
        <w:rPr>
          <w:rFonts w:hint="eastAsia"/>
        </w:rPr>
      </w:pPr>
      <w:r>
        <w:rPr>
          <w:rFonts w:hint="eastAsia"/>
        </w:rPr>
        <w:tab/>
        <w:t xml:space="preserve">6.  </w:t>
      </w:r>
      <w:r>
        <w:rPr>
          <w:rFonts w:hint="eastAsia"/>
        </w:rPr>
        <w:t>考虑到上述情况，委员会：</w:t>
      </w:r>
    </w:p>
    <w:p w:rsidR="00000000" w:rsidRDefault="006D56CB">
      <w:pPr>
        <w:numPr>
          <w:ilvl w:val="0"/>
          <w:numId w:val="198"/>
        </w:numPr>
        <w:rPr>
          <w:rFonts w:hint="eastAsia"/>
        </w:rPr>
      </w:pPr>
      <w:r>
        <w:rPr>
          <w:rFonts w:hint="eastAsia"/>
        </w:rPr>
        <w:t>敦促缔约国立即停止对在老挝人民民主共和国丛林或某些山区避难的苗族人的暴力行为；</w:t>
      </w:r>
    </w:p>
    <w:p w:rsidR="00000000" w:rsidRDefault="006D56CB">
      <w:pPr>
        <w:numPr>
          <w:ilvl w:val="0"/>
          <w:numId w:val="198"/>
        </w:numPr>
        <w:rPr>
          <w:rFonts w:hint="eastAsia"/>
          <w:spacing w:val="6"/>
        </w:rPr>
      </w:pPr>
      <w:r>
        <w:rPr>
          <w:rFonts w:hint="eastAsia"/>
          <w:spacing w:val="6"/>
        </w:rPr>
        <w:t>紧急呼吁该缔约国确保这些人享有行动自由并获得足够的食物和医疗；</w:t>
      </w:r>
    </w:p>
    <w:p w:rsidR="00000000" w:rsidRDefault="006D56CB">
      <w:pPr>
        <w:numPr>
          <w:ilvl w:val="0"/>
          <w:numId w:val="198"/>
        </w:numPr>
        <w:rPr>
          <w:rFonts w:hint="eastAsia"/>
          <w:spacing w:val="6"/>
        </w:rPr>
      </w:pPr>
      <w:r>
        <w:rPr>
          <w:rFonts w:hint="eastAsia"/>
          <w:spacing w:val="6"/>
        </w:rPr>
        <w:t>考虑到报道苗族少数民族情况的两名外国</w:t>
      </w:r>
      <w:r>
        <w:rPr>
          <w:rFonts w:hint="eastAsia"/>
          <w:spacing w:val="6"/>
        </w:rPr>
        <w:t>记者已获释，请该缔约国尽量采取一切措施尽快释放协助这两名外国记者报道有关情况的苗族助手；</w:t>
      </w:r>
    </w:p>
    <w:p w:rsidR="00000000" w:rsidRDefault="006D56CB">
      <w:pPr>
        <w:numPr>
          <w:ilvl w:val="0"/>
          <w:numId w:val="198"/>
        </w:numPr>
        <w:rPr>
          <w:rFonts w:hint="eastAsia"/>
        </w:rPr>
      </w:pPr>
      <w:r>
        <w:rPr>
          <w:rFonts w:hint="eastAsia"/>
        </w:rPr>
        <w:t>呼吁老挝当局紧急向委员会提交关于上述事项以及为防止种族歧视而采取的措施情况的一份特别报告，并无论如何提交根据《公约》第</w:t>
      </w:r>
      <w:r>
        <w:rPr>
          <w:rFonts w:hint="eastAsia"/>
        </w:rPr>
        <w:t>9</w:t>
      </w:r>
      <w:r>
        <w:rPr>
          <w:rFonts w:hint="eastAsia"/>
        </w:rPr>
        <w:t>条早应提交的定期报告。</w:t>
      </w:r>
    </w:p>
    <w:p w:rsidR="00000000" w:rsidRDefault="006D56CB">
      <w:pPr>
        <w:rPr>
          <w:rFonts w:hint="eastAsia"/>
        </w:rPr>
      </w:pPr>
      <w:r>
        <w:rPr>
          <w:rFonts w:hint="eastAsia"/>
        </w:rPr>
        <w:tab/>
        <w:t xml:space="preserve">7.  </w:t>
      </w:r>
      <w:r>
        <w:rPr>
          <w:rFonts w:hint="eastAsia"/>
        </w:rPr>
        <w:t>委员会敦促联合国秘书长：</w:t>
      </w:r>
    </w:p>
    <w:p w:rsidR="00000000" w:rsidRDefault="006D56CB">
      <w:pPr>
        <w:numPr>
          <w:ilvl w:val="0"/>
          <w:numId w:val="199"/>
        </w:numPr>
        <w:rPr>
          <w:rFonts w:hint="eastAsia"/>
          <w:spacing w:val="6"/>
        </w:rPr>
      </w:pPr>
      <w:r>
        <w:rPr>
          <w:rFonts w:hint="eastAsia"/>
          <w:spacing w:val="6"/>
        </w:rPr>
        <w:t>提请联合国有关机构注意老挝人民民主共和国境内特别令人关注的人权状况，请它们在此方面采取一切适当措施，包括派人赴老挝人民民主共和国，以协助该缔约国履行关于尊重人权和消除一切形式种族歧视的义务。在此方面，委员会提请秘书长注意，委员们愿赴该国访问；</w:t>
      </w:r>
    </w:p>
    <w:p w:rsidR="00000000" w:rsidRDefault="006D56CB">
      <w:pPr>
        <w:numPr>
          <w:ilvl w:val="0"/>
          <w:numId w:val="199"/>
        </w:numPr>
        <w:rPr>
          <w:rFonts w:hint="eastAsia"/>
        </w:rPr>
      </w:pPr>
      <w:r>
        <w:rPr>
          <w:rFonts w:hint="eastAsia"/>
        </w:rPr>
        <w:t>请联合国各组织、基金、方案以及各专门机构在各自的职权范围内，采取适当措施，向在老挝人民民主共和国丛林或某些山区避难的苗族人提供人道主义援助，特别是提供食物和医疗服务。</w:t>
      </w:r>
    </w:p>
    <w:p w:rsidR="00000000" w:rsidRDefault="006D56CB">
      <w:pPr>
        <w:pStyle w:val="12cm"/>
        <w:ind w:left="7064"/>
        <w:rPr>
          <w:rFonts w:hint="eastAsia"/>
          <w:u w:val="single"/>
        </w:rPr>
      </w:pPr>
      <w:r>
        <w:rPr>
          <w:rFonts w:hint="eastAsia"/>
          <w:u w:val="single"/>
        </w:rPr>
        <w:t>2003</w:t>
      </w:r>
      <w:r>
        <w:rPr>
          <w:rFonts w:hint="eastAsia"/>
          <w:u w:val="single"/>
        </w:rPr>
        <w:t>年</w:t>
      </w:r>
      <w:r>
        <w:rPr>
          <w:rFonts w:hint="eastAsia"/>
          <w:u w:val="single"/>
        </w:rPr>
        <w:t>8</w:t>
      </w:r>
      <w:r>
        <w:rPr>
          <w:rFonts w:hint="eastAsia"/>
          <w:u w:val="single"/>
        </w:rPr>
        <w:t>月</w:t>
      </w:r>
      <w:r>
        <w:rPr>
          <w:rFonts w:hint="eastAsia"/>
          <w:u w:val="single"/>
        </w:rPr>
        <w:t>21</w:t>
      </w:r>
      <w:r>
        <w:rPr>
          <w:rFonts w:hint="eastAsia"/>
          <w:u w:val="single"/>
        </w:rPr>
        <w:t>日</w:t>
      </w:r>
      <w:r>
        <w:rPr>
          <w:u w:val="single"/>
        </w:rPr>
        <w:br/>
      </w:r>
      <w:r>
        <w:rPr>
          <w:rFonts w:hint="eastAsia"/>
          <w:u w:val="single"/>
        </w:rPr>
        <w:t>第</w:t>
      </w:r>
      <w:r>
        <w:rPr>
          <w:rFonts w:hint="eastAsia"/>
          <w:u w:val="single"/>
        </w:rPr>
        <w:t>1609</w:t>
      </w:r>
      <w:r>
        <w:rPr>
          <w:rFonts w:hint="eastAsia"/>
          <w:u w:val="single"/>
        </w:rPr>
        <w:t>次会议</w:t>
      </w:r>
    </w:p>
    <w:p w:rsidR="00000000" w:rsidRDefault="006D56CB">
      <w:pPr>
        <w:pStyle w:val="Heading3"/>
        <w:rPr>
          <w:rFonts w:hint="eastAsia"/>
        </w:rPr>
      </w:pPr>
      <w:r>
        <w:br w:type="page"/>
      </w:r>
      <w:r>
        <w:rPr>
          <w:rFonts w:hint="eastAsia"/>
        </w:rPr>
        <w:t>第</w:t>
      </w:r>
      <w:r>
        <w:rPr>
          <w:rFonts w:hint="eastAsia"/>
        </w:rPr>
        <w:t>2(63)</w:t>
      </w:r>
      <w:r>
        <w:rPr>
          <w:rFonts w:hint="eastAsia"/>
        </w:rPr>
        <w:t>号决定</w:t>
      </w:r>
    </w:p>
    <w:p w:rsidR="00000000" w:rsidRDefault="006D56CB">
      <w:pPr>
        <w:pStyle w:val="Heading3"/>
        <w:rPr>
          <w:rFonts w:hint="eastAsia"/>
        </w:rPr>
      </w:pPr>
      <w:r>
        <w:rPr>
          <w:rFonts w:hint="eastAsia"/>
        </w:rPr>
        <w:t>以色列</w:t>
      </w:r>
    </w:p>
    <w:p w:rsidR="00000000" w:rsidRDefault="006D56CB">
      <w:pPr>
        <w:rPr>
          <w:rFonts w:hint="eastAsia"/>
        </w:rPr>
      </w:pPr>
      <w:r>
        <w:rPr>
          <w:rFonts w:hint="eastAsia"/>
        </w:rPr>
        <w:tab/>
      </w:r>
      <w:r>
        <w:rPr>
          <w:rFonts w:hint="eastAsia"/>
        </w:rPr>
        <w:t>以色列修订了</w:t>
      </w:r>
      <w:r>
        <w:rPr>
          <w:rFonts w:hint="eastAsia"/>
        </w:rPr>
        <w:t>2002</w:t>
      </w:r>
      <w:r>
        <w:rPr>
          <w:rFonts w:hint="eastAsia"/>
        </w:rPr>
        <w:t>年</w:t>
      </w:r>
      <w:r>
        <w:rPr>
          <w:rFonts w:hint="eastAsia"/>
        </w:rPr>
        <w:t>5</w:t>
      </w:r>
      <w:r>
        <w:rPr>
          <w:rFonts w:hint="eastAsia"/>
        </w:rPr>
        <w:t>月《暂停令》，于</w:t>
      </w:r>
      <w:r>
        <w:rPr>
          <w:rFonts w:hint="eastAsia"/>
        </w:rPr>
        <w:t>2003</w:t>
      </w:r>
      <w:r>
        <w:rPr>
          <w:rFonts w:hint="eastAsia"/>
        </w:rPr>
        <w:t>年</w:t>
      </w:r>
      <w:r>
        <w:rPr>
          <w:rFonts w:hint="eastAsia"/>
        </w:rPr>
        <w:t>7</w:t>
      </w:r>
      <w:r>
        <w:rPr>
          <w:rFonts w:hint="eastAsia"/>
        </w:rPr>
        <w:t>月</w:t>
      </w:r>
      <w:r>
        <w:rPr>
          <w:rFonts w:hint="eastAsia"/>
        </w:rPr>
        <w:t>31</w:t>
      </w:r>
      <w:r>
        <w:rPr>
          <w:rFonts w:hint="eastAsia"/>
        </w:rPr>
        <w:t>日颁布了《以色列国籍和入境法》</w:t>
      </w:r>
      <w:r>
        <w:rPr>
          <w:rFonts w:hint="eastAsia"/>
        </w:rPr>
        <w:t>(</w:t>
      </w:r>
      <w:r>
        <w:rPr>
          <w:rFonts w:hint="eastAsia"/>
        </w:rPr>
        <w:t>暂行</w:t>
      </w:r>
      <w:r>
        <w:rPr>
          <w:rFonts w:hint="eastAsia"/>
        </w:rPr>
        <w:t>)</w:t>
      </w:r>
      <w:r>
        <w:rPr>
          <w:rFonts w:hint="eastAsia"/>
        </w:rPr>
        <w:t>，其中规定除了可酌情允许的有限例外情况外，暂停以色列公民在与西岸或加沙地带居民结婚后家庭团聚的可能性，暂停期为一年，一年后可延期。委员会对此表示关注。委员会关切地注意到，</w:t>
      </w:r>
      <w:r>
        <w:rPr>
          <w:rFonts w:hint="eastAsia"/>
        </w:rPr>
        <w:t>20</w:t>
      </w:r>
      <w:r>
        <w:rPr>
          <w:rFonts w:hint="eastAsia"/>
        </w:rPr>
        <w:t>02</w:t>
      </w:r>
      <w:r>
        <w:rPr>
          <w:rFonts w:hint="eastAsia"/>
        </w:rPr>
        <w:t>年</w:t>
      </w:r>
      <w:r>
        <w:rPr>
          <w:rFonts w:hint="eastAsia"/>
        </w:rPr>
        <w:t>5</w:t>
      </w:r>
      <w:r>
        <w:rPr>
          <w:rFonts w:hint="eastAsia"/>
        </w:rPr>
        <w:t>月《暂停令》已对许多家庭和婚姻产生了不良影响。</w:t>
      </w:r>
    </w:p>
    <w:p w:rsidR="00000000" w:rsidRDefault="006D56CB">
      <w:pPr>
        <w:rPr>
          <w:rFonts w:hint="eastAsia"/>
        </w:rPr>
      </w:pPr>
      <w:r>
        <w:rPr>
          <w:rFonts w:hint="eastAsia"/>
        </w:rPr>
        <w:tab/>
      </w:r>
      <w:r>
        <w:rPr>
          <w:rFonts w:hint="eastAsia"/>
        </w:rPr>
        <w:t>根据《消除一切形式种族歧视国际公约》，委员会认为</w:t>
      </w:r>
      <w:r>
        <w:rPr>
          <w:rFonts w:hint="eastAsia"/>
        </w:rPr>
        <w:t>2003</w:t>
      </w:r>
      <w:r>
        <w:rPr>
          <w:rFonts w:hint="eastAsia"/>
        </w:rPr>
        <w:t>年</w:t>
      </w:r>
      <w:r>
        <w:rPr>
          <w:rFonts w:hint="eastAsia"/>
        </w:rPr>
        <w:t>7</w:t>
      </w:r>
      <w:r>
        <w:rPr>
          <w:rFonts w:hint="eastAsia"/>
        </w:rPr>
        <w:t>月</w:t>
      </w:r>
      <w:r>
        <w:rPr>
          <w:rFonts w:hint="eastAsia"/>
        </w:rPr>
        <w:t>31</w:t>
      </w:r>
      <w:r>
        <w:rPr>
          <w:rFonts w:hint="eastAsia"/>
        </w:rPr>
        <w:t>日《以色列国籍和入境法》</w:t>
      </w:r>
      <w:r>
        <w:rPr>
          <w:rFonts w:hint="eastAsia"/>
        </w:rPr>
        <w:t>(</w:t>
      </w:r>
      <w:r>
        <w:rPr>
          <w:rFonts w:hint="eastAsia"/>
        </w:rPr>
        <w:t>暂行</w:t>
      </w:r>
      <w:r>
        <w:rPr>
          <w:rFonts w:hint="eastAsia"/>
        </w:rPr>
        <w:t>)</w:t>
      </w:r>
      <w:r>
        <w:rPr>
          <w:rFonts w:hint="eastAsia"/>
        </w:rPr>
        <w:t>引起了严重的问题。该缔约国应取消此项法律，重审其政策，以便促进在不进行歧视的情况下实现家庭团聚。它应在下一次定期报告中提供关于这一问题的详细情况。</w:t>
      </w:r>
    </w:p>
    <w:p w:rsidR="00000000" w:rsidRDefault="006D56CB">
      <w:pPr>
        <w:pStyle w:val="12cm"/>
        <w:ind w:left="7064"/>
        <w:rPr>
          <w:u w:val="single"/>
        </w:rPr>
      </w:pPr>
      <w:r>
        <w:rPr>
          <w:rFonts w:hint="eastAsia"/>
          <w:u w:val="single"/>
        </w:rPr>
        <w:t>2003</w:t>
      </w:r>
      <w:r>
        <w:rPr>
          <w:rFonts w:hint="eastAsia"/>
          <w:u w:val="single"/>
        </w:rPr>
        <w:t>年</w:t>
      </w:r>
      <w:r>
        <w:rPr>
          <w:rFonts w:hint="eastAsia"/>
          <w:u w:val="single"/>
        </w:rPr>
        <w:t>8</w:t>
      </w:r>
      <w:r>
        <w:rPr>
          <w:rFonts w:hint="eastAsia"/>
          <w:u w:val="single"/>
        </w:rPr>
        <w:t>月</w:t>
      </w:r>
      <w:r>
        <w:rPr>
          <w:rFonts w:hint="eastAsia"/>
          <w:u w:val="single"/>
        </w:rPr>
        <w:t>14</w:t>
      </w:r>
      <w:r>
        <w:rPr>
          <w:rFonts w:hint="eastAsia"/>
          <w:u w:val="single"/>
        </w:rPr>
        <w:t>日</w:t>
      </w:r>
      <w:r>
        <w:rPr>
          <w:u w:val="single"/>
        </w:rPr>
        <w:br/>
      </w:r>
      <w:r>
        <w:rPr>
          <w:rFonts w:hint="eastAsia"/>
          <w:u w:val="single"/>
        </w:rPr>
        <w:t>第</w:t>
      </w:r>
      <w:r>
        <w:rPr>
          <w:rFonts w:hint="eastAsia"/>
          <w:u w:val="single"/>
        </w:rPr>
        <w:t>1599</w:t>
      </w:r>
      <w:r>
        <w:rPr>
          <w:rFonts w:hint="eastAsia"/>
          <w:u w:val="single"/>
        </w:rPr>
        <w:t>次会议</w:t>
      </w:r>
    </w:p>
    <w:p w:rsidR="00000000" w:rsidRDefault="006D56CB">
      <w:pPr>
        <w:pStyle w:val="12cm"/>
        <w:ind w:left="7064"/>
        <w:rPr>
          <w:u w:val="single"/>
        </w:rPr>
      </w:pPr>
    </w:p>
    <w:p w:rsidR="00000000" w:rsidRDefault="006D56CB">
      <w:pPr>
        <w:sectPr w:rsidR="00000000">
          <w:footnotePr>
            <w:numFmt w:val="lowerLetter"/>
            <w:numRestart w:val="eachSect"/>
          </w:footnotePr>
          <w:endnotePr>
            <w:numFmt w:val="lowerLetter"/>
            <w:numRestart w:val="eachSect"/>
          </w:endnotePr>
          <w:pgSz w:w="11906" w:h="16838" w:code="9"/>
          <w:pgMar w:top="1985" w:right="851" w:bottom="1985" w:left="1701" w:header="794" w:footer="1588" w:gutter="0"/>
          <w:cols w:space="425"/>
          <w:docGrid w:type="lines" w:linePitch="326"/>
        </w:sectPr>
      </w:pPr>
    </w:p>
    <w:p w:rsidR="00000000" w:rsidRDefault="006D56CB">
      <w:pPr>
        <w:pStyle w:val="Heading2"/>
        <w:rPr>
          <w:rFonts w:hint="eastAsia"/>
        </w:rPr>
      </w:pPr>
      <w:r>
        <w:rPr>
          <w:rFonts w:hint="eastAsia"/>
        </w:rPr>
        <w:t>三、审议缔约国根据《公约》第</w:t>
      </w:r>
      <w:r>
        <w:rPr>
          <w:rFonts w:hint="eastAsia"/>
        </w:rPr>
        <w:t>9</w:t>
      </w:r>
      <w:r>
        <w:rPr>
          <w:rFonts w:hint="eastAsia"/>
        </w:rPr>
        <w:t>条提交的报告</w:t>
      </w:r>
    </w:p>
    <w:p w:rsidR="00000000" w:rsidRDefault="006D56CB">
      <w:pPr>
        <w:pStyle w:val="Heading3"/>
        <w:rPr>
          <w:rFonts w:eastAsia="SimHei" w:hint="eastAsia"/>
          <w:u w:val="none"/>
        </w:rPr>
      </w:pPr>
      <w:r>
        <w:rPr>
          <w:rFonts w:eastAsia="SimHei" w:hint="eastAsia"/>
          <w:u w:val="none"/>
        </w:rPr>
        <w:t>科</w:t>
      </w:r>
      <w:r>
        <w:rPr>
          <w:rFonts w:eastAsia="SimHei" w:hint="eastAsia"/>
          <w:u w:val="none"/>
        </w:rPr>
        <w:t xml:space="preserve"> </w:t>
      </w:r>
      <w:r>
        <w:rPr>
          <w:rFonts w:eastAsia="SimHei" w:hint="eastAsia"/>
          <w:u w:val="none"/>
        </w:rPr>
        <w:t>特</w:t>
      </w:r>
      <w:r>
        <w:rPr>
          <w:rFonts w:eastAsia="SimHei" w:hint="eastAsia"/>
          <w:u w:val="none"/>
        </w:rPr>
        <w:t xml:space="preserve"> </w:t>
      </w:r>
      <w:r>
        <w:rPr>
          <w:rFonts w:eastAsia="SimHei" w:hint="eastAsia"/>
          <w:u w:val="none"/>
        </w:rPr>
        <w:t>迪</w:t>
      </w:r>
      <w:r>
        <w:rPr>
          <w:rFonts w:eastAsia="SimHei" w:hint="eastAsia"/>
          <w:u w:val="none"/>
        </w:rPr>
        <w:t xml:space="preserve"> </w:t>
      </w:r>
      <w:r>
        <w:rPr>
          <w:rFonts w:eastAsia="SimHei" w:hint="eastAsia"/>
          <w:u w:val="none"/>
        </w:rPr>
        <w:t>瓦</w:t>
      </w:r>
    </w:p>
    <w:p w:rsidR="00000000" w:rsidRDefault="006D56CB">
      <w:pPr>
        <w:spacing w:after="320"/>
        <w:rPr>
          <w:rFonts w:hint="eastAsia"/>
        </w:rPr>
      </w:pPr>
      <w:r>
        <w:tab/>
      </w:r>
      <w:r>
        <w:rPr>
          <w:rFonts w:hint="eastAsia"/>
        </w:rPr>
        <w:t>19.</w:t>
      </w:r>
      <w:r>
        <w:t xml:space="preserve">  </w:t>
      </w:r>
      <w:r>
        <w:rPr>
          <w:rFonts w:hint="eastAsia"/>
        </w:rPr>
        <w:t>委员会在</w:t>
      </w:r>
      <w:r>
        <w:rPr>
          <w:rFonts w:hint="eastAsia"/>
        </w:rPr>
        <w:t>2003</w:t>
      </w:r>
      <w:r>
        <w:rPr>
          <w:rFonts w:hint="eastAsia"/>
        </w:rPr>
        <w:t>年</w:t>
      </w:r>
      <w:r>
        <w:rPr>
          <w:rFonts w:hint="eastAsia"/>
        </w:rPr>
        <w:t>3</w:t>
      </w:r>
      <w:r>
        <w:rPr>
          <w:rFonts w:hint="eastAsia"/>
        </w:rPr>
        <w:t>月</w:t>
      </w:r>
      <w:r>
        <w:rPr>
          <w:rFonts w:hint="eastAsia"/>
        </w:rPr>
        <w:t>12</w:t>
      </w:r>
      <w:r>
        <w:rPr>
          <w:rFonts w:hint="eastAsia"/>
        </w:rPr>
        <w:t>日和</w:t>
      </w:r>
      <w:r>
        <w:rPr>
          <w:rFonts w:hint="eastAsia"/>
        </w:rPr>
        <w:t>13</w:t>
      </w:r>
      <w:r>
        <w:rPr>
          <w:rFonts w:hint="eastAsia"/>
        </w:rPr>
        <w:t>日举行的第</w:t>
      </w:r>
      <w:r>
        <w:rPr>
          <w:rFonts w:hint="eastAsia"/>
        </w:rPr>
        <w:t>1568</w:t>
      </w:r>
      <w:r>
        <w:rPr>
          <w:rFonts w:hint="eastAsia"/>
        </w:rPr>
        <w:t>和</w:t>
      </w:r>
      <w:r>
        <w:rPr>
          <w:rFonts w:hint="eastAsia"/>
        </w:rPr>
        <w:t>1569</w:t>
      </w:r>
      <w:r>
        <w:rPr>
          <w:rFonts w:hint="eastAsia"/>
        </w:rPr>
        <w:t>次会议</w:t>
      </w:r>
      <w:r>
        <w:rPr>
          <w:rFonts w:hint="eastAsia"/>
        </w:rPr>
        <w:t>(CERD/C/SR.1</w:t>
      </w:r>
      <w:r>
        <w:rPr>
          <w:rFonts w:hint="eastAsia"/>
        </w:rPr>
        <w:t>568</w:t>
      </w:r>
      <w:r>
        <w:rPr>
          <w:rFonts w:hint="eastAsia"/>
        </w:rPr>
        <w:t>和</w:t>
      </w:r>
      <w:r>
        <w:t>15</w:t>
      </w:r>
      <w:r>
        <w:rPr>
          <w:rFonts w:hint="eastAsia"/>
        </w:rPr>
        <w:t>6</w:t>
      </w:r>
      <w:r>
        <w:t>9</w:t>
      </w:r>
      <w:r>
        <w:rPr>
          <w:rFonts w:hint="eastAsia"/>
        </w:rPr>
        <w:t>)</w:t>
      </w:r>
      <w:r>
        <w:rPr>
          <w:rFonts w:hint="eastAsia"/>
        </w:rPr>
        <w:t>上，审议了科特迪瓦提交的合并为一份单一文件的第五次至第十四次定期报告</w:t>
      </w:r>
      <w:r>
        <w:rPr>
          <w:rFonts w:hint="eastAsia"/>
        </w:rPr>
        <w:t>(CERD/C/382/Add.2)</w:t>
      </w:r>
      <w:r>
        <w:rPr>
          <w:rFonts w:hint="eastAsia"/>
        </w:rPr>
        <w:t>。在</w:t>
      </w:r>
      <w:r>
        <w:rPr>
          <w:rFonts w:hint="eastAsia"/>
        </w:rPr>
        <w:t>2003</w:t>
      </w:r>
      <w:r>
        <w:rPr>
          <w:rFonts w:hint="eastAsia"/>
        </w:rPr>
        <w:t>年</w:t>
      </w:r>
      <w:r>
        <w:rPr>
          <w:rFonts w:hint="eastAsia"/>
        </w:rPr>
        <w:t>3</w:t>
      </w:r>
      <w:r>
        <w:rPr>
          <w:rFonts w:hint="eastAsia"/>
        </w:rPr>
        <w:t>月</w:t>
      </w:r>
      <w:r>
        <w:rPr>
          <w:rFonts w:hint="eastAsia"/>
        </w:rPr>
        <w:t>21</w:t>
      </w:r>
      <w:r>
        <w:rPr>
          <w:rFonts w:hint="eastAsia"/>
        </w:rPr>
        <w:t>日举行的第</w:t>
      </w:r>
      <w:r>
        <w:rPr>
          <w:rFonts w:hint="eastAsia"/>
        </w:rPr>
        <w:t>1582</w:t>
      </w:r>
      <w:r>
        <w:rPr>
          <w:rFonts w:hint="eastAsia"/>
        </w:rPr>
        <w:t>次会议</w:t>
      </w:r>
      <w:r>
        <w:rPr>
          <w:rFonts w:hint="eastAsia"/>
        </w:rPr>
        <w:t>(CERD/C/SR.1582)</w:t>
      </w:r>
      <w:r>
        <w:rPr>
          <w:rFonts w:hint="eastAsia"/>
        </w:rPr>
        <w:t>上，委员会通过以下结论性意见。</w:t>
      </w:r>
    </w:p>
    <w:p w:rsidR="00000000" w:rsidRDefault="006D56CB">
      <w:pPr>
        <w:pStyle w:val="Heading3"/>
        <w:spacing w:after="240"/>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6D56CB">
      <w:pPr>
        <w:rPr>
          <w:rFonts w:hint="eastAsia"/>
        </w:rPr>
      </w:pPr>
      <w:r>
        <w:rPr>
          <w:rFonts w:hint="eastAsia"/>
        </w:rPr>
        <w:tab/>
        <w:t xml:space="preserve">20.  </w:t>
      </w:r>
      <w:r>
        <w:rPr>
          <w:rFonts w:hint="eastAsia"/>
        </w:rPr>
        <w:t>委员会对缔约国提交定期报告和缔约国代表团口头提供补充资料表示欢迎。委员会感到鼓舞的是，尽管缔约国境内目前存在着危机，但政府仍然派遣了一个高级别代表团，并且对所问的问题和作出的评论作出了坦率、积极的答复。</w:t>
      </w:r>
    </w:p>
    <w:p w:rsidR="00000000" w:rsidRDefault="006D56CB">
      <w:pPr>
        <w:pStyle w:val="Heading3"/>
        <w:spacing w:before="300" w:after="240"/>
        <w:rPr>
          <w:rFonts w:hint="eastAsia"/>
        </w:rPr>
      </w:pPr>
      <w:r>
        <w:rPr>
          <w:rFonts w:hint="eastAsia"/>
          <w:u w:val="none"/>
        </w:rPr>
        <w:t xml:space="preserve">B.  </w:t>
      </w:r>
      <w:r>
        <w:rPr>
          <w:rFonts w:hint="eastAsia"/>
        </w:rPr>
        <w:t>妨碍执行《公约》的因素和困难</w:t>
      </w:r>
    </w:p>
    <w:p w:rsidR="00000000" w:rsidRDefault="006D56CB">
      <w:pPr>
        <w:spacing w:after="320"/>
        <w:rPr>
          <w:rFonts w:hint="eastAsia"/>
        </w:rPr>
      </w:pPr>
      <w:r>
        <w:rPr>
          <w:rFonts w:hint="eastAsia"/>
        </w:rPr>
        <w:tab/>
        <w:t>21.</w:t>
      </w:r>
      <w:r>
        <w:rPr>
          <w:rFonts w:hint="eastAsia"/>
        </w:rPr>
        <w:t xml:space="preserve">  </w:t>
      </w:r>
      <w:r>
        <w:rPr>
          <w:rFonts w:hint="eastAsia"/>
        </w:rPr>
        <w:t>委员会指出，科特迪瓦目前发生的骚乱对缔约国的稳定构成障碍，并且可能阻碍缔约国执行《公约》的努力。</w:t>
      </w:r>
    </w:p>
    <w:p w:rsidR="00000000" w:rsidRDefault="006D56CB">
      <w:pPr>
        <w:pStyle w:val="Heading3"/>
        <w:spacing w:after="160"/>
        <w:rPr>
          <w:rFonts w:hint="eastAsia"/>
        </w:rPr>
      </w:pPr>
      <w:r>
        <w:rPr>
          <w:rFonts w:hint="eastAsia"/>
          <w:u w:val="none"/>
        </w:rPr>
        <w:t xml:space="preserve">C.  </w:t>
      </w:r>
      <w:r>
        <w:rPr>
          <w:rFonts w:hint="eastAsia"/>
        </w:rPr>
        <w:t>积极方面</w:t>
      </w:r>
    </w:p>
    <w:p w:rsidR="00000000" w:rsidRDefault="006D56CB">
      <w:pPr>
        <w:rPr>
          <w:rFonts w:hint="eastAsia"/>
        </w:rPr>
      </w:pPr>
      <w:r>
        <w:rPr>
          <w:rFonts w:hint="eastAsia"/>
        </w:rPr>
        <w:tab/>
        <w:t xml:space="preserve">22.  </w:t>
      </w:r>
      <w:r>
        <w:rPr>
          <w:rFonts w:hint="eastAsia"/>
        </w:rPr>
        <w:t>委员会对</w:t>
      </w:r>
      <w:r>
        <w:rPr>
          <w:rFonts w:hint="eastAsia"/>
        </w:rPr>
        <w:t>2003</w:t>
      </w:r>
      <w:r>
        <w:rPr>
          <w:rFonts w:hint="eastAsia"/>
        </w:rPr>
        <w:t>年</w:t>
      </w:r>
      <w:r>
        <w:rPr>
          <w:rFonts w:hint="eastAsia"/>
        </w:rPr>
        <w:t>1</w:t>
      </w:r>
      <w:r>
        <w:rPr>
          <w:rFonts w:hint="eastAsia"/>
        </w:rPr>
        <w:t>月</w:t>
      </w:r>
      <w:r>
        <w:rPr>
          <w:rFonts w:hint="eastAsia"/>
        </w:rPr>
        <w:t>23</w:t>
      </w:r>
      <w:r>
        <w:rPr>
          <w:rFonts w:hint="eastAsia"/>
        </w:rPr>
        <w:t>日缔结《利纳－马库锡协定》和</w:t>
      </w:r>
      <w:r>
        <w:rPr>
          <w:rFonts w:hint="eastAsia"/>
        </w:rPr>
        <w:t>2003</w:t>
      </w:r>
      <w:r>
        <w:rPr>
          <w:rFonts w:hint="eastAsia"/>
        </w:rPr>
        <w:t>年</w:t>
      </w:r>
      <w:r>
        <w:rPr>
          <w:rFonts w:hint="eastAsia"/>
        </w:rPr>
        <w:t>3</w:t>
      </w:r>
      <w:r>
        <w:rPr>
          <w:rFonts w:hint="eastAsia"/>
        </w:rPr>
        <w:t>月</w:t>
      </w:r>
      <w:r>
        <w:rPr>
          <w:rFonts w:hint="eastAsia"/>
        </w:rPr>
        <w:t>8</w:t>
      </w:r>
      <w:r>
        <w:rPr>
          <w:rFonts w:hint="eastAsia"/>
        </w:rPr>
        <w:t>日缔结《阿克拉协定》表示欢迎，这两项协定使得全国和解政府能够得到组成，从而能够恢复信任并克服危机。</w:t>
      </w:r>
    </w:p>
    <w:p w:rsidR="00000000" w:rsidRDefault="006D56CB">
      <w:pPr>
        <w:rPr>
          <w:rFonts w:hint="eastAsia"/>
        </w:rPr>
      </w:pPr>
      <w:r>
        <w:rPr>
          <w:rFonts w:hint="eastAsia"/>
        </w:rPr>
        <w:tab/>
        <w:t xml:space="preserve">23.  </w:t>
      </w:r>
      <w:r>
        <w:rPr>
          <w:rFonts w:hint="eastAsia"/>
        </w:rPr>
        <w:t>委员会欢迎缔约国承诺对任何煽动仇恨或种族歧视的媒体提起公诉。</w:t>
      </w:r>
    </w:p>
    <w:p w:rsidR="00000000" w:rsidRDefault="006D56CB">
      <w:pPr>
        <w:rPr>
          <w:rFonts w:hint="eastAsia"/>
        </w:rPr>
      </w:pPr>
      <w:r>
        <w:rPr>
          <w:rFonts w:hint="eastAsia"/>
        </w:rPr>
        <w:tab/>
        <w:t xml:space="preserve">24.  </w:t>
      </w:r>
      <w:r>
        <w:rPr>
          <w:rFonts w:hint="eastAsia"/>
        </w:rPr>
        <w:t>委员会满意地注意到，科特迪瓦设立了人权部，并且计划设立国家人权委员会</w:t>
      </w:r>
      <w:r>
        <w:rPr>
          <w:rFonts w:hint="eastAsia"/>
        </w:rPr>
        <w:t>(</w:t>
      </w:r>
      <w:r>
        <w:rPr>
          <w:rFonts w:hint="eastAsia"/>
        </w:rPr>
        <w:t>依据</w:t>
      </w:r>
      <w:r>
        <w:rPr>
          <w:rFonts w:hint="eastAsia"/>
        </w:rPr>
        <w:t>2000</w:t>
      </w:r>
      <w:r>
        <w:rPr>
          <w:rFonts w:hint="eastAsia"/>
        </w:rPr>
        <w:t>年</w:t>
      </w:r>
      <w:r>
        <w:rPr>
          <w:rFonts w:hint="eastAsia"/>
        </w:rPr>
        <w:t>11</w:t>
      </w:r>
      <w:r>
        <w:rPr>
          <w:rFonts w:hint="eastAsia"/>
        </w:rPr>
        <w:t>月</w:t>
      </w:r>
      <w:r>
        <w:rPr>
          <w:rFonts w:hint="eastAsia"/>
        </w:rPr>
        <w:t>22</w:t>
      </w:r>
      <w:r>
        <w:rPr>
          <w:rFonts w:hint="eastAsia"/>
        </w:rPr>
        <w:t>日的第</w:t>
      </w:r>
      <w:r>
        <w:t>2000</w:t>
      </w:r>
      <w:r>
        <w:rPr>
          <w:rFonts w:hint="eastAsia"/>
        </w:rPr>
        <w:t>-830</w:t>
      </w:r>
      <w:r>
        <w:rPr>
          <w:rFonts w:hint="eastAsia"/>
        </w:rPr>
        <w:t>号法令</w:t>
      </w:r>
      <w:r>
        <w:rPr>
          <w:rFonts w:hint="eastAsia"/>
        </w:rPr>
        <w:t>)</w:t>
      </w:r>
      <w:r>
        <w:rPr>
          <w:rFonts w:hint="eastAsia"/>
        </w:rPr>
        <w:t>和一个监察专员办公室</w:t>
      </w:r>
      <w:r>
        <w:rPr>
          <w:rFonts w:hint="eastAsia"/>
        </w:rPr>
        <w:t>(</w:t>
      </w:r>
      <w:r>
        <w:rPr>
          <w:rFonts w:hint="eastAsia"/>
        </w:rPr>
        <w:t>《宪法》第</w:t>
      </w:r>
      <w:r>
        <w:rPr>
          <w:rFonts w:hint="eastAsia"/>
        </w:rPr>
        <w:t>115</w:t>
      </w:r>
      <w:r>
        <w:rPr>
          <w:rFonts w:hint="eastAsia"/>
        </w:rPr>
        <w:t>至</w:t>
      </w:r>
      <w:r>
        <w:rPr>
          <w:rFonts w:hint="eastAsia"/>
        </w:rPr>
        <w:t>118</w:t>
      </w:r>
      <w:r>
        <w:rPr>
          <w:rFonts w:hint="eastAsia"/>
        </w:rPr>
        <w:t>条</w:t>
      </w:r>
      <w:r>
        <w:rPr>
          <w:rFonts w:hint="eastAsia"/>
        </w:rPr>
        <w:t>)</w:t>
      </w:r>
      <w:r>
        <w:rPr>
          <w:rFonts w:hint="eastAsia"/>
        </w:rPr>
        <w:t>。</w:t>
      </w:r>
    </w:p>
    <w:p w:rsidR="00000000" w:rsidRDefault="006D56CB">
      <w:pPr>
        <w:rPr>
          <w:rFonts w:hint="eastAsia"/>
        </w:rPr>
      </w:pPr>
      <w:r>
        <w:rPr>
          <w:rFonts w:hint="eastAsia"/>
        </w:rPr>
        <w:tab/>
        <w:t xml:space="preserve">25.  </w:t>
      </w:r>
      <w:r>
        <w:rPr>
          <w:rFonts w:hint="eastAsia"/>
        </w:rPr>
        <w:t>委员会对介绍在目前危机情况下为确保尊重人权而作出的努力的资料文件所载的政府人权原则声明表示欢迎。委员会还注意到，政府提供了一条免费电话线路，以便使任何人权遭受侵犯的人都能够与人权部联系。</w:t>
      </w:r>
    </w:p>
    <w:p w:rsidR="00000000" w:rsidRDefault="006D56CB">
      <w:pPr>
        <w:rPr>
          <w:rFonts w:hint="eastAsia"/>
        </w:rPr>
      </w:pPr>
      <w:r>
        <w:rPr>
          <w:rFonts w:hint="eastAsia"/>
        </w:rPr>
        <w:tab/>
        <w:t xml:space="preserve">26.  </w:t>
      </w:r>
      <w:r>
        <w:rPr>
          <w:rFonts w:hint="eastAsia"/>
        </w:rPr>
        <w:t>委员会满意地注意到，缔约国最近批准了劳工组织《关于禁止和立即采取行动消除最有害的童工形式公约》</w:t>
      </w:r>
      <w:r>
        <w:rPr>
          <w:rFonts w:hint="eastAsia"/>
        </w:rPr>
        <w:t>(</w:t>
      </w:r>
      <w:r>
        <w:rPr>
          <w:rFonts w:hint="eastAsia"/>
        </w:rPr>
        <w:t>即</w:t>
      </w:r>
      <w:r>
        <w:rPr>
          <w:rFonts w:hint="eastAsia"/>
        </w:rPr>
        <w:t>182</w:t>
      </w:r>
      <w:r>
        <w:rPr>
          <w:rFonts w:hint="eastAsia"/>
        </w:rPr>
        <w:t>号</w:t>
      </w:r>
      <w:r>
        <w:rPr>
          <w:rFonts w:hint="eastAsia"/>
        </w:rPr>
        <w:t>)</w:t>
      </w:r>
      <w:r>
        <w:rPr>
          <w:rFonts w:hint="eastAsia"/>
        </w:rPr>
        <w:t>。</w:t>
      </w:r>
    </w:p>
    <w:p w:rsidR="00000000" w:rsidRDefault="006D56CB">
      <w:pPr>
        <w:rPr>
          <w:rFonts w:hint="eastAsia"/>
        </w:rPr>
      </w:pPr>
      <w:r>
        <w:rPr>
          <w:rFonts w:hint="eastAsia"/>
        </w:rPr>
        <w:tab/>
        <w:t xml:space="preserve">27.  </w:t>
      </w:r>
      <w:r>
        <w:rPr>
          <w:rFonts w:hint="eastAsia"/>
        </w:rPr>
        <w:t>委员会注意到全国和解论坛关于消除科特迪瓦北部和南部之间的经济和社会差别的结论，鼓励缔约国继续努力缩小地区差别。</w:t>
      </w:r>
    </w:p>
    <w:p w:rsidR="00000000" w:rsidRDefault="006D56CB">
      <w:pPr>
        <w:spacing w:after="240"/>
        <w:rPr>
          <w:rFonts w:hint="eastAsia"/>
        </w:rPr>
      </w:pPr>
      <w:r>
        <w:rPr>
          <w:rFonts w:hint="eastAsia"/>
        </w:rPr>
        <w:tab/>
        <w:t xml:space="preserve">28. </w:t>
      </w:r>
      <w:r>
        <w:rPr>
          <w:rFonts w:hint="eastAsia"/>
        </w:rPr>
        <w:t xml:space="preserve"> </w:t>
      </w:r>
      <w:r>
        <w:rPr>
          <w:rFonts w:hint="eastAsia"/>
        </w:rPr>
        <w:t>委员会满意地注意到，于</w:t>
      </w:r>
      <w:r>
        <w:rPr>
          <w:rFonts w:hint="eastAsia"/>
        </w:rPr>
        <w:t>2001</w:t>
      </w:r>
      <w:r>
        <w:rPr>
          <w:rFonts w:hint="eastAsia"/>
        </w:rPr>
        <w:t>年</w:t>
      </w:r>
      <w:r>
        <w:rPr>
          <w:rFonts w:hint="eastAsia"/>
        </w:rPr>
        <w:t>10</w:t>
      </w:r>
      <w:r>
        <w:rPr>
          <w:rFonts w:hint="eastAsia"/>
        </w:rPr>
        <w:t>月</w:t>
      </w:r>
      <w:r>
        <w:rPr>
          <w:rFonts w:hint="eastAsia"/>
        </w:rPr>
        <w:t>4</w:t>
      </w:r>
      <w:r>
        <w:rPr>
          <w:rFonts w:hint="eastAsia"/>
        </w:rPr>
        <w:t>日采取的旨在提高保安部队对人权的认识的行动，鼓励缔约国继续作出并扩大这些努力，以便涵盖各政党、新闻机构和公民社会。</w:t>
      </w:r>
    </w:p>
    <w:p w:rsidR="00000000" w:rsidRDefault="006D56CB">
      <w:pPr>
        <w:pStyle w:val="Heading3"/>
        <w:spacing w:after="160"/>
        <w:rPr>
          <w:rFonts w:hint="eastAsia"/>
        </w:rPr>
      </w:pPr>
      <w:r>
        <w:rPr>
          <w:rFonts w:hint="eastAsia"/>
          <w:u w:val="none"/>
        </w:rPr>
        <w:t xml:space="preserve">D.  </w:t>
      </w:r>
      <w:r>
        <w:rPr>
          <w:rFonts w:hint="eastAsia"/>
        </w:rPr>
        <w:t>关注的问题和建议</w:t>
      </w:r>
    </w:p>
    <w:p w:rsidR="00000000" w:rsidRDefault="006D56CB">
      <w:pPr>
        <w:rPr>
          <w:rFonts w:hint="eastAsia"/>
        </w:rPr>
      </w:pPr>
      <w:r>
        <w:rPr>
          <w:rFonts w:hint="eastAsia"/>
        </w:rPr>
        <w:tab/>
        <w:t xml:space="preserve">29.  </w:t>
      </w:r>
      <w:r>
        <w:rPr>
          <w:rFonts w:hint="eastAsia"/>
        </w:rPr>
        <w:t>委员会提及《公约》第</w:t>
      </w:r>
      <w:r>
        <w:rPr>
          <w:rFonts w:hint="eastAsia"/>
        </w:rPr>
        <w:t>1</w:t>
      </w:r>
      <w:r>
        <w:rPr>
          <w:rFonts w:hint="eastAsia"/>
        </w:rPr>
        <w:t>条第</w:t>
      </w:r>
      <w:r>
        <w:rPr>
          <w:rFonts w:hint="eastAsia"/>
        </w:rPr>
        <w:t>3</w:t>
      </w:r>
      <w:r>
        <w:rPr>
          <w:rFonts w:hint="eastAsia"/>
        </w:rPr>
        <w:t>款，关切地注意到，</w:t>
      </w:r>
      <w:r>
        <w:rPr>
          <w:rFonts w:hint="eastAsia"/>
        </w:rPr>
        <w:t>1961</w:t>
      </w:r>
      <w:r>
        <w:rPr>
          <w:rFonts w:hint="eastAsia"/>
        </w:rPr>
        <w:t>年</w:t>
      </w:r>
      <w:r>
        <w:rPr>
          <w:rFonts w:hint="eastAsia"/>
        </w:rPr>
        <w:t>12</w:t>
      </w:r>
      <w:r>
        <w:rPr>
          <w:rFonts w:hint="eastAsia"/>
        </w:rPr>
        <w:t>月</w:t>
      </w:r>
      <w:r>
        <w:rPr>
          <w:rFonts w:hint="eastAsia"/>
        </w:rPr>
        <w:t>14</w:t>
      </w:r>
      <w:r>
        <w:rPr>
          <w:rFonts w:hint="eastAsia"/>
        </w:rPr>
        <w:t>日的第</w:t>
      </w:r>
      <w:r>
        <w:t>61</w:t>
      </w:r>
      <w:r>
        <w:rPr>
          <w:rFonts w:hint="eastAsia"/>
        </w:rPr>
        <w:t>-415</w:t>
      </w:r>
      <w:r>
        <w:rPr>
          <w:rFonts w:hint="eastAsia"/>
        </w:rPr>
        <w:t>号《国籍法令》</w:t>
      </w:r>
      <w:r>
        <w:rPr>
          <w:rFonts w:hint="eastAsia"/>
        </w:rPr>
        <w:t>(</w:t>
      </w:r>
      <w:r>
        <w:rPr>
          <w:rFonts w:hint="eastAsia"/>
        </w:rPr>
        <w:t>该法令依据</w:t>
      </w:r>
      <w:r>
        <w:rPr>
          <w:rFonts w:hint="eastAsia"/>
        </w:rPr>
        <w:t>1972</w:t>
      </w:r>
      <w:r>
        <w:rPr>
          <w:rFonts w:hint="eastAsia"/>
        </w:rPr>
        <w:t>年</w:t>
      </w:r>
      <w:r>
        <w:rPr>
          <w:rFonts w:hint="eastAsia"/>
        </w:rPr>
        <w:t>12</w:t>
      </w:r>
      <w:r>
        <w:rPr>
          <w:rFonts w:hint="eastAsia"/>
        </w:rPr>
        <w:t>月</w:t>
      </w:r>
      <w:r>
        <w:rPr>
          <w:rFonts w:hint="eastAsia"/>
        </w:rPr>
        <w:t>21</w:t>
      </w:r>
      <w:r>
        <w:rPr>
          <w:rFonts w:hint="eastAsia"/>
        </w:rPr>
        <w:t>日的第</w:t>
      </w:r>
      <w:r>
        <w:rPr>
          <w:rFonts w:hint="eastAsia"/>
        </w:rPr>
        <w:t>72-852</w:t>
      </w:r>
      <w:r>
        <w:rPr>
          <w:rFonts w:hint="eastAsia"/>
        </w:rPr>
        <w:t>号法令得到修正</w:t>
      </w:r>
      <w:r>
        <w:rPr>
          <w:rFonts w:hint="eastAsia"/>
        </w:rPr>
        <w:t>)</w:t>
      </w:r>
      <w:r>
        <w:rPr>
          <w:rFonts w:hint="eastAsia"/>
        </w:rPr>
        <w:t>被用于政治目的，因而引起了歧视性做法。委员会还注意到，为仇外目的而滥用“</w:t>
      </w:r>
      <w:r>
        <w:rPr>
          <w:rFonts w:hint="eastAsia"/>
        </w:rPr>
        <w:t>ivoirit</w:t>
      </w:r>
      <w:r>
        <w:t>é</w:t>
      </w:r>
      <w:r>
        <w:rPr>
          <w:rFonts w:hint="eastAsia"/>
        </w:rPr>
        <w:t>”概念</w:t>
      </w:r>
      <w:r>
        <w:rPr>
          <w:rFonts w:hint="eastAsia"/>
        </w:rPr>
        <w:t>(</w:t>
      </w:r>
      <w:r>
        <w:rPr>
          <w:rFonts w:hint="eastAsia"/>
        </w:rPr>
        <w:t>这一概念没有出现在《宪法》中</w:t>
      </w:r>
      <w:r>
        <w:rPr>
          <w:rFonts w:hint="eastAsia"/>
        </w:rPr>
        <w:t>)</w:t>
      </w:r>
      <w:r>
        <w:rPr>
          <w:rFonts w:hint="eastAsia"/>
        </w:rPr>
        <w:t>是目前的危机的一个关键因素</w:t>
      </w:r>
      <w:r>
        <w:rPr>
          <w:rFonts w:hint="eastAsia"/>
        </w:rPr>
        <w:t>。委员会建议缔约国按照《公约》的规定执行《国籍法》。</w:t>
      </w:r>
    </w:p>
    <w:p w:rsidR="00000000" w:rsidRDefault="006D56CB">
      <w:pPr>
        <w:rPr>
          <w:rFonts w:hint="eastAsia"/>
        </w:rPr>
      </w:pPr>
      <w:r>
        <w:rPr>
          <w:rFonts w:hint="eastAsia"/>
        </w:rPr>
        <w:tab/>
        <w:t xml:space="preserve">30.  </w:t>
      </w:r>
      <w:r>
        <w:rPr>
          <w:rFonts w:hint="eastAsia"/>
        </w:rPr>
        <w:t>委员会对有关发生种族和仇外暴力事件，造成科特迪瓦各地出现乱葬坟坑的情况表示关注，委员会鼓励缔约国继续努力防止暴力事件再次发生，并且惩治犯有暴力行为者。</w:t>
      </w:r>
    </w:p>
    <w:p w:rsidR="00000000" w:rsidRDefault="006D56CB">
      <w:pPr>
        <w:rPr>
          <w:rFonts w:hint="eastAsia"/>
        </w:rPr>
      </w:pPr>
      <w:r>
        <w:rPr>
          <w:rFonts w:hint="eastAsia"/>
        </w:rPr>
        <w:tab/>
        <w:t xml:space="preserve">31.  </w:t>
      </w:r>
      <w:r>
        <w:rPr>
          <w:rFonts w:hint="eastAsia"/>
        </w:rPr>
        <w:t>委员会关切地注意到，</w:t>
      </w:r>
      <w:r>
        <w:rPr>
          <w:rFonts w:hint="eastAsia"/>
        </w:rPr>
        <w:t>1998</w:t>
      </w:r>
      <w:r>
        <w:rPr>
          <w:rFonts w:hint="eastAsia"/>
        </w:rPr>
        <w:t>年</w:t>
      </w:r>
      <w:r>
        <w:rPr>
          <w:rFonts w:hint="eastAsia"/>
        </w:rPr>
        <w:t>12</w:t>
      </w:r>
      <w:r>
        <w:rPr>
          <w:rFonts w:hint="eastAsia"/>
        </w:rPr>
        <w:t>月</w:t>
      </w:r>
      <w:r>
        <w:rPr>
          <w:rFonts w:hint="eastAsia"/>
        </w:rPr>
        <w:t>23</w:t>
      </w:r>
      <w:r>
        <w:rPr>
          <w:rFonts w:hint="eastAsia"/>
        </w:rPr>
        <w:t>日第</w:t>
      </w:r>
      <w:r>
        <w:rPr>
          <w:rFonts w:hint="eastAsia"/>
        </w:rPr>
        <w:t>98-750</w:t>
      </w:r>
      <w:r>
        <w:rPr>
          <w:rFonts w:hint="eastAsia"/>
        </w:rPr>
        <w:t>号《农村土地法令》的执行，给在法令通过之前拥有土地的具有某些种族血统的外国人带来了不安全感。委员会敦促缔约国继续设法向有关居民更好地解释该项法令的条文，并且确保更好地保护已经获取的权利。</w:t>
      </w:r>
    </w:p>
    <w:p w:rsidR="00000000" w:rsidRDefault="006D56CB">
      <w:pPr>
        <w:rPr>
          <w:rFonts w:hint="eastAsia"/>
        </w:rPr>
      </w:pPr>
      <w:r>
        <w:rPr>
          <w:rFonts w:hint="eastAsia"/>
        </w:rPr>
        <w:tab/>
        <w:t xml:space="preserve">32.  </w:t>
      </w:r>
      <w:r>
        <w:rPr>
          <w:rFonts w:hint="eastAsia"/>
        </w:rPr>
        <w:t>委员会关切地注意到，对选举</w:t>
      </w:r>
      <w:r>
        <w:rPr>
          <w:rFonts w:hint="eastAsia"/>
        </w:rPr>
        <w:t>法的错误解释造成了种族和宗教群体之间的紧张局势，因此建议参照《公约》关于所有公民都有权参与国家政治生活的条款，对选举法进行审查。</w:t>
      </w:r>
    </w:p>
    <w:p w:rsidR="00000000" w:rsidRDefault="006D56CB">
      <w:pPr>
        <w:rPr>
          <w:rFonts w:hint="eastAsia"/>
        </w:rPr>
      </w:pPr>
      <w:r>
        <w:rPr>
          <w:rFonts w:hint="eastAsia"/>
        </w:rPr>
        <w:tab/>
        <w:t xml:space="preserve">33.  </w:t>
      </w:r>
      <w:r>
        <w:rPr>
          <w:rFonts w:hint="eastAsia"/>
        </w:rPr>
        <w:t>总的来说，关于《宪法》条款</w:t>
      </w:r>
      <w:r>
        <w:rPr>
          <w:rFonts w:hint="eastAsia"/>
        </w:rPr>
        <w:t>(</w:t>
      </w:r>
      <w:r>
        <w:rPr>
          <w:rFonts w:hint="eastAsia"/>
        </w:rPr>
        <w:t>特别是第</w:t>
      </w:r>
      <w:r>
        <w:rPr>
          <w:rFonts w:hint="eastAsia"/>
        </w:rPr>
        <w:t>35</w:t>
      </w:r>
      <w:r>
        <w:rPr>
          <w:rFonts w:hint="eastAsia"/>
        </w:rPr>
        <w:t>条</w:t>
      </w:r>
      <w:r>
        <w:rPr>
          <w:rFonts w:hint="eastAsia"/>
        </w:rPr>
        <w:t>)</w:t>
      </w:r>
      <w:r>
        <w:rPr>
          <w:rFonts w:hint="eastAsia"/>
        </w:rPr>
        <w:t>和在科特迪瓦发生危机的形势下出现疑问的国籍立法，委员会建议缔约国考虑到目前的现实，特别是各种族群体共存的情况，以便确保这些条款得到更为充分的落实。</w:t>
      </w:r>
    </w:p>
    <w:p w:rsidR="00000000" w:rsidRDefault="006D56CB">
      <w:pPr>
        <w:rPr>
          <w:rFonts w:hint="eastAsia"/>
          <w:spacing w:val="8"/>
        </w:rPr>
      </w:pPr>
      <w:r>
        <w:rPr>
          <w:rFonts w:hint="eastAsia"/>
        </w:rPr>
        <w:tab/>
        <w:t xml:space="preserve">34.  </w:t>
      </w:r>
      <w:r>
        <w:rPr>
          <w:rFonts w:hint="eastAsia"/>
          <w:spacing w:val="8"/>
        </w:rPr>
        <w:t>委员会关切地注意到，缔约国国内的一些媒体进行宣传，煽动战争，并鼓励仇恨和仇外，因此，委员会建议缔约国继续努力，采取必要措施制止这种做法。</w:t>
      </w:r>
    </w:p>
    <w:p w:rsidR="00000000" w:rsidRDefault="006D56CB">
      <w:pPr>
        <w:rPr>
          <w:rFonts w:hint="eastAsia"/>
        </w:rPr>
      </w:pPr>
      <w:r>
        <w:rPr>
          <w:rFonts w:hint="eastAsia"/>
        </w:rPr>
        <w:tab/>
        <w:t xml:space="preserve">35.  </w:t>
      </w:r>
      <w:r>
        <w:rPr>
          <w:rFonts w:hint="eastAsia"/>
        </w:rPr>
        <w:t>委员会请缔约国就</w:t>
      </w:r>
      <w:r>
        <w:rPr>
          <w:rFonts w:hint="eastAsia"/>
        </w:rPr>
        <w:t>《公约》在科特迪瓦的立法的序列中的地位问题提供资料，并就个人是否可以直接在国内法院援引《公约》条款提供资料。委员会还希望缔约国提供资料，介绍禁止种族歧视的法律的切实执行的情况，并介绍就种族主义行为提出的申诉和对此种行为提起的公诉的数目。</w:t>
      </w:r>
    </w:p>
    <w:p w:rsidR="00000000" w:rsidRDefault="006D56CB">
      <w:pPr>
        <w:rPr>
          <w:rFonts w:hint="eastAsia"/>
        </w:rPr>
      </w:pPr>
      <w:r>
        <w:rPr>
          <w:rFonts w:hint="eastAsia"/>
        </w:rPr>
        <w:tab/>
        <w:t xml:space="preserve">36.  </w:t>
      </w:r>
      <w:r>
        <w:rPr>
          <w:rFonts w:hint="eastAsia"/>
        </w:rPr>
        <w:t>委员会建议缔约国继续努力，通过有关立法或条例，以便界定国家人权委员会和监察专员办公室各自的职权范围，规定向人权委员会和监察专员办公室提交案件的程序，并决定这两个机构的裁决是否具有约束力。具体而言，委员会请缔约国加强保障这些机构的独立性的措施，以便使这些机构的活动</w:t>
      </w:r>
      <w:r>
        <w:rPr>
          <w:rFonts w:hint="eastAsia"/>
        </w:rPr>
        <w:t>能够有效和可信，特别是为了调解的目的。为此，缔约国应当采取恰当措施，使公众了解歧视或仇外行为的受害者能够利用的补救办法。</w:t>
      </w:r>
    </w:p>
    <w:p w:rsidR="00000000" w:rsidRDefault="006D56CB">
      <w:pPr>
        <w:rPr>
          <w:rFonts w:hint="eastAsia"/>
        </w:rPr>
      </w:pPr>
      <w:r>
        <w:rPr>
          <w:rFonts w:hint="eastAsia"/>
        </w:rPr>
        <w:tab/>
        <w:t xml:space="preserve">37.  </w:t>
      </w:r>
      <w:r>
        <w:rPr>
          <w:rFonts w:hint="eastAsia"/>
        </w:rPr>
        <w:t>委员会建议缔约国采取一切必要步骤，对政府工作人员、政界领导人和公众宣讲《公约》条款，使其清楚了解这些条款。必须恰当考虑到第八号一般性建议，该建议指出，执法人员应当得到培训，从而确保他们在履行职责过程中尊重和保护每个人的人权，不分种族或宗教。</w:t>
      </w:r>
    </w:p>
    <w:p w:rsidR="00000000" w:rsidRDefault="006D56CB">
      <w:pPr>
        <w:rPr>
          <w:rFonts w:hint="eastAsia"/>
        </w:rPr>
      </w:pPr>
      <w:r>
        <w:rPr>
          <w:rFonts w:hint="eastAsia"/>
        </w:rPr>
        <w:tab/>
        <w:t xml:space="preserve">38.  </w:t>
      </w:r>
      <w:r>
        <w:rPr>
          <w:rFonts w:hint="eastAsia"/>
        </w:rPr>
        <w:t>委员会请政府、政党、公民社会以及武装部队履行缔约国在《公约》之下的承诺，以便恢复和平和安全，并同全国和解论坛所做的那样，与科</w:t>
      </w:r>
      <w:r>
        <w:rPr>
          <w:rFonts w:hint="eastAsia"/>
        </w:rPr>
        <w:t>特迪瓦公众保持坦率、积极的对话。</w:t>
      </w:r>
    </w:p>
    <w:p w:rsidR="00000000" w:rsidRDefault="006D56CB">
      <w:pPr>
        <w:rPr>
          <w:rFonts w:hint="eastAsia"/>
        </w:rPr>
      </w:pPr>
      <w:r>
        <w:rPr>
          <w:rFonts w:hint="eastAsia"/>
        </w:rPr>
        <w:tab/>
        <w:t xml:space="preserve">39.  </w:t>
      </w:r>
      <w:r>
        <w:rPr>
          <w:rFonts w:hint="eastAsia"/>
        </w:rPr>
        <w:t>委员会提及缔约国的以下请求：设立一个国际调查委员会，开展调查，查明全国各地的事实真相，以便查清</w:t>
      </w:r>
      <w:r>
        <w:rPr>
          <w:rFonts w:hint="eastAsia"/>
        </w:rPr>
        <w:t>2002</w:t>
      </w:r>
      <w:r>
        <w:rPr>
          <w:rFonts w:hint="eastAsia"/>
        </w:rPr>
        <w:t>年</w:t>
      </w:r>
      <w:r>
        <w:rPr>
          <w:rFonts w:hint="eastAsia"/>
        </w:rPr>
        <w:t>9</w:t>
      </w:r>
      <w:r>
        <w:rPr>
          <w:rFonts w:hint="eastAsia"/>
        </w:rPr>
        <w:t>月</w:t>
      </w:r>
      <w:r>
        <w:rPr>
          <w:rFonts w:hint="eastAsia"/>
        </w:rPr>
        <w:t>19</w:t>
      </w:r>
      <w:r>
        <w:rPr>
          <w:rFonts w:hint="eastAsia"/>
        </w:rPr>
        <w:t>日以来严重违反人权法和国际人道主义法的案件。委员会敦促缔约国为此种调查的进行采取必要措施，创造必要条件，并在下次定期报告中列入有关这一问题的所有资料。</w:t>
      </w:r>
    </w:p>
    <w:p w:rsidR="00000000" w:rsidRDefault="006D56CB">
      <w:pPr>
        <w:rPr>
          <w:rFonts w:hint="eastAsia"/>
        </w:rPr>
      </w:pPr>
      <w:r>
        <w:rPr>
          <w:rFonts w:hint="eastAsia"/>
        </w:rPr>
        <w:tab/>
        <w:t>40</w:t>
      </w:r>
      <w:r>
        <w:t>.</w:t>
      </w:r>
      <w:r>
        <w:rPr>
          <w:rFonts w:hint="eastAsia"/>
        </w:rPr>
        <w:t xml:space="preserve">  </w:t>
      </w:r>
      <w:r>
        <w:rPr>
          <w:rFonts w:hint="eastAsia"/>
        </w:rPr>
        <w:t>委员会建议，缔约国在下次定期报告中提供充分和详细资料，介绍在国家一级为执行第</w:t>
      </w:r>
      <w:r>
        <w:t>5</w:t>
      </w:r>
      <w:r>
        <w:rPr>
          <w:rFonts w:hint="eastAsia"/>
        </w:rPr>
        <w:t>条规定，以便防止和惩治在各民族群体享有经济、社会及文化权利方面出现的任何形式的歧视行为而采取的措施情况。</w:t>
      </w:r>
    </w:p>
    <w:p w:rsidR="00000000" w:rsidRDefault="006D56CB">
      <w:pPr>
        <w:rPr>
          <w:rFonts w:hint="eastAsia"/>
        </w:rPr>
      </w:pPr>
      <w:r>
        <w:rPr>
          <w:rFonts w:hint="eastAsia"/>
        </w:rPr>
        <w:tab/>
        <w:t>41</w:t>
      </w:r>
      <w:r>
        <w:rPr>
          <w:rFonts w:hint="eastAsia"/>
        </w:rPr>
        <w:t xml:space="preserve">.  </w:t>
      </w:r>
      <w:r>
        <w:rPr>
          <w:rFonts w:hint="eastAsia"/>
        </w:rPr>
        <w:t>委员会敦促缔约国加强确保公民社会组织设法推动各民族和睦的措施，并希望下次定期报告能够介绍这些组织发挥的作用的情况，包括这些组织通过宣传《公约》参与打击歧视现象的情况。</w:t>
      </w:r>
    </w:p>
    <w:p w:rsidR="00000000" w:rsidRDefault="006D56CB">
      <w:pPr>
        <w:rPr>
          <w:rFonts w:hint="eastAsia"/>
        </w:rPr>
      </w:pPr>
      <w:r>
        <w:rPr>
          <w:rFonts w:hint="eastAsia"/>
        </w:rPr>
        <w:tab/>
        <w:t xml:space="preserve">42.  </w:t>
      </w:r>
      <w:r>
        <w:rPr>
          <w:rFonts w:hint="eastAsia"/>
        </w:rPr>
        <w:t>委员会建议，在国内法律体系实施《公约》条款特别是第</w:t>
      </w:r>
      <w:r>
        <w:rPr>
          <w:rFonts w:hint="eastAsia"/>
        </w:rPr>
        <w:t>2</w:t>
      </w:r>
      <w:r>
        <w:rPr>
          <w:rFonts w:hint="eastAsia"/>
        </w:rPr>
        <w:t>至第</w:t>
      </w:r>
      <w:r>
        <w:rPr>
          <w:rFonts w:hint="eastAsia"/>
        </w:rPr>
        <w:t>7</w:t>
      </w:r>
      <w:r>
        <w:rPr>
          <w:rFonts w:hint="eastAsia"/>
        </w:rPr>
        <w:t>条的规定过程中，缔约国应当考虑到《德班宣言和行动纲领》的相关部分，并且在下次定期报告中列入有关为在国家一级执行《德班宣言和行动纲领》而执行的行动计划和采取的其它措施的资料。</w:t>
      </w:r>
    </w:p>
    <w:p w:rsidR="00000000" w:rsidRDefault="006D56CB">
      <w:pPr>
        <w:rPr>
          <w:rFonts w:hint="eastAsia"/>
        </w:rPr>
      </w:pPr>
      <w:r>
        <w:rPr>
          <w:rFonts w:hint="eastAsia"/>
        </w:rPr>
        <w:tab/>
        <w:t xml:space="preserve">43.  </w:t>
      </w:r>
      <w:r>
        <w:rPr>
          <w:rFonts w:hint="eastAsia"/>
        </w:rPr>
        <w:t>委员会注意到，缔约国尚未根据《公约》第</w:t>
      </w:r>
      <w:r>
        <w:t>14</w:t>
      </w:r>
      <w:r>
        <w:t>条作出任择声明，因此强烈敦促缔约国考虑作</w:t>
      </w:r>
      <w:r>
        <w:t>出此种声明。</w:t>
      </w:r>
    </w:p>
    <w:p w:rsidR="00000000" w:rsidRDefault="006D56CB">
      <w:pPr>
        <w:rPr>
          <w:rFonts w:hint="eastAsia"/>
        </w:rPr>
      </w:pPr>
      <w:r>
        <w:rPr>
          <w:rFonts w:hint="eastAsia"/>
        </w:rPr>
        <w:tab/>
        <w:t xml:space="preserve">44.  </w:t>
      </w:r>
      <w:r>
        <w:rPr>
          <w:rFonts w:hint="eastAsia"/>
        </w:rPr>
        <w:t>委员会强烈建议缔约国批准</w:t>
      </w:r>
      <w:r>
        <w:t>1992</w:t>
      </w:r>
      <w:r>
        <w:t>年</w:t>
      </w:r>
      <w:r>
        <w:t>1</w:t>
      </w:r>
      <w:r>
        <w:t>月</w:t>
      </w:r>
      <w:r>
        <w:t>15</w:t>
      </w:r>
      <w:r>
        <w:t>日在《公约》缔约国</w:t>
      </w:r>
      <w:r>
        <w:t>14</w:t>
      </w:r>
      <w:r>
        <w:t>次会议上通过、并且经大会</w:t>
      </w:r>
      <w:r>
        <w:t>1992</w:t>
      </w:r>
      <w:r>
        <w:t>年</w:t>
      </w:r>
      <w:r>
        <w:t>12</w:t>
      </w:r>
      <w:r>
        <w:t>月</w:t>
      </w:r>
      <w:r>
        <w:t>15</w:t>
      </w:r>
      <w:r>
        <w:t>日第</w:t>
      </w:r>
      <w:r>
        <w:t>47</w:t>
      </w:r>
      <w:r>
        <w:rPr>
          <w:rFonts w:hint="eastAsia"/>
        </w:rPr>
        <w:t>/</w:t>
      </w:r>
      <w:r>
        <w:t>111</w:t>
      </w:r>
      <w:r>
        <w:t>号决议核准的对《公约》第</w:t>
      </w:r>
      <w:r>
        <w:rPr>
          <w:rFonts w:hint="eastAsia"/>
        </w:rPr>
        <w:t>8</w:t>
      </w:r>
      <w:r>
        <w:t>条第</w:t>
      </w:r>
      <w:r>
        <w:rPr>
          <w:rFonts w:hint="eastAsia"/>
        </w:rPr>
        <w:t>6</w:t>
      </w:r>
      <w:r>
        <w:t>款的修正。在这方面，委员会提请缔约国注意大会</w:t>
      </w:r>
      <w:r>
        <w:t>2002</w:t>
      </w:r>
      <w:r>
        <w:t>年</w:t>
      </w:r>
      <w:r>
        <w:t>12</w:t>
      </w:r>
      <w:r>
        <w:t>月</w:t>
      </w:r>
      <w:r>
        <w:t>18</w:t>
      </w:r>
      <w:r>
        <w:t>日第</w:t>
      </w:r>
      <w:r>
        <w:rPr>
          <w:rFonts w:hint="eastAsia"/>
        </w:rPr>
        <w:t>57/</w:t>
      </w:r>
      <w:r>
        <w:t>194</w:t>
      </w:r>
      <w:r>
        <w:t>号决议，大会在该决议中强烈敦促缔约国加速进行这一修正的国内批准程序，并迅速以书面方式将其对修正的同意通知给秘书长。</w:t>
      </w:r>
    </w:p>
    <w:p w:rsidR="00000000" w:rsidRDefault="006D56CB">
      <w:pPr>
        <w:rPr>
          <w:rFonts w:hint="eastAsia"/>
        </w:rPr>
      </w:pPr>
      <w:r>
        <w:rPr>
          <w:rFonts w:hint="eastAsia"/>
        </w:rPr>
        <w:tab/>
        <w:t xml:space="preserve">45.  </w:t>
      </w:r>
      <w:r>
        <w:rPr>
          <w:rFonts w:hint="eastAsia"/>
        </w:rPr>
        <w:t>委员会建议缔约国在提交定期报告之后就立即向公众广为散发此种报告，并建议缔约国以同样的方式公布委员会的结论性意见。</w:t>
      </w:r>
    </w:p>
    <w:p w:rsidR="00000000" w:rsidRDefault="006D56CB">
      <w:pPr>
        <w:spacing w:after="320"/>
        <w:rPr>
          <w:spacing w:val="6"/>
        </w:rPr>
      </w:pPr>
      <w:r>
        <w:rPr>
          <w:rFonts w:hint="eastAsia"/>
        </w:rPr>
        <w:tab/>
        <w:t>46.</w:t>
      </w:r>
      <w:r>
        <w:rPr>
          <w:rFonts w:hint="eastAsia"/>
        </w:rPr>
        <w:t xml:space="preserve">  </w:t>
      </w:r>
      <w:r>
        <w:rPr>
          <w:rFonts w:hint="eastAsia"/>
          <w:spacing w:val="6"/>
        </w:rPr>
        <w:t>委员会建议缔约国在</w:t>
      </w:r>
      <w:r>
        <w:rPr>
          <w:spacing w:val="6"/>
        </w:rPr>
        <w:t>2006</w:t>
      </w:r>
      <w:r>
        <w:rPr>
          <w:spacing w:val="6"/>
        </w:rPr>
        <w:t>年</w:t>
      </w:r>
      <w:r>
        <w:rPr>
          <w:spacing w:val="6"/>
        </w:rPr>
        <w:t>2</w:t>
      </w:r>
      <w:r>
        <w:rPr>
          <w:spacing w:val="6"/>
        </w:rPr>
        <w:t>月</w:t>
      </w:r>
      <w:r>
        <w:rPr>
          <w:spacing w:val="6"/>
        </w:rPr>
        <w:t>3</w:t>
      </w:r>
      <w:r>
        <w:rPr>
          <w:spacing w:val="6"/>
        </w:rPr>
        <w:t>日之前以一份单一文件的形式提交第十五、</w:t>
      </w:r>
      <w:r>
        <w:rPr>
          <w:rFonts w:hint="eastAsia"/>
          <w:spacing w:val="6"/>
        </w:rPr>
        <w:t>十六</w:t>
      </w:r>
      <w:r>
        <w:rPr>
          <w:spacing w:val="6"/>
        </w:rPr>
        <w:t>和</w:t>
      </w:r>
      <w:r>
        <w:rPr>
          <w:rFonts w:hint="eastAsia"/>
          <w:spacing w:val="6"/>
        </w:rPr>
        <w:t>十七</w:t>
      </w:r>
      <w:r>
        <w:rPr>
          <w:spacing w:val="6"/>
        </w:rPr>
        <w:t>次定期报告，并且对结论性意见中提出的所有问题都作出答复。</w:t>
      </w:r>
    </w:p>
    <w:p w:rsidR="00000000" w:rsidRDefault="006D56CB">
      <w:pPr>
        <w:pStyle w:val="a"/>
        <w:rPr>
          <w:rFonts w:ascii="Times New Roman" w:hAnsi="Times New Roman" w:hint="eastAsia"/>
        </w:rPr>
      </w:pPr>
      <w:r>
        <w:rPr>
          <w:rFonts w:ascii="Times New Roman" w:hAnsi="Times New Roman" w:hint="eastAsia"/>
        </w:rPr>
        <w:t>厄瓜多尔</w:t>
      </w:r>
    </w:p>
    <w:p w:rsidR="00000000" w:rsidRDefault="006D56CB">
      <w:pPr>
        <w:ind w:firstLine="500"/>
        <w:rPr>
          <w:rFonts w:hint="eastAsia"/>
        </w:rPr>
      </w:pPr>
      <w:r>
        <w:rPr>
          <w:rFonts w:hint="eastAsia"/>
        </w:rPr>
        <w:t xml:space="preserve">47.  </w:t>
      </w:r>
      <w:r>
        <w:rPr>
          <w:rFonts w:hint="eastAsia"/>
        </w:rPr>
        <w:t>委员会在</w:t>
      </w:r>
      <w:r>
        <w:rPr>
          <w:rFonts w:hint="eastAsia"/>
        </w:rPr>
        <w:t>2003</w:t>
      </w:r>
      <w:r>
        <w:rPr>
          <w:rFonts w:hint="eastAsia"/>
        </w:rPr>
        <w:t>年</w:t>
      </w:r>
      <w:r>
        <w:rPr>
          <w:rFonts w:hint="eastAsia"/>
        </w:rPr>
        <w:t>3</w:t>
      </w:r>
      <w:r>
        <w:rPr>
          <w:rFonts w:hint="eastAsia"/>
        </w:rPr>
        <w:t>月</w:t>
      </w:r>
      <w:r>
        <w:rPr>
          <w:rFonts w:hint="eastAsia"/>
        </w:rPr>
        <w:t>4</w:t>
      </w:r>
      <w:r>
        <w:rPr>
          <w:rFonts w:hint="eastAsia"/>
        </w:rPr>
        <w:t>日和</w:t>
      </w:r>
      <w:r>
        <w:rPr>
          <w:rFonts w:hint="eastAsia"/>
        </w:rPr>
        <w:t>5</w:t>
      </w:r>
      <w:r>
        <w:rPr>
          <w:rFonts w:hint="eastAsia"/>
        </w:rPr>
        <w:t>日举行的第</w:t>
      </w:r>
      <w:r>
        <w:rPr>
          <w:rFonts w:hint="eastAsia"/>
        </w:rPr>
        <w:t>1556</w:t>
      </w:r>
      <w:r>
        <w:rPr>
          <w:rFonts w:hint="eastAsia"/>
        </w:rPr>
        <w:t>和</w:t>
      </w:r>
      <w:r>
        <w:rPr>
          <w:rFonts w:hint="eastAsia"/>
        </w:rPr>
        <w:t>1557</w:t>
      </w:r>
      <w:r>
        <w:rPr>
          <w:rFonts w:hint="eastAsia"/>
        </w:rPr>
        <w:t>次会议</w:t>
      </w:r>
      <w:r>
        <w:rPr>
          <w:rFonts w:hint="eastAsia"/>
        </w:rPr>
        <w:t>(CERD/C/SR.1556</w:t>
      </w:r>
      <w:r>
        <w:rPr>
          <w:rFonts w:hint="eastAsia"/>
        </w:rPr>
        <w:t>和</w:t>
      </w:r>
      <w:r>
        <w:rPr>
          <w:rFonts w:hint="eastAsia"/>
        </w:rPr>
        <w:t>CERD/C/SR.</w:t>
      </w:r>
      <w:r>
        <w:t>15</w:t>
      </w:r>
      <w:r>
        <w:rPr>
          <w:rFonts w:hint="eastAsia"/>
        </w:rPr>
        <w:t>57)</w:t>
      </w:r>
      <w:r>
        <w:rPr>
          <w:rFonts w:hint="eastAsia"/>
        </w:rPr>
        <w:t>上，审议了厄瓜多尔应当在自</w:t>
      </w:r>
      <w:r>
        <w:rPr>
          <w:rFonts w:hint="eastAsia"/>
        </w:rPr>
        <w:t>1994</w:t>
      </w:r>
      <w:r>
        <w:rPr>
          <w:rFonts w:hint="eastAsia"/>
        </w:rPr>
        <w:t>年</w:t>
      </w:r>
      <w:r>
        <w:rPr>
          <w:rFonts w:hint="eastAsia"/>
        </w:rPr>
        <w:t>1</w:t>
      </w:r>
      <w:r>
        <w:rPr>
          <w:rFonts w:hint="eastAsia"/>
        </w:rPr>
        <w:t>月</w:t>
      </w:r>
      <w:r>
        <w:rPr>
          <w:rFonts w:hint="eastAsia"/>
        </w:rPr>
        <w:t>4</w:t>
      </w:r>
      <w:r>
        <w:rPr>
          <w:rFonts w:hint="eastAsia"/>
        </w:rPr>
        <w:t>日起至</w:t>
      </w:r>
      <w:r>
        <w:rPr>
          <w:rFonts w:hint="eastAsia"/>
        </w:rPr>
        <w:t>2000</w:t>
      </w:r>
      <w:r>
        <w:rPr>
          <w:rFonts w:hint="eastAsia"/>
        </w:rPr>
        <w:t>年</w:t>
      </w:r>
      <w:r>
        <w:rPr>
          <w:rFonts w:hint="eastAsia"/>
        </w:rPr>
        <w:t>1</w:t>
      </w:r>
      <w:r>
        <w:rPr>
          <w:rFonts w:hint="eastAsia"/>
        </w:rPr>
        <w:t>月</w:t>
      </w:r>
      <w:r>
        <w:rPr>
          <w:rFonts w:hint="eastAsia"/>
        </w:rPr>
        <w:t>4</w:t>
      </w:r>
      <w:r>
        <w:rPr>
          <w:rFonts w:hint="eastAsia"/>
        </w:rPr>
        <w:t>日为止这段时间内提交的合并为一份单一文件的第十三次至第十六次定期报告</w:t>
      </w:r>
      <w:r>
        <w:rPr>
          <w:rFonts w:hint="eastAsia"/>
        </w:rPr>
        <w:t>(CERD/C/384/Add.8)</w:t>
      </w:r>
      <w:r>
        <w:rPr>
          <w:rFonts w:hint="eastAsia"/>
        </w:rPr>
        <w:t>。在</w:t>
      </w:r>
      <w:r>
        <w:rPr>
          <w:rFonts w:hint="eastAsia"/>
        </w:rPr>
        <w:t>2003</w:t>
      </w:r>
      <w:r>
        <w:rPr>
          <w:rFonts w:hint="eastAsia"/>
        </w:rPr>
        <w:t>年</w:t>
      </w:r>
      <w:r>
        <w:rPr>
          <w:rFonts w:hint="eastAsia"/>
        </w:rPr>
        <w:t>3</w:t>
      </w:r>
      <w:r>
        <w:rPr>
          <w:rFonts w:hint="eastAsia"/>
        </w:rPr>
        <w:t>月</w:t>
      </w:r>
      <w:r>
        <w:rPr>
          <w:rFonts w:hint="eastAsia"/>
        </w:rPr>
        <w:t>20</w:t>
      </w:r>
      <w:r>
        <w:rPr>
          <w:rFonts w:hint="eastAsia"/>
        </w:rPr>
        <w:t>日举行的第</w:t>
      </w:r>
      <w:r>
        <w:rPr>
          <w:rFonts w:hint="eastAsia"/>
        </w:rPr>
        <w:t>1580</w:t>
      </w:r>
      <w:r>
        <w:rPr>
          <w:rFonts w:hint="eastAsia"/>
        </w:rPr>
        <w:t>次会议</w:t>
      </w:r>
      <w:r>
        <w:rPr>
          <w:rFonts w:hint="eastAsia"/>
        </w:rPr>
        <w:t>(CER</w:t>
      </w:r>
      <w:r>
        <w:rPr>
          <w:rFonts w:hint="eastAsia"/>
        </w:rPr>
        <w:t>D/C/SR.1580)</w:t>
      </w:r>
      <w:r>
        <w:rPr>
          <w:rFonts w:hint="eastAsia"/>
        </w:rPr>
        <w:t>上，委员会通过以下结论性意见。</w:t>
      </w:r>
    </w:p>
    <w:p w:rsidR="00000000" w:rsidRDefault="006D56CB">
      <w:pPr>
        <w:pStyle w:val="Heading3"/>
        <w:spacing w:before="320"/>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6D56CB">
      <w:pPr>
        <w:ind w:firstLine="500"/>
        <w:rPr>
          <w:rFonts w:hint="eastAsia"/>
        </w:rPr>
      </w:pPr>
      <w:r>
        <w:rPr>
          <w:rFonts w:hint="eastAsia"/>
        </w:rPr>
        <w:t xml:space="preserve">48.  </w:t>
      </w:r>
      <w:r>
        <w:rPr>
          <w:rFonts w:hint="eastAsia"/>
        </w:rPr>
        <w:t>委员会欢迎缔约国提交详细的报告，并对缔约国代表团口头提供最新资料以及坦率、诚恳地答复委员会成员提出的问题和评论表示赞赏。不过，委员会指出，在中断十年之后委员会能够同缔约国恢复进行的这种积极对话，如果能够更早地进行，本可以得到进一步加强。</w:t>
      </w:r>
    </w:p>
    <w:p w:rsidR="00000000" w:rsidRDefault="006D56CB">
      <w:pPr>
        <w:pStyle w:val="Heading3"/>
        <w:spacing w:before="320"/>
        <w:rPr>
          <w:rFonts w:hint="eastAsia"/>
        </w:rPr>
      </w:pPr>
      <w:r>
        <w:rPr>
          <w:rFonts w:hint="eastAsia"/>
          <w:u w:val="none"/>
        </w:rPr>
        <w:t xml:space="preserve">B.  </w:t>
      </w:r>
      <w:r>
        <w:rPr>
          <w:rFonts w:hint="eastAsia"/>
        </w:rPr>
        <w:t>积极方面</w:t>
      </w:r>
    </w:p>
    <w:p w:rsidR="00000000" w:rsidRDefault="006D56CB">
      <w:pPr>
        <w:ind w:firstLine="500"/>
        <w:rPr>
          <w:rFonts w:hint="eastAsia"/>
        </w:rPr>
      </w:pPr>
      <w:r>
        <w:rPr>
          <w:rFonts w:hint="eastAsia"/>
        </w:rPr>
        <w:t xml:space="preserve">49.  </w:t>
      </w:r>
      <w:r>
        <w:rPr>
          <w:rFonts w:hint="eastAsia"/>
        </w:rPr>
        <w:t>委员会满意地注意到，</w:t>
      </w:r>
      <w:r>
        <w:rPr>
          <w:rFonts w:hint="eastAsia"/>
        </w:rPr>
        <w:t>1998</w:t>
      </w:r>
      <w:r>
        <w:rPr>
          <w:rFonts w:hint="eastAsia"/>
        </w:rPr>
        <w:t>年《宪法》以及其它法律条款确保为土著居民和非洲裔厄瓜多尔人采取特别保护措施，并且规定追究对这些居民和其它少数民族实行种族歧视行为的刑事</w:t>
      </w:r>
      <w:r>
        <w:rPr>
          <w:rFonts w:hint="eastAsia"/>
        </w:rPr>
        <w:t>责任。委员会还注意到，缔约国通过了追究往往以极不人道的方式越过厄瓜多尔边境非法贩卖人口的行为</w:t>
      </w:r>
      <w:r>
        <w:rPr>
          <w:rFonts w:hint="eastAsia"/>
        </w:rPr>
        <w:t>(</w:t>
      </w:r>
      <w:r>
        <w:rPr>
          <w:rFonts w:hint="eastAsia"/>
        </w:rPr>
        <w:t>“</w:t>
      </w:r>
      <w:r>
        <w:rPr>
          <w:rFonts w:hint="eastAsia"/>
        </w:rPr>
        <w:t>coyoterismo</w:t>
      </w:r>
      <w:r>
        <w:rPr>
          <w:rFonts w:hint="eastAsia"/>
        </w:rPr>
        <w:t>”</w:t>
      </w:r>
      <w:r>
        <w:rPr>
          <w:rFonts w:hint="eastAsia"/>
        </w:rPr>
        <w:t>)</w:t>
      </w:r>
      <w:r>
        <w:rPr>
          <w:rFonts w:hint="eastAsia"/>
        </w:rPr>
        <w:t>的刑事责任的立法。</w:t>
      </w:r>
    </w:p>
    <w:p w:rsidR="00000000" w:rsidRDefault="006D56CB">
      <w:pPr>
        <w:ind w:firstLine="500"/>
        <w:rPr>
          <w:rFonts w:hint="eastAsia"/>
        </w:rPr>
      </w:pPr>
      <w:r>
        <w:rPr>
          <w:rFonts w:hint="eastAsia"/>
        </w:rPr>
        <w:t xml:space="preserve">50.  </w:t>
      </w:r>
      <w:r>
        <w:rPr>
          <w:rFonts w:hint="eastAsia"/>
        </w:rPr>
        <w:t>委员会对在缔约国的《国家人权计划》框架内通过一些行动计划，特别是有关黑人和外国人、移民、难民以及无国籍者和流离失所者的权利的行动计划，表示欢迎，并对缔约国努力倡导通过其它行动计划特别是有关土著居民权利的行动计划表示欢迎。</w:t>
      </w:r>
    </w:p>
    <w:p w:rsidR="00000000" w:rsidRDefault="006D56CB">
      <w:pPr>
        <w:ind w:firstLine="500"/>
        <w:rPr>
          <w:rFonts w:hint="eastAsia"/>
        </w:rPr>
      </w:pPr>
      <w:r>
        <w:rPr>
          <w:rFonts w:hint="eastAsia"/>
        </w:rPr>
        <w:t xml:space="preserve">51.  </w:t>
      </w:r>
      <w:r>
        <w:rPr>
          <w:rFonts w:hint="eastAsia"/>
        </w:rPr>
        <w:t>委员会对缔约国设立监察专员办公室——该机构设有处理土著居民和非洲裔厄瓜多尔人事务的部门，以及设立人权公共协调委员会表示欢迎。</w:t>
      </w:r>
    </w:p>
    <w:p w:rsidR="00000000" w:rsidRDefault="006D56CB">
      <w:pPr>
        <w:ind w:firstLine="500"/>
        <w:rPr>
          <w:rFonts w:hint="eastAsia"/>
        </w:rPr>
      </w:pPr>
      <w:r>
        <w:rPr>
          <w:rFonts w:hint="eastAsia"/>
        </w:rPr>
        <w:t>5</w:t>
      </w:r>
      <w:r>
        <w:rPr>
          <w:rFonts w:hint="eastAsia"/>
        </w:rPr>
        <w:t xml:space="preserve">2.  </w:t>
      </w:r>
      <w:r>
        <w:rPr>
          <w:rFonts w:hint="eastAsia"/>
        </w:rPr>
        <w:t>委员会对厄瓜多尔实行双语教育，用西班牙语和本族语言为大约</w:t>
      </w:r>
      <w:r>
        <w:rPr>
          <w:rFonts w:hint="eastAsia"/>
        </w:rPr>
        <w:t>94,000</w:t>
      </w:r>
      <w:r>
        <w:rPr>
          <w:rFonts w:hint="eastAsia"/>
        </w:rPr>
        <w:t>名土著儿童提供教学表示欢迎。</w:t>
      </w:r>
    </w:p>
    <w:p w:rsidR="00000000" w:rsidRDefault="006D56CB">
      <w:pPr>
        <w:ind w:firstLine="500"/>
        <w:rPr>
          <w:rFonts w:hint="eastAsia"/>
        </w:rPr>
      </w:pPr>
      <w:r>
        <w:rPr>
          <w:rFonts w:hint="eastAsia"/>
        </w:rPr>
        <w:t xml:space="preserve">53.  </w:t>
      </w:r>
      <w:r>
        <w:rPr>
          <w:rFonts w:hint="eastAsia"/>
        </w:rPr>
        <w:t>委员会满意地注意到，缔约国已经批准劳工组织</w:t>
      </w:r>
      <w:r>
        <w:rPr>
          <w:rFonts w:hint="eastAsia"/>
        </w:rPr>
        <w:t>1989</w:t>
      </w:r>
      <w:r>
        <w:rPr>
          <w:rFonts w:hint="eastAsia"/>
        </w:rPr>
        <w:t>年《关于独立国家土著和部落人民的公约》</w:t>
      </w:r>
      <w:r>
        <w:rPr>
          <w:rFonts w:hint="eastAsia"/>
        </w:rPr>
        <w:t>(</w:t>
      </w:r>
      <w:r>
        <w:rPr>
          <w:rFonts w:hint="eastAsia"/>
        </w:rPr>
        <w:t>第</w:t>
      </w:r>
      <w:r>
        <w:rPr>
          <w:rFonts w:hint="eastAsia"/>
        </w:rPr>
        <w:t>169</w:t>
      </w:r>
      <w:r>
        <w:rPr>
          <w:rFonts w:hint="eastAsia"/>
        </w:rPr>
        <w:t>号</w:t>
      </w:r>
      <w:r>
        <w:rPr>
          <w:rFonts w:hint="eastAsia"/>
        </w:rPr>
        <w:t>)</w:t>
      </w:r>
      <w:r>
        <w:rPr>
          <w:rFonts w:hint="eastAsia"/>
        </w:rPr>
        <w:t>和</w:t>
      </w:r>
      <w:r>
        <w:rPr>
          <w:rFonts w:hint="eastAsia"/>
        </w:rPr>
        <w:t>1990</w:t>
      </w:r>
      <w:r>
        <w:rPr>
          <w:rFonts w:hint="eastAsia"/>
        </w:rPr>
        <w:t>年《保护所有移徙工人及其家庭成员权利国际公约》。</w:t>
      </w:r>
    </w:p>
    <w:p w:rsidR="00000000" w:rsidRDefault="006D56CB">
      <w:pPr>
        <w:ind w:firstLine="499"/>
      </w:pPr>
      <w:r>
        <w:rPr>
          <w:rFonts w:hint="eastAsia"/>
        </w:rPr>
        <w:t xml:space="preserve">54.  </w:t>
      </w:r>
      <w:r>
        <w:rPr>
          <w:rFonts w:hint="eastAsia"/>
        </w:rPr>
        <w:t>委员会还对缔约国明确表示打算批准对《消除一切形式种族歧视国际公约》第</w:t>
      </w:r>
      <w:r>
        <w:t>8</w:t>
      </w:r>
      <w:r>
        <w:rPr>
          <w:rFonts w:hint="eastAsia"/>
        </w:rPr>
        <w:t>条第</w:t>
      </w:r>
      <w:r>
        <w:t>6</w:t>
      </w:r>
      <w:r>
        <w:rPr>
          <w:rFonts w:hint="eastAsia"/>
        </w:rPr>
        <w:t>款的修正表示欢迎。在这方面，</w:t>
      </w:r>
      <w:r>
        <w:t>委员会提请缔约国注意大会</w:t>
      </w:r>
      <w:r>
        <w:t>2002</w:t>
      </w:r>
      <w:r>
        <w:t>年</w:t>
      </w:r>
      <w:r>
        <w:t>12</w:t>
      </w:r>
      <w:r>
        <w:t>月</w:t>
      </w:r>
      <w:r>
        <w:t>18</w:t>
      </w:r>
      <w:r>
        <w:t>日第</w:t>
      </w:r>
      <w:r>
        <w:rPr>
          <w:rFonts w:hint="eastAsia"/>
        </w:rPr>
        <w:t>57/</w:t>
      </w:r>
      <w:r>
        <w:t>194</w:t>
      </w:r>
      <w:r>
        <w:t>号决议，大会在该决议中强烈敦促缔约国加速进行这一修正的国内批</w:t>
      </w:r>
      <w:r>
        <w:t>准程序，并迅速以书面方式将其对修正的同意通知给秘书长。</w:t>
      </w:r>
    </w:p>
    <w:p w:rsidR="00000000" w:rsidRDefault="006D56CB">
      <w:pPr>
        <w:pStyle w:val="Heading3"/>
        <w:spacing w:before="320"/>
        <w:rPr>
          <w:rFonts w:hint="eastAsia"/>
        </w:rPr>
      </w:pPr>
      <w:r>
        <w:rPr>
          <w:rFonts w:hint="eastAsia"/>
          <w:u w:val="none"/>
        </w:rPr>
        <w:t xml:space="preserve">C.  </w:t>
      </w:r>
      <w:r>
        <w:rPr>
          <w:rFonts w:hint="eastAsia"/>
        </w:rPr>
        <w:t>关注的问题和建议</w:t>
      </w:r>
    </w:p>
    <w:p w:rsidR="00000000" w:rsidRDefault="006D56CB">
      <w:pPr>
        <w:ind w:firstLine="500"/>
        <w:rPr>
          <w:rFonts w:hint="eastAsia"/>
        </w:rPr>
      </w:pPr>
      <w:r>
        <w:rPr>
          <w:rFonts w:hint="eastAsia"/>
        </w:rPr>
        <w:t xml:space="preserve">55.  </w:t>
      </w:r>
      <w:r>
        <w:rPr>
          <w:rFonts w:hint="eastAsia"/>
        </w:rPr>
        <w:t>委员会对缔约国缺乏有关厄瓜多尔人口的民族构成的连贯一致的统计资料表示关注。尽管委员会认识到，缔约国在制定界定不同种族群体的标准方面面临的困难，但是委员会强调，此种统计资料对确保适用有利于这些群体的特别立法来说很有必要。</w:t>
      </w:r>
    </w:p>
    <w:p w:rsidR="00000000" w:rsidRDefault="006D56CB">
      <w:pPr>
        <w:ind w:firstLine="500"/>
      </w:pPr>
      <w:r>
        <w:rPr>
          <w:rFonts w:hint="eastAsia"/>
        </w:rPr>
        <w:t xml:space="preserve">56.  </w:t>
      </w:r>
      <w:r>
        <w:rPr>
          <w:rFonts w:hint="eastAsia"/>
        </w:rPr>
        <w:t>委员会建议进一步加强负责推进土著居民和非洲裔厄瓜多尔居民权利的国家机构，特别是使厄瓜多尔民族和人民发展理事会、非洲裔厄瓜多尔人发展理事会以及监察专员办公室得到进一步加强。缔约国应当在下次报告</w:t>
      </w:r>
      <w:r>
        <w:rPr>
          <w:rFonts w:hint="eastAsia"/>
        </w:rPr>
        <w:t>中说明在这一领域开展工作的各个机构之间的</w:t>
      </w:r>
      <w:r>
        <w:t>职责的相互联系和划分情况。委员会还建议缔约国通过提供足够经费和采取其它恰当手段，加强最近设立的人权公共协调委员会的作用。</w:t>
      </w:r>
    </w:p>
    <w:p w:rsidR="00000000" w:rsidRDefault="006D56CB">
      <w:pPr>
        <w:ind w:firstLine="500"/>
      </w:pPr>
      <w:r>
        <w:rPr>
          <w:rFonts w:hint="eastAsia"/>
        </w:rPr>
        <w:t>57</w:t>
      </w:r>
      <w:r>
        <w:t xml:space="preserve">.  </w:t>
      </w:r>
      <w:r>
        <w:t>委员会指出，尽管得到宪法和法律保障，土著居民和非洲裔厄瓜多尔居民以及其它少数民族成员事实上依然遭受着</w:t>
      </w:r>
      <w:r>
        <w:rPr>
          <w:rFonts w:hint="eastAsia"/>
        </w:rPr>
        <w:t>歧视</w:t>
      </w:r>
      <w:r>
        <w:t>。委员会敦促缔约国确保切实落实禁止种族歧视的宪法条款和其它法律条款，并确保对土著居民和非洲裔厄瓜多尔居民以及其它少数民族成员采取特别保护措施，特别是通过国内法院和监察专员等其它主管机构来实施此种保护。</w:t>
      </w:r>
    </w:p>
    <w:p w:rsidR="00000000" w:rsidRDefault="006D56CB">
      <w:pPr>
        <w:ind w:firstLine="500"/>
      </w:pPr>
      <w:r>
        <w:rPr>
          <w:rFonts w:hint="eastAsia"/>
        </w:rPr>
        <w:t>58</w:t>
      </w:r>
      <w:r>
        <w:t xml:space="preserve">.  </w:t>
      </w:r>
      <w:r>
        <w:t>委员会对据报告发生的警察</w:t>
      </w:r>
      <w:r>
        <w:t>和武装部队成员对土著居民过度使用武力，特别是在示威游行和民众骚乱情况下过度使用武力表示严重关注。委员会建议缔约国确保避免此种行为，并且在这方面建议缔约国将人权教育纳入警察和武装部队以及监狱工作人员的专业培训中，而且请缔约国报告在这方面采取的任何措施。</w:t>
      </w:r>
    </w:p>
    <w:p w:rsidR="00000000" w:rsidRDefault="006D56CB">
      <w:pPr>
        <w:ind w:firstLine="500"/>
        <w:rPr>
          <w:rFonts w:hint="eastAsia"/>
        </w:rPr>
      </w:pPr>
      <w:r>
        <w:rPr>
          <w:rFonts w:hint="eastAsia"/>
        </w:rPr>
        <w:t xml:space="preserve">59.  </w:t>
      </w:r>
      <w:r>
        <w:rPr>
          <w:rFonts w:hint="eastAsia"/>
        </w:rPr>
        <w:t>委员会欢迎缔约国诚恳地承认存在着土著居民、非洲裔厄瓜多尔居民和其它少数民族成员遭受事实上的歧视这一情况，但同时，委员会表示关切的是，过多的少数民族群体成员往往无法以平等方式进入劳动力市场、获取土地和农业生产资料、享受卫生保健服务、接受教育和利用其它设</w:t>
      </w:r>
      <w:r>
        <w:rPr>
          <w:rFonts w:hint="eastAsia"/>
        </w:rPr>
        <w:t>施，因而，比例过高的少数民族群体成员生活贫困。委员会敦促缔约国加紧努力，提高这些群体的生活水平，以确保他们充分享有《公约》第</w:t>
      </w:r>
      <w:r>
        <w:rPr>
          <w:rFonts w:hint="eastAsia"/>
        </w:rPr>
        <w:t>5</w:t>
      </w:r>
      <w:r>
        <w:rPr>
          <w:rFonts w:hint="eastAsia"/>
        </w:rPr>
        <w:t>条列明的经济、社会及文化权利。委员会请缔约国在下次报告中提供按城市</w:t>
      </w:r>
      <w:r>
        <w:rPr>
          <w:rFonts w:hint="eastAsia"/>
        </w:rPr>
        <w:t>/</w:t>
      </w:r>
      <w:r>
        <w:rPr>
          <w:rFonts w:hint="eastAsia"/>
        </w:rPr>
        <w:t>农村人口以及年龄和性别分列的有关各种族群体享受经济、社会及文化权利的确切数字和一些关键指标。</w:t>
      </w:r>
    </w:p>
    <w:p w:rsidR="00000000" w:rsidRDefault="006D56CB">
      <w:pPr>
        <w:ind w:firstLine="500"/>
        <w:rPr>
          <w:rFonts w:hint="eastAsia"/>
        </w:rPr>
      </w:pPr>
      <w:r>
        <w:rPr>
          <w:rFonts w:hint="eastAsia"/>
        </w:rPr>
        <w:t xml:space="preserve">60.  </w:t>
      </w:r>
      <w:r>
        <w:rPr>
          <w:rFonts w:hint="eastAsia"/>
        </w:rPr>
        <w:t>关于</w:t>
      </w:r>
      <w:r>
        <w:t>土著居民和非洲裔厄瓜多尔居民中的文盲这一重要问题，委员会建议缔约国采取措施增加双语教学人员的数目，特别是来自土著和非洲裔厄瓜多尔居民社区的此种人员的数目。缔约国的下次报告应当载有有关接受初等、中等及高等教育的土</w:t>
      </w:r>
      <w:r>
        <w:t>著居民、非洲裔厄瓜多尔居民以及其它少数群体居民的比例的确切统计数据，并且载有有关这些群体收听收看以本民族语言播送的电台和电视台节目，以及其它大众传播媒体以本民族语言提供的信息和服务的确切的统计数据。</w:t>
      </w:r>
    </w:p>
    <w:p w:rsidR="00000000" w:rsidRDefault="006D56CB">
      <w:pPr>
        <w:ind w:firstLine="500"/>
        <w:rPr>
          <w:rFonts w:hint="eastAsia"/>
        </w:rPr>
      </w:pPr>
      <w:r>
        <w:rPr>
          <w:rFonts w:hint="eastAsia"/>
        </w:rPr>
        <w:t xml:space="preserve">61.  </w:t>
      </w:r>
      <w:r>
        <w:rPr>
          <w:rFonts w:hint="eastAsia"/>
        </w:rPr>
        <w:t>委员会注意到，少数民族妇女因其民族血统和性别而遭受双重歧视。缔约国应当在下次定期报告中列入有关土著妇女和非洲裔厄瓜多尔妇女遭受的与性别相关的歧视，以及缔约国在这方面采取的行动的资料。在制定有关妇女权利的行动计划时，缔约国应当按照委员会关于种族歧视与性别有关方面的一般性建议，设法处理厄瓜多尔少数民族妇女</w:t>
      </w:r>
      <w:r>
        <w:rPr>
          <w:rFonts w:hint="eastAsia"/>
        </w:rPr>
        <w:t>遭受双重歧视，以及这些妇女缺乏参政议政机会的问题。</w:t>
      </w:r>
    </w:p>
    <w:p w:rsidR="00000000" w:rsidRDefault="006D56CB">
      <w:pPr>
        <w:ind w:firstLine="500"/>
        <w:rPr>
          <w:rFonts w:hint="eastAsia"/>
        </w:rPr>
      </w:pPr>
      <w:r>
        <w:rPr>
          <w:rFonts w:hint="eastAsia"/>
        </w:rPr>
        <w:t xml:space="preserve">62.  </w:t>
      </w:r>
      <w:r>
        <w:rPr>
          <w:rFonts w:hint="eastAsia"/>
        </w:rPr>
        <w:t>关于开采土著社区传统土地的底土资源问题，委员会认为，仅仅在开采这些资源之前征求这些社区的意见的做法，没有达到委员会关于土著居民权利的第二十三号一般性建议阐明的要求。因此，委员会建议设法使这些社区事先作出知情的同意，并确保公平分享此种开采获得的益处。缔约国应当在下次定期报告中列入有关土著社区的土地所有权以及要求赔偿传统土地遭受的环境损害的土著居民可利用的补救办法的详细资料。</w:t>
      </w:r>
    </w:p>
    <w:p w:rsidR="00000000" w:rsidRDefault="006D56CB">
      <w:pPr>
        <w:ind w:firstLine="500"/>
        <w:rPr>
          <w:rFonts w:hint="eastAsia"/>
        </w:rPr>
      </w:pPr>
      <w:r>
        <w:rPr>
          <w:rFonts w:hint="eastAsia"/>
        </w:rPr>
        <w:t xml:space="preserve">63.  </w:t>
      </w:r>
      <w:r>
        <w:rPr>
          <w:rFonts w:hint="eastAsia"/>
        </w:rPr>
        <w:t>委员会对少数民族成员对厄瓜多尔司法制度缺乏信任表示关注。委员会请</w:t>
      </w:r>
      <w:r>
        <w:rPr>
          <w:rFonts w:hint="eastAsia"/>
        </w:rPr>
        <w:t>缔约国报告此种缺乏信任现象的根源，并报告目前进行的司法制度改革是否已经提高该制度的效率，并且使贫困者能够更为容易地加以利用。</w:t>
      </w:r>
    </w:p>
    <w:p w:rsidR="00000000" w:rsidRDefault="006D56CB">
      <w:pPr>
        <w:ind w:firstLine="500"/>
        <w:rPr>
          <w:rFonts w:hint="eastAsia"/>
        </w:rPr>
      </w:pPr>
      <w:r>
        <w:rPr>
          <w:rFonts w:hint="eastAsia"/>
        </w:rPr>
        <w:t xml:space="preserve">64.  </w:t>
      </w:r>
      <w:r>
        <w:rPr>
          <w:rFonts w:hint="eastAsia"/>
        </w:rPr>
        <w:t>委员会建议缔约国广泛宣传可以利用的处理种族歧视行为的国内补救办法，宣传在遭受歧视之后为获得赔偿可诉诸的法律途径以及《公约》第</w:t>
      </w:r>
      <w:r>
        <w:rPr>
          <w:rFonts w:hint="eastAsia"/>
        </w:rPr>
        <w:t>14</w:t>
      </w:r>
      <w:r>
        <w:rPr>
          <w:rFonts w:hint="eastAsia"/>
        </w:rPr>
        <w:t>条之下的个人申诉程序。</w:t>
      </w:r>
    </w:p>
    <w:p w:rsidR="00000000" w:rsidRDefault="006D56CB">
      <w:pPr>
        <w:ind w:firstLine="500"/>
        <w:rPr>
          <w:rFonts w:hint="eastAsia"/>
        </w:rPr>
      </w:pPr>
      <w:r>
        <w:rPr>
          <w:rFonts w:hint="eastAsia"/>
        </w:rPr>
        <w:t xml:space="preserve">65.  </w:t>
      </w:r>
      <w:r>
        <w:rPr>
          <w:rFonts w:hint="eastAsia"/>
        </w:rPr>
        <w:t>委员会指出，缔约国的报告缺乏有关土著司法系统的运转的资料，因此建议缔约国在下次定期报告中提供此种资料。</w:t>
      </w:r>
    </w:p>
    <w:p w:rsidR="00000000" w:rsidRDefault="006D56CB">
      <w:pPr>
        <w:ind w:firstLine="500"/>
        <w:rPr>
          <w:rFonts w:hint="eastAsia"/>
        </w:rPr>
      </w:pPr>
      <w:r>
        <w:rPr>
          <w:rFonts w:hint="eastAsia"/>
        </w:rPr>
        <w:t xml:space="preserve">66.  </w:t>
      </w:r>
      <w:r>
        <w:rPr>
          <w:rFonts w:hint="eastAsia"/>
        </w:rPr>
        <w:t>委员会对有关移民遭受歧视和伤害的报道表示关注，呼吁缔约国加紧努力，计划开展全社会打击种族歧视的宣传教</w:t>
      </w:r>
      <w:r>
        <w:rPr>
          <w:rFonts w:hint="eastAsia"/>
        </w:rPr>
        <w:t>育运动。</w:t>
      </w:r>
    </w:p>
    <w:p w:rsidR="00000000" w:rsidRDefault="006D56CB">
      <w:pPr>
        <w:ind w:firstLine="500"/>
        <w:rPr>
          <w:rFonts w:hint="eastAsia"/>
        </w:rPr>
      </w:pPr>
      <w:r>
        <w:rPr>
          <w:rFonts w:hint="eastAsia"/>
        </w:rPr>
        <w:t xml:space="preserve">67.  </w:t>
      </w:r>
      <w:r>
        <w:rPr>
          <w:rFonts w:hint="eastAsia"/>
        </w:rPr>
        <w:t>委员会建议缔约国在国内法律体系实施《公约》，特别是《公约》第</w:t>
      </w:r>
      <w:r>
        <w:rPr>
          <w:rFonts w:hint="eastAsia"/>
        </w:rPr>
        <w:t>2</w:t>
      </w:r>
      <w:r>
        <w:rPr>
          <w:rFonts w:hint="eastAsia"/>
        </w:rPr>
        <w:t>至第</w:t>
      </w:r>
      <w:r>
        <w:t>7</w:t>
      </w:r>
      <w:r>
        <w:rPr>
          <w:rFonts w:hint="eastAsia"/>
        </w:rPr>
        <w:t>条过程中考虑到《德班宣言和行动纲领》的相关部分，并且在下次定期报告中列入有关为了在国家一级执行《德班宣言和行动纲领》而采取的措施的资料。</w:t>
      </w:r>
    </w:p>
    <w:p w:rsidR="00000000" w:rsidRDefault="006D56CB">
      <w:pPr>
        <w:ind w:firstLine="500"/>
        <w:rPr>
          <w:rFonts w:hint="eastAsia"/>
        </w:rPr>
      </w:pPr>
      <w:r>
        <w:rPr>
          <w:rFonts w:hint="eastAsia"/>
        </w:rPr>
        <w:t xml:space="preserve">68.  </w:t>
      </w:r>
      <w:r>
        <w:rPr>
          <w:rFonts w:hint="eastAsia"/>
        </w:rPr>
        <w:t>委员会鼓励缔约国在准备下次定期报告过程中征求设法促进人权的公民社会组织的意见，建议缔约国在提交定期报告之后向公众散发此种报告，并且以类似方式公布委员会就这些报告发表的意见。</w:t>
      </w:r>
    </w:p>
    <w:p w:rsidR="00000000" w:rsidRDefault="006D56CB">
      <w:pPr>
        <w:spacing w:after="320"/>
        <w:ind w:firstLine="500"/>
        <w:rPr>
          <w:rFonts w:hint="eastAsia"/>
        </w:rPr>
      </w:pPr>
      <w:r>
        <w:rPr>
          <w:rFonts w:hint="eastAsia"/>
        </w:rPr>
        <w:t xml:space="preserve">69.  </w:t>
      </w:r>
      <w:r>
        <w:rPr>
          <w:rFonts w:hint="eastAsia"/>
        </w:rPr>
        <w:t>委员会建议缔约国将第十七次定期报告与应在</w:t>
      </w:r>
      <w:r>
        <w:rPr>
          <w:rFonts w:hint="eastAsia"/>
        </w:rPr>
        <w:t>2006</w:t>
      </w:r>
      <w:r>
        <w:rPr>
          <w:rFonts w:hint="eastAsia"/>
        </w:rPr>
        <w:t>年</w:t>
      </w:r>
      <w:r>
        <w:rPr>
          <w:rFonts w:hint="eastAsia"/>
        </w:rPr>
        <w:t>1</w:t>
      </w:r>
      <w:r>
        <w:rPr>
          <w:rFonts w:hint="eastAsia"/>
        </w:rPr>
        <w:t>月</w:t>
      </w:r>
      <w:r>
        <w:rPr>
          <w:rFonts w:hint="eastAsia"/>
        </w:rPr>
        <w:t>4</w:t>
      </w:r>
      <w:r>
        <w:rPr>
          <w:rFonts w:hint="eastAsia"/>
        </w:rPr>
        <w:t>日之前提交的第十八和十九次定期报告一</w:t>
      </w:r>
      <w:r>
        <w:rPr>
          <w:rFonts w:hint="eastAsia"/>
        </w:rPr>
        <w:t>并提交，并建议该报告述及本结论性意见中提到的所有问题。</w:t>
      </w:r>
    </w:p>
    <w:p w:rsidR="00000000" w:rsidRDefault="006D56CB">
      <w:pPr>
        <w:pStyle w:val="a"/>
        <w:rPr>
          <w:rFonts w:ascii="Times New Roman" w:hAnsi="Times New Roman" w:hint="eastAsia"/>
        </w:rPr>
      </w:pPr>
      <w:r>
        <w:rPr>
          <w:rFonts w:ascii="Times New Roman" w:hAnsi="Times New Roman" w:hint="eastAsia"/>
        </w:rPr>
        <w:t>斐</w:t>
      </w:r>
      <w:r>
        <w:rPr>
          <w:rFonts w:ascii="Times New Roman" w:hAnsi="Times New Roman"/>
        </w:rPr>
        <w:t xml:space="preserve">  </w:t>
      </w:r>
      <w:r>
        <w:rPr>
          <w:rFonts w:ascii="Times New Roman" w:hAnsi="Times New Roman" w:hint="eastAsia"/>
        </w:rPr>
        <w:t>济</w:t>
      </w:r>
    </w:p>
    <w:p w:rsidR="00000000" w:rsidRDefault="006D56CB">
      <w:pPr>
        <w:spacing w:after="240"/>
      </w:pPr>
      <w:r>
        <w:tab/>
      </w:r>
      <w:r>
        <w:rPr>
          <w:rFonts w:hint="eastAsia"/>
        </w:rPr>
        <w:t>70.</w:t>
      </w:r>
      <w:r>
        <w:t xml:space="preserve">  </w:t>
      </w:r>
      <w:r>
        <w:rPr>
          <w:rFonts w:hint="eastAsia"/>
        </w:rPr>
        <w:t>委员会于</w:t>
      </w:r>
      <w:r>
        <w:rPr>
          <w:rFonts w:hint="eastAsia"/>
        </w:rPr>
        <w:t>2003</w:t>
      </w:r>
      <w:r>
        <w:rPr>
          <w:rFonts w:hint="eastAsia"/>
        </w:rPr>
        <w:t>年</w:t>
      </w:r>
      <w:r>
        <w:rPr>
          <w:rFonts w:hint="eastAsia"/>
        </w:rPr>
        <w:t>3</w:t>
      </w:r>
      <w:r>
        <w:rPr>
          <w:rFonts w:hint="eastAsia"/>
        </w:rPr>
        <w:t>月</w:t>
      </w:r>
      <w:r>
        <w:rPr>
          <w:rFonts w:hint="eastAsia"/>
        </w:rPr>
        <w:t>11</w:t>
      </w:r>
      <w:r>
        <w:rPr>
          <w:rFonts w:hint="eastAsia"/>
        </w:rPr>
        <w:t>日和</w:t>
      </w:r>
      <w:r>
        <w:rPr>
          <w:rFonts w:hint="eastAsia"/>
        </w:rPr>
        <w:t>12</w:t>
      </w:r>
      <w:r>
        <w:rPr>
          <w:rFonts w:hint="eastAsia"/>
        </w:rPr>
        <w:t>日举行的第</w:t>
      </w:r>
      <w:r>
        <w:t>1566</w:t>
      </w:r>
      <w:r>
        <w:rPr>
          <w:rFonts w:hint="eastAsia"/>
        </w:rPr>
        <w:t>和</w:t>
      </w:r>
      <w:r>
        <w:rPr>
          <w:rFonts w:hint="eastAsia"/>
        </w:rPr>
        <w:t>1567</w:t>
      </w:r>
      <w:r>
        <w:rPr>
          <w:rFonts w:hint="eastAsia"/>
        </w:rPr>
        <w:t>次会议</w:t>
      </w:r>
      <w:r>
        <w:t>(</w:t>
      </w:r>
      <w:r>
        <w:rPr>
          <w:rFonts w:hint="eastAsia"/>
        </w:rPr>
        <w:t>CERD/C/SR.</w:t>
      </w:r>
      <w:r>
        <w:t>1566</w:t>
      </w:r>
      <w:r>
        <w:rPr>
          <w:rFonts w:hint="eastAsia"/>
        </w:rPr>
        <w:t>和</w:t>
      </w:r>
      <w:r>
        <w:rPr>
          <w:rFonts w:hint="eastAsia"/>
        </w:rPr>
        <w:t>CERD/C/SR.</w:t>
      </w:r>
      <w:r>
        <w:t>1567</w:t>
      </w:r>
      <w:r>
        <w:rPr>
          <w:rFonts w:hint="eastAsia"/>
        </w:rPr>
        <w:t>)</w:t>
      </w:r>
      <w:r>
        <w:rPr>
          <w:rFonts w:hint="eastAsia"/>
        </w:rPr>
        <w:t>上审议了斐济本应于</w:t>
      </w:r>
      <w:r>
        <w:t>1984</w:t>
      </w:r>
      <w:r>
        <w:t>年</w:t>
      </w:r>
      <w:r>
        <w:t>2</w:t>
      </w:r>
      <w:r>
        <w:t>月</w:t>
      </w:r>
      <w:r>
        <w:t>10</w:t>
      </w:r>
      <w:r>
        <w:t>日至</w:t>
      </w:r>
      <w:r>
        <w:t>2002</w:t>
      </w:r>
      <w:r>
        <w:t>年</w:t>
      </w:r>
      <w:r>
        <w:t>2</w:t>
      </w:r>
      <w:r>
        <w:t>月</w:t>
      </w:r>
      <w:r>
        <w:t>10</w:t>
      </w:r>
      <w:r>
        <w:t>日</w:t>
      </w:r>
      <w:r>
        <w:rPr>
          <w:rFonts w:hint="eastAsia"/>
        </w:rPr>
        <w:t>分别</w:t>
      </w:r>
      <w:r>
        <w:t>提交的第六至十五次定期报告的合并报告文件</w:t>
      </w:r>
      <w:r>
        <w:t>(</w:t>
      </w:r>
      <w:r>
        <w:rPr>
          <w:rFonts w:hint="eastAsia"/>
        </w:rPr>
        <w:t>CERD/C/</w:t>
      </w:r>
      <w:r>
        <w:t>429</w:t>
      </w:r>
      <w:r>
        <w:rPr>
          <w:rFonts w:hint="eastAsia"/>
        </w:rPr>
        <w:t>/Add.1</w:t>
      </w:r>
      <w:r>
        <w:t>)</w:t>
      </w:r>
      <w:r>
        <w:rPr>
          <w:rFonts w:hint="eastAsia"/>
        </w:rPr>
        <w:t>。委员会在</w:t>
      </w:r>
      <w:r>
        <w:rPr>
          <w:rFonts w:hint="eastAsia"/>
        </w:rPr>
        <w:t>3</w:t>
      </w:r>
      <w:r>
        <w:rPr>
          <w:rFonts w:hint="eastAsia"/>
        </w:rPr>
        <w:t>月</w:t>
      </w:r>
      <w:r>
        <w:rPr>
          <w:rFonts w:hint="eastAsia"/>
        </w:rPr>
        <w:t>21</w:t>
      </w:r>
      <w:r>
        <w:rPr>
          <w:rFonts w:hint="eastAsia"/>
        </w:rPr>
        <w:t>日举行的第</w:t>
      </w:r>
      <w:r>
        <w:rPr>
          <w:rFonts w:hint="eastAsia"/>
        </w:rPr>
        <w:t>1582</w:t>
      </w:r>
      <w:r>
        <w:rPr>
          <w:rFonts w:hint="eastAsia"/>
        </w:rPr>
        <w:t>次会议上通过了下列结论性意见。</w:t>
      </w:r>
    </w:p>
    <w:p w:rsidR="00000000" w:rsidRDefault="006D56CB">
      <w:pPr>
        <w:pStyle w:val="Heading3"/>
      </w:pPr>
      <w:r>
        <w:rPr>
          <w:rFonts w:hint="eastAsia"/>
          <w:u w:val="none"/>
        </w:rPr>
        <w:t>A</w:t>
      </w:r>
      <w:r>
        <w:rPr>
          <w:u w:val="none"/>
        </w:rPr>
        <w:t xml:space="preserve">.  </w:t>
      </w:r>
      <w:r>
        <w:rPr>
          <w:rFonts w:hint="eastAsia"/>
        </w:rPr>
        <w:t>导</w:t>
      </w:r>
      <w:r>
        <w:t xml:space="preserve">  </w:t>
      </w:r>
      <w:r>
        <w:rPr>
          <w:rFonts w:hint="eastAsia"/>
        </w:rPr>
        <w:t>言</w:t>
      </w:r>
    </w:p>
    <w:p w:rsidR="00000000" w:rsidRDefault="006D56CB">
      <w:pPr>
        <w:rPr>
          <w:rFonts w:hint="eastAsia"/>
        </w:rPr>
      </w:pPr>
      <w:r>
        <w:tab/>
      </w:r>
      <w:r>
        <w:rPr>
          <w:rFonts w:hint="eastAsia"/>
        </w:rPr>
        <w:t>71.</w:t>
      </w:r>
      <w:r>
        <w:t xml:space="preserve">  </w:t>
      </w:r>
      <w:r>
        <w:rPr>
          <w:rFonts w:hint="eastAsia"/>
        </w:rPr>
        <w:t>委员会欢迎第六至第十五次定期报告、补充报告和缔约国高级代表团增补的</w:t>
      </w:r>
      <w:r>
        <w:rPr>
          <w:rFonts w:hint="eastAsia"/>
        </w:rPr>
        <w:t>口头资料和答复。委员会欢迎事隔</w:t>
      </w:r>
      <w:r>
        <w:rPr>
          <w:rFonts w:hint="eastAsia"/>
        </w:rPr>
        <w:t>18</w:t>
      </w:r>
      <w:r>
        <w:rPr>
          <w:rFonts w:hint="eastAsia"/>
        </w:rPr>
        <w:t>年之后，重新恢复对话，尤其赞赏在同斐济政府代表进行首次对话时，缔约国努力解答委员会在</w:t>
      </w:r>
      <w:r>
        <w:rPr>
          <w:rFonts w:hint="eastAsia"/>
        </w:rPr>
        <w:t>2002</w:t>
      </w:r>
      <w:r>
        <w:rPr>
          <w:rFonts w:hint="eastAsia"/>
        </w:rPr>
        <w:t>年发表的意见中提出的问题。</w:t>
      </w:r>
    </w:p>
    <w:p w:rsidR="00000000" w:rsidRDefault="006D56CB">
      <w:pPr>
        <w:spacing w:after="320"/>
        <w:rPr>
          <w:rFonts w:hint="eastAsia"/>
        </w:rPr>
      </w:pPr>
      <w:r>
        <w:tab/>
      </w:r>
      <w:r>
        <w:rPr>
          <w:rFonts w:hint="eastAsia"/>
        </w:rPr>
        <w:t>72.</w:t>
      </w:r>
      <w:r>
        <w:t xml:space="preserve">  </w:t>
      </w:r>
      <w:r>
        <w:rPr>
          <w:rFonts w:hint="eastAsia"/>
        </w:rPr>
        <w:t>委员会希望缔约国从今以后确保依照《公约》第</w:t>
      </w:r>
      <w:r>
        <w:rPr>
          <w:rFonts w:hint="eastAsia"/>
        </w:rPr>
        <w:t>9</w:t>
      </w:r>
      <w:r>
        <w:rPr>
          <w:rFonts w:hint="eastAsia"/>
        </w:rPr>
        <w:t>条要求，按时提交其定期报告。</w:t>
      </w:r>
    </w:p>
    <w:p w:rsidR="00000000" w:rsidRDefault="006D56CB">
      <w:pPr>
        <w:pStyle w:val="Heading3"/>
        <w:rPr>
          <w:rFonts w:hint="eastAsia"/>
        </w:rPr>
      </w:pPr>
      <w:r>
        <w:rPr>
          <w:rFonts w:hint="eastAsia"/>
          <w:u w:val="none"/>
        </w:rPr>
        <w:t>B.</w:t>
      </w:r>
      <w:r>
        <w:rPr>
          <w:u w:val="none"/>
        </w:rPr>
        <w:t xml:space="preserve">  </w:t>
      </w:r>
      <w:r>
        <w:rPr>
          <w:rFonts w:hint="eastAsia"/>
        </w:rPr>
        <w:t>妨碍执行《公约》的因素和困难</w:t>
      </w:r>
    </w:p>
    <w:p w:rsidR="00000000" w:rsidRDefault="006D56CB">
      <w:pPr>
        <w:spacing w:after="240"/>
      </w:pPr>
      <w:r>
        <w:tab/>
      </w:r>
      <w:r>
        <w:rPr>
          <w:rFonts w:hint="eastAsia"/>
        </w:rPr>
        <w:t>73.</w:t>
      </w:r>
      <w:r>
        <w:t xml:space="preserve">  </w:t>
      </w:r>
      <w:r>
        <w:rPr>
          <w:rFonts w:hint="eastAsia"/>
        </w:rPr>
        <w:t>委员会承认斐济面临着各方面历史遗留问题的挑战，尤其是在殖民统治期间安置的无数印度劳工、按种族分层次建立的劳务市场，和所形成的分化而不是团结斐济各社区的经济制度等带来的政治、社会和经济后果。</w:t>
      </w:r>
    </w:p>
    <w:p w:rsidR="00000000" w:rsidRDefault="006D56CB">
      <w:pPr>
        <w:pStyle w:val="Heading3"/>
        <w:rPr>
          <w:rFonts w:hint="eastAsia"/>
        </w:rPr>
      </w:pPr>
      <w:r>
        <w:rPr>
          <w:rFonts w:hint="eastAsia"/>
          <w:u w:val="none"/>
        </w:rPr>
        <w:t>C</w:t>
      </w:r>
      <w:r>
        <w:rPr>
          <w:u w:val="none"/>
        </w:rPr>
        <w:t xml:space="preserve">.  </w:t>
      </w:r>
      <w:r>
        <w:rPr>
          <w:rFonts w:hint="eastAsia"/>
        </w:rPr>
        <w:t>积极方面</w:t>
      </w:r>
    </w:p>
    <w:p w:rsidR="00000000" w:rsidRDefault="006D56CB">
      <w:r>
        <w:tab/>
      </w:r>
      <w:r>
        <w:rPr>
          <w:rFonts w:hint="eastAsia"/>
        </w:rPr>
        <w:t>74</w:t>
      </w:r>
      <w:r>
        <w:t xml:space="preserve">.  </w:t>
      </w:r>
      <w:r>
        <w:rPr>
          <w:rFonts w:hint="eastAsia"/>
        </w:rPr>
        <w:t>委</w:t>
      </w:r>
      <w:r>
        <w:rPr>
          <w:rFonts w:hint="eastAsia"/>
        </w:rPr>
        <w:t>员会满意地指出，缔约国提供了详细的资料，包括有关斐济人口组成以及斐济各族裔群体情况的统计数据。</w:t>
      </w:r>
    </w:p>
    <w:p w:rsidR="00000000" w:rsidRDefault="006D56CB">
      <w:r>
        <w:tab/>
      </w:r>
      <w:r>
        <w:rPr>
          <w:rFonts w:hint="eastAsia"/>
        </w:rPr>
        <w:t>75.</w:t>
      </w:r>
      <w:r>
        <w:t xml:space="preserve">  </w:t>
      </w:r>
      <w:r>
        <w:rPr>
          <w:rFonts w:hint="eastAsia"/>
        </w:rPr>
        <w:t>委员会注意到，缔约国意在增强斐济多民族和多文化社会的稳定性、恢复和重建斐济公民和社区的信心，并增强斐济全体人民经济增长和繁荣的基础。委员会欢迎设立一个调解部，以协助团结全体斐济人。</w:t>
      </w:r>
    </w:p>
    <w:p w:rsidR="00000000" w:rsidRDefault="006D56CB">
      <w:r>
        <w:tab/>
      </w:r>
      <w:r>
        <w:rPr>
          <w:rFonts w:hint="eastAsia"/>
        </w:rPr>
        <w:t>76</w:t>
      </w:r>
      <w:r>
        <w:t xml:space="preserve">.  </w:t>
      </w:r>
      <w:r>
        <w:rPr>
          <w:rFonts w:hint="eastAsia"/>
        </w:rPr>
        <w:t>委员会满意地注意到，缔约国把《公约》作为与民众社会进行对话和合作的坚实基础。委员会对编撰报告时与非政府人权组织磋商，并且保证缔约国今后将继续开展这样的对话表示赞赏。</w:t>
      </w:r>
    </w:p>
    <w:p w:rsidR="00000000" w:rsidRDefault="006D56CB">
      <w:r>
        <w:tab/>
      </w:r>
      <w:r>
        <w:rPr>
          <w:rFonts w:hint="eastAsia"/>
        </w:rPr>
        <w:t>77.</w:t>
      </w:r>
      <w:r>
        <w:t xml:space="preserve">  </w:t>
      </w:r>
      <w:r>
        <w:rPr>
          <w:rFonts w:hint="eastAsia"/>
        </w:rPr>
        <w:t>委员会表示赞赏斐济在</w:t>
      </w:r>
      <w:r>
        <w:rPr>
          <w:rFonts w:hint="eastAsia"/>
        </w:rPr>
        <w:t>1997</w:t>
      </w:r>
      <w:r>
        <w:rPr>
          <w:rFonts w:hint="eastAsia"/>
        </w:rPr>
        <w:t>年《</w:t>
      </w:r>
      <w:r>
        <w:rPr>
          <w:rFonts w:hint="eastAsia"/>
        </w:rPr>
        <w:t>宪法》中列入一章“社会公正”</w:t>
      </w:r>
      <w:r>
        <w:t>(</w:t>
      </w:r>
      <w:r>
        <w:rPr>
          <w:rFonts w:hint="eastAsia"/>
        </w:rPr>
        <w:t>第</w:t>
      </w:r>
      <w:r>
        <w:rPr>
          <w:rFonts w:hint="eastAsia"/>
        </w:rPr>
        <w:t>44</w:t>
      </w:r>
      <w:r>
        <w:rPr>
          <w:rFonts w:hint="eastAsia"/>
        </w:rPr>
        <w:t>条</w:t>
      </w:r>
      <w:r>
        <w:rPr>
          <w:rFonts w:hint="eastAsia"/>
        </w:rPr>
        <w:t>)</w:t>
      </w:r>
      <w:r>
        <w:rPr>
          <w:rFonts w:hint="eastAsia"/>
        </w:rPr>
        <w:t>，呼吁制定出各项方案，以使所有处境不利群体或各类人员都拥有切实平等的机会，获得教育和培训、土地和住房，并参与所有各级商业和公务部门及其分支的工作。</w:t>
      </w:r>
    </w:p>
    <w:p w:rsidR="00000000" w:rsidRDefault="006D56CB">
      <w:r>
        <w:tab/>
      </w:r>
      <w:r>
        <w:rPr>
          <w:rFonts w:hint="eastAsia"/>
        </w:rPr>
        <w:t>78.</w:t>
      </w:r>
      <w:r>
        <w:t xml:space="preserve">  </w:t>
      </w:r>
      <w:r>
        <w:rPr>
          <w:rFonts w:hint="eastAsia"/>
        </w:rPr>
        <w:t>委员会满意地注意到，遵照《宪法》第</w:t>
      </w:r>
      <w:r>
        <w:rPr>
          <w:rFonts w:hint="eastAsia"/>
        </w:rPr>
        <w:t>42</w:t>
      </w:r>
      <w:r>
        <w:rPr>
          <w:rFonts w:hint="eastAsia"/>
        </w:rPr>
        <w:t>条以及大会第</w:t>
      </w:r>
      <w:r>
        <w:rPr>
          <w:rFonts w:hint="eastAsia"/>
        </w:rPr>
        <w:t>48</w:t>
      </w:r>
      <w:r>
        <w:t>/</w:t>
      </w:r>
      <w:r>
        <w:rPr>
          <w:rFonts w:hint="eastAsia"/>
        </w:rPr>
        <w:t>134</w:t>
      </w:r>
      <w:r>
        <w:rPr>
          <w:rFonts w:hint="eastAsia"/>
        </w:rPr>
        <w:t>号决议核准的关于全国增进和保护人权机构地位的《原则》</w:t>
      </w:r>
      <w:r>
        <w:t>(</w:t>
      </w:r>
      <w:r>
        <w:rPr>
          <w:rFonts w:hint="eastAsia"/>
        </w:rPr>
        <w:t>“巴黎原则”</w:t>
      </w:r>
      <w:r>
        <w:t>)</w:t>
      </w:r>
      <w:r>
        <w:rPr>
          <w:rFonts w:hint="eastAsia"/>
        </w:rPr>
        <w:t>，于</w:t>
      </w:r>
      <w:r>
        <w:rPr>
          <w:rFonts w:hint="eastAsia"/>
        </w:rPr>
        <w:t>1999</w:t>
      </w:r>
      <w:r>
        <w:rPr>
          <w:rFonts w:hint="eastAsia"/>
        </w:rPr>
        <w:t>年建立起了全国人权委员会。</w:t>
      </w:r>
    </w:p>
    <w:p w:rsidR="00000000" w:rsidRDefault="006D56CB">
      <w:r>
        <w:tab/>
      </w:r>
      <w:r>
        <w:rPr>
          <w:rFonts w:hint="eastAsia"/>
        </w:rPr>
        <w:t>79.</w:t>
      </w:r>
      <w:r>
        <w:t xml:space="preserve">  </w:t>
      </w:r>
      <w:r>
        <w:rPr>
          <w:rFonts w:hint="eastAsia"/>
        </w:rPr>
        <w:t>委员会赞赏，总理与斐济劳工党议会领导人签订的《</w:t>
      </w:r>
      <w:r>
        <w:rPr>
          <w:rFonts w:hint="eastAsia"/>
        </w:rPr>
        <w:t>2002</w:t>
      </w:r>
      <w:r>
        <w:rPr>
          <w:rFonts w:hint="eastAsia"/>
        </w:rPr>
        <w:t>年商定声明》，敦促双方在议会会议期间，不发表种族主义的言论。</w:t>
      </w:r>
    </w:p>
    <w:p w:rsidR="00000000" w:rsidRDefault="006D56CB">
      <w:pPr>
        <w:spacing w:after="240"/>
        <w:rPr>
          <w:rFonts w:hint="eastAsia"/>
        </w:rPr>
      </w:pPr>
      <w:r>
        <w:rPr>
          <w:rFonts w:hint="eastAsia"/>
        </w:rPr>
        <w:tab/>
        <w:t>80</w:t>
      </w:r>
      <w:r>
        <w:t>.</w:t>
      </w:r>
      <w:r>
        <w:rPr>
          <w:rFonts w:hint="eastAsia"/>
        </w:rPr>
        <w:t xml:space="preserve">  </w:t>
      </w:r>
      <w:r>
        <w:rPr>
          <w:rFonts w:hint="eastAsia"/>
        </w:rPr>
        <w:t>委</w:t>
      </w:r>
      <w:r>
        <w:rPr>
          <w:rFonts w:hint="eastAsia"/>
        </w:rPr>
        <w:t>员会欢迎代表团提供的资料，阐明根据《慈善基金法》注销登记的“公民宪法论坛”应当根据另一适当的法律重新登记，并且正在就此问题展开磋商。</w:t>
      </w:r>
    </w:p>
    <w:p w:rsidR="00000000" w:rsidRDefault="006D56CB">
      <w:pPr>
        <w:pStyle w:val="Heading3"/>
        <w:rPr>
          <w:rFonts w:hint="eastAsia"/>
        </w:rPr>
      </w:pPr>
      <w:r>
        <w:rPr>
          <w:rFonts w:hint="eastAsia"/>
          <w:u w:val="none"/>
        </w:rPr>
        <w:t>D</w:t>
      </w:r>
      <w:r>
        <w:rPr>
          <w:u w:val="none"/>
        </w:rPr>
        <w:t xml:space="preserve">.  </w:t>
      </w:r>
      <w:r>
        <w:rPr>
          <w:rFonts w:hint="eastAsia"/>
        </w:rPr>
        <w:t>关注的问题和建议</w:t>
      </w:r>
    </w:p>
    <w:p w:rsidR="00000000" w:rsidRDefault="006D56CB">
      <w:r>
        <w:tab/>
      </w:r>
      <w:r>
        <w:rPr>
          <w:rFonts w:hint="eastAsia"/>
        </w:rPr>
        <w:t>81</w:t>
      </w:r>
      <w:r>
        <w:t xml:space="preserve">.  </w:t>
      </w:r>
      <w:r>
        <w:rPr>
          <w:rFonts w:hint="eastAsia"/>
        </w:rPr>
        <w:t>委员会关切地注意到，缔约国在加入《公约》时，就第</w:t>
      </w:r>
      <w:r>
        <w:rPr>
          <w:rFonts w:hint="eastAsia"/>
        </w:rPr>
        <w:t>2</w:t>
      </w:r>
      <w:r>
        <w:rPr>
          <w:rFonts w:hint="eastAsia"/>
        </w:rPr>
        <w:t>、</w:t>
      </w:r>
      <w:r>
        <w:rPr>
          <w:rFonts w:hint="eastAsia"/>
        </w:rPr>
        <w:t>3</w:t>
      </w:r>
      <w:r>
        <w:rPr>
          <w:rFonts w:hint="eastAsia"/>
        </w:rPr>
        <w:t>、</w:t>
      </w:r>
      <w:r>
        <w:rPr>
          <w:rFonts w:hint="eastAsia"/>
        </w:rPr>
        <w:t>4</w:t>
      </w:r>
      <w:r>
        <w:rPr>
          <w:rFonts w:hint="eastAsia"/>
        </w:rPr>
        <w:t>、</w:t>
      </w:r>
      <w:r>
        <w:rPr>
          <w:rFonts w:hint="eastAsia"/>
        </w:rPr>
        <w:t>5</w:t>
      </w:r>
      <w:r>
        <w:rPr>
          <w:rFonts w:hint="eastAsia"/>
        </w:rPr>
        <w:t>和</w:t>
      </w:r>
      <w:r>
        <w:rPr>
          <w:rFonts w:hint="eastAsia"/>
        </w:rPr>
        <w:t>6</w:t>
      </w:r>
      <w:r>
        <w:rPr>
          <w:rFonts w:hint="eastAsia"/>
        </w:rPr>
        <w:t>条发表的声明和保留。委员会建议斐济当局审查这些从殖民主义时期继承下来的保留，以期在考虑到《德班行动计划》的情况下，撤消这些保留。缔约国应当确保遵循有关禁止种族歧视的国际标准，具体保护和增强斐济土著人的权利。</w:t>
      </w:r>
    </w:p>
    <w:p w:rsidR="00000000" w:rsidRDefault="006D56CB">
      <w:r>
        <w:tab/>
      </w:r>
      <w:r>
        <w:rPr>
          <w:rFonts w:hint="eastAsia"/>
        </w:rPr>
        <w:t>82</w:t>
      </w:r>
      <w:r>
        <w:t xml:space="preserve">.  </w:t>
      </w:r>
      <w:r>
        <w:rPr>
          <w:rFonts w:hint="eastAsia"/>
        </w:rPr>
        <w:t>对于</w:t>
      </w:r>
      <w:r>
        <w:rPr>
          <w:rFonts w:hint="eastAsia"/>
        </w:rPr>
        <w:t>1987</w:t>
      </w:r>
      <w:r>
        <w:rPr>
          <w:rFonts w:hint="eastAsia"/>
        </w:rPr>
        <w:t>年和</w:t>
      </w:r>
      <w:r>
        <w:rPr>
          <w:rFonts w:hint="eastAsia"/>
        </w:rPr>
        <w:t>2000</w:t>
      </w:r>
      <w:r>
        <w:rPr>
          <w:rFonts w:hint="eastAsia"/>
        </w:rPr>
        <w:t>年斐济发生的政变对各族关系造成</w:t>
      </w:r>
      <w:r>
        <w:rPr>
          <w:rFonts w:hint="eastAsia"/>
        </w:rPr>
        <w:t>的损害，委员会深感关切。委员会鼓励缔约国扭转那种认为缔约国为维持斐济土著人的统治地位，继续推行文化、身份和族裔地位政治化的观念。</w:t>
      </w:r>
    </w:p>
    <w:p w:rsidR="00000000" w:rsidRDefault="006D56CB">
      <w:r>
        <w:tab/>
      </w:r>
      <w:r>
        <w:rPr>
          <w:rFonts w:hint="eastAsia"/>
        </w:rPr>
        <w:t>83</w:t>
      </w:r>
      <w:r>
        <w:t xml:space="preserve">.  </w:t>
      </w:r>
      <w:r>
        <w:rPr>
          <w:rFonts w:hint="eastAsia"/>
        </w:rPr>
        <w:t>对于目前未落实</w:t>
      </w:r>
      <w:r>
        <w:rPr>
          <w:rFonts w:hint="eastAsia"/>
        </w:rPr>
        <w:t>1997</w:t>
      </w:r>
      <w:r>
        <w:rPr>
          <w:rFonts w:hint="eastAsia"/>
        </w:rPr>
        <w:t>年《宪法》第</w:t>
      </w:r>
      <w:r>
        <w:rPr>
          <w:rFonts w:hint="eastAsia"/>
        </w:rPr>
        <w:t>99</w:t>
      </w:r>
      <w:r>
        <w:rPr>
          <w:rFonts w:hint="eastAsia"/>
        </w:rPr>
        <w:t>条有关通过组建多党派内阁，确保实行各种族社区权力分享的规定，委员会深感关切。然而，委员会欢迎，缔约国已保证将遵从今年晚些时候最高法院拟就此问题做出的裁决。</w:t>
      </w:r>
    </w:p>
    <w:p w:rsidR="00000000" w:rsidRDefault="006D56CB">
      <w:r>
        <w:tab/>
      </w:r>
      <w:r>
        <w:rPr>
          <w:rFonts w:hint="eastAsia"/>
        </w:rPr>
        <w:t>84.</w:t>
      </w:r>
      <w:r>
        <w:t xml:space="preserve">  </w:t>
      </w:r>
      <w:r>
        <w:rPr>
          <w:rFonts w:hint="eastAsia"/>
        </w:rPr>
        <w:t>委员会欢迎缔约国承诺保障斐济土著人社区享有社会和经济发展及其文化特征的权利。然而，上述这些方案决不应免除或削减全体人民享有的人权。只有依据国际人权法确立的规则和标准</w:t>
      </w:r>
      <w:r>
        <w:rPr>
          <w:rFonts w:hint="eastAsia"/>
        </w:rPr>
        <w:t>，才可对其作出限制。为此，委员会强烈敦促缔约国，确保采取在民主社会中为推行上述这些目标所必要的、尊重公平的原则并以斐济土著人及其他社区现状的现实评估为基础的平权行动措施。委员会进一步建议，缔约国保证，为确保某些族裔群体及其成员得到充分发展和保护所采取的特殊措施，绝不可在为实现上述目标采取的这些措施实现目标之后，导致维持各族裔群体之间的不平等或权利差别的后果</w:t>
      </w:r>
      <w:r>
        <w:t>(</w:t>
      </w:r>
      <w:r>
        <w:rPr>
          <w:rFonts w:hint="eastAsia"/>
        </w:rPr>
        <w:t>《公约》第</w:t>
      </w:r>
      <w:r>
        <w:rPr>
          <w:rFonts w:hint="eastAsia"/>
        </w:rPr>
        <w:t>1</w:t>
      </w:r>
      <w:r>
        <w:rPr>
          <w:rFonts w:hint="eastAsia"/>
        </w:rPr>
        <w:t>条第</w:t>
      </w:r>
      <w:r>
        <w:rPr>
          <w:rFonts w:hint="eastAsia"/>
        </w:rPr>
        <w:t>4</w:t>
      </w:r>
      <w:r>
        <w:rPr>
          <w:rFonts w:hint="eastAsia"/>
        </w:rPr>
        <w:t>款和第</w:t>
      </w:r>
      <w:r>
        <w:rPr>
          <w:rFonts w:hint="eastAsia"/>
        </w:rPr>
        <w:t>2</w:t>
      </w:r>
      <w:r>
        <w:rPr>
          <w:rFonts w:hint="eastAsia"/>
        </w:rPr>
        <w:t>条第</w:t>
      </w:r>
      <w:r>
        <w:rPr>
          <w:rFonts w:hint="eastAsia"/>
        </w:rPr>
        <w:t>2</w:t>
      </w:r>
      <w:r>
        <w:rPr>
          <w:rFonts w:hint="eastAsia"/>
        </w:rPr>
        <w:t>款</w:t>
      </w:r>
      <w:r>
        <w:t>)</w:t>
      </w:r>
      <w:r>
        <w:rPr>
          <w:rFonts w:hint="eastAsia"/>
        </w:rPr>
        <w:t>。</w:t>
      </w:r>
    </w:p>
    <w:p w:rsidR="00000000" w:rsidRDefault="006D56CB">
      <w:pPr>
        <w:rPr>
          <w:rFonts w:hint="eastAsia"/>
        </w:rPr>
      </w:pPr>
      <w:r>
        <w:tab/>
      </w:r>
      <w:r>
        <w:rPr>
          <w:rFonts w:hint="eastAsia"/>
        </w:rPr>
        <w:t>85</w:t>
      </w:r>
      <w:r>
        <w:t xml:space="preserve">.  </w:t>
      </w:r>
      <w:r>
        <w:rPr>
          <w:rFonts w:hint="eastAsia"/>
        </w:rPr>
        <w:t>委员会指出，尽管有报导称，近几年来斐济所有各民族，包括印裔斐济人和巴纳巴岛人的贫困水平加剧，缔约国在</w:t>
      </w:r>
      <w:r>
        <w:rPr>
          <w:rFonts w:hint="eastAsia"/>
        </w:rPr>
        <w:t>“</w:t>
      </w:r>
      <w:r>
        <w:rPr>
          <w:rFonts w:hint="eastAsia"/>
        </w:rPr>
        <w:t>2001</w:t>
      </w:r>
      <w:r>
        <w:rPr>
          <w:rFonts w:hint="eastAsia"/>
        </w:rPr>
        <w:t>年《社会正义法》”和至</w:t>
      </w:r>
      <w:r>
        <w:rPr>
          <w:rFonts w:hint="eastAsia"/>
        </w:rPr>
        <w:t>2020</w:t>
      </w:r>
      <w:r>
        <w:rPr>
          <w:rFonts w:hint="eastAsia"/>
        </w:rPr>
        <w:t>年实现</w:t>
      </w:r>
      <w:r>
        <w:t>50</w:t>
      </w:r>
      <w:r>
        <w:rPr>
          <w:rFonts w:hint="eastAsia"/>
        </w:rPr>
        <w:t>/</w:t>
      </w:r>
      <w:r>
        <w:t>50</w:t>
      </w:r>
      <w:r>
        <w:rPr>
          <w:rFonts w:hint="eastAsia"/>
        </w:rPr>
        <w:t>计划下所通过的平权行动方案，主要针对的是斐济人和罗图马人。委员会强烈建议，缔约国确保全体斐济贫困公民，不论其种族血统，一律得益于减轻贫困方案，以避免对已经紧张的族裔关系造成不适当的压力。委员会还建议，在采取任何平权行动方案之前，必须事先与所有族裔社区进行磋商。</w:t>
      </w:r>
    </w:p>
    <w:p w:rsidR="00000000" w:rsidRDefault="006D56CB">
      <w:r>
        <w:tab/>
      </w:r>
      <w:r>
        <w:rPr>
          <w:rFonts w:hint="eastAsia"/>
        </w:rPr>
        <w:t>86</w:t>
      </w:r>
      <w:r>
        <w:t xml:space="preserve">.  </w:t>
      </w:r>
      <w:r>
        <w:t>对于某些斐济人认为</w:t>
      </w:r>
      <w:r>
        <w:rPr>
          <w:rFonts w:hint="eastAsia"/>
        </w:rPr>
        <w:t>的</w:t>
      </w:r>
      <w:r>
        <w:t>缔约国没有充分关注斐济境内各不同人口群体之间</w:t>
      </w:r>
      <w:r>
        <w:rPr>
          <w:rFonts w:hint="eastAsia"/>
        </w:rPr>
        <w:t>的</w:t>
      </w:r>
      <w:r>
        <w:t>和解问题</w:t>
      </w:r>
      <w:r>
        <w:rPr>
          <w:rFonts w:hint="eastAsia"/>
        </w:rPr>
        <w:t>这一</w:t>
      </w:r>
      <w:r>
        <w:t>看法</w:t>
      </w:r>
      <w:r>
        <w:rPr>
          <w:rFonts w:hint="eastAsia"/>
        </w:rPr>
        <w:t>，</w:t>
      </w:r>
      <w:r>
        <w:t>委员会感到关注。委员会鼓励缔约国明确增强团结</w:t>
      </w:r>
      <w:r>
        <w:rPr>
          <w:rFonts w:hint="eastAsia"/>
        </w:rPr>
        <w:t>，</w:t>
      </w:r>
      <w:r>
        <w:t>而不是分裂土著和印裔斐济人以及其他社区的</w:t>
      </w:r>
      <w:r>
        <w:rPr>
          <w:rFonts w:hint="eastAsia"/>
        </w:rPr>
        <w:t>国民</w:t>
      </w:r>
      <w:r>
        <w:t>身份，并</w:t>
      </w:r>
      <w:r>
        <w:t>将这一目标列入斐济的发展计划。</w:t>
      </w:r>
    </w:p>
    <w:p w:rsidR="00000000" w:rsidRDefault="006D56CB">
      <w:pPr>
        <w:rPr>
          <w:rFonts w:hint="eastAsia"/>
        </w:rPr>
      </w:pPr>
      <w:r>
        <w:tab/>
      </w:r>
      <w:r>
        <w:rPr>
          <w:rFonts w:hint="eastAsia"/>
        </w:rPr>
        <w:t>87</w:t>
      </w:r>
      <w:r>
        <w:t xml:space="preserve">.  </w:t>
      </w:r>
      <w:r>
        <w:t>委员会</w:t>
      </w:r>
      <w:r>
        <w:rPr>
          <w:rFonts w:hint="eastAsia"/>
        </w:rPr>
        <w:t>对</w:t>
      </w:r>
      <w:r>
        <w:t>在警察、军队和其他一般公</w:t>
      </w:r>
      <w:r>
        <w:rPr>
          <w:rFonts w:hint="eastAsia"/>
        </w:rPr>
        <w:t>务</w:t>
      </w:r>
      <w:r>
        <w:t>部门中，印裔斐济人和其他族裔群体的比例不足</w:t>
      </w:r>
      <w:r>
        <w:rPr>
          <w:rFonts w:hint="eastAsia"/>
        </w:rPr>
        <w:t>表示关切</w:t>
      </w:r>
      <w:r>
        <w:t>，并建议</w:t>
      </w:r>
      <w:r>
        <w:rPr>
          <w:rFonts w:hint="eastAsia"/>
        </w:rPr>
        <w:t>采取</w:t>
      </w:r>
      <w:r>
        <w:t>具体的方案，确保上述所有服务部门中全体族裔社区的适当比例。委员会要求，在下一次定期报告中详细阐明并且列入，按各族裔群体</w:t>
      </w:r>
      <w:r>
        <w:rPr>
          <w:rFonts w:hint="eastAsia"/>
        </w:rPr>
        <w:t>和按各个</w:t>
      </w:r>
      <w:r>
        <w:t>族裔群体内情况分类</w:t>
      </w:r>
      <w:r>
        <w:rPr>
          <w:rFonts w:hint="eastAsia"/>
        </w:rPr>
        <w:t>的</w:t>
      </w:r>
      <w:r>
        <w:t>有关贫困、失业和教育</w:t>
      </w:r>
      <w:r>
        <w:rPr>
          <w:rFonts w:hint="eastAsia"/>
        </w:rPr>
        <w:t>方面，最</w:t>
      </w:r>
      <w:r>
        <w:t>新</w:t>
      </w:r>
      <w:r>
        <w:rPr>
          <w:rFonts w:hint="eastAsia"/>
        </w:rPr>
        <w:t>的</w:t>
      </w:r>
      <w:r>
        <w:t>统计数据。委员会还要求缔约国</w:t>
      </w:r>
      <w:r>
        <w:rPr>
          <w:rFonts w:hint="eastAsia"/>
        </w:rPr>
        <w:t>通</w:t>
      </w:r>
      <w:r>
        <w:t>报所有平权行动方案，尤其是那些</w:t>
      </w:r>
      <w:r>
        <w:rPr>
          <w:rFonts w:hint="eastAsia"/>
        </w:rPr>
        <w:t>有关</w:t>
      </w:r>
      <w:r>
        <w:t>减贫行动方案</w:t>
      </w:r>
      <w:r>
        <w:rPr>
          <w:rFonts w:hint="eastAsia"/>
        </w:rPr>
        <w:t>的</w:t>
      </w:r>
      <w:r>
        <w:t>结果。</w:t>
      </w:r>
    </w:p>
    <w:p w:rsidR="00000000" w:rsidRDefault="006D56CB">
      <w:r>
        <w:tab/>
      </w:r>
      <w:r>
        <w:rPr>
          <w:rFonts w:hint="eastAsia"/>
        </w:rPr>
        <w:t>88.</w:t>
      </w:r>
      <w:r>
        <w:t xml:space="preserve">  </w:t>
      </w:r>
      <w:r>
        <w:rPr>
          <w:rFonts w:hint="eastAsia"/>
        </w:rPr>
        <w:t>委员会对由于许多原住民土地的租赁到期，据称已造成了许多农民，主要是印裔斐济人遭“驱逐”，而缔约国</w:t>
      </w:r>
      <w:r>
        <w:rPr>
          <w:rFonts w:hint="eastAsia"/>
        </w:rPr>
        <w:t>重新安置方案显然不足的情况表示关切。委员会强调，缔约国有责任援助“被驱逐的租户”，并建议缔约国加大力度对受影响的家庭做出补偿和重新安置。委员会敦促缔约国制定出土著斐济人与印裔斐济人就土地问题实现和解的措施，以期实现双方社区均可接受的解决办法。</w:t>
      </w:r>
    </w:p>
    <w:p w:rsidR="00000000" w:rsidRDefault="006D56CB">
      <w:r>
        <w:tab/>
      </w:r>
      <w:r>
        <w:rPr>
          <w:rFonts w:hint="eastAsia"/>
        </w:rPr>
        <w:t>89</w:t>
      </w:r>
      <w:r>
        <w:t xml:space="preserve">.  </w:t>
      </w:r>
      <w:r>
        <w:t>委员会希望在下一次定期报告</w:t>
      </w:r>
      <w:r>
        <w:rPr>
          <w:rFonts w:hint="eastAsia"/>
        </w:rPr>
        <w:t>中提供</w:t>
      </w:r>
      <w:r>
        <w:t>按</w:t>
      </w:r>
      <w:r>
        <w:rPr>
          <w:rFonts w:hint="eastAsia"/>
        </w:rPr>
        <w:t>种</w:t>
      </w:r>
      <w:r>
        <w:t>族</w:t>
      </w:r>
      <w:r>
        <w:rPr>
          <w:rFonts w:hint="eastAsia"/>
        </w:rPr>
        <w:t>成</w:t>
      </w:r>
      <w:r>
        <w:t>员分类</w:t>
      </w:r>
      <w:r>
        <w:rPr>
          <w:rFonts w:hint="eastAsia"/>
        </w:rPr>
        <w:t>的关于</w:t>
      </w:r>
      <w:r>
        <w:t>“</w:t>
      </w:r>
      <w:r>
        <w:rPr>
          <w:rFonts w:hint="eastAsia"/>
        </w:rPr>
        <w:t>被驱逐的</w:t>
      </w:r>
      <w:r>
        <w:t>”</w:t>
      </w:r>
      <w:r>
        <w:t>、得到重新安置</w:t>
      </w:r>
      <w:r>
        <w:rPr>
          <w:rFonts w:hint="eastAsia"/>
        </w:rPr>
        <w:t>的</w:t>
      </w:r>
      <w:r>
        <w:t>和赔偿的</w:t>
      </w:r>
      <w:r>
        <w:rPr>
          <w:rFonts w:hint="eastAsia"/>
        </w:rPr>
        <w:t>确切</w:t>
      </w:r>
      <w:r>
        <w:t>人数</w:t>
      </w:r>
      <w:r>
        <w:rPr>
          <w:rFonts w:hint="eastAsia"/>
        </w:rPr>
        <w:t>的详细资料</w:t>
      </w:r>
      <w:r>
        <w:t>，以及缔约国计划对更多预期</w:t>
      </w:r>
      <w:r>
        <w:rPr>
          <w:rFonts w:hint="eastAsia"/>
        </w:rPr>
        <w:t>要</w:t>
      </w:r>
      <w:r>
        <w:t>到期的租赁</w:t>
      </w:r>
      <w:r>
        <w:rPr>
          <w:rFonts w:hint="eastAsia"/>
        </w:rPr>
        <w:t>拟</w:t>
      </w:r>
      <w:r>
        <w:t>采取的相应处置办法</w:t>
      </w:r>
      <w:r>
        <w:rPr>
          <w:rFonts w:hint="eastAsia"/>
        </w:rPr>
        <w:t>的资料</w:t>
      </w:r>
      <w:r>
        <w:t>。</w:t>
      </w:r>
    </w:p>
    <w:p w:rsidR="00000000" w:rsidRDefault="006D56CB">
      <w:pPr>
        <w:rPr>
          <w:rFonts w:hint="eastAsia"/>
        </w:rPr>
      </w:pPr>
      <w:r>
        <w:tab/>
      </w:r>
      <w:r>
        <w:rPr>
          <w:rFonts w:hint="eastAsia"/>
        </w:rPr>
        <w:t>90</w:t>
      </w:r>
      <w:r>
        <w:t xml:space="preserve">.  </w:t>
      </w:r>
      <w:r>
        <w:t>据某些资料</w:t>
      </w:r>
      <w:r>
        <w:rPr>
          <w:rFonts w:hint="eastAsia"/>
        </w:rPr>
        <w:t>所述</w:t>
      </w:r>
      <w:r>
        <w:t>，经常出现一些</w:t>
      </w:r>
      <w:r>
        <w:rPr>
          <w:rFonts w:hint="eastAsia"/>
        </w:rPr>
        <w:t>仇视性</w:t>
      </w:r>
      <w:r>
        <w:t>和宣称土著斐济人高人</w:t>
      </w:r>
      <w:r>
        <w:rPr>
          <w:rFonts w:hint="eastAsia"/>
        </w:rPr>
        <w:t>一等</w:t>
      </w:r>
      <w:r>
        <w:t>的言论</w:t>
      </w:r>
      <w:r>
        <w:rPr>
          <w:rFonts w:hint="eastAsia"/>
        </w:rPr>
        <w:t>，</w:t>
      </w:r>
      <w:r>
        <w:t>委员</w:t>
      </w:r>
      <w:r>
        <w:t>会</w:t>
      </w:r>
      <w:r>
        <w:rPr>
          <w:rFonts w:hint="eastAsia"/>
        </w:rPr>
        <w:t>对此表示关切。</w:t>
      </w:r>
      <w:r>
        <w:t>委员会建议，缔约国采取一切必要的措施</w:t>
      </w:r>
      <w:r>
        <w:rPr>
          <w:rFonts w:hint="eastAsia"/>
        </w:rPr>
        <w:t>，终止散布造成社会不公正和危害以及违反《公约》的那种基于种族血统的高人一等论。委员会希望在下次定期报告中提供资料，阐明有关禁止议会内种族主义言论的《</w:t>
      </w:r>
      <w:r>
        <w:t>2002</w:t>
      </w:r>
      <w:r>
        <w:t>年商定声明》，以及为有力地制止在其他公共</w:t>
      </w:r>
      <w:r>
        <w:rPr>
          <w:rFonts w:hint="eastAsia"/>
        </w:rPr>
        <w:t>论坛</w:t>
      </w:r>
      <w:r>
        <w:t>，包括传媒</w:t>
      </w:r>
      <w:r>
        <w:rPr>
          <w:rFonts w:hint="eastAsia"/>
        </w:rPr>
        <w:t>，</w:t>
      </w:r>
      <w:r>
        <w:t>散布此类言论采取的任何其他措施的实效。</w:t>
      </w:r>
    </w:p>
    <w:p w:rsidR="00000000" w:rsidRDefault="006D56CB">
      <w:r>
        <w:tab/>
      </w:r>
      <w:r>
        <w:rPr>
          <w:rFonts w:hint="eastAsia"/>
        </w:rPr>
        <w:t>91</w:t>
      </w:r>
      <w:r>
        <w:t xml:space="preserve">.  </w:t>
      </w:r>
      <w:r>
        <w:t>委员会注意到，《刑法》有关煽动暴乱行为的条款以及有关处置煽动种族对立情绪的</w:t>
      </w:r>
      <w:r>
        <w:rPr>
          <w:rFonts w:hint="eastAsia"/>
        </w:rPr>
        <w:t>《</w:t>
      </w:r>
      <w:r>
        <w:t>公共秩序法</w:t>
      </w:r>
      <w:r>
        <w:rPr>
          <w:rFonts w:hint="eastAsia"/>
        </w:rPr>
        <w:t>》</w:t>
      </w:r>
      <w:r>
        <w:t>所</w:t>
      </w:r>
      <w:r>
        <w:rPr>
          <w:rFonts w:hint="eastAsia"/>
        </w:rPr>
        <w:t>采用的</w:t>
      </w:r>
      <w:r>
        <w:t>“</w:t>
      </w:r>
      <w:r>
        <w:t>人员</w:t>
      </w:r>
      <w:r>
        <w:t>”</w:t>
      </w:r>
      <w:r>
        <w:t>一</w:t>
      </w:r>
      <w:r>
        <w:rPr>
          <w:rFonts w:hint="eastAsia"/>
        </w:rPr>
        <w:t>词，也包括组织，并希望就此问题获得更详细的资料。然而</w:t>
      </w:r>
      <w:r>
        <w:t>，委员会注意到，尽管法律规定了诸如监禁</w:t>
      </w:r>
      <w:r>
        <w:t>和罚款之类的处罚，但是并未禁止种族主义组织。在注意到缔约国就《公约》第</w:t>
      </w:r>
      <w:r>
        <w:rPr>
          <w:rFonts w:hint="eastAsia"/>
        </w:rPr>
        <w:t>4</w:t>
      </w:r>
      <w:r>
        <w:t>条发表的声明</w:t>
      </w:r>
      <w:r>
        <w:rPr>
          <w:rFonts w:hint="eastAsia"/>
        </w:rPr>
        <w:t>的同时</w:t>
      </w:r>
      <w:r>
        <w:t>，委员会认为，缔约国的立法与第</w:t>
      </w:r>
      <w:r>
        <w:rPr>
          <w:rFonts w:hint="eastAsia"/>
        </w:rPr>
        <w:t>4</w:t>
      </w:r>
      <w:r>
        <w:t>条并不完全相符。委</w:t>
      </w:r>
      <w:r>
        <w:rPr>
          <w:rFonts w:hint="eastAsia"/>
        </w:rPr>
        <w:t>员</w:t>
      </w:r>
      <w:r>
        <w:t>会建议缔约国通过具体和明确</w:t>
      </w:r>
      <w:r>
        <w:rPr>
          <w:rFonts w:hint="eastAsia"/>
        </w:rPr>
        <w:t>的有关</w:t>
      </w:r>
      <w:r>
        <w:t>立法</w:t>
      </w:r>
      <w:r>
        <w:rPr>
          <w:rFonts w:hint="eastAsia"/>
        </w:rPr>
        <w:t>，</w:t>
      </w:r>
      <w:r>
        <w:t>禁止种族主义组织。委</w:t>
      </w:r>
      <w:r>
        <w:rPr>
          <w:rFonts w:hint="eastAsia"/>
        </w:rPr>
        <w:t>员</w:t>
      </w:r>
      <w:r>
        <w:t>会还关切地感到，缔约国在定期报告中</w:t>
      </w:r>
      <w:r>
        <w:rPr>
          <w:rFonts w:hint="eastAsia"/>
        </w:rPr>
        <w:t>表示其不太</w:t>
      </w:r>
      <w:r>
        <w:t>愿意禁止种族主义组织，</w:t>
      </w:r>
      <w:r>
        <w:rPr>
          <w:rFonts w:hint="eastAsia"/>
        </w:rPr>
        <w:t>是为了</w:t>
      </w:r>
      <w:r>
        <w:t>维持言论和结社自由，为此，</w:t>
      </w:r>
      <w:r>
        <w:rPr>
          <w:rFonts w:hint="eastAsia"/>
        </w:rPr>
        <w:t>请</w:t>
      </w:r>
      <w:r>
        <w:t>缔约国参阅委员会</w:t>
      </w:r>
      <w:r>
        <w:t>1993</w:t>
      </w:r>
      <w:r>
        <w:t>年</w:t>
      </w:r>
      <w:r>
        <w:t>3</w:t>
      </w:r>
      <w:r>
        <w:t>月</w:t>
      </w:r>
      <w:r>
        <w:t>17</w:t>
      </w:r>
      <w:r>
        <w:t>日就第</w:t>
      </w:r>
      <w:r>
        <w:rPr>
          <w:rFonts w:hint="eastAsia"/>
        </w:rPr>
        <w:t>4</w:t>
      </w:r>
      <w:r>
        <w:t>条</w:t>
      </w:r>
      <w:r>
        <w:rPr>
          <w:rFonts w:hint="eastAsia"/>
        </w:rPr>
        <w:t>提出</w:t>
      </w:r>
      <w:r>
        <w:t>的第</w:t>
      </w:r>
      <w:r>
        <w:rPr>
          <w:rFonts w:hint="eastAsia"/>
        </w:rPr>
        <w:t>十五</w:t>
      </w:r>
      <w:r>
        <w:t>(42)</w:t>
      </w:r>
      <w:r>
        <w:t>号一般性建议。</w:t>
      </w:r>
    </w:p>
    <w:p w:rsidR="00000000" w:rsidRDefault="006D56CB">
      <w:r>
        <w:tab/>
      </w:r>
      <w:r>
        <w:rPr>
          <w:rFonts w:hint="eastAsia"/>
        </w:rPr>
        <w:t>92</w:t>
      </w:r>
      <w:r>
        <w:t xml:space="preserve">.  </w:t>
      </w:r>
      <w:r>
        <w:t>对于有关具体在</w:t>
      </w:r>
      <w:r>
        <w:t>198</w:t>
      </w:r>
      <w:r>
        <w:rPr>
          <w:rFonts w:hint="eastAsia"/>
        </w:rPr>
        <w:t>7</w:t>
      </w:r>
      <w:r>
        <w:t>年和</w:t>
      </w:r>
      <w:r>
        <w:t>2000</w:t>
      </w:r>
      <w:r>
        <w:t>年政变期间，对印裔斐济人的种族主义袭击和宗教不容忍行为，委员会</w:t>
      </w:r>
      <w:r>
        <w:rPr>
          <w:rFonts w:hint="eastAsia"/>
        </w:rPr>
        <w:t>表示关切</w:t>
      </w:r>
      <w:r>
        <w:t>。委员会强调，</w:t>
      </w:r>
      <w:r>
        <w:t>没有提供资料</w:t>
      </w:r>
      <w:r>
        <w:rPr>
          <w:rFonts w:hint="eastAsia"/>
        </w:rPr>
        <w:t>深入细致地阐明</w:t>
      </w:r>
      <w:r>
        <w:t>追究对此类迫害行为的</w:t>
      </w:r>
      <w:r>
        <w:rPr>
          <w:rFonts w:hint="eastAsia"/>
        </w:rPr>
        <w:t>施加</w:t>
      </w:r>
      <w:r>
        <w:t>者或采取预防性措施</w:t>
      </w:r>
      <w:r>
        <w:rPr>
          <w:rFonts w:hint="eastAsia"/>
        </w:rPr>
        <w:t>的情况</w:t>
      </w:r>
      <w:r>
        <w:t>。因此，委员会要求，在下次定期报告中</w:t>
      </w:r>
      <w:r>
        <w:rPr>
          <w:rFonts w:hint="eastAsia"/>
        </w:rPr>
        <w:t>提供这种资料，包括确切</w:t>
      </w:r>
      <w:r>
        <w:t>落实和有效执行《公约》第</w:t>
      </w:r>
      <w:r>
        <w:rPr>
          <w:rFonts w:hint="eastAsia"/>
        </w:rPr>
        <w:t>4</w:t>
      </w:r>
      <w:r>
        <w:t>条的有关统计数据。</w:t>
      </w:r>
    </w:p>
    <w:p w:rsidR="00000000" w:rsidRDefault="006D56CB">
      <w:r>
        <w:tab/>
      </w:r>
      <w:r>
        <w:rPr>
          <w:rFonts w:hint="eastAsia"/>
        </w:rPr>
        <w:t>93</w:t>
      </w:r>
      <w:r>
        <w:t xml:space="preserve">.  </w:t>
      </w:r>
      <w:r>
        <w:t>委员会注意到有关印裔斐济人自杀率增长的</w:t>
      </w:r>
      <w:r>
        <w:rPr>
          <w:rFonts w:hint="eastAsia"/>
        </w:rPr>
        <w:t>情况</w:t>
      </w:r>
      <w:r>
        <w:t>，并建议缔约国对这种现象的根源展开调查，并</w:t>
      </w:r>
      <w:r>
        <w:rPr>
          <w:rFonts w:hint="eastAsia"/>
        </w:rPr>
        <w:t>随时</w:t>
      </w:r>
      <w:r>
        <w:t>向委员会通报情况。</w:t>
      </w:r>
    </w:p>
    <w:p w:rsidR="00000000" w:rsidRDefault="006D56CB">
      <w:r>
        <w:rPr>
          <w:rFonts w:hint="eastAsia"/>
        </w:rPr>
        <w:tab/>
        <w:t>94</w:t>
      </w:r>
      <w:r>
        <w:t xml:space="preserve">.  </w:t>
      </w:r>
      <w:r>
        <w:t>委员会建议缔约国继续支持全国人权委员会的活动。委员会希望</w:t>
      </w:r>
      <w:r>
        <w:rPr>
          <w:rFonts w:hint="eastAsia"/>
        </w:rPr>
        <w:t>收</w:t>
      </w:r>
      <w:r>
        <w:t>到</w:t>
      </w:r>
      <w:r>
        <w:rPr>
          <w:rFonts w:hint="eastAsia"/>
        </w:rPr>
        <w:t>关于</w:t>
      </w:r>
      <w:r>
        <w:t>全国人权委员会的活动结果的</w:t>
      </w:r>
      <w:r>
        <w:rPr>
          <w:rFonts w:hint="eastAsia"/>
        </w:rPr>
        <w:t>进一步</w:t>
      </w:r>
      <w:r>
        <w:t>资料</w:t>
      </w:r>
      <w:r>
        <w:rPr>
          <w:rFonts w:hint="eastAsia"/>
        </w:rPr>
        <w:t>，</w:t>
      </w:r>
      <w:r>
        <w:t>以及</w:t>
      </w:r>
      <w:r>
        <w:rPr>
          <w:rFonts w:hint="eastAsia"/>
        </w:rPr>
        <w:t>关于准许</w:t>
      </w:r>
      <w:r>
        <w:t>委员会在</w:t>
      </w:r>
      <w:r>
        <w:t>“</w:t>
      </w:r>
      <w:r>
        <w:rPr>
          <w:rFonts w:hint="eastAsia"/>
        </w:rPr>
        <w:t>手头有更值得</w:t>
      </w:r>
      <w:r>
        <w:t>关注的问题</w:t>
      </w:r>
      <w:r>
        <w:t>”</w:t>
      </w:r>
      <w:r>
        <w:rPr>
          <w:rFonts w:hint="eastAsia"/>
        </w:rPr>
        <w:t>时，</w:t>
      </w:r>
      <w:r>
        <w:t>或在</w:t>
      </w:r>
      <w:r>
        <w:t>“</w:t>
      </w:r>
      <w:r>
        <w:t>委员会的资源不足</w:t>
      </w:r>
      <w:r>
        <w:rPr>
          <w:rFonts w:hint="eastAsia"/>
        </w:rPr>
        <w:t>，无法</w:t>
      </w:r>
      <w:r>
        <w:t>展开充分调查</w:t>
      </w:r>
      <w:r>
        <w:t>”</w:t>
      </w:r>
      <w:r>
        <w:t>时，</w:t>
      </w:r>
      <w:r>
        <w:rPr>
          <w:rFonts w:hint="eastAsia"/>
        </w:rPr>
        <w:t>不对</w:t>
      </w:r>
      <w:r>
        <w:t>案情</w:t>
      </w:r>
      <w:r>
        <w:rPr>
          <w:rFonts w:hint="eastAsia"/>
        </w:rPr>
        <w:t>展开</w:t>
      </w:r>
      <w:r>
        <w:t>调查的《人权委员会法》第</w:t>
      </w:r>
      <w:r>
        <w:t>27</w:t>
      </w:r>
      <w:r>
        <w:t>条</w:t>
      </w:r>
      <w:r>
        <w:rPr>
          <w:rFonts w:hint="eastAsia"/>
        </w:rPr>
        <w:t>所涉实际影响的资料。</w:t>
      </w:r>
    </w:p>
    <w:p w:rsidR="00000000" w:rsidRDefault="006D56CB">
      <w:r>
        <w:tab/>
      </w:r>
      <w:r>
        <w:rPr>
          <w:rFonts w:hint="eastAsia"/>
        </w:rPr>
        <w:t>95</w:t>
      </w:r>
      <w:r>
        <w:t xml:space="preserve">.  </w:t>
      </w:r>
      <w:r>
        <w:t>在欢迎缔约国保证斐济学校</w:t>
      </w:r>
      <w:r>
        <w:rPr>
          <w:rFonts w:hint="eastAsia"/>
        </w:rPr>
        <w:t>不实</w:t>
      </w:r>
      <w:r>
        <w:t>行种族隔离的同时，委员会希望得到更多的资料，了解落实《教育</w:t>
      </w:r>
      <w:r>
        <w:t>(</w:t>
      </w:r>
      <w:r>
        <w:t>学校</w:t>
      </w:r>
      <w:r>
        <w:rPr>
          <w:rFonts w:hint="eastAsia"/>
        </w:rPr>
        <w:t>设立</w:t>
      </w:r>
      <w:r>
        <w:t>和注册</w:t>
      </w:r>
      <w:r>
        <w:t>)</w:t>
      </w:r>
      <w:r>
        <w:t>条例》的结果和</w:t>
      </w:r>
      <w:r>
        <w:rPr>
          <w:rFonts w:hint="eastAsia"/>
        </w:rPr>
        <w:t>实际</w:t>
      </w:r>
      <w:r>
        <w:t>执行情况。该条例</w:t>
      </w:r>
      <w:r>
        <w:rPr>
          <w:rFonts w:hint="eastAsia"/>
        </w:rPr>
        <w:t>规定</w:t>
      </w:r>
      <w:r>
        <w:t>，</w:t>
      </w:r>
      <w:r>
        <w:t>“</w:t>
      </w:r>
      <w:r>
        <w:t>一所</w:t>
      </w:r>
      <w:r>
        <w:rPr>
          <w:rFonts w:hint="eastAsia"/>
        </w:rPr>
        <w:t>经</w:t>
      </w:r>
      <w:r>
        <w:t>注册或</w:t>
      </w:r>
      <w:r>
        <w:rPr>
          <w:rFonts w:hint="eastAsia"/>
        </w:rPr>
        <w:t>承</w:t>
      </w:r>
      <w:r>
        <w:t>认的学校，虽在</w:t>
      </w:r>
      <w:r>
        <w:rPr>
          <w:rFonts w:hint="eastAsia"/>
        </w:rPr>
        <w:t>招生</w:t>
      </w:r>
      <w:r>
        <w:t>选择</w:t>
      </w:r>
      <w:r>
        <w:rPr>
          <w:rFonts w:hint="eastAsia"/>
        </w:rPr>
        <w:t>时，可偏向优先招收特定种族或信仰的学生，但绝不可仅凭种族或宗教的理由拒绝招收”。委员会还希望了解，缔约国是否增强和在财政上资助多种族学校。委员会希望得到，列出为各类社区和宗教学校提供任何支持的详细分类数据。</w:t>
      </w:r>
    </w:p>
    <w:p w:rsidR="00000000" w:rsidRDefault="006D56CB">
      <w:r>
        <w:tab/>
      </w:r>
      <w:r>
        <w:rPr>
          <w:rFonts w:hint="eastAsia"/>
        </w:rPr>
        <w:t>96</w:t>
      </w:r>
      <w:r>
        <w:t xml:space="preserve">.  </w:t>
      </w:r>
      <w:r>
        <w:rPr>
          <w:rFonts w:hint="eastAsia"/>
        </w:rPr>
        <w:t>委员</w:t>
      </w:r>
      <w:r>
        <w:t>会希望在下次定期报告中收到</w:t>
      </w:r>
      <w:r>
        <w:rPr>
          <w:rFonts w:hint="eastAsia"/>
        </w:rPr>
        <w:t>有关</w:t>
      </w:r>
      <w:r>
        <w:t>混血</w:t>
      </w:r>
      <w:r>
        <w:t>族裔父母</w:t>
      </w:r>
      <w:r>
        <w:rPr>
          <w:rFonts w:hint="eastAsia"/>
        </w:rPr>
        <w:t>出生</w:t>
      </w:r>
      <w:r>
        <w:t>者的法律地位</w:t>
      </w:r>
      <w:r>
        <w:rPr>
          <w:rFonts w:hint="eastAsia"/>
        </w:rPr>
        <w:t>和</w:t>
      </w:r>
      <w:r>
        <w:t>斐济境内</w:t>
      </w:r>
      <w:r>
        <w:rPr>
          <w:rFonts w:hint="eastAsia"/>
        </w:rPr>
        <w:t>所讲的</w:t>
      </w:r>
      <w:r>
        <w:t>各种语言的法律地位</w:t>
      </w:r>
      <w:r>
        <w:rPr>
          <w:rFonts w:hint="eastAsia"/>
        </w:rPr>
        <w:t>的</w:t>
      </w:r>
      <w:r>
        <w:t>资料。</w:t>
      </w:r>
    </w:p>
    <w:p w:rsidR="00000000" w:rsidRDefault="006D56CB">
      <w:r>
        <w:tab/>
      </w:r>
      <w:r>
        <w:rPr>
          <w:rFonts w:hint="eastAsia"/>
        </w:rPr>
        <w:t>97</w:t>
      </w:r>
      <w:r>
        <w:t xml:space="preserve">.  </w:t>
      </w:r>
      <w:r>
        <w:t>委员会注意到，缔约国</w:t>
      </w:r>
      <w:r>
        <w:rPr>
          <w:rFonts w:hint="eastAsia"/>
        </w:rPr>
        <w:t>认为</w:t>
      </w:r>
      <w:r>
        <w:t>根据国家</w:t>
      </w:r>
      <w:r>
        <w:rPr>
          <w:rFonts w:hint="eastAsia"/>
        </w:rPr>
        <w:t>法律</w:t>
      </w:r>
      <w:r>
        <w:t>和国际法提供的补救办法</w:t>
      </w:r>
      <w:r>
        <w:rPr>
          <w:rFonts w:hint="eastAsia"/>
        </w:rPr>
        <w:t>是</w:t>
      </w:r>
      <w:r>
        <w:t>充分</w:t>
      </w:r>
      <w:r>
        <w:rPr>
          <w:rFonts w:hint="eastAsia"/>
        </w:rPr>
        <w:t>的</w:t>
      </w:r>
      <w:r>
        <w:t>，</w:t>
      </w:r>
      <w:r>
        <w:rPr>
          <w:rFonts w:hint="eastAsia"/>
        </w:rPr>
        <w:t>因此，没有必要</w:t>
      </w:r>
      <w:r>
        <w:t>按照《公约》第</w:t>
      </w:r>
      <w:r>
        <w:t>14</w:t>
      </w:r>
      <w:r>
        <w:t>条发表声明。委员会强调</w:t>
      </w:r>
      <w:r>
        <w:rPr>
          <w:rFonts w:hint="eastAsia"/>
        </w:rPr>
        <w:t>指出，</w:t>
      </w:r>
      <w:r>
        <w:t>缔约国</w:t>
      </w:r>
      <w:r>
        <w:rPr>
          <w:rFonts w:hint="eastAsia"/>
        </w:rPr>
        <w:t>未</w:t>
      </w:r>
      <w:r>
        <w:t>提供</w:t>
      </w:r>
      <w:r>
        <w:rPr>
          <w:rFonts w:hint="eastAsia"/>
        </w:rPr>
        <w:t>足够</w:t>
      </w:r>
      <w:r>
        <w:t>资料证明现有补救办法是充分的，</w:t>
      </w:r>
      <w:r>
        <w:rPr>
          <w:rFonts w:hint="eastAsia"/>
        </w:rPr>
        <w:t>并</w:t>
      </w:r>
      <w:r>
        <w:t>提醒缔约国</w:t>
      </w:r>
      <w:r>
        <w:rPr>
          <w:rFonts w:hint="eastAsia"/>
        </w:rPr>
        <w:t>，根据</w:t>
      </w:r>
      <w:r>
        <w:t>《公约》第</w:t>
      </w:r>
      <w:r>
        <w:rPr>
          <w:rFonts w:hint="eastAsia"/>
        </w:rPr>
        <w:t>14</w:t>
      </w:r>
      <w:r>
        <w:t>条规定</w:t>
      </w:r>
      <w:r>
        <w:rPr>
          <w:rFonts w:hint="eastAsia"/>
        </w:rPr>
        <w:t>提供的</w:t>
      </w:r>
      <w:r>
        <w:t>补救办法可</w:t>
      </w:r>
      <w:r>
        <w:rPr>
          <w:rFonts w:hint="eastAsia"/>
        </w:rPr>
        <w:t>视</w:t>
      </w:r>
      <w:r>
        <w:t>为对现有补救办法的补充。因此，委员会</w:t>
      </w:r>
      <w:r>
        <w:rPr>
          <w:rFonts w:hint="eastAsia"/>
        </w:rPr>
        <w:t>请</w:t>
      </w:r>
      <w:r>
        <w:t>缔约国重新考虑其立场，并且</w:t>
      </w:r>
      <w:r>
        <w:rPr>
          <w:rFonts w:hint="eastAsia"/>
        </w:rPr>
        <w:t>设想</w:t>
      </w:r>
      <w:r>
        <w:t>发表这项声明</w:t>
      </w:r>
      <w:r>
        <w:rPr>
          <w:rFonts w:hint="eastAsia"/>
        </w:rPr>
        <w:t>的可能性</w:t>
      </w:r>
      <w:r>
        <w:t>。</w:t>
      </w:r>
    </w:p>
    <w:p w:rsidR="00000000" w:rsidRDefault="006D56CB">
      <w:r>
        <w:tab/>
      </w:r>
      <w:r>
        <w:rPr>
          <w:rFonts w:hint="eastAsia"/>
        </w:rPr>
        <w:t>98</w:t>
      </w:r>
      <w:r>
        <w:t xml:space="preserve">.  </w:t>
      </w:r>
      <w:r>
        <w:t>委员会强烈建议缔约国批准</w:t>
      </w:r>
      <w:r>
        <w:rPr>
          <w:rFonts w:hint="eastAsia"/>
        </w:rPr>
        <w:t>在</w:t>
      </w:r>
      <w:r>
        <w:t>1992</w:t>
      </w:r>
      <w:r>
        <w:t>年</w:t>
      </w:r>
      <w:r>
        <w:t>1</w:t>
      </w:r>
      <w:r>
        <w:t>月</w:t>
      </w:r>
      <w:r>
        <w:t>15</w:t>
      </w:r>
      <w:r>
        <w:t>日第</w:t>
      </w:r>
      <w:r>
        <w:rPr>
          <w:rFonts w:hint="eastAsia"/>
        </w:rPr>
        <w:t>十四次《公约》缔约国会议上通过并经大会第</w:t>
      </w:r>
      <w:r>
        <w:t>47</w:t>
      </w:r>
      <w:r>
        <w:rPr>
          <w:rFonts w:hint="eastAsia"/>
        </w:rPr>
        <w:t>/</w:t>
      </w:r>
      <w:r>
        <w:t>11</w:t>
      </w:r>
      <w:r>
        <w:rPr>
          <w:rFonts w:hint="eastAsia"/>
        </w:rPr>
        <w:t>1</w:t>
      </w:r>
      <w:r>
        <w:t>号决议</w:t>
      </w:r>
      <w:r>
        <w:rPr>
          <w:rFonts w:hint="eastAsia"/>
        </w:rPr>
        <w:t>核准</w:t>
      </w:r>
      <w:r>
        <w:t>的，对《公约》第</w:t>
      </w:r>
      <w:r>
        <w:rPr>
          <w:rFonts w:hint="eastAsia"/>
        </w:rPr>
        <w:t>8</w:t>
      </w:r>
      <w:r>
        <w:t>条第</w:t>
      </w:r>
      <w:r>
        <w:rPr>
          <w:rFonts w:hint="eastAsia"/>
        </w:rPr>
        <w:t>6</w:t>
      </w:r>
      <w:r>
        <w:t>款的修订。为此，委员会提及了大会</w:t>
      </w:r>
      <w:r>
        <w:t>2002</w:t>
      </w:r>
      <w:r>
        <w:t>年</w:t>
      </w:r>
      <w:r>
        <w:t>12</w:t>
      </w:r>
      <w:r>
        <w:t>月</w:t>
      </w:r>
      <w:r>
        <w:t>18</w:t>
      </w:r>
      <w:r>
        <w:t>日第</w:t>
      </w:r>
      <w:r>
        <w:rPr>
          <w:rFonts w:hint="eastAsia"/>
        </w:rPr>
        <w:t>5</w:t>
      </w:r>
      <w:r>
        <w:t>7/194</w:t>
      </w:r>
      <w:r>
        <w:t>号决议</w:t>
      </w:r>
      <w:r>
        <w:rPr>
          <w:rFonts w:hint="eastAsia"/>
        </w:rPr>
        <w:t>，其中大会</w:t>
      </w:r>
      <w:r>
        <w:t>强烈敦促各缔约国加快国内批准这项修订案的程序，尽快向秘书长书面通报各国</w:t>
      </w:r>
      <w:r>
        <w:rPr>
          <w:rFonts w:hint="eastAsia"/>
        </w:rPr>
        <w:t>对</w:t>
      </w:r>
      <w:r>
        <w:t>这项修订</w:t>
      </w:r>
      <w:r>
        <w:rPr>
          <w:rFonts w:hint="eastAsia"/>
        </w:rPr>
        <w:t>的认同</w:t>
      </w:r>
      <w:r>
        <w:t>。</w:t>
      </w:r>
    </w:p>
    <w:p w:rsidR="00000000" w:rsidRDefault="006D56CB">
      <w:r>
        <w:tab/>
      </w:r>
      <w:r>
        <w:rPr>
          <w:rFonts w:hint="eastAsia"/>
        </w:rPr>
        <w:t>99</w:t>
      </w:r>
      <w:r>
        <w:t xml:space="preserve">.  </w:t>
      </w:r>
      <w:r>
        <w:t>委员会鼓励缔约国在编纂下次定期报告期间，与</w:t>
      </w:r>
      <w:r>
        <w:rPr>
          <w:rFonts w:hint="eastAsia"/>
        </w:rPr>
        <w:t>禁止</w:t>
      </w:r>
      <w:r>
        <w:t>种族歧视</w:t>
      </w:r>
      <w:r>
        <w:rPr>
          <w:rFonts w:hint="eastAsia"/>
        </w:rPr>
        <w:t>行为</w:t>
      </w:r>
      <w:r>
        <w:t>的各民</w:t>
      </w:r>
      <w:r>
        <w:rPr>
          <w:rFonts w:hint="eastAsia"/>
        </w:rPr>
        <w:t>间</w:t>
      </w:r>
      <w:r>
        <w:t>社</w:t>
      </w:r>
      <w:r>
        <w:rPr>
          <w:rFonts w:hint="eastAsia"/>
        </w:rPr>
        <w:t>团</w:t>
      </w:r>
      <w:r>
        <w:t>组织进行磋商。</w:t>
      </w:r>
    </w:p>
    <w:p w:rsidR="00000000" w:rsidRDefault="006D56CB">
      <w:r>
        <w:tab/>
      </w:r>
      <w:r>
        <w:rPr>
          <w:rFonts w:hint="eastAsia"/>
        </w:rPr>
        <w:t>100</w:t>
      </w:r>
      <w:r>
        <w:t xml:space="preserve">.  </w:t>
      </w:r>
      <w:r>
        <w:t>委员会建议</w:t>
      </w:r>
      <w:r>
        <w:rPr>
          <w:rFonts w:hint="eastAsia"/>
        </w:rPr>
        <w:t>，</w:t>
      </w:r>
      <w:r>
        <w:t>缔约国在国内法律体制执行《公约》，特别是</w:t>
      </w:r>
      <w:r>
        <w:rPr>
          <w:rFonts w:hint="eastAsia"/>
        </w:rPr>
        <w:t>实施</w:t>
      </w:r>
      <w:r>
        <w:t>《公约》第</w:t>
      </w:r>
      <w:r>
        <w:rPr>
          <w:rFonts w:hint="eastAsia"/>
        </w:rPr>
        <w:t>2</w:t>
      </w:r>
      <w:r>
        <w:t>至第</w:t>
      </w:r>
      <w:r>
        <w:rPr>
          <w:rFonts w:hint="eastAsia"/>
        </w:rPr>
        <w:t>7</w:t>
      </w:r>
      <w:r>
        <w:t>条时，考虑到《</w:t>
      </w:r>
      <w:r>
        <w:rPr>
          <w:rFonts w:hint="eastAsia"/>
        </w:rPr>
        <w:t>德班</w:t>
      </w:r>
      <w:r>
        <w:t>宣言和行动纲领》的有关部分，并在缔约国在下次定期报告中列入有关为在全国落实《德班宣言和行动纲领》</w:t>
      </w:r>
      <w:r>
        <w:rPr>
          <w:rFonts w:hint="eastAsia"/>
        </w:rPr>
        <w:t>制</w:t>
      </w:r>
      <w:r>
        <w:rPr>
          <w:rFonts w:hint="eastAsia"/>
        </w:rPr>
        <w:t>订</w:t>
      </w:r>
      <w:r>
        <w:t>的行动计划和其他措施</w:t>
      </w:r>
      <w:r>
        <w:rPr>
          <w:rFonts w:hint="eastAsia"/>
        </w:rPr>
        <w:t>的资料</w:t>
      </w:r>
      <w:r>
        <w:t>。委</w:t>
      </w:r>
      <w:r>
        <w:rPr>
          <w:rFonts w:hint="eastAsia"/>
        </w:rPr>
        <w:t>员</w:t>
      </w:r>
      <w:r>
        <w:t>会还建议，缔约国考虑制定一项全国禁止种族主义的行动计划，并为此利用联合国人权事务高级专员办事处提供的技术援助。</w:t>
      </w:r>
    </w:p>
    <w:p w:rsidR="00000000" w:rsidRDefault="006D56CB">
      <w:r>
        <w:tab/>
      </w:r>
      <w:r>
        <w:rPr>
          <w:rFonts w:hint="eastAsia"/>
        </w:rPr>
        <w:t>101</w:t>
      </w:r>
      <w:r>
        <w:t xml:space="preserve">.  </w:t>
      </w:r>
      <w:r>
        <w:t>委员会建议，缔约国在向联合国提交报告</w:t>
      </w:r>
      <w:r>
        <w:rPr>
          <w:rFonts w:hint="eastAsia"/>
        </w:rPr>
        <w:t>时</w:t>
      </w:r>
      <w:r>
        <w:t>，</w:t>
      </w:r>
      <w:r>
        <w:rPr>
          <w:rFonts w:hint="eastAsia"/>
        </w:rPr>
        <w:t>随即予以公布，并同时公布委员会就此类报告发表的意见。</w:t>
      </w:r>
    </w:p>
    <w:p w:rsidR="00000000" w:rsidRDefault="006D56CB">
      <w:pPr>
        <w:spacing w:after="320"/>
      </w:pPr>
      <w:r>
        <w:tab/>
      </w:r>
      <w:r>
        <w:rPr>
          <w:rFonts w:hint="eastAsia"/>
        </w:rPr>
        <w:t>102</w:t>
      </w:r>
      <w:r>
        <w:t xml:space="preserve">.  </w:t>
      </w:r>
      <w:r>
        <w:t>委员会建议，缔约国将第</w:t>
      </w:r>
      <w:r>
        <w:rPr>
          <w:rFonts w:hint="eastAsia"/>
        </w:rPr>
        <w:t>十六</w:t>
      </w:r>
      <w:r>
        <w:t>次定期报告与第</w:t>
      </w:r>
      <w:r>
        <w:rPr>
          <w:rFonts w:hint="eastAsia"/>
        </w:rPr>
        <w:t>十七</w:t>
      </w:r>
      <w:r>
        <w:t>次定期报告</w:t>
      </w:r>
      <w:r>
        <w:rPr>
          <w:rFonts w:hint="eastAsia"/>
        </w:rPr>
        <w:t>一起于</w:t>
      </w:r>
      <w:r>
        <w:t>200</w:t>
      </w:r>
      <w:r>
        <w:rPr>
          <w:rFonts w:hint="eastAsia"/>
        </w:rPr>
        <w:t>6</w:t>
      </w:r>
      <w:r>
        <w:t>年</w:t>
      </w:r>
      <w:r>
        <w:t>2</w:t>
      </w:r>
      <w:r>
        <w:t>月</w:t>
      </w:r>
      <w:r>
        <w:t>10</w:t>
      </w:r>
      <w:r>
        <w:t>日前提交，并论述本结论性意见中提出的所有问题。</w:t>
      </w:r>
    </w:p>
    <w:p w:rsidR="00000000" w:rsidRDefault="006D56CB">
      <w:pPr>
        <w:pStyle w:val="a"/>
        <w:rPr>
          <w:rFonts w:ascii="Times New Roman" w:hAnsi="Times New Roman" w:hint="eastAsia"/>
        </w:rPr>
      </w:pPr>
      <w:r>
        <w:rPr>
          <w:rFonts w:ascii="Times New Roman" w:hAnsi="Times New Roman" w:hint="eastAsia"/>
        </w:rPr>
        <w:t>加</w:t>
      </w:r>
      <w:r>
        <w:rPr>
          <w:rFonts w:ascii="Times New Roman" w:hAnsi="Times New Roman" w:hint="eastAsia"/>
        </w:rPr>
        <w:t xml:space="preserve">  </w:t>
      </w:r>
      <w:r>
        <w:rPr>
          <w:rFonts w:ascii="Times New Roman" w:hAnsi="Times New Roman" w:hint="eastAsia"/>
        </w:rPr>
        <w:t>纳</w:t>
      </w:r>
    </w:p>
    <w:p w:rsidR="00000000" w:rsidRDefault="006D56CB">
      <w:pPr>
        <w:spacing w:after="240"/>
      </w:pPr>
      <w:r>
        <w:tab/>
      </w:r>
      <w:r>
        <w:rPr>
          <w:rFonts w:hint="eastAsia"/>
        </w:rPr>
        <w:t>103</w:t>
      </w:r>
      <w:r>
        <w:t xml:space="preserve">.  </w:t>
      </w:r>
      <w:r>
        <w:rPr>
          <w:rFonts w:hint="eastAsia"/>
        </w:rPr>
        <w:t>委员会于</w:t>
      </w:r>
      <w:r>
        <w:rPr>
          <w:rFonts w:hint="eastAsia"/>
        </w:rPr>
        <w:t>2003</w:t>
      </w:r>
      <w:r>
        <w:rPr>
          <w:rFonts w:hint="eastAsia"/>
        </w:rPr>
        <w:t>年</w:t>
      </w:r>
      <w:r>
        <w:rPr>
          <w:rFonts w:hint="eastAsia"/>
        </w:rPr>
        <w:t>3</w:t>
      </w:r>
      <w:r>
        <w:rPr>
          <w:rFonts w:hint="eastAsia"/>
        </w:rPr>
        <w:t>月</w:t>
      </w:r>
      <w:r>
        <w:rPr>
          <w:rFonts w:hint="eastAsia"/>
        </w:rPr>
        <w:t>17</w:t>
      </w:r>
      <w:r>
        <w:rPr>
          <w:rFonts w:hint="eastAsia"/>
        </w:rPr>
        <w:t>日和</w:t>
      </w:r>
      <w:r>
        <w:rPr>
          <w:rFonts w:hint="eastAsia"/>
        </w:rPr>
        <w:t>18</w:t>
      </w:r>
      <w:r>
        <w:rPr>
          <w:rFonts w:hint="eastAsia"/>
        </w:rPr>
        <w:t>日举行的第</w:t>
      </w:r>
      <w:r>
        <w:t>15</w:t>
      </w:r>
      <w:r>
        <w:rPr>
          <w:rFonts w:hint="eastAsia"/>
        </w:rPr>
        <w:t>74</w:t>
      </w:r>
      <w:r>
        <w:rPr>
          <w:rFonts w:hint="eastAsia"/>
        </w:rPr>
        <w:t>和</w:t>
      </w:r>
      <w:r>
        <w:rPr>
          <w:rFonts w:hint="eastAsia"/>
        </w:rPr>
        <w:t>1575</w:t>
      </w:r>
      <w:r>
        <w:rPr>
          <w:rFonts w:hint="eastAsia"/>
        </w:rPr>
        <w:t>次会议</w:t>
      </w:r>
      <w:r>
        <w:t>(</w:t>
      </w:r>
      <w:r>
        <w:rPr>
          <w:rFonts w:hint="eastAsia"/>
        </w:rPr>
        <w:t>CERD/C/SR.</w:t>
      </w:r>
      <w:r>
        <w:t>15</w:t>
      </w:r>
      <w:r>
        <w:rPr>
          <w:rFonts w:hint="eastAsia"/>
        </w:rPr>
        <w:t>74</w:t>
      </w:r>
      <w:r>
        <w:rPr>
          <w:rFonts w:hint="eastAsia"/>
        </w:rPr>
        <w:t>和</w:t>
      </w:r>
      <w:r>
        <w:rPr>
          <w:rFonts w:hint="eastAsia"/>
        </w:rPr>
        <w:t>CERD/C/SR.</w:t>
      </w:r>
      <w:r>
        <w:t>15</w:t>
      </w:r>
      <w:r>
        <w:rPr>
          <w:rFonts w:hint="eastAsia"/>
        </w:rPr>
        <w:t>75)</w:t>
      </w:r>
      <w:r>
        <w:rPr>
          <w:rFonts w:hint="eastAsia"/>
        </w:rPr>
        <w:t>上审议了加纳本应于</w:t>
      </w:r>
      <w:r>
        <w:rPr>
          <w:rFonts w:hint="eastAsia"/>
        </w:rPr>
        <w:t>2000</w:t>
      </w:r>
      <w:r>
        <w:t>年</w:t>
      </w:r>
      <w:r>
        <w:rPr>
          <w:rFonts w:hint="eastAsia"/>
        </w:rPr>
        <w:t>1</w:t>
      </w:r>
      <w:r>
        <w:t>月</w:t>
      </w:r>
      <w:r>
        <w:rPr>
          <w:rFonts w:hint="eastAsia"/>
        </w:rPr>
        <w:t>4</w:t>
      </w:r>
      <w:r>
        <w:t>日</w:t>
      </w:r>
      <w:r>
        <w:rPr>
          <w:rFonts w:hint="eastAsia"/>
        </w:rPr>
        <w:t>和</w:t>
      </w:r>
      <w:r>
        <w:t>2002</w:t>
      </w:r>
      <w:r>
        <w:t>年</w:t>
      </w:r>
      <w:r>
        <w:rPr>
          <w:rFonts w:hint="eastAsia"/>
        </w:rPr>
        <w:t>1</w:t>
      </w:r>
      <w:r>
        <w:t>月</w:t>
      </w:r>
      <w:r>
        <w:rPr>
          <w:rFonts w:hint="eastAsia"/>
        </w:rPr>
        <w:t>4</w:t>
      </w:r>
      <w:r>
        <w:t>日</w:t>
      </w:r>
      <w:r>
        <w:rPr>
          <w:rFonts w:hint="eastAsia"/>
        </w:rPr>
        <w:t>分别</w:t>
      </w:r>
      <w:r>
        <w:t>提交的第</w:t>
      </w:r>
      <w:r>
        <w:rPr>
          <w:rFonts w:hint="eastAsia"/>
        </w:rPr>
        <w:t>十六和</w:t>
      </w:r>
      <w:r>
        <w:t>十</w:t>
      </w:r>
      <w:r>
        <w:rPr>
          <w:rFonts w:hint="eastAsia"/>
        </w:rPr>
        <w:t>七</w:t>
      </w:r>
      <w:r>
        <w:t>次定期报告合并文件</w:t>
      </w:r>
      <w:r>
        <w:t>(</w:t>
      </w:r>
      <w:r>
        <w:rPr>
          <w:rFonts w:hint="eastAsia"/>
        </w:rPr>
        <w:t>CERD/C/</w:t>
      </w:r>
      <w:r>
        <w:t xml:space="preserve"> 4</w:t>
      </w:r>
      <w:r>
        <w:rPr>
          <w:rFonts w:hint="eastAsia"/>
        </w:rPr>
        <w:t>31/Add.3</w:t>
      </w:r>
      <w:r>
        <w:t>)</w:t>
      </w:r>
      <w:r>
        <w:rPr>
          <w:rFonts w:hint="eastAsia"/>
        </w:rPr>
        <w:t>。委员会在</w:t>
      </w:r>
      <w:r>
        <w:rPr>
          <w:rFonts w:hint="eastAsia"/>
        </w:rPr>
        <w:t>3</w:t>
      </w:r>
      <w:r>
        <w:rPr>
          <w:rFonts w:hint="eastAsia"/>
        </w:rPr>
        <w:t>月</w:t>
      </w:r>
      <w:r>
        <w:rPr>
          <w:rFonts w:hint="eastAsia"/>
        </w:rPr>
        <w:t>21</w:t>
      </w:r>
      <w:r>
        <w:rPr>
          <w:rFonts w:hint="eastAsia"/>
        </w:rPr>
        <w:t>日举行的第</w:t>
      </w:r>
      <w:r>
        <w:rPr>
          <w:rFonts w:hint="eastAsia"/>
        </w:rPr>
        <w:t>1581</w:t>
      </w:r>
      <w:r>
        <w:rPr>
          <w:rFonts w:hint="eastAsia"/>
        </w:rPr>
        <w:t>次会议</w:t>
      </w:r>
      <w:r>
        <w:rPr>
          <w:rFonts w:hint="eastAsia"/>
        </w:rPr>
        <w:t>(CERD/C/SR.</w:t>
      </w:r>
      <w:r>
        <w:t>15</w:t>
      </w:r>
      <w:r>
        <w:rPr>
          <w:rFonts w:hint="eastAsia"/>
        </w:rPr>
        <w:t>81)</w:t>
      </w:r>
      <w:r>
        <w:rPr>
          <w:rFonts w:hint="eastAsia"/>
        </w:rPr>
        <w:t>上通过了下列结论性意见。</w:t>
      </w:r>
    </w:p>
    <w:p w:rsidR="00000000" w:rsidRDefault="006D56CB">
      <w:pPr>
        <w:pStyle w:val="Heading3"/>
      </w:pPr>
      <w:r>
        <w:rPr>
          <w:rFonts w:hint="eastAsia"/>
          <w:u w:val="none"/>
        </w:rPr>
        <w:t>A</w:t>
      </w:r>
      <w:r>
        <w:rPr>
          <w:u w:val="none"/>
        </w:rPr>
        <w:t xml:space="preserve">.  </w:t>
      </w:r>
      <w:r>
        <w:rPr>
          <w:rFonts w:hint="eastAsia"/>
        </w:rPr>
        <w:t>导</w:t>
      </w:r>
      <w:r>
        <w:t xml:space="preserve">  </w:t>
      </w:r>
      <w:r>
        <w:rPr>
          <w:rFonts w:hint="eastAsia"/>
        </w:rPr>
        <w:t>言</w:t>
      </w:r>
    </w:p>
    <w:p w:rsidR="00000000" w:rsidRDefault="006D56CB">
      <w:pPr>
        <w:spacing w:after="320"/>
        <w:rPr>
          <w:rFonts w:hint="eastAsia"/>
        </w:rPr>
      </w:pPr>
      <w:r>
        <w:tab/>
      </w:r>
      <w:r>
        <w:rPr>
          <w:rFonts w:hint="eastAsia"/>
        </w:rPr>
        <w:t xml:space="preserve">104. </w:t>
      </w:r>
      <w:r>
        <w:t xml:space="preserve"> </w:t>
      </w:r>
      <w:r>
        <w:rPr>
          <w:rFonts w:hint="eastAsia"/>
        </w:rPr>
        <w:t>委员会欢迎缔约国提交的详尽报告，并赞赏缔约国高级别代表团中包括了一位加纳人权和司法事务委员会的成员。委员会赞赏代表团向委员会提供的综合补充资料。</w:t>
      </w:r>
    </w:p>
    <w:p w:rsidR="00000000" w:rsidRDefault="006D56CB">
      <w:pPr>
        <w:pStyle w:val="Heading3"/>
        <w:rPr>
          <w:rFonts w:hint="eastAsia"/>
        </w:rPr>
      </w:pPr>
      <w:r>
        <w:rPr>
          <w:rFonts w:hint="eastAsia"/>
          <w:u w:val="none"/>
        </w:rPr>
        <w:t>B.</w:t>
      </w:r>
      <w:r>
        <w:rPr>
          <w:u w:val="none"/>
        </w:rPr>
        <w:t xml:space="preserve">  </w:t>
      </w:r>
      <w:r>
        <w:rPr>
          <w:rFonts w:hint="eastAsia"/>
        </w:rPr>
        <w:t>妨碍执行《公约》的因素和困难</w:t>
      </w:r>
    </w:p>
    <w:p w:rsidR="00000000" w:rsidRDefault="006D56CB">
      <w:pPr>
        <w:spacing w:after="320"/>
        <w:rPr>
          <w:rFonts w:hint="eastAsia"/>
        </w:rPr>
      </w:pPr>
      <w:r>
        <w:tab/>
      </w:r>
      <w:r>
        <w:rPr>
          <w:rFonts w:hint="eastAsia"/>
        </w:rPr>
        <w:t>105</w:t>
      </w:r>
      <w:r>
        <w:t xml:space="preserve">.  </w:t>
      </w:r>
      <w:r>
        <w:rPr>
          <w:rFonts w:hint="eastAsia"/>
        </w:rPr>
        <w:t>委员会注意到</w:t>
      </w:r>
      <w:r>
        <w:rPr>
          <w:rFonts w:hint="eastAsia"/>
        </w:rPr>
        <w:t>，加纳的某些地区的教育基础设施不足、文盲率高，并且存在着某些不良的传统习俗，对全面执行《公约》形成了障碍。</w:t>
      </w:r>
    </w:p>
    <w:p w:rsidR="00000000" w:rsidRDefault="006D56CB">
      <w:pPr>
        <w:pStyle w:val="Heading3"/>
        <w:rPr>
          <w:rFonts w:hint="eastAsia"/>
        </w:rPr>
      </w:pPr>
      <w:r>
        <w:rPr>
          <w:rFonts w:hint="eastAsia"/>
          <w:u w:val="none"/>
        </w:rPr>
        <w:t>C.</w:t>
      </w:r>
      <w:r>
        <w:rPr>
          <w:u w:val="none"/>
        </w:rPr>
        <w:t xml:space="preserve">  </w:t>
      </w:r>
      <w:r>
        <w:rPr>
          <w:rFonts w:hint="eastAsia"/>
        </w:rPr>
        <w:t>积极方面</w:t>
      </w:r>
    </w:p>
    <w:p w:rsidR="00000000" w:rsidRDefault="006D56CB">
      <w:pPr>
        <w:rPr>
          <w:rFonts w:hint="eastAsia"/>
        </w:rPr>
      </w:pPr>
      <w:r>
        <w:tab/>
      </w:r>
      <w:r>
        <w:rPr>
          <w:rFonts w:hint="eastAsia"/>
        </w:rPr>
        <w:t>106</w:t>
      </w:r>
      <w:r>
        <w:t xml:space="preserve">.  </w:t>
      </w:r>
      <w:r>
        <w:rPr>
          <w:rFonts w:hint="eastAsia"/>
        </w:rPr>
        <w:t>委员会赞赏地注意到，报告的质量，以及缔约国在讨论加纳执行《公约》情况时所持的坦诚开放的态度。</w:t>
      </w:r>
    </w:p>
    <w:p w:rsidR="00000000" w:rsidRDefault="006D56CB">
      <w:pPr>
        <w:rPr>
          <w:rFonts w:hint="eastAsia"/>
        </w:rPr>
      </w:pPr>
      <w:r>
        <w:tab/>
      </w:r>
      <w:r>
        <w:rPr>
          <w:rFonts w:hint="eastAsia"/>
        </w:rPr>
        <w:t>107</w:t>
      </w:r>
      <w:r>
        <w:t xml:space="preserve">.  </w:t>
      </w:r>
      <w:r>
        <w:rPr>
          <w:rFonts w:hint="eastAsia"/>
        </w:rPr>
        <w:t>委员会赞赏缔约国所采取的做法，即寻求在尊重该国境内不同种族的习俗和传统的同时，增强全体人民享有的人权。委员会进一步注意到，依据《宪法》第</w:t>
      </w:r>
      <w:r>
        <w:rPr>
          <w:rFonts w:hint="eastAsia"/>
        </w:rPr>
        <w:t>26</w:t>
      </w:r>
      <w:r>
        <w:rPr>
          <w:rFonts w:hint="eastAsia"/>
        </w:rPr>
        <w:t>条保护文化权利的规定，禁止违背人道或有害个人身心健康的传统习俗。</w:t>
      </w:r>
    </w:p>
    <w:p w:rsidR="00000000" w:rsidRDefault="006D56CB">
      <w:pPr>
        <w:rPr>
          <w:rFonts w:hint="eastAsia"/>
        </w:rPr>
      </w:pPr>
      <w:r>
        <w:tab/>
      </w:r>
      <w:r>
        <w:rPr>
          <w:rFonts w:hint="eastAsia"/>
        </w:rPr>
        <w:t>108</w:t>
      </w:r>
      <w:r>
        <w:t xml:space="preserve">.  </w:t>
      </w:r>
      <w:r>
        <w:rPr>
          <w:rFonts w:hint="eastAsia"/>
        </w:rPr>
        <w:t>委员会满意地注意到，人权和司法事务委员会在保</w:t>
      </w:r>
      <w:r>
        <w:rPr>
          <w:rFonts w:hint="eastAsia"/>
        </w:rPr>
        <w:t>护人权，尤其在保护此项免遭种族歧视和不容忍行为的权利方面所发挥的作用，以及司法事务委员会与全国公民教育委员会在人权教育和种族容忍领域开展的活动。委员会满意地注意到，人权和司法事务委员会的放权结构及其与民间社会正在开展的合作；委员会认为这些做法都是深入接触人民，并更好地执行《公约》的良好方式。</w:t>
      </w:r>
    </w:p>
    <w:p w:rsidR="00000000" w:rsidRDefault="006D56CB">
      <w:pPr>
        <w:rPr>
          <w:rFonts w:hint="eastAsia"/>
        </w:rPr>
      </w:pPr>
      <w:r>
        <w:tab/>
      </w:r>
      <w:r>
        <w:rPr>
          <w:rFonts w:hint="eastAsia"/>
        </w:rPr>
        <w:t>109</w:t>
      </w:r>
      <w:r>
        <w:t xml:space="preserve">.  </w:t>
      </w:r>
      <w:r>
        <w:rPr>
          <w:rFonts w:hint="eastAsia"/>
        </w:rPr>
        <w:t>委员会欢迎目前正在制订友好种族主义的全国行动计划，并且非政府组织也参与了这方面的工作。</w:t>
      </w:r>
    </w:p>
    <w:p w:rsidR="00000000" w:rsidRDefault="006D56CB">
      <w:pPr>
        <w:spacing w:after="240"/>
        <w:rPr>
          <w:rFonts w:hint="eastAsia"/>
        </w:rPr>
      </w:pPr>
      <w:r>
        <w:tab/>
      </w:r>
      <w:r>
        <w:rPr>
          <w:rFonts w:hint="eastAsia"/>
        </w:rPr>
        <w:t>110</w:t>
      </w:r>
      <w:r>
        <w:t xml:space="preserve">.  </w:t>
      </w:r>
      <w:r>
        <w:rPr>
          <w:rFonts w:hint="eastAsia"/>
        </w:rPr>
        <w:t>委员会赞赏代表团保证，加纳政府将认真地考虑是否有可能按照第</w:t>
      </w:r>
      <w:r>
        <w:rPr>
          <w:rFonts w:hint="eastAsia"/>
        </w:rPr>
        <w:t>14</w:t>
      </w:r>
      <w:r>
        <w:rPr>
          <w:rFonts w:hint="eastAsia"/>
        </w:rPr>
        <w:t>条规定发表声明，以及批准对《公约》第</w:t>
      </w:r>
      <w:r>
        <w:rPr>
          <w:rFonts w:hint="eastAsia"/>
        </w:rPr>
        <w:t>8</w:t>
      </w:r>
      <w:r>
        <w:rPr>
          <w:rFonts w:hint="eastAsia"/>
        </w:rPr>
        <w:t>条</w:t>
      </w:r>
      <w:r>
        <w:rPr>
          <w:rFonts w:hint="eastAsia"/>
        </w:rPr>
        <w:t>第</w:t>
      </w:r>
      <w:r>
        <w:rPr>
          <w:rFonts w:hint="eastAsia"/>
        </w:rPr>
        <w:t>6</w:t>
      </w:r>
      <w:r>
        <w:rPr>
          <w:rFonts w:hint="eastAsia"/>
        </w:rPr>
        <w:t>款所作的修订。为此，委员会参照了大会</w:t>
      </w:r>
      <w:r>
        <w:rPr>
          <w:rFonts w:hint="eastAsia"/>
        </w:rPr>
        <w:t>2002</w:t>
      </w:r>
      <w:r>
        <w:rPr>
          <w:rFonts w:hint="eastAsia"/>
        </w:rPr>
        <w:t>年</w:t>
      </w:r>
      <w:r>
        <w:rPr>
          <w:rFonts w:hint="eastAsia"/>
        </w:rPr>
        <w:t>12</w:t>
      </w:r>
      <w:r>
        <w:rPr>
          <w:rFonts w:hint="eastAsia"/>
        </w:rPr>
        <w:t>月</w:t>
      </w:r>
      <w:r>
        <w:rPr>
          <w:rFonts w:hint="eastAsia"/>
        </w:rPr>
        <w:t>18</w:t>
      </w:r>
      <w:r>
        <w:rPr>
          <w:rFonts w:hint="eastAsia"/>
        </w:rPr>
        <w:t>日第</w:t>
      </w:r>
      <w:r>
        <w:rPr>
          <w:rFonts w:hint="eastAsia"/>
        </w:rPr>
        <w:t>57/194</w:t>
      </w:r>
      <w:r>
        <w:rPr>
          <w:rFonts w:hint="eastAsia"/>
        </w:rPr>
        <w:t>号决议。大会在该决议中强烈敦促《公约》缔约国加速批准修订案的国内程序，并迅速以书面通知秘书长同意此项修订。</w:t>
      </w:r>
    </w:p>
    <w:p w:rsidR="00000000" w:rsidRDefault="006D56CB">
      <w:pPr>
        <w:pStyle w:val="Heading3"/>
        <w:spacing w:after="240"/>
      </w:pPr>
      <w:r>
        <w:rPr>
          <w:rFonts w:hint="eastAsia"/>
          <w:u w:val="none"/>
        </w:rPr>
        <w:t>D</w:t>
      </w:r>
      <w:r>
        <w:rPr>
          <w:rFonts w:hint="eastAsia"/>
          <w:u w:val="none"/>
        </w:rPr>
        <w:t>．</w:t>
      </w:r>
      <w:r>
        <w:rPr>
          <w:rFonts w:hint="eastAsia"/>
        </w:rPr>
        <w:t>关注的问题和建议</w:t>
      </w:r>
    </w:p>
    <w:p w:rsidR="00000000" w:rsidRDefault="006D56CB">
      <w:pPr>
        <w:rPr>
          <w:rFonts w:hint="eastAsia"/>
        </w:rPr>
      </w:pPr>
      <w:r>
        <w:tab/>
      </w:r>
      <w:r>
        <w:rPr>
          <w:rFonts w:hint="eastAsia"/>
        </w:rPr>
        <w:t>111</w:t>
      </w:r>
      <w:r>
        <w:t xml:space="preserve">.  </w:t>
      </w:r>
      <w:r>
        <w:rPr>
          <w:rFonts w:hint="eastAsia"/>
        </w:rPr>
        <w:t>委员会关注，加纳社会中长期存在族裔歧视的</w:t>
      </w:r>
      <w:r>
        <w:t>暗流，而且根据</w:t>
      </w:r>
      <w:r>
        <w:t>1997</w:t>
      </w:r>
      <w:r>
        <w:t>年的</w:t>
      </w:r>
      <w:r>
        <w:rPr>
          <w:rFonts w:hint="eastAsia"/>
        </w:rPr>
        <w:t>普</w:t>
      </w:r>
      <w:r>
        <w:t>查，</w:t>
      </w:r>
      <w:r>
        <w:t>25%</w:t>
      </w:r>
      <w:r>
        <w:t>的答复者认为</w:t>
      </w:r>
      <w:r>
        <w:rPr>
          <w:rFonts w:hint="eastAsia"/>
        </w:rPr>
        <w:t>自己因</w:t>
      </w:r>
      <w:r>
        <w:t>部族血统而遭受到歧视。委员会建议，加纳将消除种族歧视做法和种族偏见列为高度优先事项，增强普遍教育</w:t>
      </w:r>
      <w:r>
        <w:rPr>
          <w:rFonts w:hint="eastAsia"/>
        </w:rPr>
        <w:t>、尤其是</w:t>
      </w:r>
      <w:r>
        <w:t>具体的人权教育方案，把种族歧视列为罪行，并予以有效的惩罚。</w:t>
      </w:r>
    </w:p>
    <w:p w:rsidR="00000000" w:rsidRDefault="006D56CB">
      <w:pPr>
        <w:rPr>
          <w:rFonts w:hint="eastAsia"/>
        </w:rPr>
      </w:pPr>
      <w:r>
        <w:tab/>
      </w:r>
      <w:r>
        <w:rPr>
          <w:rFonts w:hint="eastAsia"/>
        </w:rPr>
        <w:t>112</w:t>
      </w:r>
      <w:r>
        <w:t xml:space="preserve">.  </w:t>
      </w:r>
      <w:r>
        <w:rPr>
          <w:rFonts w:hint="eastAsia"/>
        </w:rPr>
        <w:t>委员会尤其感到关注</w:t>
      </w:r>
      <w:r>
        <w:rPr>
          <w:rFonts w:hint="eastAsia"/>
        </w:rPr>
        <w:t>的是，加纳境内时而发生族裔暴力冲突，并欢迎缔约国为解决这一问题而做出的努力。</w:t>
      </w:r>
      <w:r>
        <w:t>委员会尤其注意到，传统和宗教领袖在解决有关土地和酋长地位，或者涉及习惯法方面冲突的作用。委员会请缔约国在下次定期报告中列入更多的资料，</w:t>
      </w:r>
      <w:r>
        <w:rPr>
          <w:rFonts w:hint="eastAsia"/>
        </w:rPr>
        <w:t>说</w:t>
      </w:r>
      <w:r>
        <w:t>明这类冲突的根源、通常达成</w:t>
      </w:r>
      <w:r>
        <w:rPr>
          <w:rFonts w:hint="eastAsia"/>
        </w:rPr>
        <w:t>哪些</w:t>
      </w:r>
      <w:r>
        <w:t>类型的解决</w:t>
      </w:r>
      <w:r>
        <w:rPr>
          <w:rFonts w:hint="eastAsia"/>
        </w:rPr>
        <w:t>办法</w:t>
      </w:r>
      <w:r>
        <w:t>，以及防止这类冲突再次发生的具体措施。委员会还要求进一步</w:t>
      </w:r>
      <w:r>
        <w:rPr>
          <w:rFonts w:hint="eastAsia"/>
        </w:rPr>
        <w:t>资料，说</w:t>
      </w:r>
      <w:r>
        <w:t>明地区和区域安全委员会</w:t>
      </w:r>
      <w:r>
        <w:rPr>
          <w:rFonts w:hint="eastAsia"/>
        </w:rPr>
        <w:t>如何</w:t>
      </w:r>
      <w:r>
        <w:t>实际运作。</w:t>
      </w:r>
    </w:p>
    <w:p w:rsidR="00000000" w:rsidRDefault="006D56CB">
      <w:r>
        <w:tab/>
        <w:t>11</w:t>
      </w:r>
      <w:r>
        <w:rPr>
          <w:rFonts w:hint="eastAsia"/>
        </w:rPr>
        <w:t>3</w:t>
      </w:r>
      <w:r>
        <w:t xml:space="preserve">.  </w:t>
      </w:r>
      <w:r>
        <w:t>委员会对存在着某些不良传统习俗表示关注。根据报告，这种习俗尤其对不同种族或不同族裔间</w:t>
      </w:r>
      <w:r>
        <w:rPr>
          <w:rFonts w:hint="eastAsia"/>
        </w:rPr>
        <w:t>的</w:t>
      </w:r>
      <w:r>
        <w:t>婚姻，</w:t>
      </w:r>
      <w:r>
        <w:rPr>
          <w:rFonts w:hint="eastAsia"/>
        </w:rPr>
        <w:t>持有</w:t>
      </w:r>
      <w:r>
        <w:t>基于种族或族裔原因的歧视态度。委员会希望</w:t>
      </w:r>
      <w:r>
        <w:rPr>
          <w:rFonts w:hint="eastAsia"/>
        </w:rPr>
        <w:t>收到</w:t>
      </w:r>
      <w:r>
        <w:t>资料</w:t>
      </w:r>
      <w:r>
        <w:rPr>
          <w:rFonts w:hint="eastAsia"/>
        </w:rPr>
        <w:t>，说明</w:t>
      </w:r>
      <w:r>
        <w:t>为消除此类传统习俗</w:t>
      </w:r>
      <w:r>
        <w:rPr>
          <w:rFonts w:hint="eastAsia"/>
        </w:rPr>
        <w:t>而</w:t>
      </w:r>
      <w:r>
        <w:t>采取的措施。</w:t>
      </w:r>
    </w:p>
    <w:p w:rsidR="00000000" w:rsidRDefault="006D56CB">
      <w:r>
        <w:tab/>
        <w:t>1</w:t>
      </w:r>
      <w:r>
        <w:rPr>
          <w:rFonts w:hint="eastAsia"/>
        </w:rPr>
        <w:t>14</w:t>
      </w:r>
      <w:r>
        <w:t xml:space="preserve">.  </w:t>
      </w:r>
      <w:r>
        <w:rPr>
          <w:rFonts w:hint="eastAsia"/>
        </w:rPr>
        <w:t>委员会</w:t>
      </w:r>
      <w:r>
        <w:t>注意到为消除</w:t>
      </w:r>
      <w:r>
        <w:rPr>
          <w:rFonts w:hint="eastAsia"/>
        </w:rPr>
        <w:t>损及</w:t>
      </w:r>
      <w:r>
        <w:t>妇女健康和尊严的习俗</w:t>
      </w:r>
      <w:r>
        <w:rPr>
          <w:rFonts w:hint="eastAsia"/>
        </w:rPr>
        <w:t>已</w:t>
      </w:r>
      <w:r>
        <w:t>采取</w:t>
      </w:r>
      <w:r>
        <w:rPr>
          <w:rFonts w:hint="eastAsia"/>
        </w:rPr>
        <w:t>了</w:t>
      </w:r>
      <w:r>
        <w:t>立法和其他措施，</w:t>
      </w:r>
      <w:r>
        <w:rPr>
          <w:rFonts w:hint="eastAsia"/>
        </w:rPr>
        <w:t>但</w:t>
      </w:r>
      <w:r>
        <w:t>对某些习俗，尤其是女性</w:t>
      </w:r>
      <w:r>
        <w:rPr>
          <w:rFonts w:hint="eastAsia"/>
        </w:rPr>
        <w:t>外阴残</w:t>
      </w:r>
      <w:r>
        <w:t>割、对寡妇</w:t>
      </w:r>
      <w:r>
        <w:rPr>
          <w:rFonts w:hint="eastAsia"/>
        </w:rPr>
        <w:t>有辱</w:t>
      </w:r>
      <w:r>
        <w:t>人格的待遇和</w:t>
      </w:r>
      <w:r>
        <w:rPr>
          <w:rFonts w:hint="eastAsia"/>
        </w:rPr>
        <w:t>宗教奴隶制仍然存在，感到关注，委员会希望进一步了解这类习俗族裔因素。委员会鼓励缔约国，继续在这方面作出努力，提请缔约国参阅委员会</w:t>
      </w:r>
      <w:r>
        <w:t>2000</w:t>
      </w:r>
      <w:r>
        <w:t>年</w:t>
      </w:r>
      <w:r>
        <w:rPr>
          <w:rFonts w:hint="eastAsia"/>
        </w:rPr>
        <w:t>3</w:t>
      </w:r>
      <w:r>
        <w:t>月</w:t>
      </w:r>
      <w:r>
        <w:t>20</w:t>
      </w:r>
      <w:r>
        <w:rPr>
          <w:rFonts w:hint="eastAsia"/>
        </w:rPr>
        <w:t>日关于与性别有关的种族歧视方面因素的第二十五</w:t>
      </w:r>
      <w:r>
        <w:t>(56)</w:t>
      </w:r>
      <w:r>
        <w:t>号一般性建议。</w:t>
      </w:r>
    </w:p>
    <w:p w:rsidR="00000000" w:rsidRDefault="006D56CB">
      <w:r>
        <w:tab/>
        <w:t>1</w:t>
      </w:r>
      <w:r>
        <w:rPr>
          <w:rFonts w:hint="eastAsia"/>
        </w:rPr>
        <w:t>15</w:t>
      </w:r>
      <w:r>
        <w:t xml:space="preserve">.  </w:t>
      </w:r>
      <w:r>
        <w:t>委员会注意到，加纳存在</w:t>
      </w:r>
      <w:r>
        <w:rPr>
          <w:rFonts w:hint="eastAsia"/>
        </w:rPr>
        <w:t>着</w:t>
      </w:r>
      <w:r>
        <w:t>法律多元</w:t>
      </w:r>
      <w:r>
        <w:rPr>
          <w:rFonts w:hint="eastAsia"/>
        </w:rPr>
        <w:t>制，并希望得到进一步的资料，了解该国习惯法的适用情况，以及在实践中如何就</w:t>
      </w:r>
      <w:r>
        <w:rPr>
          <w:rFonts w:hint="eastAsia"/>
        </w:rPr>
        <w:t>成文法、普通法与习惯法之间达成大体上平衡的情况。</w:t>
      </w:r>
    </w:p>
    <w:p w:rsidR="00000000" w:rsidRDefault="006D56CB">
      <w:r>
        <w:tab/>
        <w:t>1</w:t>
      </w:r>
      <w:r>
        <w:rPr>
          <w:rFonts w:hint="eastAsia"/>
        </w:rPr>
        <w:t>16</w:t>
      </w:r>
      <w:r>
        <w:t xml:space="preserve">.  </w:t>
      </w:r>
      <w:r>
        <w:rPr>
          <w:rFonts w:hint="eastAsia"/>
        </w:rPr>
        <w:t>委员会</w:t>
      </w:r>
      <w:r>
        <w:t>注意到全国酋长协会</w:t>
      </w:r>
      <w:r>
        <w:rPr>
          <w:rFonts w:hint="eastAsia"/>
        </w:rPr>
        <w:t>负责</w:t>
      </w:r>
      <w:r>
        <w:t>评估传统习俗和做法，以期消除对社会有害传统习俗，委员会希望获得进一步的资料，了解</w:t>
      </w:r>
      <w:r>
        <w:rPr>
          <w:rFonts w:hint="eastAsia"/>
        </w:rPr>
        <w:t>该</w:t>
      </w:r>
      <w:r>
        <w:t>机构所从事活动的结果及其遇到的困难。</w:t>
      </w:r>
    </w:p>
    <w:p w:rsidR="00000000" w:rsidRDefault="006D56CB">
      <w:r>
        <w:tab/>
      </w:r>
      <w:r>
        <w:rPr>
          <w:rFonts w:hint="eastAsia"/>
        </w:rPr>
        <w:t>117</w:t>
      </w:r>
      <w:r>
        <w:t xml:space="preserve">.  </w:t>
      </w:r>
      <w:r>
        <w:t>委员会欢迎缔约国坦率</w:t>
      </w:r>
      <w:r>
        <w:rPr>
          <w:rFonts w:hint="eastAsia"/>
        </w:rPr>
        <w:t>表示</w:t>
      </w:r>
      <w:r>
        <w:t>现行</w:t>
      </w:r>
      <w:r>
        <w:rPr>
          <w:rFonts w:hint="eastAsia"/>
        </w:rPr>
        <w:t>法律</w:t>
      </w:r>
      <w:r>
        <w:t>并不符合《公约》第</w:t>
      </w:r>
      <w:r>
        <w:rPr>
          <w:rFonts w:hint="eastAsia"/>
        </w:rPr>
        <w:t>4</w:t>
      </w:r>
      <w:r>
        <w:t>条</w:t>
      </w:r>
      <w:r>
        <w:t>(a)</w:t>
      </w:r>
      <w:r>
        <w:t>、</w:t>
      </w:r>
      <w:r>
        <w:t>(b)</w:t>
      </w:r>
      <w:r>
        <w:t>和</w:t>
      </w:r>
      <w:r>
        <w:t>(c)</w:t>
      </w:r>
      <w:r>
        <w:t>项。委员会注意到，目前正在对《刑法》进行审查和修订，并鼓励缔约国加快</w:t>
      </w:r>
      <w:r>
        <w:rPr>
          <w:rFonts w:hint="eastAsia"/>
        </w:rPr>
        <w:t>此项</w:t>
      </w:r>
      <w:r>
        <w:t>进程</w:t>
      </w:r>
      <w:r>
        <w:rPr>
          <w:rFonts w:hint="eastAsia"/>
        </w:rPr>
        <w:t>，并</w:t>
      </w:r>
      <w:r>
        <w:t>确保</w:t>
      </w:r>
      <w:r>
        <w:rPr>
          <w:rFonts w:hint="eastAsia"/>
        </w:rPr>
        <w:t>新</w:t>
      </w:r>
      <w:r>
        <w:t>法充分符合第</w:t>
      </w:r>
      <w:r>
        <w:t>4</w:t>
      </w:r>
      <w:r>
        <w:t>条。委员会还要求在下次定期报告中列入新法的内容及其执行</w:t>
      </w:r>
      <w:r>
        <w:rPr>
          <w:rFonts w:hint="eastAsia"/>
        </w:rPr>
        <w:t>情况</w:t>
      </w:r>
      <w:r>
        <w:t>。</w:t>
      </w:r>
    </w:p>
    <w:p w:rsidR="00000000" w:rsidRDefault="006D56CB">
      <w:r>
        <w:tab/>
        <w:t xml:space="preserve">118.  </w:t>
      </w:r>
      <w:r>
        <w:t>委员会注意到，在人权和司法事务委员</w:t>
      </w:r>
      <w:r>
        <w:t>会审理的总共</w:t>
      </w:r>
      <w:r>
        <w:t>9,265</w:t>
      </w:r>
      <w:r>
        <w:t>项申诉中，直接涉及种族歧视问题的申诉不到</w:t>
      </w:r>
      <w:r>
        <w:rPr>
          <w:rFonts w:hint="eastAsia"/>
        </w:rPr>
        <w:t>五项</w:t>
      </w:r>
      <w:r>
        <w:t>。据缔约国称，该委员会收到的大部分申诉</w:t>
      </w:r>
      <w:r>
        <w:rPr>
          <w:rFonts w:hint="eastAsia"/>
        </w:rPr>
        <w:t>是</w:t>
      </w:r>
      <w:r>
        <w:t>宗教歧视案件，为此，由于加纳的宗教往往与族裔相关，某些案件可以</w:t>
      </w:r>
      <w:r>
        <w:rPr>
          <w:rFonts w:hint="eastAsia"/>
        </w:rPr>
        <w:t>划</w:t>
      </w:r>
      <w:r>
        <w:t>归为间接的种族歧视类案件。委员会希望就此问题获得进一步的详尽资料，以及有关</w:t>
      </w:r>
      <w:r>
        <w:rPr>
          <w:rFonts w:hint="eastAsia"/>
        </w:rPr>
        <w:t>统计</w:t>
      </w:r>
      <w:r>
        <w:t>资料</w:t>
      </w:r>
      <w:r>
        <w:rPr>
          <w:rFonts w:hint="eastAsia"/>
        </w:rPr>
        <w:t>，说明涉及</w:t>
      </w:r>
      <w:r>
        <w:t>种族歧视问题申诉</w:t>
      </w:r>
      <w:r>
        <w:rPr>
          <w:rFonts w:hint="eastAsia"/>
        </w:rPr>
        <w:t>案的统计资料</w:t>
      </w:r>
      <w:r>
        <w:t>和委员会所采取</w:t>
      </w:r>
      <w:r>
        <w:rPr>
          <w:rFonts w:hint="eastAsia"/>
        </w:rPr>
        <w:t>的</w:t>
      </w:r>
      <w:r>
        <w:t>行动。</w:t>
      </w:r>
    </w:p>
    <w:p w:rsidR="00000000" w:rsidRDefault="006D56CB">
      <w:r>
        <w:tab/>
        <w:t xml:space="preserve">119.  </w:t>
      </w:r>
      <w:r>
        <w:t>委员会希望获得进一步的资料，了解全国调解委员会的任务及其开展的活动</w:t>
      </w:r>
      <w:r>
        <w:rPr>
          <w:rFonts w:hint="eastAsia"/>
        </w:rPr>
        <w:t>和</w:t>
      </w:r>
      <w:r>
        <w:t>所取得的成果。</w:t>
      </w:r>
    </w:p>
    <w:p w:rsidR="00000000" w:rsidRDefault="006D56CB">
      <w:r>
        <w:tab/>
        <w:t xml:space="preserve">120.  </w:t>
      </w:r>
      <w:r>
        <w:t>缔约国的报告未列入有关《公约》第</w:t>
      </w:r>
      <w:r>
        <w:t>5</w:t>
      </w:r>
      <w:r>
        <w:t>条实际执行情况的充分资料。委员会要求，依照委员会的报</w:t>
      </w:r>
      <w:r>
        <w:t>告准则，并在考虑到</w:t>
      </w:r>
      <w:r>
        <w:rPr>
          <w:rFonts w:hint="eastAsia"/>
        </w:rPr>
        <w:t>其</w:t>
      </w:r>
      <w:r>
        <w:t>1996</w:t>
      </w:r>
      <w:r>
        <w:t>年</w:t>
      </w:r>
      <w:r>
        <w:t>3</w:t>
      </w:r>
      <w:r>
        <w:t>月</w:t>
      </w:r>
      <w:r>
        <w:t>8</w:t>
      </w:r>
      <w:r>
        <w:t>日第</w:t>
      </w:r>
      <w:r>
        <w:rPr>
          <w:rFonts w:hint="eastAsia"/>
        </w:rPr>
        <w:t>二十</w:t>
      </w:r>
      <w:r>
        <w:t>(48)</w:t>
      </w:r>
      <w:r>
        <w:t>号关于第</w:t>
      </w:r>
      <w:r>
        <w:t>5</w:t>
      </w:r>
      <w:r>
        <w:t>条的一般性建议情况下，在下次定期报告中列入这类资料。</w:t>
      </w:r>
    </w:p>
    <w:p w:rsidR="00000000" w:rsidRDefault="006D56CB">
      <w:r>
        <w:tab/>
        <w:t xml:space="preserve">121.  </w:t>
      </w:r>
      <w:r>
        <w:t>委员会关</w:t>
      </w:r>
      <w:r>
        <w:rPr>
          <w:rFonts w:hint="eastAsia"/>
        </w:rPr>
        <w:t>注</w:t>
      </w:r>
      <w:r>
        <w:t>地感到，该国</w:t>
      </w:r>
      <w:r>
        <w:rPr>
          <w:rFonts w:hint="eastAsia"/>
        </w:rPr>
        <w:t>一</w:t>
      </w:r>
      <w:r>
        <w:t>些地区人口之间的现</w:t>
      </w:r>
      <w:r>
        <w:rPr>
          <w:rFonts w:hint="eastAsia"/>
        </w:rPr>
        <w:t>有的</w:t>
      </w:r>
      <w:r>
        <w:t>教育差距</w:t>
      </w:r>
      <w:r>
        <w:rPr>
          <w:rFonts w:hint="eastAsia"/>
        </w:rPr>
        <w:t>受到</w:t>
      </w:r>
      <w:r>
        <w:t>族裔</w:t>
      </w:r>
      <w:r>
        <w:rPr>
          <w:rFonts w:hint="eastAsia"/>
        </w:rPr>
        <w:t>方面影响</w:t>
      </w:r>
      <w:r>
        <w:t>。委员会鼓励加纳当局</w:t>
      </w:r>
      <w:r>
        <w:rPr>
          <w:rFonts w:hint="eastAsia"/>
        </w:rPr>
        <w:t>继续</w:t>
      </w:r>
      <w:r>
        <w:t>并增强为</w:t>
      </w:r>
      <w:r>
        <w:rPr>
          <w:rFonts w:hint="eastAsia"/>
        </w:rPr>
        <w:t>扭转</w:t>
      </w:r>
      <w:r>
        <w:t>这种</w:t>
      </w:r>
      <w:r>
        <w:rPr>
          <w:rFonts w:hint="eastAsia"/>
        </w:rPr>
        <w:t>情况而</w:t>
      </w:r>
      <w:r>
        <w:t>做出的努力。委员会希望在下次定期报告中</w:t>
      </w:r>
      <w:r>
        <w:rPr>
          <w:rFonts w:hint="eastAsia"/>
        </w:rPr>
        <w:t>收</w:t>
      </w:r>
      <w:r>
        <w:t>到资料，</w:t>
      </w:r>
      <w:r>
        <w:rPr>
          <w:rFonts w:hint="eastAsia"/>
        </w:rPr>
        <w:t>说</w:t>
      </w:r>
      <w:r>
        <w:t>明北部助学金方案的</w:t>
      </w:r>
      <w:r>
        <w:rPr>
          <w:rFonts w:hint="eastAsia"/>
        </w:rPr>
        <w:t>结</w:t>
      </w:r>
      <w:r>
        <w:t>果以及</w:t>
      </w:r>
      <w:r>
        <w:rPr>
          <w:rFonts w:hint="eastAsia"/>
        </w:rPr>
        <w:t>推</w:t>
      </w:r>
      <w:r>
        <w:t>选助学金享有者的标准。</w:t>
      </w:r>
    </w:p>
    <w:p w:rsidR="00000000" w:rsidRDefault="006D56CB">
      <w:r>
        <w:tab/>
        <w:t xml:space="preserve">122.  </w:t>
      </w:r>
      <w:r>
        <w:t>委员会希望</w:t>
      </w:r>
      <w:r>
        <w:rPr>
          <w:rFonts w:hint="eastAsia"/>
        </w:rPr>
        <w:t>得到</w:t>
      </w:r>
      <w:r>
        <w:t>更多的资料，</w:t>
      </w:r>
      <w:r>
        <w:rPr>
          <w:rFonts w:hint="eastAsia"/>
        </w:rPr>
        <w:t>说</w:t>
      </w:r>
      <w:r>
        <w:t>明加纳境内当地语言的法律地位，并希望了解缔约国是否通过教育、传媒和行政等领域的各类方案支持地方语言。</w:t>
      </w:r>
    </w:p>
    <w:p w:rsidR="00000000" w:rsidRDefault="006D56CB">
      <w:r>
        <w:tab/>
        <w:t xml:space="preserve">123.  </w:t>
      </w:r>
      <w:r>
        <w:rPr>
          <w:rFonts w:hint="eastAsia"/>
        </w:rPr>
        <w:t>委员会</w:t>
      </w:r>
      <w:r>
        <w:t>欢迎缔约国</w:t>
      </w:r>
      <w:r>
        <w:rPr>
          <w:rFonts w:hint="eastAsia"/>
        </w:rPr>
        <w:t>努力</w:t>
      </w:r>
      <w:r>
        <w:t>就涉及各族裔群体事务做出决策时，努力让所有族裔群体参与</w:t>
      </w:r>
      <w:r>
        <w:rPr>
          <w:rFonts w:hint="eastAsia"/>
        </w:rPr>
        <w:t>涉及其他们本身的事务</w:t>
      </w:r>
      <w:r>
        <w:t>的</w:t>
      </w:r>
      <w:r>
        <w:rPr>
          <w:rFonts w:hint="eastAsia"/>
        </w:rPr>
        <w:t>决策</w:t>
      </w:r>
      <w:r>
        <w:t>，</w:t>
      </w:r>
      <w:r>
        <w:rPr>
          <w:rFonts w:hint="eastAsia"/>
        </w:rPr>
        <w:t>但仍</w:t>
      </w:r>
      <w:r>
        <w:t>希望</w:t>
      </w:r>
      <w:r>
        <w:rPr>
          <w:rFonts w:hint="eastAsia"/>
        </w:rPr>
        <w:t>取</w:t>
      </w:r>
      <w:r>
        <w:t>得更多的资料，</w:t>
      </w:r>
      <w:r>
        <w:rPr>
          <w:rFonts w:hint="eastAsia"/>
        </w:rPr>
        <w:t>说</w:t>
      </w:r>
      <w:r>
        <w:t>明为此</w:t>
      </w:r>
      <w:r>
        <w:rPr>
          <w:rFonts w:hint="eastAsia"/>
        </w:rPr>
        <w:t>而</w:t>
      </w:r>
      <w:r>
        <w:t>采取的措施</w:t>
      </w:r>
      <w:r>
        <w:rPr>
          <w:rFonts w:hint="eastAsia"/>
        </w:rPr>
        <w:t>和取</w:t>
      </w:r>
      <w:r>
        <w:t>得的成果。</w:t>
      </w:r>
    </w:p>
    <w:p w:rsidR="00000000" w:rsidRDefault="006D56CB">
      <w:pPr>
        <w:rPr>
          <w:rFonts w:hint="eastAsia"/>
        </w:rPr>
      </w:pPr>
      <w:r>
        <w:tab/>
        <w:t xml:space="preserve">124.  </w:t>
      </w:r>
      <w:r>
        <w:t>委员会希望了解，加纳是否存在基于家</w:t>
      </w:r>
      <w:r>
        <w:rPr>
          <w:rFonts w:hint="eastAsia"/>
        </w:rPr>
        <w:t>族</w:t>
      </w:r>
      <w:r>
        <w:t>血统的歧视，并提请缔约国</w:t>
      </w:r>
      <w:r>
        <w:rPr>
          <w:rFonts w:hint="eastAsia"/>
        </w:rPr>
        <w:t>注意</w:t>
      </w:r>
      <w:r>
        <w:t>委员会</w:t>
      </w:r>
      <w:r>
        <w:rPr>
          <w:rFonts w:hint="eastAsia"/>
        </w:rPr>
        <w:t>关于</w:t>
      </w:r>
      <w:r>
        <w:t>此问题的第二十九号一般性建议。</w:t>
      </w:r>
    </w:p>
    <w:p w:rsidR="00000000" w:rsidRDefault="006D56CB">
      <w:r>
        <w:tab/>
        <w:t xml:space="preserve">125.  </w:t>
      </w:r>
      <w:r>
        <w:t>委员会鼓励缔约国在编</w:t>
      </w:r>
      <w:r>
        <w:rPr>
          <w:rFonts w:hint="eastAsia"/>
        </w:rPr>
        <w:t>写</w:t>
      </w:r>
      <w:r>
        <w:t>下次定期报告时，与从事</w:t>
      </w:r>
      <w:r>
        <w:rPr>
          <w:rFonts w:hint="eastAsia"/>
        </w:rPr>
        <w:t>反对</w:t>
      </w:r>
      <w:r>
        <w:t>种族歧视工作的</w:t>
      </w:r>
      <w:r>
        <w:rPr>
          <w:rFonts w:hint="eastAsia"/>
        </w:rPr>
        <w:t>民间</w:t>
      </w:r>
      <w:r>
        <w:t>社会组织磋商。</w:t>
      </w:r>
    </w:p>
    <w:p w:rsidR="00000000" w:rsidRDefault="006D56CB">
      <w:r>
        <w:tab/>
        <w:t xml:space="preserve">126.  </w:t>
      </w:r>
      <w:r>
        <w:t>委员会建议，缔约国国内司法体制在执行《公约》，尤其</w:t>
      </w:r>
      <w:r>
        <w:rPr>
          <w:rFonts w:hint="eastAsia"/>
        </w:rPr>
        <w:t>在实施</w:t>
      </w:r>
      <w:r>
        <w:t>《公约》第</w:t>
      </w:r>
      <w:r>
        <w:t>2</w:t>
      </w:r>
      <w:r>
        <w:t>至第</w:t>
      </w:r>
      <w:r>
        <w:t>7</w:t>
      </w:r>
      <w:r>
        <w:t>条时，考虑到《</w:t>
      </w:r>
      <w:r>
        <w:rPr>
          <w:rFonts w:hint="eastAsia"/>
        </w:rPr>
        <w:t>德班</w:t>
      </w:r>
      <w:r>
        <w:t>宣言和行动纲领》的相关部分，并且在</w:t>
      </w:r>
      <w:r>
        <w:t>下次定期报告中列入资料，</w:t>
      </w:r>
      <w:r>
        <w:rPr>
          <w:rFonts w:hint="eastAsia"/>
        </w:rPr>
        <w:t>说</w:t>
      </w:r>
      <w:r>
        <w:t>明为在全国落实《</w:t>
      </w:r>
      <w:r>
        <w:rPr>
          <w:rFonts w:hint="eastAsia"/>
        </w:rPr>
        <w:t>德</w:t>
      </w:r>
      <w:r>
        <w:t>班宣言和行动纲领》</w:t>
      </w:r>
      <w:r>
        <w:rPr>
          <w:rFonts w:hint="eastAsia"/>
        </w:rPr>
        <w:t>采取</w:t>
      </w:r>
      <w:r>
        <w:t>的行动计划或其他措施。委员会希望了解，目前正在讨论的禁止种族主义全国行动计划的通过情况和内容。</w:t>
      </w:r>
    </w:p>
    <w:p w:rsidR="00000000" w:rsidRDefault="006D56CB">
      <w:r>
        <w:tab/>
        <w:t xml:space="preserve">127.  </w:t>
      </w:r>
      <w:r>
        <w:t>委员会建议缔约国</w:t>
      </w:r>
      <w:r>
        <w:rPr>
          <w:rFonts w:hint="eastAsia"/>
        </w:rPr>
        <w:t>从</w:t>
      </w:r>
      <w:r>
        <w:t>这份报告提交联合国</w:t>
      </w:r>
      <w:r>
        <w:rPr>
          <w:rFonts w:hint="eastAsia"/>
        </w:rPr>
        <w:t>之日起</w:t>
      </w:r>
      <w:r>
        <w:t>，</w:t>
      </w:r>
      <w:r>
        <w:rPr>
          <w:rFonts w:hint="eastAsia"/>
        </w:rPr>
        <w:t>即任由公众索取</w:t>
      </w:r>
      <w:r>
        <w:t>，并且同时公布委员会就这</w:t>
      </w:r>
      <w:r>
        <w:rPr>
          <w:rFonts w:hint="eastAsia"/>
        </w:rPr>
        <w:t>些</w:t>
      </w:r>
      <w:r>
        <w:t>报告发表的意见。</w:t>
      </w:r>
    </w:p>
    <w:p w:rsidR="00000000" w:rsidRDefault="006D56CB">
      <w:pPr>
        <w:spacing w:after="320"/>
        <w:rPr>
          <w:rFonts w:hint="eastAsia"/>
        </w:rPr>
      </w:pPr>
      <w:r>
        <w:tab/>
        <w:t xml:space="preserve">128.  </w:t>
      </w:r>
      <w:r>
        <w:t>委员会建议缔约国最迟在</w:t>
      </w:r>
      <w:r>
        <w:t>2006</w:t>
      </w:r>
      <w:r>
        <w:t>年</w:t>
      </w:r>
      <w:r>
        <w:t>1</w:t>
      </w:r>
      <w:r>
        <w:t>月</w:t>
      </w:r>
      <w:r>
        <w:t>4</w:t>
      </w:r>
      <w:r>
        <w:t>日之前，</w:t>
      </w:r>
      <w:r>
        <w:rPr>
          <w:rFonts w:hint="eastAsia"/>
        </w:rPr>
        <w:t>一并</w:t>
      </w:r>
      <w:r>
        <w:t>提交第</w:t>
      </w:r>
      <w:r>
        <w:rPr>
          <w:rFonts w:hint="eastAsia"/>
        </w:rPr>
        <w:t>十八</w:t>
      </w:r>
      <w:r>
        <w:t>次定期报告</w:t>
      </w:r>
      <w:r>
        <w:rPr>
          <w:rFonts w:hint="eastAsia"/>
        </w:rPr>
        <w:t>和</w:t>
      </w:r>
      <w:r>
        <w:t>第</w:t>
      </w:r>
      <w:r>
        <w:rPr>
          <w:rFonts w:hint="eastAsia"/>
        </w:rPr>
        <w:t>十九</w:t>
      </w:r>
      <w:r>
        <w:t>次定期报告，并且</w:t>
      </w:r>
      <w:r>
        <w:rPr>
          <w:rFonts w:hint="eastAsia"/>
        </w:rPr>
        <w:t>讨论</w:t>
      </w:r>
      <w:r>
        <w:t>在本结论性意见中提出</w:t>
      </w:r>
      <w:r>
        <w:rPr>
          <w:rFonts w:hint="eastAsia"/>
        </w:rPr>
        <w:t>的</w:t>
      </w:r>
      <w:r>
        <w:t>所有</w:t>
      </w:r>
      <w:r>
        <w:rPr>
          <w:rFonts w:hint="eastAsia"/>
        </w:rPr>
        <w:t>诸点</w:t>
      </w:r>
      <w:r>
        <w:t>问题。</w:t>
      </w:r>
    </w:p>
    <w:p w:rsidR="00000000" w:rsidRDefault="006D56CB">
      <w:pPr>
        <w:pStyle w:val="a"/>
        <w:rPr>
          <w:rFonts w:ascii="Times New Roman" w:hAnsi="Times New Roman" w:hint="eastAsia"/>
        </w:rPr>
      </w:pPr>
      <w:r>
        <w:rPr>
          <w:rFonts w:ascii="Times New Roman" w:hAnsi="Times New Roman" w:hint="eastAsia"/>
        </w:rPr>
        <w:t>摩</w:t>
      </w:r>
      <w:r>
        <w:rPr>
          <w:rFonts w:ascii="Times New Roman" w:hAnsi="Times New Roman" w:hint="eastAsia"/>
        </w:rPr>
        <w:t xml:space="preserve"> </w:t>
      </w:r>
      <w:r>
        <w:rPr>
          <w:rFonts w:ascii="Times New Roman" w:hAnsi="Times New Roman" w:hint="eastAsia"/>
        </w:rPr>
        <w:t>洛</w:t>
      </w:r>
      <w:r>
        <w:rPr>
          <w:rFonts w:ascii="Times New Roman" w:hAnsi="Times New Roman" w:hint="eastAsia"/>
        </w:rPr>
        <w:t xml:space="preserve"> </w:t>
      </w:r>
      <w:r>
        <w:rPr>
          <w:rFonts w:ascii="Times New Roman" w:hAnsi="Times New Roman" w:hint="eastAsia"/>
        </w:rPr>
        <w:t>哥</w:t>
      </w:r>
    </w:p>
    <w:p w:rsidR="00000000" w:rsidRDefault="006D56CB">
      <w:pPr>
        <w:ind w:firstLine="500"/>
        <w:rPr>
          <w:rFonts w:hint="eastAsia"/>
        </w:rPr>
      </w:pPr>
      <w:r>
        <w:rPr>
          <w:rFonts w:hint="eastAsia"/>
          <w:spacing w:val="12"/>
        </w:rPr>
        <w:t>1</w:t>
      </w:r>
      <w:r>
        <w:rPr>
          <w:spacing w:val="12"/>
        </w:rPr>
        <w:t>29</w:t>
      </w:r>
      <w:r>
        <w:rPr>
          <w:rFonts w:hint="eastAsia"/>
          <w:spacing w:val="12"/>
        </w:rPr>
        <w:t xml:space="preserve">.  </w:t>
      </w:r>
      <w:r>
        <w:rPr>
          <w:rFonts w:hint="eastAsia"/>
          <w:spacing w:val="12"/>
        </w:rPr>
        <w:t>委员会在</w:t>
      </w:r>
      <w:r>
        <w:rPr>
          <w:rFonts w:hint="eastAsia"/>
          <w:spacing w:val="12"/>
        </w:rPr>
        <w:t>2003</w:t>
      </w:r>
      <w:r>
        <w:rPr>
          <w:rFonts w:hint="eastAsia"/>
          <w:spacing w:val="12"/>
        </w:rPr>
        <w:t>年</w:t>
      </w:r>
      <w:r>
        <w:rPr>
          <w:rFonts w:hint="eastAsia"/>
          <w:spacing w:val="12"/>
        </w:rPr>
        <w:t>3</w:t>
      </w:r>
      <w:r>
        <w:rPr>
          <w:rFonts w:hint="eastAsia"/>
          <w:spacing w:val="12"/>
        </w:rPr>
        <w:t>月</w:t>
      </w:r>
      <w:r>
        <w:rPr>
          <w:rFonts w:hint="eastAsia"/>
          <w:spacing w:val="12"/>
        </w:rPr>
        <w:t>3</w:t>
      </w:r>
      <w:r>
        <w:rPr>
          <w:rFonts w:hint="eastAsia"/>
          <w:spacing w:val="12"/>
        </w:rPr>
        <w:t>日和</w:t>
      </w:r>
      <w:r>
        <w:rPr>
          <w:rFonts w:hint="eastAsia"/>
          <w:spacing w:val="12"/>
        </w:rPr>
        <w:t>4</w:t>
      </w:r>
      <w:r>
        <w:rPr>
          <w:rFonts w:hint="eastAsia"/>
          <w:spacing w:val="12"/>
        </w:rPr>
        <w:t>日举行的第</w:t>
      </w:r>
      <w:r>
        <w:rPr>
          <w:rFonts w:hint="eastAsia"/>
          <w:spacing w:val="12"/>
        </w:rPr>
        <w:t>1554</w:t>
      </w:r>
      <w:r>
        <w:rPr>
          <w:rFonts w:hint="eastAsia"/>
          <w:spacing w:val="12"/>
        </w:rPr>
        <w:t>次和</w:t>
      </w:r>
      <w:r>
        <w:rPr>
          <w:rFonts w:hint="eastAsia"/>
          <w:spacing w:val="12"/>
        </w:rPr>
        <w:t>1555</w:t>
      </w:r>
      <w:r>
        <w:rPr>
          <w:rFonts w:hint="eastAsia"/>
          <w:spacing w:val="12"/>
        </w:rPr>
        <w:t>次会议</w:t>
      </w:r>
      <w:r>
        <w:rPr>
          <w:rFonts w:hint="eastAsia"/>
          <w:spacing w:val="12"/>
        </w:rPr>
        <w:t>(CERD/C/SR.1554</w:t>
      </w:r>
      <w:r>
        <w:rPr>
          <w:rFonts w:hint="eastAsia"/>
          <w:spacing w:val="12"/>
        </w:rPr>
        <w:t>和</w:t>
      </w:r>
      <w:r>
        <w:rPr>
          <w:rFonts w:hint="eastAsia"/>
          <w:spacing w:val="12"/>
        </w:rPr>
        <w:t>CERD/C/SR.1555)</w:t>
      </w:r>
      <w:r>
        <w:rPr>
          <w:rFonts w:hint="eastAsia"/>
          <w:spacing w:val="12"/>
        </w:rPr>
        <w:t>上审议了摩洛哥应分别于</w:t>
      </w:r>
      <w:r>
        <w:rPr>
          <w:rFonts w:hint="eastAsia"/>
          <w:spacing w:val="12"/>
        </w:rPr>
        <w:t>1998</w:t>
      </w:r>
      <w:r>
        <w:rPr>
          <w:rFonts w:hint="eastAsia"/>
          <w:spacing w:val="12"/>
        </w:rPr>
        <w:t>年</w:t>
      </w:r>
      <w:r>
        <w:rPr>
          <w:rFonts w:hint="eastAsia"/>
          <w:spacing w:val="12"/>
        </w:rPr>
        <w:t>1</w:t>
      </w:r>
      <w:r>
        <w:rPr>
          <w:rFonts w:hint="eastAsia"/>
          <w:spacing w:val="12"/>
        </w:rPr>
        <w:t>月</w:t>
      </w:r>
      <w:r>
        <w:rPr>
          <w:rFonts w:hint="eastAsia"/>
          <w:spacing w:val="12"/>
        </w:rPr>
        <w:t>17</w:t>
      </w:r>
      <w:r>
        <w:rPr>
          <w:rFonts w:hint="eastAsia"/>
          <w:spacing w:val="12"/>
        </w:rPr>
        <w:t>日、</w:t>
      </w:r>
      <w:r>
        <w:rPr>
          <w:spacing w:val="12"/>
        </w:rPr>
        <w:t>2000</w:t>
      </w:r>
      <w:r>
        <w:rPr>
          <w:rFonts w:hint="eastAsia"/>
          <w:spacing w:val="12"/>
        </w:rPr>
        <w:t>年</w:t>
      </w:r>
      <w:r>
        <w:rPr>
          <w:rFonts w:hint="eastAsia"/>
          <w:spacing w:val="12"/>
        </w:rPr>
        <w:t>1</w:t>
      </w:r>
      <w:r>
        <w:rPr>
          <w:rFonts w:hint="eastAsia"/>
          <w:spacing w:val="12"/>
        </w:rPr>
        <w:t>月</w:t>
      </w:r>
      <w:r>
        <w:rPr>
          <w:rFonts w:hint="eastAsia"/>
          <w:spacing w:val="12"/>
        </w:rPr>
        <w:t>17</w:t>
      </w:r>
      <w:r>
        <w:rPr>
          <w:rFonts w:hint="eastAsia"/>
          <w:spacing w:val="12"/>
        </w:rPr>
        <w:t>和</w:t>
      </w:r>
      <w:r>
        <w:rPr>
          <w:rFonts w:hint="eastAsia"/>
          <w:spacing w:val="12"/>
        </w:rPr>
        <w:t>2002</w:t>
      </w:r>
      <w:r>
        <w:rPr>
          <w:rFonts w:hint="eastAsia"/>
          <w:spacing w:val="12"/>
        </w:rPr>
        <w:t>年</w:t>
      </w:r>
      <w:r>
        <w:rPr>
          <w:rFonts w:hint="eastAsia"/>
          <w:spacing w:val="12"/>
        </w:rPr>
        <w:t>1</w:t>
      </w:r>
      <w:r>
        <w:rPr>
          <w:rFonts w:hint="eastAsia"/>
          <w:spacing w:val="12"/>
        </w:rPr>
        <w:t>月</w:t>
      </w:r>
      <w:r>
        <w:rPr>
          <w:rFonts w:hint="eastAsia"/>
          <w:spacing w:val="12"/>
        </w:rPr>
        <w:t>17</w:t>
      </w:r>
      <w:r>
        <w:rPr>
          <w:rFonts w:hint="eastAsia"/>
          <w:spacing w:val="12"/>
        </w:rPr>
        <w:t>日之前提交的第十四、十五和十六次定期报告，</w:t>
      </w:r>
      <w:r>
        <w:rPr>
          <w:rFonts w:hint="eastAsia"/>
        </w:rPr>
        <w:t>这几份报告合并为一份文件提交</w:t>
      </w:r>
      <w:r>
        <w:rPr>
          <w:rFonts w:hint="eastAsia"/>
        </w:rPr>
        <w:t>(CERD/C/430/Add.1</w:t>
      </w:r>
      <w:r>
        <w:rPr>
          <w:rFonts w:hint="eastAsia"/>
        </w:rPr>
        <w:t>和</w:t>
      </w:r>
      <w:r>
        <w:rPr>
          <w:rFonts w:hint="eastAsia"/>
        </w:rPr>
        <w:t>CERD/C/430/</w:t>
      </w:r>
      <w:r>
        <w:t xml:space="preserve"> </w:t>
      </w:r>
      <w:r>
        <w:rPr>
          <w:rFonts w:hint="eastAsia"/>
        </w:rPr>
        <w:t>Add.1(Suppl.))</w:t>
      </w:r>
      <w:r>
        <w:rPr>
          <w:rFonts w:hint="eastAsia"/>
        </w:rPr>
        <w:t>。在</w:t>
      </w:r>
      <w:r>
        <w:rPr>
          <w:rFonts w:hint="eastAsia"/>
        </w:rPr>
        <w:t>2003</w:t>
      </w:r>
      <w:r>
        <w:rPr>
          <w:rFonts w:hint="eastAsia"/>
        </w:rPr>
        <w:t>年</w:t>
      </w:r>
      <w:r>
        <w:rPr>
          <w:rFonts w:hint="eastAsia"/>
        </w:rPr>
        <w:t>3</w:t>
      </w:r>
      <w:r>
        <w:rPr>
          <w:rFonts w:hint="eastAsia"/>
        </w:rPr>
        <w:t>月</w:t>
      </w:r>
      <w:r>
        <w:rPr>
          <w:rFonts w:hint="eastAsia"/>
        </w:rPr>
        <w:t>20</w:t>
      </w:r>
      <w:r>
        <w:rPr>
          <w:rFonts w:hint="eastAsia"/>
        </w:rPr>
        <w:t>日举行的第</w:t>
      </w:r>
      <w:r>
        <w:rPr>
          <w:rFonts w:hint="eastAsia"/>
        </w:rPr>
        <w:t>1579</w:t>
      </w:r>
      <w:r>
        <w:rPr>
          <w:rFonts w:hint="eastAsia"/>
        </w:rPr>
        <w:t>次会议</w:t>
      </w:r>
      <w:r>
        <w:rPr>
          <w:rFonts w:hint="eastAsia"/>
        </w:rPr>
        <w:t>(CERD/C/SR.1579)</w:t>
      </w:r>
      <w:r>
        <w:rPr>
          <w:rFonts w:hint="eastAsia"/>
        </w:rPr>
        <w:t>上，委员会通过了以下结论性意见。</w:t>
      </w:r>
    </w:p>
    <w:p w:rsidR="00000000" w:rsidRDefault="006D56CB">
      <w:pPr>
        <w:pStyle w:val="Heading3"/>
        <w:spacing w:before="320"/>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6D56CB">
      <w:pPr>
        <w:ind w:firstLine="500"/>
        <w:rPr>
          <w:rFonts w:hint="eastAsia"/>
        </w:rPr>
      </w:pPr>
      <w:r>
        <w:t>130</w:t>
      </w:r>
      <w:r>
        <w:rPr>
          <w:rFonts w:hint="eastAsia"/>
        </w:rPr>
        <w:t xml:space="preserve">.  </w:t>
      </w:r>
      <w:r>
        <w:rPr>
          <w:rFonts w:hint="eastAsia"/>
        </w:rPr>
        <w:t>委员会欢迎缔约国提交的报告和代表团口头提供的补充资料。委员会对</w:t>
      </w:r>
      <w:r>
        <w:rPr>
          <w:rFonts w:hint="eastAsia"/>
        </w:rPr>
        <w:t>缔约国定期提交报告表示称赞。委员会受到鼓舞的是，缔约国派出了一个大型高级代表团，而且对委员会成员的提问和评论作出了坦率、积极的答复。</w:t>
      </w:r>
    </w:p>
    <w:p w:rsidR="00000000" w:rsidRDefault="006D56CB">
      <w:pPr>
        <w:pStyle w:val="Heading3"/>
        <w:spacing w:before="320"/>
        <w:rPr>
          <w:rFonts w:hint="eastAsia"/>
        </w:rPr>
      </w:pPr>
      <w:r>
        <w:rPr>
          <w:rFonts w:hint="eastAsia"/>
          <w:u w:val="none"/>
        </w:rPr>
        <w:t xml:space="preserve">B.  </w:t>
      </w:r>
      <w:r>
        <w:rPr>
          <w:rFonts w:hint="eastAsia"/>
        </w:rPr>
        <w:t>积极方面</w:t>
      </w:r>
    </w:p>
    <w:p w:rsidR="00000000" w:rsidRDefault="006D56CB">
      <w:pPr>
        <w:ind w:firstLine="500"/>
        <w:rPr>
          <w:rFonts w:hint="eastAsia"/>
        </w:rPr>
      </w:pPr>
      <w:r>
        <w:t>1</w:t>
      </w:r>
      <w:r>
        <w:rPr>
          <w:rFonts w:hint="eastAsia"/>
        </w:rPr>
        <w:t>3</w:t>
      </w:r>
      <w:r>
        <w:t>1</w:t>
      </w:r>
      <w:r>
        <w:rPr>
          <w:rFonts w:hint="eastAsia"/>
        </w:rPr>
        <w:t xml:space="preserve">.  </w:t>
      </w:r>
      <w:r>
        <w:rPr>
          <w:rFonts w:hint="eastAsia"/>
        </w:rPr>
        <w:t>委员会欢迎缔约国继续努力推动创造人权氛围，包括推进《公约》的目标，特别是通过执行国家人权教育方案做到这一点，该方案是在与人权事务高级专员办事处</w:t>
      </w:r>
      <w:r>
        <w:rPr>
          <w:rFonts w:hint="eastAsia"/>
        </w:rPr>
        <w:t>(</w:t>
      </w:r>
      <w:r>
        <w:rPr>
          <w:rFonts w:hint="eastAsia"/>
        </w:rPr>
        <w:t>人权高专办</w:t>
      </w:r>
      <w:r>
        <w:rPr>
          <w:rFonts w:hint="eastAsia"/>
        </w:rPr>
        <w:t>)</w:t>
      </w:r>
      <w:r>
        <w:rPr>
          <w:rFonts w:hint="eastAsia"/>
        </w:rPr>
        <w:t>的合作下发起执行的，现已进入最后阶段。</w:t>
      </w:r>
    </w:p>
    <w:p w:rsidR="00000000" w:rsidRDefault="006D56CB">
      <w:pPr>
        <w:ind w:firstLine="500"/>
      </w:pPr>
      <w:r>
        <w:t>132</w:t>
      </w:r>
      <w:r>
        <w:rPr>
          <w:rFonts w:hint="eastAsia"/>
        </w:rPr>
        <w:t xml:space="preserve">.  </w:t>
      </w:r>
      <w:r>
        <w:rPr>
          <w:rFonts w:hint="eastAsia"/>
        </w:rPr>
        <w:t>委员会还对人权部在与人权高专办和联合国开发计划署合作下，于</w:t>
      </w:r>
      <w:r>
        <w:t>2000</w:t>
      </w:r>
      <w:r>
        <w:t>年</w:t>
      </w:r>
      <w:r>
        <w:t>4</w:t>
      </w:r>
      <w:r>
        <w:t>月</w:t>
      </w:r>
      <w:r>
        <w:t>15</w:t>
      </w:r>
      <w:r>
        <w:t>日建立一个人权文献资料、信息和培训中心表示欢迎。</w:t>
      </w:r>
    </w:p>
    <w:p w:rsidR="00000000" w:rsidRDefault="006D56CB">
      <w:pPr>
        <w:ind w:firstLine="500"/>
      </w:pPr>
      <w:r>
        <w:t>133</w:t>
      </w:r>
      <w:r>
        <w:rPr>
          <w:rFonts w:hint="eastAsia"/>
        </w:rPr>
        <w:t xml:space="preserve">.  </w:t>
      </w:r>
      <w:r>
        <w:rPr>
          <w:rFonts w:hint="eastAsia"/>
        </w:rPr>
        <w:t>委</w:t>
      </w:r>
      <w:r>
        <w:rPr>
          <w:rFonts w:hint="eastAsia"/>
        </w:rPr>
        <w:t>员会还感兴趣地注意到，缔约国于</w:t>
      </w:r>
      <w:r>
        <w:t>2001</w:t>
      </w:r>
      <w:r>
        <w:t>年对人权咨询委员会这一</w:t>
      </w:r>
      <w:r>
        <w:t>1990</w:t>
      </w:r>
      <w:r>
        <w:t>年设立的国家机构的权力、构成和工作方法作了修改，以便根据大会第</w:t>
      </w:r>
      <w:r>
        <w:t>48</w:t>
      </w:r>
      <w:r>
        <w:rPr>
          <w:rFonts w:hint="eastAsia"/>
        </w:rPr>
        <w:t>/</w:t>
      </w:r>
      <w:r>
        <w:t>134</w:t>
      </w:r>
      <w:r>
        <w:t>号决议核可的</w:t>
      </w:r>
      <w:r>
        <w:t>“</w:t>
      </w:r>
      <w:r>
        <w:t>巴黎原则</w:t>
      </w:r>
      <w:r>
        <w:t>”</w:t>
      </w:r>
      <w:r>
        <w:t>，提高咨询委员会的效率和独立性。</w:t>
      </w:r>
    </w:p>
    <w:p w:rsidR="00000000" w:rsidRDefault="006D56CB">
      <w:pPr>
        <w:ind w:firstLine="500"/>
        <w:rPr>
          <w:rFonts w:hint="eastAsia"/>
        </w:rPr>
      </w:pPr>
      <w:r>
        <w:t>134</w:t>
      </w:r>
      <w:r>
        <w:rPr>
          <w:rFonts w:hint="eastAsia"/>
        </w:rPr>
        <w:t xml:space="preserve">.  </w:t>
      </w:r>
      <w:r>
        <w:rPr>
          <w:rFonts w:hint="eastAsia"/>
        </w:rPr>
        <w:t>委员会还对设置监察专员办公室</w:t>
      </w:r>
      <w:r>
        <w:t>(</w:t>
      </w:r>
      <w:r>
        <w:rPr>
          <w:rFonts w:hint="eastAsia"/>
        </w:rPr>
        <w:t>Diwan Al Madhalim)</w:t>
      </w:r>
      <w:r>
        <w:rPr>
          <w:rFonts w:hint="eastAsia"/>
        </w:rPr>
        <w:t>表示欢迎，该机构主要负责受理认为本人因某个国家机构作出的决定或采取的行动而受到伤害的摩洛哥公民提出的申诉。</w:t>
      </w:r>
    </w:p>
    <w:p w:rsidR="00000000" w:rsidRDefault="006D56CB">
      <w:pPr>
        <w:ind w:firstLine="500"/>
        <w:rPr>
          <w:rFonts w:hint="eastAsia"/>
        </w:rPr>
      </w:pPr>
      <w:r>
        <w:t>135</w:t>
      </w:r>
      <w:r>
        <w:rPr>
          <w:rFonts w:hint="eastAsia"/>
        </w:rPr>
        <w:t xml:space="preserve">.  </w:t>
      </w:r>
      <w:r>
        <w:rPr>
          <w:rFonts w:hint="eastAsia"/>
        </w:rPr>
        <w:t>委员会满意地注意到，缔约国越来越重视柏柏尔人文化，国王穆罕默德</w:t>
      </w:r>
      <w:r>
        <w:t>六世陛下于</w:t>
      </w:r>
      <w:r>
        <w:t>2001</w:t>
      </w:r>
      <w:r>
        <w:t>年</w:t>
      </w:r>
      <w:r>
        <w:t>10</w:t>
      </w:r>
      <w:r>
        <w:t>月</w:t>
      </w:r>
      <w:r>
        <w:t>17</w:t>
      </w:r>
      <w:r>
        <w:t>日</w:t>
      </w:r>
      <w:r>
        <w:rPr>
          <w:rFonts w:hint="eastAsia"/>
        </w:rPr>
        <w:t>宣布成立柏柏尔人文化</w:t>
      </w:r>
      <w:r>
        <w:rPr>
          <w:rFonts w:hint="eastAsia"/>
        </w:rPr>
        <w:t>皇家研究所。</w:t>
      </w:r>
    </w:p>
    <w:p w:rsidR="00000000" w:rsidRDefault="006D56CB">
      <w:pPr>
        <w:ind w:firstLine="500"/>
        <w:rPr>
          <w:rFonts w:hint="eastAsia"/>
        </w:rPr>
      </w:pPr>
      <w:r>
        <w:t>136</w:t>
      </w:r>
      <w:r>
        <w:rPr>
          <w:rFonts w:hint="eastAsia"/>
        </w:rPr>
        <w:t xml:space="preserve">.  </w:t>
      </w:r>
      <w:r>
        <w:rPr>
          <w:rFonts w:hint="eastAsia"/>
        </w:rPr>
        <w:t>委员会欢迎缔约国提供资料，介绍根据委员会在先前的结论性意见中提出的请求，对《公共自由法》和《新闻法》作出修正，以及仍在进行的对《劳工法》的修正情况。</w:t>
      </w:r>
    </w:p>
    <w:p w:rsidR="00000000" w:rsidRDefault="006D56CB">
      <w:pPr>
        <w:ind w:firstLine="500"/>
        <w:rPr>
          <w:rFonts w:hint="eastAsia"/>
        </w:rPr>
      </w:pPr>
      <w:r>
        <w:t>137</w:t>
      </w:r>
      <w:r>
        <w:rPr>
          <w:rFonts w:hint="eastAsia"/>
        </w:rPr>
        <w:t xml:space="preserve">.  </w:t>
      </w:r>
      <w:r>
        <w:rPr>
          <w:rFonts w:hint="eastAsia"/>
        </w:rPr>
        <w:t>委员会表示欢迎缔约国采取步骤作出《公约》第</w:t>
      </w:r>
      <w:r>
        <w:t>14</w:t>
      </w:r>
      <w:r>
        <w:rPr>
          <w:rFonts w:hint="eastAsia"/>
        </w:rPr>
        <w:t>条规定作出的声明，并批准对《公约》第</w:t>
      </w:r>
      <w:r>
        <w:t>8</w:t>
      </w:r>
      <w:r>
        <w:rPr>
          <w:rFonts w:hint="eastAsia"/>
        </w:rPr>
        <w:t>条第</w:t>
      </w:r>
      <w:r>
        <w:t>6</w:t>
      </w:r>
      <w:r>
        <w:rPr>
          <w:rFonts w:hint="eastAsia"/>
        </w:rPr>
        <w:t>款的修正。</w:t>
      </w:r>
    </w:p>
    <w:p w:rsidR="00000000" w:rsidRDefault="006D56CB">
      <w:pPr>
        <w:pStyle w:val="Heading3"/>
        <w:spacing w:before="320"/>
        <w:rPr>
          <w:rFonts w:hint="eastAsia"/>
        </w:rPr>
      </w:pPr>
      <w:r>
        <w:rPr>
          <w:rFonts w:hint="eastAsia"/>
          <w:u w:val="none"/>
        </w:rPr>
        <w:t xml:space="preserve">C.  </w:t>
      </w:r>
      <w:r>
        <w:rPr>
          <w:rFonts w:hint="eastAsia"/>
        </w:rPr>
        <w:t>关注的问题和建议</w:t>
      </w:r>
    </w:p>
    <w:p w:rsidR="00000000" w:rsidRDefault="006D56CB">
      <w:pPr>
        <w:ind w:firstLine="500"/>
        <w:rPr>
          <w:rFonts w:hint="eastAsia"/>
        </w:rPr>
      </w:pPr>
      <w:r>
        <w:t>138</w:t>
      </w:r>
      <w:r>
        <w:rPr>
          <w:rFonts w:hint="eastAsia"/>
        </w:rPr>
        <w:t xml:space="preserve">.  </w:t>
      </w:r>
      <w:r>
        <w:rPr>
          <w:rFonts w:hint="eastAsia"/>
        </w:rPr>
        <w:t>委员会考虑到缔约国就在确定人口的民族构成方面遇到的困难作出的解释，但同时委员会注意到，有关这一点的资料仍然缺乏，因此敦促缔约国按照委员会的准则第</w:t>
      </w:r>
      <w:r>
        <w:rPr>
          <w:rFonts w:hint="eastAsia"/>
        </w:rPr>
        <w:t>8</w:t>
      </w:r>
      <w:r>
        <w:rPr>
          <w:rFonts w:hint="eastAsia"/>
        </w:rPr>
        <w:t>段，在下次报告中提供有关摩洛哥人口的民</w:t>
      </w:r>
      <w:r>
        <w:rPr>
          <w:rFonts w:hint="eastAsia"/>
        </w:rPr>
        <w:t>族特点的资料。</w:t>
      </w:r>
    </w:p>
    <w:p w:rsidR="00000000" w:rsidRDefault="006D56CB">
      <w:pPr>
        <w:ind w:firstLine="500"/>
        <w:rPr>
          <w:rFonts w:hint="eastAsia"/>
        </w:rPr>
      </w:pPr>
      <w:r>
        <w:t>139</w:t>
      </w:r>
      <w:r>
        <w:rPr>
          <w:rFonts w:hint="eastAsia"/>
        </w:rPr>
        <w:t xml:space="preserve">.  </w:t>
      </w:r>
      <w:r>
        <w:rPr>
          <w:rFonts w:hint="eastAsia"/>
        </w:rPr>
        <w:t>委员会请缔约国在下次报告中提供资料，介绍《公共自由法》有关解释权利的条款</w:t>
      </w:r>
      <w:r>
        <w:rPr>
          <w:rFonts w:hint="eastAsia"/>
          <w:snapToGrid/>
          <w:spacing w:val="-50"/>
        </w:rPr>
        <w:t>―</w:t>
      </w:r>
      <w:r>
        <w:rPr>
          <w:rFonts w:hint="eastAsia"/>
          <w:snapToGrid/>
        </w:rPr>
        <w:t>―些</w:t>
      </w:r>
      <w:r>
        <w:rPr>
          <w:rFonts w:hint="eastAsia"/>
        </w:rPr>
        <w:t>条款规定，任何煽动种族歧视的社团均应视为违法社团</w:t>
      </w:r>
      <w:r>
        <w:rPr>
          <w:rFonts w:hint="eastAsia"/>
          <w:snapToGrid/>
          <w:spacing w:val="-50"/>
        </w:rPr>
        <w:t>―</w:t>
      </w:r>
      <w:r>
        <w:rPr>
          <w:rFonts w:hint="eastAsia"/>
          <w:snapToGrid/>
        </w:rPr>
        <w:t>―的</w:t>
      </w:r>
      <w:r>
        <w:rPr>
          <w:rFonts w:hint="eastAsia"/>
        </w:rPr>
        <w:t>执行情况，并介绍《新闻法》条款的执行情况，这些条款依照《公约》第</w:t>
      </w:r>
      <w:r>
        <w:t>4</w:t>
      </w:r>
      <w:r>
        <w:rPr>
          <w:rFonts w:hint="eastAsia"/>
        </w:rPr>
        <w:t>条，规定对煽动种族歧视的行为予以惩治。</w:t>
      </w:r>
    </w:p>
    <w:p w:rsidR="00000000" w:rsidRDefault="006D56CB">
      <w:pPr>
        <w:ind w:firstLine="500"/>
      </w:pPr>
      <w:r>
        <w:rPr>
          <w:rFonts w:hint="eastAsia"/>
        </w:rPr>
        <w:t>1</w:t>
      </w:r>
      <w:r>
        <w:t>40</w:t>
      </w:r>
      <w:r>
        <w:rPr>
          <w:rFonts w:hint="eastAsia"/>
        </w:rPr>
        <w:t xml:space="preserve">.  </w:t>
      </w:r>
      <w:r>
        <w:t>委员会注意到，《刑法》的修正草案仍然没有完成，因此，委员会再次请缔约国使《刑法》与《公约》第</w:t>
      </w:r>
      <w:r>
        <w:t>4</w:t>
      </w:r>
      <w:r>
        <w:t>条相一致。</w:t>
      </w:r>
    </w:p>
    <w:p w:rsidR="00000000" w:rsidRDefault="006D56CB">
      <w:pPr>
        <w:ind w:firstLine="500"/>
        <w:rPr>
          <w:rFonts w:hint="eastAsia"/>
        </w:rPr>
      </w:pPr>
      <w:r>
        <w:t>141</w:t>
      </w:r>
      <w:r>
        <w:rPr>
          <w:rFonts w:hint="eastAsia"/>
        </w:rPr>
        <w:t xml:space="preserve">.  </w:t>
      </w:r>
      <w:r>
        <w:rPr>
          <w:rFonts w:hint="eastAsia"/>
        </w:rPr>
        <w:t>委员会请缔约国在下次定期报告中列入有关处理与种族歧视相关的犯罪方面，以及在现行国内立法中的相关条款得到适用情况下，提</w:t>
      </w:r>
      <w:r>
        <w:rPr>
          <w:rFonts w:hint="eastAsia"/>
        </w:rPr>
        <w:t>起的公诉和实行的惩治的统计资料。委员会提醒缔约国，种族歧视受害者不提出申诉也不提起诉讼这一点，也许恰恰表明缔约国缺乏相关的具体立法，或者表明人们不知道可以利用法律补救办法，或者主管机构缺乏提起公诉的意愿。委员会请缔约国确保国内立法中订有恰当的规定，并使公众了解打击种族歧视行为领域可以利用的所有法律补救办法。</w:t>
      </w:r>
    </w:p>
    <w:p w:rsidR="00000000" w:rsidRDefault="006D56CB">
      <w:pPr>
        <w:ind w:firstLine="500"/>
        <w:rPr>
          <w:rFonts w:hint="eastAsia"/>
        </w:rPr>
      </w:pPr>
      <w:r>
        <w:t>142</w:t>
      </w:r>
      <w:r>
        <w:rPr>
          <w:rFonts w:hint="eastAsia"/>
        </w:rPr>
        <w:t xml:space="preserve">.  </w:t>
      </w:r>
      <w:r>
        <w:rPr>
          <w:rFonts w:hint="eastAsia"/>
        </w:rPr>
        <w:t>委员会请缔约国依照国际人权协定审查柏柏尔人的状况，以便确保柏柏尔人社会成员能够行使享受本民族文化、使用本民族语言以及维护并发展本民族特性的权利。</w:t>
      </w:r>
    </w:p>
    <w:p w:rsidR="00000000" w:rsidRDefault="006D56CB">
      <w:pPr>
        <w:ind w:firstLine="500"/>
        <w:rPr>
          <w:rFonts w:hint="eastAsia"/>
        </w:rPr>
      </w:pPr>
      <w:r>
        <w:rPr>
          <w:rFonts w:hint="eastAsia"/>
        </w:rPr>
        <w:t>1</w:t>
      </w:r>
      <w:r>
        <w:t>43</w:t>
      </w:r>
      <w:r>
        <w:rPr>
          <w:rFonts w:hint="eastAsia"/>
        </w:rPr>
        <w:t xml:space="preserve">.  </w:t>
      </w:r>
      <w:r>
        <w:rPr>
          <w:rFonts w:hint="eastAsia"/>
        </w:rPr>
        <w:t>委员会注意到代表团作出的答复，但</w:t>
      </w:r>
      <w:r>
        <w:rPr>
          <w:rFonts w:hint="eastAsia"/>
        </w:rPr>
        <w:t>同时，委员会请缔约国采取恰当步骤，终止禁止将柏柏尔人的名字列入民事登记册的行政管理做法。</w:t>
      </w:r>
    </w:p>
    <w:p w:rsidR="00000000" w:rsidRDefault="006D56CB">
      <w:pPr>
        <w:ind w:firstLine="500"/>
        <w:rPr>
          <w:rFonts w:hint="eastAsia"/>
        </w:rPr>
      </w:pPr>
      <w:r>
        <w:rPr>
          <w:rFonts w:hint="eastAsia"/>
        </w:rPr>
        <w:t>1</w:t>
      </w:r>
      <w:r>
        <w:t>44</w:t>
      </w:r>
      <w:r>
        <w:rPr>
          <w:rFonts w:hint="eastAsia"/>
        </w:rPr>
        <w:t xml:space="preserve">.  </w:t>
      </w:r>
      <w:r>
        <w:rPr>
          <w:rFonts w:hint="eastAsia"/>
        </w:rPr>
        <w:t>委员会对柏柏尔人社团成员的集会和结社自由权遭到侵犯的报道表示关注。</w:t>
      </w:r>
    </w:p>
    <w:p w:rsidR="00000000" w:rsidRDefault="006D56CB">
      <w:pPr>
        <w:ind w:firstLine="500"/>
        <w:rPr>
          <w:rFonts w:hint="eastAsia"/>
        </w:rPr>
      </w:pPr>
      <w:r>
        <w:rPr>
          <w:rFonts w:hint="eastAsia"/>
        </w:rPr>
        <w:t>1</w:t>
      </w:r>
      <w:r>
        <w:t>45</w:t>
      </w:r>
      <w:r>
        <w:rPr>
          <w:rFonts w:hint="eastAsia"/>
        </w:rPr>
        <w:t xml:space="preserve">.  </w:t>
      </w:r>
      <w:r>
        <w:rPr>
          <w:rFonts w:hint="eastAsia"/>
        </w:rPr>
        <w:t>委员会还建议公共广播媒体播放更多的柏柏尔语节目。</w:t>
      </w:r>
    </w:p>
    <w:p w:rsidR="00000000" w:rsidRDefault="006D56CB">
      <w:pPr>
        <w:ind w:firstLine="500"/>
        <w:rPr>
          <w:rFonts w:hint="eastAsia"/>
        </w:rPr>
      </w:pPr>
      <w:r>
        <w:t>146</w:t>
      </w:r>
      <w:r>
        <w:rPr>
          <w:rFonts w:hint="eastAsia"/>
        </w:rPr>
        <w:t xml:space="preserve">.  </w:t>
      </w:r>
      <w:r>
        <w:rPr>
          <w:rFonts w:hint="eastAsia"/>
        </w:rPr>
        <w:t>委员会注意到，缔约国表示愿意提供有关与柏柏尔人、黑人、萨拉威人以及其它少数民族状况相关的社会经济指标的资料，并且打算将此种资料列入缔约国的下次报告。</w:t>
      </w:r>
    </w:p>
    <w:p w:rsidR="00000000" w:rsidRDefault="006D56CB">
      <w:pPr>
        <w:ind w:firstLine="500"/>
        <w:rPr>
          <w:rFonts w:hint="eastAsia"/>
        </w:rPr>
      </w:pPr>
      <w:r>
        <w:t>147</w:t>
      </w:r>
      <w:r>
        <w:rPr>
          <w:rFonts w:hint="eastAsia"/>
        </w:rPr>
        <w:t xml:space="preserve">.  </w:t>
      </w:r>
      <w:r>
        <w:rPr>
          <w:rFonts w:hint="eastAsia"/>
        </w:rPr>
        <w:t>委员会注意到，</w:t>
      </w:r>
      <w:r>
        <w:t>2002</w:t>
      </w:r>
      <w:r>
        <w:t>年</w:t>
      </w:r>
      <w:r>
        <w:t>11</w:t>
      </w:r>
      <w:r>
        <w:t>月，向代表院提交了两项法案，一项涉及</w:t>
      </w:r>
      <w:r>
        <w:t>“</w:t>
      </w:r>
      <w:r>
        <w:t>外国人进入摩洛哥王国和在摩洛哥居留、非法</w:t>
      </w:r>
      <w:r>
        <w:t>出入境移民</w:t>
      </w:r>
      <w:r>
        <w:t>”</w:t>
      </w:r>
      <w:r>
        <w:t>，另一项涉及打击恐怖主义，委员会提请缔约国注意委员会于</w:t>
      </w:r>
      <w:r>
        <w:t>2002</w:t>
      </w:r>
      <w:r>
        <w:t>年</w:t>
      </w:r>
      <w:r>
        <w:t>3</w:t>
      </w:r>
      <w:r>
        <w:t>月</w:t>
      </w:r>
      <w:r>
        <w:t>8</w:t>
      </w:r>
      <w:r>
        <w:t>日通过的关于种族歧视和打击恐怖主义措施的声明</w:t>
      </w:r>
      <w:r>
        <w:t>(</w:t>
      </w:r>
      <w:r>
        <w:rPr>
          <w:rFonts w:hint="eastAsia"/>
        </w:rPr>
        <w:t>A/57/18,</w:t>
      </w:r>
      <w:r>
        <w:rPr>
          <w:rFonts w:hint="eastAsia"/>
        </w:rPr>
        <w:t>第十章，</w:t>
      </w:r>
      <w:r>
        <w:rPr>
          <w:rFonts w:hint="eastAsia"/>
        </w:rPr>
        <w:t>C</w:t>
      </w:r>
      <w:r>
        <w:rPr>
          <w:rFonts w:hint="eastAsia"/>
        </w:rPr>
        <w:t>节</w:t>
      </w:r>
      <w:r>
        <w:rPr>
          <w:rFonts w:hint="eastAsia"/>
        </w:rPr>
        <w:t>)</w:t>
      </w:r>
      <w:r>
        <w:rPr>
          <w:rFonts w:hint="eastAsia"/>
        </w:rPr>
        <w:t>。</w:t>
      </w:r>
    </w:p>
    <w:p w:rsidR="00000000" w:rsidRDefault="006D56CB">
      <w:pPr>
        <w:ind w:firstLine="500"/>
        <w:rPr>
          <w:rFonts w:hint="eastAsia"/>
        </w:rPr>
      </w:pPr>
      <w:r>
        <w:t>148</w:t>
      </w:r>
      <w:r>
        <w:rPr>
          <w:rFonts w:hint="eastAsia"/>
        </w:rPr>
        <w:t xml:space="preserve">.  </w:t>
      </w:r>
      <w:r>
        <w:rPr>
          <w:rFonts w:hint="eastAsia"/>
        </w:rPr>
        <w:t>委员会建议缔约国，在国内法律体系执行《公约》，特别是执行《公约》第</w:t>
      </w:r>
      <w:r>
        <w:t>2</w:t>
      </w:r>
      <w:r>
        <w:rPr>
          <w:rFonts w:hint="eastAsia"/>
        </w:rPr>
        <w:t>至第</w:t>
      </w:r>
      <w:r>
        <w:t>7</w:t>
      </w:r>
      <w:r>
        <w:rPr>
          <w:rFonts w:hint="eastAsia"/>
        </w:rPr>
        <w:t>条的过程中，考虑到《德班宣言和行动纲领》，并且将有关行动计划或为在国家一级执行《德班宣言和行动纲领》而采取的其它措施的资料列入下次定期报告。</w:t>
      </w:r>
    </w:p>
    <w:p w:rsidR="00000000" w:rsidRDefault="006D56CB">
      <w:pPr>
        <w:ind w:firstLine="500"/>
        <w:rPr>
          <w:rFonts w:hint="eastAsia"/>
        </w:rPr>
      </w:pPr>
      <w:r>
        <w:t>149</w:t>
      </w:r>
      <w:r>
        <w:rPr>
          <w:rFonts w:hint="eastAsia"/>
        </w:rPr>
        <w:t xml:space="preserve">.  </w:t>
      </w:r>
      <w:r>
        <w:rPr>
          <w:rFonts w:hint="eastAsia"/>
        </w:rPr>
        <w:t>委员会建议在缔约国的报告得到提交之后就公布此种报告，并建议缔约国以同样方式以摩洛哥使用的主要语文公布委员会的结</w:t>
      </w:r>
      <w:r>
        <w:rPr>
          <w:rFonts w:hint="eastAsia"/>
        </w:rPr>
        <w:t>论。</w:t>
      </w:r>
    </w:p>
    <w:p w:rsidR="00000000" w:rsidRDefault="006D56CB">
      <w:pPr>
        <w:ind w:firstLine="500"/>
        <w:rPr>
          <w:rFonts w:hint="eastAsia"/>
        </w:rPr>
      </w:pPr>
      <w:r>
        <w:t>150</w:t>
      </w:r>
      <w:r>
        <w:rPr>
          <w:rFonts w:hint="eastAsia"/>
        </w:rPr>
        <w:t xml:space="preserve">.  </w:t>
      </w:r>
      <w:r>
        <w:rPr>
          <w:rFonts w:hint="eastAsia"/>
        </w:rPr>
        <w:t>委员会建议缔约国在</w:t>
      </w:r>
      <w:r>
        <w:t>200</w:t>
      </w:r>
      <w:r>
        <w:rPr>
          <w:rFonts w:hint="eastAsia"/>
        </w:rPr>
        <w:t>6</w:t>
      </w:r>
      <w:r>
        <w:t>年</w:t>
      </w:r>
      <w:r>
        <w:t>1</w:t>
      </w:r>
      <w:r>
        <w:t>月</w:t>
      </w:r>
      <w:r>
        <w:rPr>
          <w:rFonts w:hint="eastAsia"/>
        </w:rPr>
        <w:t>17</w:t>
      </w:r>
      <w:r>
        <w:t>日之前将第十七次定期报告与第十八次定期报告合并为一</w:t>
      </w:r>
      <w:r>
        <w:rPr>
          <w:rFonts w:hint="eastAsia"/>
        </w:rPr>
        <w:t>份</w:t>
      </w:r>
      <w:r>
        <w:t>单一文件提交，并建议该报告述及本结论性意见提到的所有问题。</w:t>
      </w:r>
    </w:p>
    <w:p w:rsidR="00000000" w:rsidRDefault="006D56CB">
      <w:pPr>
        <w:pStyle w:val="a"/>
        <w:rPr>
          <w:rFonts w:ascii="Times New Roman" w:hAnsi="Times New Roman" w:hint="eastAsia"/>
        </w:rPr>
      </w:pPr>
      <w:r>
        <w:rPr>
          <w:rFonts w:ascii="Times New Roman" w:hAnsi="Times New Roman" w:hint="eastAsia"/>
        </w:rPr>
        <w:t>波</w:t>
      </w:r>
      <w:r>
        <w:rPr>
          <w:rFonts w:ascii="Times New Roman" w:hAnsi="Times New Roman" w:hint="eastAsia"/>
        </w:rPr>
        <w:t xml:space="preserve"> </w:t>
      </w:r>
      <w:r>
        <w:rPr>
          <w:rFonts w:ascii="Times New Roman" w:hAnsi="Times New Roman"/>
        </w:rPr>
        <w:t xml:space="preserve">  </w:t>
      </w:r>
      <w:r>
        <w:rPr>
          <w:rFonts w:ascii="Times New Roman" w:hAnsi="Times New Roman" w:hint="eastAsia"/>
        </w:rPr>
        <w:t>兰</w:t>
      </w:r>
    </w:p>
    <w:p w:rsidR="00000000" w:rsidRDefault="006D56CB">
      <w:pPr>
        <w:ind w:firstLine="500"/>
        <w:rPr>
          <w:rFonts w:hint="eastAsia"/>
        </w:rPr>
      </w:pPr>
      <w:r>
        <w:rPr>
          <w:rFonts w:hint="eastAsia"/>
        </w:rPr>
        <w:t xml:space="preserve">151.  </w:t>
      </w:r>
      <w:r>
        <w:rPr>
          <w:rFonts w:hint="eastAsia"/>
        </w:rPr>
        <w:t>委员会在</w:t>
      </w:r>
      <w:r>
        <w:rPr>
          <w:rFonts w:hint="eastAsia"/>
        </w:rPr>
        <w:t>2003</w:t>
      </w:r>
      <w:r>
        <w:rPr>
          <w:rFonts w:hint="eastAsia"/>
        </w:rPr>
        <w:t>年</w:t>
      </w:r>
      <w:r>
        <w:rPr>
          <w:rFonts w:hint="eastAsia"/>
        </w:rPr>
        <w:t>3</w:t>
      </w:r>
      <w:r>
        <w:rPr>
          <w:rFonts w:hint="eastAsia"/>
        </w:rPr>
        <w:t>月</w:t>
      </w:r>
      <w:r>
        <w:rPr>
          <w:rFonts w:hint="eastAsia"/>
        </w:rPr>
        <w:t>14</w:t>
      </w:r>
      <w:r>
        <w:rPr>
          <w:rFonts w:hint="eastAsia"/>
        </w:rPr>
        <w:t>日和</w:t>
      </w:r>
      <w:r>
        <w:rPr>
          <w:rFonts w:hint="eastAsia"/>
        </w:rPr>
        <w:t>17</w:t>
      </w:r>
      <w:r>
        <w:rPr>
          <w:rFonts w:hint="eastAsia"/>
        </w:rPr>
        <w:t>日举行的第</w:t>
      </w:r>
      <w:r>
        <w:rPr>
          <w:rFonts w:hint="eastAsia"/>
        </w:rPr>
        <w:t>1572</w:t>
      </w:r>
      <w:r>
        <w:rPr>
          <w:rFonts w:hint="eastAsia"/>
        </w:rPr>
        <w:t>次和</w:t>
      </w:r>
      <w:r>
        <w:rPr>
          <w:rFonts w:hint="eastAsia"/>
        </w:rPr>
        <w:t>1573</w:t>
      </w:r>
      <w:r>
        <w:rPr>
          <w:rFonts w:hint="eastAsia"/>
        </w:rPr>
        <w:t>次会议</w:t>
      </w:r>
      <w:r>
        <w:rPr>
          <w:rFonts w:hint="eastAsia"/>
        </w:rPr>
        <w:t>(CERD/C/SR.1572</w:t>
      </w:r>
      <w:r>
        <w:rPr>
          <w:rFonts w:hint="eastAsia"/>
        </w:rPr>
        <w:t>和</w:t>
      </w:r>
      <w:r>
        <w:rPr>
          <w:rFonts w:hint="eastAsia"/>
        </w:rPr>
        <w:t>1573)</w:t>
      </w:r>
      <w:r>
        <w:rPr>
          <w:rFonts w:hint="eastAsia"/>
        </w:rPr>
        <w:t>上审议了波兰应分别于</w:t>
      </w:r>
      <w:r>
        <w:rPr>
          <w:rFonts w:hint="eastAsia"/>
        </w:rPr>
        <w:t>1998</w:t>
      </w:r>
      <w:r>
        <w:rPr>
          <w:rFonts w:hint="eastAsia"/>
        </w:rPr>
        <w:t>年</w:t>
      </w:r>
      <w:r>
        <w:t>1</w:t>
      </w:r>
      <w:r>
        <w:rPr>
          <w:rFonts w:hint="eastAsia"/>
        </w:rPr>
        <w:t>月</w:t>
      </w:r>
      <w:r>
        <w:rPr>
          <w:rFonts w:hint="eastAsia"/>
        </w:rPr>
        <w:t>4</w:t>
      </w:r>
      <w:r>
        <w:rPr>
          <w:rFonts w:hint="eastAsia"/>
        </w:rPr>
        <w:t>日和</w:t>
      </w:r>
      <w:r>
        <w:t>2000</w:t>
      </w:r>
      <w:r>
        <w:rPr>
          <w:rFonts w:hint="eastAsia"/>
        </w:rPr>
        <w:t>年</w:t>
      </w:r>
      <w:r>
        <w:rPr>
          <w:rFonts w:hint="eastAsia"/>
        </w:rPr>
        <w:t>1</w:t>
      </w:r>
      <w:r>
        <w:rPr>
          <w:rFonts w:hint="eastAsia"/>
        </w:rPr>
        <w:t>月</w:t>
      </w:r>
      <w:r>
        <w:rPr>
          <w:rFonts w:hint="eastAsia"/>
        </w:rPr>
        <w:t>4</w:t>
      </w:r>
      <w:r>
        <w:rPr>
          <w:rFonts w:hint="eastAsia"/>
        </w:rPr>
        <w:t>日之前提交的第十五和十六次定期报告，这两份报告合并为一份文件提交</w:t>
      </w:r>
      <w:r>
        <w:rPr>
          <w:rFonts w:hint="eastAsia"/>
        </w:rPr>
        <w:t>(CERD/ C/384/Add.6)</w:t>
      </w:r>
      <w:r>
        <w:rPr>
          <w:rFonts w:hint="eastAsia"/>
        </w:rPr>
        <w:t>。在</w:t>
      </w:r>
      <w:r>
        <w:rPr>
          <w:rFonts w:hint="eastAsia"/>
        </w:rPr>
        <w:t>2003</w:t>
      </w:r>
      <w:r>
        <w:rPr>
          <w:rFonts w:hint="eastAsia"/>
        </w:rPr>
        <w:t>年</w:t>
      </w:r>
      <w:r>
        <w:rPr>
          <w:rFonts w:hint="eastAsia"/>
        </w:rPr>
        <w:t>3</w:t>
      </w:r>
      <w:r>
        <w:rPr>
          <w:rFonts w:hint="eastAsia"/>
        </w:rPr>
        <w:t>月</w:t>
      </w:r>
      <w:r>
        <w:rPr>
          <w:rFonts w:hint="eastAsia"/>
        </w:rPr>
        <w:t>21</w:t>
      </w:r>
      <w:r>
        <w:rPr>
          <w:rFonts w:hint="eastAsia"/>
        </w:rPr>
        <w:t>日举行的第</w:t>
      </w:r>
      <w:r>
        <w:rPr>
          <w:rFonts w:hint="eastAsia"/>
        </w:rPr>
        <w:t>1581</w:t>
      </w:r>
      <w:r>
        <w:rPr>
          <w:rFonts w:hint="eastAsia"/>
        </w:rPr>
        <w:t>次会议</w:t>
      </w:r>
      <w:r>
        <w:rPr>
          <w:rFonts w:hint="eastAsia"/>
        </w:rPr>
        <w:t>(CE</w:t>
      </w:r>
      <w:r>
        <w:rPr>
          <w:rFonts w:hint="eastAsia"/>
        </w:rPr>
        <w:t>RD/C/SR.1581)</w:t>
      </w:r>
      <w:r>
        <w:rPr>
          <w:rFonts w:hint="eastAsia"/>
        </w:rPr>
        <w:t>上，委员会通过了以下结论性意见。</w:t>
      </w:r>
    </w:p>
    <w:p w:rsidR="00000000" w:rsidRDefault="006D56CB">
      <w:pPr>
        <w:pStyle w:val="Heading3"/>
        <w:spacing w:before="320"/>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6D56CB">
      <w:pPr>
        <w:ind w:firstLine="500"/>
        <w:rPr>
          <w:rFonts w:hint="eastAsia"/>
        </w:rPr>
      </w:pPr>
      <w:r>
        <w:rPr>
          <w:rFonts w:hint="eastAsia"/>
        </w:rPr>
        <w:t xml:space="preserve">152.  </w:t>
      </w:r>
      <w:r>
        <w:rPr>
          <w:rFonts w:hint="eastAsia"/>
        </w:rPr>
        <w:t>委员会对合并成一份文件提交的涵盖面很广的第十五和十六次定期报告表示欢迎，并欢迎缔约国代表团在口头陈述过程中提供了详细补充资料。委员会对缔约国派出一个大型高级代表团参加会议，以及该代表团对提出的问题作出坦率、积极的答复表示赞赏。</w:t>
      </w:r>
    </w:p>
    <w:p w:rsidR="00000000" w:rsidRDefault="006D56CB">
      <w:pPr>
        <w:ind w:firstLine="500"/>
        <w:rPr>
          <w:rFonts w:hint="eastAsia"/>
        </w:rPr>
      </w:pPr>
      <w:r>
        <w:rPr>
          <w:rFonts w:hint="eastAsia"/>
        </w:rPr>
        <w:t xml:space="preserve">153.  </w:t>
      </w:r>
      <w:r>
        <w:rPr>
          <w:rFonts w:hint="eastAsia"/>
        </w:rPr>
        <w:t>委员会还因报告对先前的结论性意见提出的许多问题作出答复而受到鼓舞。</w:t>
      </w:r>
    </w:p>
    <w:p w:rsidR="00000000" w:rsidRDefault="006D56CB">
      <w:pPr>
        <w:pStyle w:val="Heading3"/>
        <w:spacing w:before="320"/>
        <w:rPr>
          <w:rFonts w:hint="eastAsia"/>
        </w:rPr>
      </w:pPr>
      <w:r>
        <w:rPr>
          <w:rFonts w:hint="eastAsia"/>
          <w:u w:val="none"/>
        </w:rPr>
        <w:t xml:space="preserve">B.  </w:t>
      </w:r>
      <w:r>
        <w:rPr>
          <w:rFonts w:hint="eastAsia"/>
        </w:rPr>
        <w:t>积极方面</w:t>
      </w:r>
    </w:p>
    <w:p w:rsidR="00000000" w:rsidRDefault="006D56CB">
      <w:pPr>
        <w:ind w:firstLine="500"/>
        <w:rPr>
          <w:rFonts w:hint="eastAsia"/>
        </w:rPr>
      </w:pPr>
      <w:r>
        <w:rPr>
          <w:rFonts w:hint="eastAsia"/>
        </w:rPr>
        <w:t xml:space="preserve">154.  </w:t>
      </w:r>
      <w:r>
        <w:rPr>
          <w:rFonts w:hint="eastAsia"/>
        </w:rPr>
        <w:t>委员会欢迎缔约国于</w:t>
      </w:r>
      <w:r>
        <w:rPr>
          <w:rFonts w:hint="eastAsia"/>
        </w:rPr>
        <w:t>1997</w:t>
      </w:r>
      <w:r>
        <w:rPr>
          <w:rFonts w:hint="eastAsia"/>
        </w:rPr>
        <w:t>年</w:t>
      </w:r>
      <w:r>
        <w:rPr>
          <w:rFonts w:hint="eastAsia"/>
        </w:rPr>
        <w:t>10</w:t>
      </w:r>
      <w:r>
        <w:rPr>
          <w:rFonts w:hint="eastAsia"/>
        </w:rPr>
        <w:t>月</w:t>
      </w:r>
      <w:r>
        <w:rPr>
          <w:rFonts w:hint="eastAsia"/>
        </w:rPr>
        <w:t>16</w:t>
      </w:r>
      <w:r>
        <w:rPr>
          <w:rFonts w:hint="eastAsia"/>
        </w:rPr>
        <w:t>日撤消对《公约》第</w:t>
      </w:r>
      <w:r>
        <w:rPr>
          <w:rFonts w:hint="eastAsia"/>
        </w:rPr>
        <w:t>22</w:t>
      </w:r>
      <w:r>
        <w:rPr>
          <w:rFonts w:hint="eastAsia"/>
        </w:rPr>
        <w:t>条的保留，欢迎缔约国于</w:t>
      </w:r>
      <w:r>
        <w:rPr>
          <w:rFonts w:hint="eastAsia"/>
        </w:rPr>
        <w:t>1</w:t>
      </w:r>
      <w:r>
        <w:rPr>
          <w:rFonts w:hint="eastAsia"/>
        </w:rPr>
        <w:t>999</w:t>
      </w:r>
      <w:r>
        <w:rPr>
          <w:rFonts w:hint="eastAsia"/>
        </w:rPr>
        <w:t>年</w:t>
      </w:r>
      <w:r>
        <w:rPr>
          <w:rFonts w:hint="eastAsia"/>
        </w:rPr>
        <w:t>12</w:t>
      </w:r>
      <w:r>
        <w:rPr>
          <w:rFonts w:hint="eastAsia"/>
        </w:rPr>
        <w:t>月</w:t>
      </w:r>
      <w:r>
        <w:rPr>
          <w:rFonts w:hint="eastAsia"/>
        </w:rPr>
        <w:t>1</w:t>
      </w:r>
      <w:r>
        <w:rPr>
          <w:rFonts w:hint="eastAsia"/>
        </w:rPr>
        <w:t>日根据《公约》第</w:t>
      </w:r>
      <w:r>
        <w:rPr>
          <w:rFonts w:hint="eastAsia"/>
        </w:rPr>
        <w:t>14</w:t>
      </w:r>
      <w:r>
        <w:rPr>
          <w:rFonts w:hint="eastAsia"/>
        </w:rPr>
        <w:t>条作出声明，表示承认委员会有权受理个人提出的申诉，还欢迎缔约国于</w:t>
      </w:r>
      <w:r>
        <w:rPr>
          <w:rFonts w:hint="eastAsia"/>
        </w:rPr>
        <w:t>2002</w:t>
      </w:r>
      <w:r>
        <w:rPr>
          <w:rFonts w:hint="eastAsia"/>
        </w:rPr>
        <w:t>年</w:t>
      </w:r>
      <w:r>
        <w:rPr>
          <w:rFonts w:hint="eastAsia"/>
        </w:rPr>
        <w:t>8</w:t>
      </w:r>
      <w:r>
        <w:rPr>
          <w:rFonts w:hint="eastAsia"/>
        </w:rPr>
        <w:t>月</w:t>
      </w:r>
      <w:r>
        <w:rPr>
          <w:rFonts w:hint="eastAsia"/>
        </w:rPr>
        <w:t>23</w:t>
      </w:r>
      <w:r>
        <w:rPr>
          <w:rFonts w:hint="eastAsia"/>
        </w:rPr>
        <w:t>日批准对《公约》第</w:t>
      </w:r>
      <w:r>
        <w:rPr>
          <w:rFonts w:hint="eastAsia"/>
        </w:rPr>
        <w:t>8</w:t>
      </w:r>
      <w:r>
        <w:rPr>
          <w:rFonts w:hint="eastAsia"/>
        </w:rPr>
        <w:t>条的修正。</w:t>
      </w:r>
    </w:p>
    <w:p w:rsidR="00000000" w:rsidRDefault="006D56CB">
      <w:pPr>
        <w:ind w:firstLine="500"/>
        <w:rPr>
          <w:rFonts w:hint="eastAsia"/>
        </w:rPr>
      </w:pPr>
      <w:r>
        <w:rPr>
          <w:rFonts w:hint="eastAsia"/>
        </w:rPr>
        <w:t xml:space="preserve">155.  </w:t>
      </w:r>
      <w:r>
        <w:rPr>
          <w:rFonts w:hint="eastAsia"/>
        </w:rPr>
        <w:t>委员会欢迎议缔约国于</w:t>
      </w:r>
      <w:r>
        <w:rPr>
          <w:rFonts w:hint="eastAsia"/>
        </w:rPr>
        <w:t>1999</w:t>
      </w:r>
      <w:r>
        <w:rPr>
          <w:rFonts w:hint="eastAsia"/>
        </w:rPr>
        <w:t>年</w:t>
      </w:r>
      <w:r>
        <w:rPr>
          <w:rFonts w:hint="eastAsia"/>
        </w:rPr>
        <w:t>8</w:t>
      </w:r>
      <w:r>
        <w:rPr>
          <w:rFonts w:hint="eastAsia"/>
        </w:rPr>
        <w:t>月在议会设立少数民族事务委员会，并欢迎缔约国继续努力起草一项全面的保护少数民族的法律。</w:t>
      </w:r>
    </w:p>
    <w:p w:rsidR="00000000" w:rsidRDefault="006D56CB">
      <w:pPr>
        <w:ind w:firstLine="500"/>
        <w:rPr>
          <w:rFonts w:hint="eastAsia"/>
        </w:rPr>
      </w:pPr>
      <w:r>
        <w:rPr>
          <w:rFonts w:hint="eastAsia"/>
        </w:rPr>
        <w:t>15</w:t>
      </w:r>
      <w:r>
        <w:t xml:space="preserve">6.  </w:t>
      </w:r>
      <w:r>
        <w:rPr>
          <w:rFonts w:hint="eastAsia"/>
        </w:rPr>
        <w:t>委员会满意地注意到，争取男女平等全权代表办公室的职能将得到扩大，以使其能够处理各种形式的歧视，包括基于种族或族裔的歧视。</w:t>
      </w:r>
    </w:p>
    <w:p w:rsidR="00000000" w:rsidRDefault="006D56CB">
      <w:pPr>
        <w:pStyle w:val="Heading3"/>
        <w:spacing w:before="320"/>
        <w:rPr>
          <w:rFonts w:hint="eastAsia"/>
        </w:rPr>
      </w:pPr>
      <w:r>
        <w:rPr>
          <w:rFonts w:hint="eastAsia"/>
          <w:u w:val="none"/>
        </w:rPr>
        <w:t xml:space="preserve">C.  </w:t>
      </w:r>
      <w:r>
        <w:rPr>
          <w:rFonts w:hint="eastAsia"/>
        </w:rPr>
        <w:t>关注的问题和建议</w:t>
      </w:r>
    </w:p>
    <w:p w:rsidR="00000000" w:rsidRDefault="006D56CB">
      <w:pPr>
        <w:ind w:firstLine="500"/>
        <w:rPr>
          <w:rFonts w:hint="eastAsia"/>
        </w:rPr>
      </w:pPr>
      <w:r>
        <w:rPr>
          <w:rFonts w:hint="eastAsia"/>
        </w:rPr>
        <w:t xml:space="preserve">157.  </w:t>
      </w:r>
      <w:r>
        <w:rPr>
          <w:rFonts w:hint="eastAsia"/>
        </w:rPr>
        <w:t>委员会对缔约国所作的关于根据《宪法》，《公约》在国内法中直</w:t>
      </w:r>
      <w:r>
        <w:rPr>
          <w:rFonts w:hint="eastAsia"/>
        </w:rPr>
        <w:t>接得到适用的说明表示欢迎，但同时，委员会再次请缔约国在下次定期报告中提供有关法院在作出的裁决中提及《公约》的具体例子。</w:t>
      </w:r>
    </w:p>
    <w:p w:rsidR="00000000" w:rsidRDefault="006D56CB">
      <w:pPr>
        <w:ind w:firstLine="500"/>
        <w:rPr>
          <w:rFonts w:hint="eastAsia"/>
        </w:rPr>
      </w:pPr>
      <w:r>
        <w:rPr>
          <w:rFonts w:hint="eastAsia"/>
        </w:rPr>
        <w:t xml:space="preserve">158.  </w:t>
      </w:r>
      <w:r>
        <w:rPr>
          <w:rFonts w:hint="eastAsia"/>
        </w:rPr>
        <w:t>委员会注意到，缔约国作出了努力，以便通过立法禁止一切传播基于种族优越性或仇恨的思想和煽动种族仇恨的行为，但是，委员会提醒缔约国注意在第四条之下承担的取缔所有宣扬和煽动种族歧视的组织和活动，包括取缔大众传播媒体的此类活动的义务。委员会建议缔约国进一步努力执行这方面的现行立法。</w:t>
      </w:r>
    </w:p>
    <w:p w:rsidR="00000000" w:rsidRDefault="006D56CB">
      <w:pPr>
        <w:ind w:firstLine="500"/>
        <w:rPr>
          <w:rFonts w:hint="eastAsia"/>
        </w:rPr>
      </w:pPr>
      <w:r>
        <w:rPr>
          <w:rFonts w:hint="eastAsia"/>
        </w:rPr>
        <w:t xml:space="preserve">159.  </w:t>
      </w:r>
      <w:r>
        <w:rPr>
          <w:rFonts w:hint="eastAsia"/>
        </w:rPr>
        <w:t>委员会关切的是，一些煽动种族仇恨的案件被法院驳回，理由是这些案件对社会的危害不大。委员会认为</w:t>
      </w:r>
      <w:r>
        <w:rPr>
          <w:rFonts w:hint="eastAsia"/>
        </w:rPr>
        <w:t>，《公约》指出，所有此种案件对社会的危害都非常大。</w:t>
      </w:r>
    </w:p>
    <w:p w:rsidR="00000000" w:rsidRDefault="006D56CB">
      <w:pPr>
        <w:ind w:firstLine="500"/>
        <w:rPr>
          <w:rFonts w:hint="eastAsia"/>
        </w:rPr>
      </w:pPr>
      <w:r>
        <w:rPr>
          <w:rFonts w:hint="eastAsia"/>
        </w:rPr>
        <w:t xml:space="preserve">160.  </w:t>
      </w:r>
      <w:r>
        <w:rPr>
          <w:rFonts w:hint="eastAsia"/>
        </w:rPr>
        <w:t>委员会对犹太人、吉卜赛人以及非洲和亚洲血统的人遭受出于种族动机的骚扰和歧视的报道表示关注，执法机关并没有妥为调查这些案件。委员会建议缔约国加紧努力，打击和惩治所有此种案件，具体做法是严格执行定出了惩治办法的相关立法和条例。委员会还建议缔约国就如何处理出于种族动机的犯罪的申诉对执法机关进行恰当的培训和教育，并向司法机关提供类似的培训。</w:t>
      </w:r>
    </w:p>
    <w:p w:rsidR="00000000" w:rsidRDefault="006D56CB">
      <w:pPr>
        <w:ind w:firstLine="500"/>
        <w:rPr>
          <w:rFonts w:hint="eastAsia"/>
        </w:rPr>
      </w:pPr>
      <w:r>
        <w:t>161</w:t>
      </w:r>
      <w:r>
        <w:rPr>
          <w:rFonts w:hint="eastAsia"/>
        </w:rPr>
        <w:t xml:space="preserve">.  </w:t>
      </w:r>
      <w:r>
        <w:rPr>
          <w:rFonts w:hint="eastAsia"/>
        </w:rPr>
        <w:t>委员会和缔约国一样，对人口普查期间涉及称自己为非波兰族人员的资料记录方面出现了一些不正常情况表示关注</w:t>
      </w:r>
      <w:r>
        <w:rPr>
          <w:rFonts w:hint="eastAsia"/>
        </w:rPr>
        <w:t>。委员会建议缔约国采取一切有效措施防止今后再发生类似情况。</w:t>
      </w:r>
    </w:p>
    <w:p w:rsidR="00000000" w:rsidRDefault="006D56CB">
      <w:pPr>
        <w:ind w:firstLine="500"/>
        <w:rPr>
          <w:rFonts w:hint="eastAsia"/>
        </w:rPr>
      </w:pPr>
      <w:r>
        <w:t>162</w:t>
      </w:r>
      <w:r>
        <w:rPr>
          <w:rFonts w:hint="eastAsia"/>
        </w:rPr>
        <w:t xml:space="preserve">.  </w:t>
      </w:r>
      <w:r>
        <w:rPr>
          <w:rFonts w:hint="eastAsia"/>
        </w:rPr>
        <w:t>委员会欢迎缔约国努力执行保障</w:t>
      </w:r>
      <w:r>
        <w:rPr>
          <w:rFonts w:hint="eastAsia"/>
        </w:rPr>
        <w:t>Malopolska</w:t>
      </w:r>
      <w:r>
        <w:rPr>
          <w:rFonts w:hint="eastAsia"/>
        </w:rPr>
        <w:t>区吉卜赛居民权利的综合方案，并鼓励缔约国在考虑到</w:t>
      </w:r>
      <w:r>
        <w:rPr>
          <w:rFonts w:hint="eastAsia"/>
        </w:rPr>
        <w:t>2000</w:t>
      </w:r>
      <w:r>
        <w:rPr>
          <w:rFonts w:hint="eastAsia"/>
        </w:rPr>
        <w:t>年</w:t>
      </w:r>
      <w:r>
        <w:rPr>
          <w:rFonts w:hint="eastAsia"/>
        </w:rPr>
        <w:t>8</w:t>
      </w:r>
      <w:r>
        <w:rPr>
          <w:rFonts w:hint="eastAsia"/>
        </w:rPr>
        <w:t>月</w:t>
      </w:r>
      <w:r>
        <w:rPr>
          <w:rFonts w:hint="eastAsia"/>
        </w:rPr>
        <w:t>16</w:t>
      </w:r>
      <w:r>
        <w:rPr>
          <w:rFonts w:hint="eastAsia"/>
        </w:rPr>
        <w:t>日关于对吉卜赛人的歧视问题的一般性建议二十七</w:t>
      </w:r>
      <w:r>
        <w:t>(</w:t>
      </w:r>
      <w:r>
        <w:rPr>
          <w:rFonts w:hint="eastAsia"/>
        </w:rPr>
        <w:t>第五十七届会议</w:t>
      </w:r>
      <w:r>
        <w:rPr>
          <w:rFonts w:hint="eastAsia"/>
        </w:rPr>
        <w:t>)</w:t>
      </w:r>
      <w:r>
        <w:rPr>
          <w:rFonts w:hint="eastAsia"/>
        </w:rPr>
        <w:t>的前提下，将该方案推广到波兰其它地区。委员会还建议缔约国特别注重吉卜赛居民的住房权和就业权，并请缔约国在下次定期报告中列入有关吉卜赛人的经济、社会及文化权利的资料。</w:t>
      </w:r>
    </w:p>
    <w:p w:rsidR="00000000" w:rsidRDefault="006D56CB">
      <w:pPr>
        <w:ind w:firstLine="500"/>
        <w:rPr>
          <w:rFonts w:hint="eastAsia"/>
        </w:rPr>
      </w:pPr>
      <w:r>
        <w:t>163</w:t>
      </w:r>
      <w:r>
        <w:rPr>
          <w:rFonts w:hint="eastAsia"/>
        </w:rPr>
        <w:t xml:space="preserve">.  </w:t>
      </w:r>
      <w:r>
        <w:rPr>
          <w:rFonts w:hint="eastAsia"/>
        </w:rPr>
        <w:t>委员会注意到，缔约国作出了努力，以便满足吉卜赛儿童受教育的具体需要，但是，委员会感到关</w:t>
      </w:r>
      <w:r>
        <w:rPr>
          <w:rFonts w:hint="eastAsia"/>
        </w:rPr>
        <w:t>切的是，在有些情况下此种努力的结果是将吉卜赛儿童单独编班上课，而且这些儿童接受教育的水准要低于波兰族儿童。委员会建议：新方案应尽可能将吉卜赛儿童纳入主流学校，从而避免歧视，还建议缔约国聘用更多的吉卜赛人担任教员和教学助理。委员会请缔约国在下次定期报告中列入有关这一问题和取得进展的更为详细的资料。</w:t>
      </w:r>
    </w:p>
    <w:p w:rsidR="00000000" w:rsidRDefault="006D56CB">
      <w:pPr>
        <w:ind w:firstLine="500"/>
        <w:rPr>
          <w:rFonts w:hint="eastAsia"/>
        </w:rPr>
      </w:pPr>
      <w:r>
        <w:t>164</w:t>
      </w:r>
      <w:r>
        <w:rPr>
          <w:rFonts w:hint="eastAsia"/>
        </w:rPr>
        <w:t xml:space="preserve">.  </w:t>
      </w:r>
      <w:r>
        <w:rPr>
          <w:rFonts w:hint="eastAsia"/>
        </w:rPr>
        <w:t>委员会满意地注意到，缔约国努力将人权教育纳入学校课程，委员会鼓励缔约国将这些努力扩展到校外，以便促进社会所有种族和民族群体之间的了解和容忍。在这方面，应当特别关注大众传播媒体的作用。</w:t>
      </w:r>
    </w:p>
    <w:p w:rsidR="00000000" w:rsidRDefault="006D56CB">
      <w:pPr>
        <w:ind w:firstLine="500"/>
        <w:rPr>
          <w:rFonts w:hint="eastAsia"/>
        </w:rPr>
      </w:pPr>
      <w:r>
        <w:t>165</w:t>
      </w:r>
      <w:r>
        <w:rPr>
          <w:rFonts w:hint="eastAsia"/>
        </w:rPr>
        <w:t xml:space="preserve">.  </w:t>
      </w:r>
      <w:r>
        <w:rPr>
          <w:rFonts w:hint="eastAsia"/>
        </w:rPr>
        <w:t>委员会</w:t>
      </w:r>
      <w:r>
        <w:rPr>
          <w:rFonts w:hint="eastAsia"/>
        </w:rPr>
        <w:t>鼓励缔约国在准备下次定期报告过程中征求在打击种族歧视方面开展活动的民间组织的意见。</w:t>
      </w:r>
    </w:p>
    <w:p w:rsidR="00000000" w:rsidRDefault="006D56CB">
      <w:pPr>
        <w:ind w:firstLine="500"/>
        <w:rPr>
          <w:rFonts w:hint="eastAsia"/>
        </w:rPr>
      </w:pPr>
      <w:r>
        <w:t xml:space="preserve">166.  </w:t>
      </w:r>
      <w:r>
        <w:rPr>
          <w:rFonts w:hint="eastAsia"/>
        </w:rPr>
        <w:t>委员会建议缔约国，在国内法律体系内执行《公约》，特别是执行《公约》第</w:t>
      </w:r>
      <w:r>
        <w:t>2</w:t>
      </w:r>
      <w:r>
        <w:rPr>
          <w:rFonts w:hint="eastAsia"/>
        </w:rPr>
        <w:t>至第</w:t>
      </w:r>
      <w:r>
        <w:t>7</w:t>
      </w:r>
      <w:r>
        <w:rPr>
          <w:rFonts w:hint="eastAsia"/>
        </w:rPr>
        <w:t>条的过程中，考虑到《德班宣言和行动纲领》，并且将有关行动计划或为在国家一级执行《德班宣言和行动纲领》而采取的其它措施的资料列入下次定期报告。</w:t>
      </w:r>
    </w:p>
    <w:p w:rsidR="00000000" w:rsidRDefault="006D56CB">
      <w:pPr>
        <w:ind w:firstLine="500"/>
        <w:rPr>
          <w:rFonts w:hint="eastAsia"/>
        </w:rPr>
      </w:pPr>
      <w:r>
        <w:t>167</w:t>
      </w:r>
      <w:r>
        <w:rPr>
          <w:rFonts w:hint="eastAsia"/>
        </w:rPr>
        <w:t xml:space="preserve">.   </w:t>
      </w:r>
      <w:r>
        <w:rPr>
          <w:rFonts w:hint="eastAsia"/>
        </w:rPr>
        <w:t>委员会建议在缔约国的报告提交之后就公布此种报告，并建议缔约国以类似方式公布委员会有关这些报告的结论。</w:t>
      </w:r>
    </w:p>
    <w:p w:rsidR="00000000" w:rsidRDefault="006D56CB">
      <w:pPr>
        <w:ind w:firstLine="500"/>
        <w:rPr>
          <w:rFonts w:hint="eastAsia"/>
        </w:rPr>
      </w:pPr>
      <w:r>
        <w:rPr>
          <w:rFonts w:hint="eastAsia"/>
        </w:rPr>
        <w:t>1</w:t>
      </w:r>
      <w:r>
        <w:t>6</w:t>
      </w:r>
      <w:r>
        <w:rPr>
          <w:rFonts w:hint="eastAsia"/>
        </w:rPr>
        <w:t xml:space="preserve">8.   </w:t>
      </w:r>
      <w:r>
        <w:rPr>
          <w:rFonts w:hint="eastAsia"/>
        </w:rPr>
        <w:t>委员会建议缔约国在</w:t>
      </w:r>
      <w:r>
        <w:t>200</w:t>
      </w:r>
      <w:r>
        <w:rPr>
          <w:rFonts w:hint="eastAsia"/>
        </w:rPr>
        <w:t>6</w:t>
      </w:r>
      <w:r>
        <w:t>年</w:t>
      </w:r>
      <w:r>
        <w:t>1</w:t>
      </w:r>
      <w:r>
        <w:t>月</w:t>
      </w:r>
      <w:r>
        <w:rPr>
          <w:rFonts w:hint="eastAsia"/>
        </w:rPr>
        <w:t>4</w:t>
      </w:r>
      <w:r>
        <w:t>日之前将第十七次定期报告与第十八次</w:t>
      </w:r>
      <w:r>
        <w:t>和第十九次定期报告一并提交，并建议该报告述及本结论性意见提到的所有问题。</w:t>
      </w:r>
    </w:p>
    <w:p w:rsidR="00000000" w:rsidRDefault="006D56CB">
      <w:pPr>
        <w:pStyle w:val="a"/>
        <w:spacing w:before="300" w:after="240"/>
        <w:rPr>
          <w:rFonts w:ascii="Times New Roman" w:hAnsi="Times New Roman" w:hint="eastAsia"/>
        </w:rPr>
      </w:pPr>
      <w:r>
        <w:rPr>
          <w:rFonts w:ascii="Times New Roman" w:hAnsi="Times New Roman" w:hint="eastAsia"/>
        </w:rPr>
        <w:t>俄罗斯联邦</w:t>
      </w:r>
    </w:p>
    <w:p w:rsidR="00000000" w:rsidRDefault="006D56CB">
      <w:pPr>
        <w:spacing w:after="320"/>
        <w:rPr>
          <w:rFonts w:hint="eastAsia"/>
        </w:rPr>
      </w:pPr>
      <w:r>
        <w:rPr>
          <w:rFonts w:hint="eastAsia"/>
        </w:rPr>
        <w:tab/>
        <w:t>1</w:t>
      </w:r>
      <w:r>
        <w:t>69</w:t>
      </w:r>
      <w:r>
        <w:rPr>
          <w:rFonts w:hint="eastAsia"/>
        </w:rPr>
        <w:t xml:space="preserve">.  </w:t>
      </w:r>
      <w:r>
        <w:rPr>
          <w:rFonts w:hint="eastAsia"/>
        </w:rPr>
        <w:t>委员会于</w:t>
      </w:r>
      <w:r>
        <w:rPr>
          <w:rFonts w:hint="eastAsia"/>
        </w:rPr>
        <w:t>2003</w:t>
      </w:r>
      <w:r>
        <w:rPr>
          <w:rFonts w:hint="eastAsia"/>
        </w:rPr>
        <w:t>年</w:t>
      </w:r>
      <w:r>
        <w:rPr>
          <w:rFonts w:hint="eastAsia"/>
        </w:rPr>
        <w:t>3</w:t>
      </w:r>
      <w:r>
        <w:rPr>
          <w:rFonts w:hint="eastAsia"/>
        </w:rPr>
        <w:t>月</w:t>
      </w:r>
      <w:r>
        <w:rPr>
          <w:rFonts w:hint="eastAsia"/>
        </w:rPr>
        <w:t>10</w:t>
      </w:r>
      <w:r>
        <w:rPr>
          <w:rFonts w:hint="eastAsia"/>
        </w:rPr>
        <w:t>日至</w:t>
      </w:r>
      <w:r>
        <w:rPr>
          <w:rFonts w:hint="eastAsia"/>
        </w:rPr>
        <w:t>11</w:t>
      </w:r>
      <w:r>
        <w:rPr>
          <w:rFonts w:hint="eastAsia"/>
        </w:rPr>
        <w:t>日举行的第</w:t>
      </w:r>
      <w:r>
        <w:rPr>
          <w:rFonts w:hint="eastAsia"/>
        </w:rPr>
        <w:t>1564</w:t>
      </w:r>
      <w:r>
        <w:rPr>
          <w:rFonts w:hint="eastAsia"/>
        </w:rPr>
        <w:t>次和</w:t>
      </w:r>
      <w:r>
        <w:rPr>
          <w:rFonts w:hint="eastAsia"/>
        </w:rPr>
        <w:t>1565</w:t>
      </w:r>
      <w:r>
        <w:rPr>
          <w:rFonts w:hint="eastAsia"/>
        </w:rPr>
        <w:t>次会议</w:t>
      </w:r>
      <w:r>
        <w:rPr>
          <w:rFonts w:hint="eastAsia"/>
        </w:rPr>
        <w:t>(CERD/C/SR.1564</w:t>
      </w:r>
      <w:r>
        <w:rPr>
          <w:rFonts w:hint="eastAsia"/>
        </w:rPr>
        <w:t>和</w:t>
      </w:r>
      <w:r>
        <w:rPr>
          <w:rFonts w:hint="eastAsia"/>
        </w:rPr>
        <w:t>1565)</w:t>
      </w:r>
      <w:r>
        <w:rPr>
          <w:rFonts w:hint="eastAsia"/>
        </w:rPr>
        <w:t>上审议了俄罗斯联邦应于</w:t>
      </w:r>
      <w:r>
        <w:rPr>
          <w:rFonts w:hint="eastAsia"/>
        </w:rPr>
        <w:t>1998</w:t>
      </w:r>
      <w:r>
        <w:rPr>
          <w:rFonts w:hint="eastAsia"/>
        </w:rPr>
        <w:t>年、</w:t>
      </w:r>
      <w:r>
        <w:rPr>
          <w:rFonts w:hint="eastAsia"/>
        </w:rPr>
        <w:t>2000</w:t>
      </w:r>
      <w:r>
        <w:rPr>
          <w:rFonts w:hint="eastAsia"/>
        </w:rPr>
        <w:t>年和</w:t>
      </w:r>
      <w:r>
        <w:rPr>
          <w:rFonts w:hint="eastAsia"/>
        </w:rPr>
        <w:t>2002</w:t>
      </w:r>
      <w:r>
        <w:rPr>
          <w:rFonts w:hint="eastAsia"/>
        </w:rPr>
        <w:t>年</w:t>
      </w:r>
      <w:r>
        <w:rPr>
          <w:rFonts w:hint="eastAsia"/>
        </w:rPr>
        <w:t>3</w:t>
      </w:r>
      <w:r>
        <w:rPr>
          <w:rFonts w:hint="eastAsia"/>
        </w:rPr>
        <w:t>月</w:t>
      </w:r>
      <w:r>
        <w:rPr>
          <w:rFonts w:hint="eastAsia"/>
        </w:rPr>
        <w:t>6</w:t>
      </w:r>
      <w:r>
        <w:rPr>
          <w:rFonts w:hint="eastAsia"/>
        </w:rPr>
        <w:t>日提交的第十五次至第十七次定期报告</w:t>
      </w:r>
      <w:r>
        <w:rPr>
          <w:rFonts w:hint="eastAsia"/>
        </w:rPr>
        <w:t>(</w:t>
      </w:r>
      <w:r>
        <w:rPr>
          <w:rFonts w:hint="eastAsia"/>
        </w:rPr>
        <w:t>三次报告载于一份文件中：</w:t>
      </w:r>
      <w:r>
        <w:rPr>
          <w:rFonts w:hint="eastAsia"/>
        </w:rPr>
        <w:t>CERD/C/ 431/</w:t>
      </w:r>
      <w:r>
        <w:t>Add.</w:t>
      </w:r>
      <w:r>
        <w:rPr>
          <w:rFonts w:hint="eastAsia"/>
        </w:rPr>
        <w:t>2)</w:t>
      </w:r>
      <w:r>
        <w:rPr>
          <w:rFonts w:hint="eastAsia"/>
        </w:rPr>
        <w:t>并于</w:t>
      </w:r>
      <w:r>
        <w:rPr>
          <w:rFonts w:hint="eastAsia"/>
        </w:rPr>
        <w:t>3</w:t>
      </w:r>
      <w:r>
        <w:rPr>
          <w:rFonts w:hint="eastAsia"/>
        </w:rPr>
        <w:t>月</w:t>
      </w:r>
      <w:r>
        <w:rPr>
          <w:rFonts w:hint="eastAsia"/>
        </w:rPr>
        <w:t>20</w:t>
      </w:r>
      <w:r>
        <w:rPr>
          <w:rFonts w:hint="eastAsia"/>
        </w:rPr>
        <w:t>日和</w:t>
      </w:r>
      <w:r>
        <w:rPr>
          <w:rFonts w:hint="eastAsia"/>
        </w:rPr>
        <w:t>21</w:t>
      </w:r>
      <w:r>
        <w:rPr>
          <w:rFonts w:hint="eastAsia"/>
        </w:rPr>
        <w:t>日举行的第</w:t>
      </w:r>
      <w:r>
        <w:rPr>
          <w:rFonts w:hint="eastAsia"/>
        </w:rPr>
        <w:t>1580</w:t>
      </w:r>
      <w:r>
        <w:rPr>
          <w:rFonts w:hint="eastAsia"/>
        </w:rPr>
        <w:t>次和</w:t>
      </w:r>
      <w:r>
        <w:rPr>
          <w:rFonts w:hint="eastAsia"/>
        </w:rPr>
        <w:t>1581</w:t>
      </w:r>
      <w:r>
        <w:rPr>
          <w:rFonts w:hint="eastAsia"/>
        </w:rPr>
        <w:t>次会议</w:t>
      </w:r>
      <w:r>
        <w:rPr>
          <w:rFonts w:hint="eastAsia"/>
        </w:rPr>
        <w:t>(CERD/C/ SR.1580</w:t>
      </w:r>
      <w:r>
        <w:rPr>
          <w:rFonts w:hint="eastAsia"/>
        </w:rPr>
        <w:t>和</w:t>
      </w:r>
      <w:r>
        <w:rPr>
          <w:rFonts w:hint="eastAsia"/>
        </w:rPr>
        <w:t>1581)</w:t>
      </w:r>
      <w:r>
        <w:rPr>
          <w:rFonts w:hint="eastAsia"/>
        </w:rPr>
        <w:t>上，通过了下述结论性意见。</w:t>
      </w:r>
    </w:p>
    <w:p w:rsidR="00000000" w:rsidRDefault="006D56CB">
      <w:pPr>
        <w:pStyle w:val="Heading3"/>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6D56CB">
      <w:pPr>
        <w:spacing w:after="320"/>
        <w:rPr>
          <w:rFonts w:hint="eastAsia"/>
        </w:rPr>
      </w:pPr>
      <w:r>
        <w:rPr>
          <w:rFonts w:hint="eastAsia"/>
        </w:rPr>
        <w:tab/>
      </w:r>
      <w:r>
        <w:t>170</w:t>
      </w:r>
      <w:r>
        <w:rPr>
          <w:rFonts w:hint="eastAsia"/>
        </w:rPr>
        <w:t xml:space="preserve">.  </w:t>
      </w:r>
      <w:r>
        <w:rPr>
          <w:rFonts w:hint="eastAsia"/>
        </w:rPr>
        <w:t>委员会欢迎缔约国提交的</w:t>
      </w:r>
      <w:r>
        <w:rPr>
          <w:rFonts w:hint="eastAsia"/>
        </w:rPr>
        <w:t>(</w:t>
      </w:r>
      <w:r>
        <w:rPr>
          <w:rFonts w:hint="eastAsia"/>
        </w:rPr>
        <w:t>载于一份文件中的</w:t>
      </w:r>
      <w:r>
        <w:rPr>
          <w:rFonts w:hint="eastAsia"/>
        </w:rPr>
        <w:t>)</w:t>
      </w:r>
      <w:r>
        <w:rPr>
          <w:rFonts w:hint="eastAsia"/>
        </w:rPr>
        <w:t>第十五次至第十七次定期报告以及该国代表团口头介绍时补充提供的情况。委员会对缔约国派高级别兵团参加会议并能与缔约国进行建设性对话，表示赞赏。</w:t>
      </w:r>
    </w:p>
    <w:p w:rsidR="00000000" w:rsidRDefault="006D56CB">
      <w:pPr>
        <w:pStyle w:val="Heading3"/>
        <w:rPr>
          <w:rFonts w:hint="eastAsia"/>
        </w:rPr>
      </w:pPr>
      <w:r>
        <w:rPr>
          <w:rFonts w:hint="eastAsia"/>
          <w:u w:val="none"/>
        </w:rPr>
        <w:t xml:space="preserve">B.  </w:t>
      </w:r>
      <w:r>
        <w:rPr>
          <w:rFonts w:hint="eastAsia"/>
        </w:rPr>
        <w:t>积极方面</w:t>
      </w:r>
    </w:p>
    <w:p w:rsidR="00000000" w:rsidRDefault="006D56CB">
      <w:pPr>
        <w:rPr>
          <w:rFonts w:hint="eastAsia"/>
        </w:rPr>
      </w:pPr>
      <w:r>
        <w:rPr>
          <w:rFonts w:hint="eastAsia"/>
        </w:rPr>
        <w:tab/>
      </w:r>
      <w:r>
        <w:t>171</w:t>
      </w:r>
      <w:r>
        <w:rPr>
          <w:rFonts w:hint="eastAsia"/>
        </w:rPr>
        <w:t xml:space="preserve">.  </w:t>
      </w:r>
      <w:r>
        <w:rPr>
          <w:rFonts w:hint="eastAsia"/>
        </w:rPr>
        <w:t>委员会欢迎缔约国《劳动法》的通过和生效，特别是旨在消除劳资关系中的歧视现象的规定。</w:t>
      </w:r>
    </w:p>
    <w:p w:rsidR="00000000" w:rsidRDefault="006D56CB">
      <w:pPr>
        <w:rPr>
          <w:rFonts w:hint="eastAsia"/>
        </w:rPr>
      </w:pPr>
      <w:r>
        <w:rPr>
          <w:rFonts w:hint="eastAsia"/>
        </w:rPr>
        <w:tab/>
      </w:r>
      <w:r>
        <w:t>172</w:t>
      </w:r>
      <w:r>
        <w:rPr>
          <w:rFonts w:hint="eastAsia"/>
        </w:rPr>
        <w:t xml:space="preserve">.  </w:t>
      </w:r>
      <w:r>
        <w:rPr>
          <w:rFonts w:hint="eastAsia"/>
        </w:rPr>
        <w:t>委员会赞赏地注意到缔约国针对极端民族主义和种族主义组织采取的具体措施。</w:t>
      </w:r>
    </w:p>
    <w:p w:rsidR="00000000" w:rsidRDefault="006D56CB">
      <w:pPr>
        <w:rPr>
          <w:rFonts w:hint="eastAsia"/>
        </w:rPr>
      </w:pPr>
      <w:r>
        <w:rPr>
          <w:rFonts w:hint="eastAsia"/>
        </w:rPr>
        <w:tab/>
      </w:r>
      <w:r>
        <w:t>173</w:t>
      </w:r>
      <w:r>
        <w:rPr>
          <w:rFonts w:hint="eastAsia"/>
        </w:rPr>
        <w:t xml:space="preserve">.  </w:t>
      </w:r>
      <w:r>
        <w:rPr>
          <w:rFonts w:hint="eastAsia"/>
        </w:rPr>
        <w:t>委员会欢迎缔约国</w:t>
      </w:r>
      <w:r>
        <w:rPr>
          <w:rFonts w:hint="eastAsia"/>
        </w:rPr>
        <w:t>2001</w:t>
      </w:r>
      <w:r>
        <w:rPr>
          <w:rFonts w:hint="eastAsia"/>
        </w:rPr>
        <w:t>年通过的题为“</w:t>
      </w:r>
      <w:r>
        <w:rPr>
          <w:rFonts w:hint="eastAsia"/>
        </w:rPr>
        <w:t>2001</w:t>
      </w:r>
      <w:r>
        <w:rPr>
          <w:rFonts w:hint="eastAsia"/>
        </w:rPr>
        <w:t>年至</w:t>
      </w:r>
      <w:r>
        <w:rPr>
          <w:rFonts w:hint="eastAsia"/>
        </w:rPr>
        <w:t>2005</w:t>
      </w:r>
      <w:r>
        <w:rPr>
          <w:rFonts w:hint="eastAsia"/>
        </w:rPr>
        <w:t>年俄罗斯社会培养容忍态度和预防极端主义</w:t>
      </w:r>
      <w:r>
        <w:rPr>
          <w:rFonts w:hint="eastAsia"/>
        </w:rPr>
        <w:t>”的特别联邦方案。</w:t>
      </w:r>
    </w:p>
    <w:p w:rsidR="00000000" w:rsidRDefault="006D56CB">
      <w:pPr>
        <w:rPr>
          <w:rFonts w:hint="eastAsia"/>
        </w:rPr>
      </w:pPr>
      <w:r>
        <w:rPr>
          <w:rFonts w:hint="eastAsia"/>
        </w:rPr>
        <w:tab/>
      </w:r>
      <w:r>
        <w:t>174</w:t>
      </w:r>
      <w:r>
        <w:rPr>
          <w:rFonts w:hint="eastAsia"/>
        </w:rPr>
        <w:t xml:space="preserve">. </w:t>
      </w:r>
      <w:r>
        <w:t xml:space="preserve"> </w:t>
      </w:r>
      <w:r>
        <w:rPr>
          <w:rFonts w:hint="eastAsia"/>
        </w:rPr>
        <w:t>委员会欢迎缔约国通过若干旨在保护土著民族权利的法律。委员会还满意地注意到该国代表团说，缔约国已加速批准劳工组织第</w:t>
      </w:r>
      <w:r>
        <w:rPr>
          <w:rFonts w:hint="eastAsia"/>
        </w:rPr>
        <w:t>169</w:t>
      </w:r>
      <w:r>
        <w:rPr>
          <w:rFonts w:hint="eastAsia"/>
        </w:rPr>
        <w:t>号公约的准备工作。</w:t>
      </w:r>
    </w:p>
    <w:p w:rsidR="00000000" w:rsidRDefault="006D56CB">
      <w:pPr>
        <w:rPr>
          <w:rFonts w:hint="eastAsia"/>
        </w:rPr>
      </w:pPr>
      <w:r>
        <w:rPr>
          <w:rFonts w:hint="eastAsia"/>
        </w:rPr>
        <w:tab/>
      </w:r>
      <w:r>
        <w:t>175</w:t>
      </w:r>
      <w:r>
        <w:rPr>
          <w:rFonts w:hint="eastAsia"/>
        </w:rPr>
        <w:t xml:space="preserve">.  </w:t>
      </w:r>
      <w:r>
        <w:rPr>
          <w:rFonts w:hint="eastAsia"/>
        </w:rPr>
        <w:t>委员会欢迎缔约国为加强其与民间社会组织之间的合作而作出的努力，包括正在开展的与</w:t>
      </w:r>
      <w:r>
        <w:rPr>
          <w:rFonts w:hint="eastAsia"/>
        </w:rPr>
        <w:t>2001</w:t>
      </w:r>
      <w:r>
        <w:rPr>
          <w:rFonts w:hint="eastAsia"/>
        </w:rPr>
        <w:t>年《公民论坛》相关的活动。</w:t>
      </w:r>
    </w:p>
    <w:p w:rsidR="00000000" w:rsidRDefault="006D56CB">
      <w:pPr>
        <w:rPr>
          <w:rFonts w:hint="eastAsia"/>
        </w:rPr>
      </w:pPr>
      <w:r>
        <w:rPr>
          <w:rFonts w:hint="eastAsia"/>
        </w:rPr>
        <w:tab/>
      </w:r>
      <w:r>
        <w:t>176</w:t>
      </w:r>
      <w:r>
        <w:rPr>
          <w:rFonts w:hint="eastAsia"/>
        </w:rPr>
        <w:t xml:space="preserve">.  </w:t>
      </w:r>
      <w:r>
        <w:rPr>
          <w:rFonts w:hint="eastAsia"/>
        </w:rPr>
        <w:t>委员会欢迎缔约国</w:t>
      </w:r>
      <w:r>
        <w:rPr>
          <w:rFonts w:hint="eastAsia"/>
        </w:rPr>
        <w:t>2001</w:t>
      </w:r>
      <w:r>
        <w:rPr>
          <w:rFonts w:hint="eastAsia"/>
        </w:rPr>
        <w:t>年批准欧洲理事会《保护少数民族框架公约》。</w:t>
      </w:r>
    </w:p>
    <w:p w:rsidR="00000000" w:rsidRDefault="006D56CB">
      <w:pPr>
        <w:spacing w:after="320"/>
        <w:rPr>
          <w:rFonts w:hint="eastAsia"/>
        </w:rPr>
      </w:pPr>
      <w:r>
        <w:rPr>
          <w:rFonts w:hint="eastAsia"/>
        </w:rPr>
        <w:tab/>
      </w:r>
      <w:r>
        <w:t>177</w:t>
      </w:r>
      <w:r>
        <w:rPr>
          <w:rFonts w:hint="eastAsia"/>
        </w:rPr>
        <w:t xml:space="preserve">.  </w:t>
      </w:r>
      <w:r>
        <w:rPr>
          <w:rFonts w:hint="eastAsia"/>
        </w:rPr>
        <w:t>委员会满意地注意到，缔约国代表团保证说，将允许住在邻近地区的车臣流离失所人员参加车臣新宪法公民投票。</w:t>
      </w:r>
    </w:p>
    <w:p w:rsidR="00000000" w:rsidRDefault="006D56CB">
      <w:pPr>
        <w:pStyle w:val="Heading3"/>
        <w:rPr>
          <w:rFonts w:hint="eastAsia"/>
        </w:rPr>
      </w:pPr>
      <w:r>
        <w:rPr>
          <w:rFonts w:hint="eastAsia"/>
          <w:u w:val="none"/>
        </w:rPr>
        <w:t xml:space="preserve">C.  </w:t>
      </w:r>
      <w:r>
        <w:rPr>
          <w:rFonts w:hint="eastAsia"/>
        </w:rPr>
        <w:t>关注的</w:t>
      </w:r>
      <w:r>
        <w:rPr>
          <w:rFonts w:hint="eastAsia"/>
        </w:rPr>
        <w:t>问题和建议</w:t>
      </w:r>
    </w:p>
    <w:p w:rsidR="00000000" w:rsidRDefault="006D56CB">
      <w:pPr>
        <w:rPr>
          <w:rFonts w:hint="eastAsia"/>
        </w:rPr>
      </w:pPr>
      <w:r>
        <w:rPr>
          <w:rFonts w:hint="eastAsia"/>
        </w:rPr>
        <w:tab/>
      </w:r>
      <w:r>
        <w:t>178</w:t>
      </w:r>
      <w:r>
        <w:rPr>
          <w:rFonts w:hint="eastAsia"/>
        </w:rPr>
        <w:t xml:space="preserve">.  </w:t>
      </w:r>
      <w:r>
        <w:rPr>
          <w:rFonts w:hint="eastAsia"/>
        </w:rPr>
        <w:t>委员会关切地注意到，缔约国国内法规中没有“种族歧视”的定义。尽管法律在没有实际使用“歧视”一词的情况下也能保护人们不受歧视，但委员会仍要鼓励缔约国考虑将明确禁止《公约》第</w:t>
      </w:r>
      <w:r>
        <w:rPr>
          <w:rFonts w:hint="eastAsia"/>
        </w:rPr>
        <w:t>1</w:t>
      </w:r>
      <w:r>
        <w:rPr>
          <w:rFonts w:hint="eastAsia"/>
        </w:rPr>
        <w:t>条界定的种族歧视写入相关法律。</w:t>
      </w:r>
    </w:p>
    <w:p w:rsidR="00000000" w:rsidRDefault="006D56CB">
      <w:pPr>
        <w:rPr>
          <w:rFonts w:hint="eastAsia"/>
        </w:rPr>
      </w:pPr>
      <w:r>
        <w:rPr>
          <w:rFonts w:hint="eastAsia"/>
        </w:rPr>
        <w:tab/>
        <w:t>1</w:t>
      </w:r>
      <w:r>
        <w:t>79</w:t>
      </w:r>
      <w:r>
        <w:rPr>
          <w:rFonts w:hint="eastAsia"/>
        </w:rPr>
        <w:t xml:space="preserve">.  </w:t>
      </w:r>
      <w:r>
        <w:rPr>
          <w:rFonts w:hint="eastAsia"/>
        </w:rPr>
        <w:t>委员会注意到，检察院、联邦人权委员会和总统人权委员会等机构在更广泛关注人权问题的框架内处理种族歧视的案件。为了更突出这些机构的工作，委员会请缔约国在下次定期报告中提供有关这些机构审查种族歧视案件的情况。</w:t>
      </w:r>
    </w:p>
    <w:p w:rsidR="00000000" w:rsidRDefault="006D56CB">
      <w:pPr>
        <w:rPr>
          <w:rFonts w:hint="eastAsia"/>
        </w:rPr>
      </w:pPr>
      <w:r>
        <w:rPr>
          <w:rFonts w:hint="eastAsia"/>
        </w:rPr>
        <w:tab/>
        <w:t>1</w:t>
      </w:r>
      <w:r>
        <w:t>80</w:t>
      </w:r>
      <w:r>
        <w:rPr>
          <w:rFonts w:hint="eastAsia"/>
        </w:rPr>
        <w:t xml:space="preserve">.  </w:t>
      </w:r>
      <w:r>
        <w:rPr>
          <w:rFonts w:hint="eastAsia"/>
        </w:rPr>
        <w:t>委员会感到关切的是，大批先前合法居住在俄罗斯联邦的</w:t>
      </w:r>
      <w:r>
        <w:rPr>
          <w:rFonts w:hint="eastAsia"/>
        </w:rPr>
        <w:t>前苏联公民自</w:t>
      </w:r>
      <w:r>
        <w:rPr>
          <w:rFonts w:hint="eastAsia"/>
        </w:rPr>
        <w:t>2002</w:t>
      </w:r>
      <w:r>
        <w:rPr>
          <w:rFonts w:hint="eastAsia"/>
        </w:rPr>
        <w:t>年关于俄罗斯联邦公民资格及俄罗斯联邦境内外国公民法律地位的法律生效以来，被视为非法移民。委员会促请缔约国采取步骤，使该类人员的地位正常化。</w:t>
      </w:r>
    </w:p>
    <w:p w:rsidR="00000000" w:rsidRDefault="006D56CB">
      <w:pPr>
        <w:rPr>
          <w:rFonts w:hint="eastAsia"/>
        </w:rPr>
      </w:pPr>
      <w:r>
        <w:rPr>
          <w:rFonts w:hint="eastAsia"/>
        </w:rPr>
        <w:tab/>
        <w:t>1</w:t>
      </w:r>
      <w:r>
        <w:t>81</w:t>
      </w:r>
      <w:r>
        <w:rPr>
          <w:rFonts w:hint="eastAsia"/>
        </w:rPr>
        <w:t xml:space="preserve">. </w:t>
      </w:r>
      <w:r>
        <w:t xml:space="preserve"> </w:t>
      </w:r>
      <w:r>
        <w:rPr>
          <w:rFonts w:hint="eastAsia"/>
        </w:rPr>
        <w:t>委员会对有关针对高加索人、中亚人和罗姆人等特定少数进行的种族选择性检查和身份核查的报道表示关注。委员会建议，缔约国应立即采取步骤停止执法人员任意进行身份核查的做法。这些步骤应包括对警察的执法人员进行教育和使其提高认识，以确保他们在执法行动中尊重和保护所有人员的人权而不对种族、肤色，或民族或人种加以任何区分。</w:t>
      </w:r>
    </w:p>
    <w:p w:rsidR="00000000" w:rsidRDefault="006D56CB">
      <w:pPr>
        <w:rPr>
          <w:rFonts w:hint="eastAsia"/>
        </w:rPr>
      </w:pPr>
      <w:r>
        <w:rPr>
          <w:rFonts w:hint="eastAsia"/>
        </w:rPr>
        <w:tab/>
        <w:t>1</w:t>
      </w:r>
      <w:r>
        <w:t>82</w:t>
      </w:r>
      <w:r>
        <w:rPr>
          <w:rFonts w:hint="eastAsia"/>
        </w:rPr>
        <w:t xml:space="preserve">.  </w:t>
      </w:r>
      <w:r>
        <w:rPr>
          <w:rFonts w:hint="eastAsia"/>
        </w:rPr>
        <w:t>委员会感到关切</w:t>
      </w:r>
      <w:r>
        <w:rPr>
          <w:rFonts w:hint="eastAsia"/>
        </w:rPr>
        <w:t>的是，有不少报道称，居留登记被作为歧视某些族裔群体的手段而且将没有居留登记作为不准享受若干政治、经济和社会权利的借口。委员会虽然对缔约国法庭已宣布该类做法不符合宪法这一点表示欢迎，但仍建议缔约国在执行居留登记制度时确保严格适用联邦法律所规定、宪法及高级法院的各项决定所支持的各项标准。</w:t>
      </w:r>
    </w:p>
    <w:p w:rsidR="00000000" w:rsidRDefault="006D56CB">
      <w:pPr>
        <w:rPr>
          <w:rFonts w:hint="eastAsia"/>
        </w:rPr>
      </w:pPr>
      <w:r>
        <w:rPr>
          <w:rFonts w:hint="eastAsia"/>
        </w:rPr>
        <w:tab/>
        <w:t>1</w:t>
      </w:r>
      <w:r>
        <w:t>83</w:t>
      </w:r>
      <w:r>
        <w:rPr>
          <w:rFonts w:hint="eastAsia"/>
        </w:rPr>
        <w:t xml:space="preserve">.  </w:t>
      </w:r>
      <w:r>
        <w:rPr>
          <w:rFonts w:hint="eastAsia"/>
        </w:rPr>
        <w:t>委员会对不断有歧视克拉斯诺达尔</w:t>
      </w:r>
      <w:r>
        <w:t>Meskhetians</w:t>
      </w:r>
      <w:r>
        <w:rPr>
          <w:rFonts w:hint="eastAsia"/>
        </w:rPr>
        <w:t>人，包括任意拒绝对其进行居留登记和拒绝正式承认其公民资格的报道表示关注。委员会保证缔约国确保对在</w:t>
      </w:r>
      <w:r>
        <w:rPr>
          <w:rFonts w:hint="eastAsia"/>
        </w:rPr>
        <w:t>1989</w:t>
      </w:r>
      <w:r>
        <w:rPr>
          <w:rFonts w:hint="eastAsia"/>
        </w:rPr>
        <w:t>年至</w:t>
      </w:r>
      <w:r>
        <w:rPr>
          <w:rFonts w:hint="eastAsia"/>
        </w:rPr>
        <w:t>1991</w:t>
      </w:r>
      <w:r>
        <w:rPr>
          <w:rFonts w:hint="eastAsia"/>
        </w:rPr>
        <w:t>年间抵达俄罗斯联邦的克拉斯诺达尔</w:t>
      </w:r>
      <w:r>
        <w:t>Meskhe</w:t>
      </w:r>
      <w:r>
        <w:t>tians</w:t>
      </w:r>
      <w:r>
        <w:rPr>
          <w:rFonts w:hint="eastAsia"/>
        </w:rPr>
        <w:t>人进行居留登记并使其能享有获得公民资格的权利与好处。另外，委员会敦促缔约国确保地方当局不要对</w:t>
      </w:r>
      <w:r>
        <w:rPr>
          <w:rFonts w:hint="eastAsia"/>
        </w:rPr>
        <w:t>M</w:t>
      </w:r>
      <w:r>
        <w:t>eskhetians</w:t>
      </w:r>
      <w:r>
        <w:rPr>
          <w:rFonts w:hint="eastAsia"/>
        </w:rPr>
        <w:t>人施加压力，迫使其在克拉斯诺达尔境外重新定居。</w:t>
      </w:r>
    </w:p>
    <w:p w:rsidR="00000000" w:rsidRDefault="006D56CB">
      <w:pPr>
        <w:rPr>
          <w:rFonts w:hint="eastAsia"/>
        </w:rPr>
      </w:pPr>
      <w:r>
        <w:rPr>
          <w:rFonts w:hint="eastAsia"/>
        </w:rPr>
        <w:tab/>
        <w:t>1</w:t>
      </w:r>
      <w:r>
        <w:t>84</w:t>
      </w:r>
      <w:r>
        <w:rPr>
          <w:rFonts w:hint="eastAsia"/>
        </w:rPr>
        <w:t xml:space="preserve">.  </w:t>
      </w:r>
      <w:r>
        <w:rPr>
          <w:rFonts w:hint="eastAsia"/>
        </w:rPr>
        <w:t>委员会理解俄罗斯联邦境内哥萨克人的特殊历史，但对有关某些哥萨克人组织涉足恐吓和暴力侵害族裔群体的行为的报道表示关注。据委员会所获信息称，这些组织充当准军事部队并被地方当局用来执法，享受国家资助等特权。在此方面，委员会建议，根据《公约》第</w:t>
      </w:r>
      <w:r>
        <w:rPr>
          <w:rFonts w:hint="eastAsia"/>
        </w:rPr>
        <w:t>2</w:t>
      </w:r>
      <w:r>
        <w:rPr>
          <w:rFonts w:hint="eastAsia"/>
        </w:rPr>
        <w:t>条</w:t>
      </w:r>
      <w:r>
        <w:t>(b)</w:t>
      </w:r>
      <w:r>
        <w:rPr>
          <w:rFonts w:hint="eastAsia"/>
        </w:rPr>
        <w:t>款，缔约国确保不向鼓动种族歧视的组织提供任何资助，并确保防止哥萨克组织参与对族裔</w:t>
      </w:r>
      <w:r>
        <w:rPr>
          <w:rFonts w:hint="eastAsia"/>
        </w:rPr>
        <w:t>群体的执法。</w:t>
      </w:r>
    </w:p>
    <w:p w:rsidR="00000000" w:rsidRDefault="006D56CB">
      <w:pPr>
        <w:rPr>
          <w:rFonts w:hint="eastAsia"/>
        </w:rPr>
      </w:pPr>
      <w:r>
        <w:rPr>
          <w:rFonts w:hint="eastAsia"/>
        </w:rPr>
        <w:tab/>
        <w:t>1</w:t>
      </w:r>
      <w:r>
        <w:t>85</w:t>
      </w:r>
      <w:r>
        <w:rPr>
          <w:rFonts w:hint="eastAsia"/>
        </w:rPr>
        <w:t xml:space="preserve">.  </w:t>
      </w:r>
      <w:r>
        <w:rPr>
          <w:rFonts w:hint="eastAsia"/>
        </w:rPr>
        <w:t>令委员会关注的是，在车臣境外的缔约国领土内寻求避难的车臣人被拒绝给予被迫移民地位。委员会鼓励缔约国采取有效措施，确保在给予被迫移民地位方面任何群体不会受到歧视。</w:t>
      </w:r>
    </w:p>
    <w:p w:rsidR="00000000" w:rsidRDefault="006D56CB">
      <w:pPr>
        <w:rPr>
          <w:rFonts w:hint="eastAsia"/>
        </w:rPr>
      </w:pPr>
      <w:r>
        <w:rPr>
          <w:rFonts w:hint="eastAsia"/>
        </w:rPr>
        <w:tab/>
        <w:t>18</w:t>
      </w:r>
      <w:r>
        <w:t>6</w:t>
      </w:r>
      <w:r>
        <w:rPr>
          <w:rFonts w:hint="eastAsia"/>
        </w:rPr>
        <w:t xml:space="preserve">.  </w:t>
      </w:r>
      <w:r>
        <w:rPr>
          <w:rFonts w:hint="eastAsia"/>
        </w:rPr>
        <w:t>令委员会关注的是，有报道称，流离失所者在其返回车臣的安全条件不能得到保证的情况下被迫离开营地。委员会建议缔约国采取有效措施，确保流离失所的车臣人员返回车臣是自愿的而且是在安全和不失尊严的条件下返回。</w:t>
      </w:r>
    </w:p>
    <w:p w:rsidR="00000000" w:rsidRDefault="006D56CB">
      <w:pPr>
        <w:rPr>
          <w:rFonts w:hint="eastAsia"/>
        </w:rPr>
      </w:pPr>
      <w:r>
        <w:rPr>
          <w:rFonts w:hint="eastAsia"/>
        </w:rPr>
        <w:tab/>
        <w:t>1</w:t>
      </w:r>
      <w:r>
        <w:t>87</w:t>
      </w:r>
      <w:r>
        <w:rPr>
          <w:rFonts w:hint="eastAsia"/>
        </w:rPr>
        <w:t xml:space="preserve">.  </w:t>
      </w:r>
      <w:r>
        <w:rPr>
          <w:rFonts w:hint="eastAsia"/>
        </w:rPr>
        <w:t>委员会请缔约国提供关于保护缔约国境内难民和寻求庇护者以及关于寻求庇护者的子女是否能够上学的更多</w:t>
      </w:r>
      <w:r>
        <w:rPr>
          <w:rFonts w:hint="eastAsia"/>
        </w:rPr>
        <w:t>资料。</w:t>
      </w:r>
    </w:p>
    <w:p w:rsidR="00000000" w:rsidRDefault="006D56CB">
      <w:pPr>
        <w:rPr>
          <w:rFonts w:hint="eastAsia"/>
        </w:rPr>
      </w:pPr>
      <w:r>
        <w:rPr>
          <w:rFonts w:hint="eastAsia"/>
        </w:rPr>
        <w:tab/>
      </w:r>
      <w:r>
        <w:t>188</w:t>
      </w:r>
      <w:r>
        <w:rPr>
          <w:rFonts w:hint="eastAsia"/>
        </w:rPr>
        <w:t xml:space="preserve">.  </w:t>
      </w:r>
      <w:r>
        <w:rPr>
          <w:rFonts w:hint="eastAsia"/>
        </w:rPr>
        <w:t>委员会对缔约国土著民族所面临的困境表示关注。在此方面，委员会请缔约国在下次定期报告中提供关于执行保护土著民族权利的法律及联邦方案的效果的资料。委员会尤其要求有关按照联邦法律设立传统生活领地以及</w:t>
      </w:r>
      <w:r>
        <w:rPr>
          <w:rFonts w:hint="eastAsia"/>
        </w:rPr>
        <w:t>2001</w:t>
      </w:r>
      <w:r>
        <w:rPr>
          <w:rFonts w:hint="eastAsia"/>
        </w:rPr>
        <w:t>年关于土著人民财产权利的《土地法》的影响等方面的资料。</w:t>
      </w:r>
    </w:p>
    <w:p w:rsidR="00000000" w:rsidRDefault="006D56CB">
      <w:pPr>
        <w:rPr>
          <w:rFonts w:hint="eastAsia"/>
        </w:rPr>
      </w:pPr>
      <w:r>
        <w:rPr>
          <w:rFonts w:hint="eastAsia"/>
        </w:rPr>
        <w:tab/>
      </w:r>
      <w:r>
        <w:t>189</w:t>
      </w:r>
      <w:r>
        <w:rPr>
          <w:rFonts w:hint="eastAsia"/>
        </w:rPr>
        <w:t xml:space="preserve">.  </w:t>
      </w:r>
      <w:r>
        <w:rPr>
          <w:rFonts w:hint="eastAsia"/>
        </w:rPr>
        <w:t>就许多与《公约》相关的</w:t>
      </w:r>
      <w:r>
        <w:rPr>
          <w:rFonts w:hint="eastAsia"/>
        </w:rPr>
        <w:t>(</w:t>
      </w:r>
      <w:r>
        <w:rPr>
          <w:rFonts w:hint="eastAsia"/>
        </w:rPr>
        <w:t>由国家杜马民族问题委员会审议并由其提供通过的</w:t>
      </w:r>
      <w:r>
        <w:rPr>
          <w:rFonts w:hint="eastAsia"/>
        </w:rPr>
        <w:t>)</w:t>
      </w:r>
      <w:r>
        <w:rPr>
          <w:rFonts w:hint="eastAsia"/>
        </w:rPr>
        <w:t>法律而言，缔约国须在下次定期报告中提供有关该委员会开展活动的最新资料，其中包括有关制定保护少数人权利的法案的工作情况。</w:t>
      </w:r>
    </w:p>
    <w:p w:rsidR="00000000" w:rsidRDefault="006D56CB">
      <w:pPr>
        <w:rPr>
          <w:rFonts w:hint="eastAsia"/>
        </w:rPr>
      </w:pPr>
      <w:r>
        <w:rPr>
          <w:rFonts w:hint="eastAsia"/>
        </w:rPr>
        <w:tab/>
      </w:r>
      <w:r>
        <w:t>190</w:t>
      </w:r>
      <w:r>
        <w:rPr>
          <w:rFonts w:hint="eastAsia"/>
        </w:rPr>
        <w:t xml:space="preserve">.  </w:t>
      </w:r>
      <w:r>
        <w:rPr>
          <w:rFonts w:hint="eastAsia"/>
        </w:rPr>
        <w:t>委员会欢迎缔约国</w:t>
      </w:r>
      <w:r>
        <w:rPr>
          <w:rFonts w:hint="eastAsia"/>
        </w:rPr>
        <w:t>为履行《公约》第</w:t>
      </w:r>
      <w:r>
        <w:rPr>
          <w:rFonts w:hint="eastAsia"/>
        </w:rPr>
        <w:t>4</w:t>
      </w:r>
      <w:r>
        <w:rPr>
          <w:rFonts w:hint="eastAsia"/>
        </w:rPr>
        <w:t>条时所采取的步骤，但仍感关切的是，</w:t>
      </w:r>
      <w:r>
        <w:rPr>
          <w:rFonts w:hint="eastAsia"/>
        </w:rPr>
        <w:t>2002</w:t>
      </w:r>
      <w:r>
        <w:rPr>
          <w:rFonts w:hint="eastAsia"/>
        </w:rPr>
        <w:t>年“关于反对极端主义分子活动”的联邦法律中在政治极端主义的概念上缺乏明确的定义。委员会鼓励缔约国审查法律，以更加明确地界定这一概念的范围。</w:t>
      </w:r>
    </w:p>
    <w:p w:rsidR="00000000" w:rsidRDefault="006D56CB">
      <w:pPr>
        <w:rPr>
          <w:rFonts w:hint="eastAsia"/>
        </w:rPr>
      </w:pPr>
      <w:r>
        <w:rPr>
          <w:rFonts w:hint="eastAsia"/>
        </w:rPr>
        <w:tab/>
      </w:r>
      <w:r>
        <w:t>191</w:t>
      </w:r>
      <w:r>
        <w:rPr>
          <w:rFonts w:hint="eastAsia"/>
        </w:rPr>
        <w:t xml:space="preserve">.  </w:t>
      </w:r>
      <w:r>
        <w:rPr>
          <w:rFonts w:hint="eastAsia"/>
        </w:rPr>
        <w:t>委员会要求缔约国在下次定期报告中提供如何履行与《公约》第</w:t>
      </w:r>
      <w:r>
        <w:rPr>
          <w:rFonts w:hint="eastAsia"/>
        </w:rPr>
        <w:t>4</w:t>
      </w:r>
      <w:r>
        <w:rPr>
          <w:rFonts w:hint="eastAsia"/>
        </w:rPr>
        <w:t>条相关的《刑法》条款以及“关于反对极端主义分子活动”的联邦法律的资料，其中已包括起的申诉的统计数字及这些案件的结果的资料。</w:t>
      </w:r>
    </w:p>
    <w:p w:rsidR="00000000" w:rsidRDefault="006D56CB">
      <w:pPr>
        <w:rPr>
          <w:rFonts w:hint="eastAsia"/>
        </w:rPr>
      </w:pPr>
      <w:r>
        <w:rPr>
          <w:rFonts w:hint="eastAsia"/>
        </w:rPr>
        <w:tab/>
      </w:r>
      <w:r>
        <w:t>192</w:t>
      </w:r>
      <w:r>
        <w:rPr>
          <w:rFonts w:hint="eastAsia"/>
        </w:rPr>
        <w:t xml:space="preserve">.  </w:t>
      </w:r>
      <w:r>
        <w:rPr>
          <w:rFonts w:hint="eastAsia"/>
        </w:rPr>
        <w:t>委员会承认缔约国为对付恐怖主义祸患所作出的努力，但仍感关切的是，有报道称，执法人员存心与特定群体即车臣</w:t>
      </w:r>
      <w:r>
        <w:rPr>
          <w:rFonts w:hint="eastAsia"/>
        </w:rPr>
        <w:t>人作对。在此方面，委员会提请缔约国注意其</w:t>
      </w:r>
      <w:r>
        <w:rPr>
          <w:rFonts w:hint="eastAsia"/>
        </w:rPr>
        <w:t>2002</w:t>
      </w:r>
      <w:r>
        <w:rPr>
          <w:rFonts w:hint="eastAsia"/>
        </w:rPr>
        <w:t>年</w:t>
      </w:r>
      <w:r>
        <w:rPr>
          <w:rFonts w:hint="eastAsia"/>
        </w:rPr>
        <w:t>3</w:t>
      </w:r>
      <w:r>
        <w:rPr>
          <w:rFonts w:hint="eastAsia"/>
        </w:rPr>
        <w:t>月</w:t>
      </w:r>
      <w:r>
        <w:rPr>
          <w:rFonts w:hint="eastAsia"/>
        </w:rPr>
        <w:t>8</w:t>
      </w:r>
      <w:r>
        <w:rPr>
          <w:rFonts w:hint="eastAsia"/>
        </w:rPr>
        <w:t>日的声明，在该声明中委员会强调各国“确保同恐怖主义作斗争的措施在目的或效果上不产生基于种族、肤色、出身或民族或族裔歧视”的义务</w:t>
      </w:r>
      <w:r>
        <w:rPr>
          <w:rFonts w:hint="eastAsia"/>
        </w:rPr>
        <w:t xml:space="preserve">(A/57/18, </w:t>
      </w:r>
      <w:r>
        <w:rPr>
          <w:rFonts w:hint="eastAsia"/>
        </w:rPr>
        <w:t>第十一章，</w:t>
      </w:r>
      <w:r>
        <w:rPr>
          <w:rFonts w:hint="eastAsia"/>
        </w:rPr>
        <w:t>C</w:t>
      </w:r>
      <w:r>
        <w:rPr>
          <w:rFonts w:hint="eastAsia"/>
        </w:rPr>
        <w:t>节，第</w:t>
      </w:r>
      <w:r>
        <w:rPr>
          <w:rFonts w:hint="eastAsia"/>
        </w:rPr>
        <w:t>5</w:t>
      </w:r>
      <w:r>
        <w:rPr>
          <w:rFonts w:hint="eastAsia"/>
        </w:rPr>
        <w:t>段</w:t>
      </w:r>
      <w:r>
        <w:rPr>
          <w:rFonts w:hint="eastAsia"/>
        </w:rPr>
        <w:t>)</w:t>
      </w:r>
      <w:r>
        <w:rPr>
          <w:rFonts w:hint="eastAsia"/>
        </w:rPr>
        <w:t>。</w:t>
      </w:r>
    </w:p>
    <w:p w:rsidR="00000000" w:rsidRDefault="006D56CB">
      <w:pPr>
        <w:rPr>
          <w:rFonts w:hint="eastAsia"/>
        </w:rPr>
      </w:pPr>
      <w:r>
        <w:rPr>
          <w:rFonts w:hint="eastAsia"/>
        </w:rPr>
        <w:tab/>
      </w:r>
      <w:r>
        <w:t>193</w:t>
      </w:r>
      <w:r>
        <w:rPr>
          <w:rFonts w:hint="eastAsia"/>
        </w:rPr>
        <w:t xml:space="preserve">.  </w:t>
      </w:r>
      <w:r>
        <w:rPr>
          <w:rFonts w:hint="eastAsia"/>
        </w:rPr>
        <w:t>委员会感到关切的是，有报道称，国家媒体传播针对少数群体和使各种偏见持久化的种族主义材料。委员会建议，缔约国对这种情况密切注意，并在下次定期报告中提供有关对媒体公司提起的任何诉讼的详细情况。</w:t>
      </w:r>
    </w:p>
    <w:p w:rsidR="00000000" w:rsidRDefault="006D56CB">
      <w:pPr>
        <w:rPr>
          <w:rFonts w:hint="eastAsia"/>
        </w:rPr>
      </w:pPr>
      <w:r>
        <w:rPr>
          <w:rFonts w:hint="eastAsia"/>
        </w:rPr>
        <w:tab/>
      </w:r>
      <w:r>
        <w:t>194</w:t>
      </w:r>
      <w:r>
        <w:rPr>
          <w:rFonts w:hint="eastAsia"/>
        </w:rPr>
        <w:t xml:space="preserve">.  </w:t>
      </w:r>
      <w:r>
        <w:rPr>
          <w:rFonts w:hint="eastAsia"/>
        </w:rPr>
        <w:t>关于车臣即将举行的公民投票，委员会建议，缔约国支持关于车臣共和国</w:t>
      </w:r>
      <w:r>
        <w:rPr>
          <w:rFonts w:hint="eastAsia"/>
        </w:rPr>
        <w:t>宪法问题的公共辩论，并尽一切努力确保公民投票起到使该区域朝重新和平的目标跨出一步的作用。</w:t>
      </w:r>
    </w:p>
    <w:p w:rsidR="00000000" w:rsidRDefault="006D56CB">
      <w:pPr>
        <w:rPr>
          <w:rFonts w:hint="eastAsia"/>
        </w:rPr>
      </w:pPr>
      <w:r>
        <w:rPr>
          <w:rFonts w:hint="eastAsia"/>
        </w:rPr>
        <w:tab/>
      </w:r>
      <w:r>
        <w:t>195</w:t>
      </w:r>
      <w:r>
        <w:rPr>
          <w:rFonts w:hint="eastAsia"/>
        </w:rPr>
        <w:t xml:space="preserve">.  </w:t>
      </w:r>
      <w:r>
        <w:rPr>
          <w:rFonts w:hint="eastAsia"/>
        </w:rPr>
        <w:t>委员会对一些人，特别是光头仔和新纳粹分子针对少数群体的种族主义暴力袭击表示关注。在此方面，委员会建议，缔约国加大力度防止种族主义暴力事件并保护族裔少数成员以及包括难民和寻求庇护者在内的外国人。另外，委员会请缔约国在下次定期报告中提供一份已进行调查和法庭审理过的案件的清单。</w:t>
      </w:r>
    </w:p>
    <w:p w:rsidR="00000000" w:rsidRDefault="006D56CB">
      <w:pPr>
        <w:rPr>
          <w:rFonts w:hint="eastAsia"/>
        </w:rPr>
      </w:pPr>
      <w:r>
        <w:rPr>
          <w:rFonts w:hint="eastAsia"/>
        </w:rPr>
        <w:tab/>
      </w:r>
      <w:r>
        <w:t>196</w:t>
      </w:r>
      <w:r>
        <w:rPr>
          <w:rFonts w:hint="eastAsia"/>
        </w:rPr>
        <w:t xml:space="preserve">.  </w:t>
      </w:r>
      <w:r>
        <w:rPr>
          <w:rFonts w:hint="eastAsia"/>
        </w:rPr>
        <w:t>委员会鼓励缔约国在编写下次定期报告时与反对种族歧视的民间社会组织进行协商。</w:t>
      </w:r>
    </w:p>
    <w:p w:rsidR="00000000" w:rsidRDefault="006D56CB">
      <w:pPr>
        <w:rPr>
          <w:rFonts w:hint="eastAsia"/>
        </w:rPr>
      </w:pPr>
      <w:r>
        <w:rPr>
          <w:rFonts w:hint="eastAsia"/>
        </w:rPr>
        <w:tab/>
      </w:r>
      <w:r>
        <w:t>197</w:t>
      </w:r>
      <w:r>
        <w:rPr>
          <w:rFonts w:hint="eastAsia"/>
        </w:rPr>
        <w:t xml:space="preserve">.  </w:t>
      </w:r>
      <w:r>
        <w:rPr>
          <w:rFonts w:hint="eastAsia"/>
        </w:rPr>
        <w:t>委员会强烈建议缔约国批准</w:t>
      </w:r>
      <w:r>
        <w:rPr>
          <w:rFonts w:hint="eastAsia"/>
        </w:rPr>
        <w:t>199</w:t>
      </w:r>
      <w:r>
        <w:rPr>
          <w:rFonts w:hint="eastAsia"/>
        </w:rPr>
        <w:t>2</w:t>
      </w:r>
      <w:r>
        <w:rPr>
          <w:rFonts w:hint="eastAsia"/>
        </w:rPr>
        <w:t>年</w:t>
      </w:r>
      <w:r>
        <w:rPr>
          <w:rFonts w:hint="eastAsia"/>
        </w:rPr>
        <w:t>1</w:t>
      </w:r>
      <w:r>
        <w:rPr>
          <w:rFonts w:hint="eastAsia"/>
        </w:rPr>
        <w:t>月</w:t>
      </w:r>
      <w:r>
        <w:rPr>
          <w:rFonts w:hint="eastAsia"/>
        </w:rPr>
        <w:t>15</w:t>
      </w:r>
      <w:r>
        <w:rPr>
          <w:rFonts w:hint="eastAsia"/>
        </w:rPr>
        <w:t>日公约缔约国第十四次会议所通过并由大会第</w:t>
      </w:r>
      <w:r>
        <w:rPr>
          <w:rFonts w:hint="eastAsia"/>
        </w:rPr>
        <w:t>47/111</w:t>
      </w:r>
      <w:r>
        <w:rPr>
          <w:rFonts w:hint="eastAsia"/>
        </w:rPr>
        <w:t>号决议核准的《公约》第</w:t>
      </w:r>
      <w:r>
        <w:rPr>
          <w:rFonts w:hint="eastAsia"/>
        </w:rPr>
        <w:t>8</w:t>
      </w:r>
      <w:r>
        <w:rPr>
          <w:rFonts w:hint="eastAsia"/>
        </w:rPr>
        <w:t>条第</w:t>
      </w:r>
      <w:r>
        <w:rPr>
          <w:rFonts w:hint="eastAsia"/>
        </w:rPr>
        <w:t>6</w:t>
      </w:r>
      <w:r>
        <w:rPr>
          <w:rFonts w:hint="eastAsia"/>
        </w:rPr>
        <w:t>款的修正案。在此方面，委员会提及大会</w:t>
      </w:r>
      <w:r>
        <w:rPr>
          <w:rFonts w:hint="eastAsia"/>
        </w:rPr>
        <w:t>2002</w:t>
      </w:r>
      <w:r>
        <w:rPr>
          <w:rFonts w:hint="eastAsia"/>
        </w:rPr>
        <w:t>年</w:t>
      </w:r>
      <w:r>
        <w:rPr>
          <w:rFonts w:hint="eastAsia"/>
        </w:rPr>
        <w:t>12</w:t>
      </w:r>
      <w:r>
        <w:rPr>
          <w:rFonts w:hint="eastAsia"/>
        </w:rPr>
        <w:t>月</w:t>
      </w:r>
      <w:r>
        <w:rPr>
          <w:rFonts w:hint="eastAsia"/>
        </w:rPr>
        <w:t>18</w:t>
      </w:r>
      <w:r>
        <w:rPr>
          <w:rFonts w:hint="eastAsia"/>
        </w:rPr>
        <w:t>日第</w:t>
      </w:r>
      <w:r>
        <w:rPr>
          <w:rFonts w:hint="eastAsia"/>
        </w:rPr>
        <w:t>57/194</w:t>
      </w:r>
      <w:r>
        <w:rPr>
          <w:rFonts w:hint="eastAsia"/>
        </w:rPr>
        <w:t>号决议，该决议强烈敦促公约缔约国加速修正案的国内批准程序并从速书面通知和秘书长表示同意修正案。</w:t>
      </w:r>
    </w:p>
    <w:p w:rsidR="00000000" w:rsidRDefault="006D56CB">
      <w:pPr>
        <w:rPr>
          <w:rFonts w:hint="eastAsia"/>
        </w:rPr>
      </w:pPr>
      <w:r>
        <w:rPr>
          <w:rFonts w:hint="eastAsia"/>
        </w:rPr>
        <w:tab/>
      </w:r>
      <w:r>
        <w:t>198</w:t>
      </w:r>
      <w:r>
        <w:rPr>
          <w:rFonts w:hint="eastAsia"/>
        </w:rPr>
        <w:t xml:space="preserve">.  </w:t>
      </w:r>
      <w:r>
        <w:rPr>
          <w:rFonts w:hint="eastAsia"/>
        </w:rPr>
        <w:t>委员会建议缔约国在国内法令中贯彻《公约》特别是《公约》第</w:t>
      </w:r>
      <w:r>
        <w:rPr>
          <w:rFonts w:hint="eastAsia"/>
        </w:rPr>
        <w:t>2</w:t>
      </w:r>
      <w:r>
        <w:rPr>
          <w:rFonts w:hint="eastAsia"/>
        </w:rPr>
        <w:t>至第</w:t>
      </w:r>
      <w:r>
        <w:rPr>
          <w:rFonts w:hint="eastAsia"/>
        </w:rPr>
        <w:t>7</w:t>
      </w:r>
      <w:r>
        <w:rPr>
          <w:rFonts w:hint="eastAsia"/>
        </w:rPr>
        <w:t>条时，考虑《德班宣言和行动纲领》的相关部分，并在下次定期报告中增加有关在全国范围内执行《德班宣言和行动纲领》而采取的行动计划或其它措施的情况。</w:t>
      </w:r>
    </w:p>
    <w:p w:rsidR="00000000" w:rsidRDefault="006D56CB">
      <w:pPr>
        <w:rPr>
          <w:rFonts w:hint="eastAsia"/>
        </w:rPr>
      </w:pPr>
      <w:r>
        <w:rPr>
          <w:rFonts w:hint="eastAsia"/>
        </w:rPr>
        <w:tab/>
      </w:r>
      <w:r>
        <w:t>199</w:t>
      </w:r>
      <w:r>
        <w:rPr>
          <w:rFonts w:hint="eastAsia"/>
        </w:rPr>
        <w:t xml:space="preserve">.  </w:t>
      </w:r>
      <w:r>
        <w:rPr>
          <w:rFonts w:hint="eastAsia"/>
        </w:rPr>
        <w:t>委员会建议缔约</w:t>
      </w:r>
      <w:r>
        <w:rPr>
          <w:rFonts w:hint="eastAsia"/>
        </w:rPr>
        <w:t>国从报告提交委员会之日起随时向公众提供报告并同样公布委员会关于这些报告的意见。</w:t>
      </w:r>
    </w:p>
    <w:p w:rsidR="00000000" w:rsidRDefault="006D56CB">
      <w:pPr>
        <w:spacing w:after="320"/>
        <w:rPr>
          <w:rFonts w:hint="eastAsia"/>
        </w:rPr>
      </w:pPr>
      <w:r>
        <w:rPr>
          <w:rFonts w:hint="eastAsia"/>
        </w:rPr>
        <w:tab/>
      </w:r>
      <w:r>
        <w:t>200</w:t>
      </w:r>
      <w:r>
        <w:rPr>
          <w:rFonts w:hint="eastAsia"/>
        </w:rPr>
        <w:t xml:space="preserve">.  </w:t>
      </w:r>
      <w:r>
        <w:rPr>
          <w:rFonts w:hint="eastAsia"/>
        </w:rPr>
        <w:t>委员会建议缔约国将第十八次定期报告与应于</w:t>
      </w:r>
      <w:r>
        <w:rPr>
          <w:rFonts w:hint="eastAsia"/>
        </w:rPr>
        <w:t>2006</w:t>
      </w:r>
      <w:r>
        <w:rPr>
          <w:rFonts w:hint="eastAsia"/>
        </w:rPr>
        <w:t>年</w:t>
      </w:r>
      <w:r>
        <w:rPr>
          <w:rFonts w:hint="eastAsia"/>
        </w:rPr>
        <w:t>3</w:t>
      </w:r>
      <w:r>
        <w:rPr>
          <w:rFonts w:hint="eastAsia"/>
        </w:rPr>
        <w:t>月</w:t>
      </w:r>
      <w:r>
        <w:rPr>
          <w:rFonts w:hint="eastAsia"/>
        </w:rPr>
        <w:t>6</w:t>
      </w:r>
      <w:r>
        <w:rPr>
          <w:rFonts w:hint="eastAsia"/>
        </w:rPr>
        <w:t>日提交的第十九次定期报告一起提交，并对本结论性意见中提出的所有问题作出说明。</w:t>
      </w:r>
    </w:p>
    <w:p w:rsidR="00000000" w:rsidRDefault="006D56CB">
      <w:pPr>
        <w:pStyle w:val="a"/>
        <w:keepNext w:val="0"/>
        <w:keepLines w:val="0"/>
        <w:widowControl/>
        <w:overflowPunct w:val="0"/>
        <w:snapToGrid w:val="0"/>
        <w:textAlignment w:val="auto"/>
        <w:rPr>
          <w:rFonts w:ascii="Time New Roman" w:hAnsi="Time New Roman" w:hint="eastAsia"/>
          <w:snapToGrid w:val="0"/>
          <w:kern w:val="0"/>
        </w:rPr>
      </w:pPr>
      <w:r>
        <w:rPr>
          <w:rFonts w:ascii="Time New Roman" w:hAnsi="Time New Roman" w:hint="eastAsia"/>
          <w:snapToGrid w:val="0"/>
          <w:kern w:val="0"/>
        </w:rPr>
        <w:t>沙特阿拉伯</w:t>
      </w:r>
    </w:p>
    <w:p w:rsidR="00000000" w:rsidRDefault="006D56CB">
      <w:pPr>
        <w:spacing w:after="320"/>
      </w:pPr>
      <w:r>
        <w:rPr>
          <w:rFonts w:hint="eastAsia"/>
        </w:rPr>
        <w:tab/>
      </w:r>
      <w:r>
        <w:t>201</w:t>
      </w:r>
      <w:r>
        <w:rPr>
          <w:rFonts w:hint="eastAsia"/>
        </w:rPr>
        <w:t xml:space="preserve">.  </w:t>
      </w:r>
      <w:r>
        <w:rPr>
          <w:rFonts w:hint="eastAsia"/>
        </w:rPr>
        <w:t>委员会于</w:t>
      </w:r>
      <w:r>
        <w:rPr>
          <w:rFonts w:hint="eastAsia"/>
        </w:rPr>
        <w:t>2003</w:t>
      </w:r>
      <w:r>
        <w:rPr>
          <w:rFonts w:hint="eastAsia"/>
        </w:rPr>
        <w:t>年</w:t>
      </w:r>
      <w:r>
        <w:rPr>
          <w:rFonts w:hint="eastAsia"/>
        </w:rPr>
        <w:t>3</w:t>
      </w:r>
      <w:r>
        <w:rPr>
          <w:rFonts w:hint="eastAsia"/>
        </w:rPr>
        <w:t>月</w:t>
      </w:r>
      <w:r>
        <w:rPr>
          <w:rFonts w:hint="eastAsia"/>
        </w:rPr>
        <w:t>5</w:t>
      </w:r>
      <w:r>
        <w:rPr>
          <w:rFonts w:hint="eastAsia"/>
        </w:rPr>
        <w:t>日和</w:t>
      </w:r>
      <w:r>
        <w:rPr>
          <w:rFonts w:hint="eastAsia"/>
        </w:rPr>
        <w:t>6</w:t>
      </w:r>
      <w:r>
        <w:rPr>
          <w:rFonts w:hint="eastAsia"/>
        </w:rPr>
        <w:t>日举行的第</w:t>
      </w:r>
      <w:r>
        <w:t>15</w:t>
      </w:r>
      <w:r>
        <w:rPr>
          <w:rFonts w:hint="eastAsia"/>
        </w:rPr>
        <w:t>58</w:t>
      </w:r>
      <w:r>
        <w:rPr>
          <w:rFonts w:hint="eastAsia"/>
        </w:rPr>
        <w:t>次和第</w:t>
      </w:r>
      <w:r>
        <w:rPr>
          <w:rFonts w:hint="eastAsia"/>
        </w:rPr>
        <w:t>1559</w:t>
      </w:r>
      <w:r>
        <w:rPr>
          <w:rFonts w:hint="eastAsia"/>
        </w:rPr>
        <w:t>次会议</w:t>
      </w:r>
      <w:r>
        <w:t>(</w:t>
      </w:r>
      <w:r>
        <w:rPr>
          <w:rFonts w:hint="eastAsia"/>
        </w:rPr>
        <w:t>CERD/C/SR</w:t>
      </w:r>
      <w:r>
        <w:t>.</w:t>
      </w:r>
      <w:r>
        <w:rPr>
          <w:rFonts w:hint="eastAsia"/>
        </w:rPr>
        <w:t>1558</w:t>
      </w:r>
      <w:r>
        <w:rPr>
          <w:rFonts w:hint="eastAsia"/>
        </w:rPr>
        <w:t>和</w:t>
      </w:r>
      <w:r>
        <w:rPr>
          <w:rFonts w:hint="eastAsia"/>
        </w:rPr>
        <w:t>1559</w:t>
      </w:r>
      <w:r>
        <w:t>)</w:t>
      </w:r>
      <w:r>
        <w:rPr>
          <w:rFonts w:hint="eastAsia"/>
        </w:rPr>
        <w:t>上审议了沙特阿拉伯的首次及第二次定期报告</w:t>
      </w:r>
      <w:r>
        <w:t>(</w:t>
      </w:r>
      <w:r>
        <w:rPr>
          <w:rFonts w:hint="eastAsia"/>
        </w:rPr>
        <w:t>作为一份文件提交，</w:t>
      </w:r>
      <w:r>
        <w:rPr>
          <w:rFonts w:hint="eastAsia"/>
        </w:rPr>
        <w:t>CERD/C/370/A</w:t>
      </w:r>
      <w:r>
        <w:t>dd.</w:t>
      </w:r>
      <w:r>
        <w:rPr>
          <w:rFonts w:hint="eastAsia"/>
        </w:rPr>
        <w:t>1</w:t>
      </w:r>
      <w:r>
        <w:t>)</w:t>
      </w:r>
      <w:r>
        <w:rPr>
          <w:rFonts w:hint="eastAsia"/>
        </w:rPr>
        <w:t>和第三次定期报告</w:t>
      </w:r>
      <w:r>
        <w:rPr>
          <w:rFonts w:hint="eastAsia"/>
        </w:rPr>
        <w:t>(CERD/C/439/A</w:t>
      </w:r>
      <w:r>
        <w:t>dd.</w:t>
      </w:r>
      <w:r>
        <w:rPr>
          <w:rFonts w:hint="eastAsia"/>
        </w:rPr>
        <w:t>1)</w:t>
      </w:r>
      <w:r>
        <w:rPr>
          <w:rFonts w:hint="eastAsia"/>
        </w:rPr>
        <w:t>，</w:t>
      </w:r>
      <w:r>
        <w:rPr>
          <w:rFonts w:hint="eastAsia"/>
        </w:rPr>
        <w:t>并于</w:t>
      </w:r>
      <w:r>
        <w:rPr>
          <w:rFonts w:hint="eastAsia"/>
        </w:rPr>
        <w:t>2003</w:t>
      </w:r>
      <w:r>
        <w:rPr>
          <w:rFonts w:hint="eastAsia"/>
          <w:spacing w:val="0"/>
        </w:rPr>
        <w:t>年</w:t>
      </w:r>
      <w:r>
        <w:rPr>
          <w:rFonts w:hint="eastAsia"/>
          <w:spacing w:val="0"/>
        </w:rPr>
        <w:t>3</w:t>
      </w:r>
      <w:r>
        <w:rPr>
          <w:rFonts w:hint="eastAsia"/>
          <w:spacing w:val="0"/>
        </w:rPr>
        <w:t>月</w:t>
      </w:r>
      <w:r>
        <w:rPr>
          <w:rFonts w:hint="eastAsia"/>
          <w:spacing w:val="0"/>
        </w:rPr>
        <w:t>20</w:t>
      </w:r>
      <w:r>
        <w:rPr>
          <w:rFonts w:hint="eastAsia"/>
          <w:spacing w:val="0"/>
        </w:rPr>
        <w:t>日举行的第</w:t>
      </w:r>
      <w:r>
        <w:rPr>
          <w:rFonts w:hint="eastAsia"/>
          <w:spacing w:val="0"/>
        </w:rPr>
        <w:t>1580</w:t>
      </w:r>
      <w:r>
        <w:rPr>
          <w:rFonts w:hint="eastAsia"/>
          <w:spacing w:val="0"/>
        </w:rPr>
        <w:t>次</w:t>
      </w:r>
      <w:r>
        <w:rPr>
          <w:rFonts w:hint="eastAsia"/>
        </w:rPr>
        <w:t>会议</w:t>
      </w:r>
      <w:r>
        <w:t>(CERD/C/SR.15</w:t>
      </w:r>
      <w:r>
        <w:rPr>
          <w:rFonts w:hint="eastAsia"/>
        </w:rPr>
        <w:t>80</w:t>
      </w:r>
      <w:r>
        <w:t>)</w:t>
      </w:r>
      <w:r>
        <w:rPr>
          <w:rFonts w:hint="eastAsia"/>
        </w:rPr>
        <w:t>上，通过了下列结论性意见。</w:t>
      </w:r>
    </w:p>
    <w:p w:rsidR="00000000" w:rsidRDefault="006D56CB">
      <w:pPr>
        <w:pStyle w:val="Heading3"/>
        <w:rPr>
          <w:rFonts w:hint="eastAsia"/>
        </w:rPr>
      </w:pPr>
      <w:r>
        <w:rPr>
          <w:rFonts w:hint="eastAsia"/>
          <w:u w:val="none"/>
        </w:rPr>
        <w:t>A</w:t>
      </w:r>
      <w:r>
        <w:rPr>
          <w:u w:val="none"/>
        </w:rPr>
        <w:t>.</w:t>
      </w:r>
      <w:r>
        <w:rPr>
          <w:rFonts w:hint="eastAsia"/>
          <w:u w:val="none"/>
        </w:rPr>
        <w:t xml:space="preserve">  </w:t>
      </w:r>
      <w:r>
        <w:rPr>
          <w:rFonts w:hint="eastAsia"/>
        </w:rPr>
        <w:t>导</w:t>
      </w:r>
      <w:r>
        <w:rPr>
          <w:rFonts w:hint="eastAsia"/>
        </w:rPr>
        <w:t xml:space="preserve">  </w:t>
      </w:r>
      <w:r>
        <w:rPr>
          <w:rFonts w:hint="eastAsia"/>
        </w:rPr>
        <w:t>言</w:t>
      </w:r>
    </w:p>
    <w:p w:rsidR="00000000" w:rsidRDefault="006D56CB">
      <w:pPr>
        <w:rPr>
          <w:rFonts w:hint="eastAsia"/>
        </w:rPr>
      </w:pPr>
      <w:r>
        <w:rPr>
          <w:rFonts w:hint="eastAsia"/>
        </w:rPr>
        <w:tab/>
      </w:r>
      <w:r>
        <w:t>202</w:t>
      </w:r>
      <w:r>
        <w:rPr>
          <w:rFonts w:hint="eastAsia"/>
        </w:rPr>
        <w:t xml:space="preserve">.  </w:t>
      </w:r>
      <w:r>
        <w:rPr>
          <w:rFonts w:hint="eastAsia"/>
        </w:rPr>
        <w:t>委员会欢迎缔约国提交的报告，包括书面补充答复。缔约国派高级代表团出席会议是对委员会的鼓励。委员会赞赏与代表团进行的对话。</w:t>
      </w:r>
    </w:p>
    <w:p w:rsidR="00000000" w:rsidRDefault="006D56CB">
      <w:pPr>
        <w:spacing w:after="320"/>
        <w:rPr>
          <w:rFonts w:hint="eastAsia"/>
        </w:rPr>
      </w:pPr>
      <w:r>
        <w:rPr>
          <w:rFonts w:hint="eastAsia"/>
        </w:rPr>
        <w:tab/>
      </w:r>
      <w:r>
        <w:t>20</w:t>
      </w:r>
      <w:r>
        <w:rPr>
          <w:rFonts w:hint="eastAsia"/>
        </w:rPr>
        <w:t xml:space="preserve">3.  </w:t>
      </w:r>
      <w:r>
        <w:rPr>
          <w:rFonts w:hint="eastAsia"/>
        </w:rPr>
        <w:t>然而委员会注意到，提交的报告并非完全符合委员会的报告准则。它们虽然提供了有关法律规章和法院制度的资料，但报告和核心文件均没有提供有关该国政治结构和人口特点的资料。此外，报告没有提供充分资料阐述如何在实际中实施《公约》和哪些因素与困难影响其</w:t>
      </w:r>
      <w:r>
        <w:rPr>
          <w:rFonts w:hint="eastAsia"/>
        </w:rPr>
        <w:t>充分执行。</w:t>
      </w:r>
    </w:p>
    <w:p w:rsidR="00000000" w:rsidRDefault="006D56CB">
      <w:pPr>
        <w:pStyle w:val="Heading3"/>
        <w:rPr>
          <w:rFonts w:hint="eastAsia"/>
        </w:rPr>
      </w:pPr>
      <w:r>
        <w:rPr>
          <w:u w:val="none"/>
        </w:rPr>
        <w:t>B.</w:t>
      </w:r>
      <w:r>
        <w:rPr>
          <w:rFonts w:hint="eastAsia"/>
          <w:u w:val="none"/>
        </w:rPr>
        <w:t xml:space="preserve">  </w:t>
      </w:r>
      <w:r>
        <w:rPr>
          <w:rFonts w:hint="eastAsia"/>
        </w:rPr>
        <w:t>积极方面</w:t>
      </w:r>
    </w:p>
    <w:p w:rsidR="00000000" w:rsidRDefault="006D56CB">
      <w:pPr>
        <w:rPr>
          <w:rFonts w:hint="eastAsia"/>
        </w:rPr>
      </w:pPr>
      <w:r>
        <w:rPr>
          <w:rFonts w:hint="eastAsia"/>
        </w:rPr>
        <w:tab/>
      </w:r>
      <w:r>
        <w:t>20</w:t>
      </w:r>
      <w:r>
        <w:rPr>
          <w:rFonts w:hint="eastAsia"/>
        </w:rPr>
        <w:t xml:space="preserve">4.  </w:t>
      </w:r>
      <w:r>
        <w:rPr>
          <w:rFonts w:hint="eastAsia"/>
        </w:rPr>
        <w:t>委员会注意到缔约国在人权领域从事的改革。除了其他外，委员会注意到缔约国颁布了有关司法程序、刑事程序和法律专业等新法规；成立了调查酷刑控诉的常设委员会；最近制定了国家消除贫困方案。委员会进一步注意到，缔约国将于不久批准在沙特阿拉伯成立第一个人权非政府组织，并期待在下次报告中提供有关这一积极事态发展的资料。</w:t>
      </w:r>
    </w:p>
    <w:p w:rsidR="00000000" w:rsidRDefault="006D56CB">
      <w:pPr>
        <w:rPr>
          <w:rFonts w:hint="eastAsia"/>
        </w:rPr>
      </w:pPr>
      <w:r>
        <w:rPr>
          <w:rFonts w:hint="eastAsia"/>
        </w:rPr>
        <w:tab/>
      </w:r>
      <w:r>
        <w:t>20</w:t>
      </w:r>
      <w:r>
        <w:rPr>
          <w:rFonts w:hint="eastAsia"/>
        </w:rPr>
        <w:t xml:space="preserve">5.  </w:t>
      </w:r>
      <w:r>
        <w:rPr>
          <w:rFonts w:hint="eastAsia"/>
        </w:rPr>
        <w:t>委员会欢迎缔约国与联合国人权机制，包括法官和律师独立性问题特别报告员以及国际人权非政府组织对话和合作。</w:t>
      </w:r>
    </w:p>
    <w:p w:rsidR="00000000" w:rsidRDefault="006D56CB">
      <w:pPr>
        <w:rPr>
          <w:rFonts w:hint="eastAsia"/>
        </w:rPr>
      </w:pPr>
      <w:r>
        <w:rPr>
          <w:rFonts w:hint="eastAsia"/>
        </w:rPr>
        <w:tab/>
      </w:r>
      <w:r>
        <w:t>20</w:t>
      </w:r>
      <w:r>
        <w:rPr>
          <w:rFonts w:hint="eastAsia"/>
        </w:rPr>
        <w:t xml:space="preserve">6.  </w:t>
      </w:r>
      <w:r>
        <w:rPr>
          <w:rFonts w:hint="eastAsia"/>
        </w:rPr>
        <w:t>委员会欢迎将非沙特阿拉伯人纳入</w:t>
      </w:r>
      <w:r>
        <w:rPr>
          <w:rFonts w:hint="eastAsia"/>
        </w:rPr>
        <w:t>健康保险制度的最新举措。委员会还满意地注意到缔约国已采取措施，停止雇主扣留其外国雇员的护照、特别是家庭佣人的护照的做法。委员会还注意到，大量学校获准向移民工人的子女提供其原籍国制定的教育方案。</w:t>
      </w:r>
    </w:p>
    <w:p w:rsidR="00000000" w:rsidRDefault="006D56CB">
      <w:pPr>
        <w:rPr>
          <w:rFonts w:hint="eastAsia"/>
        </w:rPr>
      </w:pPr>
      <w:r>
        <w:rPr>
          <w:rFonts w:hint="eastAsia"/>
        </w:rPr>
        <w:tab/>
      </w:r>
      <w:r>
        <w:t>20</w:t>
      </w:r>
      <w:r>
        <w:rPr>
          <w:rFonts w:hint="eastAsia"/>
        </w:rPr>
        <w:t xml:space="preserve">7.  </w:t>
      </w:r>
      <w:r>
        <w:rPr>
          <w:rFonts w:hint="eastAsia"/>
        </w:rPr>
        <w:t>委员会满意地注意到，缔约国于</w:t>
      </w:r>
      <w:r>
        <w:rPr>
          <w:rFonts w:hint="eastAsia"/>
        </w:rPr>
        <w:t>2003</w:t>
      </w:r>
      <w:r>
        <w:rPr>
          <w:rFonts w:hint="eastAsia"/>
        </w:rPr>
        <w:t>年</w:t>
      </w:r>
      <w:r>
        <w:rPr>
          <w:rFonts w:hint="eastAsia"/>
        </w:rPr>
        <w:t>2</w:t>
      </w:r>
      <w:r>
        <w:rPr>
          <w:rFonts w:hint="eastAsia"/>
        </w:rPr>
        <w:t>月</w:t>
      </w:r>
      <w:r>
        <w:rPr>
          <w:rFonts w:hint="eastAsia"/>
        </w:rPr>
        <w:t>28</w:t>
      </w:r>
      <w:r>
        <w:rPr>
          <w:rFonts w:hint="eastAsia"/>
        </w:rPr>
        <w:t>日批准了《公约》缔约国第十四届会议于</w:t>
      </w:r>
      <w:r>
        <w:rPr>
          <w:rFonts w:hint="eastAsia"/>
        </w:rPr>
        <w:t>1992</w:t>
      </w:r>
      <w:r>
        <w:rPr>
          <w:rFonts w:hint="eastAsia"/>
        </w:rPr>
        <w:t>年</w:t>
      </w:r>
      <w:r>
        <w:rPr>
          <w:rFonts w:hint="eastAsia"/>
        </w:rPr>
        <w:t>1</w:t>
      </w:r>
      <w:r>
        <w:rPr>
          <w:rFonts w:hint="eastAsia"/>
        </w:rPr>
        <w:t>月</w:t>
      </w:r>
      <w:r>
        <w:rPr>
          <w:rFonts w:hint="eastAsia"/>
        </w:rPr>
        <w:t>15</w:t>
      </w:r>
      <w:r>
        <w:rPr>
          <w:rFonts w:hint="eastAsia"/>
        </w:rPr>
        <w:t>日通过的对《公约》第</w:t>
      </w:r>
      <w:r>
        <w:t>8</w:t>
      </w:r>
      <w:r>
        <w:rPr>
          <w:rFonts w:hint="eastAsia"/>
        </w:rPr>
        <w:t>条第</w:t>
      </w:r>
      <w:r>
        <w:t>6</w:t>
      </w:r>
      <w:r>
        <w:rPr>
          <w:rFonts w:hint="eastAsia"/>
        </w:rPr>
        <w:t>款的的修正案。</w:t>
      </w:r>
    </w:p>
    <w:p w:rsidR="00000000" w:rsidRDefault="006D56CB">
      <w:pPr>
        <w:spacing w:after="320"/>
        <w:rPr>
          <w:rFonts w:hint="eastAsia"/>
        </w:rPr>
      </w:pPr>
      <w:r>
        <w:rPr>
          <w:rFonts w:hint="eastAsia"/>
        </w:rPr>
        <w:tab/>
      </w:r>
      <w:r>
        <w:t>20</w:t>
      </w:r>
      <w:r>
        <w:rPr>
          <w:rFonts w:hint="eastAsia"/>
        </w:rPr>
        <w:t xml:space="preserve">8.  </w:t>
      </w:r>
      <w:r>
        <w:rPr>
          <w:rFonts w:hint="eastAsia"/>
        </w:rPr>
        <w:t>委员会欢迎缔约国将于不久加入《公民权利和政治权利国际公约》和《经济、社会和文化权利国际公约》的消息。</w:t>
      </w:r>
    </w:p>
    <w:p w:rsidR="00000000" w:rsidRDefault="006D56CB">
      <w:pPr>
        <w:pStyle w:val="Heading3"/>
        <w:rPr>
          <w:rFonts w:hint="eastAsia"/>
        </w:rPr>
      </w:pPr>
      <w:r>
        <w:rPr>
          <w:rFonts w:hint="eastAsia"/>
          <w:u w:val="none"/>
        </w:rPr>
        <w:t>C</w:t>
      </w:r>
      <w:r>
        <w:rPr>
          <w:u w:val="none"/>
        </w:rPr>
        <w:t>.</w:t>
      </w:r>
      <w:r>
        <w:rPr>
          <w:rFonts w:hint="eastAsia"/>
          <w:u w:val="none"/>
        </w:rPr>
        <w:t xml:space="preserve">  </w:t>
      </w:r>
      <w:r>
        <w:rPr>
          <w:rFonts w:hint="eastAsia"/>
        </w:rPr>
        <w:t>关注的问题和建议</w:t>
      </w:r>
    </w:p>
    <w:p w:rsidR="00000000" w:rsidRDefault="006D56CB">
      <w:pPr>
        <w:rPr>
          <w:rFonts w:hint="eastAsia"/>
        </w:rPr>
      </w:pPr>
      <w:r>
        <w:rPr>
          <w:rFonts w:hint="eastAsia"/>
        </w:rPr>
        <w:tab/>
        <w:t xml:space="preserve">209.  </w:t>
      </w:r>
      <w:r>
        <w:rPr>
          <w:rFonts w:hint="eastAsia"/>
        </w:rPr>
        <w:t>缔约</w:t>
      </w:r>
      <w:r>
        <w:rPr>
          <w:rFonts w:hint="eastAsia"/>
        </w:rPr>
        <w:t>国的一般性保留既笼统又不确切，引起了人们对其与《公约》目标和宗旨是否相符的关注。委员会鼓励缔约国审查该保留，以便予以正式撤回。</w:t>
      </w:r>
    </w:p>
    <w:p w:rsidR="00000000" w:rsidRDefault="006D56CB">
      <w:pPr>
        <w:rPr>
          <w:rFonts w:hint="eastAsia"/>
        </w:rPr>
      </w:pPr>
      <w:r>
        <w:rPr>
          <w:rFonts w:hint="eastAsia"/>
        </w:rPr>
        <w:tab/>
        <w:t xml:space="preserve">210.  </w:t>
      </w:r>
      <w:r>
        <w:rPr>
          <w:rFonts w:hint="eastAsia"/>
        </w:rPr>
        <w:t>委员会在注意到基本法、国王政令的规定、各项法规以及伊斯兰教教法保证平等的同时，认为仅在这些法律中阐明不歧视一般性原则不足以达到《公约》的要求。委员会建议缔约国通过符合《公约》第</w:t>
      </w:r>
      <w:r>
        <w:rPr>
          <w:rFonts w:hint="eastAsia"/>
        </w:rPr>
        <w:t>2</w:t>
      </w:r>
      <w:r>
        <w:rPr>
          <w:rFonts w:hint="eastAsia"/>
        </w:rPr>
        <w:t>、</w:t>
      </w:r>
      <w:r>
        <w:rPr>
          <w:rFonts w:hint="eastAsia"/>
        </w:rPr>
        <w:t>3</w:t>
      </w:r>
      <w:r>
        <w:rPr>
          <w:rFonts w:hint="eastAsia"/>
        </w:rPr>
        <w:t>和</w:t>
      </w:r>
      <w:r>
        <w:rPr>
          <w:rFonts w:hint="eastAsia"/>
        </w:rPr>
        <w:t>4</w:t>
      </w:r>
      <w:r>
        <w:rPr>
          <w:rFonts w:hint="eastAsia"/>
        </w:rPr>
        <w:t>条要求的立法。在这方面，委员会请缔约国注意委员会第一、二、七和十五号一般性建议并强调明确禁止种族歧视和种族宣传的立法具有防患于未然的价值。</w:t>
      </w:r>
    </w:p>
    <w:p w:rsidR="00000000" w:rsidRDefault="006D56CB">
      <w:pPr>
        <w:rPr>
          <w:rFonts w:hint="eastAsia"/>
        </w:rPr>
      </w:pPr>
      <w:r>
        <w:rPr>
          <w:rFonts w:hint="eastAsia"/>
        </w:rPr>
        <w:tab/>
        <w:t xml:space="preserve">211. </w:t>
      </w:r>
      <w:r>
        <w:t xml:space="preserve"> </w:t>
      </w:r>
      <w:r>
        <w:rPr>
          <w:rFonts w:hint="eastAsia"/>
        </w:rPr>
        <w:t>此外，委员会强调法律规定的非歧</w:t>
      </w:r>
      <w:r>
        <w:rPr>
          <w:rFonts w:hint="eastAsia"/>
        </w:rPr>
        <w:t>视性保障如无监督其实施的机制，自身并不能保证人们享受不受歧视的权利。委员会请缔约国在随后的报告中提供资料，介绍切实执行和监测《公约》第</w:t>
      </w:r>
      <w:r>
        <w:rPr>
          <w:rFonts w:hint="eastAsia"/>
        </w:rPr>
        <w:t>4</w:t>
      </w:r>
      <w:r>
        <w:rPr>
          <w:rFonts w:hint="eastAsia"/>
        </w:rPr>
        <w:t>、</w:t>
      </w:r>
      <w:r>
        <w:rPr>
          <w:rFonts w:hint="eastAsia"/>
        </w:rPr>
        <w:t>5</w:t>
      </w:r>
      <w:r>
        <w:rPr>
          <w:rFonts w:hint="eastAsia"/>
        </w:rPr>
        <w:t>和</w:t>
      </w:r>
      <w:r>
        <w:rPr>
          <w:rFonts w:hint="eastAsia"/>
        </w:rPr>
        <w:t>6</w:t>
      </w:r>
      <w:r>
        <w:rPr>
          <w:rFonts w:hint="eastAsia"/>
        </w:rPr>
        <w:t>条的情况，包括受理申诉、进行调查和起诉、以及执行相应决定的机制。</w:t>
      </w:r>
    </w:p>
    <w:p w:rsidR="00000000" w:rsidRDefault="006D56CB">
      <w:pPr>
        <w:rPr>
          <w:rFonts w:hint="eastAsia"/>
        </w:rPr>
      </w:pPr>
      <w:r>
        <w:rPr>
          <w:rFonts w:hint="eastAsia"/>
        </w:rPr>
        <w:tab/>
        <w:t xml:space="preserve">212.  </w:t>
      </w:r>
      <w:r>
        <w:rPr>
          <w:rFonts w:hint="eastAsia"/>
        </w:rPr>
        <w:t>委员会注意到报告没有提供充分资料，介绍如何努力在缔约国内，如在学校课程和公共宣传运动中促进种族宽容的情况。委员会建议缔约国在下次报告中提供这方面的资料。</w:t>
      </w:r>
    </w:p>
    <w:p w:rsidR="00000000" w:rsidRDefault="006D56CB">
      <w:pPr>
        <w:rPr>
          <w:rFonts w:hint="eastAsia"/>
        </w:rPr>
      </w:pPr>
      <w:r>
        <w:rPr>
          <w:rFonts w:hint="eastAsia"/>
        </w:rPr>
        <w:tab/>
        <w:t xml:space="preserve">213.  </w:t>
      </w:r>
      <w:r>
        <w:rPr>
          <w:rFonts w:hint="eastAsia"/>
        </w:rPr>
        <w:t>委员会建议缔约国为执法官员，包括警察、军队和监狱工作人员及司法部门的成员，开设关于人权和增进种族群体之间互相了解的培训方</w:t>
      </w:r>
      <w:r>
        <w:rPr>
          <w:rFonts w:hint="eastAsia"/>
        </w:rPr>
        <w:t>案。</w:t>
      </w:r>
    </w:p>
    <w:p w:rsidR="00000000" w:rsidRDefault="006D56CB">
      <w:pPr>
        <w:rPr>
          <w:rFonts w:hint="eastAsia"/>
        </w:rPr>
      </w:pPr>
      <w:r>
        <w:rPr>
          <w:rFonts w:hint="eastAsia"/>
        </w:rPr>
        <w:tab/>
        <w:t xml:space="preserve">214.  </w:t>
      </w:r>
      <w:r>
        <w:rPr>
          <w:rFonts w:hint="eastAsia"/>
        </w:rPr>
        <w:t>委员会注意到所提供的有关根据国籍条例获得国籍的资料，但对以下情况仍表关切：沙特妇女与外国国民结婚后不能将其国籍传给子女；外国男子不能以与外国妇女同样的方式获得沙特国籍。委员会请缔约国考虑能否修改这些规定，以便使之符合《公约》第</w:t>
      </w:r>
      <w:r>
        <w:rPr>
          <w:rFonts w:hint="eastAsia"/>
        </w:rPr>
        <w:t>5</w:t>
      </w:r>
      <w:r>
        <w:rPr>
          <w:rFonts w:hint="eastAsia"/>
        </w:rPr>
        <w:t>条</w:t>
      </w:r>
      <w:r>
        <w:t>(d)</w:t>
      </w:r>
      <w:r>
        <w:rPr>
          <w:rFonts w:hint="eastAsia"/>
        </w:rPr>
        <w:t>款</w:t>
      </w:r>
      <w:r>
        <w:rPr>
          <w:rFonts w:hint="eastAsia"/>
        </w:rPr>
        <w:t>(3)</w:t>
      </w:r>
      <w:r>
        <w:rPr>
          <w:rFonts w:hint="eastAsia"/>
        </w:rPr>
        <w:t>项。</w:t>
      </w:r>
    </w:p>
    <w:p w:rsidR="00000000" w:rsidRDefault="006D56CB">
      <w:pPr>
        <w:rPr>
          <w:rFonts w:hint="eastAsia"/>
        </w:rPr>
      </w:pPr>
      <w:r>
        <w:rPr>
          <w:rFonts w:hint="eastAsia"/>
        </w:rPr>
        <w:tab/>
        <w:t xml:space="preserve">215.  </w:t>
      </w:r>
      <w:r>
        <w:rPr>
          <w:rFonts w:hint="eastAsia"/>
        </w:rPr>
        <w:t>令委员会关注的是，有报告称有些种族或少数民族血统的人不能在缔约国表现其宗教信仰。委员会希望收到有关这一问题的进一步资料。</w:t>
      </w:r>
    </w:p>
    <w:p w:rsidR="00000000" w:rsidRDefault="006D56CB">
      <w:pPr>
        <w:rPr>
          <w:rFonts w:hint="eastAsia"/>
        </w:rPr>
      </w:pPr>
      <w:r>
        <w:rPr>
          <w:rFonts w:hint="eastAsia"/>
        </w:rPr>
        <w:tab/>
        <w:t xml:space="preserve">216.  </w:t>
      </w:r>
      <w:r>
        <w:rPr>
          <w:rFonts w:hint="eastAsia"/>
        </w:rPr>
        <w:t>委员会注意到法律保障所有工人，无论是沙特人还是非沙特人，地位平等，但同时希望获得实际执行这项</w:t>
      </w:r>
      <w:r>
        <w:rPr>
          <w:rFonts w:hint="eastAsia"/>
        </w:rPr>
        <w:t>原则的进一步资料，尤其是考虑到移民工人在沙特阿拉伯比例很高</w:t>
      </w:r>
      <w:r>
        <w:rPr>
          <w:rFonts w:hint="eastAsia"/>
        </w:rPr>
        <w:t>(</w:t>
      </w:r>
      <w:r>
        <w:rPr>
          <w:rFonts w:hint="eastAsia"/>
        </w:rPr>
        <w:t>沙特阿拉伯劳动力的</w:t>
      </w:r>
      <w:r>
        <w:rPr>
          <w:rFonts w:hint="eastAsia"/>
        </w:rPr>
        <w:t>60%</w:t>
      </w:r>
      <w:r>
        <w:rPr>
          <w:rFonts w:hint="eastAsia"/>
        </w:rPr>
        <w:t>为移民工人</w:t>
      </w:r>
      <w:r>
        <w:rPr>
          <w:rFonts w:hint="eastAsia"/>
        </w:rPr>
        <w:t>)</w:t>
      </w:r>
      <w:r>
        <w:rPr>
          <w:rFonts w:hint="eastAsia"/>
        </w:rPr>
        <w:t>。</w:t>
      </w:r>
    </w:p>
    <w:p w:rsidR="00000000" w:rsidRDefault="006D56CB">
      <w:pPr>
        <w:rPr>
          <w:rFonts w:hint="eastAsia"/>
        </w:rPr>
      </w:pPr>
      <w:r>
        <w:rPr>
          <w:rFonts w:hint="eastAsia"/>
        </w:rPr>
        <w:tab/>
        <w:t xml:space="preserve">217.  </w:t>
      </w:r>
      <w:r>
        <w:rPr>
          <w:rFonts w:hint="eastAsia"/>
        </w:rPr>
        <w:t>有关对移民工人，特别是来自亚洲和非洲的移民工人的大量歧视的指控令委员会关注。委员会请缔约国提交报告，阐述特别是女家佣的情况，并请缔约国注意关于种族歧视的性别方面的一般性建议二十五。</w:t>
      </w:r>
    </w:p>
    <w:p w:rsidR="00000000" w:rsidRDefault="006D56CB">
      <w:pPr>
        <w:rPr>
          <w:rFonts w:hint="eastAsia"/>
        </w:rPr>
      </w:pPr>
      <w:r>
        <w:rPr>
          <w:rFonts w:hint="eastAsia"/>
        </w:rPr>
        <w:tab/>
        <w:t xml:space="preserve">218.  </w:t>
      </w:r>
      <w:r>
        <w:rPr>
          <w:rFonts w:hint="eastAsia"/>
        </w:rPr>
        <w:t>有关外国人被判死刑的人数比例过高的指控令委员会关注。委员会鼓励缔约国与法外处决、即审即决或任意处决问题特别报告员充分合作，他已多次要求获得有关没有得到法律援助而被判死刑的移民工人的若干案件的资料。</w:t>
      </w:r>
    </w:p>
    <w:p w:rsidR="00000000" w:rsidRDefault="006D56CB">
      <w:pPr>
        <w:rPr>
          <w:rFonts w:hint="eastAsia"/>
        </w:rPr>
      </w:pPr>
      <w:r>
        <w:rPr>
          <w:rFonts w:hint="eastAsia"/>
        </w:rPr>
        <w:tab/>
        <w:t>2</w:t>
      </w:r>
      <w:r>
        <w:rPr>
          <w:rFonts w:hint="eastAsia"/>
        </w:rPr>
        <w:t xml:space="preserve">19.  </w:t>
      </w:r>
      <w:r>
        <w:rPr>
          <w:rFonts w:hint="eastAsia"/>
        </w:rPr>
        <w:t>委员会谨希望获得有关已宣布的“沙特化计划”，特别是该计划对移民工人的影响的更多资料。</w:t>
      </w:r>
    </w:p>
    <w:p w:rsidR="00000000" w:rsidRDefault="006D56CB">
      <w:pPr>
        <w:rPr>
          <w:rFonts w:hint="eastAsia"/>
        </w:rPr>
      </w:pPr>
      <w:r>
        <w:rPr>
          <w:rFonts w:hint="eastAsia"/>
        </w:rPr>
        <w:tab/>
        <w:t xml:space="preserve">220.  </w:t>
      </w:r>
      <w:r>
        <w:rPr>
          <w:rFonts w:hint="eastAsia"/>
        </w:rPr>
        <w:t>委员会请缔约国在下次定期报告中列入按移民原籍分类的统计资料，这将有助于更好地了解在沙特阿拉伯的非公民的经济和社会地位。</w:t>
      </w:r>
    </w:p>
    <w:p w:rsidR="00000000" w:rsidRDefault="006D56CB">
      <w:pPr>
        <w:rPr>
          <w:rFonts w:hint="eastAsia"/>
        </w:rPr>
      </w:pPr>
      <w:r>
        <w:rPr>
          <w:rFonts w:hint="eastAsia"/>
        </w:rPr>
        <w:tab/>
        <w:t xml:space="preserve">221.  </w:t>
      </w:r>
      <w:r>
        <w:rPr>
          <w:rFonts w:hint="eastAsia"/>
        </w:rPr>
        <w:t>委员会关注伊拉克难民的情况，他们在极其困难的条件下生活在</w:t>
      </w:r>
      <w:r>
        <w:t>Rafha</w:t>
      </w:r>
      <w:r>
        <w:rPr>
          <w:rFonts w:hint="eastAsia"/>
        </w:rPr>
        <w:t>难民营已</w:t>
      </w:r>
      <w:r>
        <w:rPr>
          <w:rFonts w:hint="eastAsia"/>
        </w:rPr>
        <w:t>12</w:t>
      </w:r>
      <w:r>
        <w:rPr>
          <w:rFonts w:hint="eastAsia"/>
        </w:rPr>
        <w:t>年多。委员会希望缔约国在不久的将来为该问题找到解决办法。</w:t>
      </w:r>
    </w:p>
    <w:p w:rsidR="00000000" w:rsidRDefault="006D56CB">
      <w:pPr>
        <w:rPr>
          <w:rFonts w:hint="eastAsia"/>
        </w:rPr>
      </w:pPr>
      <w:r>
        <w:rPr>
          <w:rFonts w:hint="eastAsia"/>
        </w:rPr>
        <w:tab/>
        <w:t xml:space="preserve">222.  </w:t>
      </w:r>
      <w:r>
        <w:rPr>
          <w:rFonts w:hint="eastAsia"/>
        </w:rPr>
        <w:t>委员会请缔约国在下次定期报告中提供有关设立国家人权机构的进展情况和该机构预计的成员、任务和地位的进一步细节。在这方面，</w:t>
      </w:r>
      <w:r>
        <w:rPr>
          <w:rFonts w:hint="eastAsia"/>
        </w:rPr>
        <w:t>委员会请缔约国注意大会第</w:t>
      </w:r>
      <w:r>
        <w:rPr>
          <w:rFonts w:hint="eastAsia"/>
        </w:rPr>
        <w:t>48/134</w:t>
      </w:r>
      <w:r>
        <w:rPr>
          <w:rFonts w:hint="eastAsia"/>
        </w:rPr>
        <w:t>号决议所附的巴黎原则。</w:t>
      </w:r>
    </w:p>
    <w:p w:rsidR="00000000" w:rsidRDefault="006D56CB">
      <w:pPr>
        <w:rPr>
          <w:rFonts w:hint="eastAsia"/>
        </w:rPr>
      </w:pPr>
      <w:r>
        <w:rPr>
          <w:rFonts w:hint="eastAsia"/>
        </w:rPr>
        <w:tab/>
        <w:t xml:space="preserve">223.  </w:t>
      </w:r>
      <w:r>
        <w:rPr>
          <w:rFonts w:hint="eastAsia"/>
        </w:rPr>
        <w:t>委员会请缔约国在下次定期报告中提供有关政治结构和人口构成，包括其种族和人口特点的具体资料。</w:t>
      </w:r>
    </w:p>
    <w:p w:rsidR="00000000" w:rsidRDefault="006D56CB">
      <w:pPr>
        <w:rPr>
          <w:rFonts w:hint="eastAsia"/>
        </w:rPr>
      </w:pPr>
      <w:r>
        <w:rPr>
          <w:rFonts w:hint="eastAsia"/>
        </w:rPr>
        <w:tab/>
        <w:t xml:space="preserve">224.  </w:t>
      </w:r>
      <w:r>
        <w:rPr>
          <w:rFonts w:hint="eastAsia"/>
        </w:rPr>
        <w:t>委员会建议缔约国在国内法律体制中执行《公约》时，特别是实施《公约》第</w:t>
      </w:r>
      <w:r>
        <w:rPr>
          <w:rFonts w:hint="eastAsia"/>
        </w:rPr>
        <w:t>2</w:t>
      </w:r>
      <w:r>
        <w:rPr>
          <w:rFonts w:hint="eastAsia"/>
        </w:rPr>
        <w:t>至</w:t>
      </w:r>
      <w:r>
        <w:rPr>
          <w:rFonts w:hint="eastAsia"/>
        </w:rPr>
        <w:t>7</w:t>
      </w:r>
      <w:r>
        <w:rPr>
          <w:rFonts w:hint="eastAsia"/>
        </w:rPr>
        <w:t>条时考虑到《德班宣言和行动纲领》的相关部分，并在下次定期报告中列入有关在国家一级为执行《德班宣言和行动纲领》所制订的行动计划或采取的其他措施的资料。</w:t>
      </w:r>
    </w:p>
    <w:p w:rsidR="00000000" w:rsidRDefault="006D56CB">
      <w:pPr>
        <w:rPr>
          <w:rFonts w:hint="eastAsia"/>
        </w:rPr>
      </w:pPr>
      <w:r>
        <w:rPr>
          <w:rFonts w:hint="eastAsia"/>
        </w:rPr>
        <w:tab/>
        <w:t xml:space="preserve">225.  </w:t>
      </w:r>
      <w:r>
        <w:rPr>
          <w:rFonts w:hint="eastAsia"/>
        </w:rPr>
        <w:t>委员会注意到缔约国没有发表《公约》第</w:t>
      </w:r>
      <w:r>
        <w:rPr>
          <w:rFonts w:hint="eastAsia"/>
        </w:rPr>
        <w:t>14</w:t>
      </w:r>
      <w:r>
        <w:rPr>
          <w:rFonts w:hint="eastAsia"/>
        </w:rPr>
        <w:t>条所规定的声明，并敦促缔约国考虑发表这样的声明的可能性</w:t>
      </w:r>
      <w:r>
        <w:rPr>
          <w:rFonts w:hint="eastAsia"/>
        </w:rPr>
        <w:t>。</w:t>
      </w:r>
    </w:p>
    <w:p w:rsidR="00000000" w:rsidRDefault="006D56CB">
      <w:pPr>
        <w:rPr>
          <w:rFonts w:hint="eastAsia"/>
        </w:rPr>
      </w:pPr>
      <w:r>
        <w:rPr>
          <w:rFonts w:hint="eastAsia"/>
        </w:rPr>
        <w:tab/>
        <w:t xml:space="preserve">226.  </w:t>
      </w:r>
      <w:r>
        <w:rPr>
          <w:rFonts w:hint="eastAsia"/>
        </w:rPr>
        <w:t>委员会建议缔约国从提交报告之日起便向公众公布报告，并也同样公布委员会对这些报告的结论性意见。</w:t>
      </w:r>
    </w:p>
    <w:p w:rsidR="00000000" w:rsidRDefault="006D56CB">
      <w:pPr>
        <w:spacing w:after="320"/>
        <w:rPr>
          <w:rFonts w:hint="eastAsia"/>
        </w:rPr>
      </w:pPr>
      <w:r>
        <w:rPr>
          <w:rFonts w:hint="eastAsia"/>
        </w:rPr>
        <w:tab/>
        <w:t xml:space="preserve">227.  </w:t>
      </w:r>
      <w:r>
        <w:rPr>
          <w:rFonts w:hint="eastAsia"/>
        </w:rPr>
        <w:t>委员会建议缔约国将第四次定期报告与第五次定期报告合在一起于</w:t>
      </w:r>
      <w:r>
        <w:rPr>
          <w:rFonts w:hint="eastAsia"/>
        </w:rPr>
        <w:t>2006</w:t>
      </w:r>
      <w:r>
        <w:rPr>
          <w:rFonts w:hint="eastAsia"/>
        </w:rPr>
        <w:t>年</w:t>
      </w:r>
      <w:r>
        <w:rPr>
          <w:rFonts w:hint="eastAsia"/>
        </w:rPr>
        <w:t>10</w:t>
      </w:r>
      <w:r>
        <w:rPr>
          <w:rFonts w:hint="eastAsia"/>
        </w:rPr>
        <w:t>月</w:t>
      </w:r>
      <w:r>
        <w:rPr>
          <w:rFonts w:hint="eastAsia"/>
        </w:rPr>
        <w:t>22</w:t>
      </w:r>
      <w:r>
        <w:rPr>
          <w:rFonts w:hint="eastAsia"/>
        </w:rPr>
        <w:t>日之前提交，并论述本结论性意见中提出的所有问题。</w:t>
      </w:r>
    </w:p>
    <w:p w:rsidR="00000000" w:rsidRDefault="006D56CB">
      <w:pPr>
        <w:pStyle w:val="a"/>
        <w:keepNext w:val="0"/>
        <w:keepLines w:val="0"/>
        <w:widowControl/>
        <w:overflowPunct w:val="0"/>
        <w:snapToGrid w:val="0"/>
        <w:textAlignment w:val="auto"/>
        <w:rPr>
          <w:rFonts w:ascii="Time New Roman" w:hAnsi="Time New Roman" w:hint="eastAsia"/>
          <w:snapToGrid w:val="0"/>
          <w:kern w:val="0"/>
        </w:rPr>
      </w:pPr>
      <w:r>
        <w:rPr>
          <w:rFonts w:ascii="Time New Roman" w:hAnsi="Time New Roman" w:hint="eastAsia"/>
          <w:snapToGrid w:val="0"/>
          <w:kern w:val="0"/>
        </w:rPr>
        <w:t>斯洛文尼亚</w:t>
      </w:r>
    </w:p>
    <w:p w:rsidR="00000000" w:rsidRDefault="006D56CB">
      <w:pPr>
        <w:spacing w:after="320"/>
      </w:pPr>
      <w:r>
        <w:rPr>
          <w:rFonts w:hint="eastAsia"/>
        </w:rPr>
        <w:tab/>
        <w:t xml:space="preserve">228.  </w:t>
      </w:r>
      <w:r>
        <w:rPr>
          <w:rFonts w:hint="eastAsia"/>
        </w:rPr>
        <w:t>委员会在</w:t>
      </w:r>
      <w:r>
        <w:rPr>
          <w:rFonts w:hint="eastAsia"/>
        </w:rPr>
        <w:t>2003</w:t>
      </w:r>
      <w:r>
        <w:rPr>
          <w:rFonts w:hint="eastAsia"/>
        </w:rPr>
        <w:t>年</w:t>
      </w:r>
      <w:r>
        <w:rPr>
          <w:rFonts w:hint="eastAsia"/>
        </w:rPr>
        <w:t>3</w:t>
      </w:r>
      <w:r>
        <w:rPr>
          <w:rFonts w:hint="eastAsia"/>
        </w:rPr>
        <w:t>月</w:t>
      </w:r>
      <w:r>
        <w:rPr>
          <w:rFonts w:hint="eastAsia"/>
        </w:rPr>
        <w:t>13</w:t>
      </w:r>
      <w:r>
        <w:rPr>
          <w:rFonts w:hint="eastAsia"/>
        </w:rPr>
        <w:t>日和</w:t>
      </w:r>
      <w:r>
        <w:rPr>
          <w:rFonts w:hint="eastAsia"/>
        </w:rPr>
        <w:t>14</w:t>
      </w:r>
      <w:r>
        <w:rPr>
          <w:rFonts w:hint="eastAsia"/>
        </w:rPr>
        <w:t>日举行的第</w:t>
      </w:r>
      <w:r>
        <w:t>15</w:t>
      </w:r>
      <w:r>
        <w:rPr>
          <w:rFonts w:hint="eastAsia"/>
        </w:rPr>
        <w:t>70</w:t>
      </w:r>
      <w:r>
        <w:rPr>
          <w:rFonts w:hint="eastAsia"/>
        </w:rPr>
        <w:t>次和第</w:t>
      </w:r>
      <w:r>
        <w:rPr>
          <w:rFonts w:hint="eastAsia"/>
        </w:rPr>
        <w:t>1571</w:t>
      </w:r>
      <w:r>
        <w:rPr>
          <w:rFonts w:hint="eastAsia"/>
        </w:rPr>
        <w:t>次会议</w:t>
      </w:r>
      <w:r>
        <w:t>(</w:t>
      </w:r>
      <w:r>
        <w:rPr>
          <w:rFonts w:hint="eastAsia"/>
        </w:rPr>
        <w:t>CERD/C/SR</w:t>
      </w:r>
      <w:r>
        <w:t>.</w:t>
      </w:r>
      <w:r>
        <w:rPr>
          <w:rFonts w:hint="eastAsia"/>
        </w:rPr>
        <w:t>1570</w:t>
      </w:r>
      <w:r>
        <w:rPr>
          <w:rFonts w:hint="eastAsia"/>
        </w:rPr>
        <w:t>和</w:t>
      </w:r>
      <w:r>
        <w:rPr>
          <w:rFonts w:hint="eastAsia"/>
        </w:rPr>
        <w:t>1571)</w:t>
      </w:r>
      <w:r>
        <w:rPr>
          <w:rFonts w:hint="eastAsia"/>
        </w:rPr>
        <w:t>上审议了斯洛文尼亚应于</w:t>
      </w:r>
      <w:r>
        <w:rPr>
          <w:rFonts w:hint="eastAsia"/>
        </w:rPr>
        <w:t>2001</w:t>
      </w:r>
      <w:r>
        <w:rPr>
          <w:rFonts w:hint="eastAsia"/>
        </w:rPr>
        <w:t>年</w:t>
      </w:r>
      <w:r>
        <w:rPr>
          <w:rFonts w:hint="eastAsia"/>
        </w:rPr>
        <w:t>7</w:t>
      </w:r>
      <w:r>
        <w:rPr>
          <w:rFonts w:hint="eastAsia"/>
        </w:rPr>
        <w:t>月</w:t>
      </w:r>
      <w:r>
        <w:rPr>
          <w:rFonts w:hint="eastAsia"/>
        </w:rPr>
        <w:t>6</w:t>
      </w:r>
      <w:r>
        <w:rPr>
          <w:rFonts w:hint="eastAsia"/>
        </w:rPr>
        <w:t>日提交的第五次定期报告</w:t>
      </w:r>
      <w:r>
        <w:t>(</w:t>
      </w:r>
      <w:r>
        <w:rPr>
          <w:rFonts w:hint="eastAsia"/>
        </w:rPr>
        <w:t>CERD/C/</w:t>
      </w:r>
      <w:r>
        <w:t>3</w:t>
      </w:r>
      <w:r>
        <w:rPr>
          <w:rFonts w:hint="eastAsia"/>
        </w:rPr>
        <w:t>98/A</w:t>
      </w:r>
      <w:r>
        <w:t>dd.</w:t>
      </w:r>
      <w:r>
        <w:rPr>
          <w:rFonts w:hint="eastAsia"/>
        </w:rPr>
        <w:t>1</w:t>
      </w:r>
      <w:r>
        <w:t>)</w:t>
      </w:r>
      <w:r>
        <w:rPr>
          <w:rFonts w:hint="eastAsia"/>
        </w:rPr>
        <w:t>。它在</w:t>
      </w:r>
      <w:r>
        <w:rPr>
          <w:rFonts w:hint="eastAsia"/>
        </w:rPr>
        <w:t>2003</w:t>
      </w:r>
      <w:r>
        <w:rPr>
          <w:rFonts w:hint="eastAsia"/>
        </w:rPr>
        <w:t>年</w:t>
      </w:r>
      <w:r>
        <w:rPr>
          <w:rFonts w:hint="eastAsia"/>
        </w:rPr>
        <w:t>3</w:t>
      </w:r>
      <w:r>
        <w:rPr>
          <w:rFonts w:hint="eastAsia"/>
        </w:rPr>
        <w:t>月</w:t>
      </w:r>
      <w:r>
        <w:rPr>
          <w:rFonts w:hint="eastAsia"/>
        </w:rPr>
        <w:t>2</w:t>
      </w:r>
      <w:r>
        <w:rPr>
          <w:rFonts w:hint="eastAsia"/>
        </w:rPr>
        <w:t>1</w:t>
      </w:r>
      <w:r>
        <w:rPr>
          <w:rFonts w:hint="eastAsia"/>
        </w:rPr>
        <w:t>日举行的第</w:t>
      </w:r>
      <w:r>
        <w:rPr>
          <w:rFonts w:hint="eastAsia"/>
        </w:rPr>
        <w:t>158</w:t>
      </w:r>
      <w:r>
        <w:t>1</w:t>
      </w:r>
      <w:r>
        <w:rPr>
          <w:rFonts w:hint="eastAsia"/>
        </w:rPr>
        <w:t>次会议</w:t>
      </w:r>
      <w:r>
        <w:t>(CERD/C/SR.15</w:t>
      </w:r>
      <w:r>
        <w:rPr>
          <w:rFonts w:hint="eastAsia"/>
        </w:rPr>
        <w:t>8</w:t>
      </w:r>
      <w:r>
        <w:t>1)</w:t>
      </w:r>
      <w:r>
        <w:rPr>
          <w:rFonts w:hint="eastAsia"/>
        </w:rPr>
        <w:t>上通过了下列结论性意见。</w:t>
      </w:r>
    </w:p>
    <w:p w:rsidR="00000000" w:rsidRDefault="006D56CB">
      <w:pPr>
        <w:pStyle w:val="Heading3"/>
      </w:pPr>
      <w:r>
        <w:rPr>
          <w:u w:val="none"/>
        </w:rPr>
        <w:t>A.</w:t>
      </w:r>
      <w:r>
        <w:rPr>
          <w:rFonts w:hint="eastAsia"/>
          <w:u w:val="none"/>
        </w:rPr>
        <w:t xml:space="preserve">  </w:t>
      </w:r>
      <w:r>
        <w:rPr>
          <w:rFonts w:hint="eastAsia"/>
        </w:rPr>
        <w:t>导</w:t>
      </w:r>
      <w:r>
        <w:rPr>
          <w:rFonts w:hint="eastAsia"/>
        </w:rPr>
        <w:t xml:space="preserve">  </w:t>
      </w:r>
      <w:r>
        <w:rPr>
          <w:rFonts w:hint="eastAsia"/>
        </w:rPr>
        <w:t>言</w:t>
      </w:r>
    </w:p>
    <w:p w:rsidR="00000000" w:rsidRDefault="006D56CB">
      <w:pPr>
        <w:spacing w:after="320"/>
      </w:pPr>
      <w:r>
        <w:rPr>
          <w:rFonts w:hint="eastAsia"/>
        </w:rPr>
        <w:tab/>
        <w:t xml:space="preserve">229.  </w:t>
      </w:r>
      <w:r>
        <w:rPr>
          <w:rFonts w:hint="eastAsia"/>
        </w:rPr>
        <w:t>委员会欢迎第五次定期报告，它是一份更新报告，具体着重于委员会以前的结论性意见</w:t>
      </w:r>
      <w:r>
        <w:t xml:space="preserve"> (CERD/C/</w:t>
      </w:r>
      <w:r>
        <w:rPr>
          <w:rFonts w:hint="eastAsia"/>
        </w:rPr>
        <w:t>304</w:t>
      </w:r>
      <w:r>
        <w:t>/Add.1</w:t>
      </w:r>
      <w:r>
        <w:rPr>
          <w:rFonts w:hint="eastAsia"/>
        </w:rPr>
        <w:t>0</w:t>
      </w:r>
      <w:r>
        <w:t>5)</w:t>
      </w:r>
      <w:r>
        <w:rPr>
          <w:rFonts w:hint="eastAsia"/>
        </w:rPr>
        <w:t>中提出的建议。委员会还欢迎缔约国代表团在口头介绍期间提供的其他情况，并对它有机会能够继续与缔约国开展对话表示赞赏。</w:t>
      </w:r>
    </w:p>
    <w:p w:rsidR="00000000" w:rsidRDefault="006D56CB">
      <w:pPr>
        <w:pStyle w:val="Heading3"/>
      </w:pPr>
      <w:r>
        <w:rPr>
          <w:rFonts w:hint="eastAsia"/>
          <w:u w:val="none"/>
        </w:rPr>
        <w:t>B</w:t>
      </w:r>
      <w:r>
        <w:rPr>
          <w:u w:val="none"/>
        </w:rPr>
        <w:t>.</w:t>
      </w:r>
      <w:r>
        <w:rPr>
          <w:rFonts w:hint="eastAsia"/>
          <w:u w:val="none"/>
        </w:rPr>
        <w:t xml:space="preserve">  </w:t>
      </w:r>
      <w:r>
        <w:rPr>
          <w:rFonts w:hint="eastAsia"/>
        </w:rPr>
        <w:t>积极方面</w:t>
      </w:r>
    </w:p>
    <w:p w:rsidR="00000000" w:rsidRDefault="006D56CB">
      <w:pPr>
        <w:rPr>
          <w:rFonts w:hint="eastAsia"/>
        </w:rPr>
      </w:pPr>
      <w:r>
        <w:rPr>
          <w:rFonts w:hint="eastAsia"/>
        </w:rPr>
        <w:tab/>
        <w:t xml:space="preserve">230.  </w:t>
      </w:r>
      <w:r>
        <w:rPr>
          <w:rFonts w:hint="eastAsia"/>
        </w:rPr>
        <w:t>委员会欢迎斯洛文尼亚根据《公约》第</w:t>
      </w:r>
      <w:r>
        <w:rPr>
          <w:rFonts w:hint="eastAsia"/>
        </w:rPr>
        <w:t>14</w:t>
      </w:r>
      <w:r>
        <w:rPr>
          <w:rFonts w:hint="eastAsia"/>
        </w:rPr>
        <w:t>条发表的声明，承认委员会有权审查个人或个人团体提交的来文。委员会鼓励缔约国采取步骤，尽量广泛</w:t>
      </w:r>
      <w:r>
        <w:rPr>
          <w:rFonts w:hint="eastAsia"/>
        </w:rPr>
        <w:t>地宣传这一机制。</w:t>
      </w:r>
    </w:p>
    <w:p w:rsidR="00000000" w:rsidRDefault="006D56CB">
      <w:r>
        <w:rPr>
          <w:rFonts w:hint="eastAsia"/>
        </w:rPr>
        <w:tab/>
        <w:t xml:space="preserve">231.  </w:t>
      </w:r>
      <w:r>
        <w:rPr>
          <w:rFonts w:hint="eastAsia"/>
        </w:rPr>
        <w:t>委员会赞赏地注意到为批准《公约》第</w:t>
      </w:r>
      <w:r>
        <w:rPr>
          <w:rFonts w:hint="eastAsia"/>
        </w:rPr>
        <w:t>8</w:t>
      </w:r>
      <w:r>
        <w:rPr>
          <w:rFonts w:hint="eastAsia"/>
        </w:rPr>
        <w:t>条第</w:t>
      </w:r>
      <w:r>
        <w:rPr>
          <w:rFonts w:hint="eastAsia"/>
        </w:rPr>
        <w:t>6</w:t>
      </w:r>
      <w:r>
        <w:rPr>
          <w:rFonts w:hint="eastAsia"/>
        </w:rPr>
        <w:t>款修正案而采取的步骤，并希望这一进程将按照联大第</w:t>
      </w:r>
      <w:r>
        <w:rPr>
          <w:rFonts w:hint="eastAsia"/>
        </w:rPr>
        <w:t>57/194</w:t>
      </w:r>
      <w:r>
        <w:rPr>
          <w:rFonts w:hint="eastAsia"/>
        </w:rPr>
        <w:t>号决议早日完成。</w:t>
      </w:r>
    </w:p>
    <w:p w:rsidR="00000000" w:rsidRDefault="006D56CB">
      <w:r>
        <w:rPr>
          <w:rFonts w:hint="eastAsia"/>
        </w:rPr>
        <w:tab/>
        <w:t xml:space="preserve">232.  </w:t>
      </w:r>
      <w:r>
        <w:rPr>
          <w:rFonts w:hint="eastAsia"/>
        </w:rPr>
        <w:t>委员会感到鼓舞的是：修正关于居住在斯洛文尼亚某几类人获得斯洛文尼亚共和国国籍的程序的《</w:t>
      </w:r>
      <w:r>
        <w:rPr>
          <w:rFonts w:hint="eastAsia"/>
        </w:rPr>
        <w:t>1991</w:t>
      </w:r>
      <w:r>
        <w:rPr>
          <w:rFonts w:hint="eastAsia"/>
        </w:rPr>
        <w:t>年国籍法》的法案于</w:t>
      </w:r>
      <w:r>
        <w:rPr>
          <w:rFonts w:hint="eastAsia"/>
        </w:rPr>
        <w:t>2002</w:t>
      </w:r>
      <w:r>
        <w:rPr>
          <w:rFonts w:hint="eastAsia"/>
        </w:rPr>
        <w:t>年</w:t>
      </w:r>
      <w:r>
        <w:rPr>
          <w:rFonts w:hint="eastAsia"/>
        </w:rPr>
        <w:t>12</w:t>
      </w:r>
      <w:r>
        <w:rPr>
          <w:rFonts w:hint="eastAsia"/>
        </w:rPr>
        <w:t>月生效。</w:t>
      </w:r>
    </w:p>
    <w:p w:rsidR="00000000" w:rsidRDefault="006D56CB">
      <w:pPr>
        <w:spacing w:after="320"/>
      </w:pPr>
      <w:r>
        <w:rPr>
          <w:rFonts w:hint="eastAsia"/>
        </w:rPr>
        <w:tab/>
        <w:t xml:space="preserve">233.  </w:t>
      </w:r>
      <w:r>
        <w:rPr>
          <w:rFonts w:hint="eastAsia"/>
        </w:rPr>
        <w:t>委员会感到鼓舞的是：缔约国最近采取步骤进一步落实《公约》，如通过了具体的反歧视立法</w:t>
      </w:r>
      <w:r>
        <w:rPr>
          <w:rFonts w:hint="eastAsia"/>
        </w:rPr>
        <w:t>(</w:t>
      </w:r>
      <w:r>
        <w:rPr>
          <w:rFonts w:hint="eastAsia"/>
        </w:rPr>
        <w:t>主要是：</w:t>
      </w:r>
      <w:r>
        <w:rPr>
          <w:rFonts w:hint="eastAsia"/>
        </w:rPr>
        <w:t>2001</w:t>
      </w:r>
      <w:r>
        <w:rPr>
          <w:rFonts w:hint="eastAsia"/>
        </w:rPr>
        <w:t>年《媒体法》、</w:t>
      </w:r>
      <w:r>
        <w:rPr>
          <w:rFonts w:hint="eastAsia"/>
        </w:rPr>
        <w:t>2002</w:t>
      </w:r>
      <w:r>
        <w:rPr>
          <w:rFonts w:hint="eastAsia"/>
        </w:rPr>
        <w:t>年《迁徙政策决议》、</w:t>
      </w:r>
      <w:r>
        <w:rPr>
          <w:rFonts w:hint="eastAsia"/>
        </w:rPr>
        <w:t>2002</w:t>
      </w:r>
      <w:r>
        <w:rPr>
          <w:rFonts w:hint="eastAsia"/>
        </w:rPr>
        <w:t>年《修正地方政府法的法案》、</w:t>
      </w:r>
      <w:r>
        <w:rPr>
          <w:rFonts w:hint="eastAsia"/>
        </w:rPr>
        <w:t>2002</w:t>
      </w:r>
      <w:r>
        <w:rPr>
          <w:rFonts w:hint="eastAsia"/>
        </w:rPr>
        <w:t>年《落实公</w:t>
      </w:r>
      <w:r>
        <w:rPr>
          <w:rFonts w:hint="eastAsia"/>
        </w:rPr>
        <w:t>众文化利益法》和</w:t>
      </w:r>
      <w:r>
        <w:rPr>
          <w:rFonts w:hint="eastAsia"/>
        </w:rPr>
        <w:t>2002</w:t>
      </w:r>
      <w:r>
        <w:rPr>
          <w:rFonts w:hint="eastAsia"/>
        </w:rPr>
        <w:t>年《就业法》</w:t>
      </w:r>
      <w:r>
        <w:rPr>
          <w:rFonts w:hint="eastAsia"/>
        </w:rPr>
        <w:t>)</w:t>
      </w:r>
      <w:r>
        <w:rPr>
          <w:rFonts w:hint="eastAsia"/>
        </w:rPr>
        <w:t>。</w:t>
      </w:r>
    </w:p>
    <w:p w:rsidR="00000000" w:rsidRDefault="006D56CB">
      <w:pPr>
        <w:pStyle w:val="Heading3"/>
      </w:pPr>
      <w:r>
        <w:rPr>
          <w:rFonts w:hint="eastAsia"/>
          <w:u w:val="none"/>
        </w:rPr>
        <w:t>C</w:t>
      </w:r>
      <w:r>
        <w:rPr>
          <w:u w:val="none"/>
        </w:rPr>
        <w:t>.</w:t>
      </w:r>
      <w:r>
        <w:rPr>
          <w:rFonts w:hint="eastAsia"/>
          <w:u w:val="none"/>
        </w:rPr>
        <w:t xml:space="preserve">  </w:t>
      </w:r>
      <w:r>
        <w:t>关注</w:t>
      </w:r>
      <w:r>
        <w:rPr>
          <w:rFonts w:hint="eastAsia"/>
        </w:rPr>
        <w:t>的</w:t>
      </w:r>
      <w:r>
        <w:t>问题</w:t>
      </w:r>
      <w:r>
        <w:rPr>
          <w:rFonts w:hint="eastAsia"/>
        </w:rPr>
        <w:t>和</w:t>
      </w:r>
      <w:r>
        <w:t>建议</w:t>
      </w:r>
    </w:p>
    <w:p w:rsidR="00000000" w:rsidRDefault="006D56CB">
      <w:pPr>
        <w:rPr>
          <w:rFonts w:hint="eastAsia"/>
        </w:rPr>
      </w:pPr>
      <w:r>
        <w:rPr>
          <w:rFonts w:hint="eastAsia"/>
        </w:rPr>
        <w:tab/>
        <w:t xml:space="preserve">234.  </w:t>
      </w:r>
      <w:r>
        <w:t>委员会</w:t>
      </w:r>
      <w:r>
        <w:rPr>
          <w:rFonts w:hint="eastAsia"/>
        </w:rPr>
        <w:t>赞赏代表团对报告中和国内立法中描述族裔和少数民族以及“土著”和“新”社区的各种定义作了说明。但委员会注意到，对不同族裔群体的各种定义可能会产生歧视性影响，它请缔约国在下次定期报告中就描述各少数民族及其地位所用的法律定义提供详细的资料。</w:t>
      </w:r>
    </w:p>
    <w:p w:rsidR="00000000" w:rsidRDefault="006D56CB">
      <w:pPr>
        <w:rPr>
          <w:rFonts w:hint="eastAsia"/>
        </w:rPr>
      </w:pPr>
      <w:r>
        <w:rPr>
          <w:rFonts w:hint="eastAsia"/>
        </w:rPr>
        <w:tab/>
        <w:t xml:space="preserve">235.  </w:t>
      </w:r>
      <w:r>
        <w:t>委员会关注</w:t>
      </w:r>
      <w:r>
        <w:rPr>
          <w:rFonts w:hint="eastAsia"/>
        </w:rPr>
        <w:t>《公约》执行情况方面的现有资料极少，它强调必须就少数民族融入社会的程度方面提供更多的资料</w:t>
      </w:r>
      <w:r>
        <w:t>，</w:t>
      </w:r>
      <w:r>
        <w:rPr>
          <w:rFonts w:hint="eastAsia"/>
        </w:rPr>
        <w:t>包括统计资料。它建议缔约国在确保保护个人隐私的同时就其人口组成提供有关的资</w:t>
      </w:r>
      <w:r>
        <w:rPr>
          <w:rFonts w:hint="eastAsia"/>
        </w:rPr>
        <w:t>料，并请缔约国在下次报告中列入最近的人口普查</w:t>
      </w:r>
      <w:r>
        <w:rPr>
          <w:rFonts w:hint="eastAsia"/>
        </w:rPr>
        <w:t>(2002</w:t>
      </w:r>
      <w:r>
        <w:rPr>
          <w:rFonts w:hint="eastAsia"/>
        </w:rPr>
        <w:t>年</w:t>
      </w:r>
      <w:r>
        <w:rPr>
          <w:rFonts w:hint="eastAsia"/>
        </w:rPr>
        <w:t>4</w:t>
      </w:r>
      <w:r>
        <w:rPr>
          <w:rFonts w:hint="eastAsia"/>
        </w:rPr>
        <w:t>月</w:t>
      </w:r>
      <w:r>
        <w:rPr>
          <w:rFonts w:hint="eastAsia"/>
        </w:rPr>
        <w:t>)</w:t>
      </w:r>
      <w:r>
        <w:rPr>
          <w:rFonts w:hint="eastAsia"/>
        </w:rPr>
        <w:t>的数据。在这方面，委员会请缔约国注意委员会关于《公约》第</w:t>
      </w:r>
      <w:r>
        <w:rPr>
          <w:rFonts w:hint="eastAsia"/>
        </w:rPr>
        <w:t>1</w:t>
      </w:r>
      <w:r>
        <w:rPr>
          <w:rFonts w:hint="eastAsia"/>
        </w:rPr>
        <w:t>条和关于缔约国提交报告的一般性建议二十四和四以及报告指南第</w:t>
      </w:r>
      <w:r>
        <w:rPr>
          <w:rFonts w:hint="eastAsia"/>
        </w:rPr>
        <w:t>8</w:t>
      </w:r>
      <w:r>
        <w:rPr>
          <w:rFonts w:hint="eastAsia"/>
        </w:rPr>
        <w:t>段。</w:t>
      </w:r>
    </w:p>
    <w:p w:rsidR="00000000" w:rsidRDefault="006D56CB">
      <w:pPr>
        <w:rPr>
          <w:rFonts w:hint="eastAsia"/>
        </w:rPr>
      </w:pPr>
      <w:r>
        <w:rPr>
          <w:rFonts w:hint="eastAsia"/>
        </w:rPr>
        <w:tab/>
        <w:t xml:space="preserve">236.  </w:t>
      </w:r>
      <w:r>
        <w:rPr>
          <w:rFonts w:hint="eastAsia"/>
        </w:rPr>
        <w:t>关于《公约》第</w:t>
      </w:r>
      <w:r>
        <w:rPr>
          <w:rFonts w:hint="eastAsia"/>
        </w:rPr>
        <w:t>2</w:t>
      </w:r>
      <w:r>
        <w:rPr>
          <w:rFonts w:hint="eastAsia"/>
        </w:rPr>
        <w:t>条，委员会在注意到《斯洛文尼亚宪法》规定意大利和匈牙利少数民族在议会中的代表权的同时，还指出，其他少数民族在斯洛文尼亚议会中的代表问题尚未得到解决。因此，委员会建议缔约国考虑采取进一步措施，确保所有少数民族在议会中有代表，并在下一次的报告中列入关于在这方面采取的任何措施的资料。</w:t>
      </w:r>
    </w:p>
    <w:p w:rsidR="00000000" w:rsidRDefault="006D56CB">
      <w:pPr>
        <w:rPr>
          <w:rFonts w:hint="eastAsia"/>
        </w:rPr>
      </w:pPr>
      <w:r>
        <w:rPr>
          <w:rFonts w:hint="eastAsia"/>
        </w:rPr>
        <w:tab/>
        <w:t xml:space="preserve">237.  </w:t>
      </w:r>
      <w:r>
        <w:rPr>
          <w:rFonts w:hint="eastAsia"/>
        </w:rPr>
        <w:t>委</w:t>
      </w:r>
      <w:r>
        <w:rPr>
          <w:rFonts w:hint="eastAsia"/>
        </w:rPr>
        <w:t>员会承认缔约国作出了努力，以促进文化多样性，增加罗姆人的平等机会，加强他们参与决策进程。但委员会关注的是，歧视性态度和做法可能依然存在，对“土著”罗姆人和“新”罗姆人的区分可能会造成进一步的歧视。委员会鼓励缔约国继续目前的努力，制止对罗姆人可能存在的任何歧视性做法和态度，特别是在住房、就业和警察给予的待遇等领域，对此采取的主要办法是在这些领域制定综合性的防范战略。委员会请缔约国在享受到扶持行动的群体的人数方面提供数据。</w:t>
      </w:r>
    </w:p>
    <w:p w:rsidR="00000000" w:rsidRDefault="006D56CB">
      <w:pPr>
        <w:rPr>
          <w:rFonts w:hint="eastAsia"/>
        </w:rPr>
      </w:pPr>
      <w:r>
        <w:rPr>
          <w:rFonts w:hint="eastAsia"/>
        </w:rPr>
        <w:tab/>
        <w:t xml:space="preserve">238.  </w:t>
      </w:r>
      <w:r>
        <w:rPr>
          <w:rFonts w:hint="eastAsia"/>
        </w:rPr>
        <w:t>委员会赞赏缔约国对罗姆人儿童的教育采取的灵活办法，努力在各特定的社区处理这</w:t>
      </w:r>
      <w:r>
        <w:rPr>
          <w:rFonts w:hint="eastAsia"/>
        </w:rPr>
        <w:t>个问题。但是，委员会对有些儿童在成人职业中心受教育，还有些儿童在特殊班级接受教育的现行做法感到关注。委员会忆及它关于歧视罗姆人的一般性建议二十七，</w:t>
      </w:r>
      <w:r>
        <w:rPr>
          <w:rFonts w:hint="eastAsia"/>
        </w:rPr>
        <w:t xml:space="preserve"> </w:t>
      </w:r>
      <w:r>
        <w:rPr>
          <w:rFonts w:hint="eastAsia"/>
        </w:rPr>
        <w:t>鼓励缔约国加强罗姆人儿童融入主流学校。</w:t>
      </w:r>
    </w:p>
    <w:p w:rsidR="00000000" w:rsidRDefault="006D56CB">
      <w:pPr>
        <w:rPr>
          <w:rFonts w:hint="eastAsia"/>
        </w:rPr>
      </w:pPr>
      <w:r>
        <w:rPr>
          <w:rFonts w:hint="eastAsia"/>
        </w:rPr>
        <w:tab/>
        <w:t xml:space="preserve">239.  </w:t>
      </w:r>
      <w:r>
        <w:rPr>
          <w:rFonts w:hint="eastAsia"/>
        </w:rPr>
        <w:t>尽管《公约》核心条款之一的第四条的实际执行情况似乎没有引起令人关注的问题，但委员会仍然请缔约国在下次定期报告中就指称的因种族而引起的犯罪案件及其调查以及随后的行政或司法程序的结果提供统计数据和资料。</w:t>
      </w:r>
    </w:p>
    <w:p w:rsidR="00000000" w:rsidRDefault="006D56CB">
      <w:pPr>
        <w:rPr>
          <w:rFonts w:hint="eastAsia"/>
        </w:rPr>
      </w:pPr>
      <w:r>
        <w:rPr>
          <w:rFonts w:hint="eastAsia"/>
        </w:rPr>
        <w:tab/>
        <w:t xml:space="preserve">240.  </w:t>
      </w:r>
      <w:r>
        <w:rPr>
          <w:rFonts w:hint="eastAsia"/>
        </w:rPr>
        <w:t>委员会对缔约国采取步骤解决居住在斯洛文尼亚而未能入籍的人的长期问题表示欢迎。然而它关注的是，尚未</w:t>
      </w:r>
      <w:r>
        <w:rPr>
          <w:rFonts w:hint="eastAsia"/>
        </w:rPr>
        <w:t>获得斯洛文尼亚国籍的许多人可能仍然在达到法律规定的具体要求方面遇到行政难题。委员会建议缔约国优先解决这个问题，并结合所产生的困难，确保在执行新的国籍法时没有歧视。</w:t>
      </w:r>
    </w:p>
    <w:p w:rsidR="00000000" w:rsidRDefault="006D56CB">
      <w:pPr>
        <w:rPr>
          <w:rFonts w:hint="eastAsia"/>
        </w:rPr>
      </w:pPr>
      <w:r>
        <w:rPr>
          <w:rFonts w:hint="eastAsia"/>
        </w:rPr>
        <w:tab/>
        <w:t xml:space="preserve">241.  </w:t>
      </w:r>
      <w:r>
        <w:rPr>
          <w:rFonts w:hint="eastAsia"/>
        </w:rPr>
        <w:t>委员会关注的是，独立后未获得斯洛文尼亚国籍而一直居住在斯洛文尼亚的许多人在某些情况下可能被剥夺了他们的养恤金、他们居住的公寓以及保健和其他权利。委员会注意到缔约国努力解决这些问题，并请缔约国在下次定期报告中就这些问题和作出的补救提供具体资料。</w:t>
      </w:r>
    </w:p>
    <w:p w:rsidR="00000000" w:rsidRDefault="006D56CB">
      <w:pPr>
        <w:rPr>
          <w:rFonts w:hint="eastAsia"/>
        </w:rPr>
      </w:pPr>
      <w:r>
        <w:rPr>
          <w:rFonts w:hint="eastAsia"/>
        </w:rPr>
        <w:tab/>
        <w:t xml:space="preserve">242.  </w:t>
      </w:r>
      <w:r>
        <w:rPr>
          <w:rFonts w:hint="eastAsia"/>
        </w:rPr>
        <w:t>委员会鼓励缔约国在编写下次定期报告时与民间社会从事反对种族歧视工作的组织协商</w:t>
      </w:r>
      <w:r>
        <w:rPr>
          <w:rFonts w:hint="eastAsia"/>
        </w:rPr>
        <w:t>。</w:t>
      </w:r>
    </w:p>
    <w:p w:rsidR="00000000" w:rsidRDefault="006D56CB">
      <w:pPr>
        <w:rPr>
          <w:rFonts w:hint="eastAsia"/>
        </w:rPr>
      </w:pPr>
      <w:r>
        <w:rPr>
          <w:rFonts w:hint="eastAsia"/>
        </w:rPr>
        <w:tab/>
        <w:t xml:space="preserve">243.  </w:t>
      </w:r>
      <w:r>
        <w:rPr>
          <w:rFonts w:hint="eastAsia"/>
        </w:rPr>
        <w:t>委员会建议缔约国在国内法律秩序中执行《公约》，特别是《公约》第</w:t>
      </w:r>
      <w:r>
        <w:rPr>
          <w:rFonts w:hint="eastAsia"/>
        </w:rPr>
        <w:t>2</w:t>
      </w:r>
      <w:r>
        <w:rPr>
          <w:rFonts w:hint="eastAsia"/>
        </w:rPr>
        <w:t>至第</w:t>
      </w:r>
      <w:r>
        <w:rPr>
          <w:rFonts w:hint="eastAsia"/>
        </w:rPr>
        <w:t>7</w:t>
      </w:r>
      <w:r>
        <w:rPr>
          <w:rFonts w:hint="eastAsia"/>
        </w:rPr>
        <w:t>条时考虑《德班宣言和行动纲领》的有关部分，并在下一次定期报告中就为在国家一级执行《德班宣言和行动纲领》而制定的行动计划或采取的其他措施提供资料。</w:t>
      </w:r>
    </w:p>
    <w:p w:rsidR="00000000" w:rsidRDefault="006D56CB">
      <w:pPr>
        <w:rPr>
          <w:rFonts w:hint="eastAsia"/>
        </w:rPr>
      </w:pPr>
      <w:r>
        <w:rPr>
          <w:rFonts w:hint="eastAsia"/>
        </w:rPr>
        <w:tab/>
        <w:t xml:space="preserve">244.  </w:t>
      </w:r>
      <w:r>
        <w:rPr>
          <w:rFonts w:hint="eastAsia"/>
        </w:rPr>
        <w:t>委员会建议缔约国从报告提交之时起将报告随时公布，并以同样的方式公布委员会对这些报告的意见以及与《公约》有关的其他案文。委员会鼓励缔约国加强目前在这方面的努力，以积极地影响普通大众。</w:t>
      </w:r>
    </w:p>
    <w:p w:rsidR="00000000" w:rsidRDefault="006D56CB">
      <w:pPr>
        <w:spacing w:after="320"/>
        <w:rPr>
          <w:rFonts w:hint="eastAsia"/>
        </w:rPr>
      </w:pPr>
      <w:r>
        <w:rPr>
          <w:rFonts w:hint="eastAsia"/>
        </w:rPr>
        <w:tab/>
        <w:t xml:space="preserve">245.  </w:t>
      </w:r>
      <w:r>
        <w:rPr>
          <w:rFonts w:hint="eastAsia"/>
        </w:rPr>
        <w:t>委员会建议缔约国将第六次定期报告与第七次定期报告一起于</w:t>
      </w:r>
      <w:r>
        <w:rPr>
          <w:rFonts w:hint="eastAsia"/>
        </w:rPr>
        <w:t>2005</w:t>
      </w:r>
      <w:r>
        <w:rPr>
          <w:rFonts w:hint="eastAsia"/>
        </w:rPr>
        <w:t>年</w:t>
      </w:r>
      <w:r>
        <w:rPr>
          <w:rFonts w:hint="eastAsia"/>
        </w:rPr>
        <w:t>7</w:t>
      </w:r>
      <w:r>
        <w:rPr>
          <w:rFonts w:hint="eastAsia"/>
        </w:rPr>
        <w:t>月</w:t>
      </w:r>
      <w:r>
        <w:rPr>
          <w:rFonts w:hint="eastAsia"/>
        </w:rPr>
        <w:t>6</w:t>
      </w:r>
      <w:r>
        <w:rPr>
          <w:rFonts w:hint="eastAsia"/>
        </w:rPr>
        <w:t>日前提交，并论述本结论性意见中提出的所有问题。</w:t>
      </w:r>
    </w:p>
    <w:p w:rsidR="00000000" w:rsidRDefault="006D56CB">
      <w:pPr>
        <w:pStyle w:val="Heading3"/>
        <w:rPr>
          <w:rFonts w:ascii="Time New Roman" w:eastAsia="SimHei" w:hAnsi="Time New Roman" w:hint="eastAsia"/>
          <w:u w:val="none"/>
        </w:rPr>
      </w:pPr>
      <w:r>
        <w:rPr>
          <w:rFonts w:ascii="Time New Roman" w:eastAsia="SimHei" w:hAnsi="Time New Roman" w:hint="eastAsia"/>
          <w:u w:val="none"/>
        </w:rPr>
        <w:t>突</w:t>
      </w:r>
      <w:r>
        <w:rPr>
          <w:rFonts w:ascii="Time New Roman" w:eastAsia="SimHei" w:hAnsi="Time New Roman" w:hint="eastAsia"/>
          <w:u w:val="none"/>
        </w:rPr>
        <w:t xml:space="preserve"> </w:t>
      </w:r>
      <w:r>
        <w:rPr>
          <w:rFonts w:ascii="Time New Roman" w:eastAsia="SimHei" w:hAnsi="Time New Roman" w:hint="eastAsia"/>
          <w:u w:val="none"/>
        </w:rPr>
        <w:t>尼</w:t>
      </w:r>
      <w:r>
        <w:rPr>
          <w:rFonts w:ascii="Time New Roman" w:eastAsia="SimHei" w:hAnsi="Time New Roman" w:hint="eastAsia"/>
          <w:u w:val="none"/>
        </w:rPr>
        <w:t xml:space="preserve"> </w:t>
      </w:r>
      <w:r>
        <w:rPr>
          <w:rFonts w:ascii="Time New Roman" w:eastAsia="SimHei" w:hAnsi="Time New Roman" w:hint="eastAsia"/>
          <w:u w:val="none"/>
        </w:rPr>
        <w:t>斯</w:t>
      </w:r>
    </w:p>
    <w:p w:rsidR="00000000" w:rsidRDefault="006D56CB">
      <w:pPr>
        <w:ind w:firstLine="500"/>
        <w:rPr>
          <w:rFonts w:hint="eastAsia"/>
        </w:rPr>
      </w:pPr>
      <w:r>
        <w:rPr>
          <w:rFonts w:hint="eastAsia"/>
        </w:rPr>
        <w:t xml:space="preserve">246.  </w:t>
      </w:r>
      <w:r>
        <w:rPr>
          <w:rFonts w:hint="eastAsia"/>
        </w:rPr>
        <w:t>委员会在</w:t>
      </w:r>
      <w:r>
        <w:rPr>
          <w:rFonts w:hint="eastAsia"/>
        </w:rPr>
        <w:t>2003</w:t>
      </w:r>
      <w:r>
        <w:rPr>
          <w:rFonts w:hint="eastAsia"/>
        </w:rPr>
        <w:t>年</w:t>
      </w:r>
      <w:r>
        <w:rPr>
          <w:rFonts w:hint="eastAsia"/>
        </w:rPr>
        <w:t>3</w:t>
      </w:r>
      <w:r>
        <w:rPr>
          <w:rFonts w:hint="eastAsia"/>
        </w:rPr>
        <w:t>月</w:t>
      </w:r>
      <w:r>
        <w:rPr>
          <w:rFonts w:hint="eastAsia"/>
        </w:rPr>
        <w:t>6</w:t>
      </w:r>
      <w:r>
        <w:rPr>
          <w:rFonts w:hint="eastAsia"/>
        </w:rPr>
        <w:t>日和</w:t>
      </w:r>
      <w:r>
        <w:rPr>
          <w:rFonts w:hint="eastAsia"/>
        </w:rPr>
        <w:t>7</w:t>
      </w:r>
      <w:r>
        <w:rPr>
          <w:rFonts w:hint="eastAsia"/>
        </w:rPr>
        <w:t>日举行的第</w:t>
      </w:r>
      <w:r>
        <w:rPr>
          <w:rFonts w:hint="eastAsia"/>
        </w:rPr>
        <w:t>1560</w:t>
      </w:r>
      <w:r>
        <w:rPr>
          <w:rFonts w:hint="eastAsia"/>
        </w:rPr>
        <w:t>次和</w:t>
      </w:r>
      <w:r>
        <w:rPr>
          <w:rFonts w:hint="eastAsia"/>
        </w:rPr>
        <w:t>1561</w:t>
      </w:r>
      <w:r>
        <w:rPr>
          <w:rFonts w:hint="eastAsia"/>
        </w:rPr>
        <w:t>次会议</w:t>
      </w:r>
      <w:r>
        <w:rPr>
          <w:rFonts w:hint="eastAsia"/>
        </w:rPr>
        <w:t>(CERD/C/SR.1560</w:t>
      </w:r>
      <w:r>
        <w:rPr>
          <w:rFonts w:hint="eastAsia"/>
        </w:rPr>
        <w:t>和</w:t>
      </w:r>
      <w:r>
        <w:rPr>
          <w:rFonts w:hint="eastAsia"/>
        </w:rPr>
        <w:t>1561)</w:t>
      </w:r>
      <w:r>
        <w:rPr>
          <w:rFonts w:hint="eastAsia"/>
        </w:rPr>
        <w:t>上审议了突尼斯提交的合并为一份文件的第十三至第十七次定期报告</w:t>
      </w:r>
      <w:r>
        <w:rPr>
          <w:rFonts w:hint="eastAsia"/>
        </w:rPr>
        <w:t>(CERD/C/431/Add.4)</w:t>
      </w:r>
      <w:r>
        <w:rPr>
          <w:rFonts w:hint="eastAsia"/>
        </w:rPr>
        <w:t>。在</w:t>
      </w:r>
      <w:r>
        <w:rPr>
          <w:rFonts w:hint="eastAsia"/>
        </w:rPr>
        <w:t>2003</w:t>
      </w:r>
      <w:r>
        <w:rPr>
          <w:rFonts w:hint="eastAsia"/>
        </w:rPr>
        <w:t>年</w:t>
      </w:r>
      <w:r>
        <w:rPr>
          <w:rFonts w:hint="eastAsia"/>
        </w:rPr>
        <w:t>3</w:t>
      </w:r>
      <w:r>
        <w:rPr>
          <w:rFonts w:hint="eastAsia"/>
        </w:rPr>
        <w:t>月</w:t>
      </w:r>
      <w:r>
        <w:rPr>
          <w:rFonts w:hint="eastAsia"/>
        </w:rPr>
        <w:t>18</w:t>
      </w:r>
      <w:r>
        <w:rPr>
          <w:rFonts w:hint="eastAsia"/>
        </w:rPr>
        <w:t>日举行的第</w:t>
      </w:r>
      <w:r>
        <w:rPr>
          <w:rFonts w:hint="eastAsia"/>
        </w:rPr>
        <w:t>1575</w:t>
      </w:r>
      <w:r>
        <w:rPr>
          <w:rFonts w:hint="eastAsia"/>
        </w:rPr>
        <w:t>次会议</w:t>
      </w:r>
      <w:r>
        <w:rPr>
          <w:rFonts w:hint="eastAsia"/>
        </w:rPr>
        <w:t>(CERD/C/SR.1575)</w:t>
      </w:r>
      <w:r>
        <w:rPr>
          <w:rFonts w:hint="eastAsia"/>
        </w:rPr>
        <w:t>上，委员会通过以下结论性意见。</w:t>
      </w:r>
    </w:p>
    <w:p w:rsidR="00000000" w:rsidRDefault="006D56CB">
      <w:pPr>
        <w:pStyle w:val="Heading3"/>
        <w:spacing w:before="320"/>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6D56CB">
      <w:pPr>
        <w:ind w:firstLine="500"/>
        <w:rPr>
          <w:rFonts w:hint="eastAsia"/>
        </w:rPr>
      </w:pPr>
      <w:r>
        <w:rPr>
          <w:rFonts w:hint="eastAsia"/>
        </w:rPr>
        <w:t xml:space="preserve">247.  </w:t>
      </w:r>
      <w:r>
        <w:rPr>
          <w:rFonts w:hint="eastAsia"/>
        </w:rPr>
        <w:t>委员会对合并为一份文件提交的第十三至十七次定期报告，以及缔约国代表团在口头陈述过程中提供的补充</w:t>
      </w:r>
      <w:r>
        <w:rPr>
          <w:rFonts w:hint="eastAsia"/>
        </w:rPr>
        <w:t>资料表示欢迎，并对有机会继续同缔约国进行对话表示赞赏。</w:t>
      </w:r>
    </w:p>
    <w:p w:rsidR="00000000" w:rsidRDefault="006D56CB">
      <w:pPr>
        <w:ind w:firstLine="500"/>
        <w:rPr>
          <w:rFonts w:hint="eastAsia"/>
        </w:rPr>
      </w:pPr>
      <w:r>
        <w:rPr>
          <w:rFonts w:hint="eastAsia"/>
        </w:rPr>
        <w:t xml:space="preserve">248.  </w:t>
      </w:r>
      <w:r>
        <w:rPr>
          <w:rFonts w:hint="eastAsia"/>
        </w:rPr>
        <w:t>不过，委员会注意到，尽管委员会先前曾提出过有关意见，但该报告所载的，几乎仍然完全是有关为落实《公约》而通过的立法的资料，报告并没有提供关于个人在多大程度上真正受到《公约》的保护的充分资料。</w:t>
      </w:r>
    </w:p>
    <w:p w:rsidR="00000000" w:rsidRDefault="006D56CB">
      <w:pPr>
        <w:pStyle w:val="Heading3"/>
        <w:spacing w:before="320"/>
        <w:rPr>
          <w:rFonts w:hint="eastAsia"/>
        </w:rPr>
      </w:pPr>
      <w:r>
        <w:rPr>
          <w:rFonts w:hint="eastAsia"/>
          <w:u w:val="none"/>
        </w:rPr>
        <w:t xml:space="preserve">B.  </w:t>
      </w:r>
      <w:r>
        <w:rPr>
          <w:rFonts w:hint="eastAsia"/>
        </w:rPr>
        <w:t>积极方面</w:t>
      </w:r>
    </w:p>
    <w:p w:rsidR="00000000" w:rsidRDefault="006D56CB">
      <w:pPr>
        <w:ind w:firstLine="500"/>
      </w:pPr>
      <w:r>
        <w:rPr>
          <w:rFonts w:hint="eastAsia"/>
        </w:rPr>
        <w:t xml:space="preserve">249.  </w:t>
      </w:r>
      <w:r>
        <w:rPr>
          <w:rFonts w:hint="eastAsia"/>
        </w:rPr>
        <w:t>依照《宪法》第</w:t>
      </w:r>
      <w:r>
        <w:rPr>
          <w:rFonts w:hint="eastAsia"/>
        </w:rPr>
        <w:t>32</w:t>
      </w:r>
      <w:r>
        <w:rPr>
          <w:rFonts w:hint="eastAsia"/>
        </w:rPr>
        <w:t>条，缔约国批准的国际文书包括《消除一切形式种族歧视国际公约》，优先于缔约国的国内法准则，而且可在法庭上直接援引委员会对这一点表示欢迎。</w:t>
      </w:r>
    </w:p>
    <w:p w:rsidR="00000000" w:rsidRDefault="006D56CB">
      <w:pPr>
        <w:ind w:firstLine="500"/>
        <w:rPr>
          <w:rFonts w:hint="eastAsia"/>
        </w:rPr>
      </w:pPr>
      <w:r>
        <w:rPr>
          <w:rFonts w:hint="eastAsia"/>
        </w:rPr>
        <w:t xml:space="preserve">250.  </w:t>
      </w:r>
      <w:r>
        <w:rPr>
          <w:rFonts w:hint="eastAsia"/>
        </w:rPr>
        <w:t>委员会对缔约国在人权教育领域作出的努力，包括根据《公约》第</w:t>
      </w:r>
      <w:r>
        <w:rPr>
          <w:rFonts w:hint="eastAsia"/>
        </w:rPr>
        <w:t>7</w:t>
      </w:r>
      <w:r>
        <w:rPr>
          <w:rFonts w:hint="eastAsia"/>
        </w:rPr>
        <w:t>条的规定倡导容忍和尊重原则，表示称赞，并对设立了一个人权宣传教育国家委员会表示欢迎。</w:t>
      </w:r>
    </w:p>
    <w:p w:rsidR="00000000" w:rsidRDefault="006D56CB">
      <w:pPr>
        <w:ind w:firstLine="500"/>
        <w:rPr>
          <w:rFonts w:hint="eastAsia"/>
        </w:rPr>
      </w:pPr>
      <w:r>
        <w:rPr>
          <w:rFonts w:hint="eastAsia"/>
        </w:rPr>
        <w:t xml:space="preserve">251.  </w:t>
      </w:r>
      <w:r>
        <w:rPr>
          <w:rFonts w:hint="eastAsia"/>
        </w:rPr>
        <w:t>委员会对在经济和社会领域采取的措施表示欢迎，这些措施促成了经济增长，并在相当大程度上减轻了贫困。委员会感兴趣地注意到，缔约国设立了一个国家声援基金，以便帮助贫困者脱贫，摆脱边缘化状态，还设立了一个国家声援银行。委员会对这两个机构迄今为止取得的成果表示赞赏。委员会还注意到在确保突尼斯社会男女平等方面已经取得的进展，并注意到宗教自由得到尊重，这些做法对推动不基于民族血统的理由实行歧视产生着影响。委员会鼓励缔约国继</w:t>
      </w:r>
      <w:r>
        <w:rPr>
          <w:rFonts w:hint="eastAsia"/>
        </w:rPr>
        <w:t>续这样做。</w:t>
      </w:r>
    </w:p>
    <w:p w:rsidR="00000000" w:rsidRDefault="006D56CB">
      <w:pPr>
        <w:pStyle w:val="Heading3"/>
        <w:spacing w:before="320"/>
        <w:rPr>
          <w:rFonts w:hint="eastAsia"/>
        </w:rPr>
      </w:pPr>
      <w:r>
        <w:rPr>
          <w:rFonts w:hint="eastAsia"/>
          <w:u w:val="none"/>
        </w:rPr>
        <w:t xml:space="preserve">C.  </w:t>
      </w:r>
      <w:r>
        <w:rPr>
          <w:rFonts w:hint="eastAsia"/>
        </w:rPr>
        <w:t>关注的问题和建议</w:t>
      </w:r>
    </w:p>
    <w:p w:rsidR="00000000" w:rsidRDefault="006D56CB">
      <w:pPr>
        <w:ind w:firstLine="500"/>
        <w:rPr>
          <w:rFonts w:hint="eastAsia"/>
        </w:rPr>
      </w:pPr>
      <w:r>
        <w:rPr>
          <w:rFonts w:hint="eastAsia"/>
        </w:rPr>
        <w:t xml:space="preserve">252.  </w:t>
      </w:r>
      <w:r>
        <w:rPr>
          <w:rFonts w:hint="eastAsia"/>
        </w:rPr>
        <w:t>委员会注意到缔约国发表的有关突尼斯的人口属于同一种族的看法。但是，由于报告本身提及公民中的非阿拉伯人或非穆斯林的自由和权利，并且鉴于报告没有提供有关突尼斯社会的民族构成的统计资料，委员会建议缔约国根据报告提交准则第</w:t>
      </w:r>
      <w:r>
        <w:rPr>
          <w:rFonts w:hint="eastAsia"/>
        </w:rPr>
        <w:t>8</w:t>
      </w:r>
      <w:r>
        <w:rPr>
          <w:rFonts w:hint="eastAsia"/>
        </w:rPr>
        <w:t>段的要求，在随后的报告中介绍人口的构成估计，委员会还提请缔约国注意委员会关于认明某人为某些民族和种族群体成员的一般性建议八。</w:t>
      </w:r>
    </w:p>
    <w:p w:rsidR="00000000" w:rsidRDefault="006D56CB">
      <w:pPr>
        <w:ind w:firstLine="500"/>
        <w:rPr>
          <w:rFonts w:hint="eastAsia"/>
        </w:rPr>
      </w:pPr>
      <w:r>
        <w:rPr>
          <w:rFonts w:hint="eastAsia"/>
        </w:rPr>
        <w:t xml:space="preserve">253.  </w:t>
      </w:r>
      <w:r>
        <w:rPr>
          <w:rFonts w:hint="eastAsia"/>
        </w:rPr>
        <w:t>委员会注意到，缔约国没有提供有关柏柏尔人和有关为保护和促进其文化和语言而采取的措施的资料。鉴于报告没有提到这</w:t>
      </w:r>
      <w:r>
        <w:rPr>
          <w:rFonts w:hint="eastAsia"/>
        </w:rPr>
        <w:t>一群体，委员会请求缔约国提供有关这一群体的状况的实际资料，并建议缔约国进一步注重柏柏尔人这一突尼斯人口的特定组成部分的状况。</w:t>
      </w:r>
    </w:p>
    <w:p w:rsidR="00000000" w:rsidRDefault="006D56CB">
      <w:pPr>
        <w:ind w:firstLine="500"/>
        <w:rPr>
          <w:rFonts w:hint="eastAsia"/>
        </w:rPr>
      </w:pPr>
      <w:r>
        <w:rPr>
          <w:rFonts w:hint="eastAsia"/>
        </w:rPr>
        <w:t xml:space="preserve">254.  </w:t>
      </w:r>
      <w:r>
        <w:rPr>
          <w:rFonts w:hint="eastAsia"/>
        </w:rPr>
        <w:t>委员会不接受缔约国提出的有关缔约国不存在任何种族歧视现象的说法，并建议突尼斯在今后的报告中不要采用这种笼统的说法。委员会注意到，新的刑罚作为惩治恐怖主义的法律的延伸，规定惩治种族歧视和煽动种族仇恨的行为，因此，委员会对将种族歧视与恐怖主义联系在一起表示关注。委员会还仍然感到关注的是，缔约国的立法似乎并没有充分顾及《公约》第</w:t>
      </w:r>
      <w:r>
        <w:rPr>
          <w:rFonts w:hint="eastAsia"/>
        </w:rPr>
        <w:t>4</w:t>
      </w:r>
      <w:r>
        <w:rPr>
          <w:rFonts w:hint="eastAsia"/>
        </w:rPr>
        <w:t>条的规定。委员会建议缔约国对照关于《公约》第</w:t>
      </w:r>
      <w:r>
        <w:rPr>
          <w:rFonts w:hint="eastAsia"/>
        </w:rPr>
        <w:t>4</w:t>
      </w:r>
      <w:r>
        <w:rPr>
          <w:rFonts w:hint="eastAsia"/>
        </w:rPr>
        <w:t>条</w:t>
      </w:r>
      <w:r>
        <w:rPr>
          <w:rFonts w:hint="eastAsia"/>
        </w:rPr>
        <w:t>的执行的一般性建议十五审查国内立法，并建议缔约国就种族歧视犯罪和煽动种族仇恨行为通过单独的立法。</w:t>
      </w:r>
    </w:p>
    <w:p w:rsidR="00000000" w:rsidRDefault="006D56CB">
      <w:pPr>
        <w:ind w:firstLine="500"/>
        <w:rPr>
          <w:rFonts w:hint="eastAsia"/>
        </w:rPr>
      </w:pPr>
      <w:r>
        <w:rPr>
          <w:rFonts w:hint="eastAsia"/>
        </w:rPr>
        <w:t xml:space="preserve">255.  </w:t>
      </w:r>
      <w:r>
        <w:rPr>
          <w:rFonts w:hint="eastAsia"/>
        </w:rPr>
        <w:t>此外，委员会请缔约国在下次定期报告中列入有关处理与种族歧视相关的犯罪方面，以及在现行国内立法中的相关条款得到适用情况下，提起的公诉和实行的惩治的统计资料。委员会提请缔约国，种族歧视受害者不提出申诉也不提起诉讼这一点，也许恰恰表明缔约国缺乏相关的具体立法，或者表明人们不知道可以利用法律补救办法，或者主管机构缺乏提起公诉的意愿。委员会请缔约国确保国内立法中订有恰当的规定并使公众了解打击种族歧视行为领域可</w:t>
      </w:r>
      <w:r>
        <w:rPr>
          <w:rFonts w:hint="eastAsia"/>
        </w:rPr>
        <w:t>以利用的所有法律补救办法。</w:t>
      </w:r>
    </w:p>
    <w:p w:rsidR="00000000" w:rsidRDefault="006D56CB">
      <w:pPr>
        <w:ind w:firstLine="500"/>
        <w:rPr>
          <w:rFonts w:hint="eastAsia"/>
        </w:rPr>
      </w:pPr>
      <w:r>
        <w:rPr>
          <w:rFonts w:hint="eastAsia"/>
        </w:rPr>
        <w:t xml:space="preserve">256.  </w:t>
      </w:r>
      <w:r>
        <w:rPr>
          <w:rFonts w:hint="eastAsia"/>
        </w:rPr>
        <w:t>委员会注意到，缔约国的报告和口头答复没有就缔约国的人权机构和机制的有效运转，特别是人权和基本自由高级委员会以及行政调解专员职能的行使情况提供充分资料。尽管委员会注意到，缔约国代表团表示，</w:t>
      </w:r>
      <w:r>
        <w:rPr>
          <w:rFonts w:hint="eastAsia"/>
        </w:rPr>
        <w:t>2002</w:t>
      </w:r>
      <w:r>
        <w:rPr>
          <w:rFonts w:hint="eastAsia"/>
        </w:rPr>
        <w:t>年</w:t>
      </w:r>
      <w:r>
        <w:rPr>
          <w:rFonts w:hint="eastAsia"/>
        </w:rPr>
        <w:t>2</w:t>
      </w:r>
      <w:r>
        <w:rPr>
          <w:rFonts w:hint="eastAsia"/>
        </w:rPr>
        <w:t>月颁布的一项法律进一步加强了行政调解专员这一机构，但委员会仍然请缔约国在下次定期报告中提供有关这些机构的作用、职责、职能行使和成绩，以及有关为确保这些机构的独立性而采取的措施的补充资料。</w:t>
      </w:r>
    </w:p>
    <w:p w:rsidR="00000000" w:rsidRDefault="006D56CB">
      <w:pPr>
        <w:ind w:firstLine="500"/>
        <w:rPr>
          <w:rFonts w:hAnsi="SimSun" w:hint="eastAsia"/>
        </w:rPr>
      </w:pPr>
      <w:r>
        <w:rPr>
          <w:rFonts w:hint="eastAsia"/>
        </w:rPr>
        <w:t xml:space="preserve">257.  </w:t>
      </w:r>
      <w:r>
        <w:rPr>
          <w:rFonts w:hAnsi="SimSun" w:hint="eastAsia"/>
        </w:rPr>
        <w:t>委员会注意到有关突尼斯非政府组织的活动的资料，但同时，委员会也注意到，报告</w:t>
      </w:r>
      <w:r>
        <w:rPr>
          <w:rFonts w:hAnsi="SimSun" w:hint="eastAsia"/>
        </w:rPr>
        <w:t>没有提及公民社会在报告本身的准备方面所作的贡献。委员会鼓励缔约国在准备报告过程中征求在打击种族歧视行为方面开展工作的公民社会组织的意见。</w:t>
      </w:r>
    </w:p>
    <w:p w:rsidR="00000000" w:rsidRDefault="006D56CB">
      <w:pPr>
        <w:ind w:firstLine="500"/>
        <w:rPr>
          <w:rFonts w:hAnsi="SimSun"/>
        </w:rPr>
      </w:pPr>
      <w:r>
        <w:rPr>
          <w:rFonts w:hAnsi="SimSun" w:hint="eastAsia"/>
        </w:rPr>
        <w:t xml:space="preserve">258.  </w:t>
      </w:r>
      <w:r>
        <w:rPr>
          <w:rFonts w:hAnsi="SimSun" w:hint="eastAsia"/>
        </w:rPr>
        <w:t>委员会注意到，缔约国没有按照《公约》第</w:t>
      </w:r>
      <w:r>
        <w:rPr>
          <w:rFonts w:hAnsi="SimSun" w:hint="eastAsia"/>
        </w:rPr>
        <w:t>14</w:t>
      </w:r>
      <w:r>
        <w:rPr>
          <w:rFonts w:hAnsi="SimSun"/>
        </w:rPr>
        <w:t>条的规定作出声明，因此敦促缔约国酌情作出此种声明。</w:t>
      </w:r>
    </w:p>
    <w:p w:rsidR="00000000" w:rsidRDefault="006D56CB">
      <w:pPr>
        <w:ind w:firstLine="500"/>
        <w:rPr>
          <w:rFonts w:hAnsi="SimSun"/>
        </w:rPr>
      </w:pPr>
      <w:r>
        <w:rPr>
          <w:rFonts w:hAnsi="SimSun" w:hint="eastAsia"/>
        </w:rPr>
        <w:t xml:space="preserve">259.  </w:t>
      </w:r>
      <w:r>
        <w:rPr>
          <w:rFonts w:hAnsi="SimSun" w:hint="eastAsia"/>
        </w:rPr>
        <w:t>委员会强烈建议缔约国批准</w:t>
      </w:r>
      <w:r>
        <w:rPr>
          <w:rFonts w:hAnsi="SimSun"/>
        </w:rPr>
        <w:t>1992</w:t>
      </w:r>
      <w:r>
        <w:rPr>
          <w:rFonts w:hAnsi="SimSun"/>
        </w:rPr>
        <w:t>年</w:t>
      </w:r>
      <w:r>
        <w:rPr>
          <w:rFonts w:hAnsi="SimSun"/>
        </w:rPr>
        <w:t>1</w:t>
      </w:r>
      <w:r>
        <w:rPr>
          <w:rFonts w:hAnsi="SimSun"/>
        </w:rPr>
        <w:t>月</w:t>
      </w:r>
      <w:r>
        <w:rPr>
          <w:rFonts w:hAnsi="SimSun"/>
        </w:rPr>
        <w:t>15</w:t>
      </w:r>
      <w:r>
        <w:rPr>
          <w:rFonts w:hAnsi="SimSun"/>
        </w:rPr>
        <w:t>日在《公约》缔约国第十四次会议上通过，并经大会第</w:t>
      </w:r>
      <w:r>
        <w:rPr>
          <w:rFonts w:hAnsi="SimSun"/>
        </w:rPr>
        <w:t>47</w:t>
      </w:r>
      <w:r>
        <w:rPr>
          <w:rFonts w:hAnsi="SimSun" w:hint="eastAsia"/>
        </w:rPr>
        <w:t>/111</w:t>
      </w:r>
      <w:r>
        <w:rPr>
          <w:rFonts w:hAnsi="SimSun" w:hint="eastAsia"/>
        </w:rPr>
        <w:t>号决议批准的对《公约》第</w:t>
      </w:r>
      <w:r>
        <w:rPr>
          <w:rFonts w:hAnsi="SimSun" w:hint="eastAsia"/>
        </w:rPr>
        <w:t>8</w:t>
      </w:r>
      <w:r>
        <w:rPr>
          <w:rFonts w:hAnsi="SimSun" w:hint="eastAsia"/>
        </w:rPr>
        <w:t>条第</w:t>
      </w:r>
      <w:r>
        <w:rPr>
          <w:rFonts w:hAnsi="SimSun" w:hint="eastAsia"/>
        </w:rPr>
        <w:t>6</w:t>
      </w:r>
      <w:r>
        <w:rPr>
          <w:rFonts w:hAnsi="SimSun" w:hint="eastAsia"/>
        </w:rPr>
        <w:t>款的修正。在这方面，委员会提及大会</w:t>
      </w:r>
      <w:r>
        <w:rPr>
          <w:rFonts w:hAnsi="SimSun"/>
        </w:rPr>
        <w:t>2002</w:t>
      </w:r>
      <w:r>
        <w:rPr>
          <w:rFonts w:hAnsi="SimSun"/>
        </w:rPr>
        <w:t>年</w:t>
      </w:r>
      <w:r>
        <w:rPr>
          <w:rFonts w:hAnsi="SimSun"/>
        </w:rPr>
        <w:t>12</w:t>
      </w:r>
      <w:r>
        <w:rPr>
          <w:rFonts w:hAnsi="SimSun"/>
        </w:rPr>
        <w:t>月</w:t>
      </w:r>
      <w:r>
        <w:rPr>
          <w:rFonts w:hAnsi="SimSun"/>
        </w:rPr>
        <w:t>18</w:t>
      </w:r>
      <w:r>
        <w:rPr>
          <w:rFonts w:hAnsi="SimSun"/>
        </w:rPr>
        <w:t>日第</w:t>
      </w:r>
      <w:r>
        <w:rPr>
          <w:rFonts w:hAnsi="SimSun"/>
        </w:rPr>
        <w:t>57</w:t>
      </w:r>
      <w:r>
        <w:rPr>
          <w:rFonts w:hAnsi="SimSun" w:hint="eastAsia"/>
        </w:rPr>
        <w:t>/</w:t>
      </w:r>
      <w:r>
        <w:rPr>
          <w:rFonts w:hAnsi="SimSun"/>
        </w:rPr>
        <w:t>194</w:t>
      </w:r>
      <w:r>
        <w:rPr>
          <w:rFonts w:hAnsi="SimSun"/>
        </w:rPr>
        <w:t>号决议，该决议强烈敦促缔约国加快</w:t>
      </w:r>
      <w:r>
        <w:rPr>
          <w:rFonts w:hAnsi="SimSun" w:hint="eastAsia"/>
        </w:rPr>
        <w:t>批准</w:t>
      </w:r>
      <w:r>
        <w:rPr>
          <w:rFonts w:hAnsi="SimSun"/>
        </w:rPr>
        <w:t>上述修正的国内程</w:t>
      </w:r>
      <w:r>
        <w:rPr>
          <w:rFonts w:hAnsi="SimSun"/>
        </w:rPr>
        <w:t>序，并迅速以书面方式将其对这一修正的同意通知秘书长。</w:t>
      </w:r>
    </w:p>
    <w:p w:rsidR="00000000" w:rsidRDefault="006D56CB">
      <w:pPr>
        <w:ind w:firstLine="500"/>
        <w:rPr>
          <w:rFonts w:hAnsi="SimSun" w:hint="eastAsia"/>
        </w:rPr>
      </w:pPr>
      <w:r>
        <w:rPr>
          <w:rFonts w:hAnsi="SimSun" w:hint="eastAsia"/>
        </w:rPr>
        <w:t xml:space="preserve">260.  </w:t>
      </w:r>
      <w:r>
        <w:rPr>
          <w:rFonts w:hAnsi="SimSun" w:hint="eastAsia"/>
        </w:rPr>
        <w:t>委员会建议缔约国，在国内法律体系内执行《公约》，特别是执行《公约》第</w:t>
      </w:r>
      <w:r>
        <w:rPr>
          <w:rFonts w:hAnsi="SimSun" w:hint="eastAsia"/>
        </w:rPr>
        <w:t>2</w:t>
      </w:r>
      <w:r>
        <w:rPr>
          <w:rFonts w:hAnsi="SimSun" w:hint="eastAsia"/>
        </w:rPr>
        <w:t>至第</w:t>
      </w:r>
      <w:r>
        <w:rPr>
          <w:rFonts w:hAnsi="SimSun" w:hint="eastAsia"/>
        </w:rPr>
        <w:t>7</w:t>
      </w:r>
      <w:r>
        <w:rPr>
          <w:rFonts w:hAnsi="SimSun" w:hint="eastAsia"/>
        </w:rPr>
        <w:t>条的过程中，考虑到《德班宣言和行动纲领》，并且将有关行动计划或为在国家一级执行《德班宣言和行动纲领》而采取的其它措施的资料列入下次定期报告。</w:t>
      </w:r>
    </w:p>
    <w:p w:rsidR="00000000" w:rsidRDefault="006D56CB">
      <w:pPr>
        <w:ind w:firstLine="500"/>
        <w:rPr>
          <w:rFonts w:hAnsi="SimSun" w:hint="eastAsia"/>
        </w:rPr>
      </w:pPr>
      <w:r>
        <w:rPr>
          <w:rFonts w:hAnsi="SimSun" w:hint="eastAsia"/>
        </w:rPr>
        <w:t xml:space="preserve">261.  </w:t>
      </w:r>
      <w:r>
        <w:rPr>
          <w:rFonts w:hAnsi="SimSun" w:hint="eastAsia"/>
        </w:rPr>
        <w:t>委员会建议在缔约国的报告提交之后就向公众散发此种报告，并建议缔约国以类似方式公布委员会有关这些报告的意见。</w:t>
      </w:r>
    </w:p>
    <w:p w:rsidR="00000000" w:rsidRDefault="006D56CB">
      <w:pPr>
        <w:spacing w:after="320"/>
        <w:ind w:firstLine="500"/>
        <w:rPr>
          <w:rFonts w:hAnsi="SimSun" w:hint="eastAsia"/>
        </w:rPr>
      </w:pPr>
      <w:r>
        <w:rPr>
          <w:rFonts w:hAnsi="SimSun" w:hint="eastAsia"/>
        </w:rPr>
        <w:t xml:space="preserve">262.  </w:t>
      </w:r>
      <w:r>
        <w:rPr>
          <w:rFonts w:hAnsi="SimSun" w:hint="eastAsia"/>
        </w:rPr>
        <w:t>委员会建议缔约国在</w:t>
      </w:r>
      <w:r>
        <w:rPr>
          <w:rFonts w:hAnsi="SimSun"/>
        </w:rPr>
        <w:t>2006</w:t>
      </w:r>
      <w:r>
        <w:rPr>
          <w:rFonts w:hAnsi="SimSun"/>
        </w:rPr>
        <w:t>年</w:t>
      </w:r>
      <w:r>
        <w:rPr>
          <w:rFonts w:hAnsi="SimSun"/>
        </w:rPr>
        <w:t>1</w:t>
      </w:r>
      <w:r>
        <w:rPr>
          <w:rFonts w:hAnsi="SimSun"/>
        </w:rPr>
        <w:t>月</w:t>
      </w:r>
      <w:r>
        <w:rPr>
          <w:rFonts w:hAnsi="SimSun"/>
        </w:rPr>
        <w:t>4</w:t>
      </w:r>
      <w:r>
        <w:rPr>
          <w:rFonts w:hAnsi="SimSun"/>
        </w:rPr>
        <w:t>日之前将第十八次定期报告与第十九次定期报告一并提交，并建议该报</w:t>
      </w:r>
      <w:r>
        <w:rPr>
          <w:rFonts w:hAnsi="SimSun"/>
        </w:rPr>
        <w:t>告述及本结论性意见提到的所有问题。</w:t>
      </w:r>
    </w:p>
    <w:p w:rsidR="00000000" w:rsidRDefault="006D56CB">
      <w:pPr>
        <w:pStyle w:val="a"/>
        <w:keepNext w:val="0"/>
        <w:keepLines w:val="0"/>
        <w:widowControl/>
        <w:overflowPunct w:val="0"/>
        <w:snapToGrid w:val="0"/>
        <w:textAlignment w:val="auto"/>
        <w:rPr>
          <w:rFonts w:ascii="Time New Roman" w:hAnsi="Time New Roman" w:hint="eastAsia"/>
          <w:snapToGrid w:val="0"/>
          <w:kern w:val="0"/>
        </w:rPr>
      </w:pPr>
      <w:r>
        <w:rPr>
          <w:rFonts w:ascii="Time New Roman" w:hAnsi="Time New Roman" w:hint="eastAsia"/>
          <w:snapToGrid w:val="0"/>
          <w:kern w:val="0"/>
        </w:rPr>
        <w:t>乌</w:t>
      </w:r>
      <w:r>
        <w:rPr>
          <w:rFonts w:ascii="Time New Roman" w:hAnsi="Time New Roman" w:hint="eastAsia"/>
          <w:snapToGrid w:val="0"/>
          <w:kern w:val="0"/>
        </w:rPr>
        <w:t xml:space="preserve"> </w:t>
      </w:r>
      <w:r>
        <w:rPr>
          <w:rFonts w:ascii="Time New Roman" w:hAnsi="Time New Roman" w:hint="eastAsia"/>
          <w:snapToGrid w:val="0"/>
          <w:kern w:val="0"/>
        </w:rPr>
        <w:t>干</w:t>
      </w:r>
      <w:r>
        <w:rPr>
          <w:rFonts w:ascii="Time New Roman" w:hAnsi="Time New Roman" w:hint="eastAsia"/>
          <w:snapToGrid w:val="0"/>
          <w:kern w:val="0"/>
        </w:rPr>
        <w:t xml:space="preserve"> </w:t>
      </w:r>
      <w:r>
        <w:rPr>
          <w:rFonts w:ascii="Time New Roman" w:hAnsi="Time New Roman" w:hint="eastAsia"/>
          <w:snapToGrid w:val="0"/>
          <w:kern w:val="0"/>
        </w:rPr>
        <w:t>达</w:t>
      </w:r>
    </w:p>
    <w:p w:rsidR="00000000" w:rsidRDefault="006D56CB">
      <w:pPr>
        <w:spacing w:after="320"/>
      </w:pPr>
      <w:r>
        <w:rPr>
          <w:rFonts w:hint="eastAsia"/>
        </w:rPr>
        <w:tab/>
        <w:t xml:space="preserve">263.  </w:t>
      </w:r>
      <w:r>
        <w:rPr>
          <w:rFonts w:hint="eastAsia"/>
        </w:rPr>
        <w:t>委员会于</w:t>
      </w:r>
      <w:r>
        <w:rPr>
          <w:rFonts w:hint="eastAsia"/>
        </w:rPr>
        <w:t>2003</w:t>
      </w:r>
      <w:r>
        <w:rPr>
          <w:rFonts w:hint="eastAsia"/>
        </w:rPr>
        <w:t>年</w:t>
      </w:r>
      <w:r>
        <w:rPr>
          <w:rFonts w:hint="eastAsia"/>
        </w:rPr>
        <w:t>3</w:t>
      </w:r>
      <w:r>
        <w:rPr>
          <w:rFonts w:hint="eastAsia"/>
        </w:rPr>
        <w:t>月</w:t>
      </w:r>
      <w:r>
        <w:rPr>
          <w:rFonts w:hint="eastAsia"/>
        </w:rPr>
        <w:t>7</w:t>
      </w:r>
      <w:r>
        <w:rPr>
          <w:rFonts w:hint="eastAsia"/>
        </w:rPr>
        <w:t>日和</w:t>
      </w:r>
      <w:r>
        <w:rPr>
          <w:rFonts w:hint="eastAsia"/>
        </w:rPr>
        <w:t>10</w:t>
      </w:r>
      <w:r>
        <w:rPr>
          <w:rFonts w:hint="eastAsia"/>
        </w:rPr>
        <w:t>日举行的第</w:t>
      </w:r>
      <w:r>
        <w:t>15</w:t>
      </w:r>
      <w:r>
        <w:rPr>
          <w:rFonts w:hint="eastAsia"/>
        </w:rPr>
        <w:t>62</w:t>
      </w:r>
      <w:r>
        <w:rPr>
          <w:rFonts w:hint="eastAsia"/>
        </w:rPr>
        <w:t>次和第</w:t>
      </w:r>
      <w:r>
        <w:rPr>
          <w:rFonts w:hint="eastAsia"/>
        </w:rPr>
        <w:t>1563</w:t>
      </w:r>
      <w:r>
        <w:rPr>
          <w:rFonts w:hint="eastAsia"/>
        </w:rPr>
        <w:t>次会议</w:t>
      </w:r>
      <w:r>
        <w:t>(</w:t>
      </w:r>
      <w:r>
        <w:rPr>
          <w:rFonts w:hint="eastAsia"/>
        </w:rPr>
        <w:t>CERD/C/SR</w:t>
      </w:r>
      <w:r>
        <w:t>.</w:t>
      </w:r>
      <w:r>
        <w:rPr>
          <w:rFonts w:hint="eastAsia"/>
        </w:rPr>
        <w:t>1562</w:t>
      </w:r>
      <w:r>
        <w:rPr>
          <w:rFonts w:hint="eastAsia"/>
        </w:rPr>
        <w:t>和</w:t>
      </w:r>
      <w:r>
        <w:rPr>
          <w:rFonts w:hint="eastAsia"/>
        </w:rPr>
        <w:t>1563</w:t>
      </w:r>
      <w:r>
        <w:t>)</w:t>
      </w:r>
      <w:r>
        <w:rPr>
          <w:rFonts w:hint="eastAsia"/>
        </w:rPr>
        <w:t>上审议了乌干达作为一份文件提交的第二次至第十次定期报告</w:t>
      </w:r>
      <w:r>
        <w:t>(</w:t>
      </w:r>
      <w:r>
        <w:rPr>
          <w:rFonts w:hint="eastAsia"/>
        </w:rPr>
        <w:t>CERD/C/</w:t>
      </w:r>
      <w:r>
        <w:t>3</w:t>
      </w:r>
      <w:r>
        <w:rPr>
          <w:rFonts w:hint="eastAsia"/>
        </w:rPr>
        <w:t>5</w:t>
      </w:r>
      <w:r>
        <w:t>8</w:t>
      </w:r>
      <w:r>
        <w:rPr>
          <w:rFonts w:hint="eastAsia"/>
        </w:rPr>
        <w:t>/A</w:t>
      </w:r>
      <w:r>
        <w:t>dd.</w:t>
      </w:r>
      <w:r>
        <w:rPr>
          <w:rFonts w:hint="eastAsia"/>
        </w:rPr>
        <w:t>1</w:t>
      </w:r>
      <w:r>
        <w:t>)</w:t>
      </w:r>
      <w:r>
        <w:rPr>
          <w:rFonts w:hint="eastAsia"/>
        </w:rPr>
        <w:t>，这些报告本应于</w:t>
      </w:r>
      <w:r>
        <w:rPr>
          <w:rFonts w:hint="eastAsia"/>
        </w:rPr>
        <w:t>1983</w:t>
      </w:r>
      <w:r>
        <w:rPr>
          <w:rFonts w:hint="eastAsia"/>
        </w:rPr>
        <w:t>年</w:t>
      </w:r>
      <w:r>
        <w:rPr>
          <w:rFonts w:hint="eastAsia"/>
        </w:rPr>
        <w:t>12</w:t>
      </w:r>
      <w:r>
        <w:rPr>
          <w:rFonts w:hint="eastAsia"/>
        </w:rPr>
        <w:t>月</w:t>
      </w:r>
      <w:r>
        <w:rPr>
          <w:rFonts w:hint="eastAsia"/>
        </w:rPr>
        <w:t>21</w:t>
      </w:r>
      <w:r>
        <w:rPr>
          <w:rFonts w:hint="eastAsia"/>
        </w:rPr>
        <w:t>日至</w:t>
      </w:r>
      <w:r>
        <w:rPr>
          <w:rFonts w:hint="eastAsia"/>
        </w:rPr>
        <w:t>1999</w:t>
      </w:r>
      <w:r>
        <w:rPr>
          <w:rFonts w:hint="eastAsia"/>
        </w:rPr>
        <w:t>年</w:t>
      </w:r>
      <w:r>
        <w:rPr>
          <w:rFonts w:hint="eastAsia"/>
        </w:rPr>
        <w:t>12</w:t>
      </w:r>
      <w:r>
        <w:rPr>
          <w:rFonts w:hint="eastAsia"/>
        </w:rPr>
        <w:t>月</w:t>
      </w:r>
      <w:r>
        <w:rPr>
          <w:rFonts w:hint="eastAsia"/>
        </w:rPr>
        <w:t>21</w:t>
      </w:r>
      <w:r>
        <w:rPr>
          <w:rFonts w:hint="eastAsia"/>
        </w:rPr>
        <w:t>日期间每两年提交一次。委员会于</w:t>
      </w:r>
      <w:r>
        <w:rPr>
          <w:rFonts w:hint="eastAsia"/>
        </w:rPr>
        <w:t>2003</w:t>
      </w:r>
      <w:r>
        <w:rPr>
          <w:rFonts w:hint="eastAsia"/>
        </w:rPr>
        <w:t>年</w:t>
      </w:r>
      <w:r>
        <w:rPr>
          <w:rFonts w:hint="eastAsia"/>
        </w:rPr>
        <w:t>3</w:t>
      </w:r>
      <w:r>
        <w:rPr>
          <w:rFonts w:hint="eastAsia"/>
        </w:rPr>
        <w:t>月</w:t>
      </w:r>
      <w:r>
        <w:rPr>
          <w:rFonts w:hint="eastAsia"/>
        </w:rPr>
        <w:t>19</w:t>
      </w:r>
      <w:r>
        <w:rPr>
          <w:rFonts w:hint="eastAsia"/>
        </w:rPr>
        <w:t>日举行的第</w:t>
      </w:r>
      <w:r>
        <w:rPr>
          <w:rFonts w:hint="eastAsia"/>
        </w:rPr>
        <w:t>1577</w:t>
      </w:r>
      <w:r>
        <w:rPr>
          <w:rFonts w:hint="eastAsia"/>
        </w:rPr>
        <w:t>次会议</w:t>
      </w:r>
      <w:r>
        <w:t>(CERD/C/SR.15</w:t>
      </w:r>
      <w:r>
        <w:rPr>
          <w:rFonts w:hint="eastAsia"/>
        </w:rPr>
        <w:t>77</w:t>
      </w:r>
      <w:r>
        <w:t>)</w:t>
      </w:r>
      <w:r>
        <w:rPr>
          <w:rFonts w:hint="eastAsia"/>
        </w:rPr>
        <w:t>上通过了下列结论性意见。</w:t>
      </w:r>
    </w:p>
    <w:p w:rsidR="00000000" w:rsidRDefault="006D56CB">
      <w:pPr>
        <w:pStyle w:val="Heading3"/>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6D56CB">
      <w:pPr>
        <w:spacing w:after="320"/>
        <w:rPr>
          <w:rFonts w:hint="eastAsia"/>
        </w:rPr>
      </w:pPr>
      <w:r>
        <w:rPr>
          <w:rFonts w:hint="eastAsia"/>
        </w:rPr>
        <w:tab/>
        <w:t xml:space="preserve">264.  </w:t>
      </w:r>
      <w:r>
        <w:rPr>
          <w:rFonts w:hint="eastAsia"/>
        </w:rPr>
        <w:t>委员会欢迎第二次至第十次定</w:t>
      </w:r>
      <w:r>
        <w:rPr>
          <w:rFonts w:hint="eastAsia"/>
        </w:rPr>
        <w:t>期报告以及缔约国代表团在口头介绍期间提供的额外资料，并对在间隔</w:t>
      </w:r>
      <w:r>
        <w:rPr>
          <w:rFonts w:hint="eastAsia"/>
        </w:rPr>
        <w:t>20</w:t>
      </w:r>
      <w:r>
        <w:rPr>
          <w:rFonts w:hint="eastAsia"/>
        </w:rPr>
        <w:t>年后有机会恢复与缔约国的对话表示赞赏。委员会希望缔约国从此后将按《公约》第</w:t>
      </w:r>
      <w:r>
        <w:rPr>
          <w:rFonts w:hint="eastAsia"/>
        </w:rPr>
        <w:t>9</w:t>
      </w:r>
      <w:r>
        <w:rPr>
          <w:rFonts w:hint="eastAsia"/>
        </w:rPr>
        <w:t>条的要求及时提交其定期报告。</w:t>
      </w:r>
    </w:p>
    <w:p w:rsidR="00000000" w:rsidRDefault="006D56CB">
      <w:pPr>
        <w:pStyle w:val="Heading3"/>
        <w:rPr>
          <w:rFonts w:hint="eastAsia"/>
        </w:rPr>
      </w:pPr>
      <w:r>
        <w:rPr>
          <w:rFonts w:hint="eastAsia"/>
          <w:u w:val="none"/>
        </w:rPr>
        <w:t>B.</w:t>
      </w:r>
      <w:r>
        <w:rPr>
          <w:rFonts w:hint="eastAsia"/>
          <w:u w:val="none"/>
        </w:rPr>
        <w:tab/>
      </w:r>
      <w:r>
        <w:rPr>
          <w:rFonts w:hint="eastAsia"/>
        </w:rPr>
        <w:t>积极方面</w:t>
      </w:r>
    </w:p>
    <w:p w:rsidR="00000000" w:rsidRDefault="006D56CB">
      <w:pPr>
        <w:rPr>
          <w:rFonts w:hint="eastAsia"/>
        </w:rPr>
      </w:pPr>
      <w:r>
        <w:rPr>
          <w:rFonts w:hint="eastAsia"/>
        </w:rPr>
        <w:tab/>
        <w:t xml:space="preserve">265.  </w:t>
      </w:r>
      <w:r>
        <w:rPr>
          <w:rFonts w:hint="eastAsia"/>
        </w:rPr>
        <w:t>委员会欢迎成立乌干达人权委员会，这是打击侵犯人权行径和促进执行《公约》的积极步骤。此外，委员会赞扬乌干达人权委员会在传播人权资料方面发挥的重要作用，主要体现在培训警察、军队和狱政官员的学校推行人权教育。</w:t>
      </w:r>
    </w:p>
    <w:p w:rsidR="00000000" w:rsidRDefault="006D56CB">
      <w:pPr>
        <w:rPr>
          <w:rFonts w:hint="eastAsia"/>
        </w:rPr>
      </w:pPr>
      <w:r>
        <w:rPr>
          <w:rFonts w:hint="eastAsia"/>
        </w:rPr>
        <w:tab/>
        <w:t xml:space="preserve">266.  </w:t>
      </w:r>
      <w:r>
        <w:rPr>
          <w:rFonts w:hint="eastAsia"/>
        </w:rPr>
        <w:t>委员会满意地注意到缔约国于</w:t>
      </w:r>
      <w:r>
        <w:rPr>
          <w:rFonts w:hint="eastAsia"/>
        </w:rPr>
        <w:t>1995</w:t>
      </w:r>
      <w:r>
        <w:rPr>
          <w:rFonts w:hint="eastAsia"/>
        </w:rPr>
        <w:t>年颁布新宪法，其中纳入了《公约》的基本规定，特别是法律面前</w:t>
      </w:r>
      <w:r>
        <w:rPr>
          <w:rFonts w:hint="eastAsia"/>
        </w:rPr>
        <w:t>权利平等和禁止种族歧视等规定。</w:t>
      </w:r>
    </w:p>
    <w:p w:rsidR="00000000" w:rsidRDefault="006D56CB">
      <w:pPr>
        <w:rPr>
          <w:rFonts w:hint="eastAsia"/>
        </w:rPr>
      </w:pPr>
      <w:r>
        <w:rPr>
          <w:rFonts w:hint="eastAsia"/>
        </w:rPr>
        <w:tab/>
        <w:t xml:space="preserve">267.  </w:t>
      </w:r>
      <w:r>
        <w:rPr>
          <w:rFonts w:hint="eastAsia"/>
        </w:rPr>
        <w:t>委员会注意到为平反过去的种族歧视案件采取的法律措施，即有关赔偿亚裔乌干达人的案件，他们遭到任意驱逐，其财产在</w:t>
      </w:r>
      <w:r>
        <w:rPr>
          <w:rFonts w:hint="eastAsia"/>
        </w:rPr>
        <w:t>1971</w:t>
      </w:r>
      <w:r>
        <w:rPr>
          <w:rFonts w:hint="eastAsia"/>
        </w:rPr>
        <w:t>年后被没收。</w:t>
      </w:r>
    </w:p>
    <w:p w:rsidR="00000000" w:rsidRDefault="006D56CB">
      <w:pPr>
        <w:spacing w:after="320"/>
        <w:rPr>
          <w:rFonts w:hint="eastAsia"/>
        </w:rPr>
      </w:pPr>
      <w:r>
        <w:rPr>
          <w:rFonts w:hint="eastAsia"/>
        </w:rPr>
        <w:tab/>
        <w:t xml:space="preserve">268.  </w:t>
      </w:r>
      <w:r>
        <w:rPr>
          <w:rFonts w:hint="eastAsia"/>
        </w:rPr>
        <w:t>委员会注意到政府在教育领域大量投资并欢迎代表团提供有关将普及初级教育方案向所有学龄儿童推广的资料。</w:t>
      </w:r>
    </w:p>
    <w:p w:rsidR="00000000" w:rsidRDefault="006D56CB">
      <w:pPr>
        <w:pStyle w:val="Heading3"/>
        <w:rPr>
          <w:rFonts w:hint="eastAsia"/>
        </w:rPr>
      </w:pPr>
      <w:r>
        <w:rPr>
          <w:rFonts w:hint="eastAsia"/>
          <w:u w:val="none"/>
        </w:rPr>
        <w:t>C.</w:t>
      </w:r>
      <w:r>
        <w:rPr>
          <w:rFonts w:hint="eastAsia"/>
          <w:u w:val="none"/>
        </w:rPr>
        <w:tab/>
      </w:r>
      <w:r>
        <w:rPr>
          <w:rFonts w:hint="eastAsia"/>
        </w:rPr>
        <w:t>妨碍执行《公约》的因素和困难</w:t>
      </w:r>
    </w:p>
    <w:p w:rsidR="00000000" w:rsidRDefault="006D56CB">
      <w:pPr>
        <w:spacing w:after="320"/>
        <w:rPr>
          <w:rFonts w:hint="eastAsia"/>
        </w:rPr>
      </w:pPr>
      <w:r>
        <w:rPr>
          <w:rFonts w:hint="eastAsia"/>
        </w:rPr>
        <w:tab/>
        <w:t xml:space="preserve">269.  </w:t>
      </w:r>
      <w:r>
        <w:rPr>
          <w:rFonts w:hint="eastAsia"/>
        </w:rPr>
        <w:t>委员会承认缔约国面临的严峻政治、经济和社会困难对人口最脆弱群体，特别是儿童、难民和少数民族的情况带来负面影响。具体而言，委员会注意到，贫困、北方的内部武装冲突和艾滋病毒</w:t>
      </w:r>
      <w:r>
        <w:rPr>
          <w:rFonts w:hint="eastAsia"/>
        </w:rPr>
        <w:t>/</w:t>
      </w:r>
      <w:r>
        <w:rPr>
          <w:rFonts w:hint="eastAsia"/>
        </w:rPr>
        <w:t>艾</w:t>
      </w:r>
      <w:r>
        <w:rPr>
          <w:rFonts w:hint="eastAsia"/>
        </w:rPr>
        <w:t>滋病大流行加剧了执行《公约》方面可能已经存在的困难。</w:t>
      </w:r>
    </w:p>
    <w:p w:rsidR="00000000" w:rsidRDefault="006D56CB">
      <w:pPr>
        <w:pStyle w:val="Heading3"/>
        <w:rPr>
          <w:rFonts w:hint="eastAsia"/>
        </w:rPr>
      </w:pPr>
      <w:r>
        <w:rPr>
          <w:rFonts w:hint="eastAsia"/>
          <w:u w:val="none"/>
        </w:rPr>
        <w:t>D.</w:t>
      </w:r>
      <w:r>
        <w:rPr>
          <w:rFonts w:hint="eastAsia"/>
          <w:u w:val="none"/>
        </w:rPr>
        <w:tab/>
      </w:r>
      <w:r>
        <w:rPr>
          <w:rFonts w:hint="eastAsia"/>
        </w:rPr>
        <w:t>关注的问题和建议</w:t>
      </w:r>
    </w:p>
    <w:p w:rsidR="00000000" w:rsidRDefault="006D56CB">
      <w:pPr>
        <w:rPr>
          <w:rFonts w:hint="eastAsia"/>
        </w:rPr>
      </w:pPr>
      <w:r>
        <w:rPr>
          <w:rFonts w:hint="eastAsia"/>
        </w:rPr>
        <w:tab/>
        <w:t xml:space="preserve">270.  </w:t>
      </w:r>
      <w:r>
        <w:rPr>
          <w:rFonts w:hint="eastAsia"/>
        </w:rPr>
        <w:t>委员会注意到缔约国目前正在努力开发其数据处理和使之现代化，但令委员会遗憾的是缔约国没有提供有关人口种族构成和种族和民族群体的社会经济情况的分类数据或确切资料。委员会提醒缔约国注意第四和第二十四号一般性建议并请缔约国在下次定期报告中列入有关该问题的更全面资料以及有关各族群在公共机构和机关的代表性的资料。</w:t>
      </w:r>
    </w:p>
    <w:p w:rsidR="00000000" w:rsidRDefault="006D56CB">
      <w:pPr>
        <w:rPr>
          <w:rFonts w:hint="eastAsia"/>
        </w:rPr>
      </w:pPr>
      <w:r>
        <w:rPr>
          <w:rFonts w:hint="eastAsia"/>
        </w:rPr>
        <w:tab/>
        <w:t xml:space="preserve">271.  </w:t>
      </w:r>
      <w:r>
        <w:rPr>
          <w:rFonts w:hint="eastAsia"/>
        </w:rPr>
        <w:t>宪法规定国家应采取平权行动，照顾因性别、年龄、残疾情况或任何其他原因而边缘化的群体，以便纠正对他们的不</w:t>
      </w:r>
      <w:r>
        <w:rPr>
          <w:rFonts w:hint="eastAsia"/>
        </w:rPr>
        <w:t>公正待遇。有鉴于此，委员会请缔约国在下次定期报告中提供额外资料，介绍根据《公约》第</w:t>
      </w:r>
      <w:r>
        <w:rPr>
          <w:rFonts w:hint="eastAsia"/>
        </w:rPr>
        <w:t>2</w:t>
      </w:r>
      <w:r>
        <w:rPr>
          <w:rFonts w:hint="eastAsia"/>
        </w:rPr>
        <w:t>条第</w:t>
      </w:r>
      <w:r>
        <w:rPr>
          <w:rFonts w:hint="eastAsia"/>
        </w:rPr>
        <w:t>2</w:t>
      </w:r>
      <w:r>
        <w:rPr>
          <w:rFonts w:hint="eastAsia"/>
        </w:rPr>
        <w:t>款切实执行这项宪法规定的情况。</w:t>
      </w:r>
    </w:p>
    <w:p w:rsidR="00000000" w:rsidRDefault="006D56CB">
      <w:pPr>
        <w:rPr>
          <w:rFonts w:hint="eastAsia"/>
        </w:rPr>
      </w:pPr>
      <w:r>
        <w:rPr>
          <w:rFonts w:hint="eastAsia"/>
        </w:rPr>
        <w:tab/>
        <w:t xml:space="preserve">272.  </w:t>
      </w:r>
      <w:r>
        <w:rPr>
          <w:rFonts w:hint="eastAsia"/>
        </w:rPr>
        <w:t>委员会虽然满意地注意到立法措施和司法机制已经到位，以确保将财产归还给亚裔人，但感到遗憾的是这些措施主要因该国的不安全情况和缺乏适当的行政措施，没有充分付诸实施。委员会请缔约国在下次定期报告中提供额外资料，阐述有可能采取的进一步措施或办法，充分赔偿此类没收的所有受害者和解决越来越多的索赔申请。</w:t>
      </w:r>
    </w:p>
    <w:p w:rsidR="00000000" w:rsidRDefault="006D56CB">
      <w:pPr>
        <w:rPr>
          <w:rFonts w:hint="eastAsia"/>
        </w:rPr>
      </w:pPr>
      <w:r>
        <w:rPr>
          <w:rFonts w:hint="eastAsia"/>
        </w:rPr>
        <w:tab/>
        <w:t xml:space="preserve">273.  </w:t>
      </w:r>
      <w:r>
        <w:rPr>
          <w:rFonts w:hint="eastAsia"/>
        </w:rPr>
        <w:t>委员会关切地注意到，报告没有提供资料介绍</w:t>
      </w:r>
      <w:r>
        <w:rPr>
          <w:rFonts w:hint="eastAsia"/>
        </w:rPr>
        <w:t>1998</w:t>
      </w:r>
      <w:r>
        <w:rPr>
          <w:rFonts w:hint="eastAsia"/>
        </w:rPr>
        <w:t>年刑法所载与宗派主义</w:t>
      </w:r>
      <w:r>
        <w:rPr>
          <w:rFonts w:hint="eastAsia"/>
        </w:rPr>
        <w:t>罪有关的案件。为此，委员会建议缔约国在下次定期报告中提供此类资料，包括收到申诉件数和根据刑法起诉的案件以及对被裁定有罪者所判刑期和给受害者的补救等资料。</w:t>
      </w:r>
    </w:p>
    <w:p w:rsidR="00000000" w:rsidRDefault="006D56CB">
      <w:pPr>
        <w:rPr>
          <w:rFonts w:hint="eastAsia"/>
        </w:rPr>
      </w:pPr>
      <w:r>
        <w:rPr>
          <w:rFonts w:hint="eastAsia"/>
        </w:rPr>
        <w:tab/>
        <w:t xml:space="preserve">274.  </w:t>
      </w:r>
      <w:r>
        <w:rPr>
          <w:rFonts w:hint="eastAsia"/>
        </w:rPr>
        <w:t>缔约国没有按照《公约》第</w:t>
      </w:r>
      <w:r>
        <w:rPr>
          <w:rFonts w:hint="eastAsia"/>
        </w:rPr>
        <w:t>4</w:t>
      </w:r>
      <w:r>
        <w:rPr>
          <w:rFonts w:hint="eastAsia"/>
        </w:rPr>
        <w:t>条</w:t>
      </w:r>
      <w:r>
        <w:t>(b)</w:t>
      </w:r>
      <w:r>
        <w:rPr>
          <w:rFonts w:hint="eastAsia"/>
        </w:rPr>
        <w:t>项的要求在立法中制定明确刑事规定，禁止煽动种族仇恨的组织和宣传活动，对此委员会也表示关注。委员会建议缔约国修订刑法，以便充分执行第</w:t>
      </w:r>
      <w:r>
        <w:rPr>
          <w:rFonts w:hint="eastAsia"/>
        </w:rPr>
        <w:t>4</w:t>
      </w:r>
      <w:r>
        <w:rPr>
          <w:rFonts w:hint="eastAsia"/>
        </w:rPr>
        <w:t>条的规定。</w:t>
      </w:r>
    </w:p>
    <w:p w:rsidR="00000000" w:rsidRDefault="006D56CB">
      <w:pPr>
        <w:rPr>
          <w:rFonts w:hint="eastAsia"/>
        </w:rPr>
      </w:pPr>
      <w:r>
        <w:rPr>
          <w:rFonts w:hint="eastAsia"/>
        </w:rPr>
        <w:tab/>
        <w:t xml:space="preserve">275.  </w:t>
      </w:r>
      <w:r>
        <w:rPr>
          <w:rFonts w:hint="eastAsia"/>
        </w:rPr>
        <w:t>委员会注意到有关少数民族参加该国经济和社会发展的资料不充分。委员会重申其要求，请缔约国提供有关属于族裔和民族少数的人获得保健、住房和就业的分类数据资料。</w:t>
      </w:r>
    </w:p>
    <w:p w:rsidR="00000000" w:rsidRDefault="006D56CB">
      <w:pPr>
        <w:rPr>
          <w:rFonts w:hint="eastAsia"/>
        </w:rPr>
      </w:pPr>
      <w:r>
        <w:rPr>
          <w:rFonts w:hint="eastAsia"/>
        </w:rPr>
        <w:tab/>
        <w:t xml:space="preserve">276.  </w:t>
      </w:r>
      <w:r>
        <w:rPr>
          <w:rFonts w:hint="eastAsia"/>
        </w:rPr>
        <w:t>有关巴特瓦人的人权情况，特别是他们对其传统占有的领土行使权利的情况严峻的报告令委员会关注，为此，委员会要求缔约国根据第二十三号一般性建议提供有关他们的情况的资料。</w:t>
      </w:r>
    </w:p>
    <w:p w:rsidR="00000000" w:rsidRDefault="006D56CB">
      <w:pPr>
        <w:rPr>
          <w:rFonts w:hint="eastAsia"/>
        </w:rPr>
      </w:pPr>
      <w:r>
        <w:rPr>
          <w:rFonts w:hint="eastAsia"/>
        </w:rPr>
        <w:tab/>
        <w:t xml:space="preserve">277.  </w:t>
      </w:r>
      <w:r>
        <w:rPr>
          <w:rFonts w:hint="eastAsia"/>
        </w:rPr>
        <w:t>委员会对乌干达部队虐待刚果民主共和国特定族群成员的指控表示关注。委员会敦促缔约国充分遵守安理会第</w:t>
      </w:r>
      <w:r>
        <w:rPr>
          <w:rFonts w:hint="eastAsia"/>
        </w:rPr>
        <w:t>1304(2000)</w:t>
      </w:r>
      <w:r>
        <w:rPr>
          <w:rFonts w:hint="eastAsia"/>
        </w:rPr>
        <w:t>和第</w:t>
      </w:r>
      <w:r>
        <w:rPr>
          <w:rFonts w:hint="eastAsia"/>
        </w:rPr>
        <w:t>1332(2000)</w:t>
      </w:r>
      <w:r>
        <w:rPr>
          <w:rFonts w:hint="eastAsia"/>
        </w:rPr>
        <w:t>号决议。</w:t>
      </w:r>
    </w:p>
    <w:p w:rsidR="00000000" w:rsidRDefault="006D56CB">
      <w:pPr>
        <w:rPr>
          <w:rFonts w:hint="eastAsia"/>
        </w:rPr>
      </w:pPr>
      <w:r>
        <w:rPr>
          <w:rFonts w:hint="eastAsia"/>
        </w:rPr>
        <w:tab/>
        <w:t xml:space="preserve">278.  </w:t>
      </w:r>
      <w:r>
        <w:rPr>
          <w:rFonts w:hint="eastAsia"/>
        </w:rPr>
        <w:t>委员会虽然注意到缔约国努力恢复与该国北部上帝抵抗军的叛乱分子对话，但仍然关注有关内乱期间对</w:t>
      </w:r>
      <w:r>
        <w:t>Gulu</w:t>
      </w:r>
      <w:r>
        <w:rPr>
          <w:rFonts w:hint="eastAsia"/>
        </w:rPr>
        <w:t>和</w:t>
      </w:r>
      <w:r>
        <w:t>Kitgum</w:t>
      </w:r>
      <w:r>
        <w:rPr>
          <w:rFonts w:hint="eastAsia"/>
        </w:rPr>
        <w:t>地区的部落犯下的严重暴力行径的报告。委员会</w:t>
      </w:r>
      <w:r>
        <w:rPr>
          <w:rFonts w:hint="eastAsia"/>
        </w:rPr>
        <w:t>请缔约国继续努力恢复该地区的和平和保护弱势群体特别是部落群体和儿童免遭侵犯人权行径之害。</w:t>
      </w:r>
    </w:p>
    <w:p w:rsidR="00000000" w:rsidRDefault="006D56CB">
      <w:pPr>
        <w:rPr>
          <w:rFonts w:hint="eastAsia"/>
        </w:rPr>
      </w:pPr>
      <w:r>
        <w:rPr>
          <w:rFonts w:hint="eastAsia"/>
        </w:rPr>
        <w:tab/>
        <w:t xml:space="preserve">279.  </w:t>
      </w:r>
      <w:r>
        <w:rPr>
          <w:rFonts w:hint="eastAsia"/>
        </w:rPr>
        <w:t>委员会鼓励缔约国支持乌干达人权委员会并考虑该委员会提交议会的建议。委员会请缔约国在下次定期报告中提供额外资料，介绍乌干达人权委员会的具体活动和成就，特别是有关执行《公约》的情况。</w:t>
      </w:r>
    </w:p>
    <w:p w:rsidR="00000000" w:rsidRDefault="006D56CB">
      <w:pPr>
        <w:rPr>
          <w:rFonts w:hint="eastAsia"/>
        </w:rPr>
      </w:pPr>
      <w:r>
        <w:rPr>
          <w:rFonts w:hint="eastAsia"/>
        </w:rPr>
        <w:tab/>
        <w:t xml:space="preserve">280.  </w:t>
      </w:r>
      <w:r>
        <w:rPr>
          <w:rFonts w:hint="eastAsia"/>
        </w:rPr>
        <w:t>委员会承认乌干达政府为消灭艾滋病毒</w:t>
      </w:r>
      <w:r>
        <w:rPr>
          <w:rFonts w:hint="eastAsia"/>
        </w:rPr>
        <w:t>/</w:t>
      </w:r>
      <w:r>
        <w:rPr>
          <w:rFonts w:hint="eastAsia"/>
        </w:rPr>
        <w:t>艾滋病作出了努力，但关注的是，该疾病迅速传播，影响到全国人口，特别是边缘化的族群。委员会建议缔约国继续制定这方面的战略，并在这方面适当考虑妇女的具体情况。</w:t>
      </w:r>
    </w:p>
    <w:p w:rsidR="00000000" w:rsidRDefault="006D56CB">
      <w:pPr>
        <w:rPr>
          <w:rFonts w:hint="eastAsia"/>
        </w:rPr>
      </w:pPr>
      <w:r>
        <w:rPr>
          <w:rFonts w:hint="eastAsia"/>
        </w:rPr>
        <w:tab/>
        <w:t xml:space="preserve">281.  </w:t>
      </w:r>
      <w:r>
        <w:rPr>
          <w:rFonts w:hint="eastAsia"/>
        </w:rPr>
        <w:t>委员会注</w:t>
      </w:r>
      <w:r>
        <w:rPr>
          <w:rFonts w:hint="eastAsia"/>
        </w:rPr>
        <w:t>意到缔约国尚未发表《公约》第</w:t>
      </w:r>
      <w:r>
        <w:rPr>
          <w:rFonts w:hint="eastAsia"/>
        </w:rPr>
        <w:t>14</w:t>
      </w:r>
      <w:r>
        <w:rPr>
          <w:rFonts w:hint="eastAsia"/>
        </w:rPr>
        <w:t>条规定的声明，敦促缔约国考虑是否有可能发表这样的声明。</w:t>
      </w:r>
    </w:p>
    <w:p w:rsidR="00000000" w:rsidRDefault="006D56CB">
      <w:pPr>
        <w:rPr>
          <w:rFonts w:hint="eastAsia"/>
        </w:rPr>
      </w:pPr>
      <w:r>
        <w:rPr>
          <w:rFonts w:hint="eastAsia"/>
        </w:rPr>
        <w:tab/>
        <w:t xml:space="preserve">282.  </w:t>
      </w:r>
      <w:r>
        <w:rPr>
          <w:rFonts w:hint="eastAsia"/>
        </w:rPr>
        <w:t>委员会建议缔约国批准《公约》缔约方第十四届会议于</w:t>
      </w:r>
      <w:r>
        <w:rPr>
          <w:rFonts w:hint="eastAsia"/>
        </w:rPr>
        <w:t>1992</w:t>
      </w:r>
      <w:r>
        <w:rPr>
          <w:rFonts w:hint="eastAsia"/>
        </w:rPr>
        <w:t>年</w:t>
      </w:r>
      <w:r>
        <w:rPr>
          <w:rFonts w:hint="eastAsia"/>
        </w:rPr>
        <w:t>1</w:t>
      </w:r>
      <w:r>
        <w:rPr>
          <w:rFonts w:hint="eastAsia"/>
        </w:rPr>
        <w:t>月</w:t>
      </w:r>
      <w:r>
        <w:rPr>
          <w:rFonts w:hint="eastAsia"/>
        </w:rPr>
        <w:t>15</w:t>
      </w:r>
      <w:r>
        <w:rPr>
          <w:rFonts w:hint="eastAsia"/>
        </w:rPr>
        <w:t>日通过并经大会第</w:t>
      </w:r>
      <w:r>
        <w:rPr>
          <w:rFonts w:hint="eastAsia"/>
        </w:rPr>
        <w:t>47/111</w:t>
      </w:r>
      <w:r>
        <w:rPr>
          <w:rFonts w:hint="eastAsia"/>
        </w:rPr>
        <w:t>号决议核可，对《公约》第</w:t>
      </w:r>
      <w:r>
        <w:rPr>
          <w:rFonts w:hint="eastAsia"/>
        </w:rPr>
        <w:t>8</w:t>
      </w:r>
      <w:r>
        <w:rPr>
          <w:rFonts w:hint="eastAsia"/>
        </w:rPr>
        <w:t>条第</w:t>
      </w:r>
      <w:r>
        <w:rPr>
          <w:rFonts w:hint="eastAsia"/>
        </w:rPr>
        <w:t>6</w:t>
      </w:r>
      <w:r>
        <w:rPr>
          <w:rFonts w:hint="eastAsia"/>
        </w:rPr>
        <w:t>款的修正案。在这方面，委员会提及大会</w:t>
      </w:r>
      <w:r>
        <w:rPr>
          <w:rFonts w:hint="eastAsia"/>
        </w:rPr>
        <w:t>2002</w:t>
      </w:r>
      <w:r>
        <w:rPr>
          <w:rFonts w:hint="eastAsia"/>
        </w:rPr>
        <w:t>年</w:t>
      </w:r>
      <w:r>
        <w:rPr>
          <w:rFonts w:hint="eastAsia"/>
        </w:rPr>
        <w:t>12</w:t>
      </w:r>
      <w:r>
        <w:rPr>
          <w:rFonts w:hint="eastAsia"/>
        </w:rPr>
        <w:t>月</w:t>
      </w:r>
      <w:r>
        <w:rPr>
          <w:rFonts w:hint="eastAsia"/>
        </w:rPr>
        <w:t>18</w:t>
      </w:r>
      <w:r>
        <w:rPr>
          <w:rFonts w:hint="eastAsia"/>
        </w:rPr>
        <w:t>日的第</w:t>
      </w:r>
      <w:r>
        <w:rPr>
          <w:rFonts w:hint="eastAsia"/>
        </w:rPr>
        <w:t>57/194</w:t>
      </w:r>
      <w:r>
        <w:rPr>
          <w:rFonts w:hint="eastAsia"/>
        </w:rPr>
        <w:t>号决议，其中大会强烈敦促缔约国加速对修正案的国内批准程序并从速书面通知秘书长表示同意修正案。</w:t>
      </w:r>
    </w:p>
    <w:p w:rsidR="00000000" w:rsidRDefault="006D56CB">
      <w:pPr>
        <w:rPr>
          <w:rFonts w:hint="eastAsia"/>
        </w:rPr>
      </w:pPr>
      <w:r>
        <w:rPr>
          <w:rFonts w:hint="eastAsia"/>
        </w:rPr>
        <w:tab/>
        <w:t xml:space="preserve">283.  </w:t>
      </w:r>
      <w:r>
        <w:rPr>
          <w:rFonts w:hint="eastAsia"/>
        </w:rPr>
        <w:t>委员会建议缔约国在国内法律制度中执行公约时，特别是实施《公约》第</w:t>
      </w:r>
      <w:r>
        <w:rPr>
          <w:rFonts w:hint="eastAsia"/>
        </w:rPr>
        <w:t>2</w:t>
      </w:r>
      <w:r>
        <w:rPr>
          <w:rFonts w:hint="eastAsia"/>
        </w:rPr>
        <w:t>至</w:t>
      </w:r>
      <w:r>
        <w:rPr>
          <w:rFonts w:hint="eastAsia"/>
        </w:rPr>
        <w:t>7</w:t>
      </w:r>
      <w:r>
        <w:rPr>
          <w:rFonts w:hint="eastAsia"/>
        </w:rPr>
        <w:t>条时，考虑到《德班宣言和行动纲领</w:t>
      </w:r>
      <w:r>
        <w:rPr>
          <w:rFonts w:hint="eastAsia"/>
        </w:rPr>
        <w:t>》的相关部分，并在下次定期报告中列入有关国家一级为执行《德班宣言和行动纲领》所制定的行动计划或采取的其他措施的资料。</w:t>
      </w:r>
    </w:p>
    <w:p w:rsidR="00000000" w:rsidRDefault="006D56CB">
      <w:pPr>
        <w:rPr>
          <w:rFonts w:hint="eastAsia"/>
        </w:rPr>
      </w:pPr>
      <w:r>
        <w:rPr>
          <w:rFonts w:hint="eastAsia"/>
        </w:rPr>
        <w:tab/>
        <w:t xml:space="preserve">284.  </w:t>
      </w:r>
      <w:r>
        <w:rPr>
          <w:rFonts w:hint="eastAsia"/>
        </w:rPr>
        <w:t>委员会建议缔约国从提交之日起便向公众公布报告并同样发表委员会对报告提出的意见。</w:t>
      </w:r>
    </w:p>
    <w:p w:rsidR="00000000" w:rsidRDefault="006D56CB">
      <w:pPr>
        <w:rPr>
          <w:rFonts w:hint="eastAsia"/>
        </w:rPr>
      </w:pPr>
      <w:r>
        <w:rPr>
          <w:rFonts w:hint="eastAsia"/>
        </w:rPr>
        <w:tab/>
        <w:t xml:space="preserve">285.  </w:t>
      </w:r>
      <w:r>
        <w:rPr>
          <w:rFonts w:hint="eastAsia"/>
        </w:rPr>
        <w:t>委员会鼓励缔约国在编写下次定期报告时与努力跟种族歧视作斗争的民间社会组织协商。</w:t>
      </w:r>
    </w:p>
    <w:p w:rsidR="00000000" w:rsidRDefault="006D56CB">
      <w:pPr>
        <w:spacing w:after="320"/>
        <w:rPr>
          <w:rFonts w:hint="eastAsia"/>
        </w:rPr>
      </w:pPr>
      <w:r>
        <w:rPr>
          <w:rFonts w:hint="eastAsia"/>
        </w:rPr>
        <w:tab/>
        <w:t xml:space="preserve">286.  </w:t>
      </w:r>
      <w:r>
        <w:rPr>
          <w:rFonts w:hint="eastAsia"/>
        </w:rPr>
        <w:t>委员会建议缔约国将第十一次定期报告与第十二和第十三次定期报告一起于</w:t>
      </w:r>
      <w:r>
        <w:rPr>
          <w:rFonts w:hint="eastAsia"/>
        </w:rPr>
        <w:t>2005</w:t>
      </w:r>
      <w:r>
        <w:rPr>
          <w:rFonts w:hint="eastAsia"/>
        </w:rPr>
        <w:t>年</w:t>
      </w:r>
      <w:r>
        <w:rPr>
          <w:rFonts w:hint="eastAsia"/>
        </w:rPr>
        <w:t>12</w:t>
      </w:r>
      <w:r>
        <w:rPr>
          <w:rFonts w:hint="eastAsia"/>
        </w:rPr>
        <w:t>月</w:t>
      </w:r>
      <w:r>
        <w:rPr>
          <w:rFonts w:hint="eastAsia"/>
        </w:rPr>
        <w:t>21</w:t>
      </w:r>
      <w:r>
        <w:rPr>
          <w:rFonts w:hint="eastAsia"/>
        </w:rPr>
        <w:t>日之前提交并阐述本结论性意见中提出的所有问题。</w:t>
      </w:r>
    </w:p>
    <w:p w:rsidR="00000000" w:rsidRDefault="006D56CB">
      <w:pPr>
        <w:pStyle w:val="Heading3"/>
        <w:rPr>
          <w:rFonts w:ascii="Time New Roman" w:eastAsia="SimHei" w:hAnsi="Time New Roman" w:hint="eastAsia"/>
          <w:snapToGrid w:val="0"/>
          <w:kern w:val="0"/>
          <w:u w:val="none"/>
        </w:rPr>
      </w:pPr>
      <w:r>
        <w:rPr>
          <w:rFonts w:ascii="Time New Roman" w:eastAsia="SimHei" w:hAnsi="Time New Roman" w:hint="eastAsia"/>
          <w:snapToGrid w:val="0"/>
          <w:kern w:val="0"/>
          <w:u w:val="none"/>
        </w:rPr>
        <w:t>巴布亚新几内亚</w:t>
      </w:r>
    </w:p>
    <w:p w:rsidR="00000000" w:rsidRDefault="006D56CB">
      <w:pPr>
        <w:rPr>
          <w:rFonts w:hint="eastAsia"/>
        </w:rPr>
      </w:pPr>
      <w:r>
        <w:rPr>
          <w:rFonts w:hint="eastAsia"/>
        </w:rPr>
        <w:tab/>
        <w:t>287.</w:t>
      </w:r>
      <w:r>
        <w:t xml:space="preserve">  </w:t>
      </w:r>
      <w:r>
        <w:rPr>
          <w:rFonts w:hint="eastAsia"/>
        </w:rPr>
        <w:t>委员会在</w:t>
      </w:r>
      <w:r>
        <w:rPr>
          <w:rFonts w:hint="eastAsia"/>
        </w:rPr>
        <w:t>2003</w:t>
      </w:r>
      <w:r>
        <w:rPr>
          <w:rFonts w:hint="eastAsia"/>
        </w:rPr>
        <w:t>年</w:t>
      </w:r>
      <w:r>
        <w:rPr>
          <w:rFonts w:hint="eastAsia"/>
        </w:rPr>
        <w:t>3</w:t>
      </w:r>
      <w:r>
        <w:rPr>
          <w:rFonts w:hint="eastAsia"/>
        </w:rPr>
        <w:t>月</w:t>
      </w:r>
      <w:r>
        <w:rPr>
          <w:rFonts w:hint="eastAsia"/>
        </w:rPr>
        <w:t>7</w:t>
      </w:r>
      <w:r>
        <w:rPr>
          <w:rFonts w:hint="eastAsia"/>
        </w:rPr>
        <w:t>日举</w:t>
      </w:r>
      <w:r>
        <w:rPr>
          <w:rFonts w:hint="eastAsia"/>
        </w:rPr>
        <w:t>行的第</w:t>
      </w:r>
      <w:r>
        <w:t>15</w:t>
      </w:r>
      <w:r>
        <w:rPr>
          <w:rFonts w:hint="eastAsia"/>
        </w:rPr>
        <w:t>61</w:t>
      </w:r>
      <w:r>
        <w:rPr>
          <w:rFonts w:hint="eastAsia"/>
        </w:rPr>
        <w:t>次会议</w:t>
      </w:r>
      <w:r>
        <w:t>(</w:t>
      </w:r>
      <w:r>
        <w:rPr>
          <w:rFonts w:hint="eastAsia"/>
        </w:rPr>
        <w:t>CERD/C/SR</w:t>
      </w:r>
      <w:r>
        <w:t>.</w:t>
      </w:r>
      <w:r>
        <w:rPr>
          <w:rFonts w:hint="eastAsia"/>
        </w:rPr>
        <w:t>1561</w:t>
      </w:r>
      <w:r>
        <w:t>)</w:t>
      </w:r>
      <w:r>
        <w:rPr>
          <w:rFonts w:hint="eastAsia"/>
        </w:rPr>
        <w:t>上审议了巴布亚新几内亚执行《公约》的情况，并在</w:t>
      </w:r>
      <w:r>
        <w:rPr>
          <w:rFonts w:hint="eastAsia"/>
        </w:rPr>
        <w:t>3</w:t>
      </w:r>
      <w:r>
        <w:rPr>
          <w:rFonts w:hint="eastAsia"/>
        </w:rPr>
        <w:t>月</w:t>
      </w:r>
      <w:r>
        <w:rPr>
          <w:rFonts w:hint="eastAsia"/>
        </w:rPr>
        <w:t>14</w:t>
      </w:r>
      <w:r>
        <w:rPr>
          <w:rFonts w:hint="eastAsia"/>
        </w:rPr>
        <w:t>日举行的第</w:t>
      </w:r>
      <w:r>
        <w:rPr>
          <w:rFonts w:hint="eastAsia"/>
        </w:rPr>
        <w:t>157</w:t>
      </w:r>
      <w:r>
        <w:t>1</w:t>
      </w:r>
      <w:r>
        <w:rPr>
          <w:rFonts w:hint="eastAsia"/>
        </w:rPr>
        <w:t>次会议</w:t>
      </w:r>
      <w:r>
        <w:t>(CERD/C/SR.15</w:t>
      </w:r>
      <w:r>
        <w:rPr>
          <w:rFonts w:hint="eastAsia"/>
        </w:rPr>
        <w:t>71</w:t>
      </w:r>
      <w:r>
        <w:t>)</w:t>
      </w:r>
      <w:r>
        <w:rPr>
          <w:rFonts w:hint="eastAsia"/>
        </w:rPr>
        <w:t>上通过了以下决定。</w:t>
      </w:r>
    </w:p>
    <w:p w:rsidR="00000000" w:rsidRDefault="006D56CB">
      <w:pPr>
        <w:rPr>
          <w:rFonts w:hint="eastAsia"/>
        </w:rPr>
      </w:pPr>
      <w:r>
        <w:rPr>
          <w:rFonts w:hint="eastAsia"/>
        </w:rPr>
        <w:tab/>
        <w:t xml:space="preserve">288.  </w:t>
      </w:r>
      <w:r>
        <w:rPr>
          <w:rFonts w:hint="eastAsia"/>
        </w:rPr>
        <w:t>尽管委员会一再要求，但巴布亚新几内亚一直未履行《公约》第</w:t>
      </w:r>
      <w:r>
        <w:rPr>
          <w:rFonts w:hint="eastAsia"/>
        </w:rPr>
        <w:t>9</w:t>
      </w:r>
      <w:r>
        <w:rPr>
          <w:rFonts w:hint="eastAsia"/>
        </w:rPr>
        <w:t>条第</w:t>
      </w:r>
      <w:r>
        <w:rPr>
          <w:rFonts w:hint="eastAsia"/>
        </w:rPr>
        <w:t>1</w:t>
      </w:r>
      <w:r>
        <w:rPr>
          <w:rFonts w:hint="eastAsia"/>
        </w:rPr>
        <w:t>款规定的义务，既未提交定期报告，亦未提交委员会要求的关于布干维尔情况的补充资料。巴布亚新几内亚与委员会之间自</w:t>
      </w:r>
      <w:r>
        <w:rPr>
          <w:rFonts w:hint="eastAsia"/>
        </w:rPr>
        <w:t>1984</w:t>
      </w:r>
      <w:r>
        <w:rPr>
          <w:rFonts w:hint="eastAsia"/>
        </w:rPr>
        <w:t>年以来没有任何对话。</w:t>
      </w:r>
    </w:p>
    <w:p w:rsidR="00000000" w:rsidRDefault="006D56CB">
      <w:pPr>
        <w:rPr>
          <w:rFonts w:hint="eastAsia"/>
        </w:rPr>
      </w:pPr>
      <w:r>
        <w:rPr>
          <w:rFonts w:hint="eastAsia"/>
        </w:rPr>
        <w:tab/>
        <w:t xml:space="preserve">289.  </w:t>
      </w:r>
      <w:r>
        <w:rPr>
          <w:rFonts w:hint="eastAsia"/>
        </w:rPr>
        <w:t>委员会重申其通过的关于巴布亚新几内亚问题的</w:t>
      </w:r>
      <w:r>
        <w:rPr>
          <w:rFonts w:hint="eastAsia"/>
        </w:rPr>
        <w:t>1995</w:t>
      </w:r>
      <w:r>
        <w:rPr>
          <w:rFonts w:hint="eastAsia"/>
        </w:rPr>
        <w:t>年</w:t>
      </w:r>
      <w:r>
        <w:rPr>
          <w:rFonts w:hint="eastAsia"/>
        </w:rPr>
        <w:t>3</w:t>
      </w:r>
      <w:r>
        <w:rPr>
          <w:rFonts w:hint="eastAsia"/>
        </w:rPr>
        <w:t>月</w:t>
      </w:r>
      <w:r>
        <w:rPr>
          <w:rFonts w:hint="eastAsia"/>
        </w:rPr>
        <w:t>16</w:t>
      </w:r>
      <w:r>
        <w:rPr>
          <w:rFonts w:hint="eastAsia"/>
        </w:rPr>
        <w:t>日第</w:t>
      </w:r>
      <w:r>
        <w:rPr>
          <w:rFonts w:hint="eastAsia"/>
        </w:rPr>
        <w:t>8</w:t>
      </w:r>
      <w:r>
        <w:t>(</w:t>
      </w:r>
      <w:r>
        <w:rPr>
          <w:rFonts w:hint="eastAsia"/>
        </w:rPr>
        <w:t>46</w:t>
      </w:r>
      <w:r>
        <w:t>)</w:t>
      </w:r>
      <w:r>
        <w:rPr>
          <w:rFonts w:hint="eastAsia"/>
        </w:rPr>
        <w:t>号、</w:t>
      </w:r>
      <w:r>
        <w:rPr>
          <w:rFonts w:hint="eastAsia"/>
        </w:rPr>
        <w:t>1995</w:t>
      </w:r>
      <w:r>
        <w:rPr>
          <w:rFonts w:hint="eastAsia"/>
        </w:rPr>
        <w:t>年</w:t>
      </w:r>
      <w:r>
        <w:rPr>
          <w:rFonts w:hint="eastAsia"/>
        </w:rPr>
        <w:t>8</w:t>
      </w:r>
      <w:r>
        <w:rPr>
          <w:rFonts w:hint="eastAsia"/>
        </w:rPr>
        <w:t>月</w:t>
      </w:r>
      <w:r>
        <w:rPr>
          <w:rFonts w:hint="eastAsia"/>
        </w:rPr>
        <w:t>16</w:t>
      </w:r>
      <w:r>
        <w:rPr>
          <w:rFonts w:hint="eastAsia"/>
        </w:rPr>
        <w:t>日第</w:t>
      </w:r>
      <w:r>
        <w:rPr>
          <w:rFonts w:hint="eastAsia"/>
        </w:rPr>
        <w:t>3</w:t>
      </w:r>
      <w:r>
        <w:t>(</w:t>
      </w:r>
      <w:r>
        <w:rPr>
          <w:rFonts w:hint="eastAsia"/>
        </w:rPr>
        <w:t>47</w:t>
      </w:r>
      <w:r>
        <w:t>)</w:t>
      </w:r>
      <w:r>
        <w:rPr>
          <w:rFonts w:hint="eastAsia"/>
        </w:rPr>
        <w:t>号、</w:t>
      </w:r>
      <w:r>
        <w:rPr>
          <w:rFonts w:hint="eastAsia"/>
        </w:rPr>
        <w:t>1997</w:t>
      </w:r>
      <w:r>
        <w:rPr>
          <w:rFonts w:hint="eastAsia"/>
        </w:rPr>
        <w:t>年</w:t>
      </w:r>
      <w:r>
        <w:rPr>
          <w:rFonts w:hint="eastAsia"/>
        </w:rPr>
        <w:t>8</w:t>
      </w:r>
      <w:r>
        <w:rPr>
          <w:rFonts w:hint="eastAsia"/>
        </w:rPr>
        <w:t>月</w:t>
      </w:r>
      <w:r>
        <w:rPr>
          <w:rFonts w:hint="eastAsia"/>
        </w:rPr>
        <w:t>21</w:t>
      </w:r>
      <w:r>
        <w:rPr>
          <w:rFonts w:hint="eastAsia"/>
        </w:rPr>
        <w:t>日第</w:t>
      </w:r>
      <w:r>
        <w:rPr>
          <w:rFonts w:hint="eastAsia"/>
        </w:rPr>
        <w:t>4</w:t>
      </w:r>
      <w:r>
        <w:t>(</w:t>
      </w:r>
      <w:r>
        <w:rPr>
          <w:rFonts w:hint="eastAsia"/>
        </w:rPr>
        <w:t>51</w:t>
      </w:r>
      <w:r>
        <w:t>)</w:t>
      </w:r>
      <w:r>
        <w:rPr>
          <w:rFonts w:hint="eastAsia"/>
        </w:rPr>
        <w:t>号、</w:t>
      </w:r>
      <w:r>
        <w:rPr>
          <w:rFonts w:hint="eastAsia"/>
        </w:rPr>
        <w:t>1998</w:t>
      </w:r>
      <w:r>
        <w:rPr>
          <w:rFonts w:hint="eastAsia"/>
        </w:rPr>
        <w:t>年</w:t>
      </w:r>
      <w:r>
        <w:rPr>
          <w:rFonts w:hint="eastAsia"/>
        </w:rPr>
        <w:t>3</w:t>
      </w:r>
      <w:r>
        <w:rPr>
          <w:rFonts w:hint="eastAsia"/>
        </w:rPr>
        <w:t>月</w:t>
      </w:r>
      <w:r>
        <w:rPr>
          <w:rFonts w:hint="eastAsia"/>
        </w:rPr>
        <w:t>19</w:t>
      </w:r>
      <w:r>
        <w:rPr>
          <w:rFonts w:hint="eastAsia"/>
        </w:rPr>
        <w:t>日第</w:t>
      </w:r>
      <w:r>
        <w:rPr>
          <w:rFonts w:hint="eastAsia"/>
        </w:rPr>
        <w:t>2</w:t>
      </w:r>
      <w:r>
        <w:t>(</w:t>
      </w:r>
      <w:r>
        <w:rPr>
          <w:rFonts w:hint="eastAsia"/>
        </w:rPr>
        <w:t>52</w:t>
      </w:r>
      <w:r>
        <w:t>)</w:t>
      </w:r>
      <w:r>
        <w:rPr>
          <w:rFonts w:hint="eastAsia"/>
        </w:rPr>
        <w:t>号和</w:t>
      </w:r>
      <w:r>
        <w:rPr>
          <w:rFonts w:hint="eastAsia"/>
        </w:rPr>
        <w:t>2002</w:t>
      </w:r>
      <w:r>
        <w:rPr>
          <w:rFonts w:hint="eastAsia"/>
        </w:rPr>
        <w:t>年</w:t>
      </w:r>
      <w:r>
        <w:rPr>
          <w:rFonts w:hint="eastAsia"/>
        </w:rPr>
        <w:t>5</w:t>
      </w:r>
      <w:r>
        <w:rPr>
          <w:rFonts w:hint="eastAsia"/>
        </w:rPr>
        <w:t>月</w:t>
      </w:r>
      <w:r>
        <w:rPr>
          <w:rFonts w:hint="eastAsia"/>
        </w:rPr>
        <w:t>21</w:t>
      </w:r>
      <w:r>
        <w:rPr>
          <w:rFonts w:hint="eastAsia"/>
        </w:rPr>
        <w:t>日第</w:t>
      </w:r>
      <w:r>
        <w:rPr>
          <w:rFonts w:hint="eastAsia"/>
        </w:rPr>
        <w:t>1</w:t>
      </w:r>
      <w:r>
        <w:t>(60)</w:t>
      </w:r>
      <w:r>
        <w:rPr>
          <w:rFonts w:hint="eastAsia"/>
        </w:rPr>
        <w:t>号决定，这些决定要求巴布亚新几内亚履行报告义务，主要提供布干维尔情况的资料。</w:t>
      </w:r>
    </w:p>
    <w:p w:rsidR="00000000" w:rsidRDefault="006D56CB">
      <w:pPr>
        <w:rPr>
          <w:rFonts w:hint="eastAsia"/>
        </w:rPr>
      </w:pPr>
      <w:r>
        <w:rPr>
          <w:rFonts w:hint="eastAsia"/>
        </w:rPr>
        <w:tab/>
        <w:t xml:space="preserve">290.  </w:t>
      </w:r>
      <w:r>
        <w:rPr>
          <w:rFonts w:hint="eastAsia"/>
        </w:rPr>
        <w:t>委员会重申它请缔约国特别提交有关人口构成</w:t>
      </w:r>
      <w:r>
        <w:t>，</w:t>
      </w:r>
      <w:r>
        <w:rPr>
          <w:rFonts w:hint="eastAsia"/>
        </w:rPr>
        <w:t>各民族执行经济、社会和文化权利情况以及种族歧视事件的资料。</w:t>
      </w:r>
    </w:p>
    <w:p w:rsidR="00000000" w:rsidRDefault="006D56CB">
      <w:pPr>
        <w:rPr>
          <w:rFonts w:hint="eastAsia"/>
        </w:rPr>
      </w:pPr>
      <w:r>
        <w:rPr>
          <w:rFonts w:hint="eastAsia"/>
        </w:rPr>
        <w:tab/>
        <w:t xml:space="preserve">291.  </w:t>
      </w:r>
      <w:r>
        <w:rPr>
          <w:rFonts w:hint="eastAsia"/>
        </w:rPr>
        <w:t>委员会建议缔约国考虑撤消它对《公约》第</w:t>
      </w:r>
      <w:r>
        <w:rPr>
          <w:rFonts w:hint="eastAsia"/>
        </w:rPr>
        <w:t>4</w:t>
      </w:r>
      <w:r>
        <w:rPr>
          <w:rFonts w:hint="eastAsia"/>
        </w:rPr>
        <w:t>条的保留。</w:t>
      </w:r>
    </w:p>
    <w:p w:rsidR="00000000" w:rsidRDefault="006D56CB">
      <w:pPr>
        <w:rPr>
          <w:rFonts w:hint="eastAsia"/>
        </w:rPr>
      </w:pPr>
      <w:r>
        <w:rPr>
          <w:rFonts w:hint="eastAsia"/>
        </w:rPr>
        <w:tab/>
        <w:t xml:space="preserve">292.  </w:t>
      </w:r>
      <w:r>
        <w:rPr>
          <w:rFonts w:hint="eastAsia"/>
        </w:rPr>
        <w:t>委员会提请缔约国注意《反对种族主义、种族歧视、仇外心理和相关不容忍现象世界会议宣言和行动纲领》，其中指出《消除一切形式种</w:t>
      </w:r>
      <w:r>
        <w:rPr>
          <w:rFonts w:hint="eastAsia"/>
        </w:rPr>
        <w:t>族歧视国际公约》是消除种族主义、种族歧视、仇外心理和相关不容忍现象的主要国际文书，敦促各国与委员会合作，促进《公约》的有效实施。</w:t>
      </w:r>
    </w:p>
    <w:p w:rsidR="00000000" w:rsidRDefault="006D56CB">
      <w:pPr>
        <w:rPr>
          <w:rFonts w:hint="eastAsia"/>
        </w:rPr>
      </w:pPr>
      <w:r>
        <w:rPr>
          <w:rFonts w:hint="eastAsia"/>
        </w:rPr>
        <w:tab/>
        <w:t xml:space="preserve">293.  </w:t>
      </w:r>
      <w:r>
        <w:rPr>
          <w:rFonts w:hint="eastAsia"/>
        </w:rPr>
        <w:t>委员会希望强烈呼吁巴布亚新几内亚政府与委员会恢复对话，并为此根据《公约》第</w:t>
      </w:r>
      <w:r>
        <w:rPr>
          <w:rFonts w:hint="eastAsia"/>
        </w:rPr>
        <w:t>9</w:t>
      </w:r>
      <w:r>
        <w:rPr>
          <w:rFonts w:hint="eastAsia"/>
        </w:rPr>
        <w:t>条提交一份报告。为此，委员会再一次希望提请缔约国注意它可以请求得到联合国人权事务高级专员办事处的咨询服务和技术援助方案下提供的技术援助。</w:t>
      </w:r>
    </w:p>
    <w:p w:rsidR="00000000" w:rsidRDefault="006D56CB">
      <w:pPr>
        <w:rPr>
          <w:rFonts w:hint="eastAsia"/>
        </w:rPr>
      </w:pPr>
      <w:r>
        <w:rPr>
          <w:rFonts w:hint="eastAsia"/>
        </w:rPr>
        <w:tab/>
        <w:t xml:space="preserve">294.  </w:t>
      </w:r>
      <w:r>
        <w:rPr>
          <w:rFonts w:hint="eastAsia"/>
        </w:rPr>
        <w:t>委员会决定，在缔约国未表示将履行《公约》第</w:t>
      </w:r>
      <w:r>
        <w:rPr>
          <w:rFonts w:hint="eastAsia"/>
        </w:rPr>
        <w:t>9</w:t>
      </w:r>
      <w:r>
        <w:rPr>
          <w:rFonts w:hint="eastAsia"/>
        </w:rPr>
        <w:t>条第</w:t>
      </w:r>
      <w:r>
        <w:rPr>
          <w:rFonts w:hint="eastAsia"/>
        </w:rPr>
        <w:t>1</w:t>
      </w:r>
      <w:r>
        <w:rPr>
          <w:rFonts w:hint="eastAsia"/>
        </w:rPr>
        <w:t>款义务的情况下，它将在</w:t>
      </w:r>
      <w:r>
        <w:rPr>
          <w:rFonts w:hint="eastAsia"/>
        </w:rPr>
        <w:t>2004</w:t>
      </w:r>
      <w:r>
        <w:rPr>
          <w:rFonts w:hint="eastAsia"/>
        </w:rPr>
        <w:t>年</w:t>
      </w:r>
      <w:r>
        <w:rPr>
          <w:rFonts w:hint="eastAsia"/>
        </w:rPr>
        <w:t>3</w:t>
      </w:r>
      <w:r>
        <w:rPr>
          <w:rFonts w:hint="eastAsia"/>
        </w:rPr>
        <w:t>月的第六十四届会议上审议巴布亚新几内亚执行《公约》的情况</w:t>
      </w:r>
      <w:r>
        <w:rPr>
          <w:rFonts w:hint="eastAsia"/>
        </w:rPr>
        <w:t>。</w:t>
      </w:r>
    </w:p>
    <w:p w:rsidR="00000000" w:rsidRDefault="006D56CB">
      <w:pPr>
        <w:pStyle w:val="a"/>
        <w:spacing w:before="300" w:after="240"/>
        <w:rPr>
          <w:rFonts w:hint="eastAsia"/>
        </w:rPr>
      </w:pPr>
      <w:r>
        <w:rPr>
          <w:rFonts w:hint="eastAsia"/>
        </w:rPr>
        <w:t>阿尔巴尼亚</w:t>
      </w:r>
    </w:p>
    <w:p w:rsidR="00000000" w:rsidRDefault="006D56CB">
      <w:pPr>
        <w:spacing w:after="320"/>
        <w:rPr>
          <w:rFonts w:hint="eastAsia"/>
        </w:rPr>
      </w:pPr>
      <w:r>
        <w:rPr>
          <w:rFonts w:hint="eastAsia"/>
        </w:rPr>
        <w:tab/>
        <w:t xml:space="preserve">295.  </w:t>
      </w:r>
      <w:r>
        <w:rPr>
          <w:rFonts w:hint="eastAsia"/>
        </w:rPr>
        <w:t>委员会在</w:t>
      </w:r>
      <w:r>
        <w:rPr>
          <w:rFonts w:hint="eastAsia"/>
        </w:rPr>
        <w:t>2003</w:t>
      </w:r>
      <w:r>
        <w:rPr>
          <w:rFonts w:hint="eastAsia"/>
        </w:rPr>
        <w:t>年</w:t>
      </w:r>
      <w:r>
        <w:rPr>
          <w:rFonts w:hint="eastAsia"/>
        </w:rPr>
        <w:t>8</w:t>
      </w:r>
      <w:r>
        <w:rPr>
          <w:rFonts w:hint="eastAsia"/>
        </w:rPr>
        <w:t>月</w:t>
      </w:r>
      <w:r>
        <w:rPr>
          <w:rFonts w:hint="eastAsia"/>
        </w:rPr>
        <w:t>4</w:t>
      </w:r>
      <w:r>
        <w:rPr>
          <w:rFonts w:hint="eastAsia"/>
        </w:rPr>
        <w:t>日至</w:t>
      </w:r>
      <w:r>
        <w:rPr>
          <w:rFonts w:hint="eastAsia"/>
        </w:rPr>
        <w:t>5</w:t>
      </w:r>
      <w:r>
        <w:rPr>
          <w:rFonts w:hint="eastAsia"/>
        </w:rPr>
        <w:t>日举行的第</w:t>
      </w:r>
      <w:r>
        <w:rPr>
          <w:rFonts w:hint="eastAsia"/>
        </w:rPr>
        <w:t>1584</w:t>
      </w:r>
      <w:r>
        <w:rPr>
          <w:rFonts w:hint="eastAsia"/>
        </w:rPr>
        <w:t>次和第</w:t>
      </w:r>
      <w:r>
        <w:rPr>
          <w:rFonts w:hint="eastAsia"/>
        </w:rPr>
        <w:t>1585</w:t>
      </w:r>
      <w:r>
        <w:rPr>
          <w:rFonts w:hint="eastAsia"/>
        </w:rPr>
        <w:t>次会议上</w:t>
      </w:r>
      <w:r>
        <w:rPr>
          <w:rFonts w:hint="eastAsia"/>
        </w:rPr>
        <w:t>(CERD/C/SR.1584</w:t>
      </w:r>
      <w:r>
        <w:rPr>
          <w:rFonts w:hint="eastAsia"/>
        </w:rPr>
        <w:t>和</w:t>
      </w:r>
      <w:r>
        <w:rPr>
          <w:rFonts w:hint="eastAsia"/>
        </w:rPr>
        <w:t>1585)</w:t>
      </w:r>
      <w:r>
        <w:rPr>
          <w:rFonts w:hint="eastAsia"/>
        </w:rPr>
        <w:t>审议了分别应于</w:t>
      </w:r>
      <w:r>
        <w:rPr>
          <w:rFonts w:hint="eastAsia"/>
        </w:rPr>
        <w:t>1995</w:t>
      </w:r>
      <w:r>
        <w:rPr>
          <w:rFonts w:hint="eastAsia"/>
        </w:rPr>
        <w:t>、</w:t>
      </w:r>
      <w:r>
        <w:rPr>
          <w:rFonts w:hint="eastAsia"/>
        </w:rPr>
        <w:t>1997</w:t>
      </w:r>
      <w:r>
        <w:rPr>
          <w:rFonts w:hint="eastAsia"/>
        </w:rPr>
        <w:t>、</w:t>
      </w:r>
      <w:r>
        <w:rPr>
          <w:rFonts w:hint="eastAsia"/>
        </w:rPr>
        <w:t>1999</w:t>
      </w:r>
      <w:r>
        <w:rPr>
          <w:rFonts w:hint="eastAsia"/>
        </w:rPr>
        <w:t>和</w:t>
      </w:r>
      <w:r>
        <w:rPr>
          <w:rFonts w:hint="eastAsia"/>
        </w:rPr>
        <w:t>2001</w:t>
      </w:r>
      <w:r>
        <w:rPr>
          <w:rFonts w:hint="eastAsia"/>
        </w:rPr>
        <w:t>年提交的作为一份文件</w:t>
      </w:r>
      <w:r>
        <w:rPr>
          <w:rFonts w:hint="eastAsia"/>
        </w:rPr>
        <w:t>(CERD/C/397/</w:t>
      </w:r>
      <w:r>
        <w:t>Add.1</w:t>
      </w:r>
      <w:r>
        <w:rPr>
          <w:rFonts w:hint="eastAsia"/>
        </w:rPr>
        <w:t>)</w:t>
      </w:r>
      <w:r>
        <w:rPr>
          <w:rFonts w:hint="eastAsia"/>
        </w:rPr>
        <w:t>的阿尔巴尼亚第四个定期报告的初步报告。委员会在</w:t>
      </w:r>
      <w:r>
        <w:rPr>
          <w:rFonts w:hint="eastAsia"/>
        </w:rPr>
        <w:t>2003</w:t>
      </w:r>
      <w:r>
        <w:rPr>
          <w:rFonts w:hint="eastAsia"/>
        </w:rPr>
        <w:t>年</w:t>
      </w:r>
      <w:r>
        <w:rPr>
          <w:rFonts w:hint="eastAsia"/>
        </w:rPr>
        <w:t>8</w:t>
      </w:r>
      <w:r>
        <w:rPr>
          <w:rFonts w:hint="eastAsia"/>
        </w:rPr>
        <w:t>月</w:t>
      </w:r>
      <w:r>
        <w:rPr>
          <w:rFonts w:hint="eastAsia"/>
        </w:rPr>
        <w:t>20</w:t>
      </w:r>
      <w:r>
        <w:rPr>
          <w:rFonts w:hint="eastAsia"/>
        </w:rPr>
        <w:t>日举行的第</w:t>
      </w:r>
      <w:r>
        <w:rPr>
          <w:rFonts w:hint="eastAsia"/>
        </w:rPr>
        <w:t>1607</w:t>
      </w:r>
      <w:r>
        <w:rPr>
          <w:rFonts w:hint="eastAsia"/>
        </w:rPr>
        <w:t>次和第</w:t>
      </w:r>
      <w:r>
        <w:rPr>
          <w:rFonts w:hint="eastAsia"/>
        </w:rPr>
        <w:t>1608</w:t>
      </w:r>
      <w:r>
        <w:rPr>
          <w:rFonts w:hint="eastAsia"/>
        </w:rPr>
        <w:t>次会议上</w:t>
      </w:r>
      <w:r>
        <w:rPr>
          <w:rFonts w:hint="eastAsia"/>
        </w:rPr>
        <w:t>(CERD/C/SR.1607</w:t>
      </w:r>
      <w:r>
        <w:rPr>
          <w:rFonts w:hint="eastAsia"/>
        </w:rPr>
        <w:t>和</w:t>
      </w:r>
      <w:r>
        <w:rPr>
          <w:rFonts w:hint="eastAsia"/>
        </w:rPr>
        <w:t>1608)</w:t>
      </w:r>
      <w:r>
        <w:rPr>
          <w:rFonts w:hint="eastAsia"/>
        </w:rPr>
        <w:t>通过了以下结论性意见。</w:t>
      </w:r>
    </w:p>
    <w:p w:rsidR="00000000" w:rsidRDefault="006D56CB">
      <w:pPr>
        <w:pStyle w:val="Heading3"/>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6D56CB">
      <w:pPr>
        <w:rPr>
          <w:rFonts w:hint="eastAsia"/>
        </w:rPr>
      </w:pPr>
      <w:r>
        <w:rPr>
          <w:rFonts w:hint="eastAsia"/>
        </w:rPr>
        <w:tab/>
        <w:t xml:space="preserve">296.  </w:t>
      </w:r>
      <w:r>
        <w:rPr>
          <w:rFonts w:hint="eastAsia"/>
        </w:rPr>
        <w:t>委员会对缔约国的初次报告满意地表示欢迎，并满意地注意到已经与</w:t>
      </w:r>
      <w:r>
        <w:rPr>
          <w:rFonts w:hint="eastAsia"/>
        </w:rPr>
        <w:t>阿尔巴尼亚展开了富有意义的对话、以及阿尔巴尼亚代表团提供的口头答复。然而，委员会注意到，尽管报告的总体形式符合委员会总体编写准则，但报告未包括实际执行《公约》方面的充足情况。</w:t>
      </w:r>
    </w:p>
    <w:p w:rsidR="00000000" w:rsidRDefault="006D56CB">
      <w:pPr>
        <w:spacing w:after="320"/>
        <w:rPr>
          <w:rFonts w:hint="eastAsia"/>
        </w:rPr>
      </w:pPr>
      <w:r>
        <w:rPr>
          <w:rFonts w:hint="eastAsia"/>
        </w:rPr>
        <w:tab/>
        <w:t xml:space="preserve">297.  </w:t>
      </w:r>
      <w:r>
        <w:rPr>
          <w:rFonts w:hint="eastAsia"/>
        </w:rPr>
        <w:t>委员会注意到初次报告是在《公约》批准八年后提交的，邀请缔约国今后在提交报告时适当考虑《公约》提供的时间表。</w:t>
      </w:r>
    </w:p>
    <w:p w:rsidR="00000000" w:rsidRDefault="006D56CB">
      <w:pPr>
        <w:pStyle w:val="Heading3"/>
        <w:rPr>
          <w:rFonts w:hint="eastAsia"/>
        </w:rPr>
      </w:pPr>
      <w:r>
        <w:rPr>
          <w:rFonts w:hint="eastAsia"/>
          <w:u w:val="none"/>
        </w:rPr>
        <w:t xml:space="preserve">B.  </w:t>
      </w:r>
      <w:r>
        <w:rPr>
          <w:rFonts w:hint="eastAsia"/>
        </w:rPr>
        <w:t>积极方面</w:t>
      </w:r>
    </w:p>
    <w:p w:rsidR="00000000" w:rsidRDefault="006D56CB">
      <w:pPr>
        <w:rPr>
          <w:rFonts w:hint="eastAsia"/>
        </w:rPr>
      </w:pPr>
      <w:r>
        <w:rPr>
          <w:rFonts w:hint="eastAsia"/>
        </w:rPr>
        <w:tab/>
        <w:t xml:space="preserve">298.  </w:t>
      </w:r>
      <w:r>
        <w:rPr>
          <w:rFonts w:hint="eastAsia"/>
        </w:rPr>
        <w:t>委员会十分满意地注意到，在过去</w:t>
      </w:r>
      <w:r>
        <w:rPr>
          <w:rFonts w:hint="eastAsia"/>
        </w:rPr>
        <w:t>10</w:t>
      </w:r>
      <w:r>
        <w:rPr>
          <w:rFonts w:hint="eastAsia"/>
        </w:rPr>
        <w:t>年中阿尔巴尼亚在建立法制方面取得了很大进展。委员会对阿尔巴尼亚批准许多国际和欧洲人权文书表示欢迎。</w:t>
      </w:r>
    </w:p>
    <w:p w:rsidR="00000000" w:rsidRDefault="006D56CB">
      <w:pPr>
        <w:rPr>
          <w:rFonts w:hint="eastAsia"/>
        </w:rPr>
      </w:pPr>
      <w:r>
        <w:rPr>
          <w:rFonts w:hint="eastAsia"/>
        </w:rPr>
        <w:tab/>
        <w:t xml:space="preserve">299.  </w:t>
      </w:r>
      <w:r>
        <w:rPr>
          <w:rFonts w:hint="eastAsia"/>
        </w:rPr>
        <w:t>委员会满意地注意到，在反种族歧视和</w:t>
      </w:r>
      <w:r>
        <w:rPr>
          <w:rFonts w:hint="eastAsia"/>
        </w:rPr>
        <w:t>保护少数民族领域设立了几个职能部门，如人民的律师、外交部少数民族办公室、以及地方政府部州事务司少数民族处。</w:t>
      </w:r>
    </w:p>
    <w:p w:rsidR="00000000" w:rsidRDefault="006D56CB">
      <w:pPr>
        <w:rPr>
          <w:rFonts w:hint="eastAsia"/>
        </w:rPr>
      </w:pPr>
      <w:r>
        <w:rPr>
          <w:rFonts w:hint="eastAsia"/>
        </w:rPr>
        <w:tab/>
        <w:t xml:space="preserve">300.  </w:t>
      </w:r>
      <w:r>
        <w:rPr>
          <w:rFonts w:hint="eastAsia"/>
        </w:rPr>
        <w:t>委员会赞扬阿尔巴尼亚当局采取的打击有组织犯罪和腐败的行动，这两种犯罪对最脆弱的社会群体特别具有危害。</w:t>
      </w:r>
    </w:p>
    <w:p w:rsidR="00000000" w:rsidRDefault="006D56CB">
      <w:pPr>
        <w:rPr>
          <w:rFonts w:hint="eastAsia"/>
        </w:rPr>
      </w:pPr>
      <w:r>
        <w:rPr>
          <w:rFonts w:hint="eastAsia"/>
        </w:rPr>
        <w:tab/>
        <w:t xml:space="preserve">301.  </w:t>
      </w:r>
      <w:r>
        <w:rPr>
          <w:rFonts w:hint="eastAsia"/>
        </w:rPr>
        <w:t>委员会满意地欢迎为保护宗教自由采取的措施，以及为促进少数民族教育和文化权利作出的巨大努力。委员会特别赞扬通过关于母语教育的《宪法》第</w:t>
      </w:r>
      <w:r>
        <w:rPr>
          <w:rFonts w:hint="eastAsia"/>
        </w:rPr>
        <w:t>20</w:t>
      </w:r>
      <w:r>
        <w:rPr>
          <w:rFonts w:hint="eastAsia"/>
        </w:rPr>
        <w:t>条。</w:t>
      </w:r>
    </w:p>
    <w:p w:rsidR="00000000" w:rsidRDefault="006D56CB">
      <w:pPr>
        <w:rPr>
          <w:rFonts w:hint="eastAsia"/>
        </w:rPr>
      </w:pPr>
      <w:r>
        <w:rPr>
          <w:rFonts w:hint="eastAsia"/>
        </w:rPr>
        <w:tab/>
        <w:t xml:space="preserve">302.  </w:t>
      </w:r>
      <w:r>
        <w:rPr>
          <w:rFonts w:hint="eastAsia"/>
        </w:rPr>
        <w:t>委员会欢迎关于改善吉普赛人生活条件的国家战略草案。</w:t>
      </w:r>
    </w:p>
    <w:p w:rsidR="00000000" w:rsidRDefault="006D56CB">
      <w:pPr>
        <w:rPr>
          <w:rFonts w:hint="eastAsia"/>
        </w:rPr>
      </w:pPr>
      <w:r>
        <w:rPr>
          <w:rFonts w:hint="eastAsia"/>
        </w:rPr>
        <w:tab/>
        <w:t xml:space="preserve">303.  </w:t>
      </w:r>
      <w:r>
        <w:rPr>
          <w:rFonts w:hint="eastAsia"/>
        </w:rPr>
        <w:t>委员会欢迎阿尔巴尼亚当局决定改进关于用少数民族语言书</w:t>
      </w:r>
      <w:r>
        <w:rPr>
          <w:rFonts w:hint="eastAsia"/>
        </w:rPr>
        <w:t>写的传统街名及其他公共标志的法律框架。</w:t>
      </w:r>
    </w:p>
    <w:p w:rsidR="00000000" w:rsidRDefault="006D56CB">
      <w:pPr>
        <w:rPr>
          <w:rFonts w:hint="eastAsia"/>
        </w:rPr>
      </w:pPr>
      <w:r>
        <w:rPr>
          <w:rFonts w:hint="eastAsia"/>
        </w:rPr>
        <w:tab/>
        <w:t xml:space="preserve">304.  </w:t>
      </w:r>
      <w:r>
        <w:rPr>
          <w:rFonts w:hint="eastAsia"/>
        </w:rPr>
        <w:t>委员会赞扬阿尔巴尼亚当局决定邀请非政府组织参加由外交部协调的一个跨部门小组帮助起草提交给联合国人权条约机构的报告。</w:t>
      </w:r>
    </w:p>
    <w:p w:rsidR="00000000" w:rsidRDefault="006D56CB">
      <w:pPr>
        <w:spacing w:after="320"/>
        <w:rPr>
          <w:rFonts w:hint="eastAsia"/>
        </w:rPr>
      </w:pPr>
      <w:r>
        <w:rPr>
          <w:rFonts w:hint="eastAsia"/>
        </w:rPr>
        <w:tab/>
        <w:t xml:space="preserve">305.  </w:t>
      </w:r>
      <w:r>
        <w:rPr>
          <w:rFonts w:hint="eastAsia"/>
        </w:rPr>
        <w:t>委员会满意地注意到，外交部正在考虑根据《公约》第</w:t>
      </w:r>
      <w:r>
        <w:rPr>
          <w:rFonts w:hint="eastAsia"/>
        </w:rPr>
        <w:t>14</w:t>
      </w:r>
      <w:r>
        <w:rPr>
          <w:rFonts w:hint="eastAsia"/>
        </w:rPr>
        <w:t>条的规定作出声明的可能性。</w:t>
      </w:r>
    </w:p>
    <w:p w:rsidR="00000000" w:rsidRDefault="006D56CB">
      <w:pPr>
        <w:pStyle w:val="Heading3"/>
        <w:rPr>
          <w:rFonts w:hint="eastAsia"/>
        </w:rPr>
      </w:pPr>
      <w:r>
        <w:rPr>
          <w:rFonts w:hint="eastAsia"/>
          <w:u w:val="none"/>
        </w:rPr>
        <w:t xml:space="preserve">C.  </w:t>
      </w:r>
      <w:r>
        <w:rPr>
          <w:rFonts w:hint="eastAsia"/>
        </w:rPr>
        <w:t>关注的问题和建议</w:t>
      </w:r>
    </w:p>
    <w:p w:rsidR="00000000" w:rsidRDefault="006D56CB">
      <w:pPr>
        <w:rPr>
          <w:rFonts w:hint="eastAsia"/>
        </w:rPr>
      </w:pPr>
      <w:r>
        <w:rPr>
          <w:rFonts w:hint="eastAsia"/>
        </w:rPr>
        <w:tab/>
        <w:t xml:space="preserve">306.  </w:t>
      </w:r>
      <w:r>
        <w:rPr>
          <w:rFonts w:hint="eastAsia"/>
        </w:rPr>
        <w:t>委员会注意到显示人口民族组成情况的上一次人口普查是</w:t>
      </w:r>
      <w:r>
        <w:rPr>
          <w:rFonts w:hint="eastAsia"/>
        </w:rPr>
        <w:t>1989</w:t>
      </w:r>
      <w:r>
        <w:rPr>
          <w:rFonts w:hint="eastAsia"/>
        </w:rPr>
        <w:t>年进行的，</w:t>
      </w:r>
      <w:r>
        <w:rPr>
          <w:rFonts w:hint="eastAsia"/>
        </w:rPr>
        <w:t>2001</w:t>
      </w:r>
      <w:r>
        <w:rPr>
          <w:rFonts w:hint="eastAsia"/>
        </w:rPr>
        <w:t>年进行的人口普查未就此资料进行更新。缺乏关于少数民族总体情况的最近统计数字，特别是完全没有关于吉普赛少数民族的统计数字。</w:t>
      </w:r>
    </w:p>
    <w:p w:rsidR="00000000" w:rsidRDefault="006D56CB">
      <w:pPr>
        <w:ind w:left="1020"/>
        <w:rPr>
          <w:rFonts w:hint="eastAsia"/>
        </w:rPr>
      </w:pPr>
      <w:r>
        <w:rPr>
          <w:rFonts w:hint="eastAsia"/>
        </w:rPr>
        <w:tab/>
      </w:r>
      <w:r>
        <w:rPr>
          <w:rFonts w:hint="eastAsia"/>
        </w:rPr>
        <w:t>委员会回</w:t>
      </w:r>
      <w:r>
        <w:rPr>
          <w:rFonts w:hint="eastAsia"/>
        </w:rPr>
        <w:t>顾此种资料对监督有利于少数民族的政策以及评估《公约》的执行情况是必要的，建议缔约国收集关于阿尔巴尼亚少数民族人员的准确统计资料。在此方面，委员会回顾根据第八条一般性建议，此种身份标记原则上应基于有关个人的自我识别。</w:t>
      </w:r>
    </w:p>
    <w:p w:rsidR="00000000" w:rsidRDefault="006D56CB">
      <w:pPr>
        <w:rPr>
          <w:rFonts w:hint="eastAsia"/>
        </w:rPr>
      </w:pPr>
      <w:r>
        <w:rPr>
          <w:rFonts w:hint="eastAsia"/>
        </w:rPr>
        <w:tab/>
        <w:t xml:space="preserve">307.  </w:t>
      </w:r>
      <w:r>
        <w:rPr>
          <w:rFonts w:hint="eastAsia"/>
        </w:rPr>
        <w:t>委员会注意到缔约国存在一个趋势，不认为阿尔巴尼亚某些少数民族生活的特别不利状况涉及种族或民族歧视，认为这些少数民族人遇到的社会和经济问题与人口中的其他成员需面对的问题相同。</w:t>
      </w:r>
    </w:p>
    <w:p w:rsidR="00000000" w:rsidRDefault="006D56CB">
      <w:pPr>
        <w:ind w:left="1040"/>
        <w:rPr>
          <w:rFonts w:hint="eastAsia"/>
        </w:rPr>
      </w:pPr>
      <w:r>
        <w:rPr>
          <w:rFonts w:hint="eastAsia"/>
        </w:rPr>
        <w:tab/>
      </w:r>
      <w:r>
        <w:rPr>
          <w:rFonts w:hint="eastAsia"/>
        </w:rPr>
        <w:t>委员会建议缔约国重新考虑该态度，并分析和确定一些少数民族的不利状况是否由于种族或民族歧视造成以及程度如何。</w:t>
      </w:r>
    </w:p>
    <w:p w:rsidR="00000000" w:rsidRDefault="006D56CB">
      <w:pPr>
        <w:rPr>
          <w:rFonts w:hint="eastAsia"/>
        </w:rPr>
      </w:pPr>
      <w:r>
        <w:rPr>
          <w:rFonts w:hint="eastAsia"/>
        </w:rPr>
        <w:tab/>
        <w:t xml:space="preserve">308.  </w:t>
      </w:r>
      <w:r>
        <w:rPr>
          <w:rFonts w:hint="eastAsia"/>
        </w:rPr>
        <w:t>委员会注意到缔约国国内法对民族少数人</w:t>
      </w:r>
      <w:r>
        <w:rPr>
          <w:rFonts w:hint="eastAsia"/>
        </w:rPr>
        <w:t>(</w:t>
      </w:r>
      <w:r>
        <w:rPr>
          <w:rFonts w:hint="eastAsia"/>
        </w:rPr>
        <w:t>希腊、马其顿－斯拉夫和黑山</w:t>
      </w:r>
      <w:r>
        <w:rPr>
          <w:rFonts w:hint="eastAsia"/>
        </w:rPr>
        <w:t>)</w:t>
      </w:r>
      <w:r>
        <w:rPr>
          <w:rFonts w:hint="eastAsia"/>
        </w:rPr>
        <w:t>和语言少数人</w:t>
      </w:r>
      <w:r>
        <w:rPr>
          <w:rFonts w:hint="eastAsia"/>
        </w:rPr>
        <w:t>(</w:t>
      </w:r>
      <w:r>
        <w:rPr>
          <w:rFonts w:hint="eastAsia"/>
        </w:rPr>
        <w:t>吉普赛语和阿罗马尼亚语或瓦拉几语</w:t>
      </w:r>
      <w:r>
        <w:rPr>
          <w:rFonts w:hint="eastAsia"/>
        </w:rPr>
        <w:t>)</w:t>
      </w:r>
      <w:r>
        <w:rPr>
          <w:rFonts w:hint="eastAsia"/>
        </w:rPr>
        <w:t>进行区分。委员会注意到，缔约国表示此种区分并不影响这些少数群体的人享有权利。然而，委员会指出，《宪法》第</w:t>
      </w:r>
      <w:r>
        <w:rPr>
          <w:rFonts w:hint="eastAsia"/>
        </w:rPr>
        <w:t>20</w:t>
      </w:r>
      <w:r>
        <w:rPr>
          <w:rFonts w:hint="eastAsia"/>
        </w:rPr>
        <w:t>条未明确只给予少数民族权利，实际上语言少数民族成员不享有相同的文化权利。此外，据报道吉普赛和阿罗马尼亚语少数民族成员对他们的社区只被划为语言少数民族不满，因为构成他们身份的主要组成部分不止是语言问题。</w:t>
      </w:r>
    </w:p>
    <w:p w:rsidR="00000000" w:rsidRDefault="006D56CB">
      <w:pPr>
        <w:ind w:left="1040"/>
        <w:rPr>
          <w:rFonts w:hint="eastAsia"/>
        </w:rPr>
      </w:pPr>
      <w:r>
        <w:rPr>
          <w:rFonts w:hint="eastAsia"/>
        </w:rPr>
        <w:tab/>
      </w:r>
      <w:r>
        <w:rPr>
          <w:rFonts w:hint="eastAsia"/>
        </w:rPr>
        <w:t>委员会建议缔约国与有关群体进行磋商并重新考虑以民族少数人和语言少数人为</w:t>
      </w:r>
      <w:r>
        <w:rPr>
          <w:rFonts w:hint="eastAsia"/>
        </w:rPr>
        <w:t>基础进行划分的标准，以确保属于这些社区的人享有同等权利，特别是在文化领域。</w:t>
      </w:r>
    </w:p>
    <w:p w:rsidR="00000000" w:rsidRDefault="006D56CB">
      <w:pPr>
        <w:rPr>
          <w:rFonts w:hint="eastAsia"/>
        </w:rPr>
      </w:pPr>
      <w:r>
        <w:rPr>
          <w:rFonts w:hint="eastAsia"/>
        </w:rPr>
        <w:tab/>
        <w:t xml:space="preserve">309.  </w:t>
      </w:r>
      <w:r>
        <w:rPr>
          <w:rFonts w:hint="eastAsia"/>
        </w:rPr>
        <w:t>委员会注意到存在一个自称为“埃及人”的群体，但并未被承认是一个少数民族，缔约国认为该群体已充分融入到阿尔巴尼亚人口当中。</w:t>
      </w:r>
    </w:p>
    <w:p w:rsidR="00000000" w:rsidRDefault="006D56CB">
      <w:pPr>
        <w:ind w:left="520"/>
        <w:rPr>
          <w:rFonts w:hint="eastAsia"/>
        </w:rPr>
      </w:pPr>
      <w:r>
        <w:rPr>
          <w:rFonts w:hint="eastAsia"/>
        </w:rPr>
        <w:tab/>
      </w:r>
      <w:r>
        <w:rPr>
          <w:rFonts w:hint="eastAsia"/>
        </w:rPr>
        <w:t>缔约国应在下一份报告中提供关于该群体的更多情况。</w:t>
      </w:r>
    </w:p>
    <w:p w:rsidR="00000000" w:rsidRDefault="006D56CB">
      <w:pPr>
        <w:rPr>
          <w:rFonts w:hint="eastAsia"/>
        </w:rPr>
      </w:pPr>
      <w:r>
        <w:rPr>
          <w:rFonts w:hint="eastAsia"/>
        </w:rPr>
        <w:tab/>
        <w:t xml:space="preserve">310.  </w:t>
      </w:r>
      <w:r>
        <w:rPr>
          <w:rFonts w:hint="eastAsia"/>
        </w:rPr>
        <w:t>委员会注意到缔约国解释说“少数民族地区”在阿尔巴尼亚已不再存在，因为属于少数民族的成员无论身处何方均享有同等权利。然而，定期报告主要提及在希腊和马其顿－斯拉夫少数民族传统聚集的地区采取的执行文化权利的措施。这些少数民族抱怨，在这些地区</w:t>
      </w:r>
      <w:r>
        <w:rPr>
          <w:rFonts w:hint="eastAsia"/>
        </w:rPr>
        <w:t>以外缺乏母语教育体系、以及阿尔巴尼亚当局拒绝就他们关于此种教育的要求作出回应。</w:t>
      </w:r>
    </w:p>
    <w:p w:rsidR="00000000" w:rsidRDefault="006D56CB">
      <w:pPr>
        <w:ind w:left="1040"/>
        <w:rPr>
          <w:rFonts w:hint="eastAsia"/>
        </w:rPr>
      </w:pPr>
      <w:r>
        <w:rPr>
          <w:rFonts w:hint="eastAsia"/>
        </w:rPr>
        <w:tab/>
      </w:r>
      <w:r>
        <w:rPr>
          <w:rFonts w:hint="eastAsia"/>
        </w:rPr>
        <w:t>委员会理解行使用母语进行学习和教学的权利，意味着在一个特定地理范围内应有一定数目的少数民族成员。委员会还承认缔约国为确保保留母语班级和学校所作的努力，尽管学生数目在下降。然而，委员会建议缔约国确保在少数民族聚集的地区以外，少数民族成员的权利不受到不适当的限制。委员会要求在下一次定期报告中列入关于所有少数民族的这个问题的情况。</w:t>
      </w:r>
    </w:p>
    <w:p w:rsidR="00000000" w:rsidRDefault="006D56CB">
      <w:pPr>
        <w:rPr>
          <w:rFonts w:hint="eastAsia"/>
        </w:rPr>
      </w:pPr>
      <w:r>
        <w:rPr>
          <w:rFonts w:hint="eastAsia"/>
        </w:rPr>
        <w:tab/>
        <w:t xml:space="preserve">311.  </w:t>
      </w:r>
      <w:r>
        <w:rPr>
          <w:rFonts w:hint="eastAsia"/>
        </w:rPr>
        <w:t>委员会注意到尽管为执行《公约》第</w:t>
      </w:r>
      <w:r>
        <w:rPr>
          <w:rFonts w:hint="eastAsia"/>
        </w:rPr>
        <w:t>4</w:t>
      </w:r>
      <w:r>
        <w:rPr>
          <w:rFonts w:hint="eastAsia"/>
        </w:rPr>
        <w:t>条作出了努力，阿尔巴尼亚立法仍然未达到该条的要求。</w:t>
      </w:r>
    </w:p>
    <w:p w:rsidR="00000000" w:rsidRDefault="006D56CB">
      <w:pPr>
        <w:ind w:left="1040"/>
        <w:rPr>
          <w:rFonts w:hint="eastAsia"/>
        </w:rPr>
      </w:pPr>
      <w:r>
        <w:rPr>
          <w:rFonts w:hint="eastAsia"/>
        </w:rPr>
        <w:tab/>
      </w:r>
      <w:r>
        <w:rPr>
          <w:rFonts w:hint="eastAsia"/>
        </w:rPr>
        <w:t>委员会建议缔约国宣布协助和资助种族主义活动、参加种族主义组织、种族暴力行为和煽动此种行为、以及以种族主义理由拒绝提供货物或服务为犯罪行为并依法惩处。委员会还建议《刑法》应引入关于种族主义的严重程度，使基于种族主义的犯罪可受到更严重的处罚。</w:t>
      </w:r>
    </w:p>
    <w:p w:rsidR="00000000" w:rsidRDefault="006D56CB">
      <w:pPr>
        <w:rPr>
          <w:rFonts w:hint="eastAsia"/>
        </w:rPr>
      </w:pPr>
      <w:r>
        <w:rPr>
          <w:rFonts w:hint="eastAsia"/>
        </w:rPr>
        <w:tab/>
        <w:t xml:space="preserve">312.  </w:t>
      </w:r>
      <w:r>
        <w:rPr>
          <w:rFonts w:hint="eastAsia"/>
        </w:rPr>
        <w:t>委员会表示关注，吉普赛少数民族成员特别是年轻人，通常受到警察的怀疑并遭到虐待和不适当使用武力的情况。</w:t>
      </w:r>
    </w:p>
    <w:p w:rsidR="00000000" w:rsidRDefault="006D56CB">
      <w:pPr>
        <w:ind w:left="1040"/>
        <w:rPr>
          <w:rFonts w:hint="eastAsia"/>
        </w:rPr>
      </w:pPr>
      <w:r>
        <w:rPr>
          <w:rFonts w:hint="eastAsia"/>
        </w:rPr>
        <w:tab/>
      </w:r>
      <w:r>
        <w:rPr>
          <w:rFonts w:hint="eastAsia"/>
        </w:rPr>
        <w:t>委员会建议缔约国采取措施制止此种做法，并增加执法官员对涉及种族歧视问题的敏感性和培训。</w:t>
      </w:r>
    </w:p>
    <w:p w:rsidR="00000000" w:rsidRDefault="006D56CB">
      <w:pPr>
        <w:rPr>
          <w:rFonts w:hint="eastAsia"/>
        </w:rPr>
      </w:pPr>
      <w:r>
        <w:rPr>
          <w:rFonts w:hint="eastAsia"/>
        </w:rPr>
        <w:tab/>
        <w:t xml:space="preserve">313.  </w:t>
      </w:r>
      <w:r>
        <w:rPr>
          <w:rFonts w:hint="eastAsia"/>
        </w:rPr>
        <w:t>委员会注意到缔约国提交的关于少数民族成员参加政治生活</w:t>
      </w:r>
      <w:r>
        <w:rPr>
          <w:rFonts w:hint="eastAsia"/>
        </w:rPr>
        <w:t>和公共服务的有关情况不足。</w:t>
      </w:r>
    </w:p>
    <w:p w:rsidR="00000000" w:rsidRDefault="006D56CB">
      <w:pPr>
        <w:ind w:left="1040"/>
        <w:rPr>
          <w:rFonts w:hint="eastAsia"/>
        </w:rPr>
      </w:pPr>
      <w:r>
        <w:rPr>
          <w:rFonts w:hint="eastAsia"/>
        </w:rPr>
        <w:tab/>
      </w:r>
      <w:r>
        <w:rPr>
          <w:rFonts w:hint="eastAsia"/>
        </w:rPr>
        <w:t>委员会建议应对缔约国少数民族成员参加政府服务和政治机构的情况进行分析。</w:t>
      </w:r>
    </w:p>
    <w:p w:rsidR="00000000" w:rsidRDefault="006D56CB">
      <w:pPr>
        <w:rPr>
          <w:rFonts w:hint="eastAsia"/>
        </w:rPr>
      </w:pPr>
      <w:r>
        <w:rPr>
          <w:rFonts w:hint="eastAsia"/>
        </w:rPr>
        <w:tab/>
        <w:t xml:space="preserve">314.  </w:t>
      </w:r>
      <w:r>
        <w:rPr>
          <w:rFonts w:hint="eastAsia"/>
        </w:rPr>
        <w:t>委员会指出缔约国未就与性别相关的种族歧视方面提供充足的资料。</w:t>
      </w:r>
    </w:p>
    <w:p w:rsidR="00000000" w:rsidRDefault="006D56CB">
      <w:pPr>
        <w:ind w:left="1040"/>
        <w:rPr>
          <w:rFonts w:hint="eastAsia"/>
        </w:rPr>
      </w:pPr>
      <w:r>
        <w:rPr>
          <w:rFonts w:hint="eastAsia"/>
        </w:rPr>
        <w:tab/>
      </w:r>
      <w:r>
        <w:rPr>
          <w:rFonts w:hint="eastAsia"/>
        </w:rPr>
        <w:t>委员会提请缔约国注意与性别相关的种族歧视的第</w:t>
      </w:r>
      <w:r>
        <w:rPr>
          <w:rFonts w:hint="eastAsia"/>
        </w:rPr>
        <w:t>25</w:t>
      </w:r>
      <w:r>
        <w:rPr>
          <w:rFonts w:hint="eastAsia"/>
        </w:rPr>
        <w:t>号一般性建议，并建议缔约国评估总体上对妇女存在的种族歧视程度并预防此种歧视。委员会要求在下一次定期报告中列入关于此问题的情况。</w:t>
      </w:r>
    </w:p>
    <w:p w:rsidR="00000000" w:rsidRDefault="006D56CB">
      <w:pPr>
        <w:rPr>
          <w:rFonts w:hint="eastAsia"/>
        </w:rPr>
      </w:pPr>
      <w:r>
        <w:rPr>
          <w:rFonts w:hint="eastAsia"/>
        </w:rPr>
        <w:tab/>
        <w:t xml:space="preserve">315.  </w:t>
      </w:r>
      <w:r>
        <w:rPr>
          <w:rFonts w:hint="eastAsia"/>
        </w:rPr>
        <w:t>委员会关注吉普赛人在获得教育、健康、卫生、住房、就业、以及充足和适当的食物和水方面存在歧视的情况。</w:t>
      </w:r>
    </w:p>
    <w:p w:rsidR="00000000" w:rsidRDefault="006D56CB">
      <w:pPr>
        <w:ind w:left="1040"/>
        <w:rPr>
          <w:rFonts w:hint="eastAsia"/>
        </w:rPr>
      </w:pPr>
      <w:r>
        <w:rPr>
          <w:rFonts w:hint="eastAsia"/>
        </w:rPr>
        <w:tab/>
      </w:r>
      <w:r>
        <w:rPr>
          <w:rFonts w:hint="eastAsia"/>
        </w:rPr>
        <w:t>委员会建议缔约国根据第</w:t>
      </w:r>
      <w:r>
        <w:rPr>
          <w:rFonts w:hint="eastAsia"/>
        </w:rPr>
        <w:t>27</w:t>
      </w:r>
      <w:r>
        <w:rPr>
          <w:rFonts w:hint="eastAsia"/>
        </w:rPr>
        <w:t>条一般性建议加</w:t>
      </w:r>
      <w:r>
        <w:rPr>
          <w:rFonts w:hint="eastAsia"/>
        </w:rPr>
        <w:t>强针对吉普赛少数民族的努力。在与有关社区进行协商的情况下，应作出特殊的努力使吉普赛儿童融入阿尔巴尼亚的教育系统，同时允许双语或母语教学并尊重社区的文化特性和生活方式。在下一次定期报告中，应提供关于吉普赛人全国战略执行结果的情况。</w:t>
      </w:r>
    </w:p>
    <w:p w:rsidR="00000000" w:rsidRDefault="006D56CB">
      <w:pPr>
        <w:rPr>
          <w:rFonts w:hint="eastAsia"/>
        </w:rPr>
      </w:pPr>
      <w:r>
        <w:rPr>
          <w:rFonts w:hint="eastAsia"/>
        </w:rPr>
        <w:tab/>
        <w:t xml:space="preserve">316.  </w:t>
      </w:r>
      <w:r>
        <w:rPr>
          <w:rFonts w:hint="eastAsia"/>
        </w:rPr>
        <w:t>委员会表示关注，某些少数民族特别是希腊和阿罗马尼亚少数民族在获得宗教财产赔偿方面遇到的困难。</w:t>
      </w:r>
    </w:p>
    <w:p w:rsidR="00000000" w:rsidRDefault="006D56CB">
      <w:pPr>
        <w:ind w:left="1040"/>
        <w:rPr>
          <w:rFonts w:hint="eastAsia"/>
        </w:rPr>
      </w:pPr>
      <w:r>
        <w:rPr>
          <w:rFonts w:hint="eastAsia"/>
        </w:rPr>
        <w:tab/>
      </w:r>
      <w:r>
        <w:rPr>
          <w:rFonts w:hint="eastAsia"/>
        </w:rPr>
        <w:t>委员会鼓励缔约国确保关于财产复原和赔偿的法案迅速生效，以一劳永逸地解决该问题。</w:t>
      </w:r>
    </w:p>
    <w:p w:rsidR="00000000" w:rsidRDefault="006D56CB">
      <w:pPr>
        <w:rPr>
          <w:rFonts w:hint="eastAsia"/>
        </w:rPr>
      </w:pPr>
      <w:r>
        <w:rPr>
          <w:rFonts w:hint="eastAsia"/>
        </w:rPr>
        <w:tab/>
        <w:t xml:space="preserve">317.  </w:t>
      </w:r>
      <w:r>
        <w:rPr>
          <w:rFonts w:hint="eastAsia"/>
        </w:rPr>
        <w:t>委员会注意到阿尔巴尼亚少数民族成员很少得到少数民族语言的广播和电视服务。</w:t>
      </w:r>
    </w:p>
    <w:p w:rsidR="00000000" w:rsidRDefault="006D56CB">
      <w:pPr>
        <w:ind w:left="1040"/>
        <w:rPr>
          <w:rFonts w:hint="eastAsia"/>
        </w:rPr>
      </w:pPr>
      <w:r>
        <w:rPr>
          <w:rFonts w:hint="eastAsia"/>
        </w:rPr>
        <w:tab/>
      </w:r>
      <w:r>
        <w:rPr>
          <w:rFonts w:hint="eastAsia"/>
        </w:rPr>
        <w:t>委</w:t>
      </w:r>
      <w:r>
        <w:rPr>
          <w:rFonts w:hint="eastAsia"/>
        </w:rPr>
        <w:t>员会欢迎阿尔巴尼亚当局决定采取措施增加公共广播和电视的少数民族语言广播时间，敦促缔约国确保这些措施针对所有少数民族，特别是黑山、吉普赛和阿罗马尼亚少数民族。委员会还建议缔约国为特别针对少数民族设计的广播提供便利，特别包括希腊少数民族。</w:t>
      </w:r>
    </w:p>
    <w:p w:rsidR="00000000" w:rsidRDefault="006D56CB">
      <w:pPr>
        <w:rPr>
          <w:rFonts w:hint="eastAsia"/>
        </w:rPr>
      </w:pPr>
      <w:r>
        <w:rPr>
          <w:rFonts w:hint="eastAsia"/>
        </w:rPr>
        <w:tab/>
        <w:t xml:space="preserve">318.  </w:t>
      </w:r>
      <w:r>
        <w:rPr>
          <w:rFonts w:hint="eastAsia"/>
        </w:rPr>
        <w:t>委员会表示关注，据报道，吉普赛人和自称埃及人的社区成员在进入供公共使用的场所和获得服务方面遇到困难。</w:t>
      </w:r>
    </w:p>
    <w:p w:rsidR="00000000" w:rsidRDefault="006D56CB">
      <w:pPr>
        <w:ind w:left="1040"/>
        <w:rPr>
          <w:rFonts w:hint="eastAsia"/>
        </w:rPr>
      </w:pPr>
      <w:r>
        <w:rPr>
          <w:rFonts w:hint="eastAsia"/>
        </w:rPr>
        <w:tab/>
      </w:r>
      <w:r>
        <w:rPr>
          <w:rFonts w:hint="eastAsia"/>
        </w:rPr>
        <w:t>委员会请缔约国采取适当措施，保证任何人不会由于种族、肤色、祖先、原籍或民族血统，被拒绝进入供公共使用的一切场所和服务。</w:t>
      </w:r>
    </w:p>
    <w:p w:rsidR="00000000" w:rsidRDefault="006D56CB">
      <w:pPr>
        <w:rPr>
          <w:rFonts w:hint="eastAsia"/>
        </w:rPr>
      </w:pPr>
      <w:r>
        <w:rPr>
          <w:rFonts w:hint="eastAsia"/>
        </w:rPr>
        <w:tab/>
        <w:t xml:space="preserve">319.  </w:t>
      </w:r>
      <w:r>
        <w:rPr>
          <w:rFonts w:hint="eastAsia"/>
        </w:rPr>
        <w:t>委员会表示遗憾，在打击恐</w:t>
      </w:r>
      <w:r>
        <w:rPr>
          <w:rFonts w:hint="eastAsia"/>
        </w:rPr>
        <w:t>怖主义方面缔约国未就执行《公约》可能对修改国内立法产生的影响提供情况。</w:t>
      </w:r>
    </w:p>
    <w:p w:rsidR="00000000" w:rsidRDefault="006D56CB">
      <w:pPr>
        <w:ind w:left="1040"/>
        <w:rPr>
          <w:rFonts w:hint="eastAsia"/>
        </w:rPr>
      </w:pPr>
      <w:r>
        <w:rPr>
          <w:rFonts w:hint="eastAsia"/>
        </w:rPr>
        <w:tab/>
      </w:r>
      <w:r>
        <w:rPr>
          <w:rFonts w:hint="eastAsia"/>
        </w:rPr>
        <w:t>委员会请缔约国在下一次定期报告中提供在此方面的法律和做法的有关情况，特别是关于外国人身份、出入和居住检查、避难和引渡权利。</w:t>
      </w:r>
    </w:p>
    <w:p w:rsidR="00000000" w:rsidRDefault="006D56CB">
      <w:pPr>
        <w:rPr>
          <w:rFonts w:hint="eastAsia"/>
        </w:rPr>
      </w:pPr>
      <w:r>
        <w:rPr>
          <w:rFonts w:hint="eastAsia"/>
        </w:rPr>
        <w:tab/>
        <w:t xml:space="preserve">320.  </w:t>
      </w:r>
      <w:r>
        <w:rPr>
          <w:rFonts w:hint="eastAsia"/>
        </w:rPr>
        <w:t>委员会注意到人民的律师组织处理的关于种族歧视的申诉数量极少，并且法院未就任何申诉作出决定。</w:t>
      </w:r>
    </w:p>
    <w:p w:rsidR="00000000" w:rsidRDefault="006D56CB">
      <w:pPr>
        <w:ind w:left="1040"/>
        <w:rPr>
          <w:rFonts w:hint="eastAsia"/>
        </w:rPr>
      </w:pPr>
      <w:r>
        <w:rPr>
          <w:rFonts w:hint="eastAsia"/>
        </w:rPr>
        <w:tab/>
      </w:r>
      <w:r>
        <w:rPr>
          <w:rFonts w:hint="eastAsia"/>
        </w:rPr>
        <w:t>委员会建议缔约国核查缺少此种申诉并非是由于受害人不了解其权利，个人缺乏对警察和司法当局的信心，或者当局对关于种族歧视的案件缺乏关注或敏感性。下一次定期报告应包括涉及种族行为或种族歧视的申诉、诉讼和判决统计数</w:t>
      </w:r>
      <w:r>
        <w:rPr>
          <w:rFonts w:hint="eastAsia"/>
        </w:rPr>
        <w:t>字，以及说明这些统计数据的实际案例。</w:t>
      </w:r>
    </w:p>
    <w:p w:rsidR="00000000" w:rsidRDefault="006D56CB">
      <w:pPr>
        <w:rPr>
          <w:rFonts w:hint="eastAsia"/>
        </w:rPr>
      </w:pPr>
      <w:r>
        <w:rPr>
          <w:rFonts w:hint="eastAsia"/>
        </w:rPr>
        <w:tab/>
        <w:t xml:space="preserve">321.  </w:t>
      </w:r>
      <w:r>
        <w:rPr>
          <w:rFonts w:hint="eastAsia"/>
        </w:rPr>
        <w:t>委员会建议应向其送交更多的情况：</w:t>
      </w:r>
    </w:p>
    <w:p w:rsidR="00000000" w:rsidRDefault="006D56CB">
      <w:pPr>
        <w:numPr>
          <w:ilvl w:val="0"/>
          <w:numId w:val="200"/>
        </w:numPr>
        <w:rPr>
          <w:rFonts w:hint="eastAsia"/>
        </w:rPr>
      </w:pPr>
      <w:r>
        <w:rPr>
          <w:rFonts w:hint="eastAsia"/>
        </w:rPr>
        <w:t>人民律师、外交部少数民族办公室以及地方政府部州事务司少数民族处的活动；</w:t>
      </w:r>
    </w:p>
    <w:p w:rsidR="00000000" w:rsidRDefault="006D56CB">
      <w:pPr>
        <w:numPr>
          <w:ilvl w:val="0"/>
          <w:numId w:val="200"/>
        </w:numPr>
        <w:rPr>
          <w:rFonts w:hint="eastAsia"/>
        </w:rPr>
      </w:pPr>
      <w:r>
        <w:rPr>
          <w:rFonts w:hint="eastAsia"/>
        </w:rPr>
        <w:t>缔约国为执行《公约》第</w:t>
      </w:r>
      <w:r>
        <w:rPr>
          <w:rFonts w:hint="eastAsia"/>
        </w:rPr>
        <w:t>7</w:t>
      </w:r>
      <w:r>
        <w:rPr>
          <w:rFonts w:hint="eastAsia"/>
        </w:rPr>
        <w:t>条采取的措施。下一次定期报告特别应包括为促进种族和民族群体之间的理解，对教师和学生、执法官员、政党成员和媒体专业人员进行的关于人权教育和培训的情况。</w:t>
      </w:r>
    </w:p>
    <w:p w:rsidR="00000000" w:rsidRDefault="006D56CB">
      <w:pPr>
        <w:rPr>
          <w:rFonts w:hint="eastAsia"/>
        </w:rPr>
      </w:pPr>
      <w:r>
        <w:rPr>
          <w:rFonts w:hint="eastAsia"/>
        </w:rPr>
        <w:tab/>
        <w:t xml:space="preserve">322.  </w:t>
      </w:r>
      <w:r>
        <w:rPr>
          <w:rFonts w:hint="eastAsia"/>
        </w:rPr>
        <w:t>委员会建议，为使《公约》条款特别是第</w:t>
      </w:r>
      <w:r>
        <w:rPr>
          <w:rFonts w:hint="eastAsia"/>
        </w:rPr>
        <w:t>2</w:t>
      </w:r>
      <w:r>
        <w:rPr>
          <w:rFonts w:hint="eastAsia"/>
        </w:rPr>
        <w:t>条至第</w:t>
      </w:r>
      <w:r>
        <w:rPr>
          <w:rFonts w:hint="eastAsia"/>
        </w:rPr>
        <w:t>7</w:t>
      </w:r>
      <w:r>
        <w:rPr>
          <w:rFonts w:hint="eastAsia"/>
        </w:rPr>
        <w:t>条在国内司法制度中生效，缔约国应考虑《德班宣言和行动纲领》的有关部分，并在下一次定期报告中列入在国家一级为执行《德班宣言</w:t>
      </w:r>
      <w:r>
        <w:rPr>
          <w:rFonts w:hint="eastAsia"/>
        </w:rPr>
        <w:t>和行动纲领》实施的行动计划和其他措施的有关情况。</w:t>
      </w:r>
    </w:p>
    <w:p w:rsidR="00000000" w:rsidRDefault="006D56CB">
      <w:pPr>
        <w:rPr>
          <w:rFonts w:hint="eastAsia"/>
        </w:rPr>
      </w:pPr>
      <w:r>
        <w:rPr>
          <w:rFonts w:hint="eastAsia"/>
        </w:rPr>
        <w:tab/>
        <w:t xml:space="preserve">323.  </w:t>
      </w:r>
      <w:r>
        <w:rPr>
          <w:rFonts w:hint="eastAsia"/>
        </w:rPr>
        <w:t>委员会建议缔约国批准《公约》缔约国第</w:t>
      </w:r>
      <w:r>
        <w:rPr>
          <w:rFonts w:hint="eastAsia"/>
        </w:rPr>
        <w:t>14</w:t>
      </w:r>
      <w:r>
        <w:rPr>
          <w:rFonts w:hint="eastAsia"/>
        </w:rPr>
        <w:t>次会议于</w:t>
      </w:r>
      <w:r>
        <w:rPr>
          <w:rFonts w:hint="eastAsia"/>
        </w:rPr>
        <w:t>1992</w:t>
      </w:r>
      <w:r>
        <w:rPr>
          <w:rFonts w:hint="eastAsia"/>
        </w:rPr>
        <w:t>年</w:t>
      </w:r>
      <w:r>
        <w:rPr>
          <w:rFonts w:hint="eastAsia"/>
        </w:rPr>
        <w:t>1</w:t>
      </w:r>
      <w:r>
        <w:rPr>
          <w:rFonts w:hint="eastAsia"/>
        </w:rPr>
        <w:t>月</w:t>
      </w:r>
      <w:r>
        <w:rPr>
          <w:rFonts w:hint="eastAsia"/>
        </w:rPr>
        <w:t>15</w:t>
      </w:r>
      <w:r>
        <w:rPr>
          <w:rFonts w:hint="eastAsia"/>
        </w:rPr>
        <w:t>日通过并由大会</w:t>
      </w:r>
      <w:r>
        <w:rPr>
          <w:rFonts w:hint="eastAsia"/>
        </w:rPr>
        <w:t>1992</w:t>
      </w:r>
      <w:r>
        <w:rPr>
          <w:rFonts w:hint="eastAsia"/>
        </w:rPr>
        <w:t>年</w:t>
      </w:r>
      <w:r>
        <w:rPr>
          <w:rFonts w:hint="eastAsia"/>
        </w:rPr>
        <w:t>12</w:t>
      </w:r>
      <w:r>
        <w:rPr>
          <w:rFonts w:hint="eastAsia"/>
        </w:rPr>
        <w:t>月</w:t>
      </w:r>
      <w:r>
        <w:rPr>
          <w:rFonts w:hint="eastAsia"/>
        </w:rPr>
        <w:t>15</w:t>
      </w:r>
      <w:r>
        <w:rPr>
          <w:rFonts w:hint="eastAsia"/>
        </w:rPr>
        <w:t>日第</w:t>
      </w:r>
      <w:r>
        <w:rPr>
          <w:rFonts w:hint="eastAsia"/>
        </w:rPr>
        <w:t>47/111</w:t>
      </w:r>
      <w:r>
        <w:rPr>
          <w:rFonts w:hint="eastAsia"/>
        </w:rPr>
        <w:t>号决议核准的《公约》第</w:t>
      </w:r>
      <w:r>
        <w:rPr>
          <w:rFonts w:hint="eastAsia"/>
        </w:rPr>
        <w:t>8</w:t>
      </w:r>
      <w:r>
        <w:rPr>
          <w:rFonts w:hint="eastAsia"/>
        </w:rPr>
        <w:t>条第</w:t>
      </w:r>
      <w:r>
        <w:rPr>
          <w:rFonts w:hint="eastAsia"/>
        </w:rPr>
        <w:t>6</w:t>
      </w:r>
      <w:r>
        <w:rPr>
          <w:rFonts w:hint="eastAsia"/>
        </w:rPr>
        <w:t>款的修正案。</w:t>
      </w:r>
    </w:p>
    <w:p w:rsidR="00000000" w:rsidRDefault="006D56CB">
      <w:pPr>
        <w:ind w:left="1020"/>
        <w:rPr>
          <w:rFonts w:hint="eastAsia"/>
        </w:rPr>
      </w:pPr>
      <w:r>
        <w:rPr>
          <w:rFonts w:hint="eastAsia"/>
        </w:rPr>
        <w:tab/>
      </w:r>
      <w:r>
        <w:rPr>
          <w:rFonts w:hint="eastAsia"/>
        </w:rPr>
        <w:t>在此方面，委员会提请缔约国注意大会</w:t>
      </w:r>
      <w:r>
        <w:rPr>
          <w:rFonts w:hint="eastAsia"/>
        </w:rPr>
        <w:t>2002</w:t>
      </w:r>
      <w:r>
        <w:rPr>
          <w:rFonts w:hint="eastAsia"/>
        </w:rPr>
        <w:t>年</w:t>
      </w:r>
      <w:r>
        <w:rPr>
          <w:rFonts w:hint="eastAsia"/>
        </w:rPr>
        <w:t>12</w:t>
      </w:r>
      <w:r>
        <w:rPr>
          <w:rFonts w:hint="eastAsia"/>
        </w:rPr>
        <w:t>月</w:t>
      </w:r>
      <w:r>
        <w:rPr>
          <w:rFonts w:hint="eastAsia"/>
        </w:rPr>
        <w:t>18</w:t>
      </w:r>
      <w:r>
        <w:rPr>
          <w:rFonts w:hint="eastAsia"/>
        </w:rPr>
        <w:t>日的第</w:t>
      </w:r>
      <w:r>
        <w:rPr>
          <w:rFonts w:hint="eastAsia"/>
        </w:rPr>
        <w:t>57/194</w:t>
      </w:r>
      <w:r>
        <w:rPr>
          <w:rFonts w:hint="eastAsia"/>
        </w:rPr>
        <w:t>号决议。在该决议中大会强烈敦促缔约国加速修正案的国内批准程序，并将同意修正案尽快书面通知秘书长。</w:t>
      </w:r>
    </w:p>
    <w:p w:rsidR="00000000" w:rsidRDefault="006D56CB">
      <w:pPr>
        <w:rPr>
          <w:rFonts w:hint="eastAsia"/>
        </w:rPr>
      </w:pPr>
      <w:r>
        <w:rPr>
          <w:rFonts w:hint="eastAsia"/>
        </w:rPr>
        <w:tab/>
        <w:t xml:space="preserve">324.  </w:t>
      </w:r>
      <w:r>
        <w:rPr>
          <w:rFonts w:hint="eastAsia"/>
        </w:rPr>
        <w:t>委员会注意到为做出《公约》第</w:t>
      </w:r>
      <w:r>
        <w:rPr>
          <w:rFonts w:hint="eastAsia"/>
        </w:rPr>
        <w:t>14</w:t>
      </w:r>
      <w:r>
        <w:rPr>
          <w:rFonts w:hint="eastAsia"/>
        </w:rPr>
        <w:t>条规定的任择声明采取的动议程序，并鼓励缔约国完成此过程。</w:t>
      </w:r>
    </w:p>
    <w:p w:rsidR="00000000" w:rsidRDefault="006D56CB">
      <w:pPr>
        <w:rPr>
          <w:rFonts w:hint="eastAsia"/>
        </w:rPr>
      </w:pPr>
      <w:r>
        <w:rPr>
          <w:rFonts w:hint="eastAsia"/>
        </w:rPr>
        <w:tab/>
        <w:t xml:space="preserve">325. </w:t>
      </w:r>
      <w:r>
        <w:rPr>
          <w:rFonts w:hint="eastAsia"/>
        </w:rPr>
        <w:t xml:space="preserve"> </w:t>
      </w:r>
      <w:r>
        <w:rPr>
          <w:rFonts w:hint="eastAsia"/>
        </w:rPr>
        <w:t>委员会敦促缔约国改进《公约》的散发，向委员会提交定期报告后立即将定期报告和这些结论性意见散发，特别是通过加强与非政府组织、民间社会以及印刷媒体的合作进行。</w:t>
      </w:r>
    </w:p>
    <w:p w:rsidR="00000000" w:rsidRDefault="006D56CB">
      <w:pPr>
        <w:spacing w:after="320"/>
        <w:rPr>
          <w:rFonts w:hint="eastAsia"/>
        </w:rPr>
      </w:pPr>
      <w:r>
        <w:rPr>
          <w:rFonts w:hint="eastAsia"/>
        </w:rPr>
        <w:tab/>
        <w:t xml:space="preserve">326.  </w:t>
      </w:r>
      <w:r>
        <w:rPr>
          <w:rFonts w:hint="eastAsia"/>
        </w:rPr>
        <w:t>委员会建议缔约国于</w:t>
      </w:r>
      <w:r>
        <w:rPr>
          <w:rFonts w:hint="eastAsia"/>
        </w:rPr>
        <w:t>2007</w:t>
      </w:r>
      <w:r>
        <w:rPr>
          <w:rFonts w:hint="eastAsia"/>
        </w:rPr>
        <w:t>年</w:t>
      </w:r>
      <w:r>
        <w:rPr>
          <w:rFonts w:hint="eastAsia"/>
        </w:rPr>
        <w:t>6</w:t>
      </w:r>
      <w:r>
        <w:rPr>
          <w:rFonts w:hint="eastAsia"/>
        </w:rPr>
        <w:t>月</w:t>
      </w:r>
      <w:r>
        <w:rPr>
          <w:rFonts w:hint="eastAsia"/>
        </w:rPr>
        <w:t>10</w:t>
      </w:r>
      <w:r>
        <w:rPr>
          <w:rFonts w:hint="eastAsia"/>
        </w:rPr>
        <w:t>日将第</w:t>
      </w:r>
      <w:r>
        <w:rPr>
          <w:rFonts w:hint="eastAsia"/>
        </w:rPr>
        <w:t>5</w:t>
      </w:r>
      <w:r>
        <w:rPr>
          <w:rFonts w:hint="eastAsia"/>
        </w:rPr>
        <w:t>、第</w:t>
      </w:r>
      <w:r>
        <w:rPr>
          <w:rFonts w:hint="eastAsia"/>
        </w:rPr>
        <w:t>6</w:t>
      </w:r>
      <w:r>
        <w:rPr>
          <w:rFonts w:hint="eastAsia"/>
        </w:rPr>
        <w:t>和第</w:t>
      </w:r>
      <w:r>
        <w:rPr>
          <w:rFonts w:hint="eastAsia"/>
        </w:rPr>
        <w:t>7</w:t>
      </w:r>
      <w:r>
        <w:rPr>
          <w:rFonts w:hint="eastAsia"/>
        </w:rPr>
        <w:t>份定期报告作为一份文件提交，更新初次报告的内容，并论述在这些结论性意见中提出的所有问题。</w:t>
      </w:r>
    </w:p>
    <w:p w:rsidR="00000000" w:rsidRDefault="006D56CB">
      <w:pPr>
        <w:pStyle w:val="a"/>
        <w:rPr>
          <w:rFonts w:hint="eastAsia"/>
        </w:rPr>
      </w:pPr>
      <w:r>
        <w:rPr>
          <w:rFonts w:hint="eastAsia"/>
        </w:rPr>
        <w:t>玻　利　维　亚</w:t>
      </w:r>
    </w:p>
    <w:p w:rsidR="00000000" w:rsidRDefault="006D56CB">
      <w:pPr>
        <w:spacing w:after="320"/>
        <w:rPr>
          <w:rFonts w:hint="eastAsia"/>
        </w:rPr>
      </w:pPr>
      <w:r>
        <w:rPr>
          <w:rFonts w:hint="eastAsia"/>
        </w:rPr>
        <w:tab/>
        <w:t xml:space="preserve">327.  </w:t>
      </w:r>
      <w:r>
        <w:rPr>
          <w:rFonts w:hint="eastAsia"/>
        </w:rPr>
        <w:t>委员会在</w:t>
      </w:r>
      <w:r>
        <w:rPr>
          <w:rFonts w:hint="eastAsia"/>
        </w:rPr>
        <w:t>2003</w:t>
      </w:r>
      <w:r>
        <w:rPr>
          <w:rFonts w:hint="eastAsia"/>
        </w:rPr>
        <w:t>年</w:t>
      </w:r>
      <w:r>
        <w:rPr>
          <w:rFonts w:hint="eastAsia"/>
        </w:rPr>
        <w:t>8</w:t>
      </w:r>
      <w:r>
        <w:rPr>
          <w:rFonts w:hint="eastAsia"/>
        </w:rPr>
        <w:t>月</w:t>
      </w:r>
      <w:r>
        <w:rPr>
          <w:rFonts w:hint="eastAsia"/>
        </w:rPr>
        <w:t>11</w:t>
      </w:r>
      <w:r>
        <w:rPr>
          <w:rFonts w:hint="eastAsia"/>
        </w:rPr>
        <w:t>日至</w:t>
      </w:r>
      <w:r>
        <w:rPr>
          <w:rFonts w:hint="eastAsia"/>
        </w:rPr>
        <w:t>12</w:t>
      </w:r>
      <w:r>
        <w:rPr>
          <w:rFonts w:hint="eastAsia"/>
        </w:rPr>
        <w:t>日举行的第</w:t>
      </w:r>
      <w:r>
        <w:rPr>
          <w:rFonts w:hint="eastAsia"/>
        </w:rPr>
        <w:t>1594</w:t>
      </w:r>
      <w:r>
        <w:rPr>
          <w:rFonts w:hint="eastAsia"/>
        </w:rPr>
        <w:t>次和第</w:t>
      </w:r>
      <w:r>
        <w:rPr>
          <w:rFonts w:hint="eastAsia"/>
        </w:rPr>
        <w:t>1595</w:t>
      </w:r>
      <w:r>
        <w:rPr>
          <w:rFonts w:hint="eastAsia"/>
        </w:rPr>
        <w:t>次会议上</w:t>
      </w:r>
      <w:r>
        <w:rPr>
          <w:rFonts w:hint="eastAsia"/>
        </w:rPr>
        <w:t>(CERD/C/SR.1594</w:t>
      </w:r>
      <w:r>
        <w:rPr>
          <w:rFonts w:hint="eastAsia"/>
        </w:rPr>
        <w:t>和</w:t>
      </w:r>
      <w:r>
        <w:rPr>
          <w:rFonts w:hint="eastAsia"/>
        </w:rPr>
        <w:t>1595)</w:t>
      </w:r>
      <w:r>
        <w:rPr>
          <w:rFonts w:hint="eastAsia"/>
        </w:rPr>
        <w:t>审议了定于</w:t>
      </w:r>
      <w:r>
        <w:rPr>
          <w:rFonts w:hint="eastAsia"/>
        </w:rPr>
        <w:t>1997</w:t>
      </w:r>
      <w:r>
        <w:rPr>
          <w:rFonts w:hint="eastAsia"/>
        </w:rPr>
        <w:t>至</w:t>
      </w:r>
      <w:r>
        <w:rPr>
          <w:rFonts w:hint="eastAsia"/>
        </w:rPr>
        <w:t>2001</w:t>
      </w:r>
      <w:r>
        <w:rPr>
          <w:rFonts w:hint="eastAsia"/>
        </w:rPr>
        <w:t>年提交的作为一份文件</w:t>
      </w:r>
      <w:r>
        <w:rPr>
          <w:rFonts w:hint="eastAsia"/>
        </w:rPr>
        <w:t>的玻利维亚第</w:t>
      </w:r>
      <w:r>
        <w:rPr>
          <w:rFonts w:hint="eastAsia"/>
        </w:rPr>
        <w:t>14</w:t>
      </w:r>
      <w:r>
        <w:rPr>
          <w:rFonts w:hint="eastAsia"/>
        </w:rPr>
        <w:t>至第</w:t>
      </w:r>
      <w:r>
        <w:rPr>
          <w:rFonts w:hint="eastAsia"/>
        </w:rPr>
        <w:t>16</w:t>
      </w:r>
      <w:r>
        <w:rPr>
          <w:rFonts w:hint="eastAsia"/>
        </w:rPr>
        <w:t>个定期报告</w:t>
      </w:r>
      <w:r>
        <w:rPr>
          <w:rFonts w:hint="eastAsia"/>
        </w:rPr>
        <w:t>(CERD/C/409/</w:t>
      </w:r>
      <w:r>
        <w:t>Add.</w:t>
      </w:r>
      <w:r>
        <w:rPr>
          <w:rFonts w:hint="eastAsia"/>
        </w:rPr>
        <w:t>3)</w:t>
      </w:r>
      <w:r>
        <w:rPr>
          <w:rFonts w:hint="eastAsia"/>
        </w:rPr>
        <w:t>。委员会在</w:t>
      </w:r>
      <w:r>
        <w:rPr>
          <w:rFonts w:hint="eastAsia"/>
        </w:rPr>
        <w:t>2003</w:t>
      </w:r>
      <w:r>
        <w:rPr>
          <w:rFonts w:hint="eastAsia"/>
        </w:rPr>
        <w:t>年</w:t>
      </w:r>
      <w:r>
        <w:rPr>
          <w:rFonts w:hint="eastAsia"/>
        </w:rPr>
        <w:t>8</w:t>
      </w:r>
      <w:r>
        <w:rPr>
          <w:rFonts w:hint="eastAsia"/>
        </w:rPr>
        <w:t>月</w:t>
      </w:r>
      <w:r>
        <w:rPr>
          <w:rFonts w:hint="eastAsia"/>
        </w:rPr>
        <w:t>21</w:t>
      </w:r>
      <w:r>
        <w:rPr>
          <w:rFonts w:hint="eastAsia"/>
        </w:rPr>
        <w:t>日举行的第</w:t>
      </w:r>
      <w:r>
        <w:rPr>
          <w:rFonts w:hint="eastAsia"/>
        </w:rPr>
        <w:t>1610</w:t>
      </w:r>
      <w:r>
        <w:rPr>
          <w:rFonts w:hint="eastAsia"/>
        </w:rPr>
        <w:t>次会议</w:t>
      </w:r>
      <w:r>
        <w:rPr>
          <w:rFonts w:hint="eastAsia"/>
        </w:rPr>
        <w:t>(CERD/C/SR.1610)</w:t>
      </w:r>
      <w:r>
        <w:rPr>
          <w:rFonts w:hint="eastAsia"/>
        </w:rPr>
        <w:t>上通过了以下结论性意见。</w:t>
      </w:r>
    </w:p>
    <w:p w:rsidR="00000000" w:rsidRDefault="006D56CB">
      <w:pPr>
        <w:pStyle w:val="Heading3"/>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6D56CB">
      <w:pPr>
        <w:rPr>
          <w:rFonts w:hint="eastAsia"/>
        </w:rPr>
      </w:pPr>
      <w:r>
        <w:rPr>
          <w:rFonts w:hint="eastAsia"/>
        </w:rPr>
        <w:tab/>
        <w:t xml:space="preserve">328.  </w:t>
      </w:r>
      <w:r>
        <w:rPr>
          <w:rFonts w:hint="eastAsia"/>
        </w:rPr>
        <w:t>委员会欢迎缔约国提交的报告以及代表团提供的额外口头和书面情况，然而，委员会表示遗憾，增加的新书面情况提交的过晚，成员国未能在与代表团进行对话前进行审议。</w:t>
      </w:r>
    </w:p>
    <w:p w:rsidR="00000000" w:rsidRDefault="006D56CB">
      <w:pPr>
        <w:spacing w:after="320"/>
        <w:rPr>
          <w:rFonts w:hint="eastAsia"/>
        </w:rPr>
      </w:pPr>
      <w:r>
        <w:rPr>
          <w:rFonts w:hint="eastAsia"/>
        </w:rPr>
        <w:tab/>
        <w:t xml:space="preserve">329.  </w:t>
      </w:r>
      <w:r>
        <w:rPr>
          <w:rFonts w:hint="eastAsia"/>
        </w:rPr>
        <w:t>委员会对缔约国代表团作出的有益回应以及愿与委员会进行建设性对话表示赞赏。此外，委员会欢迎缔约国代表团由负责土著事务的副部长率领。</w:t>
      </w:r>
    </w:p>
    <w:p w:rsidR="00000000" w:rsidRDefault="006D56CB">
      <w:pPr>
        <w:pStyle w:val="Heading3"/>
        <w:rPr>
          <w:rFonts w:hint="eastAsia"/>
        </w:rPr>
      </w:pPr>
      <w:r>
        <w:rPr>
          <w:rFonts w:hint="eastAsia"/>
          <w:u w:val="none"/>
        </w:rPr>
        <w:t>B</w:t>
      </w:r>
      <w:r>
        <w:rPr>
          <w:rFonts w:hint="eastAsia"/>
          <w:u w:val="none"/>
        </w:rPr>
        <w:t xml:space="preserve">.  </w:t>
      </w:r>
      <w:r>
        <w:rPr>
          <w:rFonts w:hint="eastAsia"/>
        </w:rPr>
        <w:t>阻碍《公约》执行的因素和困难</w:t>
      </w:r>
    </w:p>
    <w:p w:rsidR="00000000" w:rsidRDefault="006D56CB">
      <w:pPr>
        <w:spacing w:after="320"/>
        <w:rPr>
          <w:rFonts w:hint="eastAsia"/>
        </w:rPr>
      </w:pPr>
      <w:r>
        <w:rPr>
          <w:rFonts w:hint="eastAsia"/>
        </w:rPr>
        <w:tab/>
        <w:t xml:space="preserve">330.  </w:t>
      </w:r>
      <w:r>
        <w:rPr>
          <w:rFonts w:hint="eastAsia"/>
        </w:rPr>
        <w:t>委员会注意到尽管缔约国取得了相当大的进展并做出了突出努力，玻利维亚仍然是拉丁美洲最贫困和最不发达的国家之一。根据</w:t>
      </w:r>
      <w:r>
        <w:rPr>
          <w:rFonts w:hint="eastAsia"/>
        </w:rPr>
        <w:t>2002</w:t>
      </w:r>
      <w:r>
        <w:rPr>
          <w:rFonts w:hint="eastAsia"/>
        </w:rPr>
        <w:t>年的贫困指标，</w:t>
      </w:r>
      <w:r>
        <w:rPr>
          <w:rFonts w:hint="eastAsia"/>
        </w:rPr>
        <w:t>64.3%</w:t>
      </w:r>
      <w:r>
        <w:rPr>
          <w:rFonts w:hint="eastAsia"/>
        </w:rPr>
        <w:t>的人口生活在贫困线以下</w:t>
      </w:r>
      <w:r>
        <w:rPr>
          <w:rFonts w:hint="eastAsia"/>
        </w:rPr>
        <w:t>(</w:t>
      </w:r>
      <w:r>
        <w:rPr>
          <w:rFonts w:hint="eastAsia"/>
        </w:rPr>
        <w:t>城市地区人口的</w:t>
      </w:r>
      <w:r>
        <w:rPr>
          <w:rFonts w:hint="eastAsia"/>
        </w:rPr>
        <w:t>53.3%</w:t>
      </w:r>
      <w:r>
        <w:rPr>
          <w:rFonts w:hint="eastAsia"/>
        </w:rPr>
        <w:t>，农村地区人口的</w:t>
      </w:r>
      <w:r>
        <w:rPr>
          <w:rFonts w:hint="eastAsia"/>
        </w:rPr>
        <w:t>82.1%)</w:t>
      </w:r>
      <w:r>
        <w:rPr>
          <w:rFonts w:hint="eastAsia"/>
        </w:rPr>
        <w:t>。委员会对此数据特别表示关注，强调城市和农村地区的差别特别影响到土著人民及其日常生活条件。</w:t>
      </w:r>
    </w:p>
    <w:p w:rsidR="00000000" w:rsidRDefault="006D56CB">
      <w:pPr>
        <w:pStyle w:val="Heading3"/>
        <w:rPr>
          <w:rFonts w:hint="eastAsia"/>
        </w:rPr>
      </w:pPr>
      <w:r>
        <w:rPr>
          <w:rFonts w:hint="eastAsia"/>
          <w:u w:val="none"/>
        </w:rPr>
        <w:t xml:space="preserve">C.  </w:t>
      </w:r>
      <w:r>
        <w:rPr>
          <w:rFonts w:hint="eastAsia"/>
        </w:rPr>
        <w:t>积极方面</w:t>
      </w:r>
    </w:p>
    <w:p w:rsidR="00000000" w:rsidRDefault="006D56CB">
      <w:pPr>
        <w:rPr>
          <w:rFonts w:hint="eastAsia"/>
        </w:rPr>
      </w:pPr>
      <w:r>
        <w:rPr>
          <w:rFonts w:hint="eastAsia"/>
        </w:rPr>
        <w:tab/>
        <w:t xml:space="preserve">331.  </w:t>
      </w:r>
      <w:r>
        <w:rPr>
          <w:rFonts w:hint="eastAsia"/>
        </w:rPr>
        <w:t>委员会承认，缔约国广泛详细的报告总体符合报告的指导原则，并且论述了委员会在审议前一份报告后提出的一些关注和建议。</w:t>
      </w:r>
    </w:p>
    <w:p w:rsidR="00000000" w:rsidRDefault="006D56CB">
      <w:pPr>
        <w:rPr>
          <w:rFonts w:hint="eastAsia"/>
        </w:rPr>
      </w:pPr>
      <w:r>
        <w:rPr>
          <w:rFonts w:hint="eastAsia"/>
        </w:rPr>
        <w:tab/>
        <w:t>3</w:t>
      </w:r>
      <w:r>
        <w:rPr>
          <w:rFonts w:hint="eastAsia"/>
        </w:rPr>
        <w:t xml:space="preserve">32.  </w:t>
      </w:r>
      <w:r>
        <w:rPr>
          <w:rFonts w:hint="eastAsia"/>
        </w:rPr>
        <w:t>委员会满意地注意到玻利维亚是一系列国际人权文书的缔约国，包括《国际劳工组织关于独立国家内土著和部落人民的第</w:t>
      </w:r>
      <w:r>
        <w:rPr>
          <w:rFonts w:hint="eastAsia"/>
        </w:rPr>
        <w:t>169</w:t>
      </w:r>
      <w:r>
        <w:rPr>
          <w:rFonts w:hint="eastAsia"/>
        </w:rPr>
        <w:t>号公约》、以及《保护所有移徙工人及其家庭成员权利国际公约》。</w:t>
      </w:r>
    </w:p>
    <w:p w:rsidR="00000000" w:rsidRDefault="006D56CB">
      <w:pPr>
        <w:rPr>
          <w:rFonts w:hint="eastAsia"/>
        </w:rPr>
      </w:pPr>
      <w:r>
        <w:rPr>
          <w:rFonts w:hint="eastAsia"/>
        </w:rPr>
        <w:tab/>
        <w:t xml:space="preserve">333.  </w:t>
      </w:r>
      <w:r>
        <w:rPr>
          <w:rFonts w:hint="eastAsia"/>
        </w:rPr>
        <w:t>委员会欢迎为促进和保护人权采取的众多措施，包括玻利维亚</w:t>
      </w:r>
      <w:r>
        <w:rPr>
          <w:rFonts w:hint="eastAsia"/>
        </w:rPr>
        <w:t>1995</w:t>
      </w:r>
      <w:r>
        <w:rPr>
          <w:rFonts w:hint="eastAsia"/>
        </w:rPr>
        <w:t>年依《宪法》承认玻利维亚是一个民族和多文化的国家，最近设立监察员职位和新的《刑事程序法》于</w:t>
      </w:r>
      <w:r>
        <w:rPr>
          <w:rFonts w:hint="eastAsia"/>
        </w:rPr>
        <w:t>1999</w:t>
      </w:r>
      <w:r>
        <w:rPr>
          <w:rFonts w:hint="eastAsia"/>
        </w:rPr>
        <w:t>年生效，以及批准</w:t>
      </w:r>
      <w:r>
        <w:rPr>
          <w:rFonts w:hint="eastAsia"/>
        </w:rPr>
        <w:t>2003-2007</w:t>
      </w:r>
      <w:r>
        <w:rPr>
          <w:rFonts w:hint="eastAsia"/>
        </w:rPr>
        <w:t>年性别平等计划。委员会还赞赏地注意到在每个城市当中设立儿童和青少年监察员。</w:t>
      </w:r>
    </w:p>
    <w:p w:rsidR="00000000" w:rsidRDefault="006D56CB">
      <w:pPr>
        <w:rPr>
          <w:rFonts w:hint="eastAsia"/>
        </w:rPr>
      </w:pPr>
      <w:r>
        <w:rPr>
          <w:rFonts w:hint="eastAsia"/>
        </w:rPr>
        <w:tab/>
        <w:t xml:space="preserve">334.  </w:t>
      </w:r>
      <w:r>
        <w:rPr>
          <w:rFonts w:hint="eastAsia"/>
        </w:rPr>
        <w:t>关于《公约》第</w:t>
      </w:r>
      <w:r>
        <w:rPr>
          <w:rFonts w:hint="eastAsia"/>
        </w:rPr>
        <w:t>2</w:t>
      </w:r>
      <w:r>
        <w:rPr>
          <w:rFonts w:hint="eastAsia"/>
        </w:rPr>
        <w:t>条，委员会满意</w:t>
      </w:r>
      <w:r>
        <w:rPr>
          <w:rFonts w:hint="eastAsia"/>
        </w:rPr>
        <w:t>地注意到为接受关于破坏人权的申诉，设立了附属于司法和人权部的地方办事处。</w:t>
      </w:r>
    </w:p>
    <w:p w:rsidR="00000000" w:rsidRDefault="006D56CB">
      <w:pPr>
        <w:rPr>
          <w:rFonts w:hint="eastAsia"/>
        </w:rPr>
      </w:pPr>
      <w:r>
        <w:rPr>
          <w:rFonts w:hint="eastAsia"/>
        </w:rPr>
        <w:tab/>
        <w:t xml:space="preserve">335.  </w:t>
      </w:r>
      <w:r>
        <w:rPr>
          <w:rFonts w:hint="eastAsia"/>
        </w:rPr>
        <w:t>委员会赞扬缔约国旨在确保土著人民成员</w:t>
      </w:r>
      <w:r>
        <w:rPr>
          <w:rFonts w:hint="eastAsia"/>
          <w:spacing w:val="-50"/>
        </w:rPr>
        <w:t>―</w:t>
      </w:r>
      <w:r>
        <w:rPr>
          <w:rFonts w:hint="eastAsia"/>
        </w:rPr>
        <w:t>―根据</w:t>
      </w:r>
      <w:r>
        <w:rPr>
          <w:rFonts w:hint="eastAsia"/>
        </w:rPr>
        <w:t>2001</w:t>
      </w:r>
      <w:r>
        <w:rPr>
          <w:rFonts w:hint="eastAsia"/>
        </w:rPr>
        <w:t>年的人口普查，占人口总数的</w:t>
      </w:r>
      <w:r>
        <w:rPr>
          <w:rFonts w:hint="eastAsia"/>
        </w:rPr>
        <w:t>61.8%</w:t>
      </w:r>
      <w:r>
        <w:rPr>
          <w:rFonts w:hint="eastAsia"/>
          <w:spacing w:val="-50"/>
        </w:rPr>
        <w:t>―</w:t>
      </w:r>
      <w:r>
        <w:rPr>
          <w:rFonts w:hint="eastAsia"/>
        </w:rPr>
        <w:t>―自由和平等地享有尊严和权利并免受歧视所作的努力，包括承认土著人群体和个人对土地的所有权和拥有权、以及对位于其土地上的可再生自然资源的专有权的法律规定。在此方面，委员会特别欢迎设立土地法庭。</w:t>
      </w:r>
    </w:p>
    <w:p w:rsidR="00000000" w:rsidRDefault="006D56CB">
      <w:pPr>
        <w:rPr>
          <w:rFonts w:hint="eastAsia"/>
        </w:rPr>
      </w:pPr>
      <w:r>
        <w:rPr>
          <w:rFonts w:hint="eastAsia"/>
        </w:rPr>
        <w:tab/>
        <w:t xml:space="preserve">336.  </w:t>
      </w:r>
      <w:r>
        <w:rPr>
          <w:rFonts w:hint="eastAsia"/>
        </w:rPr>
        <w:t>委员会表示严重关注，“新纳粹”会议定于</w:t>
      </w:r>
      <w:r>
        <w:rPr>
          <w:rFonts w:hint="eastAsia"/>
        </w:rPr>
        <w:t>2001</w:t>
      </w:r>
      <w:r>
        <w:rPr>
          <w:rFonts w:hint="eastAsia"/>
        </w:rPr>
        <w:t>年</w:t>
      </w:r>
      <w:r>
        <w:rPr>
          <w:rFonts w:hint="eastAsia"/>
        </w:rPr>
        <w:t>4</w:t>
      </w:r>
      <w:r>
        <w:rPr>
          <w:rFonts w:hint="eastAsia"/>
        </w:rPr>
        <w:t>月举行以及该国存在此种现象。委员会欢迎缔约国根据《公约》第</w:t>
      </w:r>
      <w:r>
        <w:rPr>
          <w:rFonts w:hint="eastAsia"/>
        </w:rPr>
        <w:t>4</w:t>
      </w:r>
      <w:r>
        <w:rPr>
          <w:rFonts w:hint="eastAsia"/>
        </w:rPr>
        <w:t>条</w:t>
      </w:r>
      <w:r>
        <w:rPr>
          <w:rFonts w:hint="eastAsia"/>
        </w:rPr>
        <w:t>(</w:t>
      </w:r>
      <w:r>
        <w:t>b</w:t>
      </w:r>
      <w:r>
        <w:rPr>
          <w:rFonts w:hint="eastAsia"/>
        </w:rPr>
        <w:t>)</w:t>
      </w:r>
      <w:r>
        <w:rPr>
          <w:rFonts w:hint="eastAsia"/>
        </w:rPr>
        <w:t>款采取的防</w:t>
      </w:r>
      <w:r>
        <w:rPr>
          <w:rFonts w:hint="eastAsia"/>
        </w:rPr>
        <w:t>止此次集会发生的措施。</w:t>
      </w:r>
    </w:p>
    <w:p w:rsidR="00000000" w:rsidRDefault="006D56CB">
      <w:pPr>
        <w:spacing w:after="320"/>
        <w:rPr>
          <w:rFonts w:hint="eastAsia"/>
        </w:rPr>
      </w:pPr>
      <w:r>
        <w:rPr>
          <w:rFonts w:hint="eastAsia"/>
        </w:rPr>
        <w:tab/>
        <w:t xml:space="preserve">337.  </w:t>
      </w:r>
      <w:r>
        <w:rPr>
          <w:rFonts w:hint="eastAsia"/>
        </w:rPr>
        <w:t>委员会还赞赏地注意到为给予土著人语言足够承认采取的步骤。</w:t>
      </w:r>
    </w:p>
    <w:p w:rsidR="00000000" w:rsidRDefault="006D56CB">
      <w:pPr>
        <w:pStyle w:val="Heading3"/>
        <w:rPr>
          <w:rFonts w:hint="eastAsia"/>
        </w:rPr>
      </w:pPr>
      <w:r>
        <w:rPr>
          <w:rFonts w:hint="eastAsia"/>
          <w:u w:val="none"/>
        </w:rPr>
        <w:t xml:space="preserve">D.  </w:t>
      </w:r>
      <w:r>
        <w:rPr>
          <w:rFonts w:hint="eastAsia"/>
        </w:rPr>
        <w:t>关注的问题和建议</w:t>
      </w:r>
    </w:p>
    <w:p w:rsidR="00000000" w:rsidRDefault="006D56CB">
      <w:pPr>
        <w:rPr>
          <w:rFonts w:hint="eastAsia"/>
        </w:rPr>
      </w:pPr>
      <w:r>
        <w:rPr>
          <w:rFonts w:hint="eastAsia"/>
        </w:rPr>
        <w:tab/>
        <w:t xml:space="preserve">338.  </w:t>
      </w:r>
      <w:r>
        <w:rPr>
          <w:rFonts w:hint="eastAsia"/>
        </w:rPr>
        <w:t>委员会对有关《公约》第</w:t>
      </w:r>
      <w:r>
        <w:rPr>
          <w:rFonts w:hint="eastAsia"/>
        </w:rPr>
        <w:t>4</w:t>
      </w:r>
      <w:r>
        <w:rPr>
          <w:rFonts w:hint="eastAsia"/>
        </w:rPr>
        <w:t>条的情况极少表示遗憾，并关注地注意到，根据《公约》第</w:t>
      </w:r>
      <w:r>
        <w:rPr>
          <w:rFonts w:hint="eastAsia"/>
        </w:rPr>
        <w:t>4</w:t>
      </w:r>
      <w:r>
        <w:rPr>
          <w:rFonts w:hint="eastAsia"/>
        </w:rPr>
        <w:t>条的要求，缺乏处罚传播基于种族优越或仇恨的思想、暴力行动或煽动暴力以及促进种族歧视的组织的立法规定。</w:t>
      </w:r>
    </w:p>
    <w:p w:rsidR="00000000" w:rsidRDefault="006D56CB">
      <w:pPr>
        <w:pStyle w:val="a8"/>
        <w:ind w:left="1040" w:firstLine="520"/>
        <w:rPr>
          <w:rFonts w:hint="eastAsia"/>
        </w:rPr>
      </w:pPr>
      <w:r>
        <w:rPr>
          <w:rFonts w:hint="eastAsia"/>
        </w:rPr>
        <w:t>在此方面，委员会重申其先前的建议，敦促缔约国根据《公约》第</w:t>
      </w:r>
      <w:r>
        <w:rPr>
          <w:rFonts w:hint="eastAsia"/>
        </w:rPr>
        <w:t>4</w:t>
      </w:r>
      <w:r>
        <w:rPr>
          <w:rFonts w:hint="eastAsia"/>
        </w:rPr>
        <w:t>条的规定履行其义务，规定一切形式的种族歧视为犯罪行为，应依法惩处。</w:t>
      </w:r>
    </w:p>
    <w:p w:rsidR="00000000" w:rsidRDefault="006D56CB">
      <w:pPr>
        <w:rPr>
          <w:rFonts w:hint="eastAsia"/>
        </w:rPr>
      </w:pPr>
      <w:r>
        <w:rPr>
          <w:rFonts w:hint="eastAsia"/>
        </w:rPr>
        <w:tab/>
        <w:t xml:space="preserve">339.  </w:t>
      </w:r>
      <w:r>
        <w:rPr>
          <w:rFonts w:hint="eastAsia"/>
        </w:rPr>
        <w:t>委员会欢迎缔约国通过宪法、法律和机构改革确保土著人民享</w:t>
      </w:r>
      <w:r>
        <w:rPr>
          <w:rFonts w:hint="eastAsia"/>
        </w:rPr>
        <w:t>有和行使权利的努力，但委员会关注地注意到，收到的据称拨给私营公司的土著人土地问题的有关情况，特别是在奇基塔诺、贝尼、圣塔克鲁斯社区。</w:t>
      </w:r>
    </w:p>
    <w:p w:rsidR="00000000" w:rsidRDefault="006D56CB">
      <w:pPr>
        <w:pStyle w:val="a8"/>
        <w:ind w:left="1040" w:firstLine="520"/>
        <w:rPr>
          <w:rFonts w:hint="eastAsia"/>
        </w:rPr>
      </w:pPr>
      <w:r>
        <w:rPr>
          <w:rFonts w:hint="eastAsia"/>
        </w:rPr>
        <w:t>委员会请缔约国在实践中一致贯彻获得通过的值得称道的立法，以承认土著人民的基本权利，并改善他们的生活条件。在此方面，委员会提请缔约国注意委员会的第</w:t>
      </w:r>
      <w:r>
        <w:rPr>
          <w:rFonts w:hint="eastAsia"/>
        </w:rPr>
        <w:t>23</w:t>
      </w:r>
      <w:r>
        <w:rPr>
          <w:rFonts w:hint="eastAsia"/>
        </w:rPr>
        <w:t>条一般性建议，即呼吁缔约国承认和保护土著人民拥有、开发、控制和使用他们的共同土地、领土和资源的权利，当他们传统上所有的土地和领土被剥夺或者未经其自由和知情同意被居住或使用时，应采取步骤将那些土地和领土归还。</w:t>
      </w:r>
    </w:p>
    <w:p w:rsidR="00000000" w:rsidRDefault="006D56CB">
      <w:pPr>
        <w:rPr>
          <w:rFonts w:hint="eastAsia"/>
        </w:rPr>
      </w:pPr>
      <w:r>
        <w:rPr>
          <w:rFonts w:hint="eastAsia"/>
        </w:rPr>
        <w:tab/>
        <w:t xml:space="preserve">340.  </w:t>
      </w:r>
      <w:r>
        <w:rPr>
          <w:rFonts w:hint="eastAsia"/>
        </w:rPr>
        <w:t>委员会还</w:t>
      </w:r>
      <w:r>
        <w:rPr>
          <w:rFonts w:hint="eastAsia"/>
        </w:rPr>
        <w:t>表示关注，有报导说在土地纠纷中向土著人民成员提供协助的人权捍卫者继续受到警察的威胁和骚扰，特别是在查泊里地区。</w:t>
      </w:r>
    </w:p>
    <w:p w:rsidR="00000000" w:rsidRDefault="006D56CB">
      <w:pPr>
        <w:pStyle w:val="a8"/>
        <w:ind w:left="1040" w:firstLine="520"/>
        <w:rPr>
          <w:rFonts w:hint="eastAsia"/>
        </w:rPr>
      </w:pPr>
      <w:r>
        <w:rPr>
          <w:rFonts w:hint="eastAsia"/>
        </w:rPr>
        <w:t>委员会建议缔约国采取一切必要措施保护人权捍卫者，使他们不会由于进行活动而受到任何暴力、威胁、报复、事实上的歧视、压力或专断行为。在此方面，委员会回顾关于在保护人权中培训执法官员的第</w:t>
      </w:r>
      <w:r>
        <w:rPr>
          <w:rFonts w:hint="eastAsia"/>
        </w:rPr>
        <w:t>8</w:t>
      </w:r>
      <w:r>
        <w:rPr>
          <w:rFonts w:hint="eastAsia"/>
        </w:rPr>
        <w:t>号一般性建议，鼓励缔约国改善执法人员特别是警察的培训，以充分执行《公约》的标准。</w:t>
      </w:r>
    </w:p>
    <w:p w:rsidR="00000000" w:rsidRDefault="006D56CB">
      <w:pPr>
        <w:rPr>
          <w:rFonts w:hint="eastAsia"/>
        </w:rPr>
      </w:pPr>
      <w:r>
        <w:rPr>
          <w:rFonts w:hint="eastAsia"/>
        </w:rPr>
        <w:tab/>
        <w:t xml:space="preserve">341.  </w:t>
      </w:r>
      <w:r>
        <w:rPr>
          <w:rFonts w:hint="eastAsia"/>
        </w:rPr>
        <w:t>委员会注意到缺少关于非洲</w:t>
      </w:r>
      <w:r>
        <w:rPr>
          <w:rFonts w:hint="eastAsia"/>
          <w:spacing w:val="-50"/>
        </w:rPr>
        <w:t>―</w:t>
      </w:r>
      <w:r>
        <w:rPr>
          <w:rFonts w:hint="eastAsia"/>
        </w:rPr>
        <w:t>―玻利维亚社区的情况。根据收到的有关情况，该社区约有</w:t>
      </w:r>
      <w:r>
        <w:rPr>
          <w:rFonts w:hint="eastAsia"/>
        </w:rPr>
        <w:t>31,000</w:t>
      </w:r>
      <w:r>
        <w:rPr>
          <w:rFonts w:hint="eastAsia"/>
        </w:rPr>
        <w:t>人，位于社会经济的底层，在健康、</w:t>
      </w:r>
      <w:r>
        <w:rPr>
          <w:rFonts w:hint="eastAsia"/>
        </w:rPr>
        <w:t>平均寿命、教育、收入、识字率、就业和住房方面面临严重困难。委员会进一步注意到在国内立法中缺乏关于该群体的具体规定。</w:t>
      </w:r>
    </w:p>
    <w:p w:rsidR="00000000" w:rsidRDefault="006D56CB">
      <w:pPr>
        <w:pStyle w:val="a8"/>
        <w:ind w:left="1040" w:firstLine="520"/>
        <w:rPr>
          <w:rFonts w:hint="eastAsia"/>
        </w:rPr>
      </w:pPr>
      <w:r>
        <w:rPr>
          <w:rFonts w:hint="eastAsia"/>
        </w:rPr>
        <w:t>委员会建议缔约国采取措施确保非洲</w:t>
      </w:r>
      <w:r>
        <w:rPr>
          <w:rFonts w:hint="eastAsia"/>
          <w:spacing w:val="-50"/>
        </w:rPr>
        <w:t>―</w:t>
      </w:r>
      <w:r>
        <w:rPr>
          <w:rFonts w:hint="eastAsia"/>
        </w:rPr>
        <w:t>―玻利维亚社区成员充分享有《公约》第</w:t>
      </w:r>
      <w:r>
        <w:rPr>
          <w:rFonts w:hint="eastAsia"/>
        </w:rPr>
        <w:t>5</w:t>
      </w:r>
      <w:r>
        <w:rPr>
          <w:rFonts w:hint="eastAsia"/>
        </w:rPr>
        <w:t>条所列的权利，缔约国在下一次定期报告中提供这方面的情况，特别关于他们的生活水平以及教育和社会方面的其他指数。</w:t>
      </w:r>
    </w:p>
    <w:p w:rsidR="00000000" w:rsidRDefault="006D56CB">
      <w:pPr>
        <w:rPr>
          <w:rFonts w:hint="eastAsia"/>
        </w:rPr>
      </w:pPr>
      <w:r>
        <w:rPr>
          <w:rFonts w:hint="eastAsia"/>
        </w:rPr>
        <w:tab/>
        <w:t xml:space="preserve">342.  </w:t>
      </w:r>
      <w:r>
        <w:rPr>
          <w:rFonts w:hint="eastAsia"/>
        </w:rPr>
        <w:t>委员会理解需要旨在减少非法生产和贩卖古柯的政策，但委员会对这些政策可能产生的消极后果表示关注，特别是对土著社区成员。</w:t>
      </w:r>
    </w:p>
    <w:p w:rsidR="00000000" w:rsidRDefault="006D56CB">
      <w:pPr>
        <w:pStyle w:val="a8"/>
        <w:ind w:left="1040" w:firstLine="520"/>
        <w:rPr>
          <w:rFonts w:hint="eastAsia"/>
        </w:rPr>
      </w:pPr>
      <w:r>
        <w:rPr>
          <w:rFonts w:hint="eastAsia"/>
        </w:rPr>
        <w:t>在此方面，委员会建议缔约国在下一次定期报告中提供更多和更具体的情况，介绍不再生产古</w:t>
      </w:r>
      <w:r>
        <w:rPr>
          <w:rFonts w:hint="eastAsia"/>
        </w:rPr>
        <w:t>柯的土地数量、该土地的替代耕种方式、继续生产古柯的土地数量、受影响的人数、这些人的民族情况、以及国家政策对他们生活水平造成的影响。</w:t>
      </w:r>
    </w:p>
    <w:p w:rsidR="00000000" w:rsidRDefault="006D56CB">
      <w:pPr>
        <w:rPr>
          <w:rFonts w:hint="eastAsia"/>
        </w:rPr>
      </w:pPr>
      <w:r>
        <w:rPr>
          <w:rFonts w:hint="eastAsia"/>
        </w:rPr>
        <w:tab/>
        <w:t xml:space="preserve">343.  </w:t>
      </w:r>
      <w:r>
        <w:rPr>
          <w:rFonts w:hint="eastAsia"/>
        </w:rPr>
        <w:t>委员会注意到在使《公约》第</w:t>
      </w:r>
      <w:r>
        <w:rPr>
          <w:rFonts w:hint="eastAsia"/>
        </w:rPr>
        <w:t>6</w:t>
      </w:r>
      <w:r>
        <w:rPr>
          <w:rFonts w:hint="eastAsia"/>
        </w:rPr>
        <w:t>条的规定生效方面，缺乏立法、司法、行政或其他措施。委员会提请缔约国注意种族歧视受害者未提出申诉和采取法律行动，可能仅表明缺乏有关具体立法、不了解存在法律补救措施或当局进行诉讼的意愿不足。</w:t>
      </w:r>
    </w:p>
    <w:p w:rsidR="00000000" w:rsidRDefault="006D56CB">
      <w:pPr>
        <w:pStyle w:val="a8"/>
        <w:ind w:left="1040" w:firstLine="520"/>
        <w:rPr>
          <w:rFonts w:hint="eastAsia"/>
        </w:rPr>
      </w:pPr>
      <w:r>
        <w:rPr>
          <w:rFonts w:hint="eastAsia"/>
        </w:rPr>
        <w:t>委员会请缔约国确保国家立法当中拥有适当的规定，并向公众提供种族歧视领域所有法律补救措施的充足信息。委员会进一步要求缔约国在下一次定期报告中列入与种族歧</w:t>
      </w:r>
      <w:r>
        <w:rPr>
          <w:rFonts w:hint="eastAsia"/>
        </w:rPr>
        <w:t>视犯罪案件相关的进行诉讼和实施处罚的统计资料，以及实施现有国内立法相关规定的情况。</w:t>
      </w:r>
    </w:p>
    <w:p w:rsidR="00000000" w:rsidRDefault="006D56CB">
      <w:pPr>
        <w:rPr>
          <w:rFonts w:hint="eastAsia"/>
        </w:rPr>
      </w:pPr>
      <w:r>
        <w:rPr>
          <w:rFonts w:hint="eastAsia"/>
        </w:rPr>
        <w:tab/>
        <w:t xml:space="preserve">344.  </w:t>
      </w:r>
      <w:r>
        <w:rPr>
          <w:rFonts w:hint="eastAsia"/>
        </w:rPr>
        <w:t>关于《公约》第</w:t>
      </w:r>
      <w:r>
        <w:rPr>
          <w:rFonts w:hint="eastAsia"/>
        </w:rPr>
        <w:t>7</w:t>
      </w:r>
      <w:r>
        <w:rPr>
          <w:rFonts w:hint="eastAsia"/>
        </w:rPr>
        <w:t>条，委员会鼓励缔约国采取更多的努力以主要语言宣传《公约》和其他国际人权文书。</w:t>
      </w:r>
    </w:p>
    <w:p w:rsidR="00000000" w:rsidRDefault="006D56CB">
      <w:pPr>
        <w:rPr>
          <w:rFonts w:hint="eastAsia"/>
        </w:rPr>
      </w:pPr>
      <w:r>
        <w:rPr>
          <w:rFonts w:hint="eastAsia"/>
        </w:rPr>
        <w:tab/>
        <w:t xml:space="preserve">345.  </w:t>
      </w:r>
      <w:r>
        <w:rPr>
          <w:rFonts w:hint="eastAsia"/>
        </w:rPr>
        <w:t>委员会鼓励缔约国在起草下一次定期报告中与在打击种族歧视领域进行工作的民间社会组织进行协商。</w:t>
      </w:r>
    </w:p>
    <w:p w:rsidR="00000000" w:rsidRDefault="006D56CB">
      <w:pPr>
        <w:rPr>
          <w:rFonts w:hint="eastAsia"/>
        </w:rPr>
      </w:pPr>
      <w:r>
        <w:rPr>
          <w:rFonts w:hint="eastAsia"/>
        </w:rPr>
        <w:tab/>
        <w:t xml:space="preserve">346.  </w:t>
      </w:r>
      <w:r>
        <w:rPr>
          <w:rFonts w:hint="eastAsia"/>
        </w:rPr>
        <w:t>委员会注意到缔约国尚未根据《公约》第</w:t>
      </w:r>
      <w:r>
        <w:rPr>
          <w:rFonts w:hint="eastAsia"/>
        </w:rPr>
        <w:t>14</w:t>
      </w:r>
      <w:r>
        <w:rPr>
          <w:rFonts w:hint="eastAsia"/>
        </w:rPr>
        <w:t>条的规定作出任择声明，并敦促缔约国这样做。</w:t>
      </w:r>
    </w:p>
    <w:p w:rsidR="00000000" w:rsidRDefault="006D56CB">
      <w:pPr>
        <w:rPr>
          <w:rFonts w:hint="eastAsia"/>
        </w:rPr>
      </w:pPr>
      <w:r>
        <w:rPr>
          <w:rFonts w:hint="eastAsia"/>
        </w:rPr>
        <w:tab/>
        <w:t xml:space="preserve">347.  </w:t>
      </w:r>
      <w:r>
        <w:rPr>
          <w:rFonts w:hint="eastAsia"/>
        </w:rPr>
        <w:t>委员会强烈建议缔约国批准</w:t>
      </w:r>
      <w:r>
        <w:rPr>
          <w:rFonts w:hint="eastAsia"/>
        </w:rPr>
        <w:t>1992</w:t>
      </w:r>
      <w:r>
        <w:rPr>
          <w:rFonts w:hint="eastAsia"/>
        </w:rPr>
        <w:t>年</w:t>
      </w:r>
      <w:r>
        <w:rPr>
          <w:rFonts w:hint="eastAsia"/>
        </w:rPr>
        <w:t>1</w:t>
      </w:r>
      <w:r>
        <w:rPr>
          <w:rFonts w:hint="eastAsia"/>
        </w:rPr>
        <w:t>月</w:t>
      </w:r>
      <w:r>
        <w:rPr>
          <w:rFonts w:hint="eastAsia"/>
        </w:rPr>
        <w:t>15</w:t>
      </w:r>
      <w:r>
        <w:rPr>
          <w:rFonts w:hint="eastAsia"/>
        </w:rPr>
        <w:t>日第</w:t>
      </w:r>
      <w:r>
        <w:rPr>
          <w:rFonts w:hint="eastAsia"/>
        </w:rPr>
        <w:t>14</w:t>
      </w:r>
      <w:r>
        <w:rPr>
          <w:rFonts w:hint="eastAsia"/>
        </w:rPr>
        <w:t>次公约缔约国会议批准的并由大会第</w:t>
      </w:r>
      <w:r>
        <w:rPr>
          <w:rFonts w:hint="eastAsia"/>
        </w:rPr>
        <w:t>47/111</w:t>
      </w:r>
      <w:r>
        <w:rPr>
          <w:rFonts w:hint="eastAsia"/>
        </w:rPr>
        <w:t>号决议核</w:t>
      </w:r>
      <w:r>
        <w:rPr>
          <w:rFonts w:hint="eastAsia"/>
        </w:rPr>
        <w:t>可的《公约》第</w:t>
      </w:r>
      <w:r>
        <w:rPr>
          <w:rFonts w:hint="eastAsia"/>
        </w:rPr>
        <w:t>8</w:t>
      </w:r>
      <w:r>
        <w:rPr>
          <w:rFonts w:hint="eastAsia"/>
        </w:rPr>
        <w:t>条第</w:t>
      </w:r>
      <w:r>
        <w:rPr>
          <w:rFonts w:hint="eastAsia"/>
        </w:rPr>
        <w:t>6</w:t>
      </w:r>
      <w:r>
        <w:rPr>
          <w:rFonts w:hint="eastAsia"/>
        </w:rPr>
        <w:t>款的修正案。在此方面，委员会提及大会</w:t>
      </w:r>
      <w:r>
        <w:rPr>
          <w:rFonts w:hint="eastAsia"/>
        </w:rPr>
        <w:t>1992</w:t>
      </w:r>
      <w:r>
        <w:rPr>
          <w:rFonts w:hint="eastAsia"/>
        </w:rPr>
        <w:t>年</w:t>
      </w:r>
      <w:r>
        <w:rPr>
          <w:rFonts w:hint="eastAsia"/>
        </w:rPr>
        <w:t>12</w:t>
      </w:r>
      <w:r>
        <w:rPr>
          <w:rFonts w:hint="eastAsia"/>
        </w:rPr>
        <w:t>月</w:t>
      </w:r>
      <w:r>
        <w:rPr>
          <w:rFonts w:hint="eastAsia"/>
        </w:rPr>
        <w:t>18</w:t>
      </w:r>
      <w:r>
        <w:rPr>
          <w:rFonts w:hint="eastAsia"/>
        </w:rPr>
        <w:t>日第</w:t>
      </w:r>
      <w:r>
        <w:rPr>
          <w:rFonts w:hint="eastAsia"/>
        </w:rPr>
        <w:t>57/194</w:t>
      </w:r>
      <w:r>
        <w:rPr>
          <w:rFonts w:hint="eastAsia"/>
        </w:rPr>
        <w:t>号决议。大会在该决议中强烈敦促缔约国加速修正案的国内批准程序，并将同意修正案书面迅速通知秘书长。</w:t>
      </w:r>
    </w:p>
    <w:p w:rsidR="00000000" w:rsidRDefault="006D56CB">
      <w:pPr>
        <w:rPr>
          <w:rFonts w:hint="eastAsia"/>
        </w:rPr>
      </w:pPr>
      <w:r>
        <w:rPr>
          <w:rFonts w:hint="eastAsia"/>
        </w:rPr>
        <w:tab/>
        <w:t xml:space="preserve">348.  </w:t>
      </w:r>
      <w:r>
        <w:rPr>
          <w:rFonts w:hint="eastAsia"/>
        </w:rPr>
        <w:t>委员会建议缔约国在国内法范围内执行《公约》，特别是《公约》第</w:t>
      </w:r>
      <w:r>
        <w:rPr>
          <w:rFonts w:hint="eastAsia"/>
        </w:rPr>
        <w:t>2</w:t>
      </w:r>
      <w:r>
        <w:rPr>
          <w:rFonts w:hint="eastAsia"/>
        </w:rPr>
        <w:t>条至第</w:t>
      </w:r>
      <w:r>
        <w:rPr>
          <w:rFonts w:hint="eastAsia"/>
        </w:rPr>
        <w:t>7</w:t>
      </w:r>
      <w:r>
        <w:rPr>
          <w:rFonts w:hint="eastAsia"/>
        </w:rPr>
        <w:t>条时，考虑《德班宣言和行动纲领》的有关部分，并在下一次定期报告中列入在国家一级执行《德班宣言和行动纲领》实施的行动计划或其他措施的情况。</w:t>
      </w:r>
    </w:p>
    <w:p w:rsidR="00000000" w:rsidRDefault="006D56CB">
      <w:pPr>
        <w:rPr>
          <w:rFonts w:hint="eastAsia"/>
        </w:rPr>
      </w:pPr>
      <w:r>
        <w:rPr>
          <w:rFonts w:hint="eastAsia"/>
        </w:rPr>
        <w:tab/>
        <w:t xml:space="preserve">349.  </w:t>
      </w:r>
      <w:r>
        <w:rPr>
          <w:rFonts w:hint="eastAsia"/>
        </w:rPr>
        <w:t>委员会建议缔约国的报告从提交之日起就可向公众公布，并同样也公布委员会对这些报告的意见</w:t>
      </w:r>
      <w:r>
        <w:rPr>
          <w:rFonts w:hint="eastAsia"/>
        </w:rPr>
        <w:t>。</w:t>
      </w:r>
    </w:p>
    <w:p w:rsidR="00000000" w:rsidRDefault="006D56CB">
      <w:pPr>
        <w:spacing w:after="320"/>
        <w:rPr>
          <w:rFonts w:hint="eastAsia"/>
        </w:rPr>
      </w:pPr>
      <w:r>
        <w:rPr>
          <w:rFonts w:hint="eastAsia"/>
        </w:rPr>
        <w:tab/>
        <w:t xml:space="preserve">350.  </w:t>
      </w:r>
      <w:r>
        <w:rPr>
          <w:rFonts w:hint="eastAsia"/>
        </w:rPr>
        <w:t>委员会建议缔约国把定于</w:t>
      </w:r>
      <w:r>
        <w:rPr>
          <w:rFonts w:hint="eastAsia"/>
        </w:rPr>
        <w:t>2005</w:t>
      </w:r>
      <w:r>
        <w:rPr>
          <w:rFonts w:hint="eastAsia"/>
        </w:rPr>
        <w:t>年</w:t>
      </w:r>
      <w:r>
        <w:rPr>
          <w:rFonts w:hint="eastAsia"/>
        </w:rPr>
        <w:t>10</w:t>
      </w:r>
      <w:r>
        <w:rPr>
          <w:rFonts w:hint="eastAsia"/>
        </w:rPr>
        <w:t>月</w:t>
      </w:r>
      <w:r>
        <w:rPr>
          <w:rFonts w:hint="eastAsia"/>
        </w:rPr>
        <w:t>21</w:t>
      </w:r>
      <w:r>
        <w:rPr>
          <w:rFonts w:hint="eastAsia"/>
        </w:rPr>
        <w:t>日提交的第</w:t>
      </w:r>
      <w:r>
        <w:rPr>
          <w:rFonts w:hint="eastAsia"/>
        </w:rPr>
        <w:t>17</w:t>
      </w:r>
      <w:r>
        <w:rPr>
          <w:rFonts w:hint="eastAsia"/>
        </w:rPr>
        <w:t>和</w:t>
      </w:r>
      <w:r>
        <w:rPr>
          <w:rFonts w:hint="eastAsia"/>
        </w:rPr>
        <w:t>18</w:t>
      </w:r>
      <w:r>
        <w:rPr>
          <w:rFonts w:hint="eastAsia"/>
        </w:rPr>
        <w:t>份定期报告合并提交，并论述本结论性意见提出的所有问题。</w:t>
      </w:r>
    </w:p>
    <w:p w:rsidR="00000000" w:rsidRDefault="006D56CB">
      <w:pPr>
        <w:pStyle w:val="a"/>
        <w:rPr>
          <w:rFonts w:hint="eastAsia"/>
        </w:rPr>
      </w:pPr>
      <w:r>
        <w:rPr>
          <w:rFonts w:hint="eastAsia"/>
        </w:rPr>
        <w:t>佛</w:t>
      </w:r>
      <w:r>
        <w:rPr>
          <w:rFonts w:hint="eastAsia"/>
        </w:rPr>
        <w:t xml:space="preserve"> </w:t>
      </w:r>
      <w:r>
        <w:rPr>
          <w:rFonts w:hint="eastAsia"/>
        </w:rPr>
        <w:t>得</w:t>
      </w:r>
      <w:r>
        <w:rPr>
          <w:rFonts w:hint="eastAsia"/>
        </w:rPr>
        <w:t xml:space="preserve"> </w:t>
      </w:r>
      <w:r>
        <w:rPr>
          <w:rFonts w:hint="eastAsia"/>
        </w:rPr>
        <w:t>角</w:t>
      </w:r>
    </w:p>
    <w:p w:rsidR="00000000" w:rsidRDefault="006D56CB">
      <w:pPr>
        <w:spacing w:after="320"/>
        <w:rPr>
          <w:rFonts w:hint="eastAsia"/>
        </w:rPr>
      </w:pPr>
      <w:r>
        <w:rPr>
          <w:rFonts w:hint="eastAsia"/>
        </w:rPr>
        <w:tab/>
        <w:t xml:space="preserve">351.  </w:t>
      </w:r>
      <w:r>
        <w:rPr>
          <w:rFonts w:hint="eastAsia"/>
        </w:rPr>
        <w:t>委员会在</w:t>
      </w:r>
      <w:r>
        <w:rPr>
          <w:rFonts w:hint="eastAsia"/>
        </w:rPr>
        <w:t>2003</w:t>
      </w:r>
      <w:r>
        <w:rPr>
          <w:rFonts w:hint="eastAsia"/>
        </w:rPr>
        <w:t>年</w:t>
      </w:r>
      <w:r>
        <w:rPr>
          <w:rFonts w:hint="eastAsia"/>
        </w:rPr>
        <w:t>8</w:t>
      </w:r>
      <w:r>
        <w:rPr>
          <w:rFonts w:hint="eastAsia"/>
        </w:rPr>
        <w:t>月</w:t>
      </w:r>
      <w:r>
        <w:rPr>
          <w:rFonts w:hint="eastAsia"/>
        </w:rPr>
        <w:t>5</w:t>
      </w:r>
      <w:r>
        <w:rPr>
          <w:rFonts w:hint="eastAsia"/>
        </w:rPr>
        <w:t>日至</w:t>
      </w:r>
      <w:r>
        <w:rPr>
          <w:rFonts w:hint="eastAsia"/>
        </w:rPr>
        <w:t>6</w:t>
      </w:r>
      <w:r>
        <w:rPr>
          <w:rFonts w:hint="eastAsia"/>
        </w:rPr>
        <w:t>日举行的第</w:t>
      </w:r>
      <w:r>
        <w:rPr>
          <w:rFonts w:hint="eastAsia"/>
        </w:rPr>
        <w:t>1586</w:t>
      </w:r>
      <w:r>
        <w:rPr>
          <w:rFonts w:hint="eastAsia"/>
        </w:rPr>
        <w:t>次和</w:t>
      </w:r>
      <w:r>
        <w:rPr>
          <w:rFonts w:hint="eastAsia"/>
        </w:rPr>
        <w:t>1587</w:t>
      </w:r>
      <w:r>
        <w:rPr>
          <w:rFonts w:hint="eastAsia"/>
        </w:rPr>
        <w:t>次会议上</w:t>
      </w:r>
      <w:r>
        <w:rPr>
          <w:rFonts w:hint="eastAsia"/>
        </w:rPr>
        <w:t>(CERD/C/SR.1586</w:t>
      </w:r>
      <w:r>
        <w:rPr>
          <w:rFonts w:hint="eastAsia"/>
        </w:rPr>
        <w:t>和</w:t>
      </w:r>
      <w:r>
        <w:rPr>
          <w:rFonts w:hint="eastAsia"/>
        </w:rPr>
        <w:t>1587)</w:t>
      </w:r>
      <w:r>
        <w:rPr>
          <w:rFonts w:hint="eastAsia"/>
        </w:rPr>
        <w:t>审议了作为一份文件</w:t>
      </w:r>
      <w:r>
        <w:rPr>
          <w:rFonts w:hint="eastAsia"/>
        </w:rPr>
        <w:t>(CERD/C/426/</w:t>
      </w:r>
      <w:r>
        <w:t>Add.</w:t>
      </w:r>
      <w:r>
        <w:rPr>
          <w:rFonts w:hint="eastAsia"/>
        </w:rPr>
        <w:t>1)</w:t>
      </w:r>
      <w:r>
        <w:rPr>
          <w:rFonts w:hint="eastAsia"/>
        </w:rPr>
        <w:t>提交的佛得角第</w:t>
      </w:r>
      <w:r>
        <w:rPr>
          <w:rFonts w:hint="eastAsia"/>
        </w:rPr>
        <w:t>3</w:t>
      </w:r>
      <w:r>
        <w:rPr>
          <w:rFonts w:hint="eastAsia"/>
        </w:rPr>
        <w:t>至第</w:t>
      </w:r>
      <w:r>
        <w:rPr>
          <w:rFonts w:hint="eastAsia"/>
        </w:rPr>
        <w:t>12</w:t>
      </w:r>
      <w:r>
        <w:rPr>
          <w:rFonts w:hint="eastAsia"/>
        </w:rPr>
        <w:t>份定期报告。委员会在</w:t>
      </w:r>
      <w:r>
        <w:rPr>
          <w:rFonts w:hint="eastAsia"/>
        </w:rPr>
        <w:t>2003</w:t>
      </w:r>
      <w:r>
        <w:rPr>
          <w:rFonts w:hint="eastAsia"/>
        </w:rPr>
        <w:t>年</w:t>
      </w:r>
      <w:r>
        <w:rPr>
          <w:rFonts w:hint="eastAsia"/>
        </w:rPr>
        <w:t>8</w:t>
      </w:r>
      <w:r>
        <w:rPr>
          <w:rFonts w:hint="eastAsia"/>
        </w:rPr>
        <w:t>月</w:t>
      </w:r>
      <w:r>
        <w:rPr>
          <w:rFonts w:hint="eastAsia"/>
        </w:rPr>
        <w:t>15</w:t>
      </w:r>
      <w:r>
        <w:rPr>
          <w:rFonts w:hint="eastAsia"/>
        </w:rPr>
        <w:t>日举行的第</w:t>
      </w:r>
      <w:r>
        <w:rPr>
          <w:rFonts w:hint="eastAsia"/>
        </w:rPr>
        <w:t>1602</w:t>
      </w:r>
      <w:r>
        <w:rPr>
          <w:rFonts w:hint="eastAsia"/>
        </w:rPr>
        <w:t>次会议上</w:t>
      </w:r>
      <w:r>
        <w:rPr>
          <w:rFonts w:hint="eastAsia"/>
        </w:rPr>
        <w:t>(CERD/C/SR.1602)</w:t>
      </w:r>
      <w:r>
        <w:rPr>
          <w:rFonts w:hint="eastAsia"/>
        </w:rPr>
        <w:t>通过了以下结论性意见。</w:t>
      </w:r>
    </w:p>
    <w:p w:rsidR="00000000" w:rsidRDefault="006D56CB">
      <w:pPr>
        <w:pStyle w:val="Heading3"/>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6D56CB">
      <w:pPr>
        <w:rPr>
          <w:rFonts w:hint="eastAsia"/>
        </w:rPr>
      </w:pPr>
      <w:r>
        <w:rPr>
          <w:rFonts w:hint="eastAsia"/>
        </w:rPr>
        <w:tab/>
        <w:t xml:space="preserve">352.  </w:t>
      </w:r>
      <w:r>
        <w:rPr>
          <w:rFonts w:hint="eastAsia"/>
        </w:rPr>
        <w:t>委员会欢迎</w:t>
      </w:r>
      <w:r>
        <w:rPr>
          <w:rFonts w:hint="eastAsia"/>
        </w:rPr>
        <w:t>第</w:t>
      </w:r>
      <w:r>
        <w:rPr>
          <w:rFonts w:hint="eastAsia"/>
        </w:rPr>
        <w:t>3</w:t>
      </w:r>
      <w:r>
        <w:rPr>
          <w:rFonts w:hint="eastAsia"/>
        </w:rPr>
        <w:t>至第</w:t>
      </w:r>
      <w:r>
        <w:rPr>
          <w:rFonts w:hint="eastAsia"/>
        </w:rPr>
        <w:t>12</w:t>
      </w:r>
      <w:r>
        <w:rPr>
          <w:rFonts w:hint="eastAsia"/>
        </w:rPr>
        <w:t>次定期报告以及缔约国代表团在口头介绍中提供的额外情况，对间隔</w:t>
      </w:r>
      <w:r>
        <w:rPr>
          <w:rFonts w:hint="eastAsia"/>
        </w:rPr>
        <w:t>20</w:t>
      </w:r>
      <w:r>
        <w:rPr>
          <w:rFonts w:hint="eastAsia"/>
        </w:rPr>
        <w:t>年后有机会与缔约国恢复对话表示赞赏。委员会注意到，在此期间佛得角的政治形势发生了如此变化，该国目前是一个全面运作的多党民主国家，致力于维护法制和人权。委员会希望缔约国今后确保根据《公约》第</w:t>
      </w:r>
      <w:r>
        <w:rPr>
          <w:rFonts w:hint="eastAsia"/>
        </w:rPr>
        <w:t>9</w:t>
      </w:r>
      <w:r>
        <w:rPr>
          <w:rFonts w:hint="eastAsia"/>
        </w:rPr>
        <w:t>条的要求及时提交定期报告。</w:t>
      </w:r>
    </w:p>
    <w:p w:rsidR="00000000" w:rsidRDefault="006D56CB">
      <w:pPr>
        <w:rPr>
          <w:rFonts w:hint="eastAsia"/>
        </w:rPr>
      </w:pPr>
      <w:r>
        <w:rPr>
          <w:rFonts w:hint="eastAsia"/>
        </w:rPr>
        <w:tab/>
        <w:t xml:space="preserve">353.  </w:t>
      </w:r>
      <w:r>
        <w:rPr>
          <w:rFonts w:hint="eastAsia"/>
        </w:rPr>
        <w:t>尽管报告不完全符合委员会的报告指导原则，但委员会对报告以及对提出的问题作出的坦率和建设性回应表示赞赏。在此方面，委员会建议佛得角政府利用人权事务高级专员办事处咨询服务和技术援助方案提供的技术援助，根据报告</w:t>
      </w:r>
      <w:r>
        <w:rPr>
          <w:rFonts w:hint="eastAsia"/>
        </w:rPr>
        <w:t>指导原则起草和提交下一个定期报告。</w:t>
      </w:r>
    </w:p>
    <w:p w:rsidR="00000000" w:rsidRDefault="006D56CB">
      <w:pPr>
        <w:spacing w:after="320"/>
        <w:rPr>
          <w:rFonts w:hint="eastAsia"/>
        </w:rPr>
      </w:pPr>
      <w:r>
        <w:rPr>
          <w:rFonts w:hint="eastAsia"/>
        </w:rPr>
        <w:tab/>
        <w:t xml:space="preserve">354.  </w:t>
      </w:r>
      <w:r>
        <w:rPr>
          <w:rFonts w:hint="eastAsia"/>
        </w:rPr>
        <w:t>委员会一般拒绝确认人口同种，但委员会理解缔约国主张人口同种意味着不存在土著人，佛得角人是由来自许多国家和地区的人混合的产物。</w:t>
      </w:r>
    </w:p>
    <w:p w:rsidR="00000000" w:rsidRDefault="006D56CB">
      <w:pPr>
        <w:pStyle w:val="Heading3"/>
        <w:rPr>
          <w:rFonts w:hint="eastAsia"/>
        </w:rPr>
      </w:pPr>
      <w:r>
        <w:rPr>
          <w:rFonts w:hint="eastAsia"/>
          <w:u w:val="none"/>
        </w:rPr>
        <w:t xml:space="preserve">B.  </w:t>
      </w:r>
      <w:r>
        <w:rPr>
          <w:rFonts w:hint="eastAsia"/>
        </w:rPr>
        <w:t>阻碍《公约》执行的因素和困难</w:t>
      </w:r>
    </w:p>
    <w:p w:rsidR="00000000" w:rsidRDefault="006D56CB">
      <w:pPr>
        <w:spacing w:after="320"/>
        <w:rPr>
          <w:rFonts w:hint="eastAsia"/>
        </w:rPr>
      </w:pPr>
      <w:r>
        <w:rPr>
          <w:rFonts w:hint="eastAsia"/>
        </w:rPr>
        <w:tab/>
        <w:t xml:space="preserve">355.  </w:t>
      </w:r>
      <w:r>
        <w:rPr>
          <w:rFonts w:hint="eastAsia"/>
        </w:rPr>
        <w:t>委员会注意到佛得角是一个发展中国家，最近才取得独立，自然资源基础贫乏，包括严重缺水，并且因周期性长期旱灾而更为严重。委员会还注意到，缔约国地理上跨越几个岛屿，再加上其他困难，给提供服务带来了问题。</w:t>
      </w:r>
    </w:p>
    <w:p w:rsidR="00000000" w:rsidRDefault="006D56CB">
      <w:pPr>
        <w:pStyle w:val="Heading3"/>
        <w:rPr>
          <w:rFonts w:hint="eastAsia"/>
        </w:rPr>
      </w:pPr>
      <w:r>
        <w:rPr>
          <w:rFonts w:hint="eastAsia"/>
          <w:u w:val="none"/>
        </w:rPr>
        <w:t xml:space="preserve">C.  </w:t>
      </w:r>
      <w:r>
        <w:rPr>
          <w:rFonts w:hint="eastAsia"/>
        </w:rPr>
        <w:t>积极方面</w:t>
      </w:r>
    </w:p>
    <w:p w:rsidR="00000000" w:rsidRDefault="006D56CB">
      <w:pPr>
        <w:rPr>
          <w:rFonts w:hint="eastAsia"/>
        </w:rPr>
      </w:pPr>
      <w:r>
        <w:rPr>
          <w:rFonts w:hint="eastAsia"/>
        </w:rPr>
        <w:tab/>
        <w:t xml:space="preserve">356.  </w:t>
      </w:r>
      <w:r>
        <w:rPr>
          <w:rFonts w:hint="eastAsia"/>
        </w:rPr>
        <w:t>委员会赞赏地注意到，佛得角通过批准人权领域的大量国际文</w:t>
      </w:r>
      <w:r>
        <w:rPr>
          <w:rFonts w:hint="eastAsia"/>
        </w:rPr>
        <w:t>书、设立相关机构和执行相关方案，表明了对人权的承诺。委员会还对佛得角批准的国际人权文书在国内法庭可直接适用表示欢迎。</w:t>
      </w:r>
    </w:p>
    <w:p w:rsidR="00000000" w:rsidRDefault="006D56CB">
      <w:pPr>
        <w:rPr>
          <w:rFonts w:hint="eastAsia"/>
        </w:rPr>
      </w:pPr>
      <w:r>
        <w:rPr>
          <w:rFonts w:hint="eastAsia"/>
        </w:rPr>
        <w:tab/>
        <w:t xml:space="preserve">357.  </w:t>
      </w:r>
      <w:r>
        <w:rPr>
          <w:rFonts w:hint="eastAsia"/>
        </w:rPr>
        <w:t>委员会欢迎</w:t>
      </w:r>
      <w:r>
        <w:rPr>
          <w:rFonts w:hint="eastAsia"/>
        </w:rPr>
        <w:t>2001</w:t>
      </w:r>
      <w:r>
        <w:rPr>
          <w:rFonts w:hint="eastAsia"/>
        </w:rPr>
        <w:t>年设立的旨在促进和宣传人权以及对国际人道主义法的了解的全国人权委员会</w:t>
      </w:r>
      <w:r>
        <w:rPr>
          <w:rFonts w:hint="eastAsia"/>
        </w:rPr>
        <w:t>(NHRC)</w:t>
      </w:r>
      <w:r>
        <w:rPr>
          <w:rFonts w:hint="eastAsia"/>
        </w:rPr>
        <w:t>，赞扬制订“佛得角人权和公民行动计划”，该计划的文本一经翻译出来即交给委员会。委员会请缔约国就全国人权委员会的独立程度、资金、工作方法、活动和进一步的成就提供更多的信息。</w:t>
      </w:r>
    </w:p>
    <w:p w:rsidR="00000000" w:rsidRDefault="006D56CB">
      <w:pPr>
        <w:rPr>
          <w:rFonts w:hint="eastAsia"/>
        </w:rPr>
      </w:pPr>
      <w:r>
        <w:rPr>
          <w:rFonts w:hint="eastAsia"/>
        </w:rPr>
        <w:tab/>
        <w:t xml:space="preserve">358.  </w:t>
      </w:r>
      <w:r>
        <w:rPr>
          <w:rFonts w:hint="eastAsia"/>
        </w:rPr>
        <w:t>同样，委员会赞扬设立监察员办公室以及通过新的《刑法》。但是，委员会注意到新《刑法》只将于</w:t>
      </w:r>
      <w:r>
        <w:rPr>
          <w:rFonts w:hint="eastAsia"/>
        </w:rPr>
        <w:t>2004</w:t>
      </w:r>
      <w:r>
        <w:rPr>
          <w:rFonts w:hint="eastAsia"/>
        </w:rPr>
        <w:t>年生效，并且由于资金限制监察员尚未任命。</w:t>
      </w:r>
    </w:p>
    <w:p w:rsidR="00000000" w:rsidRDefault="006D56CB">
      <w:pPr>
        <w:rPr>
          <w:rFonts w:hint="eastAsia"/>
        </w:rPr>
      </w:pPr>
      <w:r>
        <w:rPr>
          <w:rFonts w:hint="eastAsia"/>
        </w:rPr>
        <w:tab/>
        <w:t xml:space="preserve">359.  </w:t>
      </w:r>
      <w:r>
        <w:rPr>
          <w:rFonts w:hint="eastAsia"/>
        </w:rPr>
        <w:t>委员会欢迎根据《公约》第</w:t>
      </w:r>
      <w:r>
        <w:rPr>
          <w:rFonts w:hint="eastAsia"/>
        </w:rPr>
        <w:t>7</w:t>
      </w:r>
      <w:r>
        <w:rPr>
          <w:rFonts w:hint="eastAsia"/>
        </w:rPr>
        <w:t>条提供的旨在学校课程中引入人权教育项目的有关情况。</w:t>
      </w:r>
    </w:p>
    <w:p w:rsidR="00000000" w:rsidRDefault="006D56CB">
      <w:pPr>
        <w:rPr>
          <w:rFonts w:hint="eastAsia"/>
        </w:rPr>
      </w:pPr>
      <w:r>
        <w:rPr>
          <w:rFonts w:hint="eastAsia"/>
        </w:rPr>
        <w:tab/>
        <w:t xml:space="preserve">360.  </w:t>
      </w:r>
      <w:r>
        <w:rPr>
          <w:rFonts w:hint="eastAsia"/>
        </w:rPr>
        <w:t>委员会赞赏地注意到为给予克里奥尔语足够承认采取的步骤，并且不损害使用葡萄牙语作为该国的主要官方语言。</w:t>
      </w:r>
    </w:p>
    <w:p w:rsidR="00000000" w:rsidRDefault="006D56CB">
      <w:pPr>
        <w:spacing w:after="320"/>
        <w:rPr>
          <w:rFonts w:hint="eastAsia"/>
        </w:rPr>
      </w:pPr>
      <w:r>
        <w:rPr>
          <w:rFonts w:hint="eastAsia"/>
        </w:rPr>
        <w:tab/>
        <w:t xml:space="preserve">361.  </w:t>
      </w:r>
      <w:r>
        <w:rPr>
          <w:rFonts w:hint="eastAsia"/>
        </w:rPr>
        <w:t>委员会欢迎设立由司法和内政部、外交合作和社区部共同组成的委员会，以解决佛得角移民遇到的问题。</w:t>
      </w:r>
    </w:p>
    <w:p w:rsidR="00000000" w:rsidRDefault="006D56CB">
      <w:pPr>
        <w:pStyle w:val="Heading3"/>
        <w:rPr>
          <w:rFonts w:hint="eastAsia"/>
        </w:rPr>
      </w:pPr>
      <w:r>
        <w:rPr>
          <w:rFonts w:hint="eastAsia"/>
          <w:u w:val="none"/>
        </w:rPr>
        <w:t xml:space="preserve">D.  </w:t>
      </w:r>
      <w:r>
        <w:rPr>
          <w:rFonts w:hint="eastAsia"/>
        </w:rPr>
        <w:t>关注的问题和建议</w:t>
      </w:r>
    </w:p>
    <w:p w:rsidR="00000000" w:rsidRDefault="006D56CB">
      <w:pPr>
        <w:rPr>
          <w:rFonts w:hint="eastAsia"/>
        </w:rPr>
      </w:pPr>
      <w:r>
        <w:rPr>
          <w:rFonts w:hint="eastAsia"/>
        </w:rPr>
        <w:tab/>
        <w:t xml:space="preserve">362.  </w:t>
      </w:r>
      <w:r>
        <w:rPr>
          <w:rFonts w:hint="eastAsia"/>
        </w:rPr>
        <w:t>关于《公约》第</w:t>
      </w:r>
      <w:r>
        <w:rPr>
          <w:rFonts w:hint="eastAsia"/>
        </w:rPr>
        <w:t>4</w:t>
      </w:r>
      <w:r>
        <w:rPr>
          <w:rFonts w:hint="eastAsia"/>
        </w:rPr>
        <w:t>条</w:t>
      </w:r>
      <w:r>
        <w:rPr>
          <w:rFonts w:hint="eastAsia"/>
        </w:rPr>
        <w:t>(</w:t>
      </w:r>
      <w:r>
        <w:t>a</w:t>
      </w:r>
      <w:r>
        <w:rPr>
          <w:rFonts w:hint="eastAsia"/>
        </w:rPr>
        <w:t>)</w:t>
      </w:r>
      <w:r>
        <w:rPr>
          <w:rFonts w:hint="eastAsia"/>
        </w:rPr>
        <w:t>款，委员会对缺乏履行缔约国义务的法律规定表示关注，主要是缺乏对种族歧视和暴力行为进行处罚的</w:t>
      </w:r>
      <w:r>
        <w:rPr>
          <w:rFonts w:hint="eastAsia"/>
        </w:rPr>
        <w:t>法律规定。</w:t>
      </w:r>
    </w:p>
    <w:p w:rsidR="00000000" w:rsidRDefault="006D56CB">
      <w:pPr>
        <w:pStyle w:val="a8"/>
        <w:ind w:left="1040" w:firstLine="520"/>
        <w:rPr>
          <w:rFonts w:hint="eastAsia"/>
        </w:rPr>
      </w:pPr>
      <w:r>
        <w:rPr>
          <w:rFonts w:hint="eastAsia"/>
        </w:rPr>
        <w:t>委员会注意到代表团提供的口头情况，即含有关于此问题条款的新的《刑法》将于</w:t>
      </w:r>
      <w:r>
        <w:rPr>
          <w:rFonts w:hint="eastAsia"/>
        </w:rPr>
        <w:t>2004</w:t>
      </w:r>
      <w:r>
        <w:rPr>
          <w:rFonts w:hint="eastAsia"/>
        </w:rPr>
        <w:t>年初生效，委员会建议缔约国充分履行第</w:t>
      </w:r>
      <w:r>
        <w:rPr>
          <w:rFonts w:hint="eastAsia"/>
        </w:rPr>
        <w:t>4</w:t>
      </w:r>
      <w:r>
        <w:rPr>
          <w:rFonts w:hint="eastAsia"/>
        </w:rPr>
        <w:t>条</w:t>
      </w:r>
      <w:r>
        <w:rPr>
          <w:rFonts w:hint="eastAsia"/>
        </w:rPr>
        <w:t>(</w:t>
      </w:r>
      <w:r>
        <w:t>a</w:t>
      </w:r>
      <w:r>
        <w:rPr>
          <w:rFonts w:hint="eastAsia"/>
        </w:rPr>
        <w:t>)</w:t>
      </w:r>
      <w:r>
        <w:rPr>
          <w:rFonts w:hint="eastAsia"/>
        </w:rPr>
        <w:t>款的义务，请缔约国在下一个定期报告中就此题目提供更多和更详细的情况。</w:t>
      </w:r>
    </w:p>
    <w:p w:rsidR="00000000" w:rsidRDefault="006D56CB">
      <w:pPr>
        <w:rPr>
          <w:rFonts w:hint="eastAsia"/>
        </w:rPr>
      </w:pPr>
      <w:r>
        <w:rPr>
          <w:rFonts w:hint="eastAsia"/>
        </w:rPr>
        <w:tab/>
        <w:t xml:space="preserve">363.  </w:t>
      </w:r>
      <w:r>
        <w:rPr>
          <w:rFonts w:hint="eastAsia"/>
        </w:rPr>
        <w:t>委员会关注地注意到，来自西非国家经济共同体</w:t>
      </w:r>
      <w:r>
        <w:rPr>
          <w:rFonts w:hint="eastAsia"/>
        </w:rPr>
        <w:t>(</w:t>
      </w:r>
      <w:r>
        <w:rPr>
          <w:rFonts w:hint="eastAsia"/>
        </w:rPr>
        <w:t>西非经共体</w:t>
      </w:r>
      <w:r>
        <w:rPr>
          <w:rFonts w:hint="eastAsia"/>
        </w:rPr>
        <w:t>)</w:t>
      </w:r>
      <w:r>
        <w:rPr>
          <w:rFonts w:hint="eastAsia"/>
        </w:rPr>
        <w:t>的移民经常被称作“</w:t>
      </w:r>
      <w:r>
        <w:rPr>
          <w:rFonts w:hint="eastAsia"/>
        </w:rPr>
        <w:t>M</w:t>
      </w:r>
      <w:r>
        <w:t>andjaco</w:t>
      </w:r>
      <w:r>
        <w:rPr>
          <w:rFonts w:hint="eastAsia"/>
        </w:rPr>
        <w:t>”，该词可能具有贬低的含义。委员会还注意到对来自西非经共体国家成员存在歧视的情况，理由是他们中的一些人参与反社会行为，如贩卖毒品和卖淫。</w:t>
      </w:r>
    </w:p>
    <w:p w:rsidR="00000000" w:rsidRDefault="006D56CB">
      <w:pPr>
        <w:pStyle w:val="a8"/>
        <w:ind w:left="1040" w:firstLine="520"/>
        <w:rPr>
          <w:rFonts w:hint="eastAsia"/>
        </w:rPr>
      </w:pPr>
      <w:r>
        <w:rPr>
          <w:rFonts w:hint="eastAsia"/>
        </w:rPr>
        <w:t>委员会建议缔约国采取适当步骤打击对某些移民群体存在的定型看法，</w:t>
      </w:r>
      <w:r>
        <w:rPr>
          <w:rFonts w:hint="eastAsia"/>
        </w:rPr>
        <w:t>并在下一个定期报告中对在此方面采取的步骤提供更多的情况。</w:t>
      </w:r>
    </w:p>
    <w:p w:rsidR="00000000" w:rsidRDefault="006D56CB">
      <w:pPr>
        <w:rPr>
          <w:rFonts w:hint="eastAsia"/>
        </w:rPr>
      </w:pPr>
      <w:r>
        <w:rPr>
          <w:rFonts w:hint="eastAsia"/>
        </w:rPr>
        <w:tab/>
        <w:t xml:space="preserve">364.  </w:t>
      </w:r>
      <w:r>
        <w:rPr>
          <w:rFonts w:hint="eastAsia"/>
        </w:rPr>
        <w:t>委员会对缔约国发生影响到特定外国人和不同种族或民族血统的人的贩卖人口情况表示关注，根据得到的信息，该缔约国被走私者作为中转站。</w:t>
      </w:r>
    </w:p>
    <w:p w:rsidR="00000000" w:rsidRDefault="006D56CB">
      <w:pPr>
        <w:ind w:left="1170" w:firstLine="520"/>
        <w:rPr>
          <w:rFonts w:hint="eastAsia"/>
        </w:rPr>
      </w:pPr>
      <w:r>
        <w:rPr>
          <w:rFonts w:hint="eastAsia"/>
        </w:rPr>
        <w:t>委员会建议缔约国密切监督贩卖人口的情况，并就新《刑法》所载的有关规定及其执行情况提供更多和更详细的资料。</w:t>
      </w:r>
    </w:p>
    <w:p w:rsidR="00000000" w:rsidRDefault="006D56CB">
      <w:pPr>
        <w:rPr>
          <w:rFonts w:hint="eastAsia"/>
        </w:rPr>
      </w:pPr>
      <w:r>
        <w:rPr>
          <w:rFonts w:hint="eastAsia"/>
        </w:rPr>
        <w:tab/>
        <w:t xml:space="preserve">365.  </w:t>
      </w:r>
      <w:r>
        <w:rPr>
          <w:rFonts w:hint="eastAsia"/>
        </w:rPr>
        <w:t>委员会欢迎缔约国为确保执行《公约》关于妇女的条款以及在促进和保护妇女权利领域进行工作的民间社会组织所作的努力，但委员会对佛得角妇女存在的定型看法表示关注，特别是对来自外国的妇女以及妇女在政治高</w:t>
      </w:r>
      <w:r>
        <w:rPr>
          <w:rFonts w:hint="eastAsia"/>
        </w:rPr>
        <w:t>层、劳动力市场以及文化事务中的代表不足。</w:t>
      </w:r>
    </w:p>
    <w:p w:rsidR="00000000" w:rsidRDefault="006D56CB">
      <w:pPr>
        <w:pStyle w:val="a8"/>
        <w:ind w:left="1040" w:firstLine="520"/>
        <w:rPr>
          <w:rFonts w:hint="eastAsia"/>
        </w:rPr>
      </w:pPr>
      <w:r>
        <w:rPr>
          <w:rFonts w:hint="eastAsia"/>
        </w:rPr>
        <w:t>委员会建议缔约国采取一切适当的措施保证妇女在免受种族歧视的情况下平等享有《公约》赋予的权利，并提请缔约国注意委员会与性别相关的种族歧视的第</w:t>
      </w:r>
      <w:r>
        <w:rPr>
          <w:rFonts w:hint="eastAsia"/>
        </w:rPr>
        <w:t>25</w:t>
      </w:r>
      <w:r>
        <w:rPr>
          <w:rFonts w:hint="eastAsia"/>
        </w:rPr>
        <w:t>号一般性建议。</w:t>
      </w:r>
    </w:p>
    <w:p w:rsidR="00000000" w:rsidRDefault="006D56CB">
      <w:pPr>
        <w:rPr>
          <w:rFonts w:hint="eastAsia"/>
        </w:rPr>
      </w:pPr>
      <w:r>
        <w:rPr>
          <w:rFonts w:hint="eastAsia"/>
        </w:rPr>
        <w:tab/>
        <w:t xml:space="preserve">366.  </w:t>
      </w:r>
      <w:r>
        <w:rPr>
          <w:rFonts w:hint="eastAsia"/>
        </w:rPr>
        <w:t>委员会注意到缺乏关于使《公约》第</w:t>
      </w:r>
      <w:r>
        <w:rPr>
          <w:rFonts w:hint="eastAsia"/>
        </w:rPr>
        <w:t>6</w:t>
      </w:r>
      <w:r>
        <w:rPr>
          <w:rFonts w:hint="eastAsia"/>
        </w:rPr>
        <w:t>条的规定生效的立法、司法、行政或其他措施的情况，建议缔约国在下一个定期报告中列入涉及种族歧视犯罪案件的诉讼和实施处罚的统计数据资料。委员会进一步要求缔约国确保在国家立法中拥有适当的规定，并让公众了解种族歧视领域存在的所有法律补救措施。</w:t>
      </w:r>
    </w:p>
    <w:p w:rsidR="00000000" w:rsidRDefault="006D56CB">
      <w:pPr>
        <w:rPr>
          <w:rFonts w:hint="eastAsia"/>
        </w:rPr>
      </w:pPr>
      <w:r>
        <w:rPr>
          <w:rFonts w:hint="eastAsia"/>
        </w:rPr>
        <w:tab/>
        <w:t xml:space="preserve">367.  </w:t>
      </w:r>
      <w:r>
        <w:rPr>
          <w:rFonts w:hint="eastAsia"/>
        </w:rPr>
        <w:t>委员会注意到缔</w:t>
      </w:r>
      <w:r>
        <w:rPr>
          <w:rFonts w:hint="eastAsia"/>
        </w:rPr>
        <w:t>约国尚未作出《公约》第</w:t>
      </w:r>
      <w:r>
        <w:rPr>
          <w:rFonts w:hint="eastAsia"/>
        </w:rPr>
        <w:t>14</w:t>
      </w:r>
      <w:r>
        <w:rPr>
          <w:rFonts w:hint="eastAsia"/>
        </w:rPr>
        <w:t>条规定的任择声明，希望佛得角代表团所作的佛得角将尽快作出此项声明的保证迅速得到实施。</w:t>
      </w:r>
    </w:p>
    <w:p w:rsidR="00000000" w:rsidRDefault="006D56CB">
      <w:pPr>
        <w:rPr>
          <w:rFonts w:hint="eastAsia"/>
        </w:rPr>
      </w:pPr>
      <w:r>
        <w:rPr>
          <w:rFonts w:hint="eastAsia"/>
        </w:rPr>
        <w:tab/>
        <w:t xml:space="preserve">368.  </w:t>
      </w:r>
      <w:r>
        <w:rPr>
          <w:rFonts w:hint="eastAsia"/>
        </w:rPr>
        <w:t>委员会强烈建议缔约国批准</w:t>
      </w:r>
      <w:r>
        <w:rPr>
          <w:rFonts w:hint="eastAsia"/>
        </w:rPr>
        <w:t>1992</w:t>
      </w:r>
      <w:r>
        <w:rPr>
          <w:rFonts w:hint="eastAsia"/>
        </w:rPr>
        <w:t>年</w:t>
      </w:r>
      <w:r>
        <w:rPr>
          <w:rFonts w:hint="eastAsia"/>
        </w:rPr>
        <w:t>1</w:t>
      </w:r>
      <w:r>
        <w:rPr>
          <w:rFonts w:hint="eastAsia"/>
        </w:rPr>
        <w:t>月</w:t>
      </w:r>
      <w:r>
        <w:rPr>
          <w:rFonts w:hint="eastAsia"/>
        </w:rPr>
        <w:t>15</w:t>
      </w:r>
      <w:r>
        <w:rPr>
          <w:rFonts w:hint="eastAsia"/>
        </w:rPr>
        <w:t>日在《公约》缔约国第</w:t>
      </w:r>
      <w:r>
        <w:rPr>
          <w:rFonts w:hint="eastAsia"/>
        </w:rPr>
        <w:t>14</w:t>
      </w:r>
      <w:r>
        <w:rPr>
          <w:rFonts w:hint="eastAsia"/>
        </w:rPr>
        <w:t>次会议上通过并由大会第</w:t>
      </w:r>
      <w:r>
        <w:rPr>
          <w:rFonts w:hint="eastAsia"/>
        </w:rPr>
        <w:t>47/111</w:t>
      </w:r>
      <w:r>
        <w:rPr>
          <w:rFonts w:hint="eastAsia"/>
        </w:rPr>
        <w:t>号决议核准的《公约》第</w:t>
      </w:r>
      <w:r>
        <w:rPr>
          <w:rFonts w:hint="eastAsia"/>
        </w:rPr>
        <w:t>8</w:t>
      </w:r>
      <w:r>
        <w:rPr>
          <w:rFonts w:hint="eastAsia"/>
        </w:rPr>
        <w:t>条第</w:t>
      </w:r>
      <w:r>
        <w:rPr>
          <w:rFonts w:hint="eastAsia"/>
        </w:rPr>
        <w:t>6</w:t>
      </w:r>
      <w:r>
        <w:rPr>
          <w:rFonts w:hint="eastAsia"/>
        </w:rPr>
        <w:t>款修正案。在此方面，委员会提及大会</w:t>
      </w:r>
      <w:r>
        <w:rPr>
          <w:rFonts w:hint="eastAsia"/>
        </w:rPr>
        <w:t>2002</w:t>
      </w:r>
      <w:r>
        <w:rPr>
          <w:rFonts w:hint="eastAsia"/>
        </w:rPr>
        <w:t>年</w:t>
      </w:r>
      <w:r>
        <w:rPr>
          <w:rFonts w:hint="eastAsia"/>
        </w:rPr>
        <w:t>12</w:t>
      </w:r>
      <w:r>
        <w:rPr>
          <w:rFonts w:hint="eastAsia"/>
        </w:rPr>
        <w:t>月</w:t>
      </w:r>
      <w:r>
        <w:rPr>
          <w:rFonts w:hint="eastAsia"/>
        </w:rPr>
        <w:t>18</w:t>
      </w:r>
      <w:r>
        <w:rPr>
          <w:rFonts w:hint="eastAsia"/>
        </w:rPr>
        <w:t>日第</w:t>
      </w:r>
      <w:r>
        <w:rPr>
          <w:rFonts w:hint="eastAsia"/>
        </w:rPr>
        <w:t>57/194</w:t>
      </w:r>
      <w:r>
        <w:rPr>
          <w:rFonts w:hint="eastAsia"/>
        </w:rPr>
        <w:t>号决议，大会在该决议中强烈敦促缔约国加速修正案的国内批准程序，并将同意此修正案书面尽快通知秘书长。</w:t>
      </w:r>
    </w:p>
    <w:p w:rsidR="00000000" w:rsidRDefault="006D56CB">
      <w:pPr>
        <w:rPr>
          <w:rFonts w:hint="eastAsia"/>
        </w:rPr>
      </w:pPr>
      <w:r>
        <w:rPr>
          <w:rFonts w:hint="eastAsia"/>
        </w:rPr>
        <w:tab/>
        <w:t xml:space="preserve">369.  </w:t>
      </w:r>
      <w:r>
        <w:rPr>
          <w:rFonts w:hint="eastAsia"/>
        </w:rPr>
        <w:t>委员会建议缔约国在国内法律秩序内执行《公约》时，特别是在执行《公约》第</w:t>
      </w:r>
      <w:r>
        <w:rPr>
          <w:rFonts w:hint="eastAsia"/>
        </w:rPr>
        <w:t>2</w:t>
      </w:r>
      <w:r>
        <w:rPr>
          <w:rFonts w:hint="eastAsia"/>
        </w:rPr>
        <w:t>至第</w:t>
      </w:r>
      <w:r>
        <w:rPr>
          <w:rFonts w:hint="eastAsia"/>
        </w:rPr>
        <w:t>7</w:t>
      </w:r>
      <w:r>
        <w:rPr>
          <w:rFonts w:hint="eastAsia"/>
        </w:rPr>
        <w:t>条时，考虑《德班宣言和行动纲领》的有关部分，并建议它在下次定期报告中列入为在国家一级落实《德班宣言和行动纲领》实施的行动计划或采取的其他措施方面的情况。</w:t>
      </w:r>
    </w:p>
    <w:p w:rsidR="00000000" w:rsidRDefault="006D56CB">
      <w:pPr>
        <w:rPr>
          <w:rFonts w:hint="eastAsia"/>
        </w:rPr>
      </w:pPr>
      <w:r>
        <w:rPr>
          <w:rFonts w:hint="eastAsia"/>
        </w:rPr>
        <w:tab/>
        <w:t xml:space="preserve">370.  </w:t>
      </w:r>
      <w:r>
        <w:rPr>
          <w:rFonts w:hint="eastAsia"/>
        </w:rPr>
        <w:t>委员会鼓励缔约国在起草下一个定期报告时与在打击种族歧视领域进行工作的民间社会组织进行协商。</w:t>
      </w:r>
    </w:p>
    <w:p w:rsidR="00000000" w:rsidRDefault="006D56CB">
      <w:pPr>
        <w:rPr>
          <w:rFonts w:hint="eastAsia"/>
        </w:rPr>
      </w:pPr>
      <w:r>
        <w:rPr>
          <w:rFonts w:hint="eastAsia"/>
        </w:rPr>
        <w:tab/>
        <w:t xml:space="preserve">371.  </w:t>
      </w:r>
      <w:r>
        <w:rPr>
          <w:rFonts w:hint="eastAsia"/>
        </w:rPr>
        <w:t>委员会建议缔约国的报告从提交之日起就可向公众公布，并同样也公布委员会对这些报告的意见。</w:t>
      </w:r>
    </w:p>
    <w:p w:rsidR="00000000" w:rsidRDefault="006D56CB">
      <w:pPr>
        <w:spacing w:after="320"/>
        <w:rPr>
          <w:rFonts w:hint="eastAsia"/>
        </w:rPr>
      </w:pPr>
      <w:r>
        <w:rPr>
          <w:rFonts w:hint="eastAsia"/>
        </w:rPr>
        <w:tab/>
        <w:t xml:space="preserve">372.  </w:t>
      </w:r>
      <w:r>
        <w:rPr>
          <w:rFonts w:hint="eastAsia"/>
        </w:rPr>
        <w:t>委员会建议缔约国的第</w:t>
      </w:r>
      <w:r>
        <w:rPr>
          <w:rFonts w:hint="eastAsia"/>
        </w:rPr>
        <w:t>13</w:t>
      </w:r>
      <w:r>
        <w:rPr>
          <w:rFonts w:hint="eastAsia"/>
        </w:rPr>
        <w:t>个定期报告与定于</w:t>
      </w:r>
      <w:r>
        <w:rPr>
          <w:rFonts w:hint="eastAsia"/>
        </w:rPr>
        <w:t>2006</w:t>
      </w:r>
      <w:r>
        <w:rPr>
          <w:rFonts w:hint="eastAsia"/>
        </w:rPr>
        <w:t>年</w:t>
      </w:r>
      <w:r>
        <w:rPr>
          <w:rFonts w:hint="eastAsia"/>
        </w:rPr>
        <w:t>11</w:t>
      </w:r>
      <w:r>
        <w:rPr>
          <w:rFonts w:hint="eastAsia"/>
        </w:rPr>
        <w:t>月</w:t>
      </w:r>
      <w:r>
        <w:rPr>
          <w:rFonts w:hint="eastAsia"/>
        </w:rPr>
        <w:t>2</w:t>
      </w:r>
      <w:r>
        <w:rPr>
          <w:rFonts w:hint="eastAsia"/>
        </w:rPr>
        <w:t>日提交的第</w:t>
      </w:r>
      <w:r>
        <w:rPr>
          <w:rFonts w:hint="eastAsia"/>
        </w:rPr>
        <w:t>14</w:t>
      </w:r>
      <w:r>
        <w:rPr>
          <w:rFonts w:hint="eastAsia"/>
        </w:rPr>
        <w:t>个定期报告作为一个更新报告合并提交，并论述本结论性意见中提</w:t>
      </w:r>
      <w:r>
        <w:rPr>
          <w:rFonts w:hint="eastAsia"/>
        </w:rPr>
        <w:t>出的各项要点。</w:t>
      </w:r>
    </w:p>
    <w:p w:rsidR="00000000" w:rsidRDefault="006D56CB">
      <w:pPr>
        <w:pStyle w:val="a"/>
        <w:rPr>
          <w:rFonts w:hint="eastAsia"/>
        </w:rPr>
      </w:pPr>
      <w:r>
        <w:rPr>
          <w:rFonts w:hint="eastAsia"/>
        </w:rPr>
        <w:t>捷克共和国</w:t>
      </w:r>
    </w:p>
    <w:p w:rsidR="00000000" w:rsidRDefault="006D56CB">
      <w:pPr>
        <w:spacing w:after="320"/>
        <w:rPr>
          <w:rFonts w:hint="eastAsia"/>
        </w:rPr>
      </w:pPr>
      <w:r>
        <w:rPr>
          <w:rFonts w:hint="eastAsia"/>
        </w:rPr>
        <w:tab/>
        <w:t xml:space="preserve">373.  </w:t>
      </w:r>
      <w:r>
        <w:rPr>
          <w:rFonts w:hint="eastAsia"/>
        </w:rPr>
        <w:t>委员会在</w:t>
      </w:r>
      <w:r>
        <w:rPr>
          <w:rFonts w:hint="eastAsia"/>
        </w:rPr>
        <w:t>2003</w:t>
      </w:r>
      <w:r>
        <w:rPr>
          <w:rFonts w:hint="eastAsia"/>
        </w:rPr>
        <w:t>年</w:t>
      </w:r>
      <w:r>
        <w:rPr>
          <w:rFonts w:hint="eastAsia"/>
        </w:rPr>
        <w:t>8</w:t>
      </w:r>
      <w:r>
        <w:rPr>
          <w:rFonts w:hint="eastAsia"/>
        </w:rPr>
        <w:t>月</w:t>
      </w:r>
      <w:r>
        <w:rPr>
          <w:rFonts w:hint="eastAsia"/>
        </w:rPr>
        <w:t>7</w:t>
      </w:r>
      <w:r>
        <w:rPr>
          <w:rFonts w:hint="eastAsia"/>
        </w:rPr>
        <w:t>日和</w:t>
      </w:r>
      <w:r>
        <w:rPr>
          <w:rFonts w:hint="eastAsia"/>
        </w:rPr>
        <w:t>8</w:t>
      </w:r>
      <w:r>
        <w:rPr>
          <w:rFonts w:hint="eastAsia"/>
        </w:rPr>
        <w:t>日举行的第</w:t>
      </w:r>
      <w:r>
        <w:rPr>
          <w:rFonts w:hint="eastAsia"/>
        </w:rPr>
        <w:t>1590</w:t>
      </w:r>
      <w:r>
        <w:rPr>
          <w:rFonts w:hint="eastAsia"/>
        </w:rPr>
        <w:t>、第</w:t>
      </w:r>
      <w:r>
        <w:rPr>
          <w:rFonts w:hint="eastAsia"/>
        </w:rPr>
        <w:t>1591</w:t>
      </w:r>
      <w:r>
        <w:rPr>
          <w:rFonts w:hint="eastAsia"/>
        </w:rPr>
        <w:t>和第</w:t>
      </w:r>
      <w:r>
        <w:rPr>
          <w:rFonts w:hint="eastAsia"/>
        </w:rPr>
        <w:t>1592</w:t>
      </w:r>
      <w:r>
        <w:rPr>
          <w:rFonts w:hint="eastAsia"/>
        </w:rPr>
        <w:t>次会议</w:t>
      </w:r>
      <w:r>
        <w:rPr>
          <w:rFonts w:hint="eastAsia"/>
        </w:rPr>
        <w:t>(CERD/C/SR.1590-1592)</w:t>
      </w:r>
      <w:r>
        <w:rPr>
          <w:rFonts w:hint="eastAsia"/>
        </w:rPr>
        <w:t>上审议了捷克共和国定于</w:t>
      </w:r>
      <w:r>
        <w:rPr>
          <w:rFonts w:hint="eastAsia"/>
        </w:rPr>
        <w:t>2002</w:t>
      </w:r>
      <w:r>
        <w:rPr>
          <w:rFonts w:hint="eastAsia"/>
        </w:rPr>
        <w:t>年</w:t>
      </w:r>
      <w:r>
        <w:rPr>
          <w:rFonts w:hint="eastAsia"/>
        </w:rPr>
        <w:t>1</w:t>
      </w:r>
      <w:r>
        <w:rPr>
          <w:rFonts w:hint="eastAsia"/>
        </w:rPr>
        <w:t>月</w:t>
      </w:r>
      <w:r>
        <w:rPr>
          <w:rFonts w:hint="eastAsia"/>
        </w:rPr>
        <w:t>1</w:t>
      </w:r>
      <w:r>
        <w:rPr>
          <w:rFonts w:hint="eastAsia"/>
        </w:rPr>
        <w:t>日提交的第</w:t>
      </w:r>
      <w:r>
        <w:rPr>
          <w:rFonts w:hint="eastAsia"/>
        </w:rPr>
        <w:t>5</w:t>
      </w:r>
      <w:r>
        <w:rPr>
          <w:rFonts w:hint="eastAsia"/>
        </w:rPr>
        <w:t>个定期报告</w:t>
      </w:r>
      <w:r>
        <w:rPr>
          <w:rFonts w:hint="eastAsia"/>
        </w:rPr>
        <w:t>(CERD/C/419/</w:t>
      </w:r>
      <w:r>
        <w:t>Add.1</w:t>
      </w:r>
      <w:r>
        <w:rPr>
          <w:rFonts w:hint="eastAsia"/>
        </w:rPr>
        <w:t>)</w:t>
      </w:r>
      <w:r>
        <w:rPr>
          <w:rFonts w:hint="eastAsia"/>
        </w:rPr>
        <w:t>。委员会在</w:t>
      </w:r>
      <w:r>
        <w:rPr>
          <w:rFonts w:hint="eastAsia"/>
        </w:rPr>
        <w:t>2003</w:t>
      </w:r>
      <w:r>
        <w:rPr>
          <w:rFonts w:hint="eastAsia"/>
        </w:rPr>
        <w:t>年</w:t>
      </w:r>
      <w:r>
        <w:rPr>
          <w:rFonts w:hint="eastAsia"/>
        </w:rPr>
        <w:t>8</w:t>
      </w:r>
      <w:r>
        <w:rPr>
          <w:rFonts w:hint="eastAsia"/>
        </w:rPr>
        <w:t>月</w:t>
      </w:r>
      <w:r>
        <w:rPr>
          <w:rFonts w:hint="eastAsia"/>
        </w:rPr>
        <w:t>18</w:t>
      </w:r>
      <w:r>
        <w:rPr>
          <w:rFonts w:hint="eastAsia"/>
        </w:rPr>
        <w:t>日举行的第</w:t>
      </w:r>
      <w:r>
        <w:rPr>
          <w:rFonts w:hint="eastAsia"/>
        </w:rPr>
        <w:t>1603</w:t>
      </w:r>
      <w:r>
        <w:rPr>
          <w:rFonts w:hint="eastAsia"/>
        </w:rPr>
        <w:t>次会议上</w:t>
      </w:r>
      <w:r>
        <w:rPr>
          <w:rFonts w:hint="eastAsia"/>
        </w:rPr>
        <w:t>(CERD/C/SR.1603)</w:t>
      </w:r>
      <w:r>
        <w:rPr>
          <w:rFonts w:hint="eastAsia"/>
        </w:rPr>
        <w:t>，通过了下列结论性意见。</w:t>
      </w:r>
    </w:p>
    <w:p w:rsidR="00000000" w:rsidRDefault="006D56CB">
      <w:pPr>
        <w:pStyle w:val="Heading3"/>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6D56CB">
      <w:pPr>
        <w:spacing w:after="320"/>
        <w:rPr>
          <w:rFonts w:hint="eastAsia"/>
        </w:rPr>
      </w:pPr>
      <w:r>
        <w:rPr>
          <w:rFonts w:hint="eastAsia"/>
        </w:rPr>
        <w:tab/>
        <w:t xml:space="preserve">374.  </w:t>
      </w:r>
      <w:r>
        <w:rPr>
          <w:rFonts w:hint="eastAsia"/>
        </w:rPr>
        <w:t>委员会欢迎缔约国及时提交自我批评性的报告、代表团口头提供的广泛补充性情况、以及对提出的问题作出的建设性回应。</w:t>
      </w:r>
    </w:p>
    <w:p w:rsidR="00000000" w:rsidRDefault="006D56CB">
      <w:pPr>
        <w:pStyle w:val="Heading3"/>
        <w:rPr>
          <w:rFonts w:hint="eastAsia"/>
        </w:rPr>
      </w:pPr>
      <w:r>
        <w:rPr>
          <w:rFonts w:hint="eastAsia"/>
          <w:u w:val="none"/>
        </w:rPr>
        <w:t xml:space="preserve">B.  </w:t>
      </w:r>
      <w:r>
        <w:rPr>
          <w:rFonts w:hint="eastAsia"/>
        </w:rPr>
        <w:t>积极方面</w:t>
      </w:r>
    </w:p>
    <w:p w:rsidR="00000000" w:rsidRDefault="006D56CB">
      <w:pPr>
        <w:rPr>
          <w:rFonts w:hint="eastAsia"/>
        </w:rPr>
      </w:pPr>
      <w:r>
        <w:rPr>
          <w:rFonts w:hint="eastAsia"/>
        </w:rPr>
        <w:tab/>
        <w:t xml:space="preserve">375.  </w:t>
      </w:r>
      <w:r>
        <w:rPr>
          <w:rFonts w:hint="eastAsia"/>
        </w:rPr>
        <w:t>委员会欢迎缔约国根据《公约》第</w:t>
      </w:r>
      <w:r>
        <w:rPr>
          <w:rFonts w:hint="eastAsia"/>
        </w:rPr>
        <w:t>14</w:t>
      </w:r>
      <w:r>
        <w:rPr>
          <w:rFonts w:hint="eastAsia"/>
        </w:rPr>
        <w:t>条作出的声明，以及</w:t>
      </w:r>
      <w:r>
        <w:rPr>
          <w:rFonts w:hint="eastAsia"/>
        </w:rPr>
        <w:t>2002</w:t>
      </w:r>
      <w:r>
        <w:rPr>
          <w:rFonts w:hint="eastAsia"/>
        </w:rPr>
        <w:t>年</w:t>
      </w:r>
      <w:r>
        <w:rPr>
          <w:rFonts w:hint="eastAsia"/>
        </w:rPr>
        <w:t>8</w:t>
      </w:r>
      <w:r>
        <w:rPr>
          <w:rFonts w:hint="eastAsia"/>
        </w:rPr>
        <w:t>月</w:t>
      </w:r>
      <w:r>
        <w:rPr>
          <w:rFonts w:hint="eastAsia"/>
        </w:rPr>
        <w:t>6</w:t>
      </w:r>
      <w:r>
        <w:rPr>
          <w:rFonts w:hint="eastAsia"/>
        </w:rPr>
        <w:t>日接受《公约》第</w:t>
      </w:r>
      <w:r>
        <w:rPr>
          <w:rFonts w:hint="eastAsia"/>
        </w:rPr>
        <w:t>8</w:t>
      </w:r>
      <w:r>
        <w:rPr>
          <w:rFonts w:hint="eastAsia"/>
        </w:rPr>
        <w:t>条第</w:t>
      </w:r>
      <w:r>
        <w:rPr>
          <w:rFonts w:hint="eastAsia"/>
        </w:rPr>
        <w:t>6</w:t>
      </w:r>
      <w:r>
        <w:rPr>
          <w:rFonts w:hint="eastAsia"/>
        </w:rPr>
        <w:t>款的修正案。</w:t>
      </w:r>
    </w:p>
    <w:p w:rsidR="00000000" w:rsidRDefault="006D56CB">
      <w:pPr>
        <w:rPr>
          <w:rFonts w:hint="eastAsia"/>
        </w:rPr>
      </w:pPr>
      <w:r>
        <w:rPr>
          <w:rFonts w:hint="eastAsia"/>
        </w:rPr>
        <w:tab/>
        <w:t xml:space="preserve">376.  </w:t>
      </w:r>
      <w:r>
        <w:rPr>
          <w:rFonts w:hint="eastAsia"/>
        </w:rPr>
        <w:t>委员会注意到对《宪法》第</w:t>
      </w:r>
      <w:r>
        <w:rPr>
          <w:rFonts w:hint="eastAsia"/>
        </w:rPr>
        <w:t>10</w:t>
      </w:r>
      <w:r>
        <w:rPr>
          <w:rFonts w:hint="eastAsia"/>
        </w:rPr>
        <w:t>条的修正，即捷克共和国颁布和批准的所有国际条约直接具有约束力并优先于国内法。</w:t>
      </w:r>
    </w:p>
    <w:p w:rsidR="00000000" w:rsidRDefault="006D56CB">
      <w:pPr>
        <w:rPr>
          <w:rFonts w:hint="eastAsia"/>
        </w:rPr>
      </w:pPr>
      <w:r>
        <w:rPr>
          <w:rFonts w:hint="eastAsia"/>
        </w:rPr>
        <w:tab/>
        <w:t xml:space="preserve">377.  </w:t>
      </w:r>
      <w:r>
        <w:rPr>
          <w:rFonts w:hint="eastAsia"/>
        </w:rPr>
        <w:t>委员会对缔约国为使《公约》的规定生效进行的立法努力，特别是在保护少数民族领域，以及修订</w:t>
      </w:r>
      <w:r>
        <w:rPr>
          <w:rFonts w:hint="eastAsia"/>
        </w:rPr>
        <w:t>2002</w:t>
      </w:r>
      <w:r>
        <w:rPr>
          <w:rFonts w:hint="eastAsia"/>
        </w:rPr>
        <w:t>年通过的《刑法》和修订《民事程序法》，将举证的责任从由受害者承担转为由指称的罪犯承担。</w:t>
      </w:r>
    </w:p>
    <w:p w:rsidR="00000000" w:rsidRDefault="006D56CB">
      <w:pPr>
        <w:rPr>
          <w:rFonts w:hint="eastAsia"/>
        </w:rPr>
      </w:pPr>
      <w:r>
        <w:rPr>
          <w:rFonts w:hint="eastAsia"/>
        </w:rPr>
        <w:tab/>
        <w:t xml:space="preserve">378.  </w:t>
      </w:r>
      <w:r>
        <w:rPr>
          <w:rFonts w:hint="eastAsia"/>
        </w:rPr>
        <w:t>此外，委员会欢迎存在一些处理人权特别是少数民</w:t>
      </w:r>
      <w:r>
        <w:rPr>
          <w:rFonts w:hint="eastAsia"/>
        </w:rPr>
        <w:t>族权利问题的政府顾问机构。这些机构与民间社会进行合作。它特别注意到捷克共和国政府吉卜赛社区事务理事会、捷克共和国政府人权理事会、以及政府少数民族事务理事会。</w:t>
      </w:r>
    </w:p>
    <w:p w:rsidR="00000000" w:rsidRDefault="006D56CB">
      <w:pPr>
        <w:spacing w:after="320"/>
        <w:rPr>
          <w:rFonts w:hint="eastAsia"/>
        </w:rPr>
      </w:pPr>
      <w:r>
        <w:rPr>
          <w:rFonts w:hint="eastAsia"/>
        </w:rPr>
        <w:tab/>
        <w:t xml:space="preserve">379.  </w:t>
      </w:r>
      <w:r>
        <w:rPr>
          <w:rFonts w:hint="eastAsia"/>
        </w:rPr>
        <w:t>委员会十分赞赏缔约国为改善包括难民在内的吉卜赛人和其他边缘群体的状况采取的具体措施、方案和战略。</w:t>
      </w:r>
    </w:p>
    <w:p w:rsidR="00000000" w:rsidRDefault="006D56CB">
      <w:pPr>
        <w:pStyle w:val="Heading3"/>
        <w:rPr>
          <w:rFonts w:hint="eastAsia"/>
        </w:rPr>
      </w:pPr>
      <w:r>
        <w:rPr>
          <w:rFonts w:hint="eastAsia"/>
          <w:u w:val="none"/>
        </w:rPr>
        <w:t xml:space="preserve">C.  </w:t>
      </w:r>
      <w:r>
        <w:rPr>
          <w:rFonts w:hint="eastAsia"/>
        </w:rPr>
        <w:t>关注的问题和建议</w:t>
      </w:r>
    </w:p>
    <w:p w:rsidR="00000000" w:rsidRDefault="006D56CB">
      <w:pPr>
        <w:rPr>
          <w:rFonts w:hint="eastAsia"/>
        </w:rPr>
      </w:pPr>
      <w:r>
        <w:rPr>
          <w:rFonts w:hint="eastAsia"/>
        </w:rPr>
        <w:tab/>
        <w:t xml:space="preserve">380.  </w:t>
      </w:r>
      <w:r>
        <w:rPr>
          <w:rFonts w:hint="eastAsia"/>
        </w:rPr>
        <w:t>委员会注意到该国政府为制订全面反歧视法作出的努力，但委员会对该过程中面临的困难表示关注。</w:t>
      </w:r>
    </w:p>
    <w:p w:rsidR="00000000" w:rsidRDefault="006D56CB">
      <w:pPr>
        <w:pStyle w:val="a8"/>
        <w:ind w:left="1040" w:firstLine="520"/>
        <w:rPr>
          <w:rFonts w:hint="eastAsia"/>
        </w:rPr>
      </w:pPr>
      <w:r>
        <w:rPr>
          <w:rFonts w:hint="eastAsia"/>
        </w:rPr>
        <w:t>委员会鼓励缔约国迅速完成制订全面反歧视法的努力，并在其后确保有效的实施。它敦促缔约国在新法律中纳入《公约》第</w:t>
      </w:r>
      <w:r>
        <w:rPr>
          <w:rFonts w:hint="eastAsia"/>
        </w:rPr>
        <w:t>1</w:t>
      </w:r>
      <w:r>
        <w:rPr>
          <w:rFonts w:hint="eastAsia"/>
        </w:rPr>
        <w:t>条</w:t>
      </w:r>
      <w:r>
        <w:rPr>
          <w:rFonts w:hint="eastAsia"/>
        </w:rPr>
        <w:t>第</w:t>
      </w:r>
      <w:r>
        <w:rPr>
          <w:rFonts w:hint="eastAsia"/>
        </w:rPr>
        <w:t>1</w:t>
      </w:r>
      <w:r>
        <w:rPr>
          <w:rFonts w:hint="eastAsia"/>
        </w:rPr>
        <w:t>款规定的关于歧视的定义。</w:t>
      </w:r>
    </w:p>
    <w:p w:rsidR="00000000" w:rsidRDefault="006D56CB">
      <w:pPr>
        <w:rPr>
          <w:rFonts w:hint="eastAsia"/>
        </w:rPr>
      </w:pPr>
      <w:r>
        <w:rPr>
          <w:rFonts w:hint="eastAsia"/>
        </w:rPr>
        <w:tab/>
        <w:t xml:space="preserve">381.  </w:t>
      </w:r>
      <w:r>
        <w:rPr>
          <w:rFonts w:hint="eastAsia"/>
        </w:rPr>
        <w:t>委员会注意到缔约国为打击以种族为动机的暴力和歧视进行的努力，但委员会仍表示关注，继续存在以种族为动机的暴力行为、煽动仇恨、持续存在不容忍和事实上的歧视，特别针对吉卜赛少数人。</w:t>
      </w:r>
    </w:p>
    <w:p w:rsidR="00000000" w:rsidRDefault="006D56CB">
      <w:pPr>
        <w:pStyle w:val="a8"/>
        <w:rPr>
          <w:rFonts w:hint="eastAsia"/>
        </w:rPr>
      </w:pPr>
      <w:r>
        <w:rPr>
          <w:rFonts w:hint="eastAsia"/>
        </w:rPr>
        <w:t>委员会建议该国政府促进和加强努力，以更有效地实施现有立法。</w:t>
      </w:r>
    </w:p>
    <w:p w:rsidR="00000000" w:rsidRDefault="006D56CB">
      <w:pPr>
        <w:rPr>
          <w:rFonts w:hint="eastAsia"/>
        </w:rPr>
      </w:pPr>
      <w:r>
        <w:rPr>
          <w:rFonts w:hint="eastAsia"/>
        </w:rPr>
        <w:tab/>
        <w:t xml:space="preserve">382.  </w:t>
      </w:r>
      <w:r>
        <w:rPr>
          <w:rFonts w:hint="eastAsia"/>
        </w:rPr>
        <w:t>此外，委员会注意到，缔约国只宣布积极参加促进和煽动种族歧视的组织为犯罪行为，应依法惩处。</w:t>
      </w:r>
    </w:p>
    <w:p w:rsidR="00000000" w:rsidRDefault="006D56CB">
      <w:pPr>
        <w:pStyle w:val="a8"/>
        <w:ind w:left="1040" w:firstLine="520"/>
        <w:rPr>
          <w:rFonts w:hint="eastAsia"/>
        </w:rPr>
      </w:pPr>
      <w:r>
        <w:rPr>
          <w:rFonts w:hint="eastAsia"/>
        </w:rPr>
        <w:t>委员会敦促缔约国考虑审查此规定，根据《公约》第</w:t>
      </w:r>
      <w:r>
        <w:rPr>
          <w:rFonts w:hint="eastAsia"/>
        </w:rPr>
        <w:t>4</w:t>
      </w:r>
      <w:r>
        <w:rPr>
          <w:rFonts w:hint="eastAsia"/>
        </w:rPr>
        <w:t>条</w:t>
      </w:r>
      <w:r>
        <w:rPr>
          <w:rFonts w:hint="eastAsia"/>
        </w:rPr>
        <w:t>(</w:t>
      </w:r>
      <w:r>
        <w:t>b</w:t>
      </w:r>
      <w:r>
        <w:rPr>
          <w:rFonts w:hint="eastAsia"/>
        </w:rPr>
        <w:t>)</w:t>
      </w:r>
      <w:r>
        <w:rPr>
          <w:rFonts w:hint="eastAsia"/>
        </w:rPr>
        <w:t>款宣布，任何参加促进和煽动种族歧视的组织为犯罪行为，应予处罚。</w:t>
      </w:r>
    </w:p>
    <w:p w:rsidR="00000000" w:rsidRDefault="006D56CB">
      <w:pPr>
        <w:rPr>
          <w:rFonts w:hint="eastAsia"/>
        </w:rPr>
      </w:pPr>
      <w:r>
        <w:rPr>
          <w:rFonts w:hint="eastAsia"/>
        </w:rPr>
        <w:tab/>
        <w:t>383</w:t>
      </w:r>
      <w:r>
        <w:rPr>
          <w:rFonts w:hint="eastAsia"/>
        </w:rPr>
        <w:t xml:space="preserve">.  </w:t>
      </w:r>
      <w:r>
        <w:rPr>
          <w:rFonts w:hint="eastAsia"/>
        </w:rPr>
        <w:t>委员会对据称执法官员特别是警察对吉卜赛人存在以种族为动机的虐待、未实施有效保护和歧视表示关注。此外，据称对执法官员进行虐待的指控没有一律得到立即和不偏不依的调查。委员会注意到在警察培训和教育领域采取的许多倡议，但委员会强调在制止歧视性态度和作法方面进行迅速和不偏不依的调查至关重要。</w:t>
      </w:r>
    </w:p>
    <w:p w:rsidR="00000000" w:rsidRDefault="006D56CB">
      <w:pPr>
        <w:ind w:left="1020" w:firstLine="540"/>
        <w:rPr>
          <w:rFonts w:hint="eastAsia"/>
        </w:rPr>
      </w:pPr>
      <w:r>
        <w:rPr>
          <w:rFonts w:hint="eastAsia"/>
        </w:rPr>
        <w:t>委员会建议缔约国加强努力结束此种歧视性的作法。它进一步建议由一个独立于警察和内政部的机构实施对警察工作申诉的调查程序并进行监督。委员会要求缔约国在下一个定期报告中列入关于收到的种族歧视申诉的数量和性质、进行的诉讼和实施处罚</w:t>
      </w:r>
      <w:r>
        <w:rPr>
          <w:rFonts w:hint="eastAsia"/>
        </w:rPr>
        <w:t>的统计资料、</w:t>
      </w:r>
    </w:p>
    <w:p w:rsidR="00000000" w:rsidRDefault="006D56CB">
      <w:pPr>
        <w:rPr>
          <w:rFonts w:hint="eastAsia"/>
        </w:rPr>
      </w:pPr>
      <w:r>
        <w:rPr>
          <w:rFonts w:hint="eastAsia"/>
        </w:rPr>
        <w:tab/>
        <w:t xml:space="preserve">384.  </w:t>
      </w:r>
      <w:r>
        <w:rPr>
          <w:rFonts w:hint="eastAsia"/>
        </w:rPr>
        <w:t>委员会注意到正采取措施为难以找到工作的人进入劳动力市场提供方便，包括吉卜赛人、申请避难者和其他边缘群体。然而，吉卜赛人的失业率仍然不合比例的偏高，仍是委员会关注的问题。与此关注相关，存在使用高利贷的情况，对吉卜赛人造成不利的经济和社会后果。</w:t>
      </w:r>
    </w:p>
    <w:p w:rsidR="00000000" w:rsidRDefault="006D56CB">
      <w:pPr>
        <w:pStyle w:val="ad"/>
        <w:rPr>
          <w:rFonts w:hint="eastAsia"/>
        </w:rPr>
      </w:pPr>
      <w:r>
        <w:rPr>
          <w:rFonts w:hint="eastAsia"/>
        </w:rPr>
        <w:t>委员会敦促缔约国继续加强针对吉卜赛人的消除贫困和就业方案，还考虑建立针对人口中的脆弱社会群体，包括吉卜赛人的可操作的贷款系统，以替代高利贷。在此方面，委员会鼓励缔约国根据委员会第</w:t>
      </w:r>
      <w:r>
        <w:rPr>
          <w:rFonts w:hint="eastAsia"/>
        </w:rPr>
        <w:t>27</w:t>
      </w:r>
      <w:r>
        <w:rPr>
          <w:rFonts w:hint="eastAsia"/>
        </w:rPr>
        <w:t>条一般性建议适当考虑吉卜赛妇女的状况。</w:t>
      </w:r>
    </w:p>
    <w:p w:rsidR="00000000" w:rsidRDefault="006D56CB">
      <w:pPr>
        <w:rPr>
          <w:rFonts w:hint="eastAsia"/>
        </w:rPr>
      </w:pPr>
      <w:r>
        <w:rPr>
          <w:rFonts w:hint="eastAsia"/>
        </w:rPr>
        <w:tab/>
        <w:t xml:space="preserve">385.  </w:t>
      </w:r>
      <w:r>
        <w:rPr>
          <w:rFonts w:hint="eastAsia"/>
        </w:rPr>
        <w:t>委员会</w:t>
      </w:r>
      <w:r>
        <w:rPr>
          <w:rFonts w:hint="eastAsia"/>
        </w:rPr>
        <w:t>欢迎有关缔约国已实施的吉卜赛住房项目的情况，注意到为寻找最佳解决办法改善吉卜赛人恶化的住房条件作出的巨大努力。委员会注意到建造主要由吉卜赛人居住的住房单位短期可能是成功的，但委员会表示关注，长期看此种解决办法可能会造成隔离。委员会进一步表示关注，据报导许多吉卜赛家庭被从公寓中赶出来或者面临着被驱逐的威胁。</w:t>
      </w:r>
    </w:p>
    <w:p w:rsidR="00000000" w:rsidRDefault="006D56CB">
      <w:pPr>
        <w:pStyle w:val="ad"/>
        <w:rPr>
          <w:rFonts w:hint="eastAsia"/>
        </w:rPr>
      </w:pPr>
      <w:r>
        <w:rPr>
          <w:rFonts w:hint="eastAsia"/>
        </w:rPr>
        <w:t>委员会鼓励缔约国继续进行与住房问题相关的研究活动，并寻找促进吉卜赛人融入社会的解决办法。关于被驱逐，委员会建议缔约国制订措施防止驱逐或者减少他们的消极影响，特别是对最脆弱的群体。</w:t>
      </w:r>
    </w:p>
    <w:p w:rsidR="00000000" w:rsidRDefault="006D56CB">
      <w:pPr>
        <w:rPr>
          <w:rFonts w:hint="eastAsia"/>
        </w:rPr>
      </w:pPr>
      <w:r>
        <w:rPr>
          <w:rFonts w:hint="eastAsia"/>
        </w:rPr>
        <w:tab/>
        <w:t xml:space="preserve">386.  </w:t>
      </w:r>
      <w:r>
        <w:rPr>
          <w:rFonts w:hint="eastAsia"/>
        </w:rPr>
        <w:t>委员会了解</w:t>
      </w:r>
      <w:r>
        <w:rPr>
          <w:rFonts w:hint="eastAsia"/>
        </w:rPr>
        <w:t>提供特殊学校教育问题的复杂性，注意到该国政府为促进给吉卜赛儿童提供适当支持采取的措施，但委员会与儿童权利委员会</w:t>
      </w:r>
      <w:r>
        <w:rPr>
          <w:rFonts w:hint="eastAsia"/>
        </w:rPr>
        <w:t>(</w:t>
      </w:r>
      <w:r>
        <w:rPr>
          <w:rFonts w:hint="eastAsia"/>
        </w:rPr>
        <w:t>见</w:t>
      </w:r>
      <w:r>
        <w:rPr>
          <w:rFonts w:hint="eastAsia"/>
        </w:rPr>
        <w:t>CRC/C/15/</w:t>
      </w:r>
      <w:r>
        <w:t xml:space="preserve"> Add.201,</w:t>
      </w:r>
      <w:r>
        <w:rPr>
          <w:rFonts w:hint="eastAsia"/>
        </w:rPr>
        <w:t xml:space="preserve">　第</w:t>
      </w:r>
      <w:r>
        <w:rPr>
          <w:rFonts w:hint="eastAsia"/>
        </w:rPr>
        <w:t>54</w:t>
      </w:r>
      <w:r>
        <w:rPr>
          <w:rFonts w:hint="eastAsia"/>
        </w:rPr>
        <w:t>段</w:t>
      </w:r>
      <w:r>
        <w:rPr>
          <w:rFonts w:hint="eastAsia"/>
        </w:rPr>
        <w:t>)</w:t>
      </w:r>
      <w:r>
        <w:rPr>
          <w:rFonts w:hint="eastAsia"/>
        </w:rPr>
        <w:t>同样仍表示关注，比例过高的大量吉卜赛儿童继续被放在“特殊学校”当中。</w:t>
      </w:r>
    </w:p>
    <w:p w:rsidR="00000000" w:rsidRDefault="006D56CB">
      <w:pPr>
        <w:pStyle w:val="ad"/>
        <w:rPr>
          <w:rFonts w:hint="eastAsia"/>
        </w:rPr>
      </w:pPr>
      <w:r>
        <w:rPr>
          <w:rFonts w:hint="eastAsia"/>
        </w:rPr>
        <w:t>委员会回顾第</w:t>
      </w:r>
      <w:r>
        <w:rPr>
          <w:rFonts w:hint="eastAsia"/>
        </w:rPr>
        <w:t>27</w:t>
      </w:r>
      <w:r>
        <w:rPr>
          <w:rFonts w:hint="eastAsia"/>
        </w:rPr>
        <w:t>条一般性建议，敦促该国政府继续加强改善吉卜赛人教育状况的努力，通过进入主流学校学习、从吉卜赛社区成员中招聘学校人员、并且提高老师和其他教育专业人员对吉卜赛儿童和其他明显存在学习困难儿童的社会结构和世界观的敏感性等措施。</w:t>
      </w:r>
    </w:p>
    <w:p w:rsidR="00000000" w:rsidRDefault="006D56CB">
      <w:pPr>
        <w:rPr>
          <w:rFonts w:hint="eastAsia"/>
        </w:rPr>
      </w:pPr>
      <w:r>
        <w:rPr>
          <w:rFonts w:hint="eastAsia"/>
        </w:rPr>
        <w:tab/>
        <w:t xml:space="preserve">387.  </w:t>
      </w:r>
      <w:r>
        <w:rPr>
          <w:rFonts w:hint="eastAsia"/>
        </w:rPr>
        <w:t>委员会对起草新的《法律援助法》</w:t>
      </w:r>
      <w:r>
        <w:rPr>
          <w:rFonts w:hint="eastAsia"/>
        </w:rPr>
        <w:t>感到鼓舞，该法案将对歧视的受害者获得司法解决提供便利。然而，委员会表示关注，继续存在有关报导在刑事诉讼中法官不愿作出犯罪具有种族动机的判决。委员会还对缺乏歧视受害者获得适当赔偿的具体案件情况表示遗憾。</w:t>
      </w:r>
    </w:p>
    <w:p w:rsidR="00000000" w:rsidRDefault="006D56CB">
      <w:pPr>
        <w:pStyle w:val="ad"/>
        <w:rPr>
          <w:rFonts w:hint="eastAsia"/>
        </w:rPr>
      </w:pPr>
      <w:r>
        <w:rPr>
          <w:rFonts w:hint="eastAsia"/>
        </w:rPr>
        <w:t>委员会鼓励缔约国迅速设立向据称的种族主义受害者提供法律援助的系统。它要求缔约国在下一个定期报告中列入关于获得法律援助的人数以及获得足够赔偿的受害者案件资料。</w:t>
      </w:r>
    </w:p>
    <w:p w:rsidR="00000000" w:rsidRDefault="006D56CB">
      <w:pPr>
        <w:rPr>
          <w:rFonts w:hint="eastAsia"/>
        </w:rPr>
      </w:pPr>
      <w:r>
        <w:rPr>
          <w:rFonts w:hint="eastAsia"/>
        </w:rPr>
        <w:tab/>
        <w:t xml:space="preserve">388.  </w:t>
      </w:r>
      <w:r>
        <w:rPr>
          <w:rFonts w:hint="eastAsia"/>
        </w:rPr>
        <w:t>委员会欢迎每年举行针对广泛人口的反种族主义运动，并注意到缔约国为制止歧视态度和作法作出的许多其他倡议。不幸的是，政府官员、媒体和一般公众持</w:t>
      </w:r>
      <w:r>
        <w:rPr>
          <w:rFonts w:hint="eastAsia"/>
        </w:rPr>
        <w:t>续对少数人和难民持有消极态度，是委员会关注的问题。此外，委员会表示关注，与警察不同，提高敏感性和教育活动似乎未针对司法官员。</w:t>
      </w:r>
    </w:p>
    <w:p w:rsidR="00000000" w:rsidRDefault="006D56CB">
      <w:pPr>
        <w:pStyle w:val="ad"/>
        <w:rPr>
          <w:rFonts w:hint="eastAsia"/>
        </w:rPr>
      </w:pPr>
      <w:r>
        <w:rPr>
          <w:rFonts w:hint="eastAsia"/>
        </w:rPr>
        <w:t>委员会建议缔约国继续加强反种族主义运动以及其他旨在打击种族和民族定型看法的努力。它建议缔约国在进行公众教育运动的同时，继续针对专业人员例如警察、法官和其他从事吉卜赛人和其他脆弱群体工作的政府官员的培训方案，并使这些方案多样化。</w:t>
      </w:r>
    </w:p>
    <w:p w:rsidR="00000000" w:rsidRDefault="006D56CB">
      <w:pPr>
        <w:rPr>
          <w:rFonts w:hint="eastAsia"/>
        </w:rPr>
      </w:pPr>
      <w:r>
        <w:rPr>
          <w:rFonts w:hint="eastAsia"/>
        </w:rPr>
        <w:tab/>
        <w:t xml:space="preserve">389.  </w:t>
      </w:r>
      <w:r>
        <w:rPr>
          <w:rFonts w:hint="eastAsia"/>
        </w:rPr>
        <w:t>委员会鼓励缔约国在起草下一个定期报告时与在打击种族歧视领域进行工作的民间社会组织进行协商。</w:t>
      </w:r>
    </w:p>
    <w:p w:rsidR="00000000" w:rsidRDefault="006D56CB">
      <w:pPr>
        <w:rPr>
          <w:rFonts w:hint="eastAsia"/>
        </w:rPr>
      </w:pPr>
      <w:r>
        <w:rPr>
          <w:rFonts w:hint="eastAsia"/>
        </w:rPr>
        <w:tab/>
        <w:t xml:space="preserve">390.  </w:t>
      </w:r>
      <w:r>
        <w:rPr>
          <w:rFonts w:hint="eastAsia"/>
        </w:rPr>
        <w:t>委员会建议缔约国广泛宣传关于种族歧视行</w:t>
      </w:r>
      <w:r>
        <w:rPr>
          <w:rFonts w:hint="eastAsia"/>
        </w:rPr>
        <w:t>为的现有国内补救措施、发生歧视获得赔偿的法律途径、以及《公约》第</w:t>
      </w:r>
      <w:r>
        <w:rPr>
          <w:rFonts w:hint="eastAsia"/>
        </w:rPr>
        <w:t>14</w:t>
      </w:r>
      <w:r>
        <w:rPr>
          <w:rFonts w:hint="eastAsia"/>
        </w:rPr>
        <w:t>条规定的个人申诉程序的情况。</w:t>
      </w:r>
    </w:p>
    <w:p w:rsidR="00000000" w:rsidRDefault="006D56CB">
      <w:pPr>
        <w:rPr>
          <w:rFonts w:hint="eastAsia"/>
        </w:rPr>
      </w:pPr>
      <w:r>
        <w:rPr>
          <w:rFonts w:hint="eastAsia"/>
        </w:rPr>
        <w:tab/>
        <w:t xml:space="preserve">391.  </w:t>
      </w:r>
      <w:r>
        <w:rPr>
          <w:rFonts w:hint="eastAsia"/>
        </w:rPr>
        <w:t>委员会欢迎关于起草一份《捷克共和国打击种族主义国家行动计划》草案的情况。它期待将草案提交给</w:t>
      </w:r>
      <w:r>
        <w:rPr>
          <w:rFonts w:hint="eastAsia"/>
        </w:rPr>
        <w:t>2003</w:t>
      </w:r>
      <w:r>
        <w:rPr>
          <w:rFonts w:hint="eastAsia"/>
        </w:rPr>
        <w:t>年</w:t>
      </w:r>
      <w:r>
        <w:rPr>
          <w:rFonts w:hint="eastAsia"/>
        </w:rPr>
        <w:t>9</w:t>
      </w:r>
      <w:r>
        <w:rPr>
          <w:rFonts w:hint="eastAsia"/>
        </w:rPr>
        <w:t>月由捷克共和国主办的关于执行反种族主义、种族歧视、仇外心理和相关不容忍行为世界会议通过的《行动计划》的东欧专家区域研讨会。委员会请缔约国在下次定期报告中列入为在国家一级落实《德班宣言和行动纲领》实施的国家行动计划和其他措施的情况。</w:t>
      </w:r>
    </w:p>
    <w:p w:rsidR="00000000" w:rsidRDefault="006D56CB">
      <w:pPr>
        <w:rPr>
          <w:rFonts w:hint="eastAsia"/>
        </w:rPr>
      </w:pPr>
      <w:r>
        <w:rPr>
          <w:rFonts w:hint="eastAsia"/>
        </w:rPr>
        <w:tab/>
        <w:t xml:space="preserve">392.  </w:t>
      </w:r>
      <w:r>
        <w:rPr>
          <w:rFonts w:hint="eastAsia"/>
        </w:rPr>
        <w:t>委员会建议缔约国的报告从提交之日起就向公众公布，并同</w:t>
      </w:r>
      <w:r>
        <w:rPr>
          <w:rFonts w:hint="eastAsia"/>
        </w:rPr>
        <w:t>样也公布委员会对这些报告的意见。</w:t>
      </w:r>
    </w:p>
    <w:p w:rsidR="00000000" w:rsidRDefault="006D56CB">
      <w:pPr>
        <w:rPr>
          <w:rFonts w:hint="eastAsia"/>
        </w:rPr>
      </w:pPr>
      <w:r>
        <w:rPr>
          <w:rFonts w:hint="eastAsia"/>
        </w:rPr>
        <w:tab/>
        <w:t xml:space="preserve">393.  </w:t>
      </w:r>
      <w:r>
        <w:rPr>
          <w:rFonts w:hint="eastAsia"/>
        </w:rPr>
        <w:t>委员会建议缔约国的第</w:t>
      </w:r>
      <w:r>
        <w:rPr>
          <w:rFonts w:hint="eastAsia"/>
        </w:rPr>
        <w:t>6</w:t>
      </w:r>
      <w:r>
        <w:rPr>
          <w:rFonts w:hint="eastAsia"/>
        </w:rPr>
        <w:t>次定期报告与定于</w:t>
      </w:r>
      <w:r>
        <w:rPr>
          <w:rFonts w:hint="eastAsia"/>
        </w:rPr>
        <w:t>2006</w:t>
      </w:r>
      <w:r>
        <w:rPr>
          <w:rFonts w:hint="eastAsia"/>
        </w:rPr>
        <w:t>年</w:t>
      </w:r>
      <w:r>
        <w:rPr>
          <w:rFonts w:hint="eastAsia"/>
        </w:rPr>
        <w:t>1</w:t>
      </w:r>
      <w:r>
        <w:rPr>
          <w:rFonts w:hint="eastAsia"/>
        </w:rPr>
        <w:t>月</w:t>
      </w:r>
      <w:r>
        <w:rPr>
          <w:rFonts w:hint="eastAsia"/>
        </w:rPr>
        <w:t>1</w:t>
      </w:r>
      <w:r>
        <w:rPr>
          <w:rFonts w:hint="eastAsia"/>
        </w:rPr>
        <w:t>日提交的第</w:t>
      </w:r>
      <w:r>
        <w:rPr>
          <w:rFonts w:hint="eastAsia"/>
        </w:rPr>
        <w:t>7</w:t>
      </w:r>
      <w:r>
        <w:rPr>
          <w:rFonts w:hint="eastAsia"/>
        </w:rPr>
        <w:t>次定期报告合并提交，并论述本结论性意见中提出的各项要点。</w:t>
      </w:r>
    </w:p>
    <w:p w:rsidR="00000000" w:rsidRDefault="006D56CB">
      <w:pPr>
        <w:pStyle w:val="a"/>
        <w:spacing w:before="300" w:after="240"/>
        <w:rPr>
          <w:rFonts w:hint="eastAsia"/>
        </w:rPr>
      </w:pPr>
      <w:r>
        <w:rPr>
          <w:rFonts w:hint="eastAsia"/>
        </w:rPr>
        <w:t>芬</w:t>
      </w:r>
      <w:r>
        <w:rPr>
          <w:rFonts w:hint="eastAsia"/>
        </w:rPr>
        <w:t xml:space="preserve">   </w:t>
      </w:r>
      <w:r>
        <w:rPr>
          <w:rFonts w:hint="eastAsia"/>
        </w:rPr>
        <w:t>兰</w:t>
      </w:r>
    </w:p>
    <w:p w:rsidR="00000000" w:rsidRDefault="006D56CB">
      <w:pPr>
        <w:spacing w:after="320"/>
        <w:rPr>
          <w:rFonts w:hint="eastAsia"/>
        </w:rPr>
      </w:pPr>
      <w:r>
        <w:rPr>
          <w:rFonts w:hint="eastAsia"/>
        </w:rPr>
        <w:tab/>
        <w:t xml:space="preserve">394.  </w:t>
      </w:r>
      <w:r>
        <w:rPr>
          <w:rFonts w:hint="eastAsia"/>
        </w:rPr>
        <w:t>委员会在</w:t>
      </w:r>
      <w:r>
        <w:rPr>
          <w:rFonts w:hint="eastAsia"/>
        </w:rPr>
        <w:t>2003</w:t>
      </w:r>
      <w:r>
        <w:rPr>
          <w:rFonts w:hint="eastAsia"/>
        </w:rPr>
        <w:t>年</w:t>
      </w:r>
      <w:r>
        <w:rPr>
          <w:rFonts w:hint="eastAsia"/>
        </w:rPr>
        <w:t>8</w:t>
      </w:r>
      <w:r>
        <w:rPr>
          <w:rFonts w:hint="eastAsia"/>
        </w:rPr>
        <w:t>月</w:t>
      </w:r>
      <w:r>
        <w:rPr>
          <w:rFonts w:hint="eastAsia"/>
        </w:rPr>
        <w:t>14</w:t>
      </w:r>
      <w:r>
        <w:rPr>
          <w:rFonts w:hint="eastAsia"/>
        </w:rPr>
        <w:t>日和</w:t>
      </w:r>
      <w:r>
        <w:rPr>
          <w:rFonts w:hint="eastAsia"/>
        </w:rPr>
        <w:t>15</w:t>
      </w:r>
      <w:r>
        <w:rPr>
          <w:rFonts w:hint="eastAsia"/>
        </w:rPr>
        <w:t>日举行的第</w:t>
      </w:r>
      <w:r>
        <w:rPr>
          <w:rFonts w:hint="eastAsia"/>
        </w:rPr>
        <w:t>1600</w:t>
      </w:r>
      <w:r>
        <w:rPr>
          <w:rFonts w:hint="eastAsia"/>
        </w:rPr>
        <w:t>次和</w:t>
      </w:r>
      <w:r>
        <w:rPr>
          <w:rFonts w:hint="eastAsia"/>
        </w:rPr>
        <w:t>1601</w:t>
      </w:r>
      <w:r>
        <w:rPr>
          <w:rFonts w:hint="eastAsia"/>
        </w:rPr>
        <w:t>次会议上</w:t>
      </w:r>
      <w:r>
        <w:rPr>
          <w:rFonts w:hint="eastAsia"/>
        </w:rPr>
        <w:t>(CERD/C/SR</w:t>
      </w:r>
      <w:r>
        <w:t>.</w:t>
      </w:r>
      <w:r>
        <w:rPr>
          <w:rFonts w:hint="eastAsia"/>
        </w:rPr>
        <w:t>1600</w:t>
      </w:r>
      <w:r>
        <w:rPr>
          <w:rFonts w:hint="eastAsia"/>
        </w:rPr>
        <w:t>和</w:t>
      </w:r>
      <w:r>
        <w:rPr>
          <w:rFonts w:hint="eastAsia"/>
        </w:rPr>
        <w:t>1601)</w:t>
      </w:r>
      <w:r>
        <w:rPr>
          <w:rFonts w:hint="eastAsia"/>
        </w:rPr>
        <w:t>审议了定于</w:t>
      </w:r>
      <w:r>
        <w:rPr>
          <w:rFonts w:hint="eastAsia"/>
        </w:rPr>
        <w:t>2001</w:t>
      </w:r>
      <w:r>
        <w:rPr>
          <w:rFonts w:hint="eastAsia"/>
        </w:rPr>
        <w:t>年提交的芬兰第</w:t>
      </w:r>
      <w:r>
        <w:rPr>
          <w:rFonts w:hint="eastAsia"/>
        </w:rPr>
        <w:t>16</w:t>
      </w:r>
      <w:r>
        <w:rPr>
          <w:rFonts w:hint="eastAsia"/>
        </w:rPr>
        <w:t>个定期报告</w:t>
      </w:r>
      <w:r>
        <w:rPr>
          <w:rFonts w:hint="eastAsia"/>
        </w:rPr>
        <w:t>(CERD/ C/409/A</w:t>
      </w:r>
      <w:r>
        <w:t>dd.2</w:t>
      </w:r>
      <w:r>
        <w:rPr>
          <w:rFonts w:hint="eastAsia"/>
        </w:rPr>
        <w:t>)</w:t>
      </w:r>
      <w:r>
        <w:rPr>
          <w:rFonts w:hint="eastAsia"/>
        </w:rPr>
        <w:t>。委员会在</w:t>
      </w:r>
      <w:r>
        <w:rPr>
          <w:rFonts w:hint="eastAsia"/>
        </w:rPr>
        <w:t>2003</w:t>
      </w:r>
      <w:r>
        <w:rPr>
          <w:rFonts w:hint="eastAsia"/>
        </w:rPr>
        <w:t>年</w:t>
      </w:r>
      <w:r>
        <w:rPr>
          <w:rFonts w:hint="eastAsia"/>
        </w:rPr>
        <w:t>8</w:t>
      </w:r>
      <w:r>
        <w:rPr>
          <w:rFonts w:hint="eastAsia"/>
        </w:rPr>
        <w:t>月</w:t>
      </w:r>
      <w:r>
        <w:rPr>
          <w:rFonts w:hint="eastAsia"/>
        </w:rPr>
        <w:t>22</w:t>
      </w:r>
      <w:r>
        <w:rPr>
          <w:rFonts w:hint="eastAsia"/>
        </w:rPr>
        <w:t>日举行的第</w:t>
      </w:r>
      <w:r>
        <w:rPr>
          <w:rFonts w:hint="eastAsia"/>
        </w:rPr>
        <w:t>1611</w:t>
      </w:r>
      <w:r>
        <w:rPr>
          <w:rFonts w:hint="eastAsia"/>
        </w:rPr>
        <w:t>次会议上</w:t>
      </w:r>
      <w:r>
        <w:rPr>
          <w:rFonts w:hint="eastAsia"/>
        </w:rPr>
        <w:t>(CERD/C/ SR</w:t>
      </w:r>
      <w:r>
        <w:t>.</w:t>
      </w:r>
      <w:r>
        <w:rPr>
          <w:rFonts w:hint="eastAsia"/>
        </w:rPr>
        <w:t>1611)</w:t>
      </w:r>
      <w:r>
        <w:rPr>
          <w:rFonts w:hint="eastAsia"/>
        </w:rPr>
        <w:t>通过了以下结论性意见。</w:t>
      </w:r>
    </w:p>
    <w:p w:rsidR="00000000" w:rsidRDefault="006D56CB">
      <w:pPr>
        <w:pStyle w:val="Heading3"/>
        <w:rPr>
          <w:rFonts w:hint="eastAsia"/>
        </w:rPr>
      </w:pPr>
      <w:r>
        <w:rPr>
          <w:rFonts w:hint="eastAsia"/>
          <w:u w:val="none"/>
        </w:rPr>
        <w:t>A</w:t>
      </w:r>
      <w:r>
        <w:rPr>
          <w:u w:val="none"/>
        </w:rPr>
        <w:t>.</w:t>
      </w:r>
      <w:r>
        <w:rPr>
          <w:rFonts w:hint="eastAsia"/>
          <w:u w:val="none"/>
        </w:rPr>
        <w:t xml:space="preserve">  </w:t>
      </w:r>
      <w:r>
        <w:rPr>
          <w:rFonts w:hint="eastAsia"/>
        </w:rPr>
        <w:t>导</w:t>
      </w:r>
      <w:r>
        <w:rPr>
          <w:rFonts w:hint="eastAsia"/>
        </w:rPr>
        <w:t xml:space="preserve">  </w:t>
      </w:r>
      <w:r>
        <w:rPr>
          <w:rFonts w:hint="eastAsia"/>
        </w:rPr>
        <w:t>言</w:t>
      </w:r>
    </w:p>
    <w:p w:rsidR="00000000" w:rsidRDefault="006D56CB">
      <w:pPr>
        <w:rPr>
          <w:rFonts w:hint="eastAsia"/>
        </w:rPr>
      </w:pPr>
      <w:r>
        <w:rPr>
          <w:rFonts w:hint="eastAsia"/>
        </w:rPr>
        <w:tab/>
        <w:t xml:space="preserve">395.  </w:t>
      </w:r>
      <w:r>
        <w:rPr>
          <w:rFonts w:hint="eastAsia"/>
        </w:rPr>
        <w:t>委员会欢迎缔约国按时提交的报告、以及代表团口头提供的更多情况。委员会对非政府组织得到邀请参加报告的起草工作表示满意。</w:t>
      </w:r>
    </w:p>
    <w:p w:rsidR="00000000" w:rsidRDefault="006D56CB">
      <w:pPr>
        <w:spacing w:after="320"/>
        <w:rPr>
          <w:rFonts w:hint="eastAsia"/>
        </w:rPr>
      </w:pPr>
      <w:r>
        <w:rPr>
          <w:rFonts w:hint="eastAsia"/>
        </w:rPr>
        <w:tab/>
        <w:t xml:space="preserve">396.  </w:t>
      </w:r>
      <w:r>
        <w:rPr>
          <w:rFonts w:hint="eastAsia"/>
        </w:rPr>
        <w:t>委员会还欢迎由一个富有能力的代表团与会，并对提出的问题所作的建设性回应表示赞赏。</w:t>
      </w:r>
    </w:p>
    <w:p w:rsidR="00000000" w:rsidRDefault="006D56CB">
      <w:pPr>
        <w:pStyle w:val="Heading3"/>
        <w:rPr>
          <w:rFonts w:hint="eastAsia"/>
        </w:rPr>
      </w:pPr>
      <w:r>
        <w:rPr>
          <w:rFonts w:hint="eastAsia"/>
          <w:u w:val="none"/>
        </w:rPr>
        <w:t>B</w:t>
      </w:r>
      <w:r>
        <w:rPr>
          <w:u w:val="none"/>
        </w:rPr>
        <w:t>.</w:t>
      </w:r>
      <w:r>
        <w:rPr>
          <w:rFonts w:hint="eastAsia"/>
          <w:u w:val="none"/>
        </w:rPr>
        <w:t xml:space="preserve">  </w:t>
      </w:r>
      <w:r>
        <w:rPr>
          <w:rFonts w:hint="eastAsia"/>
        </w:rPr>
        <w:t>积极方面</w:t>
      </w:r>
    </w:p>
    <w:p w:rsidR="00000000" w:rsidRDefault="006D56CB">
      <w:pPr>
        <w:rPr>
          <w:rFonts w:hint="eastAsia"/>
        </w:rPr>
      </w:pPr>
      <w:r>
        <w:rPr>
          <w:rFonts w:hint="eastAsia"/>
        </w:rPr>
        <w:tab/>
        <w:t xml:space="preserve">397.  </w:t>
      </w:r>
      <w:r>
        <w:rPr>
          <w:rFonts w:hint="eastAsia"/>
        </w:rPr>
        <w:t>委员会承认缔约国广泛和详细的报告符合编写报告的准则，并论述了委员会在审议缔约国上次报告后提出的关注和建议。</w:t>
      </w:r>
    </w:p>
    <w:p w:rsidR="00000000" w:rsidRDefault="006D56CB">
      <w:pPr>
        <w:rPr>
          <w:rFonts w:hint="eastAsia"/>
        </w:rPr>
      </w:pPr>
      <w:r>
        <w:rPr>
          <w:rFonts w:hint="eastAsia"/>
        </w:rPr>
        <w:tab/>
        <w:t xml:space="preserve">398.  </w:t>
      </w:r>
      <w:r>
        <w:rPr>
          <w:rFonts w:hint="eastAsia"/>
        </w:rPr>
        <w:t>委员会对缔约国批准国际人权文书的出色记录表示赞扬。</w:t>
      </w:r>
    </w:p>
    <w:p w:rsidR="00000000" w:rsidRDefault="006D56CB">
      <w:pPr>
        <w:rPr>
          <w:rFonts w:hint="eastAsia"/>
        </w:rPr>
      </w:pPr>
      <w:r>
        <w:rPr>
          <w:rFonts w:hint="eastAsia"/>
        </w:rPr>
        <w:tab/>
        <w:t xml:space="preserve">399.  </w:t>
      </w:r>
      <w:r>
        <w:rPr>
          <w:rFonts w:hint="eastAsia"/>
        </w:rPr>
        <w:t>委员会赞赏地注意到，缔约国于</w:t>
      </w:r>
      <w:r>
        <w:rPr>
          <w:rFonts w:hint="eastAsia"/>
        </w:rPr>
        <w:t>1994</w:t>
      </w:r>
      <w:r>
        <w:rPr>
          <w:rFonts w:hint="eastAsia"/>
        </w:rPr>
        <w:t>年作出了《公约</w:t>
      </w:r>
      <w:r>
        <w:rPr>
          <w:rFonts w:hint="eastAsia"/>
        </w:rPr>
        <w:t>》第</w:t>
      </w:r>
      <w:r>
        <w:rPr>
          <w:rFonts w:hint="eastAsia"/>
        </w:rPr>
        <w:t>14</w:t>
      </w:r>
      <w:r>
        <w:rPr>
          <w:rFonts w:hint="eastAsia"/>
        </w:rPr>
        <w:t>条规定的任择声明，并已批准</w:t>
      </w:r>
      <w:r>
        <w:rPr>
          <w:rFonts w:hint="eastAsia"/>
        </w:rPr>
        <w:t>1992</w:t>
      </w:r>
      <w:r>
        <w:rPr>
          <w:rFonts w:hint="eastAsia"/>
        </w:rPr>
        <w:t>年</w:t>
      </w:r>
      <w:r>
        <w:rPr>
          <w:rFonts w:hint="eastAsia"/>
        </w:rPr>
        <w:t>1</w:t>
      </w:r>
      <w:r>
        <w:rPr>
          <w:rFonts w:hint="eastAsia"/>
        </w:rPr>
        <w:t>月</w:t>
      </w:r>
      <w:r>
        <w:rPr>
          <w:rFonts w:hint="eastAsia"/>
        </w:rPr>
        <w:t>15</w:t>
      </w:r>
      <w:r>
        <w:rPr>
          <w:rFonts w:hint="eastAsia"/>
        </w:rPr>
        <w:t>日《公约》第</w:t>
      </w:r>
      <w:r>
        <w:rPr>
          <w:rFonts w:hint="eastAsia"/>
        </w:rPr>
        <w:t>14</w:t>
      </w:r>
      <w:r>
        <w:rPr>
          <w:rFonts w:hint="eastAsia"/>
        </w:rPr>
        <w:t>次缔约国会议通过并经大会第</w:t>
      </w:r>
      <w:r>
        <w:rPr>
          <w:rFonts w:hint="eastAsia"/>
        </w:rPr>
        <w:t>47/111</w:t>
      </w:r>
      <w:r>
        <w:rPr>
          <w:rFonts w:hint="eastAsia"/>
        </w:rPr>
        <w:t>号决议核可的对《公约》第</w:t>
      </w:r>
      <w:r>
        <w:rPr>
          <w:rFonts w:hint="eastAsia"/>
        </w:rPr>
        <w:t>8</w:t>
      </w:r>
      <w:r>
        <w:rPr>
          <w:rFonts w:hint="eastAsia"/>
        </w:rPr>
        <w:t>条第</w:t>
      </w:r>
      <w:r>
        <w:rPr>
          <w:rFonts w:hint="eastAsia"/>
        </w:rPr>
        <w:t>6</w:t>
      </w:r>
      <w:r>
        <w:rPr>
          <w:rFonts w:hint="eastAsia"/>
        </w:rPr>
        <w:t>款的修正。</w:t>
      </w:r>
    </w:p>
    <w:p w:rsidR="00000000" w:rsidRDefault="006D56CB">
      <w:pPr>
        <w:rPr>
          <w:rFonts w:hint="eastAsia"/>
        </w:rPr>
      </w:pPr>
      <w:r>
        <w:rPr>
          <w:rFonts w:hint="eastAsia"/>
        </w:rPr>
        <w:tab/>
        <w:t xml:space="preserve">400.  </w:t>
      </w:r>
      <w:r>
        <w:rPr>
          <w:rFonts w:hint="eastAsia"/>
        </w:rPr>
        <w:t>委员会欢迎于</w:t>
      </w:r>
      <w:r>
        <w:rPr>
          <w:rFonts w:hint="eastAsia"/>
        </w:rPr>
        <w:t>2001</w:t>
      </w:r>
      <w:r>
        <w:rPr>
          <w:rFonts w:hint="eastAsia"/>
        </w:rPr>
        <w:t>年</w:t>
      </w:r>
      <w:r>
        <w:rPr>
          <w:rFonts w:hint="eastAsia"/>
        </w:rPr>
        <w:t>3</w:t>
      </w:r>
      <w:r>
        <w:rPr>
          <w:rFonts w:hint="eastAsia"/>
        </w:rPr>
        <w:t>月</w:t>
      </w:r>
      <w:r>
        <w:rPr>
          <w:rFonts w:hint="eastAsia"/>
        </w:rPr>
        <w:t>22</w:t>
      </w:r>
      <w:r>
        <w:rPr>
          <w:rFonts w:hint="eastAsia"/>
        </w:rPr>
        <w:t>日通过打击种族歧视和种族主义的《行动计划》，目的是在芬兰社会支持和发展加强种族间关系和防止种族歧视的措施。在此方面，委员会还欢迎</w:t>
      </w:r>
      <w:r>
        <w:rPr>
          <w:rFonts w:hint="eastAsia"/>
        </w:rPr>
        <w:t>2001</w:t>
      </w:r>
      <w:r>
        <w:rPr>
          <w:rFonts w:hint="eastAsia"/>
        </w:rPr>
        <w:t>年</w:t>
      </w:r>
      <w:r>
        <w:rPr>
          <w:rFonts w:hint="eastAsia"/>
        </w:rPr>
        <w:t>9</w:t>
      </w:r>
      <w:r>
        <w:rPr>
          <w:rFonts w:hint="eastAsia"/>
        </w:rPr>
        <w:t>月</w:t>
      </w:r>
      <w:r>
        <w:rPr>
          <w:rFonts w:hint="eastAsia"/>
        </w:rPr>
        <w:t>1</w:t>
      </w:r>
      <w:r>
        <w:rPr>
          <w:rFonts w:hint="eastAsia"/>
        </w:rPr>
        <w:t>日在《行动计划》框架内任命一位少数民族监察员。</w:t>
      </w:r>
    </w:p>
    <w:p w:rsidR="00000000" w:rsidRDefault="006D56CB">
      <w:pPr>
        <w:rPr>
          <w:rFonts w:hint="eastAsia"/>
        </w:rPr>
      </w:pPr>
      <w:r>
        <w:rPr>
          <w:rFonts w:hint="eastAsia"/>
        </w:rPr>
        <w:tab/>
        <w:t xml:space="preserve">401.  </w:t>
      </w:r>
      <w:r>
        <w:rPr>
          <w:rFonts w:hint="eastAsia"/>
        </w:rPr>
        <w:t>委员会还欢迎缔约国为促进和保护人权，特别是少数民族人权，根据《德班行动纲领》第</w:t>
      </w:r>
      <w:r>
        <w:rPr>
          <w:rFonts w:hint="eastAsia"/>
        </w:rPr>
        <w:t>92</w:t>
      </w:r>
      <w:r>
        <w:rPr>
          <w:rFonts w:hint="eastAsia"/>
        </w:rPr>
        <w:t>段至第</w:t>
      </w:r>
      <w:r>
        <w:rPr>
          <w:rFonts w:hint="eastAsia"/>
        </w:rPr>
        <w:t>98</w:t>
      </w:r>
      <w:r>
        <w:rPr>
          <w:rFonts w:hint="eastAsia"/>
        </w:rPr>
        <w:t>段设立的方案和机构以</w:t>
      </w:r>
      <w:r>
        <w:rPr>
          <w:rFonts w:hint="eastAsia"/>
        </w:rPr>
        <w:t>及进行的调查和研究。</w:t>
      </w:r>
    </w:p>
    <w:p w:rsidR="00000000" w:rsidRDefault="006D56CB">
      <w:pPr>
        <w:rPr>
          <w:rFonts w:hint="eastAsia"/>
        </w:rPr>
      </w:pPr>
      <w:r>
        <w:rPr>
          <w:rFonts w:hint="eastAsia"/>
        </w:rPr>
        <w:tab/>
        <w:t xml:space="preserve">402.  </w:t>
      </w:r>
      <w:r>
        <w:rPr>
          <w:rFonts w:hint="eastAsia"/>
        </w:rPr>
        <w:t>委员会欢迎</w:t>
      </w:r>
      <w:r>
        <w:rPr>
          <w:rFonts w:hint="eastAsia"/>
        </w:rPr>
        <w:t>2003</w:t>
      </w:r>
      <w:r>
        <w:rPr>
          <w:rFonts w:hint="eastAsia"/>
        </w:rPr>
        <w:t>年</w:t>
      </w:r>
      <w:r>
        <w:rPr>
          <w:rFonts w:hint="eastAsia"/>
        </w:rPr>
        <w:t>1</w:t>
      </w:r>
      <w:r>
        <w:rPr>
          <w:rFonts w:hint="eastAsia"/>
        </w:rPr>
        <w:t>月批准修订《刑法》的政府法案并列入“种族主义动机”作为严重的犯罪情形。它还满意地注意到引入关于惩处参加促进或煽动种族歧视组织的条款。</w:t>
      </w:r>
    </w:p>
    <w:p w:rsidR="00000000" w:rsidRDefault="006D56CB">
      <w:pPr>
        <w:spacing w:after="320"/>
        <w:rPr>
          <w:rFonts w:hint="eastAsia"/>
        </w:rPr>
      </w:pPr>
      <w:r>
        <w:rPr>
          <w:rFonts w:hint="eastAsia"/>
        </w:rPr>
        <w:tab/>
        <w:t xml:space="preserve">403.  </w:t>
      </w:r>
      <w:r>
        <w:rPr>
          <w:rFonts w:hint="eastAsia"/>
        </w:rPr>
        <w:t>委员会同样满意地注意到，劳动部正起草一个政府法案，以执行欧洲共同体的两个重要指令，即关于执行无论种族或民族血统如何平等对待人人原则的第</w:t>
      </w:r>
      <w:r>
        <w:rPr>
          <w:rFonts w:hint="eastAsia"/>
        </w:rPr>
        <w:t>2000/43/EC</w:t>
      </w:r>
      <w:r>
        <w:rPr>
          <w:rFonts w:hint="eastAsia"/>
        </w:rPr>
        <w:t>号委员会指令、以及在就业和职业中建立平等待遇一般框架的第</w:t>
      </w:r>
      <w:r>
        <w:rPr>
          <w:rFonts w:hint="eastAsia"/>
        </w:rPr>
        <w:t>2000/78/EC</w:t>
      </w:r>
      <w:r>
        <w:rPr>
          <w:rFonts w:hint="eastAsia"/>
        </w:rPr>
        <w:t>号委员会指令。</w:t>
      </w:r>
    </w:p>
    <w:p w:rsidR="00000000" w:rsidRDefault="006D56CB">
      <w:pPr>
        <w:pStyle w:val="Heading3"/>
        <w:rPr>
          <w:rFonts w:hint="eastAsia"/>
        </w:rPr>
      </w:pPr>
      <w:r>
        <w:rPr>
          <w:rFonts w:hint="eastAsia"/>
          <w:u w:val="none"/>
        </w:rPr>
        <w:t>C</w:t>
      </w:r>
      <w:r>
        <w:rPr>
          <w:u w:val="none"/>
        </w:rPr>
        <w:t>.</w:t>
      </w:r>
      <w:r>
        <w:rPr>
          <w:rFonts w:hint="eastAsia"/>
          <w:u w:val="none"/>
        </w:rPr>
        <w:t xml:space="preserve">  </w:t>
      </w:r>
      <w:r>
        <w:rPr>
          <w:rFonts w:hint="eastAsia"/>
        </w:rPr>
        <w:t>关注的问题和建议</w:t>
      </w:r>
    </w:p>
    <w:p w:rsidR="00000000" w:rsidRDefault="006D56CB">
      <w:pPr>
        <w:rPr>
          <w:rFonts w:hint="eastAsia"/>
        </w:rPr>
      </w:pPr>
      <w:r>
        <w:rPr>
          <w:rFonts w:hint="eastAsia"/>
        </w:rPr>
        <w:tab/>
        <w:t xml:space="preserve">404.  </w:t>
      </w:r>
      <w:r>
        <w:rPr>
          <w:rFonts w:hint="eastAsia"/>
        </w:rPr>
        <w:t>委员会认为，缔约国对</w:t>
      </w:r>
      <w:r>
        <w:rPr>
          <w:rFonts w:hint="eastAsia"/>
        </w:rPr>
        <w:t>谁可以被视为萨米人的定义并可适用有利于萨米人的法律规定，正如《关于萨米议会法》作出的说明以及最高行政法庭进行的具体解释，过于狭窄。</w:t>
      </w:r>
    </w:p>
    <w:p w:rsidR="00000000" w:rsidRDefault="006D56CB">
      <w:pPr>
        <w:ind w:left="1040"/>
        <w:rPr>
          <w:rFonts w:hint="eastAsia"/>
        </w:rPr>
      </w:pPr>
      <w:r>
        <w:rPr>
          <w:rFonts w:hint="eastAsia"/>
        </w:rPr>
        <w:tab/>
      </w:r>
      <w:r>
        <w:rPr>
          <w:rFonts w:hint="eastAsia"/>
        </w:rPr>
        <w:t>委员会认为，如果不是根据以下标准，而主要根据所说的语言和对一个人的祖先征收的税种标准，确定缔约国未对自我识别标准给予足够的考虑。因而，委员会建议缔约国依照第</w:t>
      </w:r>
      <w:r>
        <w:rPr>
          <w:rFonts w:hint="eastAsia"/>
        </w:rPr>
        <w:t>8</w:t>
      </w:r>
      <w:r>
        <w:rPr>
          <w:rFonts w:hint="eastAsia"/>
        </w:rPr>
        <w:t>条一般性建议给予个人自我识别足够的份量。</w:t>
      </w:r>
    </w:p>
    <w:p w:rsidR="00000000" w:rsidRDefault="006D56CB">
      <w:pPr>
        <w:rPr>
          <w:rFonts w:hint="eastAsia"/>
        </w:rPr>
      </w:pPr>
      <w:r>
        <w:rPr>
          <w:rFonts w:hint="eastAsia"/>
        </w:rPr>
        <w:tab/>
        <w:t xml:space="preserve">405.  </w:t>
      </w:r>
      <w:r>
        <w:rPr>
          <w:rFonts w:hint="eastAsia"/>
        </w:rPr>
        <w:t>委员会注意到缔约国为解决萨米人土地权利问题作出的持续努力，但委员会表示遗憾该问题尚未得到解决，并且芬兰至今未加入《国际劳工组织关于独立国家内土著和部落居民的第</w:t>
      </w:r>
      <w:r>
        <w:rPr>
          <w:rFonts w:hint="eastAsia"/>
        </w:rPr>
        <w:t>169</w:t>
      </w:r>
      <w:r>
        <w:rPr>
          <w:rFonts w:hint="eastAsia"/>
        </w:rPr>
        <w:t>号公约》。委员会提请缔约国注意关于土著人民权利的第</w:t>
      </w:r>
      <w:r>
        <w:rPr>
          <w:rFonts w:hint="eastAsia"/>
        </w:rPr>
        <w:t>23</w:t>
      </w:r>
      <w:r>
        <w:rPr>
          <w:rFonts w:hint="eastAsia"/>
        </w:rPr>
        <w:t>号一般性建议。该建议呼吁缔约国承认和保护土著人民拥有、开发、控制和使用他们的公共土地、领土和资源的权利。</w:t>
      </w:r>
    </w:p>
    <w:p w:rsidR="00000000" w:rsidRDefault="006D56CB">
      <w:pPr>
        <w:ind w:left="1040"/>
        <w:rPr>
          <w:rFonts w:hint="eastAsia"/>
        </w:rPr>
      </w:pPr>
      <w:r>
        <w:rPr>
          <w:rFonts w:hint="eastAsia"/>
        </w:rPr>
        <w:tab/>
      </w:r>
      <w:r>
        <w:rPr>
          <w:rFonts w:hint="eastAsia"/>
        </w:rPr>
        <w:t>在此方面，委员会提及先前的结论性意见，再次敦促缔约国与萨米人共同找到解决土地纠纷的适当办法，并建议缔约国尽快加入《国际劳工组织第</w:t>
      </w:r>
      <w:r>
        <w:rPr>
          <w:rFonts w:hint="eastAsia"/>
        </w:rPr>
        <w:t>169</w:t>
      </w:r>
      <w:r>
        <w:rPr>
          <w:rFonts w:hint="eastAsia"/>
        </w:rPr>
        <w:t>号公约》。此外，委员会请缔约国在下一个定期报告中就此问题提供更多情况。</w:t>
      </w:r>
    </w:p>
    <w:p w:rsidR="00000000" w:rsidRDefault="006D56CB">
      <w:pPr>
        <w:rPr>
          <w:rFonts w:hint="eastAsia"/>
        </w:rPr>
      </w:pPr>
      <w:r>
        <w:rPr>
          <w:rFonts w:hint="eastAsia"/>
        </w:rPr>
        <w:tab/>
        <w:t xml:space="preserve">406.  </w:t>
      </w:r>
      <w:r>
        <w:rPr>
          <w:rFonts w:hint="eastAsia"/>
        </w:rPr>
        <w:t>委员会对提请其注意的大量指控表示关注。这些指控反映了该国人口中的某些部分，值得注意的是年轻人当中，存在种族主义和仇外态度。</w:t>
      </w:r>
    </w:p>
    <w:p w:rsidR="00000000" w:rsidRDefault="006D56CB">
      <w:pPr>
        <w:ind w:left="1040"/>
        <w:rPr>
          <w:rFonts w:hint="eastAsia"/>
        </w:rPr>
      </w:pPr>
      <w:r>
        <w:rPr>
          <w:rFonts w:hint="eastAsia"/>
        </w:rPr>
        <w:tab/>
      </w:r>
      <w:r>
        <w:rPr>
          <w:rFonts w:hint="eastAsia"/>
        </w:rPr>
        <w:t>委员</w:t>
      </w:r>
      <w:r>
        <w:rPr>
          <w:rFonts w:hint="eastAsia"/>
        </w:rPr>
        <w:t>会敦促缔约国继续监督所有可能导致种族主义和仇外行为的趋势，并制止此种趋势的消极后果。委员会进一步建议缔约国继续在教育的所有级别上促进对多样性和多文化的总体了解，并在芬兰社会中实施有效的措施促进少数群体的融合。</w:t>
      </w:r>
    </w:p>
    <w:p w:rsidR="00000000" w:rsidRDefault="006D56CB">
      <w:pPr>
        <w:rPr>
          <w:rFonts w:hint="eastAsia"/>
        </w:rPr>
      </w:pPr>
      <w:r>
        <w:rPr>
          <w:rFonts w:hint="eastAsia"/>
        </w:rPr>
        <w:tab/>
        <w:t xml:space="preserve">407.  </w:t>
      </w:r>
      <w:r>
        <w:rPr>
          <w:rFonts w:hint="eastAsia"/>
        </w:rPr>
        <w:t>委员会注意到缔约国为在因特网上监督种族主义、歧视和仇外材料的传播采取的行动，但委员会对这种现象继续出现表示关注。</w:t>
      </w:r>
    </w:p>
    <w:p w:rsidR="00000000" w:rsidRDefault="006D56CB">
      <w:pPr>
        <w:ind w:left="1040"/>
        <w:rPr>
          <w:rFonts w:hint="eastAsia"/>
        </w:rPr>
      </w:pPr>
      <w:r>
        <w:rPr>
          <w:rFonts w:hint="eastAsia"/>
        </w:rPr>
        <w:tab/>
      </w:r>
      <w:r>
        <w:rPr>
          <w:rFonts w:hint="eastAsia"/>
        </w:rPr>
        <w:t>委员会回顾《公约》第</w:t>
      </w:r>
      <w:r>
        <w:rPr>
          <w:rFonts w:hint="eastAsia"/>
        </w:rPr>
        <w:t>4</w:t>
      </w:r>
      <w:r>
        <w:rPr>
          <w:rFonts w:hint="eastAsia"/>
        </w:rPr>
        <w:t>条可适用于因特网上的种族主义现象，而且尊重人类尊严的基本原则要求所有国家对传播种族仇恨和煽动种族仇恨进行打击。他建议缔约国采取适当措施打击因特网上的种</w:t>
      </w:r>
      <w:r>
        <w:rPr>
          <w:rFonts w:hint="eastAsia"/>
        </w:rPr>
        <w:t>族主义宣传，并在下一个定期报告中就该领域的发展和采取的措施提供资料。</w:t>
      </w:r>
    </w:p>
    <w:p w:rsidR="00000000" w:rsidRDefault="006D56CB">
      <w:pPr>
        <w:rPr>
          <w:rFonts w:hint="eastAsia"/>
        </w:rPr>
      </w:pPr>
      <w:r>
        <w:rPr>
          <w:rFonts w:hint="eastAsia"/>
        </w:rPr>
        <w:tab/>
        <w:t xml:space="preserve">408.  </w:t>
      </w:r>
      <w:r>
        <w:rPr>
          <w:rFonts w:hint="eastAsia"/>
        </w:rPr>
        <w:t>还表示对修订的《外国人法》规定的“加速程序”表示关注。根据新的规定，“加速程序”适用于某些类别的避难申请，如果申请被拒并被拒绝入境，可导致立即驱逐寻求避难者。尽管可对拒绝的决定提出上诉，但该决定可在</w:t>
      </w:r>
      <w:r>
        <w:rPr>
          <w:rFonts w:hint="eastAsia"/>
        </w:rPr>
        <w:t>8</w:t>
      </w:r>
      <w:r>
        <w:rPr>
          <w:rFonts w:hint="eastAsia"/>
        </w:rPr>
        <w:t>天内执行，不论是否存在上诉，因此不具备未确定的效果。委员会认为时间限制如此之短，不能适当地使用存在的上诉程序，并且可能导致无法扭转的情况，尽管行政当局的决定在上诉中可能被推翻。</w:t>
      </w:r>
    </w:p>
    <w:p w:rsidR="00000000" w:rsidRDefault="006D56CB">
      <w:pPr>
        <w:ind w:left="1040"/>
        <w:rPr>
          <w:rFonts w:hint="eastAsia"/>
        </w:rPr>
      </w:pPr>
      <w:r>
        <w:rPr>
          <w:rFonts w:hint="eastAsia"/>
        </w:rPr>
        <w:tab/>
      </w:r>
      <w:r>
        <w:rPr>
          <w:rFonts w:hint="eastAsia"/>
        </w:rPr>
        <w:t>委员会敦促缔约国保证尊重寻求避难者的法律保障，并</w:t>
      </w:r>
      <w:r>
        <w:rPr>
          <w:rFonts w:hint="eastAsia"/>
        </w:rPr>
        <w:t>确保所有避难程序符合该领域的国际义务。</w:t>
      </w:r>
    </w:p>
    <w:p w:rsidR="00000000" w:rsidRDefault="006D56CB">
      <w:pPr>
        <w:rPr>
          <w:rFonts w:hint="eastAsia"/>
        </w:rPr>
      </w:pPr>
      <w:r>
        <w:rPr>
          <w:rFonts w:hint="eastAsia"/>
        </w:rPr>
        <w:tab/>
        <w:t xml:space="preserve">409.  </w:t>
      </w:r>
      <w:r>
        <w:rPr>
          <w:rFonts w:hint="eastAsia"/>
        </w:rPr>
        <w:t>关于第</w:t>
      </w:r>
      <w:r>
        <w:rPr>
          <w:rFonts w:hint="eastAsia"/>
        </w:rPr>
        <w:t>5</w:t>
      </w:r>
      <w:r>
        <w:rPr>
          <w:rFonts w:hint="eastAsia"/>
        </w:rPr>
        <w:t>条，委员会表示关注罗姆人在就业、住房和教育方面面临困难，并且据报道日常生活中存在受歧视的案件，如被拒绝进入公共场所、餐馆或酒吧。</w:t>
      </w:r>
    </w:p>
    <w:p w:rsidR="00000000" w:rsidRDefault="006D56CB">
      <w:pPr>
        <w:ind w:left="1040"/>
        <w:rPr>
          <w:rFonts w:hint="eastAsia"/>
        </w:rPr>
      </w:pPr>
      <w:r>
        <w:rPr>
          <w:rFonts w:hint="eastAsia"/>
        </w:rPr>
        <w:tab/>
      </w:r>
      <w:r>
        <w:rPr>
          <w:rFonts w:hint="eastAsia"/>
        </w:rPr>
        <w:t>委员会提请缔约国注意关于对罗姆人歧视的第</w:t>
      </w:r>
      <w:r>
        <w:rPr>
          <w:rFonts w:hint="eastAsia"/>
        </w:rPr>
        <w:t>27</w:t>
      </w:r>
      <w:r>
        <w:rPr>
          <w:rFonts w:hint="eastAsia"/>
        </w:rPr>
        <w:t>号一般性建议，建议缔约国采取一切必须措施促进容忍并战胜歧视和不利的定型看法，以避免对罗姆人社区成员的任何形式的歧视。</w:t>
      </w:r>
    </w:p>
    <w:p w:rsidR="00000000" w:rsidRDefault="006D56CB">
      <w:pPr>
        <w:rPr>
          <w:rFonts w:hint="eastAsia"/>
        </w:rPr>
      </w:pPr>
      <w:r>
        <w:rPr>
          <w:rFonts w:hint="eastAsia"/>
        </w:rPr>
        <w:tab/>
        <w:t xml:space="preserve">410.  </w:t>
      </w:r>
      <w:r>
        <w:rPr>
          <w:rFonts w:hint="eastAsia"/>
        </w:rPr>
        <w:t>委员会注意到种族歧视行为的受害者不愿向主管当局提出申诉的理由之一，是推断申诉不会产生任何结果。</w:t>
      </w:r>
    </w:p>
    <w:p w:rsidR="00000000" w:rsidRDefault="006D56CB">
      <w:pPr>
        <w:ind w:left="1040"/>
        <w:rPr>
          <w:rFonts w:hint="eastAsia"/>
        </w:rPr>
      </w:pPr>
      <w:r>
        <w:rPr>
          <w:rFonts w:hint="eastAsia"/>
        </w:rPr>
        <w:tab/>
      </w:r>
      <w:r>
        <w:rPr>
          <w:rFonts w:hint="eastAsia"/>
        </w:rPr>
        <w:t>委员会建议缔约国在现有的种族歧视国内补救措施</w:t>
      </w:r>
      <w:r>
        <w:rPr>
          <w:rFonts w:hint="eastAsia"/>
        </w:rPr>
        <w:t>、针对歧视取得赔偿的法律途径、以及《公约》第</w:t>
      </w:r>
      <w:r>
        <w:rPr>
          <w:rFonts w:hint="eastAsia"/>
        </w:rPr>
        <w:t>14</w:t>
      </w:r>
      <w:r>
        <w:rPr>
          <w:rFonts w:hint="eastAsia"/>
        </w:rPr>
        <w:t>条规定的个人申诉程序方面，尽可能进行广泛的宣传并增强公众的意识。</w:t>
      </w:r>
    </w:p>
    <w:p w:rsidR="00000000" w:rsidRDefault="006D56CB">
      <w:pPr>
        <w:rPr>
          <w:rFonts w:hint="eastAsia"/>
        </w:rPr>
      </w:pPr>
      <w:r>
        <w:rPr>
          <w:rFonts w:hint="eastAsia"/>
        </w:rPr>
        <w:tab/>
        <w:t xml:space="preserve">411.  </w:t>
      </w:r>
      <w:r>
        <w:rPr>
          <w:rFonts w:hint="eastAsia"/>
        </w:rPr>
        <w:t>委员会鼓励缔约国继续在起草下一个定期报告时与在打击种族歧视领域进行工作的民间社会组织进行协商。</w:t>
      </w:r>
    </w:p>
    <w:p w:rsidR="00000000" w:rsidRDefault="006D56CB">
      <w:pPr>
        <w:rPr>
          <w:rFonts w:hint="eastAsia"/>
        </w:rPr>
      </w:pPr>
      <w:r>
        <w:rPr>
          <w:rFonts w:hint="eastAsia"/>
        </w:rPr>
        <w:tab/>
        <w:t xml:space="preserve">412.  </w:t>
      </w:r>
      <w:r>
        <w:rPr>
          <w:rFonts w:hint="eastAsia"/>
        </w:rPr>
        <w:t>委员会建议缔约国在国内法律秩序内执行《公约》时，特别是在执行《公约》第</w:t>
      </w:r>
      <w:r>
        <w:rPr>
          <w:rFonts w:hint="eastAsia"/>
        </w:rPr>
        <w:t>2</w:t>
      </w:r>
      <w:r>
        <w:rPr>
          <w:rFonts w:hint="eastAsia"/>
        </w:rPr>
        <w:t>至第</w:t>
      </w:r>
      <w:r>
        <w:rPr>
          <w:rFonts w:hint="eastAsia"/>
        </w:rPr>
        <w:t>7</w:t>
      </w:r>
      <w:r>
        <w:rPr>
          <w:rFonts w:hint="eastAsia"/>
        </w:rPr>
        <w:t>条时，考虑《德班宣言和行动纲领》的有关部分，并建议在下次定期报告中列入为在国家一级落实《德班宣言和行动纲领》实施的进一步行动计划或采取的其他措施方面的情况。</w:t>
      </w:r>
    </w:p>
    <w:p w:rsidR="00000000" w:rsidRDefault="006D56CB">
      <w:pPr>
        <w:rPr>
          <w:rFonts w:hint="eastAsia"/>
        </w:rPr>
      </w:pPr>
      <w:r>
        <w:rPr>
          <w:rFonts w:hint="eastAsia"/>
        </w:rPr>
        <w:tab/>
        <w:t xml:space="preserve">413.  </w:t>
      </w:r>
      <w:r>
        <w:rPr>
          <w:rFonts w:hint="eastAsia"/>
        </w:rPr>
        <w:t>委员会建议缔约国继续从提</w:t>
      </w:r>
      <w:r>
        <w:rPr>
          <w:rFonts w:hint="eastAsia"/>
        </w:rPr>
        <w:t>交之日起就向公众公布报告的做法，并同样也公布委员会对这些报告的意见。</w:t>
      </w:r>
    </w:p>
    <w:p w:rsidR="00000000" w:rsidRDefault="006D56CB">
      <w:pPr>
        <w:spacing w:after="320"/>
        <w:rPr>
          <w:rFonts w:hint="eastAsia"/>
        </w:rPr>
      </w:pPr>
      <w:r>
        <w:rPr>
          <w:rFonts w:hint="eastAsia"/>
        </w:rPr>
        <w:tab/>
        <w:t xml:space="preserve">414.  </w:t>
      </w:r>
      <w:r>
        <w:rPr>
          <w:rFonts w:hint="eastAsia"/>
        </w:rPr>
        <w:t>委员会建议缔约国将定于</w:t>
      </w:r>
      <w:r>
        <w:rPr>
          <w:rFonts w:hint="eastAsia"/>
        </w:rPr>
        <w:t>2007</w:t>
      </w:r>
      <w:r>
        <w:rPr>
          <w:rFonts w:hint="eastAsia"/>
        </w:rPr>
        <w:t>年</w:t>
      </w:r>
      <w:r>
        <w:rPr>
          <w:rFonts w:hint="eastAsia"/>
        </w:rPr>
        <w:t>8</w:t>
      </w:r>
      <w:r>
        <w:rPr>
          <w:rFonts w:hint="eastAsia"/>
        </w:rPr>
        <w:t>月</w:t>
      </w:r>
      <w:r>
        <w:rPr>
          <w:rFonts w:hint="eastAsia"/>
        </w:rPr>
        <w:t>13</w:t>
      </w:r>
      <w:r>
        <w:rPr>
          <w:rFonts w:hint="eastAsia"/>
        </w:rPr>
        <w:t>日提交的第</w:t>
      </w:r>
      <w:r>
        <w:rPr>
          <w:rFonts w:hint="eastAsia"/>
        </w:rPr>
        <w:t>17</w:t>
      </w:r>
      <w:r>
        <w:rPr>
          <w:rFonts w:hint="eastAsia"/>
        </w:rPr>
        <w:t>、</w:t>
      </w:r>
      <w:r>
        <w:rPr>
          <w:rFonts w:hint="eastAsia"/>
        </w:rPr>
        <w:t>18</w:t>
      </w:r>
      <w:r>
        <w:rPr>
          <w:rFonts w:hint="eastAsia"/>
        </w:rPr>
        <w:t>和</w:t>
      </w:r>
      <w:r>
        <w:rPr>
          <w:rFonts w:hint="eastAsia"/>
        </w:rPr>
        <w:t>19</w:t>
      </w:r>
      <w:r>
        <w:rPr>
          <w:rFonts w:hint="eastAsia"/>
        </w:rPr>
        <w:t>个定期报告合并提交，并论述本结论性意见中提出的各项要点。</w:t>
      </w:r>
    </w:p>
    <w:p w:rsidR="00000000" w:rsidRDefault="006D56CB">
      <w:pPr>
        <w:pStyle w:val="a"/>
        <w:rPr>
          <w:rFonts w:hint="eastAsia"/>
        </w:rPr>
      </w:pPr>
      <w:r>
        <w:rPr>
          <w:rFonts w:hint="eastAsia"/>
        </w:rPr>
        <w:t>伊朗伊斯兰共和国</w:t>
      </w:r>
    </w:p>
    <w:p w:rsidR="00000000" w:rsidRDefault="006D56CB">
      <w:pPr>
        <w:spacing w:after="320"/>
        <w:rPr>
          <w:rFonts w:hint="eastAsia"/>
        </w:rPr>
      </w:pPr>
      <w:r>
        <w:rPr>
          <w:rFonts w:hint="eastAsia"/>
        </w:rPr>
        <w:tab/>
        <w:t xml:space="preserve">415.  </w:t>
      </w:r>
      <w:r>
        <w:rPr>
          <w:rFonts w:hint="eastAsia"/>
        </w:rPr>
        <w:t>委员会在</w:t>
      </w:r>
      <w:r>
        <w:rPr>
          <w:rFonts w:hint="eastAsia"/>
        </w:rPr>
        <w:t>2003</w:t>
      </w:r>
      <w:r>
        <w:rPr>
          <w:rFonts w:hint="eastAsia"/>
        </w:rPr>
        <w:t>年</w:t>
      </w:r>
      <w:r>
        <w:rPr>
          <w:rFonts w:hint="eastAsia"/>
        </w:rPr>
        <w:t>8</w:t>
      </w:r>
      <w:r>
        <w:rPr>
          <w:rFonts w:hint="eastAsia"/>
        </w:rPr>
        <w:t>月</w:t>
      </w:r>
      <w:r>
        <w:rPr>
          <w:rFonts w:hint="eastAsia"/>
        </w:rPr>
        <w:t>12</w:t>
      </w:r>
      <w:r>
        <w:rPr>
          <w:rFonts w:hint="eastAsia"/>
        </w:rPr>
        <w:t>和</w:t>
      </w:r>
      <w:r>
        <w:rPr>
          <w:rFonts w:hint="eastAsia"/>
        </w:rPr>
        <w:t>13</w:t>
      </w:r>
      <w:r>
        <w:rPr>
          <w:rFonts w:hint="eastAsia"/>
        </w:rPr>
        <w:t>日举行的第</w:t>
      </w:r>
      <w:r>
        <w:rPr>
          <w:rFonts w:hint="eastAsia"/>
        </w:rPr>
        <w:t>1596</w:t>
      </w:r>
      <w:r>
        <w:rPr>
          <w:rFonts w:hint="eastAsia"/>
        </w:rPr>
        <w:t>和</w:t>
      </w:r>
      <w:r>
        <w:rPr>
          <w:rFonts w:hint="eastAsia"/>
        </w:rPr>
        <w:t>1597</w:t>
      </w:r>
      <w:r>
        <w:rPr>
          <w:rFonts w:hint="eastAsia"/>
        </w:rPr>
        <w:t>次会议上</w:t>
      </w:r>
      <w:r>
        <w:rPr>
          <w:rFonts w:hint="eastAsia"/>
        </w:rPr>
        <w:t>(CERD/C/SR</w:t>
      </w:r>
      <w:r>
        <w:t>.</w:t>
      </w:r>
      <w:r>
        <w:rPr>
          <w:rFonts w:hint="eastAsia"/>
        </w:rPr>
        <w:t>1596</w:t>
      </w:r>
      <w:r>
        <w:rPr>
          <w:rFonts w:hint="eastAsia"/>
        </w:rPr>
        <w:t>和</w:t>
      </w:r>
      <w:r>
        <w:rPr>
          <w:rFonts w:hint="eastAsia"/>
        </w:rPr>
        <w:t>1597)</w:t>
      </w:r>
      <w:r>
        <w:rPr>
          <w:rFonts w:hint="eastAsia"/>
        </w:rPr>
        <w:t>审议了作为一份文件</w:t>
      </w:r>
      <w:r>
        <w:rPr>
          <w:rFonts w:hint="eastAsia"/>
        </w:rPr>
        <w:t>(CERD/C/431/A</w:t>
      </w:r>
      <w:r>
        <w:t>dd.6</w:t>
      </w:r>
      <w:r>
        <w:rPr>
          <w:rFonts w:hint="eastAsia"/>
        </w:rPr>
        <w:t>)</w:t>
      </w:r>
      <w:r>
        <w:rPr>
          <w:rFonts w:hint="eastAsia"/>
        </w:rPr>
        <w:t>提交的分别定于</w:t>
      </w:r>
      <w:r>
        <w:rPr>
          <w:rFonts w:hint="eastAsia"/>
        </w:rPr>
        <w:t>2000</w:t>
      </w:r>
      <w:r>
        <w:rPr>
          <w:rFonts w:hint="eastAsia"/>
        </w:rPr>
        <w:t>年和</w:t>
      </w:r>
      <w:r>
        <w:rPr>
          <w:rFonts w:hint="eastAsia"/>
        </w:rPr>
        <w:t>2002</w:t>
      </w:r>
      <w:r>
        <w:rPr>
          <w:rFonts w:hint="eastAsia"/>
        </w:rPr>
        <w:t>年</w:t>
      </w:r>
      <w:r>
        <w:rPr>
          <w:rFonts w:hint="eastAsia"/>
        </w:rPr>
        <w:t>1</w:t>
      </w:r>
      <w:r>
        <w:rPr>
          <w:rFonts w:hint="eastAsia"/>
        </w:rPr>
        <w:t>月</w:t>
      </w:r>
      <w:r>
        <w:rPr>
          <w:rFonts w:hint="eastAsia"/>
        </w:rPr>
        <w:t>4</w:t>
      </w:r>
      <w:r>
        <w:rPr>
          <w:rFonts w:hint="eastAsia"/>
        </w:rPr>
        <w:t>日提交的伊朗伊斯兰共和国第</w:t>
      </w:r>
      <w:r>
        <w:rPr>
          <w:rFonts w:hint="eastAsia"/>
        </w:rPr>
        <w:t>16</w:t>
      </w:r>
      <w:r>
        <w:rPr>
          <w:rFonts w:hint="eastAsia"/>
        </w:rPr>
        <w:t>和第</w:t>
      </w:r>
      <w:r>
        <w:rPr>
          <w:rFonts w:hint="eastAsia"/>
        </w:rPr>
        <w:t>17</w:t>
      </w:r>
      <w:r>
        <w:rPr>
          <w:rFonts w:hint="eastAsia"/>
        </w:rPr>
        <w:t>个定期报告。在</w:t>
      </w:r>
      <w:r>
        <w:rPr>
          <w:rFonts w:hint="eastAsia"/>
        </w:rPr>
        <w:t>2003</w:t>
      </w:r>
      <w:r>
        <w:rPr>
          <w:rFonts w:hint="eastAsia"/>
        </w:rPr>
        <w:t>年</w:t>
      </w:r>
      <w:r>
        <w:rPr>
          <w:rFonts w:hint="eastAsia"/>
        </w:rPr>
        <w:t>8</w:t>
      </w:r>
      <w:r>
        <w:rPr>
          <w:rFonts w:hint="eastAsia"/>
        </w:rPr>
        <w:t>月</w:t>
      </w:r>
      <w:r>
        <w:rPr>
          <w:rFonts w:hint="eastAsia"/>
        </w:rPr>
        <w:t>21</w:t>
      </w:r>
      <w:r>
        <w:rPr>
          <w:rFonts w:hint="eastAsia"/>
        </w:rPr>
        <w:t>日举行的第</w:t>
      </w:r>
      <w:r>
        <w:rPr>
          <w:rFonts w:hint="eastAsia"/>
        </w:rPr>
        <w:t>1610</w:t>
      </w:r>
      <w:r>
        <w:rPr>
          <w:rFonts w:hint="eastAsia"/>
        </w:rPr>
        <w:t>次会议上</w:t>
      </w:r>
      <w:r>
        <w:rPr>
          <w:rFonts w:hint="eastAsia"/>
        </w:rPr>
        <w:t>(CERD/C/SR</w:t>
      </w:r>
      <w:r>
        <w:t>.</w:t>
      </w:r>
      <w:r>
        <w:rPr>
          <w:rFonts w:hint="eastAsia"/>
        </w:rPr>
        <w:t>1610)</w:t>
      </w:r>
      <w:r>
        <w:rPr>
          <w:rFonts w:hint="eastAsia"/>
        </w:rPr>
        <w:t>，它通过了以下结论性意见。</w:t>
      </w:r>
    </w:p>
    <w:p w:rsidR="00000000" w:rsidRDefault="006D56CB">
      <w:pPr>
        <w:pStyle w:val="Heading3"/>
        <w:rPr>
          <w:rFonts w:hint="eastAsia"/>
        </w:rPr>
      </w:pPr>
      <w:r>
        <w:rPr>
          <w:rFonts w:hint="eastAsia"/>
          <w:u w:val="none"/>
        </w:rPr>
        <w:t>A</w:t>
      </w:r>
      <w:r>
        <w:rPr>
          <w:u w:val="none"/>
        </w:rPr>
        <w:t>.</w:t>
      </w:r>
      <w:r>
        <w:rPr>
          <w:rFonts w:hint="eastAsia"/>
          <w:u w:val="none"/>
        </w:rPr>
        <w:t xml:space="preserve">  </w:t>
      </w:r>
      <w:r>
        <w:rPr>
          <w:rFonts w:hint="eastAsia"/>
        </w:rPr>
        <w:t>导</w:t>
      </w:r>
      <w:r>
        <w:rPr>
          <w:rFonts w:hint="eastAsia"/>
        </w:rPr>
        <w:t xml:space="preserve">  </w:t>
      </w:r>
      <w:r>
        <w:rPr>
          <w:rFonts w:hint="eastAsia"/>
        </w:rPr>
        <w:t>言</w:t>
      </w:r>
    </w:p>
    <w:p w:rsidR="00000000" w:rsidRDefault="006D56CB">
      <w:pPr>
        <w:rPr>
          <w:rFonts w:hint="eastAsia"/>
        </w:rPr>
      </w:pPr>
      <w:r>
        <w:rPr>
          <w:rFonts w:hint="eastAsia"/>
        </w:rPr>
        <w:tab/>
        <w:t xml:space="preserve">416.  </w:t>
      </w:r>
      <w:r>
        <w:rPr>
          <w:rFonts w:hint="eastAsia"/>
        </w:rPr>
        <w:t>委员会欢迎缔约国提交的详细和全面的报告。委员会对一个高级别代表团与会感到鼓舞，并对有机会继续与缔约国进行对话表示赞赏。</w:t>
      </w:r>
    </w:p>
    <w:p w:rsidR="00000000" w:rsidRDefault="006D56CB">
      <w:pPr>
        <w:spacing w:after="320"/>
        <w:rPr>
          <w:rFonts w:hint="eastAsia"/>
        </w:rPr>
      </w:pPr>
      <w:r>
        <w:rPr>
          <w:rFonts w:hint="eastAsia"/>
        </w:rPr>
        <w:tab/>
        <w:t xml:space="preserve">417.  </w:t>
      </w:r>
      <w:r>
        <w:rPr>
          <w:rFonts w:hint="eastAsia"/>
        </w:rPr>
        <w:t>委员会满意地注意到缔约国的报告总体符合委员会的报告编写准则，但委员会对报告未包括《公约》实际执行方面的足够情况表示遗憾。</w:t>
      </w:r>
    </w:p>
    <w:p w:rsidR="00000000" w:rsidRDefault="006D56CB">
      <w:pPr>
        <w:pStyle w:val="Heading3"/>
        <w:rPr>
          <w:rFonts w:hint="eastAsia"/>
        </w:rPr>
      </w:pPr>
      <w:r>
        <w:rPr>
          <w:rFonts w:hint="eastAsia"/>
          <w:u w:val="none"/>
        </w:rPr>
        <w:t>B</w:t>
      </w:r>
      <w:r>
        <w:rPr>
          <w:u w:val="none"/>
        </w:rPr>
        <w:t>.</w:t>
      </w:r>
      <w:r>
        <w:rPr>
          <w:rFonts w:hint="eastAsia"/>
          <w:u w:val="none"/>
        </w:rPr>
        <w:t xml:space="preserve">  </w:t>
      </w:r>
      <w:r>
        <w:rPr>
          <w:rFonts w:hint="eastAsia"/>
        </w:rPr>
        <w:t>积极方面</w:t>
      </w:r>
    </w:p>
    <w:p w:rsidR="00000000" w:rsidRDefault="006D56CB">
      <w:pPr>
        <w:rPr>
          <w:rFonts w:hint="eastAsia"/>
        </w:rPr>
      </w:pPr>
      <w:r>
        <w:rPr>
          <w:rFonts w:hint="eastAsia"/>
        </w:rPr>
        <w:tab/>
        <w:t xml:space="preserve">418.  </w:t>
      </w:r>
      <w:r>
        <w:rPr>
          <w:rFonts w:hint="eastAsia"/>
        </w:rPr>
        <w:t>委员会欢迎缔约国根据《公约》第</w:t>
      </w:r>
      <w:r>
        <w:rPr>
          <w:rFonts w:hint="eastAsia"/>
        </w:rPr>
        <w:t>2</w:t>
      </w:r>
      <w:r>
        <w:rPr>
          <w:rFonts w:hint="eastAsia"/>
        </w:rPr>
        <w:t>条第</w:t>
      </w:r>
      <w:r>
        <w:rPr>
          <w:rFonts w:hint="eastAsia"/>
        </w:rPr>
        <w:t>2</w:t>
      </w:r>
      <w:r>
        <w:rPr>
          <w:rFonts w:hint="eastAsia"/>
        </w:rPr>
        <w:t>款采取的社会、经济和文化措施，例如新的《经济、社会和文化发展计划</w:t>
      </w:r>
      <w:r>
        <w:rPr>
          <w:rFonts w:hint="eastAsia"/>
        </w:rPr>
        <w:t>》，在少数民族群体居住的欠发达地区加强基本社会服务和基础设施服务并改善游牧群体的生活条件。</w:t>
      </w:r>
    </w:p>
    <w:p w:rsidR="00000000" w:rsidRDefault="006D56CB">
      <w:pPr>
        <w:rPr>
          <w:rFonts w:hint="eastAsia"/>
        </w:rPr>
      </w:pPr>
      <w:r>
        <w:rPr>
          <w:rFonts w:hint="eastAsia"/>
        </w:rPr>
        <w:tab/>
        <w:t xml:space="preserve">419.  </w:t>
      </w:r>
      <w:r>
        <w:rPr>
          <w:rFonts w:hint="eastAsia"/>
        </w:rPr>
        <w:t>委员会赞扬缔约国为收容来自邻国例如阿富汗和伊拉克的大量难民作出的努力。</w:t>
      </w:r>
    </w:p>
    <w:p w:rsidR="00000000" w:rsidRDefault="006D56CB">
      <w:pPr>
        <w:rPr>
          <w:rFonts w:hint="eastAsia"/>
        </w:rPr>
      </w:pPr>
      <w:r>
        <w:rPr>
          <w:rFonts w:hint="eastAsia"/>
        </w:rPr>
        <w:tab/>
        <w:t xml:space="preserve">420.  </w:t>
      </w:r>
      <w:r>
        <w:rPr>
          <w:rFonts w:hint="eastAsia"/>
        </w:rPr>
        <w:t>委员会满意地注意到，在少数民族群体居住的省份中，人们广泛参与了分别于</w:t>
      </w:r>
      <w:r>
        <w:rPr>
          <w:rFonts w:hint="eastAsia"/>
        </w:rPr>
        <w:t>1998</w:t>
      </w:r>
      <w:r>
        <w:rPr>
          <w:rFonts w:hint="eastAsia"/>
        </w:rPr>
        <w:t>、</w:t>
      </w:r>
      <w:r>
        <w:rPr>
          <w:rFonts w:hint="eastAsia"/>
        </w:rPr>
        <w:t>1999</w:t>
      </w:r>
      <w:r>
        <w:rPr>
          <w:rFonts w:hint="eastAsia"/>
        </w:rPr>
        <w:t>和</w:t>
      </w:r>
      <w:r>
        <w:rPr>
          <w:rFonts w:hint="eastAsia"/>
        </w:rPr>
        <w:t>2000</w:t>
      </w:r>
      <w:r>
        <w:rPr>
          <w:rFonts w:hint="eastAsia"/>
        </w:rPr>
        <w:t>年举行的委员会、总统和议会选举。</w:t>
      </w:r>
    </w:p>
    <w:p w:rsidR="00000000" w:rsidRDefault="006D56CB">
      <w:pPr>
        <w:rPr>
          <w:rFonts w:hint="eastAsia"/>
        </w:rPr>
      </w:pPr>
      <w:r>
        <w:rPr>
          <w:rFonts w:hint="eastAsia"/>
        </w:rPr>
        <w:tab/>
        <w:t xml:space="preserve">421.  </w:t>
      </w:r>
      <w:r>
        <w:rPr>
          <w:rFonts w:hint="eastAsia"/>
        </w:rPr>
        <w:t>委员会欢迎缔约国对人权委员会专题程序发出的有效邀请以及代表团保证缔约国的改革趋势不可逆转。</w:t>
      </w:r>
    </w:p>
    <w:p w:rsidR="00000000" w:rsidRDefault="006D56CB">
      <w:pPr>
        <w:spacing w:after="320"/>
        <w:rPr>
          <w:rFonts w:hint="eastAsia"/>
        </w:rPr>
      </w:pPr>
      <w:r>
        <w:rPr>
          <w:rFonts w:hint="eastAsia"/>
        </w:rPr>
        <w:tab/>
        <w:t xml:space="preserve">422.  </w:t>
      </w:r>
      <w:r>
        <w:rPr>
          <w:rFonts w:hint="eastAsia"/>
        </w:rPr>
        <w:t>委员会满意地注意到缔约国已根据第</w:t>
      </w:r>
      <w:r>
        <w:rPr>
          <w:rFonts w:hint="eastAsia"/>
        </w:rPr>
        <w:t>4</w:t>
      </w:r>
      <w:r>
        <w:rPr>
          <w:rFonts w:hint="eastAsia"/>
        </w:rPr>
        <w:t>条</w:t>
      </w:r>
      <w:r>
        <w:t>(a)</w:t>
      </w:r>
      <w:r>
        <w:rPr>
          <w:rFonts w:hint="eastAsia"/>
        </w:rPr>
        <w:t>款制定消除一切煽动种族歧视或</w:t>
      </w:r>
      <w:r>
        <w:rPr>
          <w:rFonts w:hint="eastAsia"/>
        </w:rPr>
        <w:t>种族歧视行为的必要立法。</w:t>
      </w:r>
    </w:p>
    <w:p w:rsidR="00000000" w:rsidRDefault="006D56CB">
      <w:pPr>
        <w:pStyle w:val="Heading3"/>
        <w:rPr>
          <w:rFonts w:hint="eastAsia"/>
        </w:rPr>
      </w:pPr>
      <w:r>
        <w:rPr>
          <w:rFonts w:hint="eastAsia"/>
          <w:u w:val="none"/>
        </w:rPr>
        <w:t>C</w:t>
      </w:r>
      <w:r>
        <w:rPr>
          <w:u w:val="none"/>
        </w:rPr>
        <w:t>.</w:t>
      </w:r>
      <w:r>
        <w:rPr>
          <w:rFonts w:hint="eastAsia"/>
          <w:u w:val="none"/>
        </w:rPr>
        <w:t xml:space="preserve">  </w:t>
      </w:r>
      <w:r>
        <w:rPr>
          <w:rFonts w:hint="eastAsia"/>
        </w:rPr>
        <w:t>关注的问题和建议</w:t>
      </w:r>
    </w:p>
    <w:p w:rsidR="00000000" w:rsidRDefault="006D56CB">
      <w:pPr>
        <w:rPr>
          <w:rFonts w:hint="eastAsia"/>
        </w:rPr>
      </w:pPr>
      <w:r>
        <w:rPr>
          <w:rFonts w:hint="eastAsia"/>
        </w:rPr>
        <w:tab/>
        <w:t xml:space="preserve">423.  </w:t>
      </w:r>
      <w:r>
        <w:rPr>
          <w:rFonts w:hint="eastAsia"/>
        </w:rPr>
        <w:t>委员会注意到缔约国认为确定人口的民族组成存在困难、以及缔约国提供的伊朗不同省份的民族聚集情况的资料。</w:t>
      </w:r>
    </w:p>
    <w:p w:rsidR="00000000" w:rsidRDefault="006D56CB">
      <w:pPr>
        <w:ind w:left="1040"/>
        <w:rPr>
          <w:rFonts w:hint="eastAsia"/>
        </w:rPr>
      </w:pPr>
      <w:r>
        <w:rPr>
          <w:rFonts w:hint="eastAsia"/>
        </w:rPr>
        <w:tab/>
      </w:r>
      <w:r>
        <w:rPr>
          <w:rFonts w:hint="eastAsia"/>
        </w:rPr>
        <w:t>然而，委员会建议缔约国根据报告编写准则第</w:t>
      </w:r>
      <w:r>
        <w:rPr>
          <w:rFonts w:hint="eastAsia"/>
        </w:rPr>
        <w:t>8</w:t>
      </w:r>
      <w:r>
        <w:rPr>
          <w:rFonts w:hint="eastAsia"/>
        </w:rPr>
        <w:t>段的要求，在下一个定期报告中提供包括胡齐斯坦</w:t>
      </w:r>
      <w:r>
        <w:t>(Khuzestan)</w:t>
      </w:r>
      <w:r>
        <w:rPr>
          <w:rFonts w:hint="eastAsia"/>
        </w:rPr>
        <w:t>省地区的阿拉伯人情况的人口组成统计估算。它还提请缔约国注意关于特定少数民族群体成员自我标识的第八号一般性建议。</w:t>
      </w:r>
    </w:p>
    <w:p w:rsidR="00000000" w:rsidRDefault="006D56CB">
      <w:pPr>
        <w:rPr>
          <w:rFonts w:hint="eastAsia"/>
        </w:rPr>
      </w:pPr>
      <w:r>
        <w:rPr>
          <w:rFonts w:hint="eastAsia"/>
        </w:rPr>
        <w:tab/>
        <w:t xml:space="preserve">424.  </w:t>
      </w:r>
      <w:r>
        <w:rPr>
          <w:rFonts w:hint="eastAsia"/>
        </w:rPr>
        <w:t>委员会注意到《公约》在缔约国国内法律中的地位不明，希望了解《公约》是否已得到监护委员会的核可。它进一步注意到</w:t>
      </w:r>
      <w:r>
        <w:rPr>
          <w:rFonts w:hint="eastAsia"/>
        </w:rPr>
        <w:t>《公约》从未在国内法庭中被援引。</w:t>
      </w:r>
    </w:p>
    <w:p w:rsidR="00000000" w:rsidRDefault="006D56CB">
      <w:pPr>
        <w:pStyle w:val="ad"/>
        <w:rPr>
          <w:rFonts w:hint="eastAsia"/>
        </w:rPr>
      </w:pPr>
      <w:r>
        <w:rPr>
          <w:rFonts w:hint="eastAsia"/>
        </w:rPr>
        <w:t>委员会建议缔约国提供更多和更具体的情况，以澄清《公约》在缔约国国内法律秩序中的法律地位。</w:t>
      </w:r>
    </w:p>
    <w:p w:rsidR="00000000" w:rsidRDefault="006D56CB">
      <w:pPr>
        <w:rPr>
          <w:rFonts w:hint="eastAsia"/>
        </w:rPr>
      </w:pPr>
      <w:r>
        <w:rPr>
          <w:rFonts w:hint="eastAsia"/>
        </w:rPr>
        <w:tab/>
        <w:t xml:space="preserve">425.  </w:t>
      </w:r>
      <w:r>
        <w:rPr>
          <w:rFonts w:hint="eastAsia"/>
        </w:rPr>
        <w:t>委员会还重申在先前的结论性意见中表示的关注，即“宪法”第</w:t>
      </w:r>
      <w:r>
        <w:rPr>
          <w:rFonts w:hint="eastAsia"/>
        </w:rPr>
        <w:t>19</w:t>
      </w:r>
      <w:r>
        <w:rPr>
          <w:rFonts w:hint="eastAsia"/>
        </w:rPr>
        <w:t>条所载的种族歧视定义不完全符合《公约》第</w:t>
      </w:r>
      <w:r>
        <w:rPr>
          <w:rFonts w:hint="eastAsia"/>
        </w:rPr>
        <w:t>1</w:t>
      </w:r>
      <w:r>
        <w:rPr>
          <w:rFonts w:hint="eastAsia"/>
        </w:rPr>
        <w:t>条第</w:t>
      </w:r>
      <w:r>
        <w:rPr>
          <w:rFonts w:hint="eastAsia"/>
        </w:rPr>
        <w:t>1</w:t>
      </w:r>
      <w:r>
        <w:rPr>
          <w:rFonts w:hint="eastAsia"/>
        </w:rPr>
        <w:t>款。</w:t>
      </w:r>
    </w:p>
    <w:p w:rsidR="00000000" w:rsidRDefault="006D56CB">
      <w:pPr>
        <w:pStyle w:val="ad"/>
        <w:rPr>
          <w:rFonts w:hint="eastAsia"/>
        </w:rPr>
      </w:pPr>
      <w:r>
        <w:rPr>
          <w:rFonts w:hint="eastAsia"/>
        </w:rPr>
        <w:t>委员会请缔约国考虑审查国内法中《宪法》所载的种族歧视定义，以使其完全符合《公约》第</w:t>
      </w:r>
      <w:r>
        <w:rPr>
          <w:rFonts w:hint="eastAsia"/>
        </w:rPr>
        <w:t>1</w:t>
      </w:r>
      <w:r>
        <w:rPr>
          <w:rFonts w:hint="eastAsia"/>
        </w:rPr>
        <w:t>条第</w:t>
      </w:r>
      <w:r>
        <w:rPr>
          <w:rFonts w:hint="eastAsia"/>
        </w:rPr>
        <w:t>1</w:t>
      </w:r>
      <w:r>
        <w:rPr>
          <w:rFonts w:hint="eastAsia"/>
        </w:rPr>
        <w:t>款。</w:t>
      </w:r>
    </w:p>
    <w:p w:rsidR="00000000" w:rsidRDefault="006D56CB">
      <w:pPr>
        <w:rPr>
          <w:rFonts w:hint="eastAsia"/>
        </w:rPr>
      </w:pPr>
      <w:r>
        <w:rPr>
          <w:rFonts w:hint="eastAsia"/>
        </w:rPr>
        <w:tab/>
        <w:t xml:space="preserve">426.  </w:t>
      </w:r>
      <w:r>
        <w:rPr>
          <w:rFonts w:hint="eastAsia"/>
        </w:rPr>
        <w:t>委员会将欢迎关于有效实施消除一切煽动种族歧视或种族歧视行为立法的资料。委员会注意到缔约国提供的《公约》第</w:t>
      </w:r>
      <w:r>
        <w:rPr>
          <w:rFonts w:hint="eastAsia"/>
        </w:rPr>
        <w:t>4</w:t>
      </w:r>
      <w:r>
        <w:rPr>
          <w:rFonts w:hint="eastAsia"/>
        </w:rPr>
        <w:t>条提及的</w:t>
      </w:r>
      <w:r>
        <w:rPr>
          <w:rFonts w:hint="eastAsia"/>
        </w:rPr>
        <w:t>1985</w:t>
      </w:r>
      <w:r>
        <w:rPr>
          <w:rFonts w:hint="eastAsia"/>
        </w:rPr>
        <w:t>年《新闻法》的情况，请缔约国</w:t>
      </w:r>
      <w:r>
        <w:rPr>
          <w:rFonts w:hint="eastAsia"/>
        </w:rPr>
        <w:t>在下一个定期报告中提供关于将该法适用于打击种族歧视的情况。委员会重申在先前的结论性意见中表示的关注，即未提及缔约国的立法符合《公约》第</w:t>
      </w:r>
      <w:r>
        <w:rPr>
          <w:rFonts w:hint="eastAsia"/>
        </w:rPr>
        <w:t>4</w:t>
      </w:r>
      <w:r>
        <w:rPr>
          <w:rFonts w:hint="eastAsia"/>
        </w:rPr>
        <w:t>条</w:t>
      </w:r>
      <w:r>
        <w:rPr>
          <w:rFonts w:hint="eastAsia"/>
        </w:rPr>
        <w:t>(</w:t>
      </w:r>
      <w:r>
        <w:t>b)</w:t>
      </w:r>
      <w:r>
        <w:rPr>
          <w:rFonts w:hint="eastAsia"/>
        </w:rPr>
        <w:t>款。</w:t>
      </w:r>
    </w:p>
    <w:p w:rsidR="00000000" w:rsidRDefault="006D56CB">
      <w:pPr>
        <w:rPr>
          <w:rFonts w:hint="eastAsia"/>
        </w:rPr>
      </w:pPr>
      <w:r>
        <w:rPr>
          <w:rFonts w:hint="eastAsia"/>
        </w:rPr>
        <w:tab/>
        <w:t xml:space="preserve">427.  </w:t>
      </w:r>
      <w:r>
        <w:rPr>
          <w:rFonts w:hint="eastAsia"/>
        </w:rPr>
        <w:t>委员会注意到，缔约国表示在学校中允许教授少数民族语言和文学。委员会要求缔约国在下一个定期报告中就其采取的使少数民族人员有充足的机会学习他们的母语并使用母语作为教学手段采取措施的情况。</w:t>
      </w:r>
    </w:p>
    <w:p w:rsidR="00000000" w:rsidRDefault="006D56CB">
      <w:pPr>
        <w:rPr>
          <w:rFonts w:hint="eastAsia"/>
          <w:spacing w:val="8"/>
        </w:rPr>
      </w:pPr>
      <w:r>
        <w:rPr>
          <w:rFonts w:hint="eastAsia"/>
          <w:spacing w:val="8"/>
        </w:rPr>
        <w:tab/>
        <w:t xml:space="preserve">428.  </w:t>
      </w:r>
      <w:r>
        <w:rPr>
          <w:rFonts w:hint="eastAsia"/>
          <w:spacing w:val="8"/>
        </w:rPr>
        <w:t>委员会关注地注意到，包括巴哈教徒在内的某些少数民族受到歧视，他们被剥夺某些权利，并且缔约国的某些法律规定似乎具有基于民族和宗教的歧视。</w:t>
      </w:r>
    </w:p>
    <w:p w:rsidR="00000000" w:rsidRDefault="006D56CB">
      <w:pPr>
        <w:ind w:left="1040"/>
        <w:rPr>
          <w:rFonts w:hint="eastAsia"/>
        </w:rPr>
      </w:pPr>
      <w:r>
        <w:rPr>
          <w:rFonts w:hint="eastAsia"/>
        </w:rPr>
        <w:tab/>
      </w:r>
      <w:r>
        <w:rPr>
          <w:rFonts w:hint="eastAsia"/>
        </w:rPr>
        <w:t>委员会建议缔</w:t>
      </w:r>
      <w:r>
        <w:rPr>
          <w:rFonts w:hint="eastAsia"/>
        </w:rPr>
        <w:t>约国根据《公约》第</w:t>
      </w:r>
      <w:r>
        <w:rPr>
          <w:rFonts w:hint="eastAsia"/>
        </w:rPr>
        <w:t>5</w:t>
      </w:r>
      <w:r>
        <w:rPr>
          <w:rFonts w:hint="eastAsia"/>
        </w:rPr>
        <w:t>条</w:t>
      </w:r>
      <w:r>
        <w:rPr>
          <w:rFonts w:hint="eastAsia"/>
        </w:rPr>
        <w:t>(</w:t>
      </w:r>
      <w:r>
        <w:t>d)</w:t>
      </w:r>
      <w:r>
        <w:rPr>
          <w:rFonts w:hint="eastAsia"/>
        </w:rPr>
        <w:t>款，确保人人享有思想、良心和宗教自由的权利，不受任何基于种族、肤色、世系、民族或血统的歧视。委员会建议缔约国允许不同血统的学生在大学注册时不用被迫表明他们的宗教。此外，委员会请缔约国提交关于促进宗教少数人权利特别全国委员会的任务和职能方面的更多情况。</w:t>
      </w:r>
    </w:p>
    <w:p w:rsidR="00000000" w:rsidRDefault="006D56CB">
      <w:pPr>
        <w:rPr>
          <w:rFonts w:hint="eastAsia"/>
        </w:rPr>
      </w:pPr>
      <w:r>
        <w:rPr>
          <w:rFonts w:hint="eastAsia"/>
        </w:rPr>
        <w:tab/>
        <w:t xml:space="preserve">429.  </w:t>
      </w:r>
      <w:r>
        <w:rPr>
          <w:rFonts w:hint="eastAsia"/>
        </w:rPr>
        <w:t>委员会注意到伊斯兰咨询会议第</w:t>
      </w:r>
      <w:r>
        <w:rPr>
          <w:rFonts w:hint="eastAsia"/>
        </w:rPr>
        <w:t>90</w:t>
      </w:r>
      <w:r>
        <w:rPr>
          <w:rFonts w:hint="eastAsia"/>
        </w:rPr>
        <w:t>条委员会和行政法庭在《公约》第</w:t>
      </w:r>
      <w:r>
        <w:rPr>
          <w:rFonts w:hint="eastAsia"/>
        </w:rPr>
        <w:t>6</w:t>
      </w:r>
      <w:r>
        <w:rPr>
          <w:rFonts w:hint="eastAsia"/>
        </w:rPr>
        <w:t>条方面的管辖权有限。</w:t>
      </w:r>
    </w:p>
    <w:p w:rsidR="00000000" w:rsidRDefault="006D56CB">
      <w:pPr>
        <w:pStyle w:val="ad"/>
        <w:rPr>
          <w:rFonts w:hint="eastAsia"/>
        </w:rPr>
      </w:pPr>
      <w:r>
        <w:rPr>
          <w:rFonts w:hint="eastAsia"/>
        </w:rPr>
        <w:t>委员会建议缔约国考虑扩大那些机构的运作范围，以确保对所有种族歧视行为进行有效保护和补救。</w:t>
      </w:r>
    </w:p>
    <w:p w:rsidR="00000000" w:rsidRDefault="006D56CB">
      <w:pPr>
        <w:rPr>
          <w:rFonts w:hint="eastAsia"/>
        </w:rPr>
      </w:pPr>
      <w:r>
        <w:rPr>
          <w:rFonts w:hint="eastAsia"/>
        </w:rPr>
        <w:tab/>
        <w:t xml:space="preserve">430.  </w:t>
      </w:r>
      <w:r>
        <w:rPr>
          <w:rFonts w:hint="eastAsia"/>
        </w:rPr>
        <w:t>委员会注意到缺乏执行《公约》</w:t>
      </w:r>
      <w:r>
        <w:rPr>
          <w:rFonts w:hint="eastAsia"/>
        </w:rPr>
        <w:t>第</w:t>
      </w:r>
      <w:r>
        <w:rPr>
          <w:rFonts w:hint="eastAsia"/>
        </w:rPr>
        <w:t>6</w:t>
      </w:r>
      <w:r>
        <w:rPr>
          <w:rFonts w:hint="eastAsia"/>
        </w:rPr>
        <w:t>条方面的资料。</w:t>
      </w:r>
    </w:p>
    <w:p w:rsidR="00000000" w:rsidRDefault="006D56CB">
      <w:pPr>
        <w:pStyle w:val="ad"/>
        <w:rPr>
          <w:rFonts w:hint="eastAsia"/>
        </w:rPr>
      </w:pPr>
      <w:r>
        <w:rPr>
          <w:rFonts w:hint="eastAsia"/>
        </w:rPr>
        <w:t>委员会建议缔约国考虑缺乏申诉是否由于受害者缺乏对他们权利的了解、个人对警察和司法当局缺乏信任、或者当局对种族歧视案件缺乏关注或敏感性。委员会建议缔约国在下一个定期报告中列入有关种族或民族歧视犯罪案件提出申诉、进行诉讼和实施处罚的统计情况，以及说明这些统计资料的案例。</w:t>
      </w:r>
    </w:p>
    <w:p w:rsidR="00000000" w:rsidRDefault="006D56CB">
      <w:pPr>
        <w:rPr>
          <w:rFonts w:hint="eastAsia"/>
        </w:rPr>
      </w:pPr>
      <w:r>
        <w:rPr>
          <w:rFonts w:hint="eastAsia"/>
        </w:rPr>
        <w:tab/>
        <w:t xml:space="preserve">431.  </w:t>
      </w:r>
      <w:r>
        <w:rPr>
          <w:rFonts w:hint="eastAsia"/>
        </w:rPr>
        <w:t>委员会鼓励缔约国在起草下一个定期报告中与在打击种族歧视领域进行工作的民间社会组织进行协商。</w:t>
      </w:r>
    </w:p>
    <w:p w:rsidR="00000000" w:rsidRDefault="006D56CB">
      <w:pPr>
        <w:rPr>
          <w:rFonts w:hint="eastAsia"/>
        </w:rPr>
      </w:pPr>
      <w:r>
        <w:rPr>
          <w:rFonts w:hint="eastAsia"/>
        </w:rPr>
        <w:tab/>
        <w:t xml:space="preserve">432.  </w:t>
      </w:r>
      <w:r>
        <w:rPr>
          <w:rFonts w:hint="eastAsia"/>
        </w:rPr>
        <w:t>委员会注意到缔约国尚未根据《公约》第</w:t>
      </w:r>
      <w:r>
        <w:rPr>
          <w:rFonts w:hint="eastAsia"/>
        </w:rPr>
        <w:t>14</w:t>
      </w:r>
      <w:r>
        <w:rPr>
          <w:rFonts w:hint="eastAsia"/>
        </w:rPr>
        <w:t>条的规定作出任择声明，敦促它考虑这样做的可能性。</w:t>
      </w:r>
    </w:p>
    <w:p w:rsidR="00000000" w:rsidRDefault="006D56CB">
      <w:pPr>
        <w:rPr>
          <w:rFonts w:hint="eastAsia"/>
        </w:rPr>
      </w:pPr>
      <w:r>
        <w:rPr>
          <w:rFonts w:hint="eastAsia"/>
        </w:rPr>
        <w:tab/>
        <w:t xml:space="preserve">433.  </w:t>
      </w:r>
      <w:r>
        <w:rPr>
          <w:rFonts w:hint="eastAsia"/>
        </w:rPr>
        <w:t>委员会强烈建议缔约国批准</w:t>
      </w:r>
      <w:r>
        <w:rPr>
          <w:rFonts w:hint="eastAsia"/>
        </w:rPr>
        <w:t>1992</w:t>
      </w:r>
      <w:r>
        <w:rPr>
          <w:rFonts w:hint="eastAsia"/>
        </w:rPr>
        <w:t>年</w:t>
      </w:r>
      <w:r>
        <w:rPr>
          <w:rFonts w:hint="eastAsia"/>
        </w:rPr>
        <w:t>1</w:t>
      </w:r>
      <w:r>
        <w:rPr>
          <w:rFonts w:hint="eastAsia"/>
        </w:rPr>
        <w:t>月</w:t>
      </w:r>
      <w:r>
        <w:rPr>
          <w:rFonts w:hint="eastAsia"/>
        </w:rPr>
        <w:t>15</w:t>
      </w:r>
      <w:r>
        <w:rPr>
          <w:rFonts w:hint="eastAsia"/>
        </w:rPr>
        <w:t>日在《公约》缔约国第十四次会议上通过并由大会第</w:t>
      </w:r>
      <w:r>
        <w:rPr>
          <w:rFonts w:hint="eastAsia"/>
        </w:rPr>
        <w:t>47/111</w:t>
      </w:r>
      <w:r>
        <w:rPr>
          <w:rFonts w:hint="eastAsia"/>
        </w:rPr>
        <w:t>号决议核准的《公约》第</w:t>
      </w:r>
      <w:r>
        <w:rPr>
          <w:rFonts w:hint="eastAsia"/>
        </w:rPr>
        <w:t>8</w:t>
      </w:r>
      <w:r>
        <w:rPr>
          <w:rFonts w:hint="eastAsia"/>
        </w:rPr>
        <w:t>条第</w:t>
      </w:r>
      <w:r>
        <w:rPr>
          <w:rFonts w:hint="eastAsia"/>
        </w:rPr>
        <w:t>6</w:t>
      </w:r>
      <w:r>
        <w:rPr>
          <w:rFonts w:hint="eastAsia"/>
        </w:rPr>
        <w:t>款修正案。在此方面，委员会提及大会</w:t>
      </w:r>
      <w:r>
        <w:rPr>
          <w:rFonts w:hint="eastAsia"/>
        </w:rPr>
        <w:t>2002</w:t>
      </w:r>
      <w:r>
        <w:rPr>
          <w:rFonts w:hint="eastAsia"/>
        </w:rPr>
        <w:t>年</w:t>
      </w:r>
      <w:r>
        <w:rPr>
          <w:rFonts w:hint="eastAsia"/>
        </w:rPr>
        <w:t>12</w:t>
      </w:r>
      <w:r>
        <w:rPr>
          <w:rFonts w:hint="eastAsia"/>
        </w:rPr>
        <w:t>月</w:t>
      </w:r>
      <w:r>
        <w:rPr>
          <w:rFonts w:hint="eastAsia"/>
        </w:rPr>
        <w:t>18</w:t>
      </w:r>
      <w:r>
        <w:rPr>
          <w:rFonts w:hint="eastAsia"/>
        </w:rPr>
        <w:t>日第</w:t>
      </w:r>
      <w:r>
        <w:rPr>
          <w:rFonts w:hint="eastAsia"/>
        </w:rPr>
        <w:t>57/194</w:t>
      </w:r>
      <w:r>
        <w:rPr>
          <w:rFonts w:hint="eastAsia"/>
        </w:rPr>
        <w:t>号决议，大会在该决议中强烈敦促缔约国加速修正案的国内批准程序，并将同意此修正案以书面形式尽快通知秘书长。</w:t>
      </w:r>
    </w:p>
    <w:p w:rsidR="00000000" w:rsidRDefault="006D56CB">
      <w:pPr>
        <w:rPr>
          <w:rFonts w:hint="eastAsia"/>
        </w:rPr>
      </w:pPr>
      <w:r>
        <w:rPr>
          <w:rFonts w:hint="eastAsia"/>
        </w:rPr>
        <w:tab/>
        <w:t xml:space="preserve">434.  </w:t>
      </w:r>
      <w:r>
        <w:rPr>
          <w:rFonts w:hint="eastAsia"/>
        </w:rPr>
        <w:t>委员会建议缔约国在国内法律秩序内执行《公约》时，特别是在执行《公约》第</w:t>
      </w:r>
      <w:r>
        <w:rPr>
          <w:rFonts w:hint="eastAsia"/>
        </w:rPr>
        <w:t>2</w:t>
      </w:r>
      <w:r>
        <w:rPr>
          <w:rFonts w:hint="eastAsia"/>
        </w:rPr>
        <w:t>至第</w:t>
      </w:r>
      <w:r>
        <w:rPr>
          <w:rFonts w:hint="eastAsia"/>
        </w:rPr>
        <w:t>7</w:t>
      </w:r>
      <w:r>
        <w:rPr>
          <w:rFonts w:hint="eastAsia"/>
        </w:rPr>
        <w:t>条时，考虑《德班宣言和行动纲领》的有关部分，并建议它在下次定期报告中列入为在国家一级落实《德班宣言和行动纲领》实施</w:t>
      </w:r>
      <w:r>
        <w:rPr>
          <w:rFonts w:hint="eastAsia"/>
        </w:rPr>
        <w:t>的行动计划或采取的其他措施方面的情况。</w:t>
      </w:r>
    </w:p>
    <w:p w:rsidR="00000000" w:rsidRDefault="006D56CB">
      <w:pPr>
        <w:rPr>
          <w:rFonts w:hint="eastAsia"/>
        </w:rPr>
      </w:pPr>
      <w:r>
        <w:rPr>
          <w:rFonts w:hint="eastAsia"/>
        </w:rPr>
        <w:tab/>
        <w:t xml:space="preserve">435.  </w:t>
      </w:r>
      <w:r>
        <w:rPr>
          <w:rFonts w:hint="eastAsia"/>
        </w:rPr>
        <w:t>委员会建议缔约国的报告从提交之日起就可向公众公布，并同样用所有少数民族语言公布委员会对这些报告的意见。</w:t>
      </w:r>
    </w:p>
    <w:p w:rsidR="00000000" w:rsidRDefault="006D56CB">
      <w:pPr>
        <w:spacing w:after="320"/>
        <w:rPr>
          <w:rFonts w:hint="eastAsia"/>
        </w:rPr>
      </w:pPr>
      <w:r>
        <w:rPr>
          <w:rFonts w:hint="eastAsia"/>
        </w:rPr>
        <w:tab/>
        <w:t xml:space="preserve">436.  </w:t>
      </w:r>
      <w:r>
        <w:rPr>
          <w:rFonts w:hint="eastAsia"/>
        </w:rPr>
        <w:t>委员会建议缔约国把定于</w:t>
      </w:r>
      <w:r>
        <w:rPr>
          <w:rFonts w:hint="eastAsia"/>
        </w:rPr>
        <w:t>2006</w:t>
      </w:r>
      <w:r>
        <w:rPr>
          <w:rFonts w:hint="eastAsia"/>
        </w:rPr>
        <w:t>年</w:t>
      </w:r>
      <w:r>
        <w:rPr>
          <w:rFonts w:hint="eastAsia"/>
        </w:rPr>
        <w:t>1</w:t>
      </w:r>
      <w:r>
        <w:rPr>
          <w:rFonts w:hint="eastAsia"/>
        </w:rPr>
        <w:t>月</w:t>
      </w:r>
      <w:r>
        <w:rPr>
          <w:rFonts w:hint="eastAsia"/>
        </w:rPr>
        <w:t>4</w:t>
      </w:r>
      <w:r>
        <w:rPr>
          <w:rFonts w:hint="eastAsia"/>
        </w:rPr>
        <w:t>日提交的第</w:t>
      </w:r>
      <w:r>
        <w:rPr>
          <w:rFonts w:hint="eastAsia"/>
        </w:rPr>
        <w:t>18</w:t>
      </w:r>
      <w:r>
        <w:rPr>
          <w:rFonts w:hint="eastAsia"/>
        </w:rPr>
        <w:t>和</w:t>
      </w:r>
      <w:r>
        <w:rPr>
          <w:rFonts w:hint="eastAsia"/>
        </w:rPr>
        <w:t>19</w:t>
      </w:r>
      <w:r>
        <w:rPr>
          <w:rFonts w:hint="eastAsia"/>
        </w:rPr>
        <w:t>个定期报告合并提交，并论述本结论性意见中提出的各项要点。</w:t>
      </w:r>
    </w:p>
    <w:p w:rsidR="00000000" w:rsidRDefault="006D56CB">
      <w:pPr>
        <w:pStyle w:val="Heading3"/>
        <w:rPr>
          <w:rFonts w:ascii="Time New Roman" w:eastAsia="SimHei" w:hAnsi="Time New Roman" w:hint="eastAsia"/>
          <w:u w:val="none"/>
        </w:rPr>
      </w:pPr>
      <w:r>
        <w:rPr>
          <w:rFonts w:ascii="Time New Roman" w:eastAsia="SimHei" w:hAnsi="Time New Roman" w:hint="eastAsia"/>
          <w:u w:val="none"/>
        </w:rPr>
        <w:t>拉</w:t>
      </w:r>
      <w:r>
        <w:rPr>
          <w:rFonts w:ascii="Time New Roman" w:eastAsia="SimHei" w:hAnsi="Time New Roman" w:hint="eastAsia"/>
          <w:u w:val="none"/>
        </w:rPr>
        <w:t xml:space="preserve"> </w:t>
      </w:r>
      <w:r>
        <w:rPr>
          <w:rFonts w:ascii="Time New Roman" w:eastAsia="SimHei" w:hAnsi="Time New Roman" w:hint="eastAsia"/>
          <w:u w:val="none"/>
        </w:rPr>
        <w:t>脱</w:t>
      </w:r>
      <w:r>
        <w:rPr>
          <w:rFonts w:ascii="Time New Roman" w:eastAsia="SimHei" w:hAnsi="Time New Roman" w:hint="eastAsia"/>
          <w:u w:val="none"/>
        </w:rPr>
        <w:t xml:space="preserve"> </w:t>
      </w:r>
      <w:r>
        <w:rPr>
          <w:rFonts w:ascii="Time New Roman" w:eastAsia="SimHei" w:hAnsi="Time New Roman" w:hint="eastAsia"/>
          <w:u w:val="none"/>
        </w:rPr>
        <w:t>维</w:t>
      </w:r>
      <w:r>
        <w:rPr>
          <w:rFonts w:ascii="Time New Roman" w:eastAsia="SimHei" w:hAnsi="Time New Roman" w:hint="eastAsia"/>
          <w:u w:val="none"/>
        </w:rPr>
        <w:t xml:space="preserve"> </w:t>
      </w:r>
      <w:r>
        <w:rPr>
          <w:rFonts w:ascii="Time New Roman" w:eastAsia="SimHei" w:hAnsi="Time New Roman" w:hint="eastAsia"/>
          <w:u w:val="none"/>
        </w:rPr>
        <w:t>亚</w:t>
      </w:r>
    </w:p>
    <w:p w:rsidR="00000000" w:rsidRDefault="006D56CB">
      <w:pPr>
        <w:spacing w:after="320"/>
        <w:rPr>
          <w:rFonts w:hint="eastAsia"/>
        </w:rPr>
      </w:pPr>
      <w:r>
        <w:rPr>
          <w:rFonts w:hint="eastAsia"/>
        </w:rPr>
        <w:tab/>
        <w:t xml:space="preserve">437.  </w:t>
      </w:r>
      <w:r>
        <w:rPr>
          <w:rFonts w:hint="eastAsia"/>
        </w:rPr>
        <w:t>委员会在</w:t>
      </w:r>
      <w:r>
        <w:rPr>
          <w:rFonts w:hint="eastAsia"/>
        </w:rPr>
        <w:t>2003</w:t>
      </w:r>
      <w:r>
        <w:rPr>
          <w:rFonts w:hint="eastAsia"/>
        </w:rPr>
        <w:t>年</w:t>
      </w:r>
      <w:r>
        <w:rPr>
          <w:rFonts w:hint="eastAsia"/>
        </w:rPr>
        <w:t>8</w:t>
      </w:r>
      <w:r>
        <w:rPr>
          <w:rFonts w:hint="eastAsia"/>
        </w:rPr>
        <w:t>月</w:t>
      </w:r>
      <w:r>
        <w:rPr>
          <w:rFonts w:hint="eastAsia"/>
        </w:rPr>
        <w:t>13</w:t>
      </w:r>
      <w:r>
        <w:rPr>
          <w:rFonts w:hint="eastAsia"/>
        </w:rPr>
        <w:t>日至</w:t>
      </w:r>
      <w:r>
        <w:rPr>
          <w:rFonts w:hint="eastAsia"/>
        </w:rPr>
        <w:t>14</w:t>
      </w:r>
      <w:r>
        <w:rPr>
          <w:rFonts w:hint="eastAsia"/>
        </w:rPr>
        <w:t>日举行的第</w:t>
      </w:r>
      <w:r>
        <w:rPr>
          <w:rFonts w:hint="eastAsia"/>
        </w:rPr>
        <w:t>1598</w:t>
      </w:r>
      <w:r>
        <w:rPr>
          <w:rFonts w:hint="eastAsia"/>
        </w:rPr>
        <w:t>和</w:t>
      </w:r>
      <w:r>
        <w:rPr>
          <w:rFonts w:hint="eastAsia"/>
        </w:rPr>
        <w:t>1599</w:t>
      </w:r>
      <w:r>
        <w:rPr>
          <w:rFonts w:hint="eastAsia"/>
        </w:rPr>
        <w:t>次会议上</w:t>
      </w:r>
      <w:r>
        <w:rPr>
          <w:rFonts w:hint="eastAsia"/>
        </w:rPr>
        <w:t>(CERD/C/SR.1598</w:t>
      </w:r>
      <w:r>
        <w:rPr>
          <w:rFonts w:hint="eastAsia"/>
        </w:rPr>
        <w:t>和</w:t>
      </w:r>
      <w:r>
        <w:rPr>
          <w:rFonts w:hint="eastAsia"/>
        </w:rPr>
        <w:t>1599)</w:t>
      </w:r>
      <w:r>
        <w:rPr>
          <w:rFonts w:hint="eastAsia"/>
        </w:rPr>
        <w:t>审议了作为一份文件提交的分别定于</w:t>
      </w:r>
      <w:r>
        <w:rPr>
          <w:rFonts w:hint="eastAsia"/>
        </w:rPr>
        <w:t>1999</w:t>
      </w:r>
      <w:r>
        <w:rPr>
          <w:rFonts w:hint="eastAsia"/>
        </w:rPr>
        <w:t>和</w:t>
      </w:r>
      <w:r>
        <w:rPr>
          <w:rFonts w:hint="eastAsia"/>
        </w:rPr>
        <w:t>2001</w:t>
      </w:r>
      <w:r>
        <w:rPr>
          <w:rFonts w:hint="eastAsia"/>
        </w:rPr>
        <w:t>年</w:t>
      </w:r>
      <w:r>
        <w:rPr>
          <w:rFonts w:hint="eastAsia"/>
        </w:rPr>
        <w:t>5</w:t>
      </w:r>
      <w:r>
        <w:rPr>
          <w:rFonts w:hint="eastAsia"/>
        </w:rPr>
        <w:t>月</w:t>
      </w:r>
      <w:r>
        <w:rPr>
          <w:rFonts w:hint="eastAsia"/>
        </w:rPr>
        <w:t>14</w:t>
      </w:r>
      <w:r>
        <w:rPr>
          <w:rFonts w:hint="eastAsia"/>
        </w:rPr>
        <w:t>日提交的拉脱维亚第</w:t>
      </w:r>
      <w:r>
        <w:rPr>
          <w:rFonts w:hint="eastAsia"/>
        </w:rPr>
        <w:t>4</w:t>
      </w:r>
      <w:r>
        <w:rPr>
          <w:rFonts w:hint="eastAsia"/>
        </w:rPr>
        <w:t>和</w:t>
      </w:r>
      <w:r>
        <w:rPr>
          <w:rFonts w:hint="eastAsia"/>
        </w:rPr>
        <w:t>第</w:t>
      </w:r>
      <w:r>
        <w:rPr>
          <w:rFonts w:hint="eastAsia"/>
        </w:rPr>
        <w:t>5</w:t>
      </w:r>
      <w:r>
        <w:rPr>
          <w:rFonts w:hint="eastAsia"/>
        </w:rPr>
        <w:t>个定期报告</w:t>
      </w:r>
      <w:r>
        <w:rPr>
          <w:rFonts w:hint="eastAsia"/>
        </w:rPr>
        <w:t>(CERD/C/398/</w:t>
      </w:r>
      <w:r>
        <w:t>Add.2)</w:t>
      </w:r>
      <w:r>
        <w:rPr>
          <w:rFonts w:hint="eastAsia"/>
        </w:rPr>
        <w:t>、以及提供的更多资料</w:t>
      </w:r>
      <w:r>
        <w:rPr>
          <w:rFonts w:hint="eastAsia"/>
        </w:rPr>
        <w:t>(CERD/C/398/</w:t>
      </w:r>
      <w:r>
        <w:t>Add.2(Suppl.)</w:t>
      </w:r>
      <w:r>
        <w:rPr>
          <w:rFonts w:hint="eastAsia"/>
        </w:rPr>
        <w:t>)</w:t>
      </w:r>
      <w:r>
        <w:rPr>
          <w:rFonts w:hint="eastAsia"/>
        </w:rPr>
        <w:t>。委员会在</w:t>
      </w:r>
      <w:r>
        <w:rPr>
          <w:rFonts w:hint="eastAsia"/>
        </w:rPr>
        <w:t>2003</w:t>
      </w:r>
      <w:r>
        <w:rPr>
          <w:rFonts w:hint="eastAsia"/>
        </w:rPr>
        <w:t>年</w:t>
      </w:r>
      <w:r>
        <w:rPr>
          <w:rFonts w:hint="eastAsia"/>
        </w:rPr>
        <w:t>8</w:t>
      </w:r>
      <w:r>
        <w:rPr>
          <w:rFonts w:hint="eastAsia"/>
        </w:rPr>
        <w:t>月</w:t>
      </w:r>
      <w:r>
        <w:rPr>
          <w:rFonts w:hint="eastAsia"/>
        </w:rPr>
        <w:t>21</w:t>
      </w:r>
      <w:r>
        <w:rPr>
          <w:rFonts w:hint="eastAsia"/>
        </w:rPr>
        <w:t>日举行的第</w:t>
      </w:r>
      <w:r>
        <w:rPr>
          <w:rFonts w:hint="eastAsia"/>
        </w:rPr>
        <w:t>1610</w:t>
      </w:r>
      <w:r>
        <w:rPr>
          <w:rFonts w:hint="eastAsia"/>
        </w:rPr>
        <w:t>次会议上</w:t>
      </w:r>
      <w:r>
        <w:rPr>
          <w:rFonts w:hint="eastAsia"/>
        </w:rPr>
        <w:t>(CERD/C/SR.1610)</w:t>
      </w:r>
      <w:r>
        <w:rPr>
          <w:rFonts w:hint="eastAsia"/>
        </w:rPr>
        <w:t>通过了下列结论性意见。</w:t>
      </w:r>
    </w:p>
    <w:p w:rsidR="00000000" w:rsidRDefault="006D56CB">
      <w:pPr>
        <w:pStyle w:val="Heading3"/>
        <w:rPr>
          <w:rFonts w:hint="eastAsia"/>
        </w:rPr>
      </w:pPr>
      <w:r>
        <w:rPr>
          <w:rFonts w:hint="eastAsia"/>
          <w:u w:val="none"/>
        </w:rPr>
        <w:t>A.</w:t>
      </w:r>
      <w:r>
        <w:rPr>
          <w:rFonts w:hint="eastAsia"/>
          <w:u w:val="none"/>
        </w:rPr>
        <w:tab/>
      </w:r>
      <w:r>
        <w:rPr>
          <w:rFonts w:hint="eastAsia"/>
        </w:rPr>
        <w:t>导</w:t>
      </w:r>
      <w:r>
        <w:rPr>
          <w:rFonts w:hint="eastAsia"/>
        </w:rPr>
        <w:t xml:space="preserve">  </w:t>
      </w:r>
      <w:r>
        <w:rPr>
          <w:rFonts w:hint="eastAsia"/>
        </w:rPr>
        <w:t>言</w:t>
      </w:r>
    </w:p>
    <w:p w:rsidR="00000000" w:rsidRDefault="006D56CB">
      <w:pPr>
        <w:spacing w:after="320"/>
        <w:rPr>
          <w:rFonts w:hint="eastAsia"/>
        </w:rPr>
      </w:pPr>
      <w:r>
        <w:rPr>
          <w:rFonts w:hint="eastAsia"/>
        </w:rPr>
        <w:tab/>
        <w:t xml:space="preserve">438.  </w:t>
      </w:r>
      <w:r>
        <w:rPr>
          <w:rFonts w:hint="eastAsia"/>
        </w:rPr>
        <w:t>委员会欢迎缔约国提交的报告和补充资料、以及代表团提供的更多口头和书面情况。它对报告质量和参与性的起草过程表示满意。委员会对高级代表团与会感到鼓舞，并对提出的问题给予的坦率和建设性回应表示赞赏。</w:t>
      </w:r>
    </w:p>
    <w:p w:rsidR="00000000" w:rsidRDefault="006D56CB">
      <w:pPr>
        <w:pStyle w:val="Heading3"/>
        <w:rPr>
          <w:rFonts w:hint="eastAsia"/>
        </w:rPr>
      </w:pPr>
      <w:r>
        <w:rPr>
          <w:rFonts w:hint="eastAsia"/>
          <w:u w:val="none"/>
        </w:rPr>
        <w:t>B.</w:t>
      </w:r>
      <w:r>
        <w:rPr>
          <w:rFonts w:hint="eastAsia"/>
          <w:u w:val="none"/>
        </w:rPr>
        <w:tab/>
      </w:r>
      <w:r>
        <w:rPr>
          <w:rFonts w:hint="eastAsia"/>
        </w:rPr>
        <w:t>积极方面</w:t>
      </w:r>
    </w:p>
    <w:p w:rsidR="00000000" w:rsidRDefault="006D56CB">
      <w:pPr>
        <w:rPr>
          <w:rFonts w:hint="eastAsia"/>
        </w:rPr>
      </w:pPr>
      <w:r>
        <w:rPr>
          <w:rFonts w:hint="eastAsia"/>
        </w:rPr>
        <w:tab/>
        <w:t xml:space="preserve">439.  </w:t>
      </w:r>
      <w:r>
        <w:rPr>
          <w:rFonts w:hint="eastAsia"/>
        </w:rPr>
        <w:t>委员会欢迎缔约国根据国际标</w:t>
      </w:r>
      <w:r>
        <w:rPr>
          <w:rFonts w:hint="eastAsia"/>
        </w:rPr>
        <w:t>准目前进行的引入立法改革的努力。委员会特别注意到对《宪法法院法》的修正，即允许个人向法院提出申诉；</w:t>
      </w:r>
      <w:r>
        <w:rPr>
          <w:rFonts w:hint="eastAsia"/>
        </w:rPr>
        <w:t>2001</w:t>
      </w:r>
      <w:r>
        <w:rPr>
          <w:rFonts w:hint="eastAsia"/>
        </w:rPr>
        <w:t>年</w:t>
      </w:r>
      <w:r>
        <w:rPr>
          <w:rFonts w:hint="eastAsia"/>
        </w:rPr>
        <w:t>6</w:t>
      </w:r>
      <w:r>
        <w:rPr>
          <w:rFonts w:hint="eastAsia"/>
        </w:rPr>
        <w:t>月通过的新《劳动法》规定免受目的或结果歧视的平等权利；以及</w:t>
      </w:r>
      <w:r>
        <w:rPr>
          <w:rFonts w:hint="eastAsia"/>
        </w:rPr>
        <w:t>2002</w:t>
      </w:r>
      <w:r>
        <w:rPr>
          <w:rFonts w:hint="eastAsia"/>
        </w:rPr>
        <w:t>年</w:t>
      </w:r>
      <w:r>
        <w:rPr>
          <w:rFonts w:hint="eastAsia"/>
        </w:rPr>
        <w:t>5</w:t>
      </w:r>
      <w:r>
        <w:rPr>
          <w:rFonts w:hint="eastAsia"/>
        </w:rPr>
        <w:t>月通过《选举法》的修正案。</w:t>
      </w:r>
    </w:p>
    <w:p w:rsidR="00000000" w:rsidRDefault="006D56CB">
      <w:pPr>
        <w:rPr>
          <w:rFonts w:hint="eastAsia"/>
        </w:rPr>
      </w:pPr>
      <w:r>
        <w:rPr>
          <w:rFonts w:hint="eastAsia"/>
        </w:rPr>
        <w:tab/>
        <w:t xml:space="preserve">440.  </w:t>
      </w:r>
      <w:r>
        <w:rPr>
          <w:rFonts w:hint="eastAsia"/>
        </w:rPr>
        <w:t>委员会还欢迎根据委员会先前的结论性意见</w:t>
      </w:r>
      <w:r>
        <w:rPr>
          <w:rFonts w:hint="eastAsia"/>
        </w:rPr>
        <w:t>(CERD/C/304/</w:t>
      </w:r>
      <w:r>
        <w:t>Add.7</w:t>
      </w:r>
      <w:r>
        <w:rPr>
          <w:rFonts w:hint="eastAsia"/>
        </w:rPr>
        <w:t xml:space="preserve">9, </w:t>
      </w:r>
      <w:r>
        <w:rPr>
          <w:rFonts w:hint="eastAsia"/>
        </w:rPr>
        <w:t>第</w:t>
      </w:r>
      <w:r>
        <w:rPr>
          <w:rFonts w:hint="eastAsia"/>
        </w:rPr>
        <w:t>24</w:t>
      </w:r>
      <w:r>
        <w:rPr>
          <w:rFonts w:hint="eastAsia"/>
        </w:rPr>
        <w:t>段</w:t>
      </w:r>
      <w:r>
        <w:rPr>
          <w:rFonts w:hint="eastAsia"/>
        </w:rPr>
        <w:t>)</w:t>
      </w:r>
      <w:r>
        <w:rPr>
          <w:rFonts w:hint="eastAsia"/>
        </w:rPr>
        <w:t>作出的建议，通过新的《个人身份文件法》，取消了记录个人民族血统的要求。</w:t>
      </w:r>
    </w:p>
    <w:p w:rsidR="00000000" w:rsidRDefault="006D56CB">
      <w:pPr>
        <w:rPr>
          <w:rFonts w:hint="eastAsia"/>
        </w:rPr>
      </w:pPr>
      <w:r>
        <w:rPr>
          <w:rFonts w:hint="eastAsia"/>
        </w:rPr>
        <w:tab/>
        <w:t xml:space="preserve">441.  </w:t>
      </w:r>
      <w:r>
        <w:rPr>
          <w:rFonts w:hint="eastAsia"/>
        </w:rPr>
        <w:t>委员会对缔约国通过法律措施和有针对性的项目，对入籍过程提供支持和便利所作的努力感到鼓舞。</w:t>
      </w:r>
    </w:p>
    <w:p w:rsidR="00000000" w:rsidRDefault="006D56CB">
      <w:pPr>
        <w:rPr>
          <w:rFonts w:hint="eastAsia"/>
        </w:rPr>
      </w:pPr>
      <w:r>
        <w:rPr>
          <w:rFonts w:hint="eastAsia"/>
        </w:rPr>
        <w:tab/>
        <w:t xml:space="preserve">442.  </w:t>
      </w:r>
      <w:r>
        <w:rPr>
          <w:rFonts w:hint="eastAsia"/>
        </w:rPr>
        <w:t>委员会欢迎拉</w:t>
      </w:r>
      <w:r>
        <w:rPr>
          <w:rFonts w:hint="eastAsia"/>
        </w:rPr>
        <w:t>脱维亚于</w:t>
      </w:r>
      <w:r>
        <w:rPr>
          <w:rFonts w:hint="eastAsia"/>
        </w:rPr>
        <w:t>2001</w:t>
      </w:r>
      <w:r>
        <w:rPr>
          <w:rFonts w:hint="eastAsia"/>
        </w:rPr>
        <w:t>年</w:t>
      </w:r>
      <w:r>
        <w:rPr>
          <w:rFonts w:hint="eastAsia"/>
        </w:rPr>
        <w:t>2</w:t>
      </w:r>
      <w:r>
        <w:rPr>
          <w:rFonts w:hint="eastAsia"/>
        </w:rPr>
        <w:t>月通过《关于社会融合的国家计划》以及</w:t>
      </w:r>
      <w:r>
        <w:rPr>
          <w:rFonts w:hint="eastAsia"/>
        </w:rPr>
        <w:t>2002</w:t>
      </w:r>
      <w:r>
        <w:rPr>
          <w:rFonts w:hint="eastAsia"/>
        </w:rPr>
        <w:t>年设立社会融合事务特别任务部长职位，其任务是协调反种族歧视、少数民族和社会融合方面的政策。</w:t>
      </w:r>
    </w:p>
    <w:p w:rsidR="00000000" w:rsidRDefault="006D56CB">
      <w:pPr>
        <w:spacing w:after="320"/>
        <w:rPr>
          <w:rFonts w:hint="eastAsia"/>
        </w:rPr>
      </w:pPr>
      <w:r>
        <w:rPr>
          <w:rFonts w:hint="eastAsia"/>
        </w:rPr>
        <w:tab/>
        <w:t xml:space="preserve">443.  </w:t>
      </w:r>
      <w:r>
        <w:rPr>
          <w:rFonts w:hint="eastAsia"/>
        </w:rPr>
        <w:t>委员会欢迎最高法院于</w:t>
      </w:r>
      <w:r>
        <w:rPr>
          <w:rFonts w:hint="eastAsia"/>
        </w:rPr>
        <w:t>2003</w:t>
      </w:r>
      <w:r>
        <w:rPr>
          <w:rFonts w:hint="eastAsia"/>
        </w:rPr>
        <w:t>年</w:t>
      </w:r>
      <w:r>
        <w:rPr>
          <w:rFonts w:hint="eastAsia"/>
        </w:rPr>
        <w:t>6</w:t>
      </w:r>
      <w:r>
        <w:rPr>
          <w:rFonts w:hint="eastAsia"/>
        </w:rPr>
        <w:t>月</w:t>
      </w:r>
      <w:r>
        <w:rPr>
          <w:rFonts w:hint="eastAsia"/>
        </w:rPr>
        <w:t>6</w:t>
      </w:r>
      <w:r>
        <w:rPr>
          <w:rFonts w:hint="eastAsia"/>
        </w:rPr>
        <w:t>日作出的判决，宣布《广播电视法》第</w:t>
      </w:r>
      <w:r>
        <w:rPr>
          <w:rFonts w:hint="eastAsia"/>
        </w:rPr>
        <w:t>19</w:t>
      </w:r>
      <w:r>
        <w:rPr>
          <w:rFonts w:hint="eastAsia"/>
        </w:rPr>
        <w:t>节第</w:t>
      </w:r>
      <w:r>
        <w:rPr>
          <w:rFonts w:hint="eastAsia"/>
        </w:rPr>
        <w:t>5</w:t>
      </w:r>
      <w:r>
        <w:rPr>
          <w:rFonts w:hint="eastAsia"/>
        </w:rPr>
        <w:t>段违宪。该条款限制拉脱维亚私营媒体用少数民族语言进行广播的时间。</w:t>
      </w:r>
    </w:p>
    <w:p w:rsidR="00000000" w:rsidRDefault="006D56CB">
      <w:pPr>
        <w:pStyle w:val="Heading3"/>
        <w:rPr>
          <w:rFonts w:hint="eastAsia"/>
        </w:rPr>
      </w:pPr>
      <w:r>
        <w:rPr>
          <w:rFonts w:hint="eastAsia"/>
          <w:u w:val="none"/>
        </w:rPr>
        <w:t>C.</w:t>
      </w:r>
      <w:r>
        <w:rPr>
          <w:rFonts w:hint="eastAsia"/>
          <w:u w:val="none"/>
        </w:rPr>
        <w:tab/>
      </w:r>
      <w:r>
        <w:rPr>
          <w:rFonts w:hint="eastAsia"/>
        </w:rPr>
        <w:t>关注的问题和建议</w:t>
      </w:r>
    </w:p>
    <w:p w:rsidR="00000000" w:rsidRDefault="006D56CB">
      <w:pPr>
        <w:rPr>
          <w:rFonts w:hint="eastAsia"/>
        </w:rPr>
      </w:pPr>
      <w:r>
        <w:rPr>
          <w:rFonts w:hint="eastAsia"/>
        </w:rPr>
        <w:tab/>
        <w:t xml:space="preserve">444.  </w:t>
      </w:r>
      <w:r>
        <w:rPr>
          <w:rFonts w:hint="eastAsia"/>
        </w:rPr>
        <w:t>委员会表示关注，关于种族歧视定义的法律规定不完全符合《公约》第</w:t>
      </w:r>
      <w:r>
        <w:rPr>
          <w:rFonts w:hint="eastAsia"/>
        </w:rPr>
        <w:t>1</w:t>
      </w:r>
      <w:r>
        <w:rPr>
          <w:rFonts w:hint="eastAsia"/>
        </w:rPr>
        <w:t>条第</w:t>
      </w:r>
      <w:r>
        <w:rPr>
          <w:rFonts w:hint="eastAsia"/>
        </w:rPr>
        <w:t>1</w:t>
      </w:r>
      <w:r>
        <w:rPr>
          <w:rFonts w:hint="eastAsia"/>
        </w:rPr>
        <w:t>款的规定。委员会承认正在起草的</w:t>
      </w:r>
      <w:r>
        <w:rPr>
          <w:rFonts w:hint="eastAsia"/>
        </w:rPr>
        <w:t>2001</w:t>
      </w:r>
      <w:r>
        <w:rPr>
          <w:rFonts w:hint="eastAsia"/>
        </w:rPr>
        <w:t>年《劳动法》的修正案将制定间接歧视的定义，委员会注</w:t>
      </w:r>
      <w:r>
        <w:rPr>
          <w:rFonts w:hint="eastAsia"/>
        </w:rPr>
        <w:t>意到把间接歧视基于定量的条件，不符合委员会第十四号一般性建议。此外，它注意到《劳动法》和《刑法》的有关规定未提及《公约》列举的某些歧视根据，并且这些规定未依照《公约》的要求完全涵盖公民、政治、经济、社会、文化和公共生活的其他领域。</w:t>
      </w:r>
    </w:p>
    <w:p w:rsidR="00000000" w:rsidRDefault="006D56CB">
      <w:pPr>
        <w:pStyle w:val="ad"/>
        <w:rPr>
          <w:rFonts w:hint="eastAsia"/>
        </w:rPr>
      </w:pPr>
      <w:r>
        <w:rPr>
          <w:rFonts w:hint="eastAsia"/>
        </w:rPr>
        <w:t>委员会建议缔约国努力起草《全面反歧视法》以及《劳动法》的修正案。它敦促缔约国将《公约》第</w:t>
      </w:r>
      <w:r>
        <w:rPr>
          <w:rFonts w:hint="eastAsia"/>
        </w:rPr>
        <w:t>1</w:t>
      </w:r>
      <w:r>
        <w:rPr>
          <w:rFonts w:hint="eastAsia"/>
        </w:rPr>
        <w:t>条第</w:t>
      </w:r>
      <w:r>
        <w:rPr>
          <w:rFonts w:hint="eastAsia"/>
        </w:rPr>
        <w:t>1</w:t>
      </w:r>
      <w:r>
        <w:rPr>
          <w:rFonts w:hint="eastAsia"/>
        </w:rPr>
        <w:t>款规定的种族歧视定义完全纳入缔约国的立法。</w:t>
      </w:r>
    </w:p>
    <w:p w:rsidR="00000000" w:rsidRDefault="006D56CB">
      <w:pPr>
        <w:rPr>
          <w:rFonts w:hint="eastAsia"/>
        </w:rPr>
      </w:pPr>
      <w:r>
        <w:rPr>
          <w:rFonts w:hint="eastAsia"/>
        </w:rPr>
        <w:tab/>
        <w:t xml:space="preserve">445.  </w:t>
      </w:r>
      <w:r>
        <w:rPr>
          <w:rFonts w:hint="eastAsia"/>
        </w:rPr>
        <w:t>委员会注意到</w:t>
      </w:r>
      <w:r>
        <w:rPr>
          <w:rFonts w:hint="eastAsia"/>
        </w:rPr>
        <w:t>2000</w:t>
      </w:r>
      <w:r>
        <w:rPr>
          <w:rFonts w:hint="eastAsia"/>
        </w:rPr>
        <w:t>年</w:t>
      </w:r>
      <w:r>
        <w:rPr>
          <w:rFonts w:hint="eastAsia"/>
        </w:rPr>
        <w:t>9</w:t>
      </w:r>
      <w:r>
        <w:rPr>
          <w:rFonts w:hint="eastAsia"/>
        </w:rPr>
        <w:t>月生效的《国家语言法》，目的是推广拉脱维亚语言并使少数民族成员更好地融入拉脱维亚社会。对该项立法进行狭</w:t>
      </w:r>
      <w:r>
        <w:rPr>
          <w:rFonts w:hint="eastAsia"/>
        </w:rPr>
        <w:t>窄和严格解释可能产生的消极影响，委员会表示关注。此外，《国家语言法》在就业方面的语言要求范围，特别是在私营部门，可能导致对少数民族的歧视。</w:t>
      </w:r>
    </w:p>
    <w:p w:rsidR="00000000" w:rsidRDefault="006D56CB">
      <w:pPr>
        <w:pStyle w:val="ad"/>
        <w:rPr>
          <w:rFonts w:hint="eastAsia"/>
        </w:rPr>
      </w:pPr>
      <w:r>
        <w:rPr>
          <w:rFonts w:hint="eastAsia"/>
        </w:rPr>
        <w:t>委员会建议缔约国确保《国家语言法》不造成不必要的限制，造成对少数民族的歧视或延长歧视的效果。委员会呼吁缔约国确保不讲拉脱维亚语的脆弱群体，如囚犯、病人和穷人，如有必要能够通过翻译机构与有关当局进行沟通。</w:t>
      </w:r>
    </w:p>
    <w:p w:rsidR="00000000" w:rsidRDefault="006D56CB">
      <w:pPr>
        <w:rPr>
          <w:rFonts w:hint="eastAsia"/>
        </w:rPr>
      </w:pPr>
      <w:r>
        <w:rPr>
          <w:rFonts w:hint="eastAsia"/>
        </w:rPr>
        <w:tab/>
        <w:t xml:space="preserve">446.  </w:t>
      </w:r>
      <w:r>
        <w:rPr>
          <w:rFonts w:hint="eastAsia"/>
        </w:rPr>
        <w:t>委员会表示关注，缔约国的立法未对《公约》第</w:t>
      </w:r>
      <w:r>
        <w:rPr>
          <w:rFonts w:hint="eastAsia"/>
        </w:rPr>
        <w:t>4</w:t>
      </w:r>
      <w:r>
        <w:rPr>
          <w:rFonts w:hint="eastAsia"/>
        </w:rPr>
        <w:t>条的要求作出充分回应。委员会注意到，缔约国未根据《公约》第</w:t>
      </w:r>
      <w:r>
        <w:rPr>
          <w:rFonts w:hint="eastAsia"/>
        </w:rPr>
        <w:t>4</w:t>
      </w:r>
      <w:r>
        <w:rPr>
          <w:rFonts w:hint="eastAsia"/>
        </w:rPr>
        <w:t>条</w:t>
      </w:r>
      <w:r>
        <w:rPr>
          <w:rFonts w:hint="eastAsia"/>
        </w:rPr>
        <w:t>(</w:t>
      </w:r>
      <w:r>
        <w:t>b)</w:t>
      </w:r>
      <w:r>
        <w:rPr>
          <w:rFonts w:hint="eastAsia"/>
        </w:rPr>
        <w:t>款有效禁止一切有组织的活动和其他宣传活动，</w:t>
      </w:r>
      <w:r>
        <w:rPr>
          <w:rFonts w:hint="eastAsia"/>
        </w:rPr>
        <w:t>并且承认参加此种活动为犯罪行为，应依法惩处。</w:t>
      </w:r>
    </w:p>
    <w:p w:rsidR="00000000" w:rsidRDefault="006D56CB">
      <w:pPr>
        <w:pStyle w:val="ad"/>
        <w:rPr>
          <w:rFonts w:hint="eastAsia"/>
        </w:rPr>
      </w:pPr>
      <w:r>
        <w:rPr>
          <w:rFonts w:hint="eastAsia"/>
        </w:rPr>
        <w:t>委员会建议缔约国根据关于执行《公约》第</w:t>
      </w:r>
      <w:r>
        <w:rPr>
          <w:rFonts w:hint="eastAsia"/>
        </w:rPr>
        <w:t>4</w:t>
      </w:r>
      <w:r>
        <w:rPr>
          <w:rFonts w:hint="eastAsia"/>
        </w:rPr>
        <w:t>条的第十五号一般性建议，对国内法进行审查，并针对促进和煽动种族歧视的有组织活动和其他宣传活动通过具体立法，无论群体或组织的法律地位如何。</w:t>
      </w:r>
    </w:p>
    <w:p w:rsidR="00000000" w:rsidRDefault="006D56CB">
      <w:pPr>
        <w:rPr>
          <w:rFonts w:hint="eastAsia"/>
        </w:rPr>
      </w:pPr>
      <w:r>
        <w:rPr>
          <w:rFonts w:hint="eastAsia"/>
        </w:rPr>
        <w:tab/>
        <w:t xml:space="preserve">447.  </w:t>
      </w:r>
      <w:r>
        <w:rPr>
          <w:rFonts w:hint="eastAsia"/>
        </w:rPr>
        <w:t>委员会对涉及第</w:t>
      </w:r>
      <w:r>
        <w:rPr>
          <w:rFonts w:hint="eastAsia"/>
        </w:rPr>
        <w:t>4</w:t>
      </w:r>
      <w:r>
        <w:rPr>
          <w:rFonts w:hint="eastAsia"/>
        </w:rPr>
        <w:t>条的案件数目极少表示关注，建议缔约国审议申诉的数量有限是否由于受害者缺乏对其权利的了解、个人对警察和司法当局缺乏信任、或者当局对种族歧视案件缺乏关注或敏感性。</w:t>
      </w:r>
    </w:p>
    <w:p w:rsidR="00000000" w:rsidRDefault="006D56CB">
      <w:pPr>
        <w:ind w:left="1040"/>
        <w:rPr>
          <w:rFonts w:hint="eastAsia"/>
        </w:rPr>
      </w:pPr>
      <w:r>
        <w:rPr>
          <w:rFonts w:hint="eastAsia"/>
        </w:rPr>
        <w:tab/>
      </w:r>
      <w:r>
        <w:rPr>
          <w:rFonts w:hint="eastAsia"/>
        </w:rPr>
        <w:t>委员会请缔约国在下一个定期报告中根据《公约》第</w:t>
      </w:r>
      <w:r>
        <w:rPr>
          <w:rFonts w:hint="eastAsia"/>
        </w:rPr>
        <w:t>4</w:t>
      </w:r>
      <w:r>
        <w:rPr>
          <w:rFonts w:hint="eastAsia"/>
        </w:rPr>
        <w:t>条的规定列入在宣传基于种族优越或仇恨的思想、煽动</w:t>
      </w:r>
      <w:r>
        <w:rPr>
          <w:rFonts w:hint="eastAsia"/>
        </w:rPr>
        <w:t>种族歧视、种族暴力和参加此种行动方面，向警察作出报告的案件、进行的诉讼和实施处罚的分类统计情况。</w:t>
      </w:r>
    </w:p>
    <w:p w:rsidR="00000000" w:rsidRDefault="006D56CB">
      <w:pPr>
        <w:rPr>
          <w:rFonts w:hint="eastAsia"/>
        </w:rPr>
      </w:pPr>
      <w:r>
        <w:rPr>
          <w:rFonts w:hint="eastAsia"/>
        </w:rPr>
        <w:tab/>
        <w:t xml:space="preserve">448.  </w:t>
      </w:r>
      <w:r>
        <w:rPr>
          <w:rFonts w:hint="eastAsia"/>
        </w:rPr>
        <w:t>委员会承认可以对公民的政治权利进行合法限制。然而，注意到大多数非公民已在拉脱维亚居住多年，如果不是居住了一辈子，委员会强烈建议缔约国考虑让所有非公民的长期居民能参加地方选举，以促进融合进程。</w:t>
      </w:r>
    </w:p>
    <w:p w:rsidR="00000000" w:rsidRDefault="006D56CB">
      <w:pPr>
        <w:rPr>
          <w:rFonts w:hint="eastAsia"/>
        </w:rPr>
      </w:pPr>
      <w:r>
        <w:rPr>
          <w:rFonts w:hint="eastAsia"/>
        </w:rPr>
        <w:tab/>
        <w:t xml:space="preserve">449.  </w:t>
      </w:r>
      <w:r>
        <w:rPr>
          <w:rFonts w:hint="eastAsia"/>
        </w:rPr>
        <w:t>委员会注意到为增加入籍的非公民的比例采取的措施，但委员会仍对这些努力的结果有限表示关注。委员会表示关注，未能通过语言考试的人数增加，所有希望受益于拉脱维亚语教学的人可能没有或得不到此种教学。</w:t>
      </w:r>
    </w:p>
    <w:p w:rsidR="00000000" w:rsidRDefault="006D56CB">
      <w:pPr>
        <w:ind w:left="1040"/>
        <w:rPr>
          <w:rFonts w:hint="eastAsia"/>
        </w:rPr>
      </w:pPr>
      <w:r>
        <w:rPr>
          <w:rFonts w:hint="eastAsia"/>
        </w:rPr>
        <w:tab/>
      </w:r>
      <w:r>
        <w:rPr>
          <w:rFonts w:hint="eastAsia"/>
        </w:rPr>
        <w:t>委员会建议缔约国进一步研究入籍申请人数少的根本原因，以制定针对潜在申请人特定群体的战略。委员会强调应采取积极措施吸引非公民进入该进程，同时确保采取的措施不会对它们的目前地位产生不利影响。它还强烈敦促缔约国确保那些希望获得拉脱维亚语教学的人尽可能地得到此种机会。</w:t>
      </w:r>
    </w:p>
    <w:p w:rsidR="00000000" w:rsidRDefault="006D56CB">
      <w:pPr>
        <w:rPr>
          <w:rFonts w:hint="eastAsia"/>
        </w:rPr>
      </w:pPr>
      <w:r>
        <w:rPr>
          <w:rFonts w:hint="eastAsia"/>
        </w:rPr>
        <w:tab/>
        <w:t xml:space="preserve">450.  </w:t>
      </w:r>
      <w:r>
        <w:rPr>
          <w:rFonts w:hint="eastAsia"/>
        </w:rPr>
        <w:t>委员会表示遗憾，缔约国的报告缺乏《公约》第</w:t>
      </w:r>
      <w:r>
        <w:rPr>
          <w:rFonts w:hint="eastAsia"/>
        </w:rPr>
        <w:t>5</w:t>
      </w:r>
      <w:r>
        <w:rPr>
          <w:rFonts w:hint="eastAsia"/>
        </w:rPr>
        <w:t>条</w:t>
      </w:r>
      <w:r>
        <w:t>(e)</w:t>
      </w:r>
      <w:r>
        <w:rPr>
          <w:rFonts w:hint="eastAsia"/>
        </w:rPr>
        <w:t>段所列的享有经济、社会和文化权利方面的分类数据。</w:t>
      </w:r>
    </w:p>
    <w:p w:rsidR="00000000" w:rsidRDefault="006D56CB">
      <w:pPr>
        <w:ind w:left="1040"/>
        <w:rPr>
          <w:rFonts w:hint="eastAsia"/>
        </w:rPr>
      </w:pPr>
      <w:r>
        <w:rPr>
          <w:rFonts w:hint="eastAsia"/>
        </w:rPr>
        <w:tab/>
      </w:r>
      <w:r>
        <w:rPr>
          <w:rFonts w:hint="eastAsia"/>
        </w:rPr>
        <w:t>委员会请缔约国在下一个定期报告中提供根据民族和性别分列的享有《公约》第</w:t>
      </w:r>
      <w:r>
        <w:rPr>
          <w:rFonts w:hint="eastAsia"/>
        </w:rPr>
        <w:t>5</w:t>
      </w:r>
      <w:r>
        <w:rPr>
          <w:rFonts w:hint="eastAsia"/>
        </w:rPr>
        <w:t>条</w:t>
      </w:r>
      <w:r>
        <w:t>(e)</w:t>
      </w:r>
      <w:r>
        <w:rPr>
          <w:rFonts w:hint="eastAsia"/>
        </w:rPr>
        <w:t>款所列权利的分类数据，考虑与性别相关的种族歧视的第</w:t>
      </w:r>
      <w:r>
        <w:rPr>
          <w:rFonts w:hint="eastAsia"/>
        </w:rPr>
        <w:t>2</w:t>
      </w:r>
      <w:r>
        <w:rPr>
          <w:rFonts w:hint="eastAsia"/>
        </w:rPr>
        <w:t>5</w:t>
      </w:r>
      <w:r>
        <w:rPr>
          <w:rFonts w:hint="eastAsia"/>
        </w:rPr>
        <w:t>号一般性建议和关于对罗姆人歧视的第</w:t>
      </w:r>
      <w:r>
        <w:rPr>
          <w:rFonts w:hint="eastAsia"/>
        </w:rPr>
        <w:t>27</w:t>
      </w:r>
      <w:r>
        <w:rPr>
          <w:rFonts w:hint="eastAsia"/>
        </w:rPr>
        <w:t>号一般性建议。</w:t>
      </w:r>
    </w:p>
    <w:p w:rsidR="00000000" w:rsidRDefault="006D56CB">
      <w:pPr>
        <w:rPr>
          <w:rFonts w:hint="eastAsia"/>
        </w:rPr>
      </w:pPr>
      <w:r>
        <w:rPr>
          <w:rFonts w:hint="eastAsia"/>
        </w:rPr>
        <w:tab/>
        <w:t xml:space="preserve">451.  </w:t>
      </w:r>
      <w:r>
        <w:rPr>
          <w:rFonts w:hint="eastAsia"/>
        </w:rPr>
        <w:t>委员会对就业领域中对非公民实施的限制表示关注。</w:t>
      </w:r>
    </w:p>
    <w:p w:rsidR="00000000" w:rsidRDefault="006D56CB">
      <w:pPr>
        <w:ind w:left="1040"/>
        <w:rPr>
          <w:rFonts w:hint="eastAsia"/>
        </w:rPr>
      </w:pPr>
      <w:r>
        <w:rPr>
          <w:rFonts w:hint="eastAsia"/>
        </w:rPr>
        <w:tab/>
      </w:r>
      <w:r>
        <w:rPr>
          <w:rFonts w:hint="eastAsia"/>
        </w:rPr>
        <w:t>委员会敦促缔约国减少只供公民从事的职业数目，并持续进行审查，以确保不对享有工作权进行不适当的限制。</w:t>
      </w:r>
    </w:p>
    <w:p w:rsidR="00000000" w:rsidRDefault="006D56CB">
      <w:pPr>
        <w:rPr>
          <w:rFonts w:hint="eastAsia"/>
        </w:rPr>
      </w:pPr>
      <w:r>
        <w:rPr>
          <w:rFonts w:hint="eastAsia"/>
        </w:rPr>
        <w:tab/>
        <w:t xml:space="preserve">452.  </w:t>
      </w:r>
      <w:r>
        <w:rPr>
          <w:rFonts w:hint="eastAsia"/>
        </w:rPr>
        <w:t>委员会承认教育体系对建立一个协调的社会的重要性，但委员会表示关注，</w:t>
      </w:r>
      <w:r>
        <w:rPr>
          <w:rFonts w:hint="eastAsia"/>
        </w:rPr>
        <w:t>2004</w:t>
      </w:r>
      <w:r>
        <w:rPr>
          <w:rFonts w:hint="eastAsia"/>
        </w:rPr>
        <w:t>年</w:t>
      </w:r>
      <w:r>
        <w:rPr>
          <w:rFonts w:hint="eastAsia"/>
        </w:rPr>
        <w:t>9</w:t>
      </w:r>
      <w:r>
        <w:rPr>
          <w:rFonts w:hint="eastAsia"/>
        </w:rPr>
        <w:t>月以前将在所有少数民族学校中引入双语教育的教育改革，如果根据提出的时间表执行，可能会对教育体系中的语言少数民族带来问题。</w:t>
      </w:r>
    </w:p>
    <w:p w:rsidR="00000000" w:rsidRDefault="006D56CB">
      <w:pPr>
        <w:ind w:left="1040"/>
        <w:rPr>
          <w:rFonts w:hint="eastAsia"/>
        </w:rPr>
      </w:pPr>
      <w:r>
        <w:rPr>
          <w:rFonts w:hint="eastAsia"/>
        </w:rPr>
        <w:tab/>
      </w:r>
      <w:r>
        <w:rPr>
          <w:rFonts w:hint="eastAsia"/>
        </w:rPr>
        <w:t>委员会鼓励缔约国继续关注主要受改革影响并对改革表示关注的人的需求和能力，并保</w:t>
      </w:r>
      <w:r>
        <w:rPr>
          <w:rFonts w:hint="eastAsia"/>
        </w:rPr>
        <w:t>持灵活性。在此过程中，与学校和当地社区包括父母和儿童在内保持密切对话至关重要。它进一步敦促缔约国密切监督改革进程，以确保通过考虑延长向双语教育的过渡期以及避免否则可能产生的消极影响，保持高质量的教育。</w:t>
      </w:r>
    </w:p>
    <w:p w:rsidR="00000000" w:rsidRDefault="006D56CB">
      <w:pPr>
        <w:rPr>
          <w:rFonts w:hint="eastAsia"/>
        </w:rPr>
      </w:pPr>
      <w:r>
        <w:rPr>
          <w:rFonts w:hint="eastAsia"/>
        </w:rPr>
        <w:tab/>
        <w:t xml:space="preserve">453.  </w:t>
      </w:r>
      <w:r>
        <w:rPr>
          <w:rFonts w:hint="eastAsia"/>
        </w:rPr>
        <w:t>委员会承认可能设立提供少数民族语言教育的私立学校，但委员会敦促缔约国确保向私立学校提供资金的方式符合《公约》的规定。</w:t>
      </w:r>
    </w:p>
    <w:p w:rsidR="00000000" w:rsidRDefault="006D56CB">
      <w:pPr>
        <w:rPr>
          <w:rFonts w:hint="eastAsia"/>
        </w:rPr>
      </w:pPr>
      <w:r>
        <w:rPr>
          <w:rFonts w:hint="eastAsia"/>
        </w:rPr>
        <w:tab/>
        <w:t xml:space="preserve">454.  </w:t>
      </w:r>
      <w:r>
        <w:rPr>
          <w:rFonts w:hint="eastAsia"/>
        </w:rPr>
        <w:t>关于《公约》第</w:t>
      </w:r>
      <w:r>
        <w:rPr>
          <w:rFonts w:hint="eastAsia"/>
        </w:rPr>
        <w:t>5</w:t>
      </w:r>
      <w:r>
        <w:rPr>
          <w:rFonts w:hint="eastAsia"/>
        </w:rPr>
        <w:t>条</w:t>
      </w:r>
      <w:r>
        <w:t>(f)</w:t>
      </w:r>
      <w:r>
        <w:rPr>
          <w:rFonts w:hint="eastAsia"/>
        </w:rPr>
        <w:t>款，委员会对缺乏有关进入供一般公众使用的场所或得到服务权利方面的情况表示遗憾。</w:t>
      </w:r>
    </w:p>
    <w:p w:rsidR="00000000" w:rsidRDefault="006D56CB">
      <w:pPr>
        <w:ind w:left="1040"/>
        <w:rPr>
          <w:rFonts w:hint="eastAsia"/>
        </w:rPr>
      </w:pPr>
      <w:r>
        <w:rPr>
          <w:rFonts w:hint="eastAsia"/>
        </w:rPr>
        <w:tab/>
      </w:r>
      <w:r>
        <w:rPr>
          <w:rFonts w:hint="eastAsia"/>
        </w:rPr>
        <w:t>委员会请缔约国依照第</w:t>
      </w:r>
      <w:r>
        <w:rPr>
          <w:rFonts w:hint="eastAsia"/>
        </w:rPr>
        <w:t>20</w:t>
      </w:r>
      <w:r>
        <w:rPr>
          <w:rFonts w:hint="eastAsia"/>
        </w:rPr>
        <w:t>号一般性建议的建议，列入关于执行《</w:t>
      </w:r>
      <w:r>
        <w:rPr>
          <w:rFonts w:hint="eastAsia"/>
        </w:rPr>
        <w:t>公约》第</w:t>
      </w:r>
      <w:r>
        <w:rPr>
          <w:rFonts w:hint="eastAsia"/>
        </w:rPr>
        <w:t>5</w:t>
      </w:r>
      <w:r>
        <w:rPr>
          <w:rFonts w:hint="eastAsia"/>
        </w:rPr>
        <w:t>号</w:t>
      </w:r>
      <w:r>
        <w:t>(f)</w:t>
      </w:r>
      <w:r>
        <w:rPr>
          <w:rFonts w:hint="eastAsia"/>
        </w:rPr>
        <w:t>款的情况。它进一步建议缔约国确保将有关条款列入目前正在起草的新的《反歧视法》。</w:t>
      </w:r>
    </w:p>
    <w:p w:rsidR="00000000" w:rsidRDefault="006D56CB">
      <w:pPr>
        <w:rPr>
          <w:rFonts w:hint="eastAsia"/>
        </w:rPr>
      </w:pPr>
      <w:r>
        <w:rPr>
          <w:rFonts w:hint="eastAsia"/>
        </w:rPr>
        <w:tab/>
        <w:t xml:space="preserve">455.  </w:t>
      </w:r>
      <w:r>
        <w:rPr>
          <w:rFonts w:hint="eastAsia"/>
        </w:rPr>
        <w:t>委员会注意到缔约国正在改善其立法，以对任何种族歧视行为提供有效保护和补救措施，包括对歧视寻求赔偿的权利，但委员会对人们对此种可能性的了解极少表示关注。</w:t>
      </w:r>
    </w:p>
    <w:p w:rsidR="00000000" w:rsidRDefault="006D56CB">
      <w:pPr>
        <w:ind w:left="1040"/>
        <w:rPr>
          <w:rFonts w:hint="eastAsia"/>
        </w:rPr>
      </w:pPr>
      <w:r>
        <w:rPr>
          <w:rFonts w:hint="eastAsia"/>
        </w:rPr>
        <w:tab/>
      </w:r>
      <w:r>
        <w:rPr>
          <w:rFonts w:hint="eastAsia"/>
        </w:rPr>
        <w:t>委员会建议缔约国加强努力以通过和改善此方面的立法。进一步鼓励缔约国宣传现有的法律补救措施，使社会最脆弱的群体能够了解。</w:t>
      </w:r>
    </w:p>
    <w:p w:rsidR="00000000" w:rsidRDefault="006D56CB">
      <w:pPr>
        <w:rPr>
          <w:rFonts w:hint="eastAsia"/>
        </w:rPr>
      </w:pPr>
      <w:r>
        <w:rPr>
          <w:rFonts w:hint="eastAsia"/>
        </w:rPr>
        <w:tab/>
        <w:t xml:space="preserve">456.  </w:t>
      </w:r>
      <w:r>
        <w:rPr>
          <w:rFonts w:hint="eastAsia"/>
        </w:rPr>
        <w:t>委员会表示关注，持续存在消极的种族和民族定型看法，并注意到缔约国进行的教育和培训活动可能不足以制止歧视态度和做法</w:t>
      </w:r>
      <w:r>
        <w:rPr>
          <w:rFonts w:hint="eastAsia"/>
        </w:rPr>
        <w:t>。</w:t>
      </w:r>
    </w:p>
    <w:p w:rsidR="00000000" w:rsidRDefault="006D56CB">
      <w:pPr>
        <w:ind w:left="1040"/>
        <w:rPr>
          <w:rFonts w:hint="eastAsia"/>
        </w:rPr>
      </w:pPr>
      <w:r>
        <w:rPr>
          <w:rFonts w:hint="eastAsia"/>
        </w:rPr>
        <w:tab/>
      </w:r>
      <w:r>
        <w:rPr>
          <w:rFonts w:hint="eastAsia"/>
        </w:rPr>
        <w:t>委员会建议缔约国通过采取针对从事少数民族工作的专业人员和少数民族群体成员以及一般公众的广泛措施，努力打击歧视、促进理解和容忍。委员会鼓励缔约国通过为实施《德班宣言和行动纲领》制定《国家行动计划》的基础广泛的参与性起草进程，使人们认识与种族歧视相关的广泛问题。</w:t>
      </w:r>
    </w:p>
    <w:p w:rsidR="00000000" w:rsidRDefault="006D56CB">
      <w:pPr>
        <w:rPr>
          <w:rFonts w:hint="eastAsia"/>
        </w:rPr>
      </w:pPr>
      <w:r>
        <w:rPr>
          <w:rFonts w:hint="eastAsia"/>
        </w:rPr>
        <w:tab/>
        <w:t xml:space="preserve">457.  </w:t>
      </w:r>
      <w:r>
        <w:rPr>
          <w:rFonts w:hint="eastAsia"/>
        </w:rPr>
        <w:t>委员会鼓励缔约国在下一个定期报告的起草中，与在人权领域特别是反种族歧视领域进行工作的广泛的民间社会组织进行协商。</w:t>
      </w:r>
    </w:p>
    <w:p w:rsidR="00000000" w:rsidRDefault="006D56CB">
      <w:pPr>
        <w:rPr>
          <w:rFonts w:hint="eastAsia"/>
        </w:rPr>
      </w:pPr>
      <w:r>
        <w:rPr>
          <w:rFonts w:hint="eastAsia"/>
        </w:rPr>
        <w:tab/>
        <w:t xml:space="preserve">458.  </w:t>
      </w:r>
      <w:r>
        <w:rPr>
          <w:rFonts w:hint="eastAsia"/>
        </w:rPr>
        <w:t>委员会欢迎缔约国正考虑作出《公约》第</w:t>
      </w:r>
      <w:r>
        <w:rPr>
          <w:rFonts w:hint="eastAsia"/>
        </w:rPr>
        <w:t>14</w:t>
      </w:r>
      <w:r>
        <w:rPr>
          <w:rFonts w:hint="eastAsia"/>
        </w:rPr>
        <w:t>条规定的任择声明，期待在下一个定期报告中收到这方面的进一步情况。</w:t>
      </w:r>
    </w:p>
    <w:p w:rsidR="00000000" w:rsidRDefault="006D56CB">
      <w:pPr>
        <w:rPr>
          <w:rFonts w:hint="eastAsia"/>
        </w:rPr>
      </w:pPr>
      <w:r>
        <w:rPr>
          <w:rFonts w:hint="eastAsia"/>
        </w:rPr>
        <w:tab/>
        <w:t xml:space="preserve">459.  </w:t>
      </w:r>
      <w:r>
        <w:rPr>
          <w:rFonts w:hint="eastAsia"/>
        </w:rPr>
        <w:t>委员会强烈建议缔约国批准</w:t>
      </w:r>
      <w:r>
        <w:rPr>
          <w:rFonts w:hint="eastAsia"/>
        </w:rPr>
        <w:t>1992</w:t>
      </w:r>
      <w:r>
        <w:rPr>
          <w:rFonts w:hint="eastAsia"/>
        </w:rPr>
        <w:t>年</w:t>
      </w:r>
      <w:r>
        <w:rPr>
          <w:rFonts w:hint="eastAsia"/>
        </w:rPr>
        <w:t>1</w:t>
      </w:r>
      <w:r>
        <w:rPr>
          <w:rFonts w:hint="eastAsia"/>
        </w:rPr>
        <w:t>月</w:t>
      </w:r>
      <w:r>
        <w:rPr>
          <w:rFonts w:hint="eastAsia"/>
        </w:rPr>
        <w:t>15</w:t>
      </w:r>
      <w:r>
        <w:rPr>
          <w:rFonts w:hint="eastAsia"/>
        </w:rPr>
        <w:t>日在《公约》缔约国第</w:t>
      </w:r>
      <w:r>
        <w:rPr>
          <w:rFonts w:hint="eastAsia"/>
        </w:rPr>
        <w:t>14</w:t>
      </w:r>
      <w:r>
        <w:rPr>
          <w:rFonts w:hint="eastAsia"/>
        </w:rPr>
        <w:t>次会议上通过并由大会第</w:t>
      </w:r>
      <w:r>
        <w:rPr>
          <w:rFonts w:hint="eastAsia"/>
        </w:rPr>
        <w:t>47/111</w:t>
      </w:r>
      <w:r>
        <w:rPr>
          <w:rFonts w:hint="eastAsia"/>
        </w:rPr>
        <w:t>号决议核准的《公约》第</w:t>
      </w:r>
      <w:r>
        <w:rPr>
          <w:rFonts w:hint="eastAsia"/>
        </w:rPr>
        <w:t>8</w:t>
      </w:r>
      <w:r>
        <w:rPr>
          <w:rFonts w:hint="eastAsia"/>
        </w:rPr>
        <w:t>条第</w:t>
      </w:r>
      <w:r>
        <w:rPr>
          <w:rFonts w:hint="eastAsia"/>
        </w:rPr>
        <w:t>6</w:t>
      </w:r>
      <w:r>
        <w:rPr>
          <w:rFonts w:hint="eastAsia"/>
        </w:rPr>
        <w:t>款修正案。在此方面，委员会提及大会</w:t>
      </w:r>
      <w:r>
        <w:rPr>
          <w:rFonts w:hint="eastAsia"/>
        </w:rPr>
        <w:t>2002</w:t>
      </w:r>
      <w:r>
        <w:rPr>
          <w:rFonts w:hint="eastAsia"/>
        </w:rPr>
        <w:t>年</w:t>
      </w:r>
      <w:r>
        <w:rPr>
          <w:rFonts w:hint="eastAsia"/>
        </w:rPr>
        <w:t>12</w:t>
      </w:r>
      <w:r>
        <w:rPr>
          <w:rFonts w:hint="eastAsia"/>
        </w:rPr>
        <w:t>月</w:t>
      </w:r>
      <w:r>
        <w:rPr>
          <w:rFonts w:hint="eastAsia"/>
        </w:rPr>
        <w:t>18</w:t>
      </w:r>
      <w:r>
        <w:rPr>
          <w:rFonts w:hint="eastAsia"/>
        </w:rPr>
        <w:t>日第</w:t>
      </w:r>
      <w:r>
        <w:rPr>
          <w:rFonts w:hint="eastAsia"/>
        </w:rPr>
        <w:t>57/194</w:t>
      </w:r>
      <w:r>
        <w:rPr>
          <w:rFonts w:hint="eastAsia"/>
        </w:rPr>
        <w:t>号决议。大会在该决议中强烈敦促缔约国加速修正案的国内批准程序，并将同意此修正案书面尽快通知秘书长。</w:t>
      </w:r>
    </w:p>
    <w:p w:rsidR="00000000" w:rsidRDefault="006D56CB">
      <w:pPr>
        <w:rPr>
          <w:rFonts w:hint="eastAsia"/>
        </w:rPr>
      </w:pPr>
      <w:r>
        <w:rPr>
          <w:rFonts w:hint="eastAsia"/>
        </w:rPr>
        <w:tab/>
        <w:t xml:space="preserve">460.  </w:t>
      </w:r>
      <w:r>
        <w:rPr>
          <w:rFonts w:hint="eastAsia"/>
        </w:rPr>
        <w:t>委员会请缔约国在下一个定期报告中列入为在国家一级落实《德班宣言和行动纲领》起草《国家行动计划》取得的进展情况以及缔约国可能采取的其他措施情况。</w:t>
      </w:r>
    </w:p>
    <w:p w:rsidR="00000000" w:rsidRDefault="006D56CB">
      <w:pPr>
        <w:rPr>
          <w:rFonts w:hint="eastAsia"/>
        </w:rPr>
      </w:pPr>
      <w:r>
        <w:rPr>
          <w:rFonts w:hint="eastAsia"/>
        </w:rPr>
        <w:tab/>
        <w:t xml:space="preserve">461.  </w:t>
      </w:r>
      <w:r>
        <w:rPr>
          <w:rFonts w:hint="eastAsia"/>
        </w:rPr>
        <w:t>委员会建议缔约国的报告从</w:t>
      </w:r>
      <w:r>
        <w:rPr>
          <w:rFonts w:hint="eastAsia"/>
        </w:rPr>
        <w:t>提交之日起就可向公众公布，并同样也酌情用拉脱维亚语以及俄语等其他少数民族语言将委员会对这些报告的意见公布。</w:t>
      </w:r>
    </w:p>
    <w:p w:rsidR="00000000" w:rsidRDefault="006D56CB">
      <w:pPr>
        <w:spacing w:after="320"/>
        <w:rPr>
          <w:rFonts w:hint="eastAsia"/>
        </w:rPr>
      </w:pPr>
      <w:r>
        <w:rPr>
          <w:rFonts w:hint="eastAsia"/>
        </w:rPr>
        <w:tab/>
        <w:t xml:space="preserve">462.  </w:t>
      </w:r>
      <w:r>
        <w:rPr>
          <w:rFonts w:hint="eastAsia"/>
        </w:rPr>
        <w:t>委员会建议缔约国将定于</w:t>
      </w:r>
      <w:r>
        <w:rPr>
          <w:rFonts w:hint="eastAsia"/>
        </w:rPr>
        <w:t>2007</w:t>
      </w:r>
      <w:r>
        <w:rPr>
          <w:rFonts w:hint="eastAsia"/>
        </w:rPr>
        <w:t>年</w:t>
      </w:r>
      <w:r>
        <w:rPr>
          <w:rFonts w:hint="eastAsia"/>
        </w:rPr>
        <w:t>5</w:t>
      </w:r>
      <w:r>
        <w:rPr>
          <w:rFonts w:hint="eastAsia"/>
        </w:rPr>
        <w:t>月</w:t>
      </w:r>
      <w:r>
        <w:rPr>
          <w:rFonts w:hint="eastAsia"/>
        </w:rPr>
        <w:t>14</w:t>
      </w:r>
      <w:r>
        <w:rPr>
          <w:rFonts w:hint="eastAsia"/>
        </w:rPr>
        <w:t>日提交的第六、第七和第八个定期报告合并提交，并论述本结论性意见中提出的各项要点。</w:t>
      </w:r>
    </w:p>
    <w:p w:rsidR="00000000" w:rsidRDefault="006D56CB">
      <w:pPr>
        <w:pStyle w:val="Heading3"/>
        <w:rPr>
          <w:rFonts w:ascii="Time New Roman" w:eastAsia="SimHei" w:hAnsi="Time New Roman" w:hint="eastAsia"/>
          <w:u w:val="none"/>
        </w:rPr>
      </w:pPr>
      <w:r>
        <w:rPr>
          <w:rFonts w:ascii="Time New Roman" w:eastAsia="SimHei" w:hAnsi="Time New Roman" w:hint="eastAsia"/>
          <w:u w:val="none"/>
        </w:rPr>
        <w:t>挪</w:t>
      </w:r>
      <w:r>
        <w:rPr>
          <w:rFonts w:ascii="Time New Roman" w:eastAsia="SimHei" w:hAnsi="Time New Roman" w:hint="eastAsia"/>
          <w:u w:val="none"/>
        </w:rPr>
        <w:t xml:space="preserve">   </w:t>
      </w:r>
      <w:r>
        <w:rPr>
          <w:rFonts w:ascii="Time New Roman" w:eastAsia="SimHei" w:hAnsi="Time New Roman" w:hint="eastAsia"/>
          <w:u w:val="none"/>
        </w:rPr>
        <w:t>威</w:t>
      </w:r>
    </w:p>
    <w:p w:rsidR="00000000" w:rsidRDefault="006D56CB">
      <w:pPr>
        <w:spacing w:after="320"/>
        <w:rPr>
          <w:rFonts w:hint="eastAsia"/>
        </w:rPr>
      </w:pPr>
      <w:r>
        <w:rPr>
          <w:rFonts w:hint="eastAsia"/>
        </w:rPr>
        <w:tab/>
        <w:t xml:space="preserve">463.  </w:t>
      </w:r>
      <w:r>
        <w:rPr>
          <w:rFonts w:hint="eastAsia"/>
        </w:rPr>
        <w:t>委员会在</w:t>
      </w:r>
      <w:r>
        <w:rPr>
          <w:rFonts w:hint="eastAsia"/>
        </w:rPr>
        <w:t>2003</w:t>
      </w:r>
      <w:r>
        <w:rPr>
          <w:rFonts w:hint="eastAsia"/>
        </w:rPr>
        <w:t>年</w:t>
      </w:r>
      <w:r>
        <w:rPr>
          <w:rFonts w:hint="eastAsia"/>
        </w:rPr>
        <w:t>8</w:t>
      </w:r>
      <w:r>
        <w:rPr>
          <w:rFonts w:hint="eastAsia"/>
        </w:rPr>
        <w:t>月</w:t>
      </w:r>
      <w:r>
        <w:rPr>
          <w:rFonts w:hint="eastAsia"/>
        </w:rPr>
        <w:t>15</w:t>
      </w:r>
      <w:r>
        <w:rPr>
          <w:rFonts w:hint="eastAsia"/>
        </w:rPr>
        <w:t>和</w:t>
      </w:r>
      <w:r>
        <w:rPr>
          <w:rFonts w:hint="eastAsia"/>
        </w:rPr>
        <w:t>18</w:t>
      </w:r>
      <w:r>
        <w:rPr>
          <w:rFonts w:hint="eastAsia"/>
        </w:rPr>
        <w:t>日举行的第</w:t>
      </w:r>
      <w:r>
        <w:rPr>
          <w:rFonts w:hint="eastAsia"/>
        </w:rPr>
        <w:t>1602</w:t>
      </w:r>
      <w:r>
        <w:rPr>
          <w:rFonts w:hint="eastAsia"/>
        </w:rPr>
        <w:t>和</w:t>
      </w:r>
      <w:r>
        <w:rPr>
          <w:rFonts w:hint="eastAsia"/>
        </w:rPr>
        <w:t>1603</w:t>
      </w:r>
      <w:r>
        <w:rPr>
          <w:rFonts w:hint="eastAsia"/>
        </w:rPr>
        <w:t>次会议上</w:t>
      </w:r>
      <w:r>
        <w:rPr>
          <w:rFonts w:hint="eastAsia"/>
        </w:rPr>
        <w:t>(CERD/C/SR.1602</w:t>
      </w:r>
      <w:r>
        <w:rPr>
          <w:rFonts w:hint="eastAsia"/>
        </w:rPr>
        <w:t>和</w:t>
      </w:r>
      <w:r>
        <w:rPr>
          <w:rFonts w:hint="eastAsia"/>
        </w:rPr>
        <w:t>1603)</w:t>
      </w:r>
      <w:r>
        <w:rPr>
          <w:rFonts w:hint="eastAsia"/>
        </w:rPr>
        <w:t>审议了定于</w:t>
      </w:r>
      <w:r>
        <w:rPr>
          <w:rFonts w:hint="eastAsia"/>
        </w:rPr>
        <w:t>2001</w:t>
      </w:r>
      <w:r>
        <w:rPr>
          <w:rFonts w:hint="eastAsia"/>
        </w:rPr>
        <w:t>年</w:t>
      </w:r>
      <w:r>
        <w:rPr>
          <w:rFonts w:hint="eastAsia"/>
        </w:rPr>
        <w:t>9</w:t>
      </w:r>
      <w:r>
        <w:rPr>
          <w:rFonts w:hint="eastAsia"/>
        </w:rPr>
        <w:t>月</w:t>
      </w:r>
      <w:r>
        <w:rPr>
          <w:rFonts w:hint="eastAsia"/>
        </w:rPr>
        <w:t>5</w:t>
      </w:r>
      <w:r>
        <w:rPr>
          <w:rFonts w:hint="eastAsia"/>
        </w:rPr>
        <w:t>日提交的挪威第六个定期报告</w:t>
      </w:r>
      <w:r>
        <w:rPr>
          <w:rFonts w:hint="eastAsia"/>
        </w:rPr>
        <w:t>(CERD/C/430/</w:t>
      </w:r>
      <w:r>
        <w:t>Add.2)</w:t>
      </w:r>
      <w:r>
        <w:rPr>
          <w:rFonts w:hint="eastAsia"/>
        </w:rPr>
        <w:t>。它在</w:t>
      </w:r>
      <w:r>
        <w:rPr>
          <w:rFonts w:hint="eastAsia"/>
        </w:rPr>
        <w:t>2003</w:t>
      </w:r>
      <w:r>
        <w:rPr>
          <w:rFonts w:hint="eastAsia"/>
        </w:rPr>
        <w:t>年</w:t>
      </w:r>
      <w:r>
        <w:rPr>
          <w:rFonts w:hint="eastAsia"/>
        </w:rPr>
        <w:t>8</w:t>
      </w:r>
      <w:r>
        <w:rPr>
          <w:rFonts w:hint="eastAsia"/>
        </w:rPr>
        <w:t>月</w:t>
      </w:r>
      <w:r>
        <w:rPr>
          <w:rFonts w:hint="eastAsia"/>
        </w:rPr>
        <w:t>22</w:t>
      </w:r>
      <w:r>
        <w:rPr>
          <w:rFonts w:hint="eastAsia"/>
        </w:rPr>
        <w:t>日举行的</w:t>
      </w:r>
      <w:r>
        <w:rPr>
          <w:rFonts w:hint="eastAsia"/>
        </w:rPr>
        <w:t>1611</w:t>
      </w:r>
      <w:r>
        <w:rPr>
          <w:rFonts w:hint="eastAsia"/>
        </w:rPr>
        <w:t>次会</w:t>
      </w:r>
      <w:r>
        <w:rPr>
          <w:rFonts w:hint="eastAsia"/>
        </w:rPr>
        <w:t>议上</w:t>
      </w:r>
      <w:r>
        <w:rPr>
          <w:rFonts w:hint="eastAsia"/>
        </w:rPr>
        <w:t>(CERD/ C/SR.1611)</w:t>
      </w:r>
      <w:r>
        <w:rPr>
          <w:rFonts w:hint="eastAsia"/>
        </w:rPr>
        <w:t>通过了以下结论性意见。</w:t>
      </w:r>
    </w:p>
    <w:p w:rsidR="00000000" w:rsidRDefault="006D56CB">
      <w:pPr>
        <w:pStyle w:val="Heading3"/>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6D56CB">
      <w:pPr>
        <w:spacing w:after="320"/>
        <w:rPr>
          <w:rFonts w:hint="eastAsia"/>
          <w:spacing w:val="2"/>
        </w:rPr>
      </w:pPr>
      <w:r>
        <w:rPr>
          <w:rFonts w:hint="eastAsia"/>
          <w:spacing w:val="2"/>
        </w:rPr>
        <w:tab/>
        <w:t xml:space="preserve">464.  </w:t>
      </w:r>
      <w:r>
        <w:rPr>
          <w:rFonts w:hint="eastAsia"/>
          <w:spacing w:val="2"/>
        </w:rPr>
        <w:t>委员会欢迎缔约国及时提交报告以及由代表团提供的更多口头和书面情况。委员会对报告所述的进展以及政府人权咨询委员会和非政府组织参与起草报告表示满意。委员会对代表团在报告审议期间就提出的问题作出的详细回应进一步表示赞赏。</w:t>
      </w:r>
    </w:p>
    <w:p w:rsidR="00000000" w:rsidRDefault="006D56CB">
      <w:pPr>
        <w:pStyle w:val="Heading3"/>
        <w:rPr>
          <w:rFonts w:hint="eastAsia"/>
        </w:rPr>
      </w:pPr>
      <w:r>
        <w:rPr>
          <w:rFonts w:hint="eastAsia"/>
          <w:u w:val="none"/>
        </w:rPr>
        <w:t xml:space="preserve">B.  </w:t>
      </w:r>
      <w:r>
        <w:rPr>
          <w:rFonts w:hint="eastAsia"/>
        </w:rPr>
        <w:t>积极方面</w:t>
      </w:r>
    </w:p>
    <w:p w:rsidR="00000000" w:rsidRDefault="006D56CB">
      <w:pPr>
        <w:rPr>
          <w:rFonts w:hint="eastAsia"/>
        </w:rPr>
      </w:pPr>
      <w:r>
        <w:rPr>
          <w:rFonts w:hint="eastAsia"/>
        </w:rPr>
        <w:tab/>
        <w:t xml:space="preserve">465.  </w:t>
      </w:r>
      <w:r>
        <w:rPr>
          <w:rFonts w:hint="eastAsia"/>
        </w:rPr>
        <w:t>委员会承认缔约国报告的质量符合委员会的报告编写准则，并论述了委员会审议先前的报告后提出的关注和建议。</w:t>
      </w:r>
    </w:p>
    <w:p w:rsidR="00000000" w:rsidRDefault="006D56CB">
      <w:pPr>
        <w:rPr>
          <w:rFonts w:hint="eastAsia"/>
        </w:rPr>
      </w:pPr>
      <w:r>
        <w:rPr>
          <w:rFonts w:hint="eastAsia"/>
        </w:rPr>
        <w:tab/>
        <w:t xml:space="preserve">466.  </w:t>
      </w:r>
      <w:r>
        <w:rPr>
          <w:rFonts w:hint="eastAsia"/>
        </w:rPr>
        <w:t>委员会注意到</w:t>
      </w:r>
      <w:r>
        <w:rPr>
          <w:rFonts w:hint="eastAsia"/>
        </w:rPr>
        <w:t>2000</w:t>
      </w:r>
      <w:r>
        <w:rPr>
          <w:rFonts w:hint="eastAsia"/>
        </w:rPr>
        <w:t>年挪威《移民法》的修正，主要是将缔</w:t>
      </w:r>
      <w:r>
        <w:rPr>
          <w:rFonts w:hint="eastAsia"/>
        </w:rPr>
        <w:t>约国移民政策方面的职责从司法部转交给地方政府和区域发展部，以及任命一个委员会对《移民法》进行修订。</w:t>
      </w:r>
    </w:p>
    <w:p w:rsidR="00000000" w:rsidRDefault="006D56CB">
      <w:pPr>
        <w:rPr>
          <w:rFonts w:hint="eastAsia"/>
        </w:rPr>
      </w:pPr>
      <w:r>
        <w:rPr>
          <w:rFonts w:hint="eastAsia"/>
        </w:rPr>
        <w:tab/>
        <w:t xml:space="preserve">467.  </w:t>
      </w:r>
      <w:r>
        <w:rPr>
          <w:rFonts w:hint="eastAsia"/>
        </w:rPr>
        <w:t>委员会欢迎</w:t>
      </w:r>
      <w:r>
        <w:rPr>
          <w:rFonts w:hint="eastAsia"/>
        </w:rPr>
        <w:t>2002</w:t>
      </w:r>
      <w:r>
        <w:rPr>
          <w:rFonts w:hint="eastAsia"/>
        </w:rPr>
        <w:t>年</w:t>
      </w:r>
      <w:r>
        <w:rPr>
          <w:rFonts w:hint="eastAsia"/>
        </w:rPr>
        <w:t>12</w:t>
      </w:r>
      <w:r>
        <w:rPr>
          <w:rFonts w:hint="eastAsia"/>
        </w:rPr>
        <w:t>月通过的《刑法》第</w:t>
      </w:r>
      <w:r>
        <w:rPr>
          <w:rFonts w:hint="eastAsia"/>
        </w:rPr>
        <w:t xml:space="preserve">135 </w:t>
      </w:r>
      <w:r>
        <w:t>(a)</w:t>
      </w:r>
      <w:r>
        <w:rPr>
          <w:rFonts w:hint="eastAsia"/>
        </w:rPr>
        <w:t>节的修正，明确表示该条款适用于种族主义象征。</w:t>
      </w:r>
    </w:p>
    <w:p w:rsidR="00000000" w:rsidRDefault="006D56CB">
      <w:pPr>
        <w:rPr>
          <w:rFonts w:hint="eastAsia"/>
        </w:rPr>
      </w:pPr>
      <w:r>
        <w:rPr>
          <w:rFonts w:hint="eastAsia"/>
        </w:rPr>
        <w:tab/>
        <w:t xml:space="preserve">468.  </w:t>
      </w:r>
      <w:r>
        <w:rPr>
          <w:rFonts w:hint="eastAsia"/>
        </w:rPr>
        <w:t>委员会赞扬为执行《德班宣言和行动纲领》通过了</w:t>
      </w:r>
      <w:r>
        <w:rPr>
          <w:rFonts w:hint="eastAsia"/>
        </w:rPr>
        <w:t>2002-2006</w:t>
      </w:r>
      <w:r>
        <w:rPr>
          <w:rFonts w:hint="eastAsia"/>
        </w:rPr>
        <w:t>年四年期的第二个《反种族歧视国家行动计划》，并且设立了一个委员会对执行第一个《国家行动计划》采取后续行动。</w:t>
      </w:r>
    </w:p>
    <w:p w:rsidR="00000000" w:rsidRDefault="006D56CB">
      <w:pPr>
        <w:spacing w:after="320"/>
        <w:rPr>
          <w:rFonts w:hint="eastAsia"/>
        </w:rPr>
      </w:pPr>
      <w:r>
        <w:rPr>
          <w:rFonts w:hint="eastAsia"/>
        </w:rPr>
        <w:tab/>
        <w:t xml:space="preserve">469.  </w:t>
      </w:r>
      <w:r>
        <w:rPr>
          <w:rFonts w:hint="eastAsia"/>
        </w:rPr>
        <w:t>委员会赞扬缔约国在尊重文化多样性原则基础上尊重少数民族的政策。</w:t>
      </w:r>
    </w:p>
    <w:p w:rsidR="00000000" w:rsidRDefault="006D56CB">
      <w:pPr>
        <w:pStyle w:val="Heading3"/>
        <w:rPr>
          <w:rFonts w:hint="eastAsia"/>
        </w:rPr>
      </w:pPr>
      <w:r>
        <w:rPr>
          <w:rFonts w:hint="eastAsia"/>
          <w:u w:val="none"/>
        </w:rPr>
        <w:t xml:space="preserve">C.  </w:t>
      </w:r>
      <w:r>
        <w:rPr>
          <w:rFonts w:hint="eastAsia"/>
        </w:rPr>
        <w:t>关注的问题和建议</w:t>
      </w:r>
    </w:p>
    <w:p w:rsidR="00000000" w:rsidRDefault="006D56CB">
      <w:pPr>
        <w:rPr>
          <w:rFonts w:hint="eastAsia"/>
        </w:rPr>
      </w:pPr>
      <w:r>
        <w:rPr>
          <w:rFonts w:hint="eastAsia"/>
        </w:rPr>
        <w:tab/>
        <w:t>470</w:t>
      </w:r>
      <w:r>
        <w:rPr>
          <w:rFonts w:hint="eastAsia"/>
        </w:rPr>
        <w:t xml:space="preserve">.  </w:t>
      </w:r>
      <w:r>
        <w:rPr>
          <w:rFonts w:hint="eastAsia"/>
        </w:rPr>
        <w:t>委员会注意到缔约国认为确定人口的民族组成存在困难，但仍然对缔约国的报告当中未提供此方面的信息表示关注。</w:t>
      </w:r>
    </w:p>
    <w:p w:rsidR="00000000" w:rsidRDefault="006D56CB">
      <w:pPr>
        <w:ind w:left="1040"/>
        <w:rPr>
          <w:rFonts w:hint="eastAsia"/>
        </w:rPr>
      </w:pPr>
      <w:r>
        <w:rPr>
          <w:rFonts w:hint="eastAsia"/>
        </w:rPr>
        <w:tab/>
      </w:r>
      <w:r>
        <w:rPr>
          <w:rFonts w:hint="eastAsia"/>
        </w:rPr>
        <w:t>鉴于缺乏挪威社会民族组成情况的统计数据，委员会建议缔约国依照编写报告准则第</w:t>
      </w:r>
      <w:r>
        <w:rPr>
          <w:rFonts w:hint="eastAsia"/>
        </w:rPr>
        <w:t>8</w:t>
      </w:r>
      <w:r>
        <w:rPr>
          <w:rFonts w:hint="eastAsia"/>
        </w:rPr>
        <w:t>段的要求，在其后的报告中提供人口组成的统计估算，并提请缔约国注意关于特定种族和民族群体成员自我标识的委员会第</w:t>
      </w:r>
      <w:r>
        <w:rPr>
          <w:rFonts w:hint="eastAsia"/>
        </w:rPr>
        <w:t>8</w:t>
      </w:r>
      <w:r>
        <w:rPr>
          <w:rFonts w:hint="eastAsia"/>
        </w:rPr>
        <w:t>号一般性建议。</w:t>
      </w:r>
    </w:p>
    <w:p w:rsidR="00000000" w:rsidRDefault="006D56CB">
      <w:pPr>
        <w:rPr>
          <w:rFonts w:hint="eastAsia"/>
        </w:rPr>
      </w:pPr>
      <w:r>
        <w:rPr>
          <w:rFonts w:hint="eastAsia"/>
        </w:rPr>
        <w:tab/>
        <w:t xml:space="preserve">471.  </w:t>
      </w:r>
      <w:r>
        <w:rPr>
          <w:rFonts w:hint="eastAsia"/>
        </w:rPr>
        <w:t>委员会注意到缔约国目前正考虑通过对</w:t>
      </w:r>
      <w:r>
        <w:rPr>
          <w:rFonts w:hint="eastAsia"/>
        </w:rPr>
        <w:t>1999</w:t>
      </w:r>
      <w:r>
        <w:rPr>
          <w:rFonts w:hint="eastAsia"/>
        </w:rPr>
        <w:t>年《人权法》的修正案将《公约》纳入挪威的法律。</w:t>
      </w:r>
    </w:p>
    <w:p w:rsidR="00000000" w:rsidRDefault="006D56CB">
      <w:pPr>
        <w:ind w:left="1040"/>
        <w:rPr>
          <w:rFonts w:hint="eastAsia"/>
        </w:rPr>
      </w:pPr>
      <w:r>
        <w:rPr>
          <w:rFonts w:hint="eastAsia"/>
        </w:rPr>
        <w:tab/>
      </w:r>
      <w:r>
        <w:rPr>
          <w:rFonts w:hint="eastAsia"/>
        </w:rPr>
        <w:t>委员会鼓励缔约国对该问题给予适当的考虑，使《公约》的规定在挪威国内法律秩序中完全生效。</w:t>
      </w:r>
    </w:p>
    <w:p w:rsidR="00000000" w:rsidRDefault="006D56CB">
      <w:pPr>
        <w:rPr>
          <w:rFonts w:hint="eastAsia"/>
        </w:rPr>
      </w:pPr>
      <w:r>
        <w:rPr>
          <w:rFonts w:hint="eastAsia"/>
        </w:rPr>
        <w:tab/>
        <w:t>4</w:t>
      </w:r>
      <w:r>
        <w:rPr>
          <w:rFonts w:hint="eastAsia"/>
        </w:rPr>
        <w:t xml:space="preserve">72.  </w:t>
      </w:r>
      <w:r>
        <w:rPr>
          <w:rFonts w:hint="eastAsia"/>
        </w:rPr>
        <w:t>委员会对拟议中的《反民族歧视保护法》表示欢迎。该法的目的是在各个领域对歧视提供更广泛的保护，并在民事案件中引入分别承担举证责任的规则，但委员会注意到拟议中的该项法律只包括民族歧视，不包括种族歧视。</w:t>
      </w:r>
    </w:p>
    <w:p w:rsidR="00000000" w:rsidRDefault="006D56CB">
      <w:pPr>
        <w:ind w:left="1040"/>
        <w:rPr>
          <w:rFonts w:hint="eastAsia"/>
        </w:rPr>
      </w:pPr>
      <w:r>
        <w:rPr>
          <w:rFonts w:hint="eastAsia"/>
        </w:rPr>
        <w:tab/>
      </w:r>
      <w:r>
        <w:rPr>
          <w:rFonts w:hint="eastAsia"/>
        </w:rPr>
        <w:t>委员会请缔约国在下一个定期报告中就拟议的该项法律不包括种族歧视的原因，提供进一步的情况。</w:t>
      </w:r>
    </w:p>
    <w:p w:rsidR="00000000" w:rsidRDefault="006D56CB">
      <w:pPr>
        <w:rPr>
          <w:rFonts w:hint="eastAsia"/>
        </w:rPr>
      </w:pPr>
      <w:r>
        <w:rPr>
          <w:rFonts w:hint="eastAsia"/>
        </w:rPr>
        <w:tab/>
        <w:t xml:space="preserve">473.  </w:t>
      </w:r>
      <w:r>
        <w:rPr>
          <w:rFonts w:hint="eastAsia"/>
        </w:rPr>
        <w:t>委员会注意到《外国人法》的修正案。修正案的规定包括驱逐被指控犯有恐怖主义行为或存在怀疑参与此种行为的重要理由者。</w:t>
      </w:r>
    </w:p>
    <w:p w:rsidR="00000000" w:rsidRDefault="006D56CB">
      <w:pPr>
        <w:ind w:left="1040"/>
        <w:rPr>
          <w:rFonts w:hint="eastAsia"/>
        </w:rPr>
      </w:pPr>
      <w:r>
        <w:rPr>
          <w:rFonts w:hint="eastAsia"/>
        </w:rPr>
        <w:tab/>
      </w:r>
      <w:r>
        <w:rPr>
          <w:rFonts w:hint="eastAsia"/>
        </w:rPr>
        <w:t>委员会承认缔约国的国家安全关注，但委员会建议缔约国将这些关注与缔约国的人权义务取得</w:t>
      </w:r>
      <w:r>
        <w:rPr>
          <w:rFonts w:hint="eastAsia"/>
        </w:rPr>
        <w:t>平衡。在此方面，它提请缔约国注意委员会</w:t>
      </w:r>
      <w:r>
        <w:rPr>
          <w:rFonts w:hint="eastAsia"/>
        </w:rPr>
        <w:t>2002</w:t>
      </w:r>
      <w:r>
        <w:rPr>
          <w:rFonts w:hint="eastAsia"/>
        </w:rPr>
        <w:t>年</w:t>
      </w:r>
      <w:r>
        <w:rPr>
          <w:rFonts w:hint="eastAsia"/>
        </w:rPr>
        <w:t>3</w:t>
      </w:r>
      <w:r>
        <w:rPr>
          <w:rFonts w:hint="eastAsia"/>
        </w:rPr>
        <w:t>月</w:t>
      </w:r>
      <w:r>
        <w:rPr>
          <w:rFonts w:hint="eastAsia"/>
        </w:rPr>
        <w:t>8</w:t>
      </w:r>
      <w:r>
        <w:rPr>
          <w:rFonts w:hint="eastAsia"/>
        </w:rPr>
        <w:t>日发表的声明。该声明强调缔约国有义务“确保同恐怖主义作斗争的措施在目的上或效果上不产生基于种族、肤色、出身或民族或人种的歧视”。</w:t>
      </w:r>
    </w:p>
    <w:p w:rsidR="00000000" w:rsidRDefault="006D56CB">
      <w:pPr>
        <w:rPr>
          <w:rFonts w:hint="eastAsia"/>
        </w:rPr>
      </w:pPr>
      <w:r>
        <w:rPr>
          <w:rFonts w:hint="eastAsia"/>
        </w:rPr>
        <w:tab/>
        <w:t xml:space="preserve">474.  </w:t>
      </w:r>
      <w:r>
        <w:rPr>
          <w:rFonts w:hint="eastAsia"/>
        </w:rPr>
        <w:t>委员会表示关注，《刑法》第</w:t>
      </w:r>
      <w:r>
        <w:rPr>
          <w:rFonts w:hint="eastAsia"/>
        </w:rPr>
        <w:t xml:space="preserve">135 </w:t>
      </w:r>
      <w:r>
        <w:t>(a)</w:t>
      </w:r>
      <w:r>
        <w:rPr>
          <w:rFonts w:hint="eastAsia"/>
        </w:rPr>
        <w:t>节禁止公开发表或以其他方式传播种族主义思想或在公众中宣传种族主义思想，但对该节的严格解释可能不涵盖《公约》第</w:t>
      </w:r>
      <w:r>
        <w:rPr>
          <w:rFonts w:hint="eastAsia"/>
        </w:rPr>
        <w:t>4</w:t>
      </w:r>
      <w:r>
        <w:rPr>
          <w:rFonts w:hint="eastAsia"/>
        </w:rPr>
        <w:t>条</w:t>
      </w:r>
      <w:r>
        <w:t>(a)</w:t>
      </w:r>
      <w:r>
        <w:rPr>
          <w:rFonts w:hint="eastAsia"/>
        </w:rPr>
        <w:t>款的所有方面。</w:t>
      </w:r>
    </w:p>
    <w:p w:rsidR="00000000" w:rsidRDefault="006D56CB">
      <w:pPr>
        <w:ind w:left="1040"/>
        <w:rPr>
          <w:rFonts w:hint="eastAsia"/>
        </w:rPr>
      </w:pPr>
      <w:r>
        <w:rPr>
          <w:rFonts w:hint="eastAsia"/>
        </w:rPr>
        <w:tab/>
      </w:r>
      <w:r>
        <w:rPr>
          <w:rFonts w:hint="eastAsia"/>
        </w:rPr>
        <w:t>委员会请缔约国根据《公约》第</w:t>
      </w:r>
      <w:r>
        <w:rPr>
          <w:rFonts w:hint="eastAsia"/>
        </w:rPr>
        <w:t>4</w:t>
      </w:r>
      <w:r>
        <w:rPr>
          <w:rFonts w:hint="eastAsia"/>
        </w:rPr>
        <w:t>条</w:t>
      </w:r>
      <w:r>
        <w:t>(a)</w:t>
      </w:r>
      <w:r>
        <w:rPr>
          <w:rFonts w:hint="eastAsia"/>
        </w:rPr>
        <w:t>款对《刑法》第</w:t>
      </w:r>
      <w:r>
        <w:rPr>
          <w:rFonts w:hint="eastAsia"/>
        </w:rPr>
        <w:t xml:space="preserve">135 </w:t>
      </w:r>
      <w:r>
        <w:t>(a)</w:t>
      </w:r>
      <w:r>
        <w:rPr>
          <w:rFonts w:hint="eastAsia"/>
        </w:rPr>
        <w:t>节的规定进行审查，并在下一个定期报告中就此问题提供资料。</w:t>
      </w:r>
    </w:p>
    <w:p w:rsidR="00000000" w:rsidRDefault="006D56CB">
      <w:pPr>
        <w:rPr>
          <w:rFonts w:hint="eastAsia"/>
        </w:rPr>
      </w:pPr>
      <w:r>
        <w:tab/>
        <w:t xml:space="preserve">475.  </w:t>
      </w:r>
      <w:r>
        <w:rPr>
          <w:rFonts w:hint="eastAsia"/>
        </w:rPr>
        <w:t>委员会注意到缔约国认为正式禁止这些组织在打击种族主义中可能并不十分有效，原因是涉及多数种族主义活动的组织是松散的网络，并非正式的组织。在此方面，委员会提请缔约国注意委员会的第</w:t>
      </w:r>
      <w:r>
        <w:rPr>
          <w:rFonts w:hint="eastAsia"/>
        </w:rPr>
        <w:t>15</w:t>
      </w:r>
      <w:r>
        <w:rPr>
          <w:rFonts w:hint="eastAsia"/>
        </w:rPr>
        <w:t>号一般性建议，规定《公约》第</w:t>
      </w:r>
      <w:r>
        <w:rPr>
          <w:rFonts w:hint="eastAsia"/>
        </w:rPr>
        <w:t>4</w:t>
      </w:r>
      <w:r>
        <w:rPr>
          <w:rFonts w:hint="eastAsia"/>
        </w:rPr>
        <w:t>条的所有条款具有强制性的特点，包括宣布所有促进和煽动种族歧视的组织非法并加以禁止。</w:t>
      </w:r>
    </w:p>
    <w:p w:rsidR="00000000" w:rsidRDefault="006D56CB">
      <w:pPr>
        <w:ind w:left="1040"/>
        <w:rPr>
          <w:rFonts w:hint="eastAsia"/>
        </w:rPr>
      </w:pPr>
      <w:r>
        <w:rPr>
          <w:rFonts w:hint="eastAsia"/>
        </w:rPr>
        <w:tab/>
      </w:r>
      <w:r>
        <w:rPr>
          <w:rFonts w:hint="eastAsia"/>
        </w:rPr>
        <w:t>委员会建议缔约国通过必要的立法，以确保充分履行《公约》第</w:t>
      </w:r>
      <w:r>
        <w:rPr>
          <w:rFonts w:hint="eastAsia"/>
        </w:rPr>
        <w:t>4</w:t>
      </w:r>
      <w:r>
        <w:rPr>
          <w:rFonts w:hint="eastAsia"/>
        </w:rPr>
        <w:t>条</w:t>
      </w:r>
      <w:r>
        <w:t>(b)</w:t>
      </w:r>
      <w:r>
        <w:rPr>
          <w:rFonts w:hint="eastAsia"/>
        </w:rPr>
        <w:t>款。</w:t>
      </w:r>
    </w:p>
    <w:p w:rsidR="00000000" w:rsidRDefault="006D56CB">
      <w:pPr>
        <w:rPr>
          <w:rFonts w:hint="eastAsia"/>
        </w:rPr>
      </w:pPr>
      <w:r>
        <w:rPr>
          <w:rFonts w:hint="eastAsia"/>
        </w:rPr>
        <w:tab/>
        <w:t xml:space="preserve">476.  </w:t>
      </w:r>
      <w:r>
        <w:rPr>
          <w:rFonts w:hint="eastAsia"/>
        </w:rPr>
        <w:t>委员会注意到相当高比例的避难申请是由缔约国移民上诉委员会主席单独或者由法律秘书处作出决定，未在委员会内进行审理。</w:t>
      </w:r>
    </w:p>
    <w:p w:rsidR="00000000" w:rsidRDefault="006D56CB">
      <w:pPr>
        <w:ind w:left="1040"/>
        <w:rPr>
          <w:rFonts w:hint="eastAsia"/>
        </w:rPr>
      </w:pPr>
      <w:r>
        <w:rPr>
          <w:rFonts w:hint="eastAsia"/>
        </w:rPr>
        <w:tab/>
      </w:r>
      <w:r>
        <w:rPr>
          <w:rFonts w:hint="eastAsia"/>
        </w:rPr>
        <w:t>委员会建议缔约国</w:t>
      </w:r>
      <w:r>
        <w:rPr>
          <w:rFonts w:hint="eastAsia"/>
        </w:rPr>
        <w:t>就此项程序是否提供了足够的保护提供更多的情况，并确保向所有避难申请者毫无歧视地提供相关法律保障。</w:t>
      </w:r>
    </w:p>
    <w:p w:rsidR="00000000" w:rsidRDefault="006D56CB">
      <w:pPr>
        <w:rPr>
          <w:rFonts w:hint="eastAsia"/>
        </w:rPr>
      </w:pPr>
      <w:r>
        <w:rPr>
          <w:rFonts w:hint="eastAsia"/>
        </w:rPr>
        <w:tab/>
        <w:t xml:space="preserve">477.  </w:t>
      </w:r>
      <w:r>
        <w:rPr>
          <w:rFonts w:hint="eastAsia"/>
        </w:rPr>
        <w:t>委员会承认缔约国的坦率以及制止少数民族在住房和劳动市场中面临的歧视方面作出的努力，但委员会对此种歧视持续存在仍表示关注。</w:t>
      </w:r>
    </w:p>
    <w:p w:rsidR="00000000" w:rsidRDefault="006D56CB">
      <w:pPr>
        <w:ind w:left="1040"/>
        <w:rPr>
          <w:rFonts w:hint="eastAsia"/>
        </w:rPr>
      </w:pPr>
      <w:r>
        <w:rPr>
          <w:rFonts w:hint="eastAsia"/>
        </w:rPr>
        <w:tab/>
      </w:r>
      <w:r>
        <w:rPr>
          <w:rFonts w:hint="eastAsia"/>
        </w:rPr>
        <w:t>委员会鼓励缔约国根据《公约》第</w:t>
      </w:r>
      <w:r>
        <w:rPr>
          <w:rFonts w:hint="eastAsia"/>
        </w:rPr>
        <w:t>5</w:t>
      </w:r>
      <w:r>
        <w:rPr>
          <w:rFonts w:hint="eastAsia"/>
        </w:rPr>
        <w:t>条</w:t>
      </w:r>
      <w:r>
        <w:t>(e)</w:t>
      </w:r>
      <w:r>
        <w:rPr>
          <w:rFonts w:hint="eastAsia"/>
        </w:rPr>
        <w:t>款加强在这些领域的努力，并相信在住房和劳动力市场方面打击歧视的条款将被列入拟议中的《反民族歧视保护法》。</w:t>
      </w:r>
    </w:p>
    <w:p w:rsidR="00000000" w:rsidRDefault="006D56CB">
      <w:pPr>
        <w:rPr>
          <w:rFonts w:hint="eastAsia"/>
        </w:rPr>
      </w:pPr>
      <w:r>
        <w:rPr>
          <w:rFonts w:hint="eastAsia"/>
        </w:rPr>
        <w:tab/>
        <w:t xml:space="preserve">478.  </w:t>
      </w:r>
      <w:r>
        <w:rPr>
          <w:rFonts w:hint="eastAsia"/>
        </w:rPr>
        <w:t>委员会关注地注意到，尽管很少有法庭案件涉及被拒绝进入向一般公众提供服务的场所，如酒巴、迪斯科舞厅、夜总会和餐馆，但在</w:t>
      </w:r>
      <w:r>
        <w:rPr>
          <w:rFonts w:hint="eastAsia"/>
        </w:rPr>
        <w:t>该领域的歧视继续存在。在此方面，委员会还注意到，国内法庭可以确定是否有人在种族理由上被拒绝进入此种场所。</w:t>
      </w:r>
    </w:p>
    <w:p w:rsidR="00000000" w:rsidRDefault="006D56CB">
      <w:pPr>
        <w:ind w:left="1040"/>
        <w:rPr>
          <w:rFonts w:hint="eastAsia"/>
        </w:rPr>
      </w:pPr>
      <w:r>
        <w:rPr>
          <w:rFonts w:hint="eastAsia"/>
        </w:rPr>
        <w:tab/>
      </w:r>
      <w:r>
        <w:rPr>
          <w:rFonts w:hint="eastAsia"/>
        </w:rPr>
        <w:t>委员会鼓励缔约国在拟议的《反民族歧视保护法》中，列入在进入供公众使用的场所方面打击歧视的适当条款。</w:t>
      </w:r>
    </w:p>
    <w:p w:rsidR="00000000" w:rsidRDefault="006D56CB">
      <w:pPr>
        <w:rPr>
          <w:rFonts w:hint="eastAsia"/>
        </w:rPr>
      </w:pPr>
      <w:r>
        <w:rPr>
          <w:rFonts w:hint="eastAsia"/>
        </w:rPr>
        <w:tab/>
        <w:t xml:space="preserve">479.  </w:t>
      </w:r>
      <w:r>
        <w:rPr>
          <w:rFonts w:hint="eastAsia"/>
        </w:rPr>
        <w:t>委员会表示关注，在法庭诉讼中缺乏高质量的口译人员，这可能阻碍非母语人员在法庭和其他司法机构面前享有平等待遇的权利。</w:t>
      </w:r>
    </w:p>
    <w:p w:rsidR="00000000" w:rsidRDefault="006D56CB">
      <w:pPr>
        <w:ind w:left="1040"/>
        <w:rPr>
          <w:rFonts w:hint="eastAsia"/>
        </w:rPr>
      </w:pPr>
      <w:r>
        <w:rPr>
          <w:rFonts w:hint="eastAsia"/>
        </w:rPr>
        <w:tab/>
      </w:r>
      <w:r>
        <w:rPr>
          <w:rFonts w:hint="eastAsia"/>
        </w:rPr>
        <w:t>委员会建议缔约国根据《公约》第</w:t>
      </w:r>
      <w:r>
        <w:rPr>
          <w:rFonts w:hint="eastAsia"/>
        </w:rPr>
        <w:t>5</w:t>
      </w:r>
      <w:r>
        <w:rPr>
          <w:rFonts w:hint="eastAsia"/>
        </w:rPr>
        <w:t>条</w:t>
      </w:r>
      <w:r>
        <w:t>(a)</w:t>
      </w:r>
      <w:r>
        <w:rPr>
          <w:rFonts w:hint="eastAsia"/>
        </w:rPr>
        <w:t>款采取进一步的措施减少在口译服务方面目前存在的困难。</w:t>
      </w:r>
    </w:p>
    <w:p w:rsidR="00000000" w:rsidRDefault="006D56CB">
      <w:pPr>
        <w:rPr>
          <w:rFonts w:hint="eastAsia"/>
        </w:rPr>
      </w:pPr>
      <w:r>
        <w:rPr>
          <w:rFonts w:hint="eastAsia"/>
        </w:rPr>
        <w:tab/>
        <w:t xml:space="preserve">480.  </w:t>
      </w:r>
      <w:r>
        <w:rPr>
          <w:rFonts w:hint="eastAsia"/>
        </w:rPr>
        <w:t>关于《公约》第</w:t>
      </w:r>
      <w:r>
        <w:rPr>
          <w:rFonts w:hint="eastAsia"/>
        </w:rPr>
        <w:t>7</w:t>
      </w:r>
      <w:r>
        <w:rPr>
          <w:rFonts w:hint="eastAsia"/>
        </w:rPr>
        <w:t>条，委员会关注地注意到，在警察学校的基本课程当中</w:t>
      </w:r>
      <w:r>
        <w:rPr>
          <w:rFonts w:hint="eastAsia"/>
        </w:rPr>
        <w:t>，着重种族主义和歧视的课程不是必修课。</w:t>
      </w:r>
    </w:p>
    <w:p w:rsidR="00000000" w:rsidRDefault="006D56CB">
      <w:pPr>
        <w:ind w:left="1040"/>
        <w:rPr>
          <w:rFonts w:hint="eastAsia"/>
        </w:rPr>
      </w:pPr>
      <w:r>
        <w:rPr>
          <w:rFonts w:hint="eastAsia"/>
        </w:rPr>
        <w:tab/>
      </w:r>
      <w:r>
        <w:rPr>
          <w:rFonts w:hint="eastAsia"/>
        </w:rPr>
        <w:t>委员会提请缔约国注意关于在保护人权中培训执法官员的第</w:t>
      </w:r>
      <w:r>
        <w:rPr>
          <w:rFonts w:hint="eastAsia"/>
        </w:rPr>
        <w:t>8</w:t>
      </w:r>
      <w:r>
        <w:rPr>
          <w:rFonts w:hint="eastAsia"/>
        </w:rPr>
        <w:t>号一般性建议，请缔约国考虑改革警察学校的教育计划，以更好地理解不同文化的规范和价值，并使受训人员了解缔约国根据《公约》承担的义务。</w:t>
      </w:r>
    </w:p>
    <w:p w:rsidR="00000000" w:rsidRDefault="006D56CB">
      <w:pPr>
        <w:rPr>
          <w:rFonts w:hint="eastAsia"/>
        </w:rPr>
      </w:pPr>
      <w:r>
        <w:rPr>
          <w:rFonts w:hint="eastAsia"/>
        </w:rPr>
        <w:tab/>
        <w:t xml:space="preserve">481.  </w:t>
      </w:r>
      <w:r>
        <w:rPr>
          <w:rFonts w:hint="eastAsia"/>
        </w:rPr>
        <w:t>委员会表示关注，最近提出的《芬马克郡法》将极大地限制萨米人对芬马克郡的土地和自然资源的拥有和使用权的控制和决策权。委员会提请缔约国注意关于土著人民权利的第</w:t>
      </w:r>
      <w:r>
        <w:rPr>
          <w:rFonts w:hint="eastAsia"/>
        </w:rPr>
        <w:t>23</w:t>
      </w:r>
      <w:r>
        <w:rPr>
          <w:rFonts w:hint="eastAsia"/>
        </w:rPr>
        <w:t>号一般性建议。该建议呼吁缔约国承认和保护土著人民拥有、开发、控制和使用其共用土地、领土和资源的权利。</w:t>
      </w:r>
    </w:p>
    <w:p w:rsidR="00000000" w:rsidRDefault="006D56CB">
      <w:pPr>
        <w:ind w:left="1040"/>
        <w:rPr>
          <w:rFonts w:hint="eastAsia"/>
        </w:rPr>
      </w:pPr>
      <w:r>
        <w:rPr>
          <w:rFonts w:hint="eastAsia"/>
        </w:rPr>
        <w:tab/>
      </w:r>
      <w:r>
        <w:rPr>
          <w:rFonts w:hint="eastAsia"/>
        </w:rPr>
        <w:t>委员会建</w:t>
      </w:r>
      <w:r>
        <w:rPr>
          <w:rFonts w:hint="eastAsia"/>
        </w:rPr>
        <w:t>议缔约国就芬马克郡的土地和自然资源权利的控制和决策权寻找适当的解决办法，并与萨米人达成一致。</w:t>
      </w:r>
    </w:p>
    <w:p w:rsidR="00000000" w:rsidRDefault="006D56CB">
      <w:pPr>
        <w:rPr>
          <w:rFonts w:hint="eastAsia"/>
        </w:rPr>
      </w:pPr>
      <w:r>
        <w:rPr>
          <w:rFonts w:hint="eastAsia"/>
        </w:rPr>
        <w:tab/>
        <w:t xml:space="preserve">482.  </w:t>
      </w:r>
      <w:r>
        <w:rPr>
          <w:rFonts w:hint="eastAsia"/>
        </w:rPr>
        <w:t>委员会鼓励缔约国在起草下一个定期报告中继续与在打击种族歧视领域进行工作的民间社会组织进行协商。</w:t>
      </w:r>
    </w:p>
    <w:p w:rsidR="00000000" w:rsidRDefault="006D56CB">
      <w:pPr>
        <w:rPr>
          <w:rFonts w:hint="eastAsia"/>
        </w:rPr>
      </w:pPr>
      <w:r>
        <w:rPr>
          <w:rFonts w:hint="eastAsia"/>
        </w:rPr>
        <w:tab/>
        <w:t xml:space="preserve">483.  </w:t>
      </w:r>
      <w:r>
        <w:rPr>
          <w:rFonts w:hint="eastAsia"/>
        </w:rPr>
        <w:t>委员会建议缔约国广泛宣传现有的对种族歧视行为的国内补救措施、发生歧视时获得赔偿的法律途径、以及根据《公约》第</w:t>
      </w:r>
      <w:r>
        <w:rPr>
          <w:rFonts w:hint="eastAsia"/>
        </w:rPr>
        <w:t>14</w:t>
      </w:r>
      <w:r>
        <w:rPr>
          <w:rFonts w:hint="eastAsia"/>
        </w:rPr>
        <w:t>条的个人申诉程序。</w:t>
      </w:r>
    </w:p>
    <w:p w:rsidR="00000000" w:rsidRDefault="006D56CB">
      <w:pPr>
        <w:rPr>
          <w:rFonts w:hint="eastAsia"/>
        </w:rPr>
      </w:pPr>
      <w:r>
        <w:rPr>
          <w:rFonts w:hint="eastAsia"/>
        </w:rPr>
        <w:tab/>
        <w:t xml:space="preserve">484.  </w:t>
      </w:r>
      <w:r>
        <w:rPr>
          <w:rFonts w:hint="eastAsia"/>
        </w:rPr>
        <w:t>委员会建议缔约国的报告从提交之日起就可向公众公布，并同样也公布委员会对这些报告的意见。</w:t>
      </w:r>
    </w:p>
    <w:p w:rsidR="00000000" w:rsidRDefault="006D56CB">
      <w:pPr>
        <w:rPr>
          <w:rFonts w:hint="eastAsia"/>
        </w:rPr>
      </w:pPr>
      <w:r>
        <w:rPr>
          <w:rFonts w:hint="eastAsia"/>
        </w:rPr>
        <w:tab/>
        <w:t xml:space="preserve">485.  </w:t>
      </w:r>
      <w:r>
        <w:rPr>
          <w:rFonts w:hint="eastAsia"/>
        </w:rPr>
        <w:t>委员会建议缔约国将定于</w:t>
      </w:r>
      <w:r>
        <w:rPr>
          <w:rFonts w:hint="eastAsia"/>
        </w:rPr>
        <w:t>2005</w:t>
      </w:r>
      <w:r>
        <w:rPr>
          <w:rFonts w:hint="eastAsia"/>
        </w:rPr>
        <w:t>年</w:t>
      </w:r>
      <w:r>
        <w:rPr>
          <w:rFonts w:hint="eastAsia"/>
        </w:rPr>
        <w:t>9</w:t>
      </w:r>
      <w:r>
        <w:rPr>
          <w:rFonts w:hint="eastAsia"/>
        </w:rPr>
        <w:t>月</w:t>
      </w:r>
      <w:r>
        <w:rPr>
          <w:rFonts w:hint="eastAsia"/>
        </w:rPr>
        <w:t>5</w:t>
      </w:r>
      <w:r>
        <w:rPr>
          <w:rFonts w:hint="eastAsia"/>
        </w:rPr>
        <w:t>日提交的</w:t>
      </w:r>
      <w:r>
        <w:rPr>
          <w:rFonts w:hint="eastAsia"/>
        </w:rPr>
        <w:t>第</w:t>
      </w:r>
      <w:r>
        <w:rPr>
          <w:rFonts w:hint="eastAsia"/>
        </w:rPr>
        <w:t>17</w:t>
      </w:r>
      <w:r>
        <w:rPr>
          <w:rFonts w:hint="eastAsia"/>
        </w:rPr>
        <w:t>和</w:t>
      </w:r>
      <w:r>
        <w:rPr>
          <w:rFonts w:hint="eastAsia"/>
        </w:rPr>
        <w:t>18</w:t>
      </w:r>
      <w:r>
        <w:rPr>
          <w:rFonts w:hint="eastAsia"/>
        </w:rPr>
        <w:t>个定期报告合并提交，并论述本结论性意见中提出的各项要点。</w:t>
      </w:r>
    </w:p>
    <w:p w:rsidR="00000000" w:rsidRDefault="006D56CB">
      <w:pPr>
        <w:pStyle w:val="Heading3"/>
        <w:spacing w:before="300"/>
        <w:rPr>
          <w:rFonts w:ascii="Time New Roman" w:eastAsia="SimHei" w:hAnsi="Time New Roman" w:hint="eastAsia"/>
          <w:u w:val="none"/>
        </w:rPr>
      </w:pPr>
      <w:r>
        <w:rPr>
          <w:rFonts w:ascii="Time New Roman" w:eastAsia="SimHei" w:hAnsi="Time New Roman" w:hint="eastAsia"/>
          <w:u w:val="none"/>
        </w:rPr>
        <w:t>大</w:t>
      </w:r>
      <w:r>
        <w:rPr>
          <w:rFonts w:ascii="Time New Roman" w:eastAsia="SimHei" w:hAnsi="Time New Roman"/>
          <w:u w:val="none"/>
        </w:rPr>
        <w:t xml:space="preserve"> </w:t>
      </w:r>
      <w:r>
        <w:rPr>
          <w:rFonts w:ascii="Time New Roman" w:eastAsia="SimHei" w:hAnsi="Time New Roman" w:hint="eastAsia"/>
          <w:u w:val="none"/>
        </w:rPr>
        <w:t>韩</w:t>
      </w:r>
      <w:r>
        <w:rPr>
          <w:rFonts w:ascii="Time New Roman" w:eastAsia="SimHei" w:hAnsi="Time New Roman"/>
          <w:u w:val="none"/>
        </w:rPr>
        <w:t xml:space="preserve"> </w:t>
      </w:r>
      <w:r>
        <w:rPr>
          <w:rFonts w:ascii="Time New Roman" w:eastAsia="SimHei" w:hAnsi="Time New Roman" w:hint="eastAsia"/>
          <w:u w:val="none"/>
        </w:rPr>
        <w:t>民</w:t>
      </w:r>
      <w:r>
        <w:rPr>
          <w:rFonts w:ascii="Time New Roman" w:eastAsia="SimHei" w:hAnsi="Time New Roman"/>
          <w:u w:val="none"/>
        </w:rPr>
        <w:t xml:space="preserve"> </w:t>
      </w:r>
      <w:r>
        <w:rPr>
          <w:rFonts w:ascii="Time New Roman" w:eastAsia="SimHei" w:hAnsi="Time New Roman" w:hint="eastAsia"/>
          <w:u w:val="none"/>
        </w:rPr>
        <w:t>国</w:t>
      </w:r>
    </w:p>
    <w:p w:rsidR="00000000" w:rsidRDefault="006D56CB">
      <w:pPr>
        <w:spacing w:after="320"/>
        <w:rPr>
          <w:rFonts w:hint="eastAsia"/>
        </w:rPr>
      </w:pPr>
      <w:r>
        <w:rPr>
          <w:rFonts w:hint="eastAsia"/>
        </w:rPr>
        <w:tab/>
        <w:t xml:space="preserve">486.  </w:t>
      </w:r>
      <w:r>
        <w:rPr>
          <w:rFonts w:hint="eastAsia"/>
          <w:spacing w:val="0"/>
        </w:rPr>
        <w:t>委员会在</w:t>
      </w:r>
      <w:r>
        <w:rPr>
          <w:rFonts w:hint="eastAsia"/>
          <w:spacing w:val="0"/>
        </w:rPr>
        <w:t>2003</w:t>
      </w:r>
      <w:r>
        <w:rPr>
          <w:rFonts w:hint="eastAsia"/>
          <w:spacing w:val="0"/>
        </w:rPr>
        <w:t>年</w:t>
      </w:r>
      <w:r>
        <w:rPr>
          <w:rFonts w:hint="eastAsia"/>
          <w:spacing w:val="0"/>
        </w:rPr>
        <w:t>8</w:t>
      </w:r>
      <w:r>
        <w:rPr>
          <w:rFonts w:hint="eastAsia"/>
          <w:spacing w:val="0"/>
        </w:rPr>
        <w:t>月</w:t>
      </w:r>
      <w:r>
        <w:rPr>
          <w:rFonts w:hint="eastAsia"/>
          <w:spacing w:val="0"/>
        </w:rPr>
        <w:t>8</w:t>
      </w:r>
      <w:r>
        <w:rPr>
          <w:rFonts w:hint="eastAsia"/>
          <w:spacing w:val="0"/>
        </w:rPr>
        <w:t>日和</w:t>
      </w:r>
      <w:r>
        <w:rPr>
          <w:rFonts w:hint="eastAsia"/>
          <w:spacing w:val="0"/>
        </w:rPr>
        <w:t>11</w:t>
      </w:r>
      <w:r>
        <w:rPr>
          <w:rFonts w:hint="eastAsia"/>
          <w:spacing w:val="0"/>
        </w:rPr>
        <w:t>日举行的第</w:t>
      </w:r>
      <w:r>
        <w:rPr>
          <w:rFonts w:hint="eastAsia"/>
          <w:spacing w:val="0"/>
        </w:rPr>
        <w:t>1592</w:t>
      </w:r>
      <w:r>
        <w:rPr>
          <w:rFonts w:hint="eastAsia"/>
          <w:spacing w:val="0"/>
        </w:rPr>
        <w:t>和</w:t>
      </w:r>
      <w:r>
        <w:rPr>
          <w:rFonts w:hint="eastAsia"/>
          <w:spacing w:val="0"/>
        </w:rPr>
        <w:t>1593</w:t>
      </w:r>
      <w:r>
        <w:rPr>
          <w:rFonts w:hint="eastAsia"/>
          <w:spacing w:val="0"/>
        </w:rPr>
        <w:t>次会议</w:t>
      </w:r>
      <w:r>
        <w:rPr>
          <w:rFonts w:hint="eastAsia"/>
          <w:spacing w:val="0"/>
        </w:rPr>
        <w:t>(CERD/C/SR.1592</w:t>
      </w:r>
      <w:r>
        <w:rPr>
          <w:rFonts w:hint="eastAsia"/>
          <w:spacing w:val="0"/>
        </w:rPr>
        <w:t>和</w:t>
      </w:r>
      <w:r>
        <w:rPr>
          <w:rFonts w:hint="eastAsia"/>
          <w:spacing w:val="0"/>
        </w:rPr>
        <w:t>1593)</w:t>
      </w:r>
      <w:r>
        <w:rPr>
          <w:rFonts w:hint="eastAsia"/>
          <w:spacing w:val="0"/>
        </w:rPr>
        <w:t>上，审议了大韩民国的第十一次和第十二次定期报告，两者分别于</w:t>
      </w:r>
      <w:r>
        <w:rPr>
          <w:rFonts w:hint="eastAsia"/>
          <w:spacing w:val="0"/>
        </w:rPr>
        <w:t>2000</w:t>
      </w:r>
      <w:r>
        <w:rPr>
          <w:rFonts w:hint="eastAsia"/>
          <w:spacing w:val="0"/>
        </w:rPr>
        <w:t>年</w:t>
      </w:r>
      <w:r>
        <w:rPr>
          <w:rFonts w:hint="eastAsia"/>
          <w:spacing w:val="0"/>
        </w:rPr>
        <w:t>1</w:t>
      </w:r>
      <w:r>
        <w:rPr>
          <w:rFonts w:hint="eastAsia"/>
          <w:spacing w:val="0"/>
        </w:rPr>
        <w:t>月</w:t>
      </w:r>
      <w:r>
        <w:rPr>
          <w:rFonts w:hint="eastAsia"/>
          <w:spacing w:val="0"/>
        </w:rPr>
        <w:t>4</w:t>
      </w:r>
      <w:r>
        <w:rPr>
          <w:rFonts w:hint="eastAsia"/>
          <w:spacing w:val="0"/>
        </w:rPr>
        <w:t>日和</w:t>
      </w:r>
      <w:r>
        <w:rPr>
          <w:rFonts w:hint="eastAsia"/>
          <w:spacing w:val="0"/>
        </w:rPr>
        <w:t>2002</w:t>
      </w:r>
      <w:r>
        <w:rPr>
          <w:rFonts w:hint="eastAsia"/>
          <w:spacing w:val="0"/>
        </w:rPr>
        <w:t>年到期，其后作为一个文件提交</w:t>
      </w:r>
      <w:r>
        <w:rPr>
          <w:rFonts w:hint="eastAsia"/>
        </w:rPr>
        <w:t>(CERD/C/426/A</w:t>
      </w:r>
      <w:r>
        <w:t>dd.2)</w:t>
      </w:r>
      <w:r>
        <w:rPr>
          <w:rFonts w:hint="eastAsia"/>
        </w:rPr>
        <w:t>。委员会在</w:t>
      </w:r>
      <w:r>
        <w:rPr>
          <w:rFonts w:hint="eastAsia"/>
        </w:rPr>
        <w:t>2003</w:t>
      </w:r>
      <w:r>
        <w:rPr>
          <w:rFonts w:hint="eastAsia"/>
        </w:rPr>
        <w:t>年</w:t>
      </w:r>
      <w:r>
        <w:rPr>
          <w:rFonts w:hint="eastAsia"/>
        </w:rPr>
        <w:t>8</w:t>
      </w:r>
      <w:r>
        <w:rPr>
          <w:rFonts w:hint="eastAsia"/>
        </w:rPr>
        <w:t>月</w:t>
      </w:r>
      <w:r>
        <w:rPr>
          <w:rFonts w:hint="eastAsia"/>
        </w:rPr>
        <w:t>18</w:t>
      </w:r>
      <w:r>
        <w:rPr>
          <w:rFonts w:hint="eastAsia"/>
        </w:rPr>
        <w:t>日举行的第</w:t>
      </w:r>
      <w:r>
        <w:rPr>
          <w:rFonts w:hint="eastAsia"/>
        </w:rPr>
        <w:t>1604</w:t>
      </w:r>
      <w:r>
        <w:rPr>
          <w:rFonts w:hint="eastAsia"/>
        </w:rPr>
        <w:t>次会议</w:t>
      </w:r>
      <w:r>
        <w:rPr>
          <w:rFonts w:hint="eastAsia"/>
        </w:rPr>
        <w:t>(CERD/C/SR.1604)</w:t>
      </w:r>
      <w:r>
        <w:rPr>
          <w:rFonts w:hint="eastAsia"/>
        </w:rPr>
        <w:t>上，通过了下列结论性意见。</w:t>
      </w:r>
    </w:p>
    <w:p w:rsidR="00000000" w:rsidRDefault="006D56CB">
      <w:pPr>
        <w:pStyle w:val="Heading3"/>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6D56CB">
      <w:pPr>
        <w:spacing w:after="320"/>
        <w:rPr>
          <w:rFonts w:hint="eastAsia"/>
        </w:rPr>
      </w:pPr>
      <w:r>
        <w:rPr>
          <w:rFonts w:hint="eastAsia"/>
        </w:rPr>
        <w:tab/>
        <w:t xml:space="preserve">487.  </w:t>
      </w:r>
      <w:r>
        <w:rPr>
          <w:rFonts w:hint="eastAsia"/>
        </w:rPr>
        <w:t>委员会欢迎</w:t>
      </w:r>
      <w:r>
        <w:rPr>
          <w:rFonts w:hint="eastAsia"/>
        </w:rPr>
        <w:t>该缔约国提交的报告和该国代表团额外提供的口头和书面资料。委员会对于所报导的进展，表示满意。大型代表团的出席使它感到鼓舞，对于代表团成员对所提问题坦诚及建设性的答复表示赞赏。</w:t>
      </w:r>
    </w:p>
    <w:p w:rsidR="00000000" w:rsidRDefault="006D56CB">
      <w:pPr>
        <w:pStyle w:val="Heading3"/>
        <w:rPr>
          <w:rFonts w:hint="eastAsia"/>
        </w:rPr>
      </w:pPr>
      <w:r>
        <w:rPr>
          <w:rFonts w:hint="eastAsia"/>
          <w:u w:val="none"/>
        </w:rPr>
        <w:t xml:space="preserve">B.  </w:t>
      </w:r>
      <w:r>
        <w:rPr>
          <w:rFonts w:hint="eastAsia"/>
        </w:rPr>
        <w:t>积极方面</w:t>
      </w:r>
    </w:p>
    <w:p w:rsidR="00000000" w:rsidRDefault="006D56CB">
      <w:pPr>
        <w:rPr>
          <w:rFonts w:hint="eastAsia"/>
        </w:rPr>
      </w:pPr>
      <w:r>
        <w:rPr>
          <w:rFonts w:hint="eastAsia"/>
        </w:rPr>
        <w:tab/>
        <w:t xml:space="preserve">488.  </w:t>
      </w:r>
      <w:r>
        <w:rPr>
          <w:rFonts w:hint="eastAsia"/>
        </w:rPr>
        <w:t>委员会满意地注意到</w:t>
      </w:r>
      <w:r>
        <w:rPr>
          <w:rFonts w:hint="eastAsia"/>
        </w:rPr>
        <w:t>2001</w:t>
      </w:r>
      <w:r>
        <w:rPr>
          <w:rFonts w:hint="eastAsia"/>
        </w:rPr>
        <w:t>年通过成立全国人权机构的《全国人权委员会法案》。</w:t>
      </w:r>
    </w:p>
    <w:p w:rsidR="00000000" w:rsidRDefault="006D56CB">
      <w:pPr>
        <w:rPr>
          <w:rFonts w:hint="eastAsia"/>
        </w:rPr>
      </w:pPr>
      <w:r>
        <w:rPr>
          <w:rFonts w:hint="eastAsia"/>
        </w:rPr>
        <w:tab/>
        <w:t xml:space="preserve">489.  </w:t>
      </w:r>
      <w:r>
        <w:rPr>
          <w:rFonts w:hint="eastAsia"/>
        </w:rPr>
        <w:t>委员会欢迎</w:t>
      </w:r>
      <w:r>
        <w:rPr>
          <w:rFonts w:hint="eastAsia"/>
        </w:rPr>
        <w:t>2003</w:t>
      </w:r>
      <w:r>
        <w:rPr>
          <w:rFonts w:hint="eastAsia"/>
        </w:rPr>
        <w:t>年</w:t>
      </w:r>
      <w:r>
        <w:rPr>
          <w:rFonts w:hint="eastAsia"/>
        </w:rPr>
        <w:t>7</w:t>
      </w:r>
      <w:r>
        <w:rPr>
          <w:rFonts w:hint="eastAsia"/>
        </w:rPr>
        <w:t>月通过建立就业允许体制的立法，该立法使外国工人享有与国内工人同样的劳工保护。它也欢迎教育规章的修正，使得达到义务教育年龄的外国儿童，包括无证件移徙工人的子女，同样可以进入当地学校。</w:t>
      </w:r>
    </w:p>
    <w:p w:rsidR="00000000" w:rsidRDefault="006D56CB">
      <w:pPr>
        <w:rPr>
          <w:rFonts w:hint="eastAsia"/>
        </w:rPr>
      </w:pPr>
      <w:r>
        <w:rPr>
          <w:rFonts w:hint="eastAsia"/>
        </w:rPr>
        <w:tab/>
        <w:t xml:space="preserve">490. </w:t>
      </w:r>
      <w:r>
        <w:rPr>
          <w:rFonts w:hint="eastAsia"/>
        </w:rPr>
        <w:t xml:space="preserve"> </w:t>
      </w:r>
      <w:r>
        <w:rPr>
          <w:rFonts w:hint="eastAsia"/>
        </w:rPr>
        <w:t>委员会欢迎</w:t>
      </w:r>
      <w:r>
        <w:rPr>
          <w:rFonts w:hint="eastAsia"/>
        </w:rPr>
        <w:t>2002</w:t>
      </w:r>
      <w:r>
        <w:rPr>
          <w:rFonts w:hint="eastAsia"/>
        </w:rPr>
        <w:t>年</w:t>
      </w:r>
      <w:r>
        <w:rPr>
          <w:rFonts w:hint="eastAsia"/>
        </w:rPr>
        <w:t>4</w:t>
      </w:r>
      <w:r>
        <w:rPr>
          <w:rFonts w:hint="eastAsia"/>
        </w:rPr>
        <w:t>月修正移民规章，便利外国人，包括中国族裔社群，取得永久居民身份。</w:t>
      </w:r>
    </w:p>
    <w:p w:rsidR="00000000" w:rsidRDefault="006D56CB">
      <w:pPr>
        <w:spacing w:after="320"/>
        <w:rPr>
          <w:rFonts w:hint="eastAsia"/>
        </w:rPr>
      </w:pPr>
      <w:r>
        <w:rPr>
          <w:rFonts w:hint="eastAsia"/>
        </w:rPr>
        <w:tab/>
        <w:t xml:space="preserve">491.  </w:t>
      </w:r>
      <w:r>
        <w:rPr>
          <w:rFonts w:hint="eastAsia"/>
        </w:rPr>
        <w:t>委员会赞赏地注意到在改善庇护制度方面取得的进展和确定难民地位方面的程序，特别是扩大难民辨认理事会以包括民间社会成员和增加难民获得社会服务和接近劳动市场的机会。</w:t>
      </w:r>
    </w:p>
    <w:p w:rsidR="00000000" w:rsidRDefault="006D56CB">
      <w:pPr>
        <w:pStyle w:val="Heading3"/>
        <w:rPr>
          <w:rFonts w:hint="eastAsia"/>
        </w:rPr>
      </w:pPr>
      <w:r>
        <w:rPr>
          <w:rFonts w:hint="eastAsia"/>
          <w:u w:val="none"/>
        </w:rPr>
        <w:t xml:space="preserve">C.  </w:t>
      </w:r>
      <w:r>
        <w:rPr>
          <w:rFonts w:hint="eastAsia"/>
        </w:rPr>
        <w:t>关注的问题和建议</w:t>
      </w:r>
    </w:p>
    <w:p w:rsidR="00000000" w:rsidRDefault="006D56CB">
      <w:pPr>
        <w:rPr>
          <w:rFonts w:hint="eastAsia"/>
        </w:rPr>
      </w:pPr>
      <w:r>
        <w:rPr>
          <w:rFonts w:hint="eastAsia"/>
        </w:rPr>
        <w:tab/>
        <w:t xml:space="preserve">492.  </w:t>
      </w:r>
      <w:r>
        <w:rPr>
          <w:rFonts w:hint="eastAsia"/>
        </w:rPr>
        <w:t>委员会注意到缔约国关于其人口同种同族的看法。然而，它也注意到报告提出关于生活在大韩民国的中国族裔和其他族裔少数人的资料。</w:t>
      </w:r>
    </w:p>
    <w:p w:rsidR="00000000" w:rsidRDefault="006D56CB">
      <w:pPr>
        <w:ind w:left="1040"/>
        <w:rPr>
          <w:rFonts w:hint="eastAsia"/>
        </w:rPr>
      </w:pPr>
      <w:r>
        <w:rPr>
          <w:rFonts w:hint="eastAsia"/>
        </w:rPr>
        <w:tab/>
      </w:r>
      <w:r>
        <w:rPr>
          <w:rFonts w:hint="eastAsia"/>
        </w:rPr>
        <w:t>由于缺乏大韩民国族裔组成的具体统计数据，委员会建议缔约国像报告准则第</w:t>
      </w:r>
      <w:r>
        <w:rPr>
          <w:rFonts w:hint="eastAsia"/>
        </w:rPr>
        <w:t>8</w:t>
      </w:r>
      <w:r>
        <w:rPr>
          <w:rFonts w:hint="eastAsia"/>
        </w:rPr>
        <w:t>段要求的，在以</w:t>
      </w:r>
      <w:r>
        <w:rPr>
          <w:rFonts w:hint="eastAsia"/>
        </w:rPr>
        <w:t>后报告中提供人口族裔组成的概数，并且提请缔约国注意委员会关于特别种族和族裔群体成员自我认同的第八号一般性建议。委员会还建议缔约国在搜集关于贱民社区处境资料时，考虑到委员会关于血统为主的歧视的第二十九号一般性建议。</w:t>
      </w:r>
    </w:p>
    <w:p w:rsidR="00000000" w:rsidRDefault="006D56CB">
      <w:pPr>
        <w:rPr>
          <w:rFonts w:hint="eastAsia"/>
        </w:rPr>
      </w:pPr>
      <w:r>
        <w:rPr>
          <w:rFonts w:hint="eastAsia"/>
        </w:rPr>
        <w:tab/>
        <w:t xml:space="preserve">493.  </w:t>
      </w:r>
      <w:r>
        <w:rPr>
          <w:rFonts w:hint="eastAsia"/>
        </w:rPr>
        <w:t>委员会感到遗憾的是，缔约国报告缺少关于种族歧视行为和受害者所提申诉及采取法律行动的具体资料。委员会提醒缔约国，缺少种族歧视受害者所提申诉及采取法律行动可能是缺少相关具体立法的结果，或者缺少对法律补救办法的认识，或者当局方面没有足够决心加以惩治。</w:t>
      </w:r>
    </w:p>
    <w:p w:rsidR="00000000" w:rsidRDefault="006D56CB">
      <w:pPr>
        <w:ind w:left="1040"/>
        <w:rPr>
          <w:rFonts w:hint="eastAsia"/>
        </w:rPr>
      </w:pPr>
      <w:r>
        <w:rPr>
          <w:rFonts w:hint="eastAsia"/>
        </w:rPr>
        <w:tab/>
      </w:r>
      <w:r>
        <w:rPr>
          <w:rFonts w:hint="eastAsia"/>
        </w:rPr>
        <w:t>委员会要求缔约国在其下次定期报告中按</w:t>
      </w:r>
      <w:r>
        <w:rPr>
          <w:rFonts w:hint="eastAsia"/>
        </w:rPr>
        <w:t>性别开列有关种族歧视罪行的案件已开动的调查和起诉、施加的惩罚以及现行国内立法有关条款所适用场合等的统计资料。委员会也要求关于如何解释《全国人权委员会法》</w:t>
      </w:r>
      <w:r>
        <w:rPr>
          <w:rFonts w:hint="eastAsia"/>
        </w:rPr>
        <w:t>(2001</w:t>
      </w:r>
      <w:r>
        <w:rPr>
          <w:rFonts w:hint="eastAsia"/>
        </w:rPr>
        <w:t>年</w:t>
      </w:r>
      <w:r>
        <w:rPr>
          <w:rFonts w:hint="eastAsia"/>
        </w:rPr>
        <w:t>)</w:t>
      </w:r>
      <w:r>
        <w:rPr>
          <w:rFonts w:hint="eastAsia"/>
        </w:rPr>
        <w:t>第</w:t>
      </w:r>
      <w:r>
        <w:rPr>
          <w:rFonts w:hint="eastAsia"/>
        </w:rPr>
        <w:t>30</w:t>
      </w:r>
      <w:r>
        <w:rPr>
          <w:rFonts w:hint="eastAsia"/>
        </w:rPr>
        <w:t>条第</w:t>
      </w:r>
      <w:r>
        <w:rPr>
          <w:rFonts w:hint="eastAsia"/>
        </w:rPr>
        <w:t>2</w:t>
      </w:r>
      <w:r>
        <w:rPr>
          <w:rFonts w:hint="eastAsia"/>
        </w:rPr>
        <w:t>款内“不合理歧视”以及在实践中如何应用的详细资料。</w:t>
      </w:r>
    </w:p>
    <w:p w:rsidR="00000000" w:rsidRDefault="006D56CB">
      <w:pPr>
        <w:rPr>
          <w:rFonts w:hint="eastAsia"/>
        </w:rPr>
      </w:pPr>
      <w:r>
        <w:rPr>
          <w:rFonts w:hint="eastAsia"/>
        </w:rPr>
        <w:tab/>
        <w:t xml:space="preserve">494.  </w:t>
      </w:r>
      <w:r>
        <w:rPr>
          <w:rFonts w:hint="eastAsia"/>
        </w:rPr>
        <w:t>虽然注意到缔约国正在讨论如何起草禁止歧视法，但委员会仍然关注，缔约国的立法似乎没有充分回应《公约》第</w:t>
      </w:r>
      <w:r>
        <w:rPr>
          <w:rFonts w:hint="eastAsia"/>
        </w:rPr>
        <w:t>4</w:t>
      </w:r>
      <w:r>
        <w:rPr>
          <w:rFonts w:hint="eastAsia"/>
        </w:rPr>
        <w:t>条的要求。</w:t>
      </w:r>
    </w:p>
    <w:p w:rsidR="00000000" w:rsidRDefault="006D56CB">
      <w:pPr>
        <w:ind w:left="1040"/>
        <w:rPr>
          <w:rFonts w:hint="eastAsia"/>
        </w:rPr>
      </w:pPr>
      <w:r>
        <w:rPr>
          <w:rFonts w:hint="eastAsia"/>
        </w:rPr>
        <w:tab/>
      </w:r>
      <w:r>
        <w:rPr>
          <w:rFonts w:hint="eastAsia"/>
        </w:rPr>
        <w:t>委员会建议缔约国参考关于执行《公约》第</w:t>
      </w:r>
      <w:r>
        <w:rPr>
          <w:rFonts w:hint="eastAsia"/>
        </w:rPr>
        <w:t>4</w:t>
      </w:r>
      <w:r>
        <w:rPr>
          <w:rFonts w:hint="eastAsia"/>
        </w:rPr>
        <w:t>条的第十五号一般性建议，审查其国内立法，并建议它按照第</w:t>
      </w:r>
      <w:r>
        <w:rPr>
          <w:rFonts w:hint="eastAsia"/>
        </w:rPr>
        <w:t>4</w:t>
      </w:r>
      <w:r>
        <w:rPr>
          <w:rFonts w:hint="eastAsia"/>
        </w:rPr>
        <w:t>条，通过关于种族歧视罪行和挑动种族仇恨行为的具体立法。</w:t>
      </w:r>
    </w:p>
    <w:p w:rsidR="00000000" w:rsidRDefault="006D56CB">
      <w:pPr>
        <w:rPr>
          <w:rFonts w:hint="eastAsia"/>
        </w:rPr>
      </w:pPr>
      <w:r>
        <w:rPr>
          <w:rFonts w:hint="eastAsia"/>
        </w:rPr>
        <w:tab/>
        <w:t xml:space="preserve">495.  </w:t>
      </w:r>
      <w:r>
        <w:rPr>
          <w:rFonts w:hint="eastAsia"/>
        </w:rPr>
        <w:t>委员会仍然关注，工业训练生方案的外国工人和无证件的移徙者不能充分享有第</w:t>
      </w:r>
      <w:r>
        <w:rPr>
          <w:rFonts w:hint="eastAsia"/>
        </w:rPr>
        <w:t>5</w:t>
      </w:r>
      <w:r>
        <w:rPr>
          <w:rFonts w:hint="eastAsia"/>
        </w:rPr>
        <w:t>条所载的他们的权利。</w:t>
      </w:r>
    </w:p>
    <w:p w:rsidR="00000000" w:rsidRDefault="006D56CB">
      <w:pPr>
        <w:ind w:left="1040"/>
        <w:rPr>
          <w:rFonts w:hint="eastAsia"/>
        </w:rPr>
      </w:pPr>
      <w:r>
        <w:rPr>
          <w:rFonts w:hint="eastAsia"/>
        </w:rPr>
        <w:tab/>
      </w:r>
      <w:r>
        <w:rPr>
          <w:rFonts w:hint="eastAsia"/>
        </w:rPr>
        <w:t>委员会建议缔约国继续采取措施，改善移徙工人的处境，特别是关于人身安全、社会保障和社会服务等权利。委员会还建议缔约国在其下次报告中载列为所有外国工人，包括工业训练生、无证件移徙者、难民和庇护寻求者，落实第</w:t>
      </w:r>
      <w:r>
        <w:rPr>
          <w:rFonts w:hint="eastAsia"/>
        </w:rPr>
        <w:t>5</w:t>
      </w:r>
      <w:r>
        <w:rPr>
          <w:rFonts w:hint="eastAsia"/>
        </w:rPr>
        <w:t>条相关条款的资料。</w:t>
      </w:r>
    </w:p>
    <w:p w:rsidR="00000000" w:rsidRDefault="006D56CB">
      <w:pPr>
        <w:rPr>
          <w:rFonts w:hint="eastAsia"/>
        </w:rPr>
      </w:pPr>
      <w:r>
        <w:rPr>
          <w:rFonts w:hint="eastAsia"/>
        </w:rPr>
        <w:tab/>
        <w:t xml:space="preserve">496.  </w:t>
      </w:r>
      <w:r>
        <w:rPr>
          <w:rFonts w:hint="eastAsia"/>
        </w:rPr>
        <w:t>委员会关注为卖淫目的向缔约国贩运外国妇女，尽管注意到缔约国努力防止这种现象。</w:t>
      </w:r>
    </w:p>
    <w:p w:rsidR="00000000" w:rsidRDefault="006D56CB">
      <w:pPr>
        <w:ind w:left="1040"/>
        <w:rPr>
          <w:rFonts w:hint="eastAsia"/>
        </w:rPr>
      </w:pPr>
      <w:r>
        <w:rPr>
          <w:rFonts w:hint="eastAsia"/>
        </w:rPr>
        <w:tab/>
      </w:r>
      <w:r>
        <w:rPr>
          <w:rFonts w:hint="eastAsia"/>
        </w:rPr>
        <w:t>委员会鼓励缔约国扩大和加强正在进行的禁止贩运的工作，只要可能就以受害者自己的语言向她</w:t>
      </w:r>
      <w:r>
        <w:rPr>
          <w:rFonts w:hint="eastAsia"/>
        </w:rPr>
        <w:t>们提供支持和援助。</w:t>
      </w:r>
    </w:p>
    <w:p w:rsidR="00000000" w:rsidRDefault="006D56CB">
      <w:pPr>
        <w:rPr>
          <w:rFonts w:hint="eastAsia"/>
        </w:rPr>
      </w:pPr>
      <w:r>
        <w:rPr>
          <w:rFonts w:hint="eastAsia"/>
        </w:rPr>
        <w:tab/>
        <w:t xml:space="preserve">497.  </w:t>
      </w:r>
      <w:r>
        <w:rPr>
          <w:rFonts w:hint="eastAsia"/>
        </w:rPr>
        <w:t>委员会鼓励缔约国在编写下次定期报告期间，同从事防止种族歧视领域工作的民间社会组织进行磋商。</w:t>
      </w:r>
    </w:p>
    <w:p w:rsidR="00000000" w:rsidRDefault="006D56CB">
      <w:pPr>
        <w:rPr>
          <w:rFonts w:hint="eastAsia"/>
        </w:rPr>
      </w:pPr>
      <w:r>
        <w:rPr>
          <w:rFonts w:hint="eastAsia"/>
        </w:rPr>
        <w:tab/>
        <w:t xml:space="preserve">498.  </w:t>
      </w:r>
      <w:r>
        <w:rPr>
          <w:rFonts w:hint="eastAsia"/>
        </w:rPr>
        <w:t>委员会建议缔约国广泛散发关于在歧视案件获得赔偿的法律途径以及按照《公约》第</w:t>
      </w:r>
      <w:r>
        <w:rPr>
          <w:rFonts w:hint="eastAsia"/>
        </w:rPr>
        <w:t>14</w:t>
      </w:r>
      <w:r>
        <w:rPr>
          <w:rFonts w:hint="eastAsia"/>
        </w:rPr>
        <w:t>条提出个别申诉程序的资料，并提高公众对于针对种族歧视行为的现有国内补救办法的认识。</w:t>
      </w:r>
    </w:p>
    <w:p w:rsidR="00000000" w:rsidRDefault="006D56CB">
      <w:pPr>
        <w:rPr>
          <w:rFonts w:hint="eastAsia"/>
        </w:rPr>
      </w:pPr>
      <w:r>
        <w:rPr>
          <w:rFonts w:hint="eastAsia"/>
        </w:rPr>
        <w:tab/>
        <w:t xml:space="preserve">499.  </w:t>
      </w:r>
      <w:r>
        <w:rPr>
          <w:rFonts w:hint="eastAsia"/>
        </w:rPr>
        <w:t>委员会建议缔约国在其国内法制范围内执行《公约》、特别是《公约》第</w:t>
      </w:r>
      <w:r>
        <w:rPr>
          <w:rFonts w:hint="eastAsia"/>
        </w:rPr>
        <w:t>2</w:t>
      </w:r>
      <w:r>
        <w:rPr>
          <w:rFonts w:hint="eastAsia"/>
        </w:rPr>
        <w:t>至</w:t>
      </w:r>
      <w:r>
        <w:rPr>
          <w:rFonts w:hint="eastAsia"/>
        </w:rPr>
        <w:t>7</w:t>
      </w:r>
      <w:r>
        <w:rPr>
          <w:rFonts w:hint="eastAsia"/>
        </w:rPr>
        <w:t>条时，考虑到《德班宣言和行动纲领》的有关部分，并建议该国在其下次定期报告载列在国家一级为执行《德班宣言和行动纲领》采取的行动计</w:t>
      </w:r>
      <w:r>
        <w:rPr>
          <w:rFonts w:hint="eastAsia"/>
        </w:rPr>
        <w:t>划和其他措施等资料。</w:t>
      </w:r>
    </w:p>
    <w:p w:rsidR="00000000" w:rsidRDefault="006D56CB">
      <w:pPr>
        <w:rPr>
          <w:rFonts w:hint="eastAsia"/>
        </w:rPr>
      </w:pPr>
      <w:r>
        <w:rPr>
          <w:rFonts w:hint="eastAsia"/>
        </w:rPr>
        <w:tab/>
        <w:t xml:space="preserve">500.  </w:t>
      </w:r>
      <w:r>
        <w:rPr>
          <w:rFonts w:hint="eastAsia"/>
        </w:rPr>
        <w:t>委员会建议缔约国的报告在提交时即以韩国语文提供给公众，而且委员会对这些报告的意见也同样地予以公开。</w:t>
      </w:r>
    </w:p>
    <w:p w:rsidR="00000000" w:rsidRDefault="006D56CB">
      <w:pPr>
        <w:spacing w:after="320"/>
        <w:rPr>
          <w:rFonts w:hint="eastAsia"/>
        </w:rPr>
      </w:pPr>
      <w:r>
        <w:rPr>
          <w:rFonts w:hint="eastAsia"/>
        </w:rPr>
        <w:tab/>
        <w:t xml:space="preserve">501.  </w:t>
      </w:r>
      <w:r>
        <w:rPr>
          <w:rFonts w:hint="eastAsia"/>
        </w:rPr>
        <w:t>委员会建议缔约国将其第十三次定期报告与</w:t>
      </w:r>
      <w:r>
        <w:rPr>
          <w:rFonts w:hint="eastAsia"/>
        </w:rPr>
        <w:t>2006</w:t>
      </w:r>
      <w:r>
        <w:rPr>
          <w:rFonts w:hint="eastAsia"/>
        </w:rPr>
        <w:t>年</w:t>
      </w:r>
      <w:r>
        <w:rPr>
          <w:rFonts w:hint="eastAsia"/>
        </w:rPr>
        <w:t>1</w:t>
      </w:r>
      <w:r>
        <w:rPr>
          <w:rFonts w:hint="eastAsia"/>
        </w:rPr>
        <w:t>月</w:t>
      </w:r>
      <w:r>
        <w:rPr>
          <w:rFonts w:hint="eastAsia"/>
        </w:rPr>
        <w:t>4</w:t>
      </w:r>
      <w:r>
        <w:rPr>
          <w:rFonts w:hint="eastAsia"/>
        </w:rPr>
        <w:t>日到期的第十四次定期报告一同提交，而且报告涵盖本结论性意见提出的所有要点。</w:t>
      </w:r>
    </w:p>
    <w:p w:rsidR="00000000" w:rsidRDefault="006D56CB">
      <w:pPr>
        <w:pStyle w:val="Heading3"/>
        <w:rPr>
          <w:rFonts w:ascii="Time New Roman" w:eastAsia="SimHei" w:hAnsi="Time New Roman" w:hint="eastAsia"/>
          <w:u w:val="none"/>
        </w:rPr>
      </w:pPr>
      <w:r>
        <w:rPr>
          <w:rFonts w:ascii="Time New Roman" w:eastAsia="SimHei" w:hAnsi="Time New Roman" w:hint="eastAsia"/>
          <w:u w:val="none"/>
        </w:rPr>
        <w:t>圣文森特和格林纳丁斯</w:t>
      </w:r>
    </w:p>
    <w:p w:rsidR="00000000" w:rsidRDefault="006D56CB">
      <w:pPr>
        <w:spacing w:after="320"/>
        <w:rPr>
          <w:rFonts w:hint="eastAsia"/>
        </w:rPr>
      </w:pPr>
      <w:r>
        <w:rPr>
          <w:rFonts w:hint="eastAsia"/>
        </w:rPr>
        <w:tab/>
        <w:t xml:space="preserve">502.  </w:t>
      </w:r>
      <w:r>
        <w:rPr>
          <w:rFonts w:hint="eastAsia"/>
        </w:rPr>
        <w:t>委员会在</w:t>
      </w:r>
      <w:r>
        <w:rPr>
          <w:rFonts w:hint="eastAsia"/>
        </w:rPr>
        <w:t>2003</w:t>
      </w:r>
      <w:r>
        <w:rPr>
          <w:rFonts w:hint="eastAsia"/>
        </w:rPr>
        <w:t>年</w:t>
      </w:r>
      <w:r>
        <w:rPr>
          <w:rFonts w:hint="eastAsia"/>
        </w:rPr>
        <w:t>8</w:t>
      </w:r>
      <w:r>
        <w:rPr>
          <w:rFonts w:hint="eastAsia"/>
        </w:rPr>
        <w:t>月</w:t>
      </w:r>
      <w:r>
        <w:rPr>
          <w:rFonts w:hint="eastAsia"/>
        </w:rPr>
        <w:t>18</w:t>
      </w:r>
      <w:r>
        <w:rPr>
          <w:rFonts w:hint="eastAsia"/>
        </w:rPr>
        <w:t>日举行的第</w:t>
      </w:r>
      <w:r>
        <w:rPr>
          <w:rFonts w:hint="eastAsia"/>
        </w:rPr>
        <w:t>1604</w:t>
      </w:r>
      <w:r>
        <w:rPr>
          <w:rFonts w:hint="eastAsia"/>
        </w:rPr>
        <w:t>次会议</w:t>
      </w:r>
      <w:r>
        <w:rPr>
          <w:rFonts w:hint="eastAsia"/>
        </w:rPr>
        <w:t>(CERD/C/SR.1604)</w:t>
      </w:r>
      <w:r>
        <w:rPr>
          <w:rFonts w:hint="eastAsia"/>
        </w:rPr>
        <w:t>上，审议了圣文森特和格林纳丁斯的第二次至第十次定期报告。这些报告从</w:t>
      </w:r>
      <w:r>
        <w:rPr>
          <w:rFonts w:hint="eastAsia"/>
        </w:rPr>
        <w:t>1984</w:t>
      </w:r>
      <w:r>
        <w:rPr>
          <w:rFonts w:hint="eastAsia"/>
        </w:rPr>
        <w:t>年</w:t>
      </w:r>
      <w:r>
        <w:rPr>
          <w:rFonts w:hint="eastAsia"/>
        </w:rPr>
        <w:t>12</w:t>
      </w:r>
      <w:r>
        <w:rPr>
          <w:rFonts w:hint="eastAsia"/>
        </w:rPr>
        <w:t>月</w:t>
      </w:r>
      <w:r>
        <w:rPr>
          <w:rFonts w:hint="eastAsia"/>
        </w:rPr>
        <w:t>9</w:t>
      </w:r>
      <w:r>
        <w:rPr>
          <w:rFonts w:hint="eastAsia"/>
        </w:rPr>
        <w:t>日至</w:t>
      </w:r>
      <w:r>
        <w:rPr>
          <w:rFonts w:hint="eastAsia"/>
        </w:rPr>
        <w:t>2000</w:t>
      </w:r>
      <w:r>
        <w:rPr>
          <w:rFonts w:hint="eastAsia"/>
        </w:rPr>
        <w:t>年</w:t>
      </w:r>
      <w:r>
        <w:rPr>
          <w:rFonts w:hint="eastAsia"/>
        </w:rPr>
        <w:t>12</w:t>
      </w:r>
      <w:r>
        <w:rPr>
          <w:rFonts w:hint="eastAsia"/>
        </w:rPr>
        <w:t>月</w:t>
      </w:r>
      <w:r>
        <w:rPr>
          <w:rFonts w:hint="eastAsia"/>
        </w:rPr>
        <w:t>9</w:t>
      </w:r>
      <w:r>
        <w:rPr>
          <w:rFonts w:hint="eastAsia"/>
        </w:rPr>
        <w:t>日每两年</w:t>
      </w:r>
      <w:r>
        <w:rPr>
          <w:rFonts w:hint="eastAsia"/>
        </w:rPr>
        <w:t>到期一次，目前是作为一个文件</w:t>
      </w:r>
      <w:r>
        <w:rPr>
          <w:rFonts w:hint="eastAsia"/>
        </w:rPr>
        <w:t>(CERD/C/378/A</w:t>
      </w:r>
      <w:r>
        <w:t>dd.1)</w:t>
      </w:r>
      <w:r>
        <w:rPr>
          <w:rFonts w:hint="eastAsia"/>
        </w:rPr>
        <w:t>提交的。委员会在</w:t>
      </w:r>
      <w:r>
        <w:rPr>
          <w:rFonts w:hint="eastAsia"/>
        </w:rPr>
        <w:t>8</w:t>
      </w:r>
      <w:r>
        <w:rPr>
          <w:rFonts w:hint="eastAsia"/>
        </w:rPr>
        <w:t>月</w:t>
      </w:r>
      <w:r>
        <w:rPr>
          <w:rFonts w:hint="eastAsia"/>
        </w:rPr>
        <w:t>22</w:t>
      </w:r>
      <w:r>
        <w:rPr>
          <w:rFonts w:hint="eastAsia"/>
        </w:rPr>
        <w:t>日举行的第</w:t>
      </w:r>
      <w:r>
        <w:rPr>
          <w:rFonts w:hint="eastAsia"/>
        </w:rPr>
        <w:t>1611</w:t>
      </w:r>
      <w:r>
        <w:rPr>
          <w:rFonts w:hint="eastAsia"/>
        </w:rPr>
        <w:t>次会议</w:t>
      </w:r>
      <w:r>
        <w:rPr>
          <w:rFonts w:hint="eastAsia"/>
        </w:rPr>
        <w:t>(CERD/C/SR.1611)</w:t>
      </w:r>
      <w:r>
        <w:rPr>
          <w:rFonts w:hint="eastAsia"/>
        </w:rPr>
        <w:t>上，通过了下列结论性意见。</w:t>
      </w:r>
    </w:p>
    <w:p w:rsidR="00000000" w:rsidRDefault="006D56CB">
      <w:pPr>
        <w:pStyle w:val="Heading3"/>
        <w:spacing w:after="240"/>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6D56CB">
      <w:pPr>
        <w:rPr>
          <w:rFonts w:hint="eastAsia"/>
        </w:rPr>
      </w:pPr>
      <w:r>
        <w:rPr>
          <w:rFonts w:hint="eastAsia"/>
        </w:rPr>
        <w:tab/>
        <w:t xml:space="preserve">503.  </w:t>
      </w:r>
      <w:r>
        <w:rPr>
          <w:rFonts w:hint="eastAsia"/>
        </w:rPr>
        <w:t>委员会欢迎缔约国在大约二十年迟延后提交了报告。</w:t>
      </w:r>
    </w:p>
    <w:p w:rsidR="00000000" w:rsidRDefault="006D56CB">
      <w:pPr>
        <w:spacing w:after="320"/>
        <w:rPr>
          <w:rFonts w:hint="eastAsia"/>
        </w:rPr>
      </w:pPr>
      <w:r>
        <w:rPr>
          <w:rFonts w:hint="eastAsia"/>
        </w:rPr>
        <w:tab/>
        <w:t xml:space="preserve">504.  </w:t>
      </w:r>
      <w:r>
        <w:rPr>
          <w:rFonts w:hint="eastAsia"/>
        </w:rPr>
        <w:t>然而委员会感到遗憾的是，报告不符合委员会的报告准则，既不包括关于《公约》第</w:t>
      </w:r>
      <w:r>
        <w:rPr>
          <w:rFonts w:hint="eastAsia"/>
        </w:rPr>
        <w:t>3</w:t>
      </w:r>
      <w:r>
        <w:rPr>
          <w:rFonts w:hint="eastAsia"/>
        </w:rPr>
        <w:t>至</w:t>
      </w:r>
      <w:r>
        <w:rPr>
          <w:rFonts w:hint="eastAsia"/>
        </w:rPr>
        <w:t>7</w:t>
      </w:r>
      <w:r>
        <w:rPr>
          <w:rFonts w:hint="eastAsia"/>
        </w:rPr>
        <w:t>条的资料，也不包括《公约》实际影响的资料，同时没有回应委员会在先前结论性意见中表示的关注事项。委员会注意到，缔约国在日内瓦没有代表机构，但在遗憾的是它未能答复邀请它参</w:t>
      </w:r>
      <w:r>
        <w:rPr>
          <w:rFonts w:hint="eastAsia"/>
        </w:rPr>
        <w:t>加会议。</w:t>
      </w:r>
    </w:p>
    <w:p w:rsidR="00000000" w:rsidRDefault="006D56CB">
      <w:pPr>
        <w:pStyle w:val="Heading3"/>
        <w:spacing w:after="240"/>
        <w:rPr>
          <w:rFonts w:hint="eastAsia"/>
        </w:rPr>
      </w:pPr>
      <w:r>
        <w:rPr>
          <w:rFonts w:hint="eastAsia"/>
          <w:u w:val="none"/>
        </w:rPr>
        <w:t xml:space="preserve">B.  </w:t>
      </w:r>
      <w:r>
        <w:rPr>
          <w:rFonts w:hint="eastAsia"/>
        </w:rPr>
        <w:t>妨碍执行《公约》的因素和困难</w:t>
      </w:r>
    </w:p>
    <w:p w:rsidR="00000000" w:rsidRDefault="006D56CB">
      <w:pPr>
        <w:spacing w:after="120"/>
        <w:rPr>
          <w:rFonts w:hint="eastAsia"/>
        </w:rPr>
      </w:pPr>
      <w:r>
        <w:rPr>
          <w:rFonts w:hint="eastAsia"/>
        </w:rPr>
        <w:tab/>
        <w:t xml:space="preserve">505.  </w:t>
      </w:r>
      <w:r>
        <w:rPr>
          <w:rFonts w:hint="eastAsia"/>
        </w:rPr>
        <w:t>委员会注意到缔约国目前面临的困难，特别是在全球化范围内其经济脆弱性和自然灾害造成的大规模基础建设方面的破坏，而且其有限资源须专用于重新建设而不是发展方面。</w:t>
      </w:r>
    </w:p>
    <w:p w:rsidR="00000000" w:rsidRDefault="006D56CB">
      <w:pPr>
        <w:pStyle w:val="Heading3"/>
        <w:spacing w:after="240"/>
        <w:rPr>
          <w:rFonts w:hint="eastAsia"/>
        </w:rPr>
      </w:pPr>
      <w:r>
        <w:rPr>
          <w:rFonts w:hint="eastAsia"/>
          <w:u w:val="none"/>
        </w:rPr>
        <w:t xml:space="preserve">C.  </w:t>
      </w:r>
      <w:r>
        <w:rPr>
          <w:rFonts w:hint="eastAsia"/>
        </w:rPr>
        <w:t>积极方面</w:t>
      </w:r>
    </w:p>
    <w:p w:rsidR="00000000" w:rsidRDefault="006D56CB">
      <w:pPr>
        <w:rPr>
          <w:rFonts w:hint="eastAsia"/>
        </w:rPr>
      </w:pPr>
      <w:r>
        <w:rPr>
          <w:rFonts w:hint="eastAsia"/>
        </w:rPr>
        <w:tab/>
        <w:t xml:space="preserve">506.  </w:t>
      </w:r>
      <w:r>
        <w:rPr>
          <w:rFonts w:hint="eastAsia"/>
        </w:rPr>
        <w:t>委员会欢迎缔约国关于其《宪法》有关人权特别是不受歧视权的内容提供的资料。</w:t>
      </w:r>
    </w:p>
    <w:p w:rsidR="00000000" w:rsidRDefault="006D56CB">
      <w:pPr>
        <w:spacing w:after="320"/>
        <w:rPr>
          <w:rFonts w:hint="eastAsia"/>
        </w:rPr>
      </w:pPr>
      <w:r>
        <w:rPr>
          <w:rFonts w:hint="eastAsia"/>
        </w:rPr>
        <w:tab/>
        <w:t xml:space="preserve">507.  </w:t>
      </w:r>
      <w:r>
        <w:rPr>
          <w:rFonts w:hint="eastAsia"/>
        </w:rPr>
        <w:t>委员会欢迎这样的情况：任何个人声称其载于《宪法》的权利遭到侵犯，根据《宪法》第</w:t>
      </w:r>
      <w:r>
        <w:rPr>
          <w:rFonts w:hint="eastAsia"/>
        </w:rPr>
        <w:t>16</w:t>
      </w:r>
      <w:r>
        <w:rPr>
          <w:rFonts w:hint="eastAsia"/>
        </w:rPr>
        <w:t>节，申请高等法院予以纠正。</w:t>
      </w:r>
    </w:p>
    <w:p w:rsidR="00000000" w:rsidRDefault="006D56CB">
      <w:pPr>
        <w:pStyle w:val="Heading3"/>
        <w:spacing w:after="180"/>
        <w:rPr>
          <w:rFonts w:hint="eastAsia"/>
        </w:rPr>
      </w:pPr>
      <w:r>
        <w:rPr>
          <w:rFonts w:hint="eastAsia"/>
          <w:u w:val="none"/>
        </w:rPr>
        <w:t xml:space="preserve">D.  </w:t>
      </w:r>
      <w:r>
        <w:rPr>
          <w:rFonts w:hint="eastAsia"/>
        </w:rPr>
        <w:t>关注的问题和建议</w:t>
      </w:r>
    </w:p>
    <w:p w:rsidR="00000000" w:rsidRDefault="006D56CB">
      <w:pPr>
        <w:rPr>
          <w:rFonts w:hint="eastAsia"/>
        </w:rPr>
      </w:pPr>
      <w:r>
        <w:rPr>
          <w:rFonts w:hint="eastAsia"/>
        </w:rPr>
        <w:tab/>
        <w:t xml:space="preserve">508.  </w:t>
      </w:r>
      <w:r>
        <w:rPr>
          <w:rFonts w:hint="eastAsia"/>
        </w:rPr>
        <w:t>委员会关注</w:t>
      </w:r>
      <w:r>
        <w:rPr>
          <w:rFonts w:hint="eastAsia"/>
        </w:rPr>
        <w:t>1979</w:t>
      </w:r>
      <w:r>
        <w:rPr>
          <w:rFonts w:hint="eastAsia"/>
        </w:rPr>
        <w:t>年《宪</w:t>
      </w:r>
      <w:r>
        <w:rPr>
          <w:rFonts w:hint="eastAsia"/>
        </w:rPr>
        <w:t>法》第</w:t>
      </w:r>
      <w:r>
        <w:rPr>
          <w:rFonts w:hint="eastAsia"/>
        </w:rPr>
        <w:t>1</w:t>
      </w:r>
      <w:r>
        <w:rPr>
          <w:rFonts w:hint="eastAsia"/>
        </w:rPr>
        <w:t>和第</w:t>
      </w:r>
      <w:r>
        <w:rPr>
          <w:rFonts w:hint="eastAsia"/>
        </w:rPr>
        <w:t>13</w:t>
      </w:r>
      <w:r>
        <w:rPr>
          <w:rFonts w:hint="eastAsia"/>
        </w:rPr>
        <w:t>节没有充分符合《公约》第</w:t>
      </w:r>
      <w:r>
        <w:rPr>
          <w:rFonts w:hint="eastAsia"/>
        </w:rPr>
        <w:t>1</w:t>
      </w:r>
      <w:r>
        <w:rPr>
          <w:rFonts w:hint="eastAsia"/>
        </w:rPr>
        <w:t>条，因为这几节没有明确禁止基于血统和民族或族裔起源的歧视。委员会也关注不歧视原则的例外和受到的限制，特别是《宪法》第</w:t>
      </w:r>
      <w:r>
        <w:rPr>
          <w:rFonts w:hint="eastAsia"/>
        </w:rPr>
        <w:t>13</w:t>
      </w:r>
      <w:r>
        <w:rPr>
          <w:rFonts w:hint="eastAsia"/>
        </w:rPr>
        <w:t>条第</w:t>
      </w:r>
      <w:r>
        <w:rPr>
          <w:rFonts w:hint="eastAsia"/>
        </w:rPr>
        <w:t>4</w:t>
      </w:r>
      <w:r>
        <w:rPr>
          <w:rFonts w:hint="eastAsia"/>
        </w:rPr>
        <w:t>、</w:t>
      </w:r>
      <w:r>
        <w:rPr>
          <w:rFonts w:hint="eastAsia"/>
        </w:rPr>
        <w:t>6</w:t>
      </w:r>
      <w:r>
        <w:rPr>
          <w:rFonts w:hint="eastAsia"/>
        </w:rPr>
        <w:t>、</w:t>
      </w:r>
      <w:r>
        <w:rPr>
          <w:rFonts w:hint="eastAsia"/>
        </w:rPr>
        <w:t>7</w:t>
      </w:r>
      <w:r>
        <w:rPr>
          <w:rFonts w:hint="eastAsia"/>
        </w:rPr>
        <w:t>和</w:t>
      </w:r>
      <w:r>
        <w:rPr>
          <w:rFonts w:hint="eastAsia"/>
        </w:rPr>
        <w:t>8</w:t>
      </w:r>
      <w:r>
        <w:rPr>
          <w:rFonts w:hint="eastAsia"/>
        </w:rPr>
        <w:t>分节所载的例外和限制，这些显然同《公约》不相符合。</w:t>
      </w:r>
    </w:p>
    <w:p w:rsidR="00000000" w:rsidRDefault="006D56CB">
      <w:pPr>
        <w:ind w:left="1040"/>
        <w:rPr>
          <w:rFonts w:hint="eastAsia"/>
        </w:rPr>
      </w:pPr>
      <w:r>
        <w:rPr>
          <w:rFonts w:hint="eastAsia"/>
        </w:rPr>
        <w:tab/>
      </w:r>
      <w:r>
        <w:rPr>
          <w:rFonts w:hint="eastAsia"/>
        </w:rPr>
        <w:t>委员会建议缔约国审查其国内法，使它充分符合《公约》。</w:t>
      </w:r>
    </w:p>
    <w:p w:rsidR="00000000" w:rsidRDefault="006D56CB">
      <w:pPr>
        <w:rPr>
          <w:rFonts w:hint="eastAsia"/>
        </w:rPr>
      </w:pPr>
      <w:r>
        <w:rPr>
          <w:rFonts w:hint="eastAsia"/>
        </w:rPr>
        <w:tab/>
        <w:t xml:space="preserve">509.  </w:t>
      </w:r>
      <w:r>
        <w:rPr>
          <w:rFonts w:hint="eastAsia"/>
        </w:rPr>
        <w:t>委员会注意到，定期报告没有载列关于圣文森特和格林纳丁斯人口的族裔组成、各种口头语言以及族裔间关系的资料。</w:t>
      </w:r>
    </w:p>
    <w:p w:rsidR="00000000" w:rsidRDefault="006D56CB">
      <w:pPr>
        <w:ind w:left="1040"/>
        <w:rPr>
          <w:rFonts w:hint="eastAsia"/>
        </w:rPr>
      </w:pPr>
      <w:r>
        <w:rPr>
          <w:rFonts w:hint="eastAsia"/>
        </w:rPr>
        <w:tab/>
      </w:r>
      <w:r>
        <w:rPr>
          <w:rFonts w:hint="eastAsia"/>
        </w:rPr>
        <w:t>委员会建议下次定期报告包括这方面的资料。</w:t>
      </w:r>
    </w:p>
    <w:p w:rsidR="00000000" w:rsidRDefault="006D56CB">
      <w:pPr>
        <w:rPr>
          <w:rFonts w:hint="eastAsia"/>
        </w:rPr>
      </w:pPr>
      <w:r>
        <w:rPr>
          <w:rFonts w:hint="eastAsia"/>
        </w:rPr>
        <w:tab/>
        <w:t xml:space="preserve">510.  </w:t>
      </w:r>
      <w:r>
        <w:rPr>
          <w:rFonts w:hint="eastAsia"/>
        </w:rPr>
        <w:t>委员会关切地注意到，缔约国没有提供关于执行《公</w:t>
      </w:r>
      <w:r>
        <w:rPr>
          <w:rFonts w:hint="eastAsia"/>
        </w:rPr>
        <w:t>约》第</w:t>
      </w:r>
      <w:r>
        <w:rPr>
          <w:rFonts w:hint="eastAsia"/>
        </w:rPr>
        <w:t>4</w:t>
      </w:r>
      <w:r>
        <w:rPr>
          <w:rFonts w:hint="eastAsia"/>
        </w:rPr>
        <w:t>条的资料。</w:t>
      </w:r>
    </w:p>
    <w:p w:rsidR="00000000" w:rsidRDefault="006D56CB">
      <w:pPr>
        <w:ind w:left="1040"/>
        <w:rPr>
          <w:rFonts w:hint="eastAsia"/>
        </w:rPr>
      </w:pPr>
      <w:r>
        <w:rPr>
          <w:rFonts w:hint="eastAsia"/>
        </w:rPr>
        <w:tab/>
      </w:r>
      <w:r>
        <w:rPr>
          <w:rFonts w:hint="eastAsia"/>
        </w:rPr>
        <w:t>委员会提请缔约国注意委员会关于推行《公约》第</w:t>
      </w:r>
      <w:r>
        <w:rPr>
          <w:rFonts w:hint="eastAsia"/>
        </w:rPr>
        <w:t>4</w:t>
      </w:r>
      <w:r>
        <w:rPr>
          <w:rFonts w:hint="eastAsia"/>
        </w:rPr>
        <w:t>条的第十五号一般性建议，要求下次定期报告包括关于这一问题的详细资料。</w:t>
      </w:r>
    </w:p>
    <w:p w:rsidR="00000000" w:rsidRDefault="006D56CB">
      <w:pPr>
        <w:rPr>
          <w:rFonts w:hint="eastAsia"/>
        </w:rPr>
      </w:pPr>
      <w:r>
        <w:rPr>
          <w:rFonts w:hint="eastAsia"/>
        </w:rPr>
        <w:tab/>
        <w:t xml:space="preserve">511.  </w:t>
      </w:r>
      <w:r>
        <w:rPr>
          <w:rFonts w:hint="eastAsia"/>
        </w:rPr>
        <w:t>委员会关注缔约国没有提供关于少数人群体经济、社会、文化状况的资料。它还关注，加勒比人往往被视为社会阶层的低层人士，受到歧视。总之，是否获得医疗照顾和教育机会取决于家庭收入的水平。</w:t>
      </w:r>
    </w:p>
    <w:p w:rsidR="00000000" w:rsidRDefault="006D56CB">
      <w:pPr>
        <w:ind w:left="1040"/>
        <w:rPr>
          <w:rFonts w:hint="eastAsia"/>
        </w:rPr>
      </w:pPr>
      <w:r>
        <w:rPr>
          <w:rFonts w:hint="eastAsia"/>
        </w:rPr>
        <w:tab/>
      </w:r>
      <w:r>
        <w:rPr>
          <w:rFonts w:hint="eastAsia"/>
        </w:rPr>
        <w:t>委员会铭记种族歧视与贫穷问题相互牵连，建议缔约国按照以《公约》第</w:t>
      </w:r>
      <w:r>
        <w:rPr>
          <w:rFonts w:hint="eastAsia"/>
        </w:rPr>
        <w:t>2</w:t>
      </w:r>
      <w:r>
        <w:rPr>
          <w:rFonts w:hint="eastAsia"/>
        </w:rPr>
        <w:t>条第</w:t>
      </w:r>
      <w:r>
        <w:rPr>
          <w:rFonts w:hint="eastAsia"/>
        </w:rPr>
        <w:t>2</w:t>
      </w:r>
      <w:r>
        <w:rPr>
          <w:rFonts w:hint="eastAsia"/>
        </w:rPr>
        <w:t>款，在其下次定期报告中包括关于所采取扶持行动措施的资料，以便保证少数人群体特别是加勒比人得到充足发展和保护</w:t>
      </w:r>
      <w:r>
        <w:rPr>
          <w:rFonts w:hint="eastAsia"/>
        </w:rPr>
        <w:t>。按照《公约》第</w:t>
      </w:r>
      <w:r>
        <w:rPr>
          <w:rFonts w:hint="eastAsia"/>
        </w:rPr>
        <w:t>5</w:t>
      </w:r>
      <w:r>
        <w:rPr>
          <w:rFonts w:hint="eastAsia"/>
        </w:rPr>
        <w:t>条，必须保证所有人不受歧视地享受经济、社会、文化权利，包括获得社会服务的权利。</w:t>
      </w:r>
    </w:p>
    <w:p w:rsidR="00000000" w:rsidRDefault="006D56CB">
      <w:pPr>
        <w:rPr>
          <w:rFonts w:hint="eastAsia"/>
        </w:rPr>
      </w:pPr>
      <w:r>
        <w:rPr>
          <w:rFonts w:hint="eastAsia"/>
        </w:rPr>
        <w:tab/>
        <w:t xml:space="preserve">512.  </w:t>
      </w:r>
      <w:r>
        <w:rPr>
          <w:rFonts w:hint="eastAsia"/>
        </w:rPr>
        <w:t>委员会关注，《宪法》没有提到经济、社会、文化权利。委员会还注意到，关于指称的种族歧视行为从未援引《宪法》第</w:t>
      </w:r>
      <w:r>
        <w:rPr>
          <w:rFonts w:hint="eastAsia"/>
        </w:rPr>
        <w:t>16</w:t>
      </w:r>
      <w:r>
        <w:rPr>
          <w:rFonts w:hint="eastAsia"/>
        </w:rPr>
        <w:t>节。</w:t>
      </w:r>
    </w:p>
    <w:p w:rsidR="00000000" w:rsidRDefault="006D56CB">
      <w:pPr>
        <w:pStyle w:val="ad"/>
        <w:rPr>
          <w:rFonts w:hint="eastAsia"/>
        </w:rPr>
      </w:pPr>
      <w:r>
        <w:rPr>
          <w:rFonts w:hint="eastAsia"/>
        </w:rPr>
        <w:t>委员会建议缔约国正如《公约》第</w:t>
      </w:r>
      <w:r>
        <w:rPr>
          <w:rFonts w:hint="eastAsia"/>
        </w:rPr>
        <w:t>5</w:t>
      </w:r>
      <w:r>
        <w:rPr>
          <w:rFonts w:hint="eastAsia"/>
        </w:rPr>
        <w:t>、</w:t>
      </w:r>
      <w:r>
        <w:rPr>
          <w:rFonts w:hint="eastAsia"/>
        </w:rPr>
        <w:t>6</w:t>
      </w:r>
      <w:r>
        <w:rPr>
          <w:rFonts w:hint="eastAsia"/>
        </w:rPr>
        <w:t>两条规定的，保证所有人在面临侵犯人权包括经济、社会、文化权利的种族歧视行为时，享受有效的保护和补救。委员会还建议，缔约国审议高等法院缺少关于种族歧视的申诉案件是否由于受害者不理解他们权利的结果，是否个别人士对司法当局缺少信心，或者当局对种族歧视案件</w:t>
      </w:r>
      <w:r>
        <w:rPr>
          <w:rFonts w:hint="eastAsia"/>
        </w:rPr>
        <w:t>不够重视或敏感度不足。缔约国在其下次定期报告，应当将其关于此问题的意见告知委员会。</w:t>
      </w:r>
    </w:p>
    <w:p w:rsidR="00000000" w:rsidRDefault="006D56CB">
      <w:pPr>
        <w:rPr>
          <w:rFonts w:hint="eastAsia"/>
        </w:rPr>
      </w:pPr>
      <w:r>
        <w:rPr>
          <w:rFonts w:hint="eastAsia"/>
        </w:rPr>
        <w:tab/>
        <w:t xml:space="preserve">513.  </w:t>
      </w:r>
      <w:r>
        <w:rPr>
          <w:rFonts w:hint="eastAsia"/>
        </w:rPr>
        <w:t>委员会注意到缔约国提供了该国现有各人权协会的资料，但仍然关注有关圣文森特和格林纳丁斯民间社会组织所报导的缺陷。</w:t>
      </w:r>
    </w:p>
    <w:p w:rsidR="00000000" w:rsidRDefault="006D56CB">
      <w:pPr>
        <w:pStyle w:val="ad"/>
        <w:rPr>
          <w:rFonts w:hint="eastAsia"/>
        </w:rPr>
      </w:pPr>
      <w:r>
        <w:rPr>
          <w:rFonts w:hint="eastAsia"/>
        </w:rPr>
        <w:t>委员会鼓励缔约国促进非政府组织的活动，特别是在更好地享受人权和防止种族歧视方面。鼓励缔约国在编写下次定期报告期间，同这类组织磋商。</w:t>
      </w:r>
    </w:p>
    <w:p w:rsidR="00000000" w:rsidRDefault="006D56CB">
      <w:pPr>
        <w:rPr>
          <w:rFonts w:hint="eastAsia"/>
        </w:rPr>
      </w:pPr>
      <w:r>
        <w:rPr>
          <w:rFonts w:hint="eastAsia"/>
        </w:rPr>
        <w:tab/>
        <w:t xml:space="preserve">514.  </w:t>
      </w:r>
      <w:r>
        <w:rPr>
          <w:rFonts w:hint="eastAsia"/>
        </w:rPr>
        <w:t>委员会大力敦促圣文森特和格林纳丁斯政府利用联合国人权事务高级专员办事处咨询服务和技术援助方案提供的技术援助，以期按照委员会报告准则</w:t>
      </w:r>
      <w:r>
        <w:rPr>
          <w:rFonts w:hint="eastAsia"/>
        </w:rPr>
        <w:t>(CERD/C/70/</w:t>
      </w:r>
      <w:r>
        <w:t>Re</w:t>
      </w:r>
      <w:r>
        <w:t>v.5</w:t>
      </w:r>
      <w:r>
        <w:rPr>
          <w:rFonts w:hint="eastAsia"/>
        </w:rPr>
        <w:t>)</w:t>
      </w:r>
      <w:r>
        <w:rPr>
          <w:rFonts w:hint="eastAsia"/>
        </w:rPr>
        <w:t>，起草和提交下次定期报告。</w:t>
      </w:r>
    </w:p>
    <w:p w:rsidR="00000000" w:rsidRDefault="006D56CB">
      <w:pPr>
        <w:rPr>
          <w:rFonts w:hint="eastAsia"/>
        </w:rPr>
      </w:pPr>
      <w:r>
        <w:rPr>
          <w:rFonts w:hint="eastAsia"/>
        </w:rPr>
        <w:tab/>
        <w:t xml:space="preserve">515.  </w:t>
      </w:r>
      <w:r>
        <w:rPr>
          <w:rFonts w:hint="eastAsia"/>
        </w:rPr>
        <w:t>委员会建议，缔约国在其国内法制范围内执行《公约》特别是《公约》第</w:t>
      </w:r>
      <w:r>
        <w:rPr>
          <w:rFonts w:hint="eastAsia"/>
        </w:rPr>
        <w:t>2</w:t>
      </w:r>
      <w:r>
        <w:rPr>
          <w:rFonts w:hint="eastAsia"/>
        </w:rPr>
        <w:t>至</w:t>
      </w:r>
      <w:r>
        <w:rPr>
          <w:rFonts w:hint="eastAsia"/>
        </w:rPr>
        <w:t>7</w:t>
      </w:r>
      <w:r>
        <w:rPr>
          <w:rFonts w:hint="eastAsia"/>
        </w:rPr>
        <w:t>条时，考虑到《德班宣言和行动纲领》的相关部分，并建议该国在下次定期报告中载列为执行《德班宣言和行动纲领》所采取行动计划或其他措施的资料。</w:t>
      </w:r>
    </w:p>
    <w:p w:rsidR="00000000" w:rsidRDefault="006D56CB">
      <w:pPr>
        <w:rPr>
          <w:rFonts w:hint="eastAsia"/>
        </w:rPr>
      </w:pPr>
      <w:r>
        <w:rPr>
          <w:rFonts w:hint="eastAsia"/>
        </w:rPr>
        <w:tab/>
        <w:t xml:space="preserve">516.  </w:t>
      </w:r>
      <w:r>
        <w:rPr>
          <w:rFonts w:hint="eastAsia"/>
        </w:rPr>
        <w:t>委员会建议缔约国批准第十四次公约缔约国会议</w:t>
      </w:r>
      <w:r>
        <w:rPr>
          <w:rFonts w:hint="eastAsia"/>
        </w:rPr>
        <w:t>1992</w:t>
      </w:r>
      <w:r>
        <w:rPr>
          <w:rFonts w:hint="eastAsia"/>
        </w:rPr>
        <w:t>年</w:t>
      </w:r>
      <w:r>
        <w:rPr>
          <w:rFonts w:hint="eastAsia"/>
        </w:rPr>
        <w:t>1</w:t>
      </w:r>
      <w:r>
        <w:rPr>
          <w:rFonts w:hint="eastAsia"/>
        </w:rPr>
        <w:t>月</w:t>
      </w:r>
      <w:r>
        <w:rPr>
          <w:rFonts w:hint="eastAsia"/>
        </w:rPr>
        <w:t>15</w:t>
      </w:r>
      <w:r>
        <w:rPr>
          <w:rFonts w:hint="eastAsia"/>
        </w:rPr>
        <w:t>日通过的并经大会第</w:t>
      </w:r>
      <w:r>
        <w:rPr>
          <w:rFonts w:hint="eastAsia"/>
        </w:rPr>
        <w:t>47/111</w:t>
      </w:r>
      <w:r>
        <w:rPr>
          <w:rFonts w:hint="eastAsia"/>
        </w:rPr>
        <w:t>号决议核可的《公约》第</w:t>
      </w:r>
      <w:r>
        <w:rPr>
          <w:rFonts w:hint="eastAsia"/>
        </w:rPr>
        <w:t>8</w:t>
      </w:r>
      <w:r>
        <w:rPr>
          <w:rFonts w:hint="eastAsia"/>
        </w:rPr>
        <w:t>条第</w:t>
      </w:r>
      <w:r>
        <w:rPr>
          <w:rFonts w:hint="eastAsia"/>
        </w:rPr>
        <w:t>6</w:t>
      </w:r>
      <w:r>
        <w:rPr>
          <w:rFonts w:hint="eastAsia"/>
        </w:rPr>
        <w:t>款的修正案。对此，委员会援引大会</w:t>
      </w:r>
      <w:r>
        <w:rPr>
          <w:rFonts w:hint="eastAsia"/>
        </w:rPr>
        <w:t>2002</w:t>
      </w:r>
      <w:r>
        <w:rPr>
          <w:rFonts w:hint="eastAsia"/>
        </w:rPr>
        <w:t>年</w:t>
      </w:r>
      <w:r>
        <w:rPr>
          <w:rFonts w:hint="eastAsia"/>
        </w:rPr>
        <w:t>12</w:t>
      </w:r>
      <w:r>
        <w:rPr>
          <w:rFonts w:hint="eastAsia"/>
        </w:rPr>
        <w:t>月</w:t>
      </w:r>
      <w:r>
        <w:rPr>
          <w:rFonts w:hint="eastAsia"/>
        </w:rPr>
        <w:t>18</w:t>
      </w:r>
      <w:r>
        <w:rPr>
          <w:rFonts w:hint="eastAsia"/>
        </w:rPr>
        <w:t>日第</w:t>
      </w:r>
      <w:r>
        <w:rPr>
          <w:rFonts w:hint="eastAsia"/>
        </w:rPr>
        <w:t>57/194</w:t>
      </w:r>
      <w:r>
        <w:rPr>
          <w:rFonts w:hint="eastAsia"/>
        </w:rPr>
        <w:t>号决议，其中大会大力敦促各缔约国加速它们关于修正案的</w:t>
      </w:r>
      <w:r>
        <w:rPr>
          <w:rFonts w:hint="eastAsia"/>
        </w:rPr>
        <w:t>国内批准程序，并将其同意修正案一事快速以书面通知秘书长。</w:t>
      </w:r>
    </w:p>
    <w:p w:rsidR="00000000" w:rsidRDefault="006D56CB">
      <w:pPr>
        <w:rPr>
          <w:rFonts w:hint="eastAsia"/>
        </w:rPr>
      </w:pPr>
      <w:r>
        <w:rPr>
          <w:rFonts w:hint="eastAsia"/>
        </w:rPr>
        <w:tab/>
        <w:t xml:space="preserve">517.  </w:t>
      </w:r>
      <w:r>
        <w:rPr>
          <w:rFonts w:hint="eastAsia"/>
        </w:rPr>
        <w:t>委员会注意到缔约国尚未作出《公约》第</w:t>
      </w:r>
      <w:r>
        <w:rPr>
          <w:rFonts w:hint="eastAsia"/>
        </w:rPr>
        <w:t>14</w:t>
      </w:r>
      <w:r>
        <w:rPr>
          <w:rFonts w:hint="eastAsia"/>
        </w:rPr>
        <w:t>条规定的任择声明，建议它如此作。</w:t>
      </w:r>
    </w:p>
    <w:p w:rsidR="00000000" w:rsidRDefault="006D56CB">
      <w:pPr>
        <w:rPr>
          <w:rFonts w:hint="eastAsia"/>
        </w:rPr>
      </w:pPr>
      <w:r>
        <w:rPr>
          <w:rFonts w:hint="eastAsia"/>
        </w:rPr>
        <w:tab/>
        <w:t xml:space="preserve">518.  </w:t>
      </w:r>
      <w:r>
        <w:rPr>
          <w:rFonts w:hint="eastAsia"/>
        </w:rPr>
        <w:t>委员会建议缔约国在提交报告时，即供给公众使用，委员会对这些报告的意见也同样予以公开。</w:t>
      </w:r>
    </w:p>
    <w:p w:rsidR="00000000" w:rsidRDefault="006D56CB">
      <w:pPr>
        <w:spacing w:after="320"/>
        <w:rPr>
          <w:rFonts w:hint="eastAsia"/>
        </w:rPr>
      </w:pPr>
      <w:r>
        <w:rPr>
          <w:rFonts w:hint="eastAsia"/>
        </w:rPr>
        <w:tab/>
        <w:t xml:space="preserve">519.  </w:t>
      </w:r>
      <w:r>
        <w:rPr>
          <w:rFonts w:hint="eastAsia"/>
        </w:rPr>
        <w:t>委员会建议缔约国用一个文件提交第十一次和</w:t>
      </w:r>
      <w:r>
        <w:rPr>
          <w:rFonts w:hint="eastAsia"/>
        </w:rPr>
        <w:t>2006</w:t>
      </w:r>
      <w:r>
        <w:rPr>
          <w:rFonts w:hint="eastAsia"/>
        </w:rPr>
        <w:t>年</w:t>
      </w:r>
      <w:r>
        <w:rPr>
          <w:rFonts w:hint="eastAsia"/>
        </w:rPr>
        <w:t>12</w:t>
      </w:r>
      <w:r>
        <w:rPr>
          <w:rFonts w:hint="eastAsia"/>
        </w:rPr>
        <w:t>月</w:t>
      </w:r>
      <w:r>
        <w:rPr>
          <w:rFonts w:hint="eastAsia"/>
        </w:rPr>
        <w:t>9</w:t>
      </w:r>
      <w:r>
        <w:rPr>
          <w:rFonts w:hint="eastAsia"/>
        </w:rPr>
        <w:t>日到期的第十三次定期报告，建议它涵盖本结论提出的一切问题。</w:t>
      </w:r>
    </w:p>
    <w:p w:rsidR="00000000" w:rsidRDefault="006D56CB">
      <w:pPr>
        <w:pStyle w:val="Heading3"/>
        <w:rPr>
          <w:rFonts w:ascii="Time New Roman" w:eastAsia="SimHei" w:hAnsi="Time New Roman" w:hint="eastAsia"/>
          <w:u w:val="none"/>
        </w:rPr>
      </w:pPr>
      <w:r>
        <w:rPr>
          <w:rFonts w:ascii="Time New Roman" w:eastAsia="SimHei" w:hAnsi="Time New Roman" w:hint="eastAsia"/>
          <w:u w:val="none"/>
        </w:rPr>
        <w:t>大不列颠及北爱尔兰联合王国</w:t>
      </w:r>
    </w:p>
    <w:p w:rsidR="00000000" w:rsidRDefault="006D56CB">
      <w:pPr>
        <w:spacing w:after="320"/>
        <w:rPr>
          <w:rFonts w:hint="eastAsia"/>
        </w:rPr>
      </w:pPr>
      <w:r>
        <w:rPr>
          <w:rFonts w:hint="eastAsia"/>
        </w:rPr>
        <w:tab/>
        <w:t xml:space="preserve">520.  </w:t>
      </w:r>
      <w:r>
        <w:rPr>
          <w:rFonts w:hint="eastAsia"/>
        </w:rPr>
        <w:t>委员会在</w:t>
      </w:r>
      <w:r>
        <w:rPr>
          <w:rFonts w:hint="eastAsia"/>
        </w:rPr>
        <w:t>2003</w:t>
      </w:r>
      <w:r>
        <w:rPr>
          <w:rFonts w:hint="eastAsia"/>
        </w:rPr>
        <w:t>年</w:t>
      </w:r>
      <w:r>
        <w:rPr>
          <w:rFonts w:hint="eastAsia"/>
        </w:rPr>
        <w:t>8</w:t>
      </w:r>
      <w:r>
        <w:rPr>
          <w:rFonts w:hint="eastAsia"/>
        </w:rPr>
        <w:t>月</w:t>
      </w:r>
      <w:r>
        <w:rPr>
          <w:rFonts w:hint="eastAsia"/>
        </w:rPr>
        <w:t>6</w:t>
      </w:r>
      <w:r>
        <w:rPr>
          <w:rFonts w:hint="eastAsia"/>
        </w:rPr>
        <w:t>日和</w:t>
      </w:r>
      <w:r>
        <w:rPr>
          <w:rFonts w:hint="eastAsia"/>
        </w:rPr>
        <w:t>7</w:t>
      </w:r>
      <w:r>
        <w:rPr>
          <w:rFonts w:hint="eastAsia"/>
        </w:rPr>
        <w:t>日举行的第</w:t>
      </w:r>
      <w:r>
        <w:rPr>
          <w:rFonts w:hint="eastAsia"/>
        </w:rPr>
        <w:t>1588</w:t>
      </w:r>
      <w:r>
        <w:rPr>
          <w:rFonts w:hint="eastAsia"/>
        </w:rPr>
        <w:t>次和第</w:t>
      </w:r>
      <w:r>
        <w:rPr>
          <w:rFonts w:hint="eastAsia"/>
        </w:rPr>
        <w:t>1589</w:t>
      </w:r>
      <w:r>
        <w:rPr>
          <w:rFonts w:hint="eastAsia"/>
        </w:rPr>
        <w:t>次会议</w:t>
      </w:r>
      <w:r>
        <w:rPr>
          <w:rFonts w:hint="eastAsia"/>
        </w:rPr>
        <w:t>(CERD/C/SR.1</w:t>
      </w:r>
      <w:r>
        <w:rPr>
          <w:rFonts w:hint="eastAsia"/>
        </w:rPr>
        <w:t>588</w:t>
      </w:r>
      <w:r>
        <w:rPr>
          <w:rFonts w:hint="eastAsia"/>
        </w:rPr>
        <w:t>和</w:t>
      </w:r>
      <w:r>
        <w:rPr>
          <w:rFonts w:hint="eastAsia"/>
        </w:rPr>
        <w:t>1589)</w:t>
      </w:r>
      <w:r>
        <w:rPr>
          <w:rFonts w:hint="eastAsia"/>
        </w:rPr>
        <w:t>上，审议了大不列颠及北爱尔兰联合王国的第十六次和第十七次定期报告。两者分别于</w:t>
      </w:r>
      <w:r>
        <w:rPr>
          <w:rFonts w:hint="eastAsia"/>
        </w:rPr>
        <w:t>2000</w:t>
      </w:r>
      <w:r>
        <w:rPr>
          <w:rFonts w:hint="eastAsia"/>
        </w:rPr>
        <w:t>年</w:t>
      </w:r>
      <w:r>
        <w:rPr>
          <w:rFonts w:hint="eastAsia"/>
        </w:rPr>
        <w:t>4</w:t>
      </w:r>
      <w:r>
        <w:rPr>
          <w:rFonts w:hint="eastAsia"/>
        </w:rPr>
        <w:t>月</w:t>
      </w:r>
      <w:r>
        <w:rPr>
          <w:rFonts w:hint="eastAsia"/>
        </w:rPr>
        <w:t>6</w:t>
      </w:r>
      <w:r>
        <w:rPr>
          <w:rFonts w:hint="eastAsia"/>
        </w:rPr>
        <w:t>日和</w:t>
      </w:r>
      <w:r>
        <w:rPr>
          <w:rFonts w:hint="eastAsia"/>
        </w:rPr>
        <w:t>2002</w:t>
      </w:r>
      <w:r>
        <w:rPr>
          <w:rFonts w:hint="eastAsia"/>
        </w:rPr>
        <w:t>年到期，是作为一个文件</w:t>
      </w:r>
      <w:r>
        <w:rPr>
          <w:rFonts w:hint="eastAsia"/>
        </w:rPr>
        <w:t>(CERD/C/430/</w:t>
      </w:r>
      <w:r>
        <w:t>Add.3</w:t>
      </w:r>
      <w:r>
        <w:rPr>
          <w:rFonts w:hint="eastAsia"/>
        </w:rPr>
        <w:t>)</w:t>
      </w:r>
      <w:r>
        <w:rPr>
          <w:rFonts w:hint="eastAsia"/>
        </w:rPr>
        <w:t>提交的。委员会在</w:t>
      </w:r>
      <w:r>
        <w:rPr>
          <w:rFonts w:hint="eastAsia"/>
        </w:rPr>
        <w:t>2003</w:t>
      </w:r>
      <w:r>
        <w:rPr>
          <w:rFonts w:hint="eastAsia"/>
        </w:rPr>
        <w:t>年</w:t>
      </w:r>
      <w:r>
        <w:rPr>
          <w:rFonts w:hint="eastAsia"/>
        </w:rPr>
        <w:t>8</w:t>
      </w:r>
      <w:r>
        <w:rPr>
          <w:rFonts w:hint="eastAsia"/>
        </w:rPr>
        <w:t>月</w:t>
      </w:r>
      <w:r>
        <w:rPr>
          <w:rFonts w:hint="eastAsia"/>
        </w:rPr>
        <w:t>20</w:t>
      </w:r>
      <w:r>
        <w:rPr>
          <w:rFonts w:hint="eastAsia"/>
        </w:rPr>
        <w:t>日举行的第</w:t>
      </w:r>
      <w:r>
        <w:rPr>
          <w:rFonts w:hint="eastAsia"/>
        </w:rPr>
        <w:t>1607</w:t>
      </w:r>
      <w:r>
        <w:rPr>
          <w:rFonts w:hint="eastAsia"/>
        </w:rPr>
        <w:t>次会议</w:t>
      </w:r>
      <w:r>
        <w:rPr>
          <w:rFonts w:hint="eastAsia"/>
        </w:rPr>
        <w:t>(CERD/C/SR.1607)</w:t>
      </w:r>
      <w:r>
        <w:rPr>
          <w:rFonts w:hint="eastAsia"/>
        </w:rPr>
        <w:t>上通过了下列结论性意见。</w:t>
      </w:r>
    </w:p>
    <w:p w:rsidR="00000000" w:rsidRDefault="006D56CB">
      <w:pPr>
        <w:pStyle w:val="Heading3"/>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6D56CB">
      <w:pPr>
        <w:rPr>
          <w:rFonts w:hint="eastAsia"/>
        </w:rPr>
      </w:pPr>
      <w:r>
        <w:rPr>
          <w:rFonts w:hint="eastAsia"/>
        </w:rPr>
        <w:tab/>
        <w:t xml:space="preserve">521.  </w:t>
      </w:r>
      <w:r>
        <w:rPr>
          <w:rFonts w:hint="eastAsia"/>
        </w:rPr>
        <w:t>委员会欢迎缔约国提交的详细报告，对该国代表团对审议报告期间所提问题作出建设性答复一事表示赞赏。此外，委员会欢迎在编写上述报告时同非政府组织进行了磋商。</w:t>
      </w:r>
    </w:p>
    <w:p w:rsidR="00000000" w:rsidRDefault="006D56CB">
      <w:pPr>
        <w:spacing w:after="320"/>
        <w:rPr>
          <w:rFonts w:hint="eastAsia"/>
        </w:rPr>
      </w:pPr>
      <w:r>
        <w:rPr>
          <w:rFonts w:hint="eastAsia"/>
        </w:rPr>
        <w:tab/>
        <w:t xml:space="preserve">522.  </w:t>
      </w:r>
      <w:r>
        <w:rPr>
          <w:rFonts w:hint="eastAsia"/>
        </w:rPr>
        <w:t>虽然委员会赞赏地注</w:t>
      </w:r>
      <w:r>
        <w:rPr>
          <w:rFonts w:hint="eastAsia"/>
        </w:rPr>
        <w:t>意到缔约国报告涵盖委员会先前结论性意见</w:t>
      </w:r>
      <w:r>
        <w:rPr>
          <w:rFonts w:hint="eastAsia"/>
        </w:rPr>
        <w:t>(CERD/C/304/</w:t>
      </w:r>
      <w:r>
        <w:t>Add.1</w:t>
      </w:r>
      <w:r>
        <w:rPr>
          <w:rFonts w:hint="eastAsia"/>
        </w:rPr>
        <w:t>02)</w:t>
      </w:r>
      <w:r>
        <w:rPr>
          <w:rFonts w:hint="eastAsia"/>
        </w:rPr>
        <w:t>关注的问题和建议，但认为该报告不完全符合委员会的报告准则。</w:t>
      </w:r>
    </w:p>
    <w:p w:rsidR="00000000" w:rsidRDefault="006D56CB">
      <w:pPr>
        <w:pStyle w:val="Heading3"/>
        <w:rPr>
          <w:rFonts w:hint="eastAsia"/>
        </w:rPr>
      </w:pPr>
      <w:r>
        <w:rPr>
          <w:rFonts w:hint="eastAsia"/>
          <w:u w:val="none"/>
        </w:rPr>
        <w:t xml:space="preserve">B.  </w:t>
      </w:r>
      <w:r>
        <w:rPr>
          <w:rFonts w:hint="eastAsia"/>
        </w:rPr>
        <w:t>积极方面</w:t>
      </w:r>
    </w:p>
    <w:p w:rsidR="00000000" w:rsidRDefault="006D56CB">
      <w:pPr>
        <w:rPr>
          <w:rFonts w:hint="eastAsia"/>
        </w:rPr>
      </w:pPr>
      <w:r>
        <w:rPr>
          <w:rFonts w:hint="eastAsia"/>
        </w:rPr>
        <w:tab/>
        <w:t xml:space="preserve">523.  </w:t>
      </w:r>
      <w:r>
        <w:rPr>
          <w:rFonts w:hint="eastAsia"/>
        </w:rPr>
        <w:t>委员会欢迎</w:t>
      </w:r>
      <w:r>
        <w:rPr>
          <w:rFonts w:hint="eastAsia"/>
        </w:rPr>
        <w:t>2000</w:t>
      </w:r>
      <w:r>
        <w:rPr>
          <w:rFonts w:hint="eastAsia"/>
        </w:rPr>
        <w:t>年《种族关系修正法》，该法加强在所有政府当局职务包括警察中宣布歧视为非法的</w:t>
      </w:r>
      <w:r>
        <w:rPr>
          <w:rFonts w:hint="eastAsia"/>
        </w:rPr>
        <w:t>1976</w:t>
      </w:r>
      <w:r>
        <w:rPr>
          <w:rFonts w:hint="eastAsia"/>
        </w:rPr>
        <w:t>年《种族关系法》，也欢迎</w:t>
      </w:r>
      <w:r>
        <w:rPr>
          <w:rFonts w:hint="eastAsia"/>
        </w:rPr>
        <w:t>2003</w:t>
      </w:r>
      <w:r>
        <w:rPr>
          <w:rFonts w:hint="eastAsia"/>
        </w:rPr>
        <w:t>年《种族关系法</w:t>
      </w:r>
      <w:r>
        <w:rPr>
          <w:rFonts w:hint="eastAsia"/>
        </w:rPr>
        <w:t>(</w:t>
      </w:r>
      <w:r>
        <w:rPr>
          <w:rFonts w:hint="eastAsia"/>
        </w:rPr>
        <w:t>修正</w:t>
      </w:r>
      <w:r>
        <w:rPr>
          <w:rFonts w:hint="eastAsia"/>
        </w:rPr>
        <w:t>)</w:t>
      </w:r>
      <w:r>
        <w:rPr>
          <w:rFonts w:hint="eastAsia"/>
        </w:rPr>
        <w:t>条例》，其中扩充不直接歧视的定义并将举证责任从受害者转移到被指称犯罪者一方。</w:t>
      </w:r>
    </w:p>
    <w:p w:rsidR="00000000" w:rsidRDefault="006D56CB">
      <w:pPr>
        <w:rPr>
          <w:rFonts w:hint="eastAsia"/>
        </w:rPr>
      </w:pPr>
      <w:r>
        <w:rPr>
          <w:rFonts w:hint="eastAsia"/>
        </w:rPr>
        <w:tab/>
        <w:t xml:space="preserve">524.  </w:t>
      </w:r>
      <w:r>
        <w:rPr>
          <w:rFonts w:hint="eastAsia"/>
        </w:rPr>
        <w:t>委员会赞扬缔约国致力于更迫切地处理挑动种族仇恨问题，包括引进一种机制，大都会警察局据此为英格兰和</w:t>
      </w:r>
      <w:r>
        <w:rPr>
          <w:rFonts w:hint="eastAsia"/>
        </w:rPr>
        <w:t>威士尔经管挑动种族仇恨可能犯罪者的所有警察力量提供中央咨询点，并根据</w:t>
      </w:r>
      <w:r>
        <w:rPr>
          <w:rFonts w:hint="eastAsia"/>
        </w:rPr>
        <w:t>2001</w:t>
      </w:r>
      <w:r>
        <w:rPr>
          <w:rFonts w:hint="eastAsia"/>
        </w:rPr>
        <w:t>年《反恐怖主义、罪行和安全法》，将挑动种族仇恨最高惩罚从两年增加到七年的监禁。</w:t>
      </w:r>
    </w:p>
    <w:p w:rsidR="00000000" w:rsidRDefault="006D56CB">
      <w:pPr>
        <w:rPr>
          <w:rFonts w:hint="eastAsia"/>
        </w:rPr>
      </w:pPr>
      <w:r>
        <w:rPr>
          <w:rFonts w:hint="eastAsia"/>
        </w:rPr>
        <w:tab/>
        <w:t xml:space="preserve">525.  </w:t>
      </w:r>
      <w:r>
        <w:rPr>
          <w:rFonts w:hint="eastAsia"/>
        </w:rPr>
        <w:t>委员会欢迎《警察改革法》，其中包括下列内容：在英格兰和威尔士建立新的、更有效的警察申诉制度；在北爱尔兰设立警察调查官；在苏格兰就提高警察申诉制度独立性进行磋商。</w:t>
      </w:r>
    </w:p>
    <w:p w:rsidR="00000000" w:rsidRDefault="006D56CB">
      <w:pPr>
        <w:rPr>
          <w:rFonts w:hint="eastAsia"/>
        </w:rPr>
      </w:pPr>
      <w:r>
        <w:rPr>
          <w:rFonts w:hint="eastAsia"/>
        </w:rPr>
        <w:tab/>
        <w:t xml:space="preserve">526.  </w:t>
      </w:r>
      <w:r>
        <w:rPr>
          <w:rFonts w:hint="eastAsia"/>
        </w:rPr>
        <w:t>委员会欢迎在内政部内设立社区团结股，任务是推动政府鼓励建立和加强团结社区的方案。</w:t>
      </w:r>
    </w:p>
    <w:p w:rsidR="00000000" w:rsidRDefault="006D56CB">
      <w:pPr>
        <w:rPr>
          <w:rFonts w:hint="eastAsia"/>
        </w:rPr>
      </w:pPr>
      <w:r>
        <w:rPr>
          <w:rFonts w:hint="eastAsia"/>
        </w:rPr>
        <w:tab/>
        <w:t xml:space="preserve">527.  </w:t>
      </w:r>
      <w:r>
        <w:rPr>
          <w:rFonts w:hint="eastAsia"/>
        </w:rPr>
        <w:t>委员会欢迎在</w:t>
      </w:r>
      <w:r>
        <w:rPr>
          <w:rFonts w:hint="eastAsia"/>
        </w:rPr>
        <w:t>2000</w:t>
      </w:r>
      <w:r>
        <w:rPr>
          <w:rFonts w:hint="eastAsia"/>
        </w:rPr>
        <w:t>年成立全国庇护支助服务处，这是向合格庇护寻求者提供</w:t>
      </w:r>
      <w:r>
        <w:rPr>
          <w:rFonts w:hint="eastAsia"/>
        </w:rPr>
        <w:t>支助及保证他们能获得必要服务这方面走出的重要一步。</w:t>
      </w:r>
    </w:p>
    <w:p w:rsidR="00000000" w:rsidRDefault="006D56CB">
      <w:pPr>
        <w:rPr>
          <w:rFonts w:hint="eastAsia"/>
        </w:rPr>
      </w:pPr>
      <w:r>
        <w:rPr>
          <w:rFonts w:hint="eastAsia"/>
        </w:rPr>
        <w:tab/>
        <w:t xml:space="preserve">528.  </w:t>
      </w:r>
      <w:r>
        <w:rPr>
          <w:rFonts w:hint="eastAsia"/>
        </w:rPr>
        <w:t>委员会赞扬缔约国同非政府组织磋商并且按照反对种族主义、种族歧视、仇外心理和相关不容忍现象世界会议的建议，致力于拟订反对种族主义的全国行动计划。</w:t>
      </w:r>
    </w:p>
    <w:p w:rsidR="00000000" w:rsidRDefault="006D56CB">
      <w:pPr>
        <w:spacing w:after="320"/>
        <w:rPr>
          <w:rFonts w:hint="eastAsia"/>
        </w:rPr>
      </w:pPr>
      <w:r>
        <w:rPr>
          <w:rFonts w:hint="eastAsia"/>
        </w:rPr>
        <w:tab/>
        <w:t xml:space="preserve">529.  </w:t>
      </w:r>
      <w:r>
        <w:rPr>
          <w:rFonts w:hint="eastAsia"/>
        </w:rPr>
        <w:t>委员会满意地注意到，圣海伦娜、英属维尔京群岛和开曼群岛将在其各自《宪法》中载入具体禁止种族及其他歧视以及必需的执行机制。</w:t>
      </w:r>
    </w:p>
    <w:p w:rsidR="00000000" w:rsidRDefault="006D56CB">
      <w:pPr>
        <w:pStyle w:val="Heading3"/>
        <w:rPr>
          <w:rFonts w:hint="eastAsia"/>
        </w:rPr>
      </w:pPr>
      <w:r>
        <w:rPr>
          <w:rFonts w:hint="eastAsia"/>
          <w:u w:val="none"/>
        </w:rPr>
        <w:t xml:space="preserve">C.  </w:t>
      </w:r>
      <w:r>
        <w:rPr>
          <w:rFonts w:hint="eastAsia"/>
        </w:rPr>
        <w:t>关注的问题和建议</w:t>
      </w:r>
    </w:p>
    <w:p w:rsidR="00000000" w:rsidRDefault="006D56CB">
      <w:pPr>
        <w:rPr>
          <w:rFonts w:hint="eastAsia"/>
        </w:rPr>
      </w:pPr>
      <w:r>
        <w:rPr>
          <w:rFonts w:hint="eastAsia"/>
        </w:rPr>
        <w:tab/>
        <w:t xml:space="preserve">530.  </w:t>
      </w:r>
      <w:r>
        <w:rPr>
          <w:rFonts w:hint="eastAsia"/>
        </w:rPr>
        <w:t>委员会注意到缔约国关于不把《公约》全部实体列入其国内法制所采取的立场，而且缔约国没有义务使《公约》本身成为其国内法制的一部分。</w:t>
      </w:r>
      <w:r>
        <w:rPr>
          <w:rFonts w:hint="eastAsia"/>
        </w:rPr>
        <w:t>委员会关注，除非《公约》被明确地载入缔约国法制，或者该国在其立法中采纳必要的条款，否则该国法院不会使《公约》的条款发生法律效力。</w:t>
      </w:r>
    </w:p>
    <w:p w:rsidR="00000000" w:rsidRDefault="006D56CB">
      <w:pPr>
        <w:pStyle w:val="ad"/>
        <w:rPr>
          <w:rFonts w:hint="eastAsia"/>
        </w:rPr>
      </w:pPr>
      <w:r>
        <w:rPr>
          <w:rFonts w:hint="eastAsia"/>
        </w:rPr>
        <w:t>委员会建议缔约国审查其立法，以便《公约》条款在其国内法制发挥充分效力。</w:t>
      </w:r>
    </w:p>
    <w:p w:rsidR="00000000" w:rsidRDefault="006D56CB">
      <w:pPr>
        <w:rPr>
          <w:rFonts w:hint="eastAsia"/>
        </w:rPr>
      </w:pPr>
      <w:r>
        <w:rPr>
          <w:rFonts w:hint="eastAsia"/>
        </w:rPr>
        <w:tab/>
        <w:t xml:space="preserve">531.  </w:t>
      </w:r>
      <w:r>
        <w:rPr>
          <w:rFonts w:hint="eastAsia"/>
        </w:rPr>
        <w:t>缔约国继续坚持它对《公约》第</w:t>
      </w:r>
      <w:r>
        <w:rPr>
          <w:rFonts w:hint="eastAsia"/>
        </w:rPr>
        <w:t>4</w:t>
      </w:r>
      <w:r>
        <w:rPr>
          <w:rFonts w:hint="eastAsia"/>
        </w:rPr>
        <w:t>条的狭义解释，委员会重申对此表示关注。委员会忆及这种解释同缔约国根据《公约》第</w:t>
      </w:r>
      <w:r>
        <w:rPr>
          <w:rFonts w:hint="eastAsia"/>
        </w:rPr>
        <w:t>4</w:t>
      </w:r>
      <w:r>
        <w:rPr>
          <w:rFonts w:hint="eastAsia"/>
        </w:rPr>
        <w:t>条</w:t>
      </w:r>
      <w:r>
        <w:t>b</w:t>
      </w:r>
      <w:r>
        <w:rPr>
          <w:rFonts w:hint="eastAsia"/>
        </w:rPr>
        <w:t>款所负义务相矛盾，并提请缔约国注意委员会的第十五号一般性建议，按照该建议，第</w:t>
      </w:r>
      <w:r>
        <w:rPr>
          <w:rFonts w:hint="eastAsia"/>
        </w:rPr>
        <w:t>4</w:t>
      </w:r>
      <w:r>
        <w:rPr>
          <w:rFonts w:hint="eastAsia"/>
        </w:rPr>
        <w:t>条各款具有强制性。</w:t>
      </w:r>
    </w:p>
    <w:p w:rsidR="00000000" w:rsidRDefault="006D56CB">
      <w:pPr>
        <w:pStyle w:val="ad"/>
        <w:rPr>
          <w:rFonts w:hint="eastAsia"/>
        </w:rPr>
      </w:pPr>
      <w:r>
        <w:rPr>
          <w:rFonts w:hint="eastAsia"/>
        </w:rPr>
        <w:t>由于缔约国认为言论及意见自由权不是绝对权利，由于若干政府官员的言论和传媒报导可能不利</w:t>
      </w:r>
      <w:r>
        <w:rPr>
          <w:rFonts w:hint="eastAsia"/>
        </w:rPr>
        <w:t>于种族和谐，委员会建议缔约国重新考虑它对第</w:t>
      </w:r>
      <w:r>
        <w:rPr>
          <w:rFonts w:hint="eastAsia"/>
        </w:rPr>
        <w:t>4</w:t>
      </w:r>
      <w:r>
        <w:rPr>
          <w:rFonts w:hint="eastAsia"/>
        </w:rPr>
        <w:t>条的解释。</w:t>
      </w:r>
    </w:p>
    <w:p w:rsidR="00000000" w:rsidRDefault="006D56CB">
      <w:pPr>
        <w:rPr>
          <w:rFonts w:hint="eastAsia"/>
        </w:rPr>
      </w:pPr>
      <w:r>
        <w:rPr>
          <w:rFonts w:hint="eastAsia"/>
        </w:rPr>
        <w:tab/>
        <w:t xml:space="preserve">532.  </w:t>
      </w:r>
      <w:r>
        <w:rPr>
          <w:rFonts w:hint="eastAsia"/>
        </w:rPr>
        <w:t>委员会关注传媒上反映的对族裔少数人、庇护寻求者和移民越来越多的种族偏见以及报刊申诉委员会在处理这一问题上的软弱无力。</w:t>
      </w:r>
    </w:p>
    <w:p w:rsidR="00000000" w:rsidRDefault="006D56CB">
      <w:pPr>
        <w:pStyle w:val="ad"/>
        <w:rPr>
          <w:rFonts w:hint="eastAsia"/>
        </w:rPr>
      </w:pPr>
      <w:r>
        <w:rPr>
          <w:rFonts w:hint="eastAsia"/>
        </w:rPr>
        <w:t>委员会建议缔约国进一步审议如何使报刊申诉委员会能更有效和能够赋予它更大权力，来审议从种族平等委员会以及在种族关系领域工作的其他团体和组织收到的申诉。委员会还建议缔约国在其下次报告中列入关于种族罪行所收到申诉数目以及诉诸法院的这类案件的结果的详细资料。</w:t>
      </w:r>
    </w:p>
    <w:p w:rsidR="00000000" w:rsidRDefault="006D56CB">
      <w:pPr>
        <w:rPr>
          <w:rFonts w:hint="eastAsia"/>
        </w:rPr>
      </w:pPr>
      <w:r>
        <w:rPr>
          <w:rFonts w:hint="eastAsia"/>
        </w:rPr>
        <w:tab/>
        <w:t xml:space="preserve">533.  </w:t>
      </w:r>
      <w:r>
        <w:rPr>
          <w:rFonts w:hint="eastAsia"/>
        </w:rPr>
        <w:t>委员会仍然关注庇护寻求者遭受攻击的报告。在这方面，委员会关</w:t>
      </w:r>
      <w:r>
        <w:rPr>
          <w:rFonts w:hint="eastAsia"/>
        </w:rPr>
        <w:t>切地注意到，对庇护寻求者的敌对助长极端政治意见的持续存在。</w:t>
      </w:r>
    </w:p>
    <w:p w:rsidR="00000000" w:rsidRDefault="006D56CB">
      <w:pPr>
        <w:pStyle w:val="ad"/>
        <w:rPr>
          <w:rFonts w:hint="eastAsia"/>
        </w:rPr>
      </w:pPr>
      <w:r>
        <w:rPr>
          <w:rFonts w:hint="eastAsia"/>
        </w:rPr>
        <w:t>委员会建议缔约国采取进一步措施和加强它对付来自庇护问题的种族紧张状态，其方法特别是制订大众教育方案，宣扬族裔少数人、庇护寻求者和移民的正面形象以及采取措施使得庇护程序更加公平、有效、没有偏见。</w:t>
      </w:r>
    </w:p>
    <w:p w:rsidR="00000000" w:rsidRDefault="006D56CB">
      <w:pPr>
        <w:rPr>
          <w:rFonts w:hint="eastAsia"/>
        </w:rPr>
      </w:pPr>
      <w:r>
        <w:rPr>
          <w:rFonts w:hint="eastAsia"/>
        </w:rPr>
        <w:tab/>
        <w:t xml:space="preserve">534.  </w:t>
      </w:r>
      <w:r>
        <w:rPr>
          <w:rFonts w:hint="eastAsia"/>
        </w:rPr>
        <w:t>虽然注意到国内法迅速执行《欧洲种族法则》，委员会还是关注，修正的规章同《种族关系法》不同，没有载列基于肤色和民族的歧视。因此，委员会关注涌现的形势可能导致歧视法的前后矛盾，按照歧视的划分</w:t>
      </w:r>
      <w:r>
        <w:rPr>
          <w:rFonts w:hint="eastAsia"/>
        </w:rPr>
        <w:t>(</w:t>
      </w:r>
      <w:r>
        <w:rPr>
          <w:rFonts w:hint="eastAsia"/>
        </w:rPr>
        <w:t>例如种族、族裔起源、肤色、民族等行使保护的水平不一致，从</w:t>
      </w:r>
      <w:r>
        <w:rPr>
          <w:rFonts w:hint="eastAsia"/>
        </w:rPr>
        <w:t>而给公众以及执法机构造成困难。</w:t>
      </w:r>
    </w:p>
    <w:p w:rsidR="00000000" w:rsidRDefault="006D56CB">
      <w:pPr>
        <w:pStyle w:val="ad"/>
        <w:rPr>
          <w:rFonts w:hint="eastAsia"/>
        </w:rPr>
      </w:pPr>
      <w:r>
        <w:rPr>
          <w:rFonts w:hint="eastAsia"/>
        </w:rPr>
        <w:t>委员会建议缔约国扩充修正的规章，使之概括基于肤色和民族的歧视。在这方面，委员会也建议缔约国采用单一的、综合法律，合并初级和中级立法，对于《公约》第</w:t>
      </w:r>
      <w:r>
        <w:rPr>
          <w:rFonts w:hint="eastAsia"/>
        </w:rPr>
        <w:t>1</w:t>
      </w:r>
      <w:r>
        <w:rPr>
          <w:rFonts w:hint="eastAsia"/>
        </w:rPr>
        <w:t>条所载一切形式的种族歧视给予同样保护。</w:t>
      </w:r>
    </w:p>
    <w:p w:rsidR="00000000" w:rsidRDefault="006D56CB">
      <w:pPr>
        <w:rPr>
          <w:rFonts w:hint="eastAsia"/>
        </w:rPr>
      </w:pPr>
      <w:r>
        <w:rPr>
          <w:rFonts w:hint="eastAsia"/>
        </w:rPr>
        <w:tab/>
        <w:t xml:space="preserve">535.  </w:t>
      </w:r>
      <w:r>
        <w:rPr>
          <w:rFonts w:hint="eastAsia"/>
        </w:rPr>
        <w:t>委员会关注</w:t>
      </w:r>
      <w:r>
        <w:rPr>
          <w:rFonts w:hint="eastAsia"/>
        </w:rPr>
        <w:t>2000</w:t>
      </w:r>
      <w:r>
        <w:rPr>
          <w:rFonts w:hint="eastAsia"/>
        </w:rPr>
        <w:t>年《种族关系修正法》第</w:t>
      </w:r>
      <w:r>
        <w:rPr>
          <w:rFonts w:hint="eastAsia"/>
        </w:rPr>
        <w:t>19 D</w:t>
      </w:r>
      <w:r>
        <w:rPr>
          <w:rFonts w:hint="eastAsia"/>
        </w:rPr>
        <w:t>节的适用，移民官员基于民族或族裔来源的“歧视”，只要得到一名部长的同意，就视为合法。这同不歧视的根本原则是不相容的。</w:t>
      </w:r>
    </w:p>
    <w:p w:rsidR="00000000" w:rsidRDefault="006D56CB">
      <w:pPr>
        <w:pStyle w:val="ad"/>
        <w:rPr>
          <w:rFonts w:hint="eastAsia"/>
        </w:rPr>
      </w:pPr>
      <w:r>
        <w:rPr>
          <w:rFonts w:hint="eastAsia"/>
        </w:rPr>
        <w:t>委员会建议缔约国考虑重新拟订《种族关系修正法》第</w:t>
      </w:r>
      <w:r>
        <w:rPr>
          <w:rFonts w:hint="eastAsia"/>
        </w:rPr>
        <w:t>19 D</w:t>
      </w:r>
      <w:r>
        <w:rPr>
          <w:rFonts w:hint="eastAsia"/>
        </w:rPr>
        <w:t>节或予以废止，以便保证充分符合《公约》。</w:t>
      </w:r>
    </w:p>
    <w:p w:rsidR="00000000" w:rsidRDefault="006D56CB">
      <w:pPr>
        <w:rPr>
          <w:rFonts w:hint="eastAsia"/>
        </w:rPr>
      </w:pPr>
      <w:r>
        <w:rPr>
          <w:rFonts w:hint="eastAsia"/>
        </w:rPr>
        <w:tab/>
        <w:t xml:space="preserve">536.  </w:t>
      </w:r>
      <w:r>
        <w:rPr>
          <w:rFonts w:hint="eastAsia"/>
        </w:rPr>
        <w:t>委员会深切关注《反恐怖主义、罪行和安全法》条款，其中规定对于涉嫌从事恐怖主义有关活动的非联合王国国民，可以不经起诉或审判作无限期的拘留。</w:t>
      </w:r>
    </w:p>
    <w:p w:rsidR="00000000" w:rsidRDefault="006D56CB">
      <w:pPr>
        <w:pStyle w:val="ad"/>
        <w:rPr>
          <w:rFonts w:hint="eastAsia"/>
        </w:rPr>
      </w:pPr>
      <w:r>
        <w:rPr>
          <w:rFonts w:hint="eastAsia"/>
        </w:rPr>
        <w:t>虽然理解缔约国对国家安全的关注，但是委员会建议缔约国在这种关注与保护人权和它所负国际义务之间取得平衡。在这方面，委员会提请缔约国注意</w:t>
      </w:r>
      <w:r>
        <w:rPr>
          <w:rFonts w:hint="eastAsia"/>
        </w:rPr>
        <w:t>2002</w:t>
      </w:r>
      <w:r>
        <w:rPr>
          <w:rFonts w:hint="eastAsia"/>
        </w:rPr>
        <w:t>年</w:t>
      </w:r>
      <w:r>
        <w:rPr>
          <w:rFonts w:hint="eastAsia"/>
        </w:rPr>
        <w:t>3</w:t>
      </w:r>
      <w:r>
        <w:rPr>
          <w:rFonts w:hint="eastAsia"/>
        </w:rPr>
        <w:t>月</w:t>
      </w:r>
      <w:r>
        <w:rPr>
          <w:rFonts w:hint="eastAsia"/>
        </w:rPr>
        <w:t>8</w:t>
      </w:r>
      <w:r>
        <w:rPr>
          <w:rFonts w:hint="eastAsia"/>
        </w:rPr>
        <w:t>日的声明，其中强调“确保同恐怖主义作斗争的措施在目的上或效果上不产生基于种族、肤色、出身或民族或人种的歧视”。</w:t>
      </w:r>
    </w:p>
    <w:p w:rsidR="00000000" w:rsidRDefault="006D56CB">
      <w:pPr>
        <w:rPr>
          <w:rFonts w:hint="eastAsia"/>
        </w:rPr>
      </w:pPr>
      <w:r>
        <w:rPr>
          <w:rFonts w:hint="eastAsia"/>
        </w:rPr>
        <w:tab/>
        <w:t xml:space="preserve">537.  </w:t>
      </w:r>
      <w:r>
        <w:rPr>
          <w:rFonts w:hint="eastAsia"/>
        </w:rPr>
        <w:t>虽然委员会欢迎警察力量内部进一步改革方面采取的倡议，包括提高族裔少数人的比例，但仍然忆及前此关于族裔</w:t>
      </w:r>
      <w:r>
        <w:rPr>
          <w:rFonts w:hint="eastAsia"/>
        </w:rPr>
        <w:t>及种族少数人群体成员在拘留中不相称的高死亡率的关注。</w:t>
      </w:r>
    </w:p>
    <w:p w:rsidR="00000000" w:rsidRDefault="006D56CB">
      <w:pPr>
        <w:pStyle w:val="ad"/>
        <w:rPr>
          <w:rFonts w:hint="eastAsia"/>
        </w:rPr>
      </w:pPr>
      <w:r>
        <w:rPr>
          <w:rFonts w:hint="eastAsia"/>
        </w:rPr>
        <w:t>委员会请缔约国在其下次定期报告中提交关于新警察申诉制度的详细资料；新的警察申诉委员会将于</w:t>
      </w:r>
      <w:r>
        <w:rPr>
          <w:rFonts w:hint="eastAsia"/>
        </w:rPr>
        <w:t>2004</w:t>
      </w:r>
      <w:r>
        <w:rPr>
          <w:rFonts w:hint="eastAsia"/>
        </w:rPr>
        <w:t>年</w:t>
      </w:r>
      <w:r>
        <w:rPr>
          <w:rFonts w:hint="eastAsia"/>
        </w:rPr>
        <w:t>4</w:t>
      </w:r>
      <w:r>
        <w:rPr>
          <w:rFonts w:hint="eastAsia"/>
        </w:rPr>
        <w:t>月完全运作；涉及提交该申诉委员会种族歧视申诉包括拘留中死亡的数目，这些申诉的结果以及每个案件中采取的纪律措施。委员会也鼓励缔约国采取措施，促使警察力量中不同族裔及种族成分融合无间。</w:t>
      </w:r>
    </w:p>
    <w:p w:rsidR="00000000" w:rsidRDefault="006D56CB">
      <w:pPr>
        <w:rPr>
          <w:rFonts w:hint="eastAsia"/>
        </w:rPr>
      </w:pPr>
      <w:r>
        <w:rPr>
          <w:rFonts w:hint="eastAsia"/>
        </w:rPr>
        <w:tab/>
        <w:t xml:space="preserve">538.  </w:t>
      </w:r>
      <w:r>
        <w:rPr>
          <w:rFonts w:hint="eastAsia"/>
        </w:rPr>
        <w:t>委员会关注警察对于族裔和种族少数人成员进行的“阻拦和搜查”不相称的频繁数目。</w:t>
      </w:r>
    </w:p>
    <w:p w:rsidR="00000000" w:rsidRDefault="006D56CB">
      <w:pPr>
        <w:pStyle w:val="ad"/>
        <w:rPr>
          <w:rFonts w:hint="eastAsia"/>
        </w:rPr>
      </w:pPr>
      <w:r>
        <w:rPr>
          <w:rFonts w:hint="eastAsia"/>
        </w:rPr>
        <w:t>委员会鼓励缔约国有效执行其保证登记所有“阻拦和搜查”和给予当事者一份登记副本的决定。</w:t>
      </w:r>
      <w:r>
        <w:rPr>
          <w:rFonts w:hint="eastAsia"/>
        </w:rPr>
        <w:t>委员会请缔约国在其下次定期报告中详细讨论这一问题。</w:t>
      </w:r>
    </w:p>
    <w:p w:rsidR="00000000" w:rsidRDefault="006D56CB">
      <w:pPr>
        <w:rPr>
          <w:rFonts w:hint="eastAsia"/>
        </w:rPr>
      </w:pPr>
      <w:r>
        <w:rPr>
          <w:rFonts w:hint="eastAsia"/>
        </w:rPr>
        <w:tab/>
        <w:t xml:space="preserve">539.  </w:t>
      </w:r>
      <w:r>
        <w:rPr>
          <w:rFonts w:hint="eastAsia"/>
        </w:rPr>
        <w:t>委员会注意到，缔约国承认正如禁止对于诸如犹太人和锡克教徒基于族裔理由的歧视所显示的，种族及宗教歧视“互相交织”，因而建议对于其他移民宗教少数人的宗教歧视同样应当予以禁止。</w:t>
      </w:r>
    </w:p>
    <w:p w:rsidR="00000000" w:rsidRDefault="006D56CB">
      <w:pPr>
        <w:rPr>
          <w:rFonts w:hint="eastAsia"/>
        </w:rPr>
      </w:pPr>
      <w:r>
        <w:rPr>
          <w:rFonts w:hint="eastAsia"/>
        </w:rPr>
        <w:tab/>
        <w:t xml:space="preserve">540.  </w:t>
      </w:r>
      <w:r>
        <w:rPr>
          <w:rFonts w:hint="eastAsia"/>
        </w:rPr>
        <w:t>委员会关注</w:t>
      </w:r>
      <w:r>
        <w:rPr>
          <w:rFonts w:hint="eastAsia"/>
        </w:rPr>
        <w:t>9</w:t>
      </w:r>
      <w:r>
        <w:rPr>
          <w:rFonts w:hint="eastAsia"/>
        </w:rPr>
        <w:t>月</w:t>
      </w:r>
      <w:r>
        <w:rPr>
          <w:rFonts w:hint="eastAsia"/>
        </w:rPr>
        <w:t>11</w:t>
      </w:r>
      <w:r>
        <w:rPr>
          <w:rFonts w:hint="eastAsia"/>
        </w:rPr>
        <w:t>日袭击后报导的“排伊斯兰”案件。此外，虽然委员会注意到缔约国刑法载有宗教动机为其严重内容的罪行，但感到遗憾地是，挑动种族动机的宗教仇恨行为没有被视为非法。</w:t>
      </w:r>
    </w:p>
    <w:p w:rsidR="00000000" w:rsidRDefault="006D56CB">
      <w:pPr>
        <w:pStyle w:val="ad"/>
        <w:rPr>
          <w:rFonts w:hint="eastAsia"/>
        </w:rPr>
      </w:pPr>
      <w:r>
        <w:rPr>
          <w:rFonts w:hint="eastAsia"/>
        </w:rPr>
        <w:t>委员会建议缔约国早日考虑扩大挑动种族仇恨的罪行包括针对移民社区出于宗教仇恨的不良行为。</w:t>
      </w:r>
    </w:p>
    <w:p w:rsidR="00000000" w:rsidRDefault="006D56CB">
      <w:pPr>
        <w:rPr>
          <w:rFonts w:hint="eastAsia"/>
        </w:rPr>
      </w:pPr>
      <w:r>
        <w:rPr>
          <w:rFonts w:hint="eastAsia"/>
        </w:rPr>
        <w:tab/>
        <w:t xml:space="preserve">541.  </w:t>
      </w:r>
      <w:r>
        <w:rPr>
          <w:rFonts w:hint="eastAsia"/>
        </w:rPr>
        <w:t>虽然重述对于颁布</w:t>
      </w:r>
      <w:r>
        <w:rPr>
          <w:rFonts w:hint="eastAsia"/>
        </w:rPr>
        <w:t>1998</w:t>
      </w:r>
      <w:r>
        <w:rPr>
          <w:rFonts w:hint="eastAsia"/>
        </w:rPr>
        <w:t>年《人权法》一事表示满意，但委员会注意到没有设立中央机构来执行该法。委员会认为，缺少这样的机构可能减弱该法的效能。</w:t>
      </w:r>
    </w:p>
    <w:p w:rsidR="00000000" w:rsidRDefault="006D56CB">
      <w:pPr>
        <w:ind w:left="1040"/>
        <w:rPr>
          <w:rFonts w:hint="eastAsia"/>
        </w:rPr>
      </w:pPr>
      <w:r>
        <w:rPr>
          <w:rFonts w:hint="eastAsia"/>
        </w:rPr>
        <w:tab/>
      </w:r>
      <w:r>
        <w:rPr>
          <w:rFonts w:hint="eastAsia"/>
        </w:rPr>
        <w:t>委员会提到缔约国先前承诺考虑设立人权委员会以落实该法，并且可能授予该委员会全面职权来审查人权遭侵犯的申诉，因而建议该国尽早就此事作出决定。</w:t>
      </w:r>
    </w:p>
    <w:p w:rsidR="00000000" w:rsidRDefault="006D56CB">
      <w:pPr>
        <w:rPr>
          <w:rFonts w:hint="eastAsia"/>
        </w:rPr>
      </w:pPr>
      <w:r>
        <w:rPr>
          <w:rFonts w:hint="eastAsia"/>
        </w:rPr>
        <w:tab/>
        <w:t xml:space="preserve">542.  </w:t>
      </w:r>
      <w:r>
        <w:rPr>
          <w:rFonts w:hint="eastAsia"/>
        </w:rPr>
        <w:t>委员会对于罗姆人</w:t>
      </w:r>
      <w:r>
        <w:rPr>
          <w:rFonts w:hint="eastAsia"/>
        </w:rPr>
        <w:t>/</w:t>
      </w:r>
      <w:r>
        <w:rPr>
          <w:rFonts w:hint="eastAsia"/>
        </w:rPr>
        <w:t>吉普赛人</w:t>
      </w:r>
      <w:r>
        <w:rPr>
          <w:rFonts w:hint="eastAsia"/>
        </w:rPr>
        <w:t>/</w:t>
      </w:r>
      <w:r>
        <w:rPr>
          <w:rFonts w:hint="eastAsia"/>
        </w:rPr>
        <w:t>迁徙者遭到的歧视表示关注，这主要反映在他们较高的儿童死亡率、被排出学门之外、预期寿命较短、住房条件恶劣、缺少可用的宿营地点、高失业率以及获得医疗服务机会有限。</w:t>
      </w:r>
    </w:p>
    <w:p w:rsidR="00000000" w:rsidRDefault="006D56CB">
      <w:pPr>
        <w:ind w:left="1040"/>
        <w:rPr>
          <w:rFonts w:hint="eastAsia"/>
        </w:rPr>
      </w:pPr>
      <w:r>
        <w:rPr>
          <w:rFonts w:hint="eastAsia"/>
        </w:rPr>
        <w:tab/>
      </w:r>
      <w:r>
        <w:rPr>
          <w:rFonts w:hint="eastAsia"/>
        </w:rPr>
        <w:t>委员会提请</w:t>
      </w:r>
      <w:r>
        <w:rPr>
          <w:rFonts w:hint="eastAsia"/>
        </w:rPr>
        <w:t>缔约国注意其关于罗姆人遭受歧视的第十七号一般性建议，并建议缔约国拟订罗姆人</w:t>
      </w:r>
      <w:r>
        <w:rPr>
          <w:rFonts w:hint="eastAsia"/>
        </w:rPr>
        <w:t>/</w:t>
      </w:r>
      <w:r>
        <w:rPr>
          <w:rFonts w:hint="eastAsia"/>
        </w:rPr>
        <w:t>吉普赛人</w:t>
      </w:r>
      <w:r>
        <w:rPr>
          <w:rFonts w:hint="eastAsia"/>
        </w:rPr>
        <w:t>/</w:t>
      </w:r>
      <w:r>
        <w:rPr>
          <w:rFonts w:hint="eastAsia"/>
        </w:rPr>
        <w:t>迁徙者与中央当局之间来文及对话更合适的模式。委员会还建议缔约国通过国家战略和方案，以期改善罗姆人</w:t>
      </w:r>
      <w:r>
        <w:rPr>
          <w:rFonts w:hint="eastAsia"/>
        </w:rPr>
        <w:t>/</w:t>
      </w:r>
      <w:r>
        <w:rPr>
          <w:rFonts w:hint="eastAsia"/>
        </w:rPr>
        <w:t>吉普赛人</w:t>
      </w:r>
      <w:r>
        <w:rPr>
          <w:rFonts w:hint="eastAsia"/>
        </w:rPr>
        <w:t>/</w:t>
      </w:r>
      <w:r>
        <w:rPr>
          <w:rFonts w:hint="eastAsia"/>
        </w:rPr>
        <w:t>迁徙者的处境，免受国家机构</w:t>
      </w:r>
      <w:r>
        <w:rPr>
          <w:rFonts w:hint="eastAsia"/>
        </w:rPr>
        <w:t>/</w:t>
      </w:r>
      <w:r>
        <w:rPr>
          <w:rFonts w:hint="eastAsia"/>
        </w:rPr>
        <w:t>个人或组织的歧视。</w:t>
      </w:r>
    </w:p>
    <w:p w:rsidR="00000000" w:rsidRDefault="006D56CB">
      <w:pPr>
        <w:rPr>
          <w:rFonts w:hint="eastAsia"/>
        </w:rPr>
      </w:pPr>
      <w:r>
        <w:rPr>
          <w:rFonts w:hint="eastAsia"/>
        </w:rPr>
        <w:tab/>
        <w:t xml:space="preserve">543.  </w:t>
      </w:r>
      <w:r>
        <w:rPr>
          <w:rFonts w:hint="eastAsia"/>
        </w:rPr>
        <w:t>委员会重申它的关注：除了罗姆人</w:t>
      </w:r>
      <w:r>
        <w:rPr>
          <w:rFonts w:hint="eastAsia"/>
        </w:rPr>
        <w:t>/</w:t>
      </w:r>
      <w:r>
        <w:rPr>
          <w:rFonts w:hint="eastAsia"/>
        </w:rPr>
        <w:t>吉普赛人</w:t>
      </w:r>
      <w:r>
        <w:rPr>
          <w:rFonts w:hint="eastAsia"/>
        </w:rPr>
        <w:t>/</w:t>
      </w:r>
      <w:r>
        <w:rPr>
          <w:rFonts w:hint="eastAsia"/>
        </w:rPr>
        <w:t>迁徙者人口之外，属于它们的若干其他少数人群体和个人在就业、教育、住房和医疗领域也遭到歧视。</w:t>
      </w:r>
    </w:p>
    <w:p w:rsidR="00000000" w:rsidRDefault="006D56CB">
      <w:pPr>
        <w:ind w:left="1040"/>
        <w:rPr>
          <w:rFonts w:hint="eastAsia"/>
        </w:rPr>
      </w:pPr>
      <w:r>
        <w:rPr>
          <w:rFonts w:hint="eastAsia"/>
        </w:rPr>
        <w:tab/>
      </w:r>
      <w:r>
        <w:rPr>
          <w:rFonts w:hint="eastAsia"/>
        </w:rPr>
        <w:t>委员会敦促缔约国按照《公约》第</w:t>
      </w:r>
      <w:r>
        <w:rPr>
          <w:rFonts w:hint="eastAsia"/>
        </w:rPr>
        <w:t>2</w:t>
      </w:r>
      <w:r>
        <w:rPr>
          <w:rFonts w:hint="eastAsia"/>
        </w:rPr>
        <w:t>条第</w:t>
      </w:r>
      <w:r>
        <w:rPr>
          <w:rFonts w:hint="eastAsia"/>
        </w:rPr>
        <w:t>2</w:t>
      </w:r>
      <w:r>
        <w:rPr>
          <w:rFonts w:hint="eastAsia"/>
        </w:rPr>
        <w:t>款，继续采取扶持措施，保证他们充分享受其经济、社会、文化权利。此外，委员会鼓励缔约</w:t>
      </w:r>
      <w:r>
        <w:rPr>
          <w:rFonts w:hint="eastAsia"/>
        </w:rPr>
        <w:t>国在其下次定期报告中载列关于该国旨在缩短不同族裔群体之间就业差距和改善其住房条件的方案项下所取得成绩的详细资料。</w:t>
      </w:r>
    </w:p>
    <w:p w:rsidR="00000000" w:rsidRDefault="006D56CB">
      <w:pPr>
        <w:rPr>
          <w:rFonts w:hint="eastAsia"/>
        </w:rPr>
      </w:pPr>
      <w:r>
        <w:rPr>
          <w:rFonts w:hint="eastAsia"/>
        </w:rPr>
        <w:tab/>
        <w:t xml:space="preserve">544.  </w:t>
      </w:r>
      <w:r>
        <w:rPr>
          <w:rFonts w:hint="eastAsia"/>
        </w:rPr>
        <w:t>委员会忆及其第二十九号一般性建议，其中委员会谴责基于血统的歧视，诸如基于阶级和类似的传统地位制度的歧视，是违反《公约》的，因而建议国内法应载入对这种歧视的禁止。</w:t>
      </w:r>
    </w:p>
    <w:p w:rsidR="00000000" w:rsidRDefault="006D56CB">
      <w:pPr>
        <w:ind w:left="1040"/>
        <w:rPr>
          <w:rFonts w:hint="eastAsia"/>
        </w:rPr>
      </w:pPr>
      <w:r>
        <w:rPr>
          <w:rFonts w:hint="eastAsia"/>
        </w:rPr>
        <w:tab/>
      </w:r>
      <w:r>
        <w:rPr>
          <w:rFonts w:hint="eastAsia"/>
        </w:rPr>
        <w:t>委员会将欢迎下次定期报告就此问题载列的资料。</w:t>
      </w:r>
    </w:p>
    <w:p w:rsidR="00000000" w:rsidRDefault="006D56CB">
      <w:pPr>
        <w:rPr>
          <w:rFonts w:hint="eastAsia"/>
        </w:rPr>
      </w:pPr>
      <w:r>
        <w:rPr>
          <w:rFonts w:hint="eastAsia"/>
        </w:rPr>
        <w:tab/>
        <w:t xml:space="preserve">545.  </w:t>
      </w:r>
      <w:r>
        <w:rPr>
          <w:rFonts w:hint="eastAsia"/>
        </w:rPr>
        <w:t>委员会感到遗憾的是，缔约国报告没有提供关于在英属印度洋领土上执行《公约》的资料。</w:t>
      </w:r>
    </w:p>
    <w:p w:rsidR="00000000" w:rsidRDefault="006D56CB">
      <w:pPr>
        <w:ind w:left="1040"/>
        <w:rPr>
          <w:rFonts w:hint="eastAsia"/>
        </w:rPr>
      </w:pPr>
      <w:r>
        <w:rPr>
          <w:rFonts w:hint="eastAsia"/>
        </w:rPr>
        <w:tab/>
      </w:r>
      <w:r>
        <w:rPr>
          <w:rFonts w:hint="eastAsia"/>
        </w:rPr>
        <w:t>委员会期待从缔约国下次定期报告收到该国为保证充分发展和保护伊洛伊斯人所采措施</w:t>
      </w:r>
      <w:r>
        <w:rPr>
          <w:rFonts w:hint="eastAsia"/>
        </w:rPr>
        <w:t>的资料，这种措施的目的在于保证他们按照《公约》第</w:t>
      </w:r>
      <w:r>
        <w:rPr>
          <w:rFonts w:hint="eastAsia"/>
        </w:rPr>
        <w:t>2</w:t>
      </w:r>
      <w:r>
        <w:rPr>
          <w:rFonts w:hint="eastAsia"/>
        </w:rPr>
        <w:t>条第</w:t>
      </w:r>
      <w:r>
        <w:rPr>
          <w:rFonts w:hint="eastAsia"/>
        </w:rPr>
        <w:t>2</w:t>
      </w:r>
      <w:r>
        <w:rPr>
          <w:rFonts w:hint="eastAsia"/>
        </w:rPr>
        <w:t>款，充分和同等享受人权和基本自由。</w:t>
      </w:r>
    </w:p>
    <w:p w:rsidR="00000000" w:rsidRDefault="006D56CB">
      <w:pPr>
        <w:rPr>
          <w:rFonts w:hint="eastAsia"/>
        </w:rPr>
      </w:pPr>
      <w:r>
        <w:rPr>
          <w:rFonts w:hint="eastAsia"/>
        </w:rPr>
        <w:tab/>
        <w:t xml:space="preserve">546.  </w:t>
      </w:r>
      <w:r>
        <w:rPr>
          <w:rFonts w:hint="eastAsia"/>
        </w:rPr>
        <w:t>委员会鼓励缔约国在编写下次定期报告期间，继续同在防止种族歧视领域工作的民间社会组织进行磋商。</w:t>
      </w:r>
    </w:p>
    <w:p w:rsidR="00000000" w:rsidRDefault="006D56CB">
      <w:pPr>
        <w:rPr>
          <w:rFonts w:hint="eastAsia"/>
        </w:rPr>
      </w:pPr>
      <w:r>
        <w:rPr>
          <w:rFonts w:hint="eastAsia"/>
        </w:rPr>
        <w:tab/>
        <w:t xml:space="preserve">547.  </w:t>
      </w:r>
      <w:r>
        <w:rPr>
          <w:rFonts w:hint="eastAsia"/>
        </w:rPr>
        <w:t>委员会注意到缔约国目前正在审查能否作出《公约》第</w:t>
      </w:r>
      <w:r>
        <w:rPr>
          <w:rFonts w:hint="eastAsia"/>
        </w:rPr>
        <w:t>14</w:t>
      </w:r>
      <w:r>
        <w:rPr>
          <w:rFonts w:hint="eastAsia"/>
        </w:rPr>
        <w:t>条规定的任择声明，请缔约国把这种审查列为优先事项，而且对于作出这一声明给予有利考虑。</w:t>
      </w:r>
    </w:p>
    <w:p w:rsidR="00000000" w:rsidRDefault="006D56CB">
      <w:pPr>
        <w:rPr>
          <w:rFonts w:hint="eastAsia"/>
        </w:rPr>
      </w:pPr>
      <w:r>
        <w:rPr>
          <w:rFonts w:hint="eastAsia"/>
        </w:rPr>
        <w:tab/>
        <w:t xml:space="preserve">548.  </w:t>
      </w:r>
      <w:r>
        <w:rPr>
          <w:rFonts w:hint="eastAsia"/>
        </w:rPr>
        <w:t>委员会建议缔约国考虑到《德班宣言和行动纲领》的相关部分，建议该国下次定期报告载入有关正在草拟过程的行动计划以便在国家一级执行《德班宣言和行动纲领》</w:t>
      </w:r>
      <w:r>
        <w:rPr>
          <w:rFonts w:hint="eastAsia"/>
        </w:rPr>
        <w:t>一事的更新资料。</w:t>
      </w:r>
    </w:p>
    <w:p w:rsidR="00000000" w:rsidRDefault="006D56CB">
      <w:pPr>
        <w:rPr>
          <w:rFonts w:hint="eastAsia"/>
        </w:rPr>
      </w:pPr>
      <w:r>
        <w:rPr>
          <w:rFonts w:hint="eastAsia"/>
        </w:rPr>
        <w:tab/>
        <w:t xml:space="preserve">549.  </w:t>
      </w:r>
      <w:r>
        <w:rPr>
          <w:rFonts w:hint="eastAsia"/>
        </w:rPr>
        <w:t>委员会建议，缔约国的报告在提交时就能供给公众使用，而委员会对这些报告的意见也应同样予以公开。</w:t>
      </w:r>
    </w:p>
    <w:p w:rsidR="00000000" w:rsidRDefault="006D56CB">
      <w:pPr>
        <w:spacing w:after="320"/>
        <w:rPr>
          <w:rFonts w:hint="eastAsia"/>
        </w:rPr>
      </w:pPr>
      <w:r>
        <w:rPr>
          <w:rFonts w:hint="eastAsia"/>
        </w:rPr>
        <w:tab/>
        <w:t xml:space="preserve">550.  </w:t>
      </w:r>
      <w:r>
        <w:rPr>
          <w:rFonts w:hint="eastAsia"/>
        </w:rPr>
        <w:t>委员会建议缔约国提交于</w:t>
      </w:r>
      <w:r>
        <w:rPr>
          <w:rFonts w:hint="eastAsia"/>
        </w:rPr>
        <w:t>2006</w:t>
      </w:r>
      <w:r>
        <w:rPr>
          <w:rFonts w:hint="eastAsia"/>
        </w:rPr>
        <w:t>年</w:t>
      </w:r>
      <w:r>
        <w:rPr>
          <w:rFonts w:hint="eastAsia"/>
        </w:rPr>
        <w:t>4</w:t>
      </w:r>
      <w:r>
        <w:rPr>
          <w:rFonts w:hint="eastAsia"/>
        </w:rPr>
        <w:t>月</w:t>
      </w:r>
      <w:r>
        <w:rPr>
          <w:rFonts w:hint="eastAsia"/>
        </w:rPr>
        <w:t>6</w:t>
      </w:r>
      <w:r>
        <w:rPr>
          <w:rFonts w:hint="eastAsia"/>
        </w:rPr>
        <w:t>日到期的、合并的第十八次和第十九次定期报告，该报告应当涵盖本结论性意见提出的所有要点。</w:t>
      </w:r>
    </w:p>
    <w:p w:rsidR="00000000" w:rsidRDefault="006D56CB">
      <w:pPr>
        <w:pStyle w:val="Heading3"/>
        <w:spacing w:after="240"/>
        <w:rPr>
          <w:rFonts w:ascii="Time New Roman" w:eastAsia="SimHei" w:hAnsi="Time New Roman" w:hint="eastAsia"/>
          <w:u w:val="none"/>
        </w:rPr>
      </w:pPr>
      <w:r>
        <w:rPr>
          <w:rFonts w:ascii="Time New Roman" w:eastAsia="SimHei" w:hAnsi="Time New Roman" w:hint="eastAsia"/>
          <w:u w:val="none"/>
        </w:rPr>
        <w:t>马</w:t>
      </w:r>
      <w:r>
        <w:rPr>
          <w:rFonts w:ascii="Time New Roman" w:eastAsia="SimHei" w:hAnsi="Time New Roman" w:hint="eastAsia"/>
          <w:u w:val="none"/>
        </w:rPr>
        <w:t xml:space="preserve"> </w:t>
      </w:r>
      <w:r>
        <w:rPr>
          <w:rFonts w:ascii="Time New Roman" w:eastAsia="SimHei" w:hAnsi="Time New Roman" w:hint="eastAsia"/>
          <w:u w:val="none"/>
        </w:rPr>
        <w:t>拉</w:t>
      </w:r>
      <w:r>
        <w:rPr>
          <w:rFonts w:ascii="Time New Roman" w:eastAsia="SimHei" w:hAnsi="Time New Roman" w:hint="eastAsia"/>
          <w:u w:val="none"/>
        </w:rPr>
        <w:t xml:space="preserve"> </w:t>
      </w:r>
      <w:r>
        <w:rPr>
          <w:rFonts w:ascii="Time New Roman" w:eastAsia="SimHei" w:hAnsi="Time New Roman" w:hint="eastAsia"/>
          <w:u w:val="none"/>
        </w:rPr>
        <w:t>维</w:t>
      </w:r>
    </w:p>
    <w:p w:rsidR="00000000" w:rsidRDefault="006D56CB">
      <w:pPr>
        <w:spacing w:after="320"/>
        <w:rPr>
          <w:rFonts w:hint="eastAsia"/>
        </w:rPr>
      </w:pPr>
      <w:r>
        <w:rPr>
          <w:rFonts w:hint="eastAsia"/>
        </w:rPr>
        <w:tab/>
        <w:t xml:space="preserve">551.  </w:t>
      </w:r>
      <w:r>
        <w:rPr>
          <w:rFonts w:hint="eastAsia"/>
        </w:rPr>
        <w:t>委员会在</w:t>
      </w:r>
      <w:r>
        <w:rPr>
          <w:rFonts w:hint="eastAsia"/>
        </w:rPr>
        <w:t>2003</w:t>
      </w:r>
      <w:r>
        <w:rPr>
          <w:rFonts w:hint="eastAsia"/>
        </w:rPr>
        <w:t>年</w:t>
      </w:r>
      <w:r>
        <w:rPr>
          <w:rFonts w:hint="eastAsia"/>
        </w:rPr>
        <w:t>8</w:t>
      </w:r>
      <w:r>
        <w:rPr>
          <w:rFonts w:hint="eastAsia"/>
        </w:rPr>
        <w:t>月</w:t>
      </w:r>
      <w:r>
        <w:rPr>
          <w:rFonts w:hint="eastAsia"/>
        </w:rPr>
        <w:t>19</w:t>
      </w:r>
      <w:r>
        <w:rPr>
          <w:rFonts w:hint="eastAsia"/>
        </w:rPr>
        <w:t>日举行的第</w:t>
      </w:r>
      <w:r>
        <w:rPr>
          <w:rFonts w:hint="eastAsia"/>
        </w:rPr>
        <w:t>1605</w:t>
      </w:r>
      <w:r>
        <w:rPr>
          <w:rFonts w:hint="eastAsia"/>
        </w:rPr>
        <w:t>次会议</w:t>
      </w:r>
      <w:r>
        <w:rPr>
          <w:rFonts w:hint="eastAsia"/>
        </w:rPr>
        <w:t>(CERD/C/SR.1605)</w:t>
      </w:r>
      <w:r>
        <w:rPr>
          <w:rFonts w:hint="eastAsia"/>
        </w:rPr>
        <w:t>上，根据所掌握的不同材料，审议了马拉维执行《公约》的情况，并在</w:t>
      </w:r>
      <w:r>
        <w:rPr>
          <w:rFonts w:hint="eastAsia"/>
        </w:rPr>
        <w:t>2003</w:t>
      </w:r>
      <w:r>
        <w:rPr>
          <w:rFonts w:hint="eastAsia"/>
        </w:rPr>
        <w:t>年</w:t>
      </w:r>
      <w:r>
        <w:rPr>
          <w:rFonts w:hint="eastAsia"/>
        </w:rPr>
        <w:t>8</w:t>
      </w:r>
      <w:r>
        <w:rPr>
          <w:rFonts w:hint="eastAsia"/>
        </w:rPr>
        <w:t>月</w:t>
      </w:r>
      <w:r>
        <w:rPr>
          <w:rFonts w:hint="eastAsia"/>
        </w:rPr>
        <w:t>22</w:t>
      </w:r>
      <w:r>
        <w:rPr>
          <w:rFonts w:hint="eastAsia"/>
        </w:rPr>
        <w:t>日举行的第</w:t>
      </w:r>
      <w:r>
        <w:rPr>
          <w:rFonts w:hint="eastAsia"/>
        </w:rPr>
        <w:t>1611</w:t>
      </w:r>
      <w:r>
        <w:rPr>
          <w:rFonts w:hint="eastAsia"/>
        </w:rPr>
        <w:t>次会议</w:t>
      </w:r>
      <w:r>
        <w:rPr>
          <w:rFonts w:hint="eastAsia"/>
        </w:rPr>
        <w:t>(CERD/C/SR.1611)</w:t>
      </w:r>
      <w:r>
        <w:rPr>
          <w:rFonts w:hint="eastAsia"/>
        </w:rPr>
        <w:t>上</w:t>
      </w:r>
      <w:r>
        <w:rPr>
          <w:rFonts w:hint="eastAsia"/>
        </w:rPr>
        <w:t>，通过了下列结论性意见。</w:t>
      </w:r>
    </w:p>
    <w:p w:rsidR="00000000" w:rsidRDefault="006D56CB">
      <w:pPr>
        <w:pStyle w:val="Heading3"/>
        <w:spacing w:after="240"/>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6D56CB">
      <w:pPr>
        <w:rPr>
          <w:rFonts w:hint="eastAsia"/>
        </w:rPr>
      </w:pPr>
      <w:r>
        <w:rPr>
          <w:rFonts w:hint="eastAsia"/>
        </w:rPr>
        <w:tab/>
        <w:t xml:space="preserve">552.  </w:t>
      </w:r>
      <w:r>
        <w:rPr>
          <w:rFonts w:hint="eastAsia"/>
        </w:rPr>
        <w:t>委员会感到遗憾的是，缔约国自从</w:t>
      </w:r>
      <w:r>
        <w:rPr>
          <w:rFonts w:hint="eastAsia"/>
        </w:rPr>
        <w:t>1996</w:t>
      </w:r>
      <w:r>
        <w:rPr>
          <w:rFonts w:hint="eastAsia"/>
        </w:rPr>
        <w:t>年批准《公约》以来，尚未向委员会提交报告。委员会注意到，马拉维在日内瓦没有代表机构，但仍然感到遗憾的是，该国没有对请其参加会议和提交有关资料的要求作出回应。委员会希望提请缔约国注意，提交报告是《公约》第</w:t>
      </w:r>
      <w:r>
        <w:rPr>
          <w:rFonts w:hint="eastAsia"/>
        </w:rPr>
        <w:t>9</w:t>
      </w:r>
      <w:r>
        <w:rPr>
          <w:rFonts w:hint="eastAsia"/>
        </w:rPr>
        <w:t>条规定的义务，而对此不遵行就给有效运作《公约》所规定监测制度设置了严重障碍。</w:t>
      </w:r>
    </w:p>
    <w:p w:rsidR="00000000" w:rsidRDefault="006D56CB">
      <w:pPr>
        <w:spacing w:after="320"/>
        <w:rPr>
          <w:rFonts w:hint="eastAsia"/>
        </w:rPr>
      </w:pPr>
      <w:r>
        <w:rPr>
          <w:rFonts w:hint="eastAsia"/>
        </w:rPr>
        <w:tab/>
        <w:t xml:space="preserve">553.  </w:t>
      </w:r>
      <w:r>
        <w:rPr>
          <w:rFonts w:hint="eastAsia"/>
        </w:rPr>
        <w:t>委员会表示关注的是，虽然缔约国批准了主要的国际人权文书，但没有履行向人权条约机构提交报告的要求。委员会注意到从</w:t>
      </w:r>
      <w:r>
        <w:rPr>
          <w:rFonts w:hint="eastAsia"/>
        </w:rPr>
        <w:t>1988</w:t>
      </w:r>
      <w:r>
        <w:rPr>
          <w:rFonts w:hint="eastAsia"/>
        </w:rPr>
        <w:t>年</w:t>
      </w:r>
      <w:r>
        <w:rPr>
          <w:rFonts w:hint="eastAsia"/>
        </w:rPr>
        <w:t>到目前，缔约国唯一提交的报告是</w:t>
      </w:r>
      <w:r>
        <w:rPr>
          <w:rFonts w:hint="eastAsia"/>
        </w:rPr>
        <w:t>2000</w:t>
      </w:r>
      <w:r>
        <w:rPr>
          <w:rFonts w:hint="eastAsia"/>
        </w:rPr>
        <w:t>年</w:t>
      </w:r>
      <w:r>
        <w:rPr>
          <w:rFonts w:hint="eastAsia"/>
        </w:rPr>
        <w:t>8</w:t>
      </w:r>
      <w:r>
        <w:rPr>
          <w:rFonts w:hint="eastAsia"/>
        </w:rPr>
        <w:t>月向儿童权利委员会提交的初次报告。</w:t>
      </w:r>
    </w:p>
    <w:p w:rsidR="00000000" w:rsidRDefault="006D56CB">
      <w:pPr>
        <w:pStyle w:val="Heading3"/>
        <w:spacing w:after="240"/>
        <w:rPr>
          <w:rFonts w:hint="eastAsia"/>
        </w:rPr>
      </w:pPr>
      <w:r>
        <w:rPr>
          <w:rFonts w:hint="eastAsia"/>
          <w:u w:val="none"/>
        </w:rPr>
        <w:t xml:space="preserve">B.  </w:t>
      </w:r>
      <w:r>
        <w:rPr>
          <w:rFonts w:hint="eastAsia"/>
        </w:rPr>
        <w:t>妨碍执行《公约》的因素和困难</w:t>
      </w:r>
    </w:p>
    <w:p w:rsidR="00000000" w:rsidRDefault="006D56CB">
      <w:pPr>
        <w:spacing w:after="320"/>
        <w:rPr>
          <w:rFonts w:hint="eastAsia"/>
        </w:rPr>
      </w:pPr>
      <w:r>
        <w:rPr>
          <w:rFonts w:hint="eastAsia"/>
        </w:rPr>
        <w:tab/>
        <w:t xml:space="preserve">554.  </w:t>
      </w:r>
      <w:r>
        <w:rPr>
          <w:rFonts w:hint="eastAsia"/>
        </w:rPr>
        <w:t>委员会意识到缔约国目前遭遇的严峻形势，部分是由于食物奇缺和人口中间艾滋病高发病率。委员会还注意到，教育基础设施不足和高文盲率形成充分执行《公约》的障碍。</w:t>
      </w:r>
    </w:p>
    <w:p w:rsidR="00000000" w:rsidRDefault="006D56CB">
      <w:pPr>
        <w:pStyle w:val="Heading3"/>
        <w:spacing w:after="240"/>
        <w:rPr>
          <w:rFonts w:hint="eastAsia"/>
        </w:rPr>
      </w:pPr>
      <w:r>
        <w:rPr>
          <w:rFonts w:hint="eastAsia"/>
          <w:u w:val="none"/>
        </w:rPr>
        <w:t xml:space="preserve">C.  </w:t>
      </w:r>
      <w:r>
        <w:rPr>
          <w:rFonts w:hint="eastAsia"/>
        </w:rPr>
        <w:t>积极方面</w:t>
      </w:r>
    </w:p>
    <w:p w:rsidR="00000000" w:rsidRDefault="006D56CB">
      <w:pPr>
        <w:spacing w:after="320"/>
        <w:rPr>
          <w:rFonts w:hint="eastAsia"/>
        </w:rPr>
      </w:pPr>
      <w:r>
        <w:rPr>
          <w:rFonts w:hint="eastAsia"/>
        </w:rPr>
        <w:tab/>
        <w:t xml:space="preserve">555.  </w:t>
      </w:r>
      <w:r>
        <w:rPr>
          <w:rFonts w:hint="eastAsia"/>
        </w:rPr>
        <w:t>委员会欢迎</w:t>
      </w:r>
      <w:r>
        <w:rPr>
          <w:rFonts w:hint="eastAsia"/>
        </w:rPr>
        <w:t>1999</w:t>
      </w:r>
      <w:r>
        <w:rPr>
          <w:rFonts w:hint="eastAsia"/>
        </w:rPr>
        <w:t>年成立马拉维人权委员会，其承担的任务是保护和增进人权、调查人权遭受侵犯以及追究个别申诉案件。</w:t>
      </w:r>
    </w:p>
    <w:p w:rsidR="00000000" w:rsidRDefault="006D56CB">
      <w:pPr>
        <w:pStyle w:val="Heading3"/>
        <w:spacing w:after="240"/>
        <w:rPr>
          <w:rFonts w:hint="eastAsia"/>
        </w:rPr>
      </w:pPr>
      <w:r>
        <w:rPr>
          <w:rFonts w:hint="eastAsia"/>
          <w:u w:val="none"/>
        </w:rPr>
        <w:t xml:space="preserve">D.  </w:t>
      </w:r>
      <w:r>
        <w:rPr>
          <w:rFonts w:hint="eastAsia"/>
        </w:rPr>
        <w:t>关注的问题和建议</w:t>
      </w:r>
    </w:p>
    <w:p w:rsidR="00000000" w:rsidRDefault="006D56CB">
      <w:pPr>
        <w:rPr>
          <w:rFonts w:hint="eastAsia"/>
        </w:rPr>
      </w:pPr>
      <w:r>
        <w:rPr>
          <w:rFonts w:hint="eastAsia"/>
        </w:rPr>
        <w:tab/>
        <w:t xml:space="preserve">556.  </w:t>
      </w:r>
      <w:r>
        <w:rPr>
          <w:rFonts w:hint="eastAsia"/>
        </w:rPr>
        <w:t>委员会注意到，缔约国《宪法》禁止歧视，特别是</w:t>
      </w:r>
      <w:r>
        <w:rPr>
          <w:rFonts w:hint="eastAsia"/>
        </w:rPr>
        <w:t>基于种族、肤色、语言、宗教、民族和族裔来源的歧视，考虑通过立法处理社会的不平等并禁止歧视做法。委员会欢迎</w:t>
      </w:r>
      <w:r>
        <w:rPr>
          <w:rFonts w:hint="eastAsia"/>
        </w:rPr>
        <w:t>2000</w:t>
      </w:r>
      <w:r>
        <w:rPr>
          <w:rFonts w:hint="eastAsia"/>
        </w:rPr>
        <w:t>年通过《就业法》，其中禁止就业方面的歧视。尽管如此，委员会还是关注，没有通过更多的立法来禁止和根除种族歧视。</w:t>
      </w:r>
    </w:p>
    <w:p w:rsidR="00000000" w:rsidRDefault="006D56CB">
      <w:pPr>
        <w:ind w:left="1040"/>
        <w:rPr>
          <w:rFonts w:hint="eastAsia"/>
        </w:rPr>
      </w:pPr>
      <w:r>
        <w:rPr>
          <w:rFonts w:hint="eastAsia"/>
        </w:rPr>
        <w:tab/>
      </w:r>
      <w:r>
        <w:rPr>
          <w:rFonts w:hint="eastAsia"/>
        </w:rPr>
        <w:t>委员会忆及《宪法》载列不歧视的一般性原则不足以充分回应《公约》的要求。委员会建议缔约国通过其他立法以便满足《公约》第</w:t>
      </w:r>
      <w:r>
        <w:rPr>
          <w:rFonts w:hint="eastAsia"/>
        </w:rPr>
        <w:t>2</w:t>
      </w:r>
      <w:r>
        <w:rPr>
          <w:rFonts w:hint="eastAsia"/>
        </w:rPr>
        <w:t>、</w:t>
      </w:r>
      <w:r>
        <w:rPr>
          <w:rFonts w:hint="eastAsia"/>
        </w:rPr>
        <w:t>3</w:t>
      </w:r>
      <w:r>
        <w:rPr>
          <w:rFonts w:hint="eastAsia"/>
        </w:rPr>
        <w:t>、</w:t>
      </w:r>
      <w:r>
        <w:rPr>
          <w:rFonts w:hint="eastAsia"/>
        </w:rPr>
        <w:t>4</w:t>
      </w:r>
      <w:r>
        <w:rPr>
          <w:rFonts w:hint="eastAsia"/>
        </w:rPr>
        <w:t>、</w:t>
      </w:r>
      <w:r>
        <w:rPr>
          <w:rFonts w:hint="eastAsia"/>
        </w:rPr>
        <w:t>5</w:t>
      </w:r>
      <w:r>
        <w:rPr>
          <w:rFonts w:hint="eastAsia"/>
        </w:rPr>
        <w:t>等条的要求。在这方面，委员会提请注意其第一、二、七和十五号一般性建议，强调明确禁止种族歧视和种族主义宣传的立法之预防性价值。委员会建议缔约国在提交定期报告时，</w:t>
      </w:r>
      <w:r>
        <w:rPr>
          <w:rFonts w:hint="eastAsia"/>
        </w:rPr>
        <w:t>提供所取得进展的资料。</w:t>
      </w:r>
    </w:p>
    <w:p w:rsidR="00000000" w:rsidRDefault="006D56CB">
      <w:pPr>
        <w:rPr>
          <w:rFonts w:hint="eastAsia"/>
        </w:rPr>
      </w:pPr>
      <w:r>
        <w:rPr>
          <w:rFonts w:hint="eastAsia"/>
        </w:rPr>
        <w:tab/>
        <w:t xml:space="preserve">557.  </w:t>
      </w:r>
      <w:r>
        <w:rPr>
          <w:rFonts w:hint="eastAsia"/>
        </w:rPr>
        <w:t>委员会忆及，正如第二十号一般性建议所陈述的，《公约》第</w:t>
      </w:r>
      <w:r>
        <w:rPr>
          <w:rFonts w:hint="eastAsia"/>
        </w:rPr>
        <w:t>5</w:t>
      </w:r>
      <w:r>
        <w:rPr>
          <w:rFonts w:hint="eastAsia"/>
        </w:rPr>
        <w:t>条意味着公民、政治、经济、社会、文化权利的存在和得到承认，并表示深切关注严重侵犯人权的报告。委员会强调，充分尊重人权是为防止种族歧视所采取措施发挥效能的必要基础。</w:t>
      </w:r>
    </w:p>
    <w:p w:rsidR="00000000" w:rsidRDefault="006D56CB">
      <w:pPr>
        <w:ind w:left="1040"/>
        <w:rPr>
          <w:rFonts w:hint="eastAsia"/>
        </w:rPr>
      </w:pPr>
      <w:r>
        <w:rPr>
          <w:rFonts w:hint="eastAsia"/>
        </w:rPr>
        <w:tab/>
      </w:r>
      <w:r>
        <w:rPr>
          <w:rFonts w:hint="eastAsia"/>
        </w:rPr>
        <w:t>委员会建议缔约国采取必要措施以执行《公约》。</w:t>
      </w:r>
    </w:p>
    <w:p w:rsidR="00000000" w:rsidRDefault="006D56CB">
      <w:pPr>
        <w:rPr>
          <w:rFonts w:hint="eastAsia"/>
        </w:rPr>
      </w:pPr>
      <w:r>
        <w:rPr>
          <w:rFonts w:hint="eastAsia"/>
        </w:rPr>
        <w:tab/>
        <w:t xml:space="preserve">558.  </w:t>
      </w:r>
      <w:r>
        <w:rPr>
          <w:rFonts w:hint="eastAsia"/>
        </w:rPr>
        <w:t>委员会关注出生登记不是强制的，但不是非洲血统者除外。</w:t>
      </w:r>
    </w:p>
    <w:p w:rsidR="00000000" w:rsidRDefault="006D56CB">
      <w:pPr>
        <w:ind w:left="1040"/>
        <w:rPr>
          <w:rFonts w:hint="eastAsia"/>
        </w:rPr>
      </w:pPr>
      <w:r>
        <w:rPr>
          <w:rFonts w:hint="eastAsia"/>
        </w:rPr>
        <w:tab/>
      </w:r>
      <w:r>
        <w:rPr>
          <w:rFonts w:hint="eastAsia"/>
        </w:rPr>
        <w:t>委员会强调出生登记与儿童享受《公约》第</w:t>
      </w:r>
      <w:r>
        <w:rPr>
          <w:rFonts w:hint="eastAsia"/>
        </w:rPr>
        <w:t>5</w:t>
      </w:r>
      <w:r>
        <w:rPr>
          <w:rFonts w:hint="eastAsia"/>
        </w:rPr>
        <w:t>条所载公民、政治、经济、社会、文化权利之间的现有联系。委员会建议缔约国审查《出生及死亡登记法》，</w:t>
      </w:r>
      <w:r>
        <w:rPr>
          <w:rFonts w:hint="eastAsia"/>
        </w:rPr>
        <w:t>使得出生登记对所有儿童成为强制性，没有任何差别待遇。</w:t>
      </w:r>
    </w:p>
    <w:p w:rsidR="00000000" w:rsidRDefault="006D56CB">
      <w:pPr>
        <w:rPr>
          <w:rFonts w:hint="eastAsia"/>
        </w:rPr>
      </w:pPr>
      <w:r>
        <w:rPr>
          <w:rFonts w:hint="eastAsia"/>
        </w:rPr>
        <w:tab/>
        <w:t xml:space="preserve">559.  </w:t>
      </w:r>
      <w:r>
        <w:rPr>
          <w:rFonts w:hint="eastAsia"/>
        </w:rPr>
        <w:t>委员会表示关注缔约国对</w:t>
      </w:r>
      <w:r>
        <w:rPr>
          <w:rFonts w:hint="eastAsia"/>
        </w:rPr>
        <w:t>1951</w:t>
      </w:r>
      <w:r>
        <w:rPr>
          <w:rFonts w:hint="eastAsia"/>
        </w:rPr>
        <w:t>年《关于难民地位的公约》的保留，其中特别减少对难民在就业、获得财产、集会权、教育和社会保障等领域给予的保护。</w:t>
      </w:r>
    </w:p>
    <w:p w:rsidR="00000000" w:rsidRDefault="006D56CB">
      <w:pPr>
        <w:ind w:left="1040"/>
        <w:rPr>
          <w:rFonts w:hint="eastAsia"/>
        </w:rPr>
      </w:pPr>
      <w:r>
        <w:rPr>
          <w:rFonts w:hint="eastAsia"/>
        </w:rPr>
        <w:tab/>
      </w:r>
      <w:r>
        <w:rPr>
          <w:rFonts w:hint="eastAsia"/>
        </w:rPr>
        <w:t>委员会欢迎难民法草案，其中表明缔约国有意撤消上述保留，欢迎缔约国把这一过程列为优先事项。委员会特别建议，缔约国采取步骤，保证难民儿童在实际上有机会受教育。</w:t>
      </w:r>
    </w:p>
    <w:p w:rsidR="00000000" w:rsidRDefault="006D56CB">
      <w:pPr>
        <w:rPr>
          <w:rFonts w:hint="eastAsia"/>
        </w:rPr>
      </w:pPr>
      <w:r>
        <w:rPr>
          <w:rFonts w:hint="eastAsia"/>
        </w:rPr>
        <w:tab/>
        <w:t xml:space="preserve">560.  </w:t>
      </w:r>
      <w:r>
        <w:rPr>
          <w:rFonts w:hint="eastAsia"/>
        </w:rPr>
        <w:t>委员会关注，根据若干资料，妇女仍然是歧视做法的受害者。</w:t>
      </w:r>
    </w:p>
    <w:p w:rsidR="00000000" w:rsidRDefault="006D56CB">
      <w:pPr>
        <w:ind w:left="1040"/>
        <w:rPr>
          <w:rFonts w:hint="eastAsia"/>
        </w:rPr>
      </w:pPr>
      <w:r>
        <w:rPr>
          <w:rFonts w:hint="eastAsia"/>
        </w:rPr>
        <w:tab/>
      </w:r>
      <w:r>
        <w:rPr>
          <w:rFonts w:hint="eastAsia"/>
        </w:rPr>
        <w:t>委员会提请缔约国注意其关于种族歧视的性别方面的第二十五号一般性建议，并建议</w:t>
      </w:r>
      <w:r>
        <w:rPr>
          <w:rFonts w:hint="eastAsia"/>
        </w:rPr>
        <w:t>缔约国评估和禁止妇女通常遭受的种族歧视。</w:t>
      </w:r>
    </w:p>
    <w:p w:rsidR="00000000" w:rsidRDefault="006D56CB">
      <w:pPr>
        <w:rPr>
          <w:rFonts w:hint="eastAsia"/>
        </w:rPr>
      </w:pPr>
      <w:r>
        <w:rPr>
          <w:rFonts w:hint="eastAsia"/>
        </w:rPr>
        <w:tab/>
        <w:t xml:space="preserve">561.  </w:t>
      </w:r>
      <w:r>
        <w:rPr>
          <w:rFonts w:hint="eastAsia"/>
        </w:rPr>
        <w:t>委员会关注，目前学校课程没有列入《公约》第</w:t>
      </w:r>
      <w:r>
        <w:rPr>
          <w:rFonts w:hint="eastAsia"/>
        </w:rPr>
        <w:t>7</w:t>
      </w:r>
      <w:r>
        <w:rPr>
          <w:rFonts w:hint="eastAsia"/>
        </w:rPr>
        <w:t>条规定的防止族裔群体之间偏见和促进其间容忍的方案。</w:t>
      </w:r>
    </w:p>
    <w:p w:rsidR="00000000" w:rsidRDefault="006D56CB">
      <w:pPr>
        <w:ind w:left="1040"/>
        <w:rPr>
          <w:rFonts w:hint="eastAsia"/>
        </w:rPr>
      </w:pPr>
      <w:r>
        <w:rPr>
          <w:rFonts w:hint="eastAsia"/>
        </w:rPr>
        <w:tab/>
      </w:r>
      <w:r>
        <w:rPr>
          <w:rFonts w:hint="eastAsia"/>
        </w:rPr>
        <w:t>委员会建议学校课程中列入这种方案。</w:t>
      </w:r>
    </w:p>
    <w:p w:rsidR="00000000" w:rsidRDefault="006D56CB">
      <w:pPr>
        <w:rPr>
          <w:rFonts w:hint="eastAsia"/>
        </w:rPr>
      </w:pPr>
      <w:r>
        <w:rPr>
          <w:rFonts w:hint="eastAsia"/>
        </w:rPr>
        <w:tab/>
        <w:t xml:space="preserve">562.  </w:t>
      </w:r>
      <w:r>
        <w:rPr>
          <w:rFonts w:hint="eastAsia"/>
        </w:rPr>
        <w:t>委员会关注，马拉维人权委员会面临的预算拮据状态可能限制它的效能。</w:t>
      </w:r>
    </w:p>
    <w:p w:rsidR="00000000" w:rsidRDefault="006D56CB">
      <w:pPr>
        <w:ind w:left="1040"/>
        <w:rPr>
          <w:rFonts w:hint="eastAsia"/>
        </w:rPr>
      </w:pPr>
      <w:r>
        <w:rPr>
          <w:rFonts w:hint="eastAsia"/>
        </w:rPr>
        <w:tab/>
      </w:r>
      <w:r>
        <w:rPr>
          <w:rFonts w:hint="eastAsia"/>
        </w:rPr>
        <w:t>委员会建议缔约国在其下次定期报告中列入这方面的资料。委员会还建议用英文和奇切瓦文散发有关马拉维人权委员会职能和活动的资料。</w:t>
      </w:r>
    </w:p>
    <w:p w:rsidR="00000000" w:rsidRDefault="006D56CB">
      <w:pPr>
        <w:rPr>
          <w:rFonts w:hint="eastAsia"/>
        </w:rPr>
      </w:pPr>
      <w:r>
        <w:rPr>
          <w:rFonts w:hint="eastAsia"/>
        </w:rPr>
        <w:tab/>
        <w:t xml:space="preserve">563.  </w:t>
      </w:r>
      <w:r>
        <w:rPr>
          <w:rFonts w:hint="eastAsia"/>
        </w:rPr>
        <w:t>委员会大力敦促马拉维政府利用联合国人权事务高级专员办事处咨询服务和技术援助方案提供的技术援助，以期尽快</w:t>
      </w:r>
      <w:r>
        <w:rPr>
          <w:rFonts w:hint="eastAsia"/>
        </w:rPr>
        <w:t>草拟和提交按照报告准则起草的报告。委员会还建议缔约国斟酌情况，在这方面寻求联合国开发计划署的援助。委员会希望提请缔约国注意其关于技术援助的第十号一般性建议。</w:t>
      </w:r>
    </w:p>
    <w:p w:rsidR="00000000" w:rsidRDefault="006D56CB">
      <w:pPr>
        <w:rPr>
          <w:rFonts w:hint="eastAsia"/>
        </w:rPr>
      </w:pPr>
      <w:r>
        <w:rPr>
          <w:rFonts w:hint="eastAsia"/>
        </w:rPr>
        <w:tab/>
        <w:t xml:space="preserve">564.  </w:t>
      </w:r>
      <w:r>
        <w:rPr>
          <w:rFonts w:hint="eastAsia"/>
        </w:rPr>
        <w:t>委员会注意到缔约国尚未作出《公约》第</w:t>
      </w:r>
      <w:r>
        <w:rPr>
          <w:rFonts w:hint="eastAsia"/>
        </w:rPr>
        <w:t>14</w:t>
      </w:r>
      <w:r>
        <w:rPr>
          <w:rFonts w:hint="eastAsia"/>
        </w:rPr>
        <w:t>条规定的任择声明，建议该国考虑如此作。</w:t>
      </w:r>
    </w:p>
    <w:p w:rsidR="00000000" w:rsidRDefault="006D56CB">
      <w:pPr>
        <w:rPr>
          <w:rFonts w:hint="eastAsia"/>
        </w:rPr>
      </w:pPr>
      <w:r>
        <w:rPr>
          <w:rFonts w:hint="eastAsia"/>
        </w:rPr>
        <w:tab/>
        <w:t xml:space="preserve">565.  </w:t>
      </w:r>
      <w:r>
        <w:rPr>
          <w:rFonts w:hint="eastAsia"/>
        </w:rPr>
        <w:t>委员会强烈建议，缔约国批准第十四次公约缔约国会议</w:t>
      </w:r>
      <w:r>
        <w:rPr>
          <w:rFonts w:hint="eastAsia"/>
        </w:rPr>
        <w:t>1992</w:t>
      </w:r>
      <w:r>
        <w:rPr>
          <w:rFonts w:hint="eastAsia"/>
        </w:rPr>
        <w:t>年</w:t>
      </w:r>
      <w:r>
        <w:rPr>
          <w:rFonts w:hint="eastAsia"/>
        </w:rPr>
        <w:t>1</w:t>
      </w:r>
      <w:r>
        <w:rPr>
          <w:rFonts w:hint="eastAsia"/>
        </w:rPr>
        <w:t>月</w:t>
      </w:r>
      <w:r>
        <w:rPr>
          <w:rFonts w:hint="eastAsia"/>
        </w:rPr>
        <w:t>15</w:t>
      </w:r>
      <w:r>
        <w:rPr>
          <w:rFonts w:hint="eastAsia"/>
        </w:rPr>
        <w:t>日通过并经大会第</w:t>
      </w:r>
      <w:r>
        <w:rPr>
          <w:rFonts w:hint="eastAsia"/>
        </w:rPr>
        <w:t>47/111</w:t>
      </w:r>
      <w:r>
        <w:rPr>
          <w:rFonts w:hint="eastAsia"/>
        </w:rPr>
        <w:t>号决议核可的对《公约》第</w:t>
      </w:r>
      <w:r>
        <w:rPr>
          <w:rFonts w:hint="eastAsia"/>
        </w:rPr>
        <w:t>8</w:t>
      </w:r>
      <w:r>
        <w:rPr>
          <w:rFonts w:hint="eastAsia"/>
        </w:rPr>
        <w:t>条第</w:t>
      </w:r>
      <w:r>
        <w:rPr>
          <w:rFonts w:hint="eastAsia"/>
        </w:rPr>
        <w:t>6</w:t>
      </w:r>
      <w:r>
        <w:rPr>
          <w:rFonts w:hint="eastAsia"/>
        </w:rPr>
        <w:t>款的修正。在这方面，委员会援引大会</w:t>
      </w:r>
      <w:r>
        <w:rPr>
          <w:rFonts w:hint="eastAsia"/>
        </w:rPr>
        <w:t>2002</w:t>
      </w:r>
      <w:r>
        <w:rPr>
          <w:rFonts w:hint="eastAsia"/>
        </w:rPr>
        <w:t>年</w:t>
      </w:r>
      <w:r>
        <w:rPr>
          <w:rFonts w:hint="eastAsia"/>
        </w:rPr>
        <w:t>12</w:t>
      </w:r>
      <w:r>
        <w:rPr>
          <w:rFonts w:hint="eastAsia"/>
        </w:rPr>
        <w:t>月</w:t>
      </w:r>
      <w:r>
        <w:rPr>
          <w:rFonts w:hint="eastAsia"/>
        </w:rPr>
        <w:t>18</w:t>
      </w:r>
      <w:r>
        <w:rPr>
          <w:rFonts w:hint="eastAsia"/>
        </w:rPr>
        <w:t>日第</w:t>
      </w:r>
      <w:r>
        <w:rPr>
          <w:rFonts w:hint="eastAsia"/>
        </w:rPr>
        <w:t>57/194</w:t>
      </w:r>
      <w:r>
        <w:rPr>
          <w:rFonts w:hint="eastAsia"/>
        </w:rPr>
        <w:t>号决议，其中大会大力敦促各缔约国加速其国内批准修正</w:t>
      </w:r>
      <w:r>
        <w:rPr>
          <w:rFonts w:hint="eastAsia"/>
        </w:rPr>
        <w:t>案的程序，并将其同意修正案一事以书面快速通知秘书长。</w:t>
      </w:r>
    </w:p>
    <w:p w:rsidR="00000000" w:rsidRDefault="006D56CB">
      <w:pPr>
        <w:rPr>
          <w:rFonts w:hint="eastAsia"/>
        </w:rPr>
      </w:pPr>
      <w:r>
        <w:rPr>
          <w:rFonts w:hint="eastAsia"/>
        </w:rPr>
        <w:tab/>
        <w:t xml:space="preserve">566.  </w:t>
      </w:r>
      <w:r>
        <w:rPr>
          <w:rFonts w:hint="eastAsia"/>
        </w:rPr>
        <w:t>委员会提请缔约国注意《德班宣言和行动纲领》的条款，根据这些条款：《消除一切形式种族歧视国际公约》是根除种族主义、种族歧视、仇外心理和相关不容忍现象的主要国际文书，因而敦促各国同委员会合作以便促成《公约》的有效执行。</w:t>
      </w:r>
    </w:p>
    <w:p w:rsidR="00000000" w:rsidRDefault="006D56CB">
      <w:pPr>
        <w:rPr>
          <w:rFonts w:hint="eastAsia"/>
        </w:rPr>
      </w:pPr>
      <w:r>
        <w:rPr>
          <w:rFonts w:hint="eastAsia"/>
        </w:rPr>
        <w:tab/>
        <w:t xml:space="preserve">567.  </w:t>
      </w:r>
      <w:r>
        <w:rPr>
          <w:rFonts w:hint="eastAsia"/>
        </w:rPr>
        <w:t>委员会决定送交马拉维政府一份来文，陈述该国按照《公约》提交报告的义务，促请它尽快开始同委员会对话，并要求缔约国尽快提交初次报告。委员会提请缔约国注意，委员会委员可以到马拉维考察，以便同该国开展对话并援助它履行《公约</w:t>
      </w:r>
      <w:r>
        <w:rPr>
          <w:rFonts w:hint="eastAsia"/>
        </w:rPr>
        <w:t>》规定的义务。</w:t>
      </w:r>
    </w:p>
    <w:p w:rsidR="00000000" w:rsidRDefault="006D56CB">
      <w:r>
        <w:rPr>
          <w:rFonts w:hint="eastAsia"/>
        </w:rPr>
        <w:tab/>
        <w:t xml:space="preserve">568.  </w:t>
      </w:r>
      <w:r>
        <w:rPr>
          <w:rFonts w:hint="eastAsia"/>
        </w:rPr>
        <w:t>委员会要求缔约国用英文和奇切瓦文广泛宣传《公约》和本结论性意见，并提请马拉维人权委员会注意两者。</w:t>
      </w:r>
    </w:p>
    <w:p w:rsidR="00000000" w:rsidRDefault="006D56CB">
      <w:pPr>
        <w:sectPr w:rsidR="00000000">
          <w:footnotePr>
            <w:numFmt w:val="lowerLetter"/>
            <w:numRestart w:val="eachSect"/>
          </w:footnotePr>
          <w:endnotePr>
            <w:numFmt w:val="lowerLetter"/>
            <w:numRestart w:val="eachSect"/>
          </w:endnotePr>
          <w:pgSz w:w="11906" w:h="16838" w:code="9"/>
          <w:pgMar w:top="1985" w:right="851" w:bottom="1985" w:left="1701" w:header="794" w:footer="1588" w:gutter="0"/>
          <w:cols w:space="425"/>
          <w:docGrid w:type="lines" w:linePitch="326"/>
        </w:sectPr>
      </w:pPr>
    </w:p>
    <w:p w:rsidR="00000000" w:rsidRDefault="006D56CB">
      <w:pPr>
        <w:pStyle w:val="Heading2"/>
        <w:spacing w:before="300" w:after="240"/>
        <w:rPr>
          <w:rFonts w:hint="eastAsia"/>
          <w:kern w:val="0"/>
        </w:rPr>
      </w:pPr>
      <w:r>
        <w:rPr>
          <w:rFonts w:hint="eastAsia"/>
          <w:kern w:val="0"/>
        </w:rPr>
        <w:t>四、审议根据《公约》第</w:t>
      </w:r>
      <w:r>
        <w:rPr>
          <w:rFonts w:hint="eastAsia"/>
          <w:kern w:val="0"/>
        </w:rPr>
        <w:t>14</w:t>
      </w:r>
      <w:r>
        <w:rPr>
          <w:rFonts w:hint="eastAsia"/>
          <w:kern w:val="0"/>
        </w:rPr>
        <w:t>条提交的来文</w:t>
      </w:r>
    </w:p>
    <w:p w:rsidR="00000000" w:rsidRDefault="006D56CB">
      <w:pPr>
        <w:spacing w:line="312" w:lineRule="auto"/>
        <w:ind w:firstLine="539"/>
        <w:rPr>
          <w:rFonts w:hint="eastAsia"/>
          <w:snapToGrid/>
        </w:rPr>
      </w:pPr>
      <w:r>
        <w:rPr>
          <w:snapToGrid/>
        </w:rPr>
        <w:t>569</w:t>
      </w:r>
      <w:r>
        <w:rPr>
          <w:rFonts w:hint="eastAsia"/>
          <w:snapToGrid/>
        </w:rPr>
        <w:t>.</w:t>
      </w:r>
      <w:r>
        <w:rPr>
          <w:snapToGrid/>
        </w:rPr>
        <w:t xml:space="preserve">  </w:t>
      </w:r>
      <w:r>
        <w:rPr>
          <w:rFonts w:hint="eastAsia"/>
          <w:snapToGrid/>
        </w:rPr>
        <w:t>根据《消除一切形式种族歧视国际公约》第</w:t>
      </w:r>
      <w:r>
        <w:rPr>
          <w:rFonts w:hint="eastAsia"/>
          <w:snapToGrid/>
        </w:rPr>
        <w:t>14</w:t>
      </w:r>
      <w:r>
        <w:rPr>
          <w:rFonts w:hint="eastAsia"/>
          <w:snapToGrid/>
        </w:rPr>
        <w:t>条，凡自称其《公约》所载的任何权利遭某一缔约国侵犯，并已用尽一切国内法律补救办法的个人或群体，可向消除种族歧视委员会提交来文供审议。附件一列出了承认委员会有权审议此类来文的</w:t>
      </w:r>
      <w:r>
        <w:rPr>
          <w:rFonts w:hint="eastAsia"/>
          <w:snapToGrid/>
        </w:rPr>
        <w:t>43</w:t>
      </w:r>
      <w:r>
        <w:rPr>
          <w:rFonts w:hint="eastAsia"/>
          <w:snapToGrid/>
        </w:rPr>
        <w:t>个缔约国名单。在审议期内又有</w:t>
      </w:r>
      <w:r>
        <w:rPr>
          <w:rFonts w:hint="eastAsia"/>
          <w:snapToGrid/>
        </w:rPr>
        <w:t>2</w:t>
      </w:r>
      <w:r>
        <w:rPr>
          <w:rFonts w:hint="eastAsia"/>
          <w:snapToGrid/>
        </w:rPr>
        <w:t>个国家根据第</w:t>
      </w:r>
      <w:r>
        <w:rPr>
          <w:rFonts w:hint="eastAsia"/>
          <w:snapToGrid/>
        </w:rPr>
        <w:t>14</w:t>
      </w:r>
      <w:r>
        <w:rPr>
          <w:rFonts w:hint="eastAsia"/>
          <w:snapToGrid/>
        </w:rPr>
        <w:t>条作出声明：罗马尼亚和瑞士。</w:t>
      </w:r>
    </w:p>
    <w:p w:rsidR="00000000" w:rsidRDefault="006D56CB">
      <w:pPr>
        <w:spacing w:line="312" w:lineRule="auto"/>
        <w:ind w:firstLine="539"/>
        <w:rPr>
          <w:rFonts w:hint="eastAsia"/>
          <w:snapToGrid/>
        </w:rPr>
      </w:pPr>
      <w:r>
        <w:rPr>
          <w:snapToGrid/>
        </w:rPr>
        <w:t>570</w:t>
      </w:r>
      <w:r>
        <w:rPr>
          <w:rFonts w:hint="eastAsia"/>
          <w:snapToGrid/>
        </w:rPr>
        <w:t xml:space="preserve">. </w:t>
      </w:r>
      <w:r>
        <w:rPr>
          <w:snapToGrid/>
        </w:rPr>
        <w:t xml:space="preserve"> </w:t>
      </w:r>
      <w:r>
        <w:rPr>
          <w:rFonts w:hint="eastAsia"/>
          <w:snapToGrid/>
        </w:rPr>
        <w:t>对根据《公约》第</w:t>
      </w:r>
      <w:r>
        <w:rPr>
          <w:rFonts w:hint="eastAsia"/>
          <w:snapToGrid/>
        </w:rPr>
        <w:t>14</w:t>
      </w:r>
      <w:r>
        <w:rPr>
          <w:rFonts w:hint="eastAsia"/>
          <w:snapToGrid/>
        </w:rPr>
        <w:t>条提</w:t>
      </w:r>
      <w:r>
        <w:rPr>
          <w:rFonts w:hint="eastAsia"/>
          <w:snapToGrid/>
        </w:rPr>
        <w:t>交的来文的审议，在非公开会议进行</w:t>
      </w:r>
      <w:r>
        <w:rPr>
          <w:rFonts w:hint="eastAsia"/>
          <w:snapToGrid/>
        </w:rPr>
        <w:t>(</w:t>
      </w:r>
      <w:r>
        <w:rPr>
          <w:rFonts w:hint="eastAsia"/>
          <w:snapToGrid/>
        </w:rPr>
        <w:t>委员会议事规则第</w:t>
      </w:r>
      <w:r>
        <w:rPr>
          <w:rFonts w:hint="eastAsia"/>
          <w:snapToGrid/>
        </w:rPr>
        <w:t>88</w:t>
      </w:r>
      <w:r>
        <w:rPr>
          <w:rFonts w:hint="eastAsia"/>
          <w:snapToGrid/>
        </w:rPr>
        <w:t>条</w:t>
      </w:r>
      <w:r>
        <w:rPr>
          <w:rFonts w:hint="eastAsia"/>
          <w:snapToGrid/>
        </w:rPr>
        <w:t>)</w:t>
      </w:r>
      <w:r>
        <w:rPr>
          <w:rFonts w:hint="eastAsia"/>
          <w:snapToGrid/>
        </w:rPr>
        <w:t>。所有与委员会根据第</w:t>
      </w:r>
      <w:r>
        <w:rPr>
          <w:rFonts w:hint="eastAsia"/>
          <w:snapToGrid/>
        </w:rPr>
        <w:t>14</w:t>
      </w:r>
      <w:r>
        <w:rPr>
          <w:rFonts w:hint="eastAsia"/>
          <w:snapToGrid/>
        </w:rPr>
        <w:t>条进行的工作有关的文件</w:t>
      </w:r>
      <w:r>
        <w:rPr>
          <w:rFonts w:hint="eastAsia"/>
          <w:snapToGrid/>
        </w:rPr>
        <w:t>(</w:t>
      </w:r>
      <w:r>
        <w:rPr>
          <w:rFonts w:hint="eastAsia"/>
          <w:snapToGrid/>
        </w:rPr>
        <w:t>缔约国提交的文件和委员会的其它工作文件</w:t>
      </w:r>
      <w:r>
        <w:rPr>
          <w:rFonts w:hint="eastAsia"/>
          <w:snapToGrid/>
        </w:rPr>
        <w:t>)</w:t>
      </w:r>
      <w:r>
        <w:rPr>
          <w:rFonts w:hint="eastAsia"/>
          <w:snapToGrid/>
        </w:rPr>
        <w:t>均属保密文件。</w:t>
      </w:r>
    </w:p>
    <w:p w:rsidR="00000000" w:rsidRDefault="006D56CB">
      <w:pPr>
        <w:spacing w:line="312" w:lineRule="auto"/>
        <w:ind w:firstLine="539"/>
        <w:rPr>
          <w:snapToGrid/>
        </w:rPr>
      </w:pPr>
      <w:r>
        <w:rPr>
          <w:snapToGrid/>
        </w:rPr>
        <w:t>571</w:t>
      </w:r>
      <w:r>
        <w:rPr>
          <w:rFonts w:hint="eastAsia"/>
          <w:snapToGrid/>
        </w:rPr>
        <w:t xml:space="preserve">. </w:t>
      </w:r>
      <w:r>
        <w:rPr>
          <w:snapToGrid/>
        </w:rPr>
        <w:t xml:space="preserve"> </w:t>
      </w:r>
      <w:r>
        <w:rPr>
          <w:rFonts w:hint="eastAsia"/>
          <w:snapToGrid/>
        </w:rPr>
        <w:t>在第六十二届会议上，委员会宣布不受理以下案件：第</w:t>
      </w:r>
      <w:r>
        <w:rPr>
          <w:rFonts w:hint="eastAsia"/>
          <w:snapToGrid/>
        </w:rPr>
        <w:t>22/2002</w:t>
      </w:r>
      <w:r>
        <w:rPr>
          <w:rFonts w:hint="eastAsia"/>
          <w:snapToGrid/>
        </w:rPr>
        <w:t>号案件</w:t>
      </w:r>
      <w:r>
        <w:rPr>
          <w:rFonts w:hint="eastAsia"/>
          <w:snapToGrid/>
        </w:rPr>
        <w:t>(</w:t>
      </w:r>
      <w:r>
        <w:rPr>
          <w:rFonts w:hint="eastAsia"/>
          <w:snapToGrid/>
          <w:u w:val="single"/>
        </w:rPr>
        <w:t>POEM</w:t>
      </w:r>
      <w:r>
        <w:rPr>
          <w:rFonts w:hint="eastAsia"/>
          <w:snapToGrid/>
          <w:u w:val="single"/>
        </w:rPr>
        <w:t>和</w:t>
      </w:r>
      <w:r>
        <w:rPr>
          <w:rFonts w:hint="eastAsia"/>
          <w:snapToGrid/>
          <w:u w:val="single"/>
        </w:rPr>
        <w:t>FASM</w:t>
      </w:r>
      <w:r>
        <w:rPr>
          <w:rFonts w:hint="eastAsia"/>
          <w:snapToGrid/>
          <w:u w:val="single"/>
        </w:rPr>
        <w:t>诉丹麦案</w:t>
      </w:r>
      <w:r>
        <w:rPr>
          <w:rFonts w:hint="eastAsia"/>
          <w:snapToGrid/>
        </w:rPr>
        <w:t>)</w:t>
      </w:r>
      <w:r>
        <w:rPr>
          <w:rFonts w:hint="eastAsia"/>
          <w:snapToGrid/>
        </w:rPr>
        <w:t>、第</w:t>
      </w:r>
      <w:r>
        <w:rPr>
          <w:rFonts w:hint="eastAsia"/>
          <w:snapToGrid/>
        </w:rPr>
        <w:t>24/2002</w:t>
      </w:r>
      <w:r>
        <w:rPr>
          <w:rFonts w:hint="eastAsia"/>
          <w:snapToGrid/>
        </w:rPr>
        <w:t>号案件</w:t>
      </w:r>
      <w:r>
        <w:rPr>
          <w:rFonts w:hint="eastAsia"/>
          <w:snapToGrid/>
        </w:rPr>
        <w:t>(</w:t>
      </w:r>
      <w:r>
        <w:rPr>
          <w:rFonts w:hint="eastAsia"/>
          <w:snapToGrid/>
          <w:u w:val="single"/>
        </w:rPr>
        <w:t xml:space="preserve">Nikolas </w:t>
      </w:r>
      <w:r>
        <w:rPr>
          <w:snapToGrid/>
          <w:u w:val="single"/>
        </w:rPr>
        <w:t>Regerat</w:t>
      </w:r>
      <w:r>
        <w:rPr>
          <w:rFonts w:hint="eastAsia"/>
          <w:snapToGrid/>
          <w:u w:val="single"/>
        </w:rPr>
        <w:t>等人诉法国案</w:t>
      </w:r>
      <w:r>
        <w:rPr>
          <w:rFonts w:hint="eastAsia"/>
          <w:snapToGrid/>
        </w:rPr>
        <w:t>)</w:t>
      </w:r>
      <w:r>
        <w:rPr>
          <w:rFonts w:hint="eastAsia"/>
          <w:snapToGrid/>
        </w:rPr>
        <w:t>和第</w:t>
      </w:r>
      <w:r>
        <w:rPr>
          <w:rFonts w:hint="eastAsia"/>
          <w:snapToGrid/>
        </w:rPr>
        <w:t>25/2002</w:t>
      </w:r>
      <w:r>
        <w:rPr>
          <w:rFonts w:hint="eastAsia"/>
          <w:snapToGrid/>
        </w:rPr>
        <w:t>号案件</w:t>
      </w:r>
      <w:r>
        <w:rPr>
          <w:rFonts w:hint="eastAsia"/>
          <w:snapToGrid/>
        </w:rPr>
        <w:t>(</w:t>
      </w:r>
      <w:r>
        <w:rPr>
          <w:snapToGrid/>
          <w:u w:val="single"/>
        </w:rPr>
        <w:t>Ahmad Najaati Sadic</w:t>
      </w:r>
      <w:r>
        <w:rPr>
          <w:rFonts w:hint="eastAsia"/>
          <w:snapToGrid/>
          <w:u w:val="single"/>
        </w:rPr>
        <w:t>诉丹麦案</w:t>
      </w:r>
      <w:r>
        <w:rPr>
          <w:rFonts w:hint="eastAsia"/>
          <w:snapToGrid/>
        </w:rPr>
        <w:t>)</w:t>
      </w:r>
      <w:r>
        <w:rPr>
          <w:rFonts w:hint="eastAsia"/>
          <w:snapToGrid/>
        </w:rPr>
        <w:t>。它还通过了关于第</w:t>
      </w:r>
      <w:r>
        <w:rPr>
          <w:rFonts w:hint="eastAsia"/>
          <w:snapToGrid/>
        </w:rPr>
        <w:t>26/2002</w:t>
      </w:r>
      <w:r>
        <w:rPr>
          <w:rFonts w:hint="eastAsia"/>
          <w:snapToGrid/>
        </w:rPr>
        <w:t>号来文</w:t>
      </w:r>
      <w:r>
        <w:rPr>
          <w:rFonts w:hint="eastAsia"/>
          <w:snapToGrid/>
        </w:rPr>
        <w:t>(</w:t>
      </w:r>
      <w:r>
        <w:rPr>
          <w:snapToGrid/>
          <w:u w:val="single"/>
        </w:rPr>
        <w:t>Stephen Hagan</w:t>
      </w:r>
      <w:r>
        <w:rPr>
          <w:rFonts w:hint="eastAsia"/>
          <w:snapToGrid/>
          <w:u w:val="single"/>
        </w:rPr>
        <w:t>诉澳大利亚案</w:t>
      </w:r>
      <w:r>
        <w:rPr>
          <w:rFonts w:hint="eastAsia"/>
          <w:snapToGrid/>
        </w:rPr>
        <w:t>)</w:t>
      </w:r>
      <w:r>
        <w:rPr>
          <w:rFonts w:hint="eastAsia"/>
          <w:snapToGrid/>
        </w:rPr>
        <w:t>的意见。这一意见</w:t>
      </w:r>
      <w:r>
        <w:rPr>
          <w:rFonts w:hint="eastAsia"/>
          <w:snapToGrid/>
        </w:rPr>
        <w:t>和关于可否受理问题的三项决定全文见附件三</w:t>
      </w:r>
      <w:r>
        <w:rPr>
          <w:rFonts w:hint="eastAsia"/>
          <w:snapToGrid/>
        </w:rPr>
        <w:t>A</w:t>
      </w:r>
      <w:r>
        <w:rPr>
          <w:rFonts w:hint="eastAsia"/>
          <w:snapToGrid/>
        </w:rPr>
        <w:t>节。</w:t>
      </w:r>
    </w:p>
    <w:p w:rsidR="00000000" w:rsidRDefault="006D56CB">
      <w:pPr>
        <w:spacing w:line="312" w:lineRule="auto"/>
        <w:ind w:firstLine="539"/>
        <w:rPr>
          <w:rFonts w:hint="eastAsia"/>
          <w:snapToGrid/>
        </w:rPr>
      </w:pPr>
      <w:r>
        <w:rPr>
          <w:rFonts w:hint="eastAsia"/>
          <w:snapToGrid/>
        </w:rPr>
        <w:t xml:space="preserve">572.  </w:t>
      </w:r>
      <w:r>
        <w:rPr>
          <w:rFonts w:hint="eastAsia"/>
          <w:snapToGrid/>
        </w:rPr>
        <w:t>第</w:t>
      </w:r>
      <w:r>
        <w:rPr>
          <w:rFonts w:hint="eastAsia"/>
          <w:snapToGrid/>
        </w:rPr>
        <w:t>22/2002</w:t>
      </w:r>
      <w:r>
        <w:rPr>
          <w:rFonts w:hint="eastAsia"/>
          <w:snapToGrid/>
        </w:rPr>
        <w:t>号来文</w:t>
      </w:r>
      <w:r>
        <w:rPr>
          <w:rFonts w:hint="eastAsia"/>
          <w:snapToGrid/>
        </w:rPr>
        <w:t>(</w:t>
      </w:r>
      <w:r>
        <w:rPr>
          <w:rFonts w:hint="eastAsia"/>
          <w:snapToGrid/>
          <w:u w:val="single"/>
        </w:rPr>
        <w:t>POEM</w:t>
      </w:r>
      <w:r>
        <w:rPr>
          <w:rFonts w:hint="eastAsia"/>
          <w:snapToGrid/>
          <w:u w:val="single"/>
        </w:rPr>
        <w:t>和</w:t>
      </w:r>
      <w:r>
        <w:rPr>
          <w:snapToGrid/>
          <w:u w:val="single"/>
        </w:rPr>
        <w:t>FASM</w:t>
      </w:r>
      <w:r>
        <w:rPr>
          <w:rFonts w:hint="eastAsia"/>
          <w:snapToGrid/>
          <w:u w:val="single"/>
        </w:rPr>
        <w:t>诉丹麦案</w:t>
      </w:r>
      <w:r>
        <w:rPr>
          <w:rFonts w:hint="eastAsia"/>
          <w:snapToGrid/>
        </w:rPr>
        <w:t>)</w:t>
      </w:r>
      <w:r>
        <w:rPr>
          <w:rFonts w:hint="eastAsia"/>
          <w:snapToGrid/>
        </w:rPr>
        <w:t>涉及丹麦</w:t>
      </w:r>
      <w:r>
        <w:rPr>
          <w:rFonts w:hint="eastAsia"/>
          <w:snapToGrid/>
        </w:rPr>
        <w:t>2</w:t>
      </w:r>
      <w:r>
        <w:rPr>
          <w:rFonts w:hint="eastAsia"/>
          <w:snapToGrid/>
        </w:rPr>
        <w:t>个促进少数民族权利的组织。</w:t>
      </w:r>
      <w:r>
        <w:rPr>
          <w:rFonts w:hint="eastAsia"/>
          <w:snapToGrid/>
          <w:color w:val="0000FF"/>
          <w:vertAlign w:val="superscript"/>
        </w:rPr>
        <w:t>1</w:t>
      </w:r>
      <w:r>
        <w:rPr>
          <w:rFonts w:hint="eastAsia"/>
          <w:snapToGrid/>
        </w:rPr>
        <w:t xml:space="preserve"> </w:t>
      </w:r>
      <w:r>
        <w:rPr>
          <w:rFonts w:hint="eastAsia"/>
          <w:snapToGrid/>
        </w:rPr>
        <w:t>请愿人投诉的关于种族歧视的行为源自丹麦一个政党的领袖兼议会议员的一份声明。她在她的每周一期的新闻通讯上写道，她认为丹麦的多元文化趋势对于作为丹麦法律制度基础的那些原则是一种威胁，并且非直接地提到了</w:t>
      </w:r>
      <w:r>
        <w:rPr>
          <w:rFonts w:hint="eastAsia"/>
          <w:snapToGrid/>
          <w:lang w:val="fr-CH"/>
        </w:rPr>
        <w:t>穆斯林</w:t>
      </w:r>
      <w:r>
        <w:rPr>
          <w:rFonts w:hint="eastAsia"/>
          <w:snapToGrid/>
        </w:rPr>
        <w:t>。这件事被报告到了警察局，警察局决定不对这一案子进行调查。请愿者声称，由于他们没有给予任何有效的国内补救，因此缔约国违反了根据《公约》第</w:t>
      </w:r>
      <w:r>
        <w:rPr>
          <w:rFonts w:hint="eastAsia"/>
          <w:snapToGrid/>
        </w:rPr>
        <w:t>2</w:t>
      </w:r>
      <w:r>
        <w:rPr>
          <w:rFonts w:hint="eastAsia"/>
          <w:snapToGrid/>
        </w:rPr>
        <w:t>条第</w:t>
      </w:r>
      <w:r>
        <w:rPr>
          <w:rFonts w:hint="eastAsia"/>
          <w:snapToGrid/>
        </w:rPr>
        <w:t>1</w:t>
      </w:r>
      <w:r>
        <w:rPr>
          <w:rFonts w:hint="eastAsia"/>
          <w:snapToGrid/>
        </w:rPr>
        <w:t>款</w:t>
      </w:r>
      <w:r>
        <w:rPr>
          <w:snapToGrid/>
        </w:rPr>
        <w:t>(d)</w:t>
      </w:r>
      <w:r>
        <w:rPr>
          <w:rFonts w:hint="eastAsia"/>
          <w:snapToGrid/>
        </w:rPr>
        <w:t>项和第</w:t>
      </w:r>
      <w:r>
        <w:rPr>
          <w:rFonts w:hint="eastAsia"/>
          <w:snapToGrid/>
        </w:rPr>
        <w:t>6</w:t>
      </w:r>
      <w:r>
        <w:rPr>
          <w:rFonts w:hint="eastAsia"/>
          <w:snapToGrid/>
        </w:rPr>
        <w:t>条所承担的义务。他们还声称缔约国违反了第</w:t>
      </w:r>
      <w:r>
        <w:rPr>
          <w:rFonts w:hint="eastAsia"/>
          <w:snapToGrid/>
        </w:rPr>
        <w:t>2</w:t>
      </w:r>
      <w:r>
        <w:rPr>
          <w:rFonts w:hint="eastAsia"/>
          <w:snapToGrid/>
        </w:rPr>
        <w:t>条第</w:t>
      </w:r>
      <w:r>
        <w:rPr>
          <w:rFonts w:hint="eastAsia"/>
          <w:snapToGrid/>
        </w:rPr>
        <w:t>1</w:t>
      </w:r>
      <w:r>
        <w:rPr>
          <w:rFonts w:hint="eastAsia"/>
          <w:snapToGrid/>
        </w:rPr>
        <w:t>款</w:t>
      </w:r>
      <w:r>
        <w:rPr>
          <w:snapToGrid/>
        </w:rPr>
        <w:t>(d)</w:t>
      </w:r>
      <w:r>
        <w:rPr>
          <w:rFonts w:hint="eastAsia"/>
          <w:snapToGrid/>
        </w:rPr>
        <w:t>项和第</w:t>
      </w:r>
      <w:r>
        <w:rPr>
          <w:rFonts w:hint="eastAsia"/>
          <w:snapToGrid/>
        </w:rPr>
        <w:t>4</w:t>
      </w:r>
      <w:r>
        <w:rPr>
          <w:rFonts w:hint="eastAsia"/>
          <w:snapToGrid/>
        </w:rPr>
        <w:t>条及第</w:t>
      </w:r>
      <w:r>
        <w:rPr>
          <w:rFonts w:hint="eastAsia"/>
          <w:snapToGrid/>
        </w:rPr>
        <w:t>6</w:t>
      </w:r>
      <w:r>
        <w:rPr>
          <w:rFonts w:hint="eastAsia"/>
          <w:snapToGrid/>
        </w:rPr>
        <w:t>条合在一起的规定，因为缔约国对于在一篇政治声明</w:t>
      </w:r>
      <w:r>
        <w:rPr>
          <w:rFonts w:hint="eastAsia"/>
          <w:snapToGrid/>
          <w:spacing w:val="-50"/>
        </w:rPr>
        <w:t>―</w:t>
      </w:r>
      <w:r>
        <w:rPr>
          <w:rFonts w:hint="eastAsia"/>
          <w:snapToGrid/>
        </w:rPr>
        <w:t>―无论是种族主义的或是带偏见的</w:t>
      </w:r>
      <w:r>
        <w:rPr>
          <w:rFonts w:hint="eastAsia"/>
          <w:snapToGrid/>
          <w:spacing w:val="-50"/>
        </w:rPr>
        <w:t>―</w:t>
      </w:r>
      <w:r>
        <w:rPr>
          <w:rFonts w:hint="eastAsia"/>
          <w:snapToGrid/>
        </w:rPr>
        <w:t>―中所提出的观点，容忍对于言论自由权利作太笼统的解释。委员会注意到缔约国辩称，没有一个请愿人是国内诉讼中的原告，并且提交警察局的报告并不是如《公约》第</w:t>
      </w:r>
      <w:r>
        <w:rPr>
          <w:rFonts w:hint="eastAsia"/>
          <w:snapToGrid/>
        </w:rPr>
        <w:t>14</w:t>
      </w:r>
      <w:r>
        <w:rPr>
          <w:rFonts w:hint="eastAsia"/>
          <w:snapToGrid/>
        </w:rPr>
        <w:t>条第</w:t>
      </w:r>
      <w:r>
        <w:rPr>
          <w:rFonts w:hint="eastAsia"/>
          <w:snapToGrid/>
        </w:rPr>
        <w:t>7</w:t>
      </w:r>
      <w:r>
        <w:rPr>
          <w:rFonts w:hint="eastAsia"/>
          <w:snapToGrid/>
        </w:rPr>
        <w:t>款</w:t>
      </w:r>
      <w:r>
        <w:rPr>
          <w:snapToGrid/>
        </w:rPr>
        <w:t>(a)</w:t>
      </w:r>
      <w:r>
        <w:rPr>
          <w:rFonts w:hint="eastAsia"/>
          <w:snapToGrid/>
        </w:rPr>
        <w:t>项所要求的那样由请愿人自己提交的。因此，委员会宣布该来文不予受理。尽管做出上述决定，委员会仍提请缔约国注意反对种族主义、种族歧视、仇外心理和相关不容忍现象世界大会所通过的行动纲领的第</w:t>
      </w:r>
      <w:r>
        <w:rPr>
          <w:rFonts w:hint="eastAsia"/>
          <w:snapToGrid/>
        </w:rPr>
        <w:t>115</w:t>
      </w:r>
      <w:r>
        <w:rPr>
          <w:rFonts w:hint="eastAsia"/>
          <w:snapToGrid/>
        </w:rPr>
        <w:t>段</w:t>
      </w:r>
      <w:r>
        <w:rPr>
          <w:rFonts w:hint="eastAsia"/>
          <w:snapToGrid/>
        </w:rPr>
        <w:t>，其中“强调政治家和政党在打击种族主义、种族歧视、仇外心理和相关不容忍现象中可发挥的关键作用”。</w:t>
      </w:r>
    </w:p>
    <w:p w:rsidR="00000000" w:rsidRDefault="006D56CB">
      <w:pPr>
        <w:spacing w:line="314" w:lineRule="auto"/>
        <w:ind w:firstLine="539"/>
        <w:rPr>
          <w:rFonts w:hint="eastAsia"/>
          <w:snapToGrid/>
        </w:rPr>
      </w:pPr>
      <w:r>
        <w:rPr>
          <w:rFonts w:hint="eastAsia"/>
          <w:snapToGrid/>
        </w:rPr>
        <w:t xml:space="preserve">573.  </w:t>
      </w:r>
      <w:r>
        <w:rPr>
          <w:rFonts w:hint="eastAsia"/>
          <w:snapToGrid/>
        </w:rPr>
        <w:t>第</w:t>
      </w:r>
      <w:r>
        <w:rPr>
          <w:rFonts w:hint="eastAsia"/>
          <w:snapToGrid/>
        </w:rPr>
        <w:t>24/2002</w:t>
      </w:r>
      <w:r>
        <w:rPr>
          <w:rFonts w:hint="eastAsia"/>
          <w:snapToGrid/>
        </w:rPr>
        <w:t>号来文</w:t>
      </w:r>
      <w:r>
        <w:rPr>
          <w:rFonts w:hint="eastAsia"/>
          <w:snapToGrid/>
        </w:rPr>
        <w:t>(</w:t>
      </w:r>
      <w:r>
        <w:rPr>
          <w:snapToGrid/>
          <w:u w:val="single"/>
        </w:rPr>
        <w:t>Nikolas Regerat</w:t>
      </w:r>
      <w:r>
        <w:rPr>
          <w:rFonts w:hint="eastAsia"/>
          <w:snapToGrid/>
          <w:u w:val="single"/>
        </w:rPr>
        <w:t>等人诉法国案</w:t>
      </w:r>
      <w:r>
        <w:rPr>
          <w:rFonts w:hint="eastAsia"/>
          <w:snapToGrid/>
        </w:rPr>
        <w:t>)</w:t>
      </w:r>
      <w:r>
        <w:rPr>
          <w:rFonts w:hint="eastAsia"/>
          <w:snapToGrid/>
        </w:rPr>
        <w:t>涉及到</w:t>
      </w:r>
      <w:r>
        <w:rPr>
          <w:rFonts w:hint="eastAsia"/>
          <w:snapToGrid/>
        </w:rPr>
        <w:t>AEK</w:t>
      </w:r>
      <w:r>
        <w:rPr>
          <w:rFonts w:hint="eastAsia"/>
          <w:snapToGrid/>
        </w:rPr>
        <w:t>协会的成员，这是一个向成人教巴斯克语的法国团体。该团体与法国邮政局签订了大规模邮件标准合同。该团体在享受了优惠邮资之后，得到邮局的通知，以后邮资要提高，因为在信封上出现的地名都是用巴斯克文写的。邮局指出，不象其它邮件都是用法文，邮件上的地址用地区文字写就不能自动化处理，势必要另外处理。请愿人声称，邮局的态度构成对《公约》</w:t>
      </w:r>
      <w:r>
        <w:rPr>
          <w:rFonts w:hint="eastAsia"/>
          <w:snapToGrid/>
        </w:rPr>
        <w:t>第</w:t>
      </w:r>
      <w:r>
        <w:rPr>
          <w:rFonts w:hint="eastAsia"/>
          <w:snapToGrid/>
        </w:rPr>
        <w:t>1</w:t>
      </w:r>
      <w:r>
        <w:rPr>
          <w:rFonts w:hint="eastAsia"/>
          <w:snapToGrid/>
        </w:rPr>
        <w:t>条的违反。委员会认为该请愿不可受理，因为没有按《公约》第</w:t>
      </w:r>
      <w:r>
        <w:rPr>
          <w:rFonts w:hint="eastAsia"/>
          <w:snapToGrid/>
        </w:rPr>
        <w:t>14</w:t>
      </w:r>
      <w:r>
        <w:rPr>
          <w:rFonts w:hint="eastAsia"/>
          <w:snapToGrid/>
        </w:rPr>
        <w:t>条第</w:t>
      </w:r>
      <w:r>
        <w:rPr>
          <w:rFonts w:hint="eastAsia"/>
          <w:snapToGrid/>
        </w:rPr>
        <w:t>7</w:t>
      </w:r>
      <w:r>
        <w:rPr>
          <w:rFonts w:hint="eastAsia"/>
          <w:snapToGrid/>
        </w:rPr>
        <w:t>款</w:t>
      </w:r>
      <w:r>
        <w:rPr>
          <w:snapToGrid/>
        </w:rPr>
        <w:t>(a)</w:t>
      </w:r>
      <w:r>
        <w:rPr>
          <w:rFonts w:hint="eastAsia"/>
          <w:snapToGrid/>
        </w:rPr>
        <w:t>项的要求用尽国内补救办法。</w:t>
      </w:r>
    </w:p>
    <w:p w:rsidR="00000000" w:rsidRDefault="006D56CB">
      <w:pPr>
        <w:spacing w:line="314" w:lineRule="auto"/>
        <w:ind w:firstLine="539"/>
        <w:rPr>
          <w:rFonts w:hint="eastAsia"/>
          <w:snapToGrid/>
        </w:rPr>
      </w:pPr>
      <w:r>
        <w:rPr>
          <w:rFonts w:hint="eastAsia"/>
          <w:snapToGrid/>
        </w:rPr>
        <w:t xml:space="preserve">574.  </w:t>
      </w:r>
      <w:r>
        <w:rPr>
          <w:rFonts w:hint="eastAsia"/>
          <w:snapToGrid/>
        </w:rPr>
        <w:t>第</w:t>
      </w:r>
      <w:r>
        <w:rPr>
          <w:rFonts w:hint="eastAsia"/>
          <w:snapToGrid/>
        </w:rPr>
        <w:t>25/2002</w:t>
      </w:r>
      <w:r>
        <w:rPr>
          <w:rFonts w:hint="eastAsia"/>
          <w:snapToGrid/>
        </w:rPr>
        <w:t>号来文</w:t>
      </w:r>
      <w:r>
        <w:rPr>
          <w:rFonts w:hint="eastAsia"/>
          <w:snapToGrid/>
        </w:rPr>
        <w:t>(</w:t>
      </w:r>
      <w:r>
        <w:rPr>
          <w:snapToGrid/>
          <w:u w:val="single"/>
        </w:rPr>
        <w:t>Ahmad Najaati Sadic</w:t>
      </w:r>
      <w:r>
        <w:rPr>
          <w:rFonts w:hint="eastAsia"/>
          <w:snapToGrid/>
          <w:u w:val="single"/>
        </w:rPr>
        <w:t>诉丹麦案</w:t>
      </w:r>
      <w:r>
        <w:rPr>
          <w:rFonts w:hint="eastAsia"/>
          <w:snapToGrid/>
        </w:rPr>
        <w:t>)</w:t>
      </w:r>
      <w:r>
        <w:rPr>
          <w:rFonts w:hint="eastAsia"/>
          <w:snapToGrid/>
        </w:rPr>
        <w:t>涉及一名伊拉克血统的丹麦公民，他声称他的雇主对他说了种族主义言论。警察未调查该案，理由是请愿人和他的雇主之间的</w:t>
      </w:r>
      <w:r>
        <w:rPr>
          <w:rFonts w:hint="eastAsia"/>
          <w:snapToGrid/>
          <w:lang w:val="fr-CH"/>
        </w:rPr>
        <w:t>争吵</w:t>
      </w:r>
      <w:r>
        <w:rPr>
          <w:rFonts w:hint="eastAsia"/>
          <w:snapToGrid/>
        </w:rPr>
        <w:t>是在工作时发生的，“当时只有其他两个人在场”，不是在公众场合。请愿人声称，缔约国违反了《公约》第</w:t>
      </w:r>
      <w:r>
        <w:rPr>
          <w:rFonts w:hint="eastAsia"/>
          <w:snapToGrid/>
        </w:rPr>
        <w:t>2</w:t>
      </w:r>
      <w:r>
        <w:rPr>
          <w:rFonts w:hint="eastAsia"/>
          <w:snapToGrid/>
        </w:rPr>
        <w:t>条第</w:t>
      </w:r>
      <w:r>
        <w:rPr>
          <w:rFonts w:hint="eastAsia"/>
          <w:snapToGrid/>
        </w:rPr>
        <w:t>1</w:t>
      </w:r>
      <w:r>
        <w:rPr>
          <w:rFonts w:hint="eastAsia"/>
          <w:snapToGrid/>
        </w:rPr>
        <w:t>款</w:t>
      </w:r>
      <w:r>
        <w:rPr>
          <w:snapToGrid/>
        </w:rPr>
        <w:t>(d)</w:t>
      </w:r>
      <w:r>
        <w:rPr>
          <w:rFonts w:hint="eastAsia"/>
          <w:snapToGrid/>
        </w:rPr>
        <w:t>项所规定的义务，因为它没有切实调查其他人是否有可能顺便听到雇主的话。委员会注意到缔约国的申辩，尽</w:t>
      </w:r>
      <w:r>
        <w:rPr>
          <w:rFonts w:hint="eastAsia"/>
          <w:snapToGrid/>
        </w:rPr>
        <w:t>管停止了根据丹麦刑法第</w:t>
      </w:r>
      <w:r>
        <w:rPr>
          <w:rFonts w:hint="eastAsia"/>
          <w:snapToGrid/>
        </w:rPr>
        <w:t>266</w:t>
      </w:r>
      <w:r>
        <w:rPr>
          <w:rFonts w:hint="eastAsia"/>
          <w:snapToGrid/>
        </w:rPr>
        <w:t>节</w:t>
      </w:r>
      <w:r>
        <w:rPr>
          <w:snapToGrid/>
        </w:rPr>
        <w:t>b</w:t>
      </w:r>
      <w:r>
        <w:rPr>
          <w:rFonts w:hint="eastAsia"/>
          <w:snapToGrid/>
        </w:rPr>
        <w:t>款规定的诉讼，请愿人本可以要求根据刑法第</w:t>
      </w:r>
      <w:r>
        <w:rPr>
          <w:rFonts w:hint="eastAsia"/>
          <w:snapToGrid/>
        </w:rPr>
        <w:t>267</w:t>
      </w:r>
      <w:r>
        <w:rPr>
          <w:rFonts w:hint="eastAsia"/>
          <w:snapToGrid/>
        </w:rPr>
        <w:t>节对其雇主进行刑事起诉。缔约国认为，进行这些诉讼程序可以被认为是一种有效的补救，但是请愿人没有用尽。因此，鉴于没有用尽所有可用的国内补救办法，委员会认为来文不可受理。但是，委员会请“缔约国重新考虑其立法，因为丹麦刑法关于起诉种族污辱的第</w:t>
      </w:r>
      <w:r>
        <w:rPr>
          <w:rFonts w:hint="eastAsia"/>
          <w:snapToGrid/>
        </w:rPr>
        <w:t>266</w:t>
      </w:r>
      <w:r>
        <w:rPr>
          <w:rFonts w:hint="eastAsia"/>
          <w:snapToGrid/>
        </w:rPr>
        <w:t>条</w:t>
      </w:r>
      <w:r>
        <w:rPr>
          <w:snapToGrid/>
        </w:rPr>
        <w:t>b</w:t>
      </w:r>
      <w:r>
        <w:rPr>
          <w:rFonts w:hint="eastAsia"/>
          <w:snapToGrid/>
        </w:rPr>
        <w:t>款所要求的‘广泛宣传’或‘广泛传播’的狭窄条件似乎不完全符合《公约》第</w:t>
      </w:r>
      <w:r>
        <w:rPr>
          <w:rFonts w:hint="eastAsia"/>
          <w:snapToGrid/>
        </w:rPr>
        <w:t>4</w:t>
      </w:r>
      <w:r>
        <w:rPr>
          <w:rFonts w:hint="eastAsia"/>
          <w:snapToGrid/>
        </w:rPr>
        <w:t>条和第</w:t>
      </w:r>
      <w:r>
        <w:rPr>
          <w:rFonts w:hint="eastAsia"/>
          <w:snapToGrid/>
        </w:rPr>
        <w:t>6</w:t>
      </w:r>
      <w:r>
        <w:rPr>
          <w:rFonts w:hint="eastAsia"/>
          <w:snapToGrid/>
        </w:rPr>
        <w:t>条的要求”。</w:t>
      </w:r>
    </w:p>
    <w:p w:rsidR="00000000" w:rsidRDefault="006D56CB">
      <w:pPr>
        <w:spacing w:line="314" w:lineRule="auto"/>
        <w:ind w:firstLine="539"/>
        <w:rPr>
          <w:rFonts w:hint="eastAsia"/>
          <w:snapToGrid/>
        </w:rPr>
      </w:pPr>
      <w:r>
        <w:rPr>
          <w:rFonts w:hint="eastAsia"/>
          <w:snapToGrid/>
        </w:rPr>
        <w:t xml:space="preserve">575.  </w:t>
      </w:r>
      <w:r>
        <w:rPr>
          <w:rFonts w:hint="eastAsia"/>
          <w:snapToGrid/>
        </w:rPr>
        <w:t>第</w:t>
      </w:r>
      <w:r>
        <w:rPr>
          <w:rFonts w:hint="eastAsia"/>
          <w:snapToGrid/>
        </w:rPr>
        <w:t>26/2002</w:t>
      </w:r>
      <w:r>
        <w:rPr>
          <w:rFonts w:hint="eastAsia"/>
          <w:snapToGrid/>
        </w:rPr>
        <w:t>号来文</w:t>
      </w:r>
      <w:r>
        <w:rPr>
          <w:rFonts w:hint="eastAsia"/>
          <w:snapToGrid/>
        </w:rPr>
        <w:t>(</w:t>
      </w:r>
      <w:r>
        <w:rPr>
          <w:snapToGrid/>
          <w:u w:val="single"/>
        </w:rPr>
        <w:t>Stephen Hagan</w:t>
      </w:r>
      <w:r>
        <w:rPr>
          <w:rFonts w:hint="eastAsia"/>
          <w:snapToGrid/>
          <w:u w:val="single"/>
        </w:rPr>
        <w:t>诉澳大利亚案</w:t>
      </w:r>
      <w:r>
        <w:rPr>
          <w:rFonts w:hint="eastAsia"/>
          <w:snapToGrid/>
        </w:rPr>
        <w:t>)</w:t>
      </w:r>
      <w:r>
        <w:rPr>
          <w:rFonts w:hint="eastAsia"/>
          <w:snapToGrid/>
        </w:rPr>
        <w:t>涉及一个土著血统的</w:t>
      </w:r>
      <w:r>
        <w:rPr>
          <w:rFonts w:hint="eastAsia"/>
          <w:snapToGrid/>
        </w:rPr>
        <w:t>澳大利亚公民。他声称，昆士</w:t>
      </w:r>
      <w:r>
        <w:rPr>
          <w:rFonts w:hint="eastAsia"/>
          <w:snapToGrid/>
          <w:lang w:val="fr-CH"/>
        </w:rPr>
        <w:t>兰</w:t>
      </w:r>
      <w:r>
        <w:rPr>
          <w:snapToGrid/>
          <w:lang w:val="fr-CH"/>
        </w:rPr>
        <w:t>Toowoomba</w:t>
      </w:r>
      <w:r>
        <w:rPr>
          <w:rFonts w:hint="eastAsia"/>
          <w:snapToGrid/>
          <w:lang w:val="fr-CH"/>
        </w:rPr>
        <w:t>的一个体育场的看台的名字违反了《公约》第</w:t>
      </w:r>
      <w:r>
        <w:rPr>
          <w:rFonts w:hint="eastAsia"/>
          <w:snapToGrid/>
          <w:lang w:val="fr-CH"/>
        </w:rPr>
        <w:t>2</w:t>
      </w:r>
      <w:r>
        <w:rPr>
          <w:rFonts w:hint="eastAsia"/>
          <w:snapToGrid/>
          <w:lang w:val="fr-CH"/>
        </w:rPr>
        <w:t>条第</w:t>
      </w:r>
      <w:r>
        <w:rPr>
          <w:rFonts w:hint="eastAsia"/>
          <w:snapToGrid/>
          <w:lang w:val="fr-CH"/>
        </w:rPr>
        <w:t>1</w:t>
      </w:r>
      <w:r>
        <w:rPr>
          <w:rFonts w:hint="eastAsia"/>
          <w:snapToGrid/>
          <w:lang w:val="fr-CH"/>
        </w:rPr>
        <w:t>款</w:t>
      </w:r>
      <w:r>
        <w:rPr>
          <w:snapToGrid/>
        </w:rPr>
        <w:t>(c)</w:t>
      </w:r>
      <w:r>
        <w:rPr>
          <w:rFonts w:hint="eastAsia"/>
          <w:snapToGrid/>
        </w:rPr>
        <w:t>项、第</w:t>
      </w:r>
      <w:r>
        <w:rPr>
          <w:rFonts w:hint="eastAsia"/>
          <w:snapToGrid/>
        </w:rPr>
        <w:t>4</w:t>
      </w:r>
      <w:r>
        <w:rPr>
          <w:rFonts w:hint="eastAsia"/>
          <w:snapToGrid/>
        </w:rPr>
        <w:t>条、第</w:t>
      </w:r>
      <w:r>
        <w:rPr>
          <w:rFonts w:hint="eastAsia"/>
          <w:snapToGrid/>
        </w:rPr>
        <w:t>5</w:t>
      </w:r>
      <w:r>
        <w:rPr>
          <w:rFonts w:hint="eastAsia"/>
          <w:snapToGrid/>
        </w:rPr>
        <w:t>条</w:t>
      </w:r>
      <w:r>
        <w:rPr>
          <w:rFonts w:hint="eastAsia"/>
          <w:snapToGrid/>
        </w:rPr>
        <w:t>(</w:t>
      </w:r>
      <w:r>
        <w:rPr>
          <w:snapToGrid/>
        </w:rPr>
        <w:t>d</w:t>
      </w:r>
      <w:r>
        <w:rPr>
          <w:rFonts w:hint="eastAsia"/>
          <w:snapToGrid/>
        </w:rPr>
        <w:t>)</w:t>
      </w:r>
      <w:r>
        <w:rPr>
          <w:rFonts w:hint="eastAsia"/>
          <w:snapToGrid/>
        </w:rPr>
        <w:t>项</w:t>
      </w:r>
      <w:r>
        <w:rPr>
          <w:snapToGrid/>
        </w:rPr>
        <w:t>(</w:t>
      </w:r>
      <w:r>
        <w:rPr>
          <w:rFonts w:hint="eastAsia"/>
          <w:snapToGrid/>
        </w:rPr>
        <w:t>一</w:t>
      </w:r>
      <w:r>
        <w:rPr>
          <w:snapToGrid/>
        </w:rPr>
        <w:t>)</w:t>
      </w:r>
      <w:r>
        <w:rPr>
          <w:rFonts w:hint="eastAsia"/>
          <w:snapToGrid/>
        </w:rPr>
        <w:t>和</w:t>
      </w:r>
      <w:r>
        <w:rPr>
          <w:snapToGrid/>
        </w:rPr>
        <w:t>(</w:t>
      </w:r>
      <w:r>
        <w:rPr>
          <w:rFonts w:hint="eastAsia"/>
          <w:snapToGrid/>
        </w:rPr>
        <w:t>九</w:t>
      </w:r>
      <w:r>
        <w:rPr>
          <w:snapToGrid/>
        </w:rPr>
        <w:t>)</w:t>
      </w:r>
      <w:r>
        <w:rPr>
          <w:rFonts w:hint="eastAsia"/>
          <w:snapToGrid/>
        </w:rPr>
        <w:t>目、</w:t>
      </w:r>
      <w:r>
        <w:rPr>
          <w:rFonts w:hint="eastAsia"/>
          <w:snapToGrid/>
        </w:rPr>
        <w:t>(</w:t>
      </w:r>
      <w:r>
        <w:rPr>
          <w:snapToGrid/>
        </w:rPr>
        <w:t>e</w:t>
      </w:r>
      <w:r>
        <w:rPr>
          <w:rFonts w:hint="eastAsia"/>
          <w:snapToGrid/>
        </w:rPr>
        <w:t>)</w:t>
      </w:r>
      <w:r>
        <w:rPr>
          <w:rFonts w:hint="eastAsia"/>
          <w:snapToGrid/>
        </w:rPr>
        <w:t>项</w:t>
      </w:r>
      <w:r>
        <w:rPr>
          <w:snapToGrid/>
        </w:rPr>
        <w:t>(</w:t>
      </w:r>
      <w:r>
        <w:rPr>
          <w:rFonts w:hint="eastAsia"/>
          <w:snapToGrid/>
        </w:rPr>
        <w:t>六</w:t>
      </w:r>
      <w:r>
        <w:rPr>
          <w:snapToGrid/>
        </w:rPr>
        <w:t>)</w:t>
      </w:r>
      <w:r>
        <w:rPr>
          <w:rFonts w:hint="eastAsia"/>
          <w:snapToGrid/>
        </w:rPr>
        <w:t>目和</w:t>
      </w:r>
      <w:r>
        <w:rPr>
          <w:rFonts w:hint="eastAsia"/>
          <w:snapToGrid/>
        </w:rPr>
        <w:t>(</w:t>
      </w:r>
      <w:r>
        <w:rPr>
          <w:snapToGrid/>
        </w:rPr>
        <w:t>f</w:t>
      </w:r>
      <w:r>
        <w:rPr>
          <w:rFonts w:hint="eastAsia"/>
          <w:snapToGrid/>
        </w:rPr>
        <w:t>)</w:t>
      </w:r>
      <w:r>
        <w:rPr>
          <w:rFonts w:hint="eastAsia"/>
          <w:snapToGrid/>
        </w:rPr>
        <w:t>项、第</w:t>
      </w:r>
      <w:r>
        <w:rPr>
          <w:rFonts w:hint="eastAsia"/>
          <w:snapToGrid/>
        </w:rPr>
        <w:t>6</w:t>
      </w:r>
      <w:r>
        <w:rPr>
          <w:rFonts w:hint="eastAsia"/>
          <w:snapToGrid/>
        </w:rPr>
        <w:t>条和第</w:t>
      </w:r>
      <w:r>
        <w:rPr>
          <w:rFonts w:hint="eastAsia"/>
          <w:snapToGrid/>
        </w:rPr>
        <w:t>7</w:t>
      </w:r>
      <w:r>
        <w:rPr>
          <w:rFonts w:hint="eastAsia"/>
          <w:snapToGrid/>
        </w:rPr>
        <w:t>条，因为看台是为了纪念一个名人，被命名为“</w:t>
      </w:r>
      <w:r>
        <w:rPr>
          <w:rFonts w:hint="eastAsia"/>
          <w:snapToGrid/>
        </w:rPr>
        <w:t>E</w:t>
      </w:r>
      <w:r>
        <w:rPr>
          <w:snapToGrid/>
        </w:rPr>
        <w:t>.</w:t>
      </w:r>
      <w:r>
        <w:rPr>
          <w:rFonts w:hint="eastAsia"/>
          <w:snapToGrid/>
        </w:rPr>
        <w:t>S</w:t>
      </w:r>
      <w:r>
        <w:rPr>
          <w:rFonts w:hint="eastAsia"/>
          <w:snapToGrid/>
        </w:rPr>
        <w:t>‘</w:t>
      </w:r>
      <w:r>
        <w:rPr>
          <w:rFonts w:hint="eastAsia"/>
          <w:snapToGrid/>
          <w:lang w:val="fr-CH"/>
        </w:rPr>
        <w:t>黑鬼</w:t>
      </w:r>
      <w:r>
        <w:rPr>
          <w:rFonts w:hint="eastAsia"/>
          <w:snapToGrid/>
        </w:rPr>
        <w:t>’布朗看台”。请愿人争辩说，‘</w:t>
      </w:r>
      <w:r>
        <w:rPr>
          <w:rFonts w:hint="eastAsia"/>
          <w:snapToGrid/>
          <w:lang w:val="fr-CH"/>
        </w:rPr>
        <w:t>黑鬼’这个词是“英语中最有种族主义色彩的伤害人感情的字之一”。考虑到此案可受理，关于案情，委员会注意到，写有伤人感情词语的牌子最初是</w:t>
      </w:r>
      <w:r>
        <w:rPr>
          <w:rFonts w:hint="eastAsia"/>
          <w:snapToGrid/>
          <w:lang w:val="fr-CH"/>
        </w:rPr>
        <w:t>1960</w:t>
      </w:r>
      <w:r>
        <w:rPr>
          <w:rFonts w:hint="eastAsia"/>
          <w:snapToGrid/>
          <w:lang w:val="fr-CH"/>
        </w:rPr>
        <w:t>年树立的，尤其是，伤人感情的那个词并不是专门为了蔑视</w:t>
      </w:r>
      <w:r>
        <w:rPr>
          <w:rFonts w:hint="eastAsia"/>
          <w:snapToGrid/>
        </w:rPr>
        <w:t>或</w:t>
      </w:r>
      <w:r>
        <w:rPr>
          <w:rFonts w:hint="eastAsia"/>
          <w:snapToGrid/>
          <w:lang w:val="fr-CH"/>
        </w:rPr>
        <w:t>贬低</w:t>
      </w:r>
      <w:r>
        <w:rPr>
          <w:rFonts w:hint="eastAsia"/>
          <w:snapToGrid/>
        </w:rPr>
        <w:t>那个名称的对象的</w:t>
      </w:r>
      <w:r>
        <w:rPr>
          <w:rFonts w:hint="eastAsia"/>
          <w:snapToGrid/>
          <w:spacing w:val="-50"/>
        </w:rPr>
        <w:t>―</w:t>
      </w:r>
      <w:r>
        <w:rPr>
          <w:rFonts w:hint="eastAsia"/>
          <w:snapToGrid/>
        </w:rPr>
        <w:t>―实际上那个人的肤色是白色</w:t>
      </w:r>
      <w:r>
        <w:rPr>
          <w:rFonts w:hint="eastAsia"/>
          <w:snapToGrid/>
        </w:rPr>
        <w:t>。尽管如此，委员会认为在目前这个时候使用或者维持这一伤人感情的词语应被认为是</w:t>
      </w:r>
      <w:r>
        <w:rPr>
          <w:rFonts w:hint="eastAsia"/>
          <w:snapToGrid/>
          <w:lang w:val="fr-CH"/>
        </w:rPr>
        <w:t>冒犯</w:t>
      </w:r>
      <w:r>
        <w:rPr>
          <w:rFonts w:hint="eastAsia"/>
          <w:snapToGrid/>
        </w:rPr>
        <w:t>人的和</w:t>
      </w:r>
      <w:r>
        <w:rPr>
          <w:rFonts w:hint="eastAsia"/>
          <w:snapToGrid/>
          <w:lang w:val="fr-CH"/>
        </w:rPr>
        <w:t>侮辱</w:t>
      </w:r>
      <w:r>
        <w:rPr>
          <w:rFonts w:hint="eastAsia"/>
          <w:snapToGrid/>
        </w:rPr>
        <w:t>人的。《公约》的解释和适用必须要考虑到当前的情况。在这种情况下，委员会认为它有义务提请注意在当前的情况下，对于象上述这种伤人感情的词语之类的词人们越来越敏感的情况。他建议缔约国采取适当的措施</w:t>
      </w:r>
      <w:r>
        <w:rPr>
          <w:snapToGrid/>
        </w:rPr>
        <w:t>，</w:t>
      </w:r>
      <w:r>
        <w:rPr>
          <w:snapToGrid/>
        </w:rPr>
        <w:t xml:space="preserve"> </w:t>
      </w:r>
      <w:r>
        <w:rPr>
          <w:rFonts w:hint="eastAsia"/>
          <w:snapToGrid/>
        </w:rPr>
        <w:t>确保将该伤人感情的词从有关牌子上去掉。</w:t>
      </w:r>
    </w:p>
    <w:p w:rsidR="00000000" w:rsidRDefault="006D56CB">
      <w:pPr>
        <w:spacing w:line="314" w:lineRule="auto"/>
        <w:ind w:firstLine="539"/>
        <w:rPr>
          <w:rFonts w:hint="eastAsia"/>
          <w:snapToGrid/>
        </w:rPr>
      </w:pPr>
      <w:r>
        <w:rPr>
          <w:rFonts w:hint="eastAsia"/>
          <w:snapToGrid/>
        </w:rPr>
        <w:t xml:space="preserve">576.  </w:t>
      </w:r>
      <w:r>
        <w:rPr>
          <w:rFonts w:hint="eastAsia"/>
          <w:snapToGrid/>
        </w:rPr>
        <w:t>在第六十三届会议上，委员会通过了关于第</w:t>
      </w:r>
      <w:r>
        <w:rPr>
          <w:rFonts w:hint="eastAsia"/>
          <w:snapToGrid/>
        </w:rPr>
        <w:t>27/2002</w:t>
      </w:r>
      <w:r>
        <w:rPr>
          <w:rFonts w:hint="eastAsia"/>
          <w:snapToGrid/>
        </w:rPr>
        <w:t>号来文</w:t>
      </w:r>
      <w:r>
        <w:rPr>
          <w:snapToGrid/>
        </w:rPr>
        <w:t>(</w:t>
      </w:r>
      <w:r>
        <w:rPr>
          <w:snapToGrid/>
          <w:u w:val="single"/>
        </w:rPr>
        <w:t>Quereshi</w:t>
      </w:r>
      <w:r>
        <w:rPr>
          <w:rFonts w:hint="eastAsia"/>
          <w:snapToGrid/>
          <w:u w:val="single"/>
        </w:rPr>
        <w:t>诉丹麦案</w:t>
      </w:r>
      <w:r>
        <w:rPr>
          <w:rFonts w:hint="eastAsia"/>
          <w:snapToGrid/>
        </w:rPr>
        <w:t>)</w:t>
      </w:r>
      <w:r>
        <w:rPr>
          <w:rFonts w:hint="eastAsia"/>
          <w:snapToGrid/>
        </w:rPr>
        <w:t>的意见，并宣布不受理第</w:t>
      </w:r>
      <w:r>
        <w:rPr>
          <w:rFonts w:hint="eastAsia"/>
          <w:snapToGrid/>
        </w:rPr>
        <w:t>28/2002</w:t>
      </w:r>
      <w:r>
        <w:rPr>
          <w:rFonts w:hint="eastAsia"/>
          <w:snapToGrid/>
        </w:rPr>
        <w:t>号来文</w:t>
      </w:r>
      <w:r>
        <w:rPr>
          <w:rFonts w:hint="eastAsia"/>
          <w:snapToGrid/>
        </w:rPr>
        <w:t>(</w:t>
      </w:r>
      <w:r>
        <w:rPr>
          <w:rFonts w:hint="eastAsia"/>
          <w:snapToGrid/>
          <w:u w:val="single"/>
        </w:rPr>
        <w:t>种族歧视问题资料和咨询中心诉丹麦案</w:t>
      </w:r>
      <w:r>
        <w:rPr>
          <w:rFonts w:hint="eastAsia"/>
          <w:snapToGrid/>
        </w:rPr>
        <w:t>)</w:t>
      </w:r>
      <w:r>
        <w:rPr>
          <w:rFonts w:hint="eastAsia"/>
          <w:snapToGrid/>
        </w:rPr>
        <w:t>。这些案件</w:t>
      </w:r>
      <w:r>
        <w:rPr>
          <w:rFonts w:hint="eastAsia"/>
          <w:snapToGrid/>
        </w:rPr>
        <w:t>全文见附件三</w:t>
      </w:r>
      <w:r>
        <w:rPr>
          <w:rFonts w:hint="eastAsia"/>
          <w:snapToGrid/>
        </w:rPr>
        <w:t>B</w:t>
      </w:r>
      <w:r>
        <w:rPr>
          <w:rFonts w:hint="eastAsia"/>
          <w:snapToGrid/>
        </w:rPr>
        <w:t>节。</w:t>
      </w:r>
    </w:p>
    <w:p w:rsidR="00000000" w:rsidRDefault="006D56CB">
      <w:pPr>
        <w:spacing w:line="314" w:lineRule="auto"/>
        <w:ind w:firstLine="539"/>
        <w:rPr>
          <w:rFonts w:hint="eastAsia"/>
          <w:snapToGrid/>
        </w:rPr>
      </w:pPr>
      <w:r>
        <w:rPr>
          <w:rFonts w:hint="eastAsia"/>
          <w:snapToGrid/>
        </w:rPr>
        <w:t xml:space="preserve">577.  </w:t>
      </w:r>
      <w:r>
        <w:rPr>
          <w:rFonts w:hint="eastAsia"/>
          <w:snapToGrid/>
        </w:rPr>
        <w:t>在第</w:t>
      </w:r>
      <w:r>
        <w:rPr>
          <w:rFonts w:hint="eastAsia"/>
          <w:snapToGrid/>
        </w:rPr>
        <w:t>27/2002</w:t>
      </w:r>
      <w:r>
        <w:rPr>
          <w:rFonts w:hint="eastAsia"/>
          <w:snapToGrid/>
        </w:rPr>
        <w:t>号来文</w:t>
      </w:r>
      <w:r>
        <w:rPr>
          <w:rFonts w:hint="eastAsia"/>
          <w:snapToGrid/>
        </w:rPr>
        <w:t>(</w:t>
      </w:r>
      <w:r>
        <w:rPr>
          <w:snapToGrid/>
          <w:u w:val="single"/>
        </w:rPr>
        <w:t>Kamal Quereshi</w:t>
      </w:r>
      <w:r>
        <w:rPr>
          <w:rFonts w:hint="eastAsia"/>
          <w:snapToGrid/>
          <w:u w:val="single"/>
        </w:rPr>
        <w:t>诉丹麦案</w:t>
      </w:r>
      <w:r>
        <w:rPr>
          <w:rFonts w:hint="eastAsia"/>
          <w:snapToGrid/>
        </w:rPr>
        <w:t>)</w:t>
      </w:r>
      <w:r>
        <w:rPr>
          <w:rFonts w:hint="eastAsia"/>
          <w:snapToGrid/>
        </w:rPr>
        <w:t>中，请愿人称，缔约国未就据称应为其他人在一政党会议上发表污辱性言论负责的一位政党领导人刑事诉讼案采取足够的行动。委员会指出，由于已对直接肇事者提起刑事诉讼，并且由于并无任何证据表明此位政党领导人参与发表了这些言论，委员会认为，从请愿书的内容来看，并无违反《公约》情事。不过，考虑到这些言论的污辱性，委员会请缔约国向其通报对会上发表这些言论者的刑事诉讼案的进展情况。它还提请缔约国注意需要平衡人们尤其是政党成员的言论自</w:t>
      </w:r>
      <w:r>
        <w:rPr>
          <w:rFonts w:hint="eastAsia"/>
          <w:snapToGrid/>
        </w:rPr>
        <w:t>由与《公约》规定之间的关系。</w:t>
      </w:r>
    </w:p>
    <w:p w:rsidR="00000000" w:rsidRDefault="006D56CB">
      <w:pPr>
        <w:spacing w:after="320" w:line="314" w:lineRule="auto"/>
        <w:ind w:firstLine="539"/>
        <w:rPr>
          <w:rFonts w:hint="eastAsia"/>
          <w:snapToGrid/>
        </w:rPr>
      </w:pPr>
      <w:r>
        <w:rPr>
          <w:rFonts w:hint="eastAsia"/>
          <w:snapToGrid/>
        </w:rPr>
        <w:t xml:space="preserve">578.  </w:t>
      </w:r>
      <w:r>
        <w:rPr>
          <w:rFonts w:hint="eastAsia"/>
          <w:snapToGrid/>
        </w:rPr>
        <w:t>在第</w:t>
      </w:r>
      <w:r>
        <w:rPr>
          <w:rFonts w:hint="eastAsia"/>
          <w:snapToGrid/>
        </w:rPr>
        <w:t>28/2003</w:t>
      </w:r>
      <w:r>
        <w:rPr>
          <w:rFonts w:hint="eastAsia"/>
          <w:snapToGrid/>
        </w:rPr>
        <w:t>号来文</w:t>
      </w:r>
      <w:r>
        <w:rPr>
          <w:rFonts w:hint="eastAsia"/>
          <w:snapToGrid/>
        </w:rPr>
        <w:t>(</w:t>
      </w:r>
      <w:r>
        <w:rPr>
          <w:rFonts w:hint="eastAsia"/>
          <w:snapToGrid/>
          <w:u w:val="single"/>
        </w:rPr>
        <w:t>种族歧视问题资料和咨询中心诉丹麦案</w:t>
      </w:r>
      <w:r>
        <w:rPr>
          <w:rFonts w:hint="eastAsia"/>
          <w:snapToGrid/>
        </w:rPr>
        <w:t>)</w:t>
      </w:r>
      <w:r>
        <w:rPr>
          <w:rFonts w:hint="eastAsia"/>
          <w:snapToGrid/>
        </w:rPr>
        <w:t>中，一非政府组织提出请愿，称一项招聘广告具有歧视性。委员会指出，代表族群利益的团体当然可以根据《公约》第</w:t>
      </w:r>
      <w:r>
        <w:rPr>
          <w:rFonts w:hint="eastAsia"/>
          <w:snapToGrid/>
        </w:rPr>
        <w:t>14</w:t>
      </w:r>
      <w:r>
        <w:rPr>
          <w:rFonts w:hint="eastAsia"/>
          <w:snapToGrid/>
        </w:rPr>
        <w:t>条单独提出申诉，如有受害者，请愿者应有权代理，但委员会发现，由于这一招聘广告看来并未影响到任何人，请愿者未能为第</w:t>
      </w:r>
      <w:r>
        <w:rPr>
          <w:rFonts w:hint="eastAsia"/>
          <w:snapToGrid/>
        </w:rPr>
        <w:t>14</w:t>
      </w:r>
      <w:r>
        <w:rPr>
          <w:rFonts w:hint="eastAsia"/>
          <w:snapToGrid/>
        </w:rPr>
        <w:t>条第</w:t>
      </w:r>
      <w:r>
        <w:rPr>
          <w:rFonts w:hint="eastAsia"/>
          <w:snapToGrid/>
        </w:rPr>
        <w:t>1</w:t>
      </w:r>
      <w:r>
        <w:rPr>
          <w:rFonts w:hint="eastAsia"/>
          <w:snapToGrid/>
        </w:rPr>
        <w:t>款的目的证实它是据称丹麦违反《公约》规定行为的受害者的代表。因此，委员会宣布不受理此项申诉。</w:t>
      </w:r>
    </w:p>
    <w:p w:rsidR="00000000" w:rsidRDefault="006D56CB">
      <w:pPr>
        <w:pStyle w:val="Heading3"/>
        <w:rPr>
          <w:rFonts w:hint="eastAsia"/>
        </w:rPr>
      </w:pPr>
      <w:r>
        <w:rPr>
          <w:rFonts w:hint="eastAsia"/>
        </w:rPr>
        <w:t>注</w:t>
      </w:r>
    </w:p>
    <w:p w:rsidR="00000000" w:rsidRDefault="006D56CB">
      <w:pPr>
        <w:pStyle w:val="EndnoteText"/>
      </w:pPr>
      <w:r>
        <w:rPr>
          <w:rStyle w:val="EndnoteReference"/>
        </w:rPr>
        <w:footnoteRef/>
      </w:r>
      <w:r>
        <w:t xml:space="preserve"> </w:t>
      </w:r>
      <w:r>
        <w:rPr>
          <w:rFonts w:hint="eastAsia"/>
        </w:rPr>
        <w:tab/>
      </w:r>
      <w:r>
        <w:rPr>
          <w:rFonts w:hint="eastAsia"/>
        </w:rPr>
        <w:t>少数民族总组织和穆斯林学生联合会。</w:t>
      </w:r>
    </w:p>
    <w:p w:rsidR="00000000" w:rsidRDefault="006D56CB">
      <w:pPr>
        <w:rPr>
          <w:snapToGrid/>
        </w:rPr>
        <w:sectPr w:rsidR="00000000">
          <w:footnotePr>
            <w:numFmt w:val="lowerLetter"/>
            <w:numRestart w:val="eachSect"/>
          </w:footnotePr>
          <w:endnotePr>
            <w:numFmt w:val="lowerLetter"/>
            <w:numRestart w:val="eachSect"/>
          </w:endnotePr>
          <w:pgSz w:w="11906" w:h="16838" w:code="9"/>
          <w:pgMar w:top="1985" w:right="851" w:bottom="1985" w:left="1701" w:header="794" w:footer="1588" w:gutter="0"/>
          <w:cols w:space="425"/>
          <w:docGrid w:type="lines" w:linePitch="326"/>
        </w:sectPr>
      </w:pPr>
    </w:p>
    <w:p w:rsidR="00000000" w:rsidRDefault="006D56CB">
      <w:pPr>
        <w:pStyle w:val="Heading2"/>
        <w:rPr>
          <w:rFonts w:hint="eastAsia"/>
        </w:rPr>
      </w:pPr>
      <w:r>
        <w:rPr>
          <w:rFonts w:hint="eastAsia"/>
        </w:rPr>
        <w:t>五、专题讨论</w:t>
      </w:r>
    </w:p>
    <w:p w:rsidR="00000000" w:rsidRDefault="006D56CB">
      <w:pPr>
        <w:rPr>
          <w:rFonts w:hint="eastAsia"/>
        </w:rPr>
      </w:pPr>
      <w:r>
        <w:rPr>
          <w:rFonts w:hint="eastAsia"/>
        </w:rPr>
        <w:tab/>
        <w:t xml:space="preserve">579.  </w:t>
      </w:r>
      <w:r>
        <w:rPr>
          <w:rFonts w:hint="eastAsia"/>
        </w:rPr>
        <w:t>委员会在</w:t>
      </w:r>
      <w:r>
        <w:rPr>
          <w:rFonts w:hint="eastAsia"/>
        </w:rPr>
        <w:t>审查缔约国定期报告时发现，《公约》第</w:t>
      </w:r>
      <w:r>
        <w:rPr>
          <w:rFonts w:hint="eastAsia"/>
        </w:rPr>
        <w:t>1</w:t>
      </w:r>
      <w:r>
        <w:rPr>
          <w:rFonts w:hint="eastAsia"/>
        </w:rPr>
        <w:t>条所指的一些形式的歧视现象是数国共同存在的现象，可从较笼统的角度进行审查。委员会于</w:t>
      </w:r>
      <w:r>
        <w:rPr>
          <w:rFonts w:hint="eastAsia"/>
        </w:rPr>
        <w:t>2000</w:t>
      </w:r>
      <w:r>
        <w:rPr>
          <w:rFonts w:hint="eastAsia"/>
        </w:rPr>
        <w:t>年</w:t>
      </w:r>
      <w:r>
        <w:rPr>
          <w:rFonts w:hint="eastAsia"/>
        </w:rPr>
        <w:t>8</w:t>
      </w:r>
      <w:r>
        <w:rPr>
          <w:rFonts w:hint="eastAsia"/>
        </w:rPr>
        <w:t>月组织了关于罗姆人遭歧视问题专题辩论，并于</w:t>
      </w:r>
      <w:r>
        <w:rPr>
          <w:rFonts w:hint="eastAsia"/>
        </w:rPr>
        <w:t>2002</w:t>
      </w:r>
      <w:r>
        <w:rPr>
          <w:rFonts w:hint="eastAsia"/>
        </w:rPr>
        <w:t>年</w:t>
      </w:r>
      <w:r>
        <w:rPr>
          <w:rFonts w:hint="eastAsia"/>
        </w:rPr>
        <w:t>8</w:t>
      </w:r>
      <w:r>
        <w:rPr>
          <w:rFonts w:hint="eastAsia"/>
        </w:rPr>
        <w:t>月进行了关于血统歧视的专题讨论。在两次专题讨论后，通过了一项一般性建议。在第六十三届会议上，委员会决定在定于</w:t>
      </w:r>
      <w:r>
        <w:rPr>
          <w:rFonts w:hint="eastAsia"/>
        </w:rPr>
        <w:t>2004</w:t>
      </w:r>
      <w:r>
        <w:rPr>
          <w:rFonts w:hint="eastAsia"/>
        </w:rPr>
        <w:t>年</w:t>
      </w:r>
      <w:r>
        <w:rPr>
          <w:rFonts w:hint="eastAsia"/>
        </w:rPr>
        <w:t>2</w:t>
      </w:r>
      <w:r>
        <w:rPr>
          <w:rFonts w:hint="eastAsia"/>
        </w:rPr>
        <w:t>月</w:t>
      </w:r>
      <w:r>
        <w:rPr>
          <w:rFonts w:hint="eastAsia"/>
        </w:rPr>
        <w:t>23</w:t>
      </w:r>
      <w:r>
        <w:rPr>
          <w:rFonts w:hint="eastAsia"/>
        </w:rPr>
        <w:t>日至</w:t>
      </w:r>
      <w:r>
        <w:rPr>
          <w:rFonts w:hint="eastAsia"/>
        </w:rPr>
        <w:t>3</w:t>
      </w:r>
      <w:r>
        <w:rPr>
          <w:rFonts w:hint="eastAsia"/>
        </w:rPr>
        <w:t>月</w:t>
      </w:r>
      <w:r>
        <w:rPr>
          <w:rFonts w:hint="eastAsia"/>
        </w:rPr>
        <w:t>12</w:t>
      </w:r>
      <w:r>
        <w:rPr>
          <w:rFonts w:hint="eastAsia"/>
        </w:rPr>
        <w:t>日第六十四届会议上安排关于非公民与种族歧视问题的专题讨论。</w:t>
      </w:r>
    </w:p>
    <w:p w:rsidR="00000000" w:rsidRDefault="006D56CB">
      <w:pPr>
        <w:pStyle w:val="Heading2"/>
        <w:rPr>
          <w:rFonts w:hint="eastAsia"/>
        </w:rPr>
      </w:pPr>
      <w:r>
        <w:br w:type="page"/>
      </w:r>
      <w:r>
        <w:rPr>
          <w:rFonts w:hint="eastAsia"/>
        </w:rPr>
        <w:t>六、根据《公约》第</w:t>
      </w:r>
      <w:r>
        <w:rPr>
          <w:rFonts w:hint="eastAsia"/>
        </w:rPr>
        <w:t>15</w:t>
      </w:r>
      <w:r>
        <w:rPr>
          <w:rFonts w:hint="eastAsia"/>
        </w:rPr>
        <w:t>条审议与托管及非自治</w:t>
      </w:r>
      <w:r>
        <w:br/>
      </w:r>
      <w:r>
        <w:rPr>
          <w:rFonts w:hint="eastAsia"/>
        </w:rPr>
        <w:t>领土和适用大会</w:t>
      </w:r>
      <w:r>
        <w:rPr>
          <w:rFonts w:hint="eastAsia"/>
          <w:spacing w:val="16"/>
        </w:rPr>
        <w:t>第</w:t>
      </w:r>
      <w:r>
        <w:rPr>
          <w:rFonts w:hint="eastAsia"/>
          <w:spacing w:val="16"/>
        </w:rPr>
        <w:t>1514(XV)</w:t>
      </w:r>
      <w:r>
        <w:rPr>
          <w:rFonts w:hint="eastAsia"/>
          <w:spacing w:val="16"/>
        </w:rPr>
        <w:t>号决议</w:t>
      </w:r>
      <w:r>
        <w:rPr>
          <w:spacing w:val="16"/>
        </w:rPr>
        <w:br/>
      </w:r>
      <w:r>
        <w:rPr>
          <w:rFonts w:hint="eastAsia"/>
          <w:spacing w:val="16"/>
        </w:rPr>
        <w:t>的一切其他领土</w:t>
      </w:r>
      <w:r>
        <w:rPr>
          <w:rFonts w:hint="eastAsia"/>
        </w:rPr>
        <w:t>有关的请愿书、</w:t>
      </w:r>
      <w:r>
        <w:br/>
      </w:r>
      <w:r>
        <w:rPr>
          <w:rFonts w:hint="eastAsia"/>
        </w:rPr>
        <w:t>报告和其他资</w:t>
      </w:r>
      <w:r>
        <w:rPr>
          <w:rFonts w:hint="eastAsia"/>
        </w:rPr>
        <w:t>料</w:t>
      </w:r>
    </w:p>
    <w:p w:rsidR="00000000" w:rsidRDefault="006D56CB">
      <w:pPr>
        <w:rPr>
          <w:rFonts w:hint="eastAsia"/>
        </w:rPr>
      </w:pPr>
      <w:r>
        <w:rPr>
          <w:rFonts w:hint="eastAsia"/>
        </w:rPr>
        <w:tab/>
        <w:t xml:space="preserve">580.  </w:t>
      </w:r>
      <w:r>
        <w:rPr>
          <w:rFonts w:hint="eastAsia"/>
        </w:rPr>
        <w:t>《公约》第</w:t>
      </w:r>
      <w:r>
        <w:rPr>
          <w:rFonts w:hint="eastAsia"/>
        </w:rPr>
        <w:t>15</w:t>
      </w:r>
      <w:r>
        <w:rPr>
          <w:rFonts w:hint="eastAsia"/>
        </w:rPr>
        <w:t>条授权消除种族歧视委员会审议联合国主管机构转交给它的与适用大会第</w:t>
      </w:r>
      <w:r>
        <w:rPr>
          <w:rFonts w:hint="eastAsia"/>
        </w:rPr>
        <w:t>1514(XV)</w:t>
      </w:r>
      <w:r>
        <w:rPr>
          <w:rFonts w:hint="eastAsia"/>
        </w:rPr>
        <w:t>号决议的托管及非自治领土和一切其他领土有关的请愿书副本、报告副本和其他资料，并向这些机构和大会提出与《公约》在这些领土上的原则和目标有关的意见和建议。</w:t>
      </w:r>
    </w:p>
    <w:p w:rsidR="00000000" w:rsidRDefault="006D56CB">
      <w:pPr>
        <w:rPr>
          <w:rFonts w:hint="eastAsia"/>
        </w:rPr>
      </w:pPr>
      <w:r>
        <w:rPr>
          <w:rFonts w:hint="eastAsia"/>
        </w:rPr>
        <w:tab/>
        <w:t xml:space="preserve">581.  </w:t>
      </w:r>
      <w:r>
        <w:rPr>
          <w:rFonts w:hint="eastAsia"/>
        </w:rPr>
        <w:t>应委员会的要求，皮拉伊先生研究了向委员会提供的文件，以便委员会履行《公约》第</w:t>
      </w:r>
      <w:r>
        <w:rPr>
          <w:rFonts w:hint="eastAsia"/>
        </w:rPr>
        <w:t>15</w:t>
      </w:r>
      <w:r>
        <w:rPr>
          <w:rFonts w:hint="eastAsia"/>
        </w:rPr>
        <w:t>条规定的职能。在委员会第</w:t>
      </w:r>
      <w:r>
        <w:rPr>
          <w:rFonts w:hint="eastAsia"/>
        </w:rPr>
        <w:t>1608</w:t>
      </w:r>
      <w:r>
        <w:rPr>
          <w:rFonts w:hint="eastAsia"/>
        </w:rPr>
        <w:t>次会议</w:t>
      </w:r>
      <w:r>
        <w:rPr>
          <w:rFonts w:hint="eastAsia"/>
        </w:rPr>
        <w:t>(</w:t>
      </w:r>
      <w:r>
        <w:rPr>
          <w:rFonts w:hint="eastAsia"/>
        </w:rPr>
        <w:t>第六十三届会议</w:t>
      </w:r>
      <w:r>
        <w:rPr>
          <w:rFonts w:hint="eastAsia"/>
        </w:rPr>
        <w:t>)</w:t>
      </w:r>
      <w:r>
        <w:rPr>
          <w:rFonts w:hint="eastAsia"/>
        </w:rPr>
        <w:t>上，皮拉伊先生提出了报告，他在编写报告时参考了《给予殖民地国家和人民独立宣言》执行情况特别委员会</w:t>
      </w:r>
      <w:r>
        <w:rPr>
          <w:rFonts w:hint="eastAsia"/>
        </w:rPr>
        <w:t>2</w:t>
      </w:r>
      <w:r>
        <w:rPr>
          <w:rFonts w:hint="eastAsia"/>
        </w:rPr>
        <w:t>002</w:t>
      </w:r>
      <w:r>
        <w:rPr>
          <w:rFonts w:hint="eastAsia"/>
        </w:rPr>
        <w:t>年的工作报告</w:t>
      </w:r>
      <w:r>
        <w:rPr>
          <w:rFonts w:hint="eastAsia"/>
        </w:rPr>
        <w:t>(A/57/23)</w:t>
      </w:r>
      <w:r>
        <w:rPr>
          <w:rFonts w:hint="eastAsia"/>
        </w:rPr>
        <w:t>和</w:t>
      </w:r>
      <w:r>
        <w:rPr>
          <w:rFonts w:hint="eastAsia"/>
        </w:rPr>
        <w:t>2003</w:t>
      </w:r>
      <w:r>
        <w:rPr>
          <w:rFonts w:hint="eastAsia"/>
        </w:rPr>
        <w:t>年的工作报告</w:t>
      </w:r>
      <w:r>
        <w:rPr>
          <w:rFonts w:hint="eastAsia"/>
        </w:rPr>
        <w:t>(A/58/23)</w:t>
      </w:r>
      <w:r>
        <w:rPr>
          <w:rFonts w:hint="eastAsia"/>
        </w:rPr>
        <w:t>以及载于文件</w:t>
      </w:r>
      <w:r>
        <w:rPr>
          <w:rFonts w:hint="eastAsia"/>
        </w:rPr>
        <w:t>CERD/C/436</w:t>
      </w:r>
      <w:r>
        <w:rPr>
          <w:rFonts w:hint="eastAsia"/>
        </w:rPr>
        <w:t>和本报告附件四的秘书处</w:t>
      </w:r>
      <w:r>
        <w:rPr>
          <w:rFonts w:hint="eastAsia"/>
        </w:rPr>
        <w:t>2002</w:t>
      </w:r>
      <w:r>
        <w:rPr>
          <w:rFonts w:hint="eastAsia"/>
        </w:rPr>
        <w:t>年为特别委员会和托管理事会编写的关于</w:t>
      </w:r>
      <w:r>
        <w:rPr>
          <w:rFonts w:hint="eastAsia"/>
        </w:rPr>
        <w:t>16</w:t>
      </w:r>
      <w:r>
        <w:rPr>
          <w:rFonts w:hint="eastAsia"/>
        </w:rPr>
        <w:t>个领土的工作文件。</w:t>
      </w:r>
    </w:p>
    <w:p w:rsidR="00000000" w:rsidRDefault="006D56CB">
      <w:pPr>
        <w:rPr>
          <w:rFonts w:hint="eastAsia"/>
        </w:rPr>
      </w:pPr>
      <w:r>
        <w:rPr>
          <w:rFonts w:hint="eastAsia"/>
        </w:rPr>
        <w:tab/>
        <w:t xml:space="preserve">582.  </w:t>
      </w:r>
      <w:r>
        <w:rPr>
          <w:rFonts w:hint="eastAsia"/>
        </w:rPr>
        <w:t>委员会注意到，关于美属维京群岛和百慕大的工作文件进一步提供了据报在这两个领土上发生的两起种族歧视案件情况。它还注意到联合王国为在开曼群岛、英属维京群岛和圣赫勒拿宪法中列入包括明令禁止种族歧视和建立有效落实这项禁令的必要机制在内的人权保护专章。</w:t>
      </w:r>
    </w:p>
    <w:p w:rsidR="00000000" w:rsidRDefault="006D56CB">
      <w:pPr>
        <w:rPr>
          <w:rFonts w:hint="eastAsia"/>
        </w:rPr>
      </w:pPr>
      <w:r>
        <w:rPr>
          <w:rFonts w:hint="eastAsia"/>
        </w:rPr>
        <w:tab/>
        <w:t xml:space="preserve">583.  </w:t>
      </w:r>
      <w:r>
        <w:rPr>
          <w:rFonts w:hint="eastAsia"/>
        </w:rPr>
        <w:t>和以往一样，委员会指出，由于缺少按照第</w:t>
      </w:r>
      <w:r>
        <w:rPr>
          <w:rFonts w:hint="eastAsia"/>
        </w:rPr>
        <w:t>15</w:t>
      </w:r>
      <w:r>
        <w:rPr>
          <w:rFonts w:hint="eastAsia"/>
        </w:rPr>
        <w:t>条第</w:t>
      </w:r>
      <w:r>
        <w:rPr>
          <w:rFonts w:hint="eastAsia"/>
        </w:rPr>
        <w:t>2</w:t>
      </w:r>
      <w:r>
        <w:rPr>
          <w:rFonts w:hint="eastAsia"/>
        </w:rPr>
        <w:t>款</w:t>
      </w:r>
      <w:r>
        <w:t>(a)</w:t>
      </w:r>
      <w:r>
        <w:rPr>
          <w:rFonts w:hint="eastAsia"/>
        </w:rPr>
        <w:t>项提交的请愿书副本，并且由于根据第</w:t>
      </w:r>
      <w:r>
        <w:rPr>
          <w:rFonts w:hint="eastAsia"/>
        </w:rPr>
        <w:t>2</w:t>
      </w:r>
      <w:r>
        <w:rPr>
          <w:rFonts w:hint="eastAsia"/>
        </w:rPr>
        <w:t>款</w:t>
      </w:r>
      <w:r>
        <w:t>(b)</w:t>
      </w:r>
      <w:r>
        <w:rPr>
          <w:rFonts w:hint="eastAsia"/>
        </w:rPr>
        <w:t>项提交的报告副本中只有少量与《公约》的原则和目标直接有关的资料，委员会很难全面履行《公约》第</w:t>
      </w:r>
      <w:r>
        <w:rPr>
          <w:rFonts w:hint="eastAsia"/>
        </w:rPr>
        <w:t>15</w:t>
      </w:r>
      <w:r>
        <w:rPr>
          <w:rFonts w:hint="eastAsia"/>
        </w:rPr>
        <w:t>条规定的职能。</w:t>
      </w:r>
    </w:p>
    <w:p w:rsidR="00000000" w:rsidRDefault="006D56CB">
      <w:pPr>
        <w:rPr>
          <w:rFonts w:hint="eastAsia"/>
        </w:rPr>
      </w:pPr>
      <w:r>
        <w:rPr>
          <w:rFonts w:hint="eastAsia"/>
        </w:rPr>
        <w:tab/>
        <w:t xml:space="preserve">584.  </w:t>
      </w:r>
      <w:r>
        <w:rPr>
          <w:rFonts w:hint="eastAsia"/>
        </w:rPr>
        <w:t>委员会重申，《给予殖民地国家和人民独立宣言》执行情况特别委员会应在其报告中提到特别委员会和委员会不断关注与《公约》第</w:t>
      </w:r>
      <w:r>
        <w:rPr>
          <w:rFonts w:hint="eastAsia"/>
        </w:rPr>
        <w:t>15</w:t>
      </w:r>
      <w:r>
        <w:rPr>
          <w:rFonts w:hint="eastAsia"/>
        </w:rPr>
        <w:t>条有关规定有关的领土上事态发展之间的关系。然而，委员会还注意到，特别委员会报告中有关审查工作和特别委员会未来工作的部分没有反映出与《公约》的原则和目标直接有关的种族歧视问题。</w:t>
      </w:r>
    </w:p>
    <w:p w:rsidR="00000000" w:rsidRDefault="006D56CB">
      <w:pPr>
        <w:pStyle w:val="Heading2"/>
        <w:rPr>
          <w:rFonts w:hint="eastAsia"/>
        </w:rPr>
      </w:pPr>
      <w:r>
        <w:br w:type="page"/>
      </w:r>
      <w:r>
        <w:rPr>
          <w:rFonts w:hint="eastAsia"/>
          <w:kern w:val="24"/>
        </w:rPr>
        <w:t>七、</w:t>
      </w:r>
      <w:r>
        <w:rPr>
          <w:rFonts w:hint="eastAsia"/>
        </w:rPr>
        <w:t>大会第五十七届会议采取的行</w:t>
      </w:r>
      <w:r>
        <w:rPr>
          <w:rFonts w:hint="eastAsia"/>
        </w:rPr>
        <w:t>动</w:t>
      </w:r>
    </w:p>
    <w:p w:rsidR="00000000" w:rsidRDefault="006D56CB">
      <w:pPr>
        <w:rPr>
          <w:rFonts w:hint="eastAsia"/>
        </w:rPr>
      </w:pPr>
      <w:r>
        <w:rPr>
          <w:rFonts w:hint="eastAsia"/>
        </w:rPr>
        <w:tab/>
        <w:t xml:space="preserve">585.  </w:t>
      </w:r>
      <w:r>
        <w:rPr>
          <w:rFonts w:hint="eastAsia"/>
        </w:rPr>
        <w:t>委员会第六十二届和第六十三届会议审议了这一议程项目。为审议这一项目，委员会收到了大会</w:t>
      </w:r>
      <w:r>
        <w:rPr>
          <w:rFonts w:hint="eastAsia"/>
        </w:rPr>
        <w:t>2002</w:t>
      </w:r>
      <w:r>
        <w:rPr>
          <w:rFonts w:hint="eastAsia"/>
        </w:rPr>
        <w:t>年</w:t>
      </w:r>
      <w:r>
        <w:rPr>
          <w:rFonts w:hint="eastAsia"/>
        </w:rPr>
        <w:t>12</w:t>
      </w:r>
      <w:r>
        <w:rPr>
          <w:rFonts w:hint="eastAsia"/>
        </w:rPr>
        <w:t>月</w:t>
      </w:r>
      <w:r>
        <w:rPr>
          <w:rFonts w:hint="eastAsia"/>
        </w:rPr>
        <w:t>18</w:t>
      </w:r>
      <w:r>
        <w:rPr>
          <w:rFonts w:hint="eastAsia"/>
        </w:rPr>
        <w:t>日第</w:t>
      </w:r>
      <w:r>
        <w:t>5</w:t>
      </w:r>
      <w:r>
        <w:rPr>
          <w:rFonts w:hint="eastAsia"/>
        </w:rPr>
        <w:t>7/194</w:t>
      </w:r>
      <w:r>
        <w:rPr>
          <w:rFonts w:hint="eastAsia"/>
        </w:rPr>
        <w:t>号决议。在该项决议中，大会：</w:t>
      </w:r>
      <w:r>
        <w:rPr>
          <w:rFonts w:hint="eastAsia"/>
        </w:rPr>
        <w:t>(</w:t>
      </w:r>
      <w:r>
        <w:t>a</w:t>
      </w:r>
      <w:r>
        <w:rPr>
          <w:rFonts w:hint="eastAsia"/>
        </w:rPr>
        <w:t xml:space="preserve">) </w:t>
      </w:r>
      <w:r>
        <w:rPr>
          <w:rFonts w:hint="eastAsia"/>
        </w:rPr>
        <w:t>赞扬委员会为促进有效实施《消除一切形式种族歧视国际公约》所作的努力；</w:t>
      </w:r>
      <w:r>
        <w:t>(b)</w:t>
      </w:r>
      <w:r>
        <w:rPr>
          <w:rFonts w:hint="eastAsia"/>
        </w:rPr>
        <w:t xml:space="preserve"> </w:t>
      </w:r>
      <w:r>
        <w:rPr>
          <w:rFonts w:hint="eastAsia"/>
        </w:rPr>
        <w:t>敦促所有尚未成为公约缔约国的国家作为紧急事项批准或加入《公约》，以期在</w:t>
      </w:r>
      <w:r>
        <w:rPr>
          <w:rFonts w:hint="eastAsia"/>
        </w:rPr>
        <w:t>2005</w:t>
      </w:r>
      <w:r>
        <w:rPr>
          <w:rFonts w:hint="eastAsia"/>
        </w:rPr>
        <w:t>年年底以前实现普遍批准；</w:t>
      </w:r>
      <w:r>
        <w:t>(c)</w:t>
      </w:r>
      <w:r>
        <w:rPr>
          <w:rFonts w:hint="eastAsia"/>
        </w:rPr>
        <w:t xml:space="preserve"> </w:t>
      </w:r>
      <w:r>
        <w:rPr>
          <w:rFonts w:hint="eastAsia"/>
        </w:rPr>
        <w:t>请《公约》缔约国考虑按照《公约》第</w:t>
      </w:r>
      <w:r>
        <w:rPr>
          <w:rFonts w:hint="eastAsia"/>
        </w:rPr>
        <w:t>14</w:t>
      </w:r>
      <w:r>
        <w:rPr>
          <w:rFonts w:hint="eastAsia"/>
        </w:rPr>
        <w:t>条的规定作出声明；</w:t>
      </w:r>
      <w:r>
        <w:t>(d)</w:t>
      </w:r>
      <w:r>
        <w:rPr>
          <w:rFonts w:hint="eastAsia"/>
        </w:rPr>
        <w:t xml:space="preserve"> </w:t>
      </w:r>
      <w:r>
        <w:rPr>
          <w:rFonts w:hint="eastAsia"/>
        </w:rPr>
        <w:t>呼吁缔约国遵守其报告义务；</w:t>
      </w:r>
      <w:r>
        <w:t>(e)</w:t>
      </w:r>
      <w:r>
        <w:rPr>
          <w:rFonts w:hint="eastAsia"/>
        </w:rPr>
        <w:t xml:space="preserve"> </w:t>
      </w:r>
      <w:r>
        <w:rPr>
          <w:rFonts w:hint="eastAsia"/>
        </w:rPr>
        <w:t>敦促缔约国撤销违反《公约》的目的和宗旨的保留以及定期审</w:t>
      </w:r>
      <w:r>
        <w:rPr>
          <w:rFonts w:hint="eastAsia"/>
        </w:rPr>
        <w:t>查其保留，以期撤销这些保留；</w:t>
      </w:r>
      <w:r>
        <w:t>(f)</w:t>
      </w:r>
      <w:r>
        <w:rPr>
          <w:rFonts w:hint="eastAsia"/>
        </w:rPr>
        <w:t xml:space="preserve"> </w:t>
      </w:r>
      <w:r>
        <w:rPr>
          <w:rFonts w:hint="eastAsia"/>
        </w:rPr>
        <w:t>鼓励缔约国继续在其提交给委员会的报告中纳入男女平等观，并请委员会在执行其任务时顾及男女平等问题。</w:t>
      </w:r>
    </w:p>
    <w:p w:rsidR="00000000" w:rsidRDefault="006D56CB">
      <w:pPr>
        <w:rPr>
          <w:rFonts w:hint="eastAsia"/>
        </w:rPr>
      </w:pPr>
      <w:r>
        <w:rPr>
          <w:rFonts w:hint="eastAsia"/>
        </w:rPr>
        <w:tab/>
        <w:t xml:space="preserve">586.  </w:t>
      </w:r>
      <w:r>
        <w:rPr>
          <w:rFonts w:hint="eastAsia"/>
        </w:rPr>
        <w:t>关于有效实施国际人权法律文书，包括按照国际人权文书履行报告义务，委员会收到了人权条约机构主持人第十四次会议报告</w:t>
      </w:r>
      <w:r>
        <w:rPr>
          <w:rFonts w:hint="eastAsia"/>
        </w:rPr>
        <w:t>(A/57/399</w:t>
      </w:r>
      <w:r>
        <w:rPr>
          <w:rFonts w:hint="eastAsia"/>
        </w:rPr>
        <w:t>和</w:t>
      </w:r>
      <w:r>
        <w:t>Corr.1</w:t>
      </w:r>
      <w:r>
        <w:rPr>
          <w:rFonts w:hint="eastAsia"/>
        </w:rPr>
        <w:t>)</w:t>
      </w:r>
      <w:r>
        <w:rPr>
          <w:rFonts w:hint="eastAsia"/>
        </w:rPr>
        <w:t>。</w:t>
      </w:r>
    </w:p>
    <w:p w:rsidR="00000000" w:rsidRDefault="006D56CB">
      <w:pPr>
        <w:rPr>
          <w:rFonts w:hint="eastAsia"/>
        </w:rPr>
      </w:pPr>
      <w:r>
        <w:br w:type="page"/>
      </w:r>
    </w:p>
    <w:p w:rsidR="00000000" w:rsidRDefault="006D56CB">
      <w:pPr>
        <w:pStyle w:val="Heading2"/>
        <w:ind w:left="510" w:hanging="510"/>
      </w:pPr>
      <w:r>
        <w:rPr>
          <w:rFonts w:hint="eastAsia"/>
        </w:rPr>
        <w:t>八、缔约国根据《公约》第</w:t>
      </w:r>
      <w:r>
        <w:rPr>
          <w:rFonts w:hint="eastAsia"/>
        </w:rPr>
        <w:t>9</w:t>
      </w:r>
      <w:r>
        <w:rPr>
          <w:rFonts w:hint="eastAsia"/>
        </w:rPr>
        <w:t>条第</w:t>
      </w:r>
      <w:r>
        <w:rPr>
          <w:rFonts w:hint="eastAsia"/>
        </w:rPr>
        <w:t>1</w:t>
      </w:r>
      <w:r>
        <w:rPr>
          <w:rFonts w:hint="eastAsia"/>
        </w:rPr>
        <w:t>款</w:t>
      </w:r>
      <w:r>
        <w:br/>
      </w:r>
      <w:r>
        <w:rPr>
          <w:rFonts w:hint="eastAsia"/>
        </w:rPr>
        <w:t>提交报告的情况</w:t>
      </w:r>
    </w:p>
    <w:p w:rsidR="00000000" w:rsidRDefault="006D56CB">
      <w:pPr>
        <w:pStyle w:val="Heading3"/>
        <w:spacing w:before="320"/>
        <w:rPr>
          <w:rFonts w:hint="eastAsia"/>
        </w:rPr>
      </w:pPr>
      <w:r>
        <w:rPr>
          <w:u w:val="none"/>
        </w:rPr>
        <w:t>A</w:t>
      </w:r>
      <w:r>
        <w:rPr>
          <w:rFonts w:hint="eastAsia"/>
          <w:u w:val="none"/>
        </w:rPr>
        <w:t xml:space="preserve">.  </w:t>
      </w:r>
      <w:r>
        <w:rPr>
          <w:rFonts w:hint="eastAsia"/>
        </w:rPr>
        <w:t>至少逾期十年的报告</w:t>
      </w:r>
    </w:p>
    <w:p w:rsidR="00000000" w:rsidRDefault="006D56CB">
      <w:pPr>
        <w:rPr>
          <w:rFonts w:hint="eastAsia"/>
        </w:rPr>
      </w:pPr>
      <w:r>
        <w:rPr>
          <w:rFonts w:hint="eastAsia"/>
        </w:rPr>
        <w:tab/>
        <w:t xml:space="preserve">587.  </w:t>
      </w:r>
      <w:r>
        <w:rPr>
          <w:rFonts w:hint="eastAsia"/>
        </w:rPr>
        <w:t>下列缔约国至少逾期十年提交其报告：</w:t>
      </w:r>
    </w:p>
    <w:p w:rsidR="00000000" w:rsidRDefault="006D56CB">
      <w:pPr>
        <w:tabs>
          <w:tab w:val="left" w:pos="2990"/>
          <w:tab w:val="left" w:pos="3150"/>
        </w:tabs>
        <w:ind w:left="500"/>
        <w:rPr>
          <w:rFonts w:hint="eastAsia"/>
          <w:sz w:val="22"/>
        </w:rPr>
      </w:pPr>
      <w:r>
        <w:rPr>
          <w:rFonts w:hint="eastAsia"/>
          <w:sz w:val="22"/>
        </w:rPr>
        <w:t>塞拉里昂</w:t>
      </w:r>
      <w:r>
        <w:rPr>
          <w:rFonts w:hint="eastAsia"/>
          <w:sz w:val="22"/>
        </w:rPr>
        <w:tab/>
      </w:r>
      <w:r>
        <w:rPr>
          <w:rFonts w:hint="eastAsia"/>
          <w:sz w:val="22"/>
        </w:rPr>
        <w:t>第四次至第七次定期报告</w:t>
      </w:r>
      <w:r>
        <w:rPr>
          <w:rFonts w:hint="eastAsia"/>
          <w:sz w:val="22"/>
        </w:rPr>
        <w:t>(</w:t>
      </w:r>
      <w:r>
        <w:rPr>
          <w:rFonts w:hint="eastAsia"/>
          <w:sz w:val="22"/>
        </w:rPr>
        <w:t>应在</w:t>
      </w:r>
      <w:r>
        <w:rPr>
          <w:rFonts w:hint="eastAsia"/>
          <w:sz w:val="22"/>
        </w:rPr>
        <w:t>1976</w:t>
      </w:r>
      <w:r>
        <w:rPr>
          <w:rFonts w:hint="eastAsia"/>
          <w:sz w:val="22"/>
        </w:rPr>
        <w:t>年至</w:t>
      </w:r>
      <w:r>
        <w:rPr>
          <w:rFonts w:hint="eastAsia"/>
          <w:sz w:val="22"/>
        </w:rPr>
        <w:t>2002</w:t>
      </w:r>
      <w:r>
        <w:rPr>
          <w:rFonts w:hint="eastAsia"/>
          <w:sz w:val="22"/>
        </w:rPr>
        <w:t>年提出</w:t>
      </w:r>
      <w:r>
        <w:rPr>
          <w:rFonts w:hint="eastAsia"/>
          <w:sz w:val="22"/>
        </w:rPr>
        <w:t>)</w:t>
      </w:r>
    </w:p>
    <w:p w:rsidR="00000000" w:rsidRDefault="006D56CB">
      <w:pPr>
        <w:tabs>
          <w:tab w:val="left" w:pos="2990"/>
        </w:tabs>
        <w:ind w:left="500"/>
        <w:rPr>
          <w:rFonts w:hint="eastAsia"/>
          <w:sz w:val="22"/>
        </w:rPr>
      </w:pPr>
      <w:r>
        <w:rPr>
          <w:rFonts w:hint="eastAsia"/>
          <w:sz w:val="22"/>
        </w:rPr>
        <w:t>利比里亚</w:t>
      </w:r>
      <w:r>
        <w:rPr>
          <w:rFonts w:hint="eastAsia"/>
          <w:sz w:val="22"/>
        </w:rPr>
        <w:tab/>
      </w:r>
      <w:r>
        <w:rPr>
          <w:rFonts w:hint="eastAsia"/>
          <w:sz w:val="22"/>
        </w:rPr>
        <w:t>最初</w:t>
      </w:r>
      <w:r>
        <w:rPr>
          <w:rFonts w:hint="eastAsia"/>
          <w:sz w:val="22"/>
        </w:rPr>
        <w:t>至第十三次定期报告</w:t>
      </w:r>
      <w:r>
        <w:rPr>
          <w:rFonts w:hint="eastAsia"/>
          <w:sz w:val="22"/>
        </w:rPr>
        <w:t>(</w:t>
      </w:r>
      <w:r>
        <w:rPr>
          <w:rFonts w:hint="eastAsia"/>
          <w:sz w:val="22"/>
        </w:rPr>
        <w:t>应在</w:t>
      </w:r>
      <w:r>
        <w:rPr>
          <w:rFonts w:hint="eastAsia"/>
          <w:sz w:val="22"/>
        </w:rPr>
        <w:t>1977</w:t>
      </w:r>
      <w:r>
        <w:rPr>
          <w:rFonts w:hint="eastAsia"/>
          <w:sz w:val="22"/>
        </w:rPr>
        <w:t>年至</w:t>
      </w:r>
      <w:r>
        <w:rPr>
          <w:rFonts w:hint="eastAsia"/>
          <w:sz w:val="22"/>
        </w:rPr>
        <w:t>2001</w:t>
      </w:r>
      <w:r>
        <w:rPr>
          <w:rFonts w:hint="eastAsia"/>
          <w:sz w:val="22"/>
        </w:rPr>
        <w:t>年提出</w:t>
      </w:r>
      <w:r>
        <w:rPr>
          <w:rFonts w:hint="eastAsia"/>
          <w:sz w:val="22"/>
        </w:rPr>
        <w:t>)</w:t>
      </w:r>
    </w:p>
    <w:p w:rsidR="00000000" w:rsidRDefault="006D56CB">
      <w:pPr>
        <w:tabs>
          <w:tab w:val="left" w:pos="2990"/>
        </w:tabs>
        <w:ind w:left="500"/>
        <w:rPr>
          <w:rFonts w:hint="eastAsia"/>
          <w:sz w:val="22"/>
        </w:rPr>
      </w:pPr>
      <w:r>
        <w:rPr>
          <w:rFonts w:hint="eastAsia"/>
          <w:sz w:val="22"/>
        </w:rPr>
        <w:t>圭亚那</w:t>
      </w:r>
      <w:r>
        <w:rPr>
          <w:rFonts w:hint="eastAsia"/>
          <w:sz w:val="22"/>
        </w:rPr>
        <w:tab/>
      </w:r>
      <w:r>
        <w:rPr>
          <w:rFonts w:hint="eastAsia"/>
          <w:sz w:val="22"/>
        </w:rPr>
        <w:t>最初至第十三次定期报告</w:t>
      </w:r>
      <w:r>
        <w:rPr>
          <w:rFonts w:hint="eastAsia"/>
          <w:sz w:val="22"/>
        </w:rPr>
        <w:t>(</w:t>
      </w:r>
      <w:r>
        <w:rPr>
          <w:rFonts w:hint="eastAsia"/>
          <w:sz w:val="22"/>
        </w:rPr>
        <w:t>应在</w:t>
      </w:r>
      <w:r>
        <w:rPr>
          <w:rFonts w:hint="eastAsia"/>
          <w:sz w:val="22"/>
        </w:rPr>
        <w:t>1978</w:t>
      </w:r>
      <w:r>
        <w:rPr>
          <w:rFonts w:hint="eastAsia"/>
          <w:sz w:val="22"/>
        </w:rPr>
        <w:t>年至</w:t>
      </w:r>
      <w:r>
        <w:rPr>
          <w:rFonts w:hint="eastAsia"/>
          <w:sz w:val="22"/>
        </w:rPr>
        <w:t>2002</w:t>
      </w:r>
      <w:r>
        <w:rPr>
          <w:rFonts w:hint="eastAsia"/>
          <w:sz w:val="22"/>
        </w:rPr>
        <w:t>年提出</w:t>
      </w:r>
      <w:r>
        <w:rPr>
          <w:rFonts w:hint="eastAsia"/>
          <w:sz w:val="22"/>
        </w:rPr>
        <w:t>)</w:t>
      </w:r>
    </w:p>
    <w:p w:rsidR="00000000" w:rsidRDefault="006D56CB">
      <w:pPr>
        <w:tabs>
          <w:tab w:val="left" w:pos="2990"/>
        </w:tabs>
        <w:ind w:left="500"/>
        <w:rPr>
          <w:rFonts w:hint="eastAsia"/>
          <w:sz w:val="22"/>
        </w:rPr>
      </w:pPr>
      <w:r>
        <w:rPr>
          <w:rFonts w:hint="eastAsia"/>
          <w:sz w:val="22"/>
        </w:rPr>
        <w:t>冈比亚</w:t>
      </w:r>
      <w:r>
        <w:rPr>
          <w:rFonts w:hint="eastAsia"/>
          <w:sz w:val="22"/>
        </w:rPr>
        <w:tab/>
      </w:r>
      <w:r>
        <w:rPr>
          <w:rFonts w:hint="eastAsia"/>
          <w:sz w:val="22"/>
        </w:rPr>
        <w:t>第二次至第十二次定期报告</w:t>
      </w:r>
      <w:r>
        <w:rPr>
          <w:rFonts w:hint="eastAsia"/>
          <w:sz w:val="22"/>
        </w:rPr>
        <w:t>(</w:t>
      </w:r>
      <w:r>
        <w:rPr>
          <w:rFonts w:hint="eastAsia"/>
          <w:sz w:val="22"/>
        </w:rPr>
        <w:t>应在</w:t>
      </w:r>
      <w:r>
        <w:rPr>
          <w:rFonts w:hint="eastAsia"/>
          <w:sz w:val="22"/>
        </w:rPr>
        <w:t>1982</w:t>
      </w:r>
      <w:r>
        <w:rPr>
          <w:rFonts w:hint="eastAsia"/>
          <w:sz w:val="22"/>
        </w:rPr>
        <w:t>年至</w:t>
      </w:r>
      <w:r>
        <w:rPr>
          <w:rFonts w:hint="eastAsia"/>
          <w:sz w:val="22"/>
        </w:rPr>
        <w:t>2002</w:t>
      </w:r>
      <w:r>
        <w:rPr>
          <w:rFonts w:hint="eastAsia"/>
          <w:sz w:val="22"/>
        </w:rPr>
        <w:t>年提出</w:t>
      </w:r>
      <w:r>
        <w:rPr>
          <w:rFonts w:hint="eastAsia"/>
          <w:sz w:val="22"/>
        </w:rPr>
        <w:t>)</w:t>
      </w:r>
    </w:p>
    <w:p w:rsidR="00000000" w:rsidRDefault="006D56CB">
      <w:pPr>
        <w:tabs>
          <w:tab w:val="left" w:pos="2990"/>
        </w:tabs>
        <w:ind w:left="500"/>
        <w:rPr>
          <w:rFonts w:hint="eastAsia"/>
          <w:sz w:val="22"/>
        </w:rPr>
      </w:pPr>
      <w:r>
        <w:rPr>
          <w:rFonts w:hint="eastAsia"/>
          <w:sz w:val="22"/>
        </w:rPr>
        <w:t>多哥</w:t>
      </w:r>
      <w:r>
        <w:rPr>
          <w:rFonts w:hint="eastAsia"/>
          <w:sz w:val="22"/>
        </w:rPr>
        <w:tab/>
      </w:r>
      <w:r>
        <w:rPr>
          <w:rFonts w:hint="eastAsia"/>
          <w:sz w:val="22"/>
        </w:rPr>
        <w:t>第六次至第十五次定期报告</w:t>
      </w:r>
      <w:r>
        <w:rPr>
          <w:rFonts w:hint="eastAsia"/>
          <w:sz w:val="22"/>
        </w:rPr>
        <w:t>(</w:t>
      </w:r>
      <w:r>
        <w:rPr>
          <w:rFonts w:hint="eastAsia"/>
          <w:sz w:val="22"/>
        </w:rPr>
        <w:t>应在</w:t>
      </w:r>
      <w:r>
        <w:rPr>
          <w:rFonts w:hint="eastAsia"/>
          <w:sz w:val="22"/>
        </w:rPr>
        <w:t>1983</w:t>
      </w:r>
      <w:r>
        <w:rPr>
          <w:rFonts w:hint="eastAsia"/>
          <w:sz w:val="22"/>
        </w:rPr>
        <w:t>年至</w:t>
      </w:r>
      <w:r>
        <w:rPr>
          <w:rFonts w:hint="eastAsia"/>
          <w:sz w:val="22"/>
        </w:rPr>
        <w:t>2001</w:t>
      </w:r>
      <w:r>
        <w:rPr>
          <w:rFonts w:hint="eastAsia"/>
          <w:sz w:val="22"/>
        </w:rPr>
        <w:t>年提出</w:t>
      </w:r>
      <w:r>
        <w:rPr>
          <w:rFonts w:hint="eastAsia"/>
          <w:sz w:val="22"/>
        </w:rPr>
        <w:t>)</w:t>
      </w:r>
    </w:p>
    <w:p w:rsidR="00000000" w:rsidRDefault="006D56CB">
      <w:pPr>
        <w:tabs>
          <w:tab w:val="left" w:pos="2990"/>
        </w:tabs>
        <w:ind w:left="500"/>
        <w:rPr>
          <w:rFonts w:hint="eastAsia"/>
          <w:sz w:val="22"/>
        </w:rPr>
      </w:pPr>
      <w:r>
        <w:rPr>
          <w:rFonts w:hint="eastAsia"/>
          <w:sz w:val="22"/>
        </w:rPr>
        <w:t>索马里</w:t>
      </w:r>
      <w:r>
        <w:rPr>
          <w:rFonts w:hint="eastAsia"/>
          <w:sz w:val="22"/>
        </w:rPr>
        <w:tab/>
      </w:r>
      <w:r>
        <w:rPr>
          <w:rFonts w:hint="eastAsia"/>
          <w:sz w:val="22"/>
        </w:rPr>
        <w:t>第五次至第十四次定期报告</w:t>
      </w:r>
      <w:r>
        <w:rPr>
          <w:rFonts w:hint="eastAsia"/>
          <w:sz w:val="22"/>
        </w:rPr>
        <w:t>(</w:t>
      </w:r>
      <w:r>
        <w:rPr>
          <w:rFonts w:hint="eastAsia"/>
          <w:sz w:val="22"/>
        </w:rPr>
        <w:t>应在</w:t>
      </w:r>
      <w:r>
        <w:rPr>
          <w:rFonts w:hint="eastAsia"/>
          <w:sz w:val="22"/>
        </w:rPr>
        <w:t>1984</w:t>
      </w:r>
      <w:r>
        <w:rPr>
          <w:rFonts w:hint="eastAsia"/>
          <w:sz w:val="22"/>
        </w:rPr>
        <w:t>年至</w:t>
      </w:r>
      <w:r>
        <w:rPr>
          <w:rFonts w:hint="eastAsia"/>
          <w:sz w:val="22"/>
        </w:rPr>
        <w:t>2002</w:t>
      </w:r>
      <w:r>
        <w:rPr>
          <w:rFonts w:hint="eastAsia"/>
          <w:sz w:val="22"/>
        </w:rPr>
        <w:t>年提出</w:t>
      </w:r>
      <w:r>
        <w:rPr>
          <w:rFonts w:hint="eastAsia"/>
          <w:sz w:val="22"/>
        </w:rPr>
        <w:t>)</w:t>
      </w:r>
    </w:p>
    <w:p w:rsidR="00000000" w:rsidRDefault="006D56CB">
      <w:pPr>
        <w:tabs>
          <w:tab w:val="left" w:pos="2990"/>
        </w:tabs>
        <w:ind w:left="500"/>
        <w:rPr>
          <w:rFonts w:hint="eastAsia"/>
          <w:sz w:val="22"/>
        </w:rPr>
      </w:pPr>
      <w:r>
        <w:rPr>
          <w:rFonts w:hint="eastAsia"/>
          <w:sz w:val="22"/>
        </w:rPr>
        <w:t>巴布亚新几内亚</w:t>
      </w:r>
      <w:r>
        <w:rPr>
          <w:rFonts w:hint="eastAsia"/>
          <w:sz w:val="22"/>
        </w:rPr>
        <w:tab/>
      </w:r>
      <w:r>
        <w:rPr>
          <w:rFonts w:hint="eastAsia"/>
          <w:sz w:val="22"/>
        </w:rPr>
        <w:t>第二次至第十一次定期报告</w:t>
      </w:r>
      <w:r>
        <w:rPr>
          <w:rFonts w:hint="eastAsia"/>
          <w:sz w:val="22"/>
        </w:rPr>
        <w:t>(</w:t>
      </w:r>
      <w:r>
        <w:rPr>
          <w:rFonts w:hint="eastAsia"/>
          <w:sz w:val="22"/>
        </w:rPr>
        <w:t>应在</w:t>
      </w:r>
      <w:r>
        <w:rPr>
          <w:rFonts w:hint="eastAsia"/>
          <w:sz w:val="22"/>
        </w:rPr>
        <w:t>1985</w:t>
      </w:r>
      <w:r>
        <w:rPr>
          <w:rFonts w:hint="eastAsia"/>
          <w:sz w:val="22"/>
        </w:rPr>
        <w:t>年至</w:t>
      </w:r>
      <w:r>
        <w:rPr>
          <w:rFonts w:hint="eastAsia"/>
          <w:sz w:val="22"/>
        </w:rPr>
        <w:t>2003</w:t>
      </w:r>
      <w:r>
        <w:rPr>
          <w:rFonts w:hint="eastAsia"/>
          <w:sz w:val="22"/>
        </w:rPr>
        <w:t>年提出</w:t>
      </w:r>
      <w:r>
        <w:rPr>
          <w:rFonts w:hint="eastAsia"/>
          <w:sz w:val="22"/>
        </w:rPr>
        <w:t>)</w:t>
      </w:r>
    </w:p>
    <w:p w:rsidR="00000000" w:rsidRDefault="006D56CB">
      <w:pPr>
        <w:tabs>
          <w:tab w:val="left" w:pos="2990"/>
        </w:tabs>
        <w:ind w:left="500"/>
        <w:rPr>
          <w:rFonts w:hint="eastAsia"/>
          <w:sz w:val="22"/>
        </w:rPr>
      </w:pPr>
      <w:r>
        <w:rPr>
          <w:rFonts w:hint="eastAsia"/>
          <w:sz w:val="22"/>
        </w:rPr>
        <w:t>老挝人民民主共和国</w:t>
      </w:r>
      <w:r>
        <w:rPr>
          <w:rFonts w:hint="eastAsia"/>
          <w:sz w:val="22"/>
        </w:rPr>
        <w:tab/>
      </w:r>
      <w:r>
        <w:rPr>
          <w:rFonts w:hint="eastAsia"/>
          <w:sz w:val="22"/>
        </w:rPr>
        <w:t>第六次至第十五次定期报告</w:t>
      </w:r>
      <w:r>
        <w:rPr>
          <w:rFonts w:hint="eastAsia"/>
          <w:sz w:val="22"/>
        </w:rPr>
        <w:t>(</w:t>
      </w:r>
      <w:r>
        <w:rPr>
          <w:rFonts w:hint="eastAsia"/>
          <w:sz w:val="22"/>
        </w:rPr>
        <w:t>应在</w:t>
      </w:r>
      <w:r>
        <w:rPr>
          <w:rFonts w:hint="eastAsia"/>
          <w:sz w:val="22"/>
        </w:rPr>
        <w:t>1985</w:t>
      </w:r>
      <w:r>
        <w:rPr>
          <w:rFonts w:hint="eastAsia"/>
          <w:sz w:val="22"/>
        </w:rPr>
        <w:t>年至</w:t>
      </w:r>
      <w:r>
        <w:rPr>
          <w:rFonts w:hint="eastAsia"/>
          <w:sz w:val="22"/>
        </w:rPr>
        <w:t>2003</w:t>
      </w:r>
      <w:r>
        <w:rPr>
          <w:rFonts w:hint="eastAsia"/>
          <w:sz w:val="22"/>
        </w:rPr>
        <w:t>年提出</w:t>
      </w:r>
      <w:r>
        <w:rPr>
          <w:rFonts w:hint="eastAsia"/>
          <w:sz w:val="22"/>
        </w:rPr>
        <w:t>)</w:t>
      </w:r>
    </w:p>
    <w:p w:rsidR="00000000" w:rsidRDefault="006D56CB">
      <w:pPr>
        <w:tabs>
          <w:tab w:val="left" w:pos="2990"/>
        </w:tabs>
        <w:ind w:left="500"/>
        <w:rPr>
          <w:rFonts w:hint="eastAsia"/>
          <w:sz w:val="22"/>
        </w:rPr>
      </w:pPr>
      <w:r>
        <w:rPr>
          <w:rFonts w:hint="eastAsia"/>
          <w:sz w:val="22"/>
        </w:rPr>
        <w:t>所罗门群岛</w:t>
      </w:r>
      <w:r>
        <w:rPr>
          <w:rFonts w:hint="eastAsia"/>
          <w:sz w:val="22"/>
        </w:rPr>
        <w:tab/>
      </w:r>
      <w:r>
        <w:rPr>
          <w:rFonts w:hint="eastAsia"/>
          <w:sz w:val="22"/>
        </w:rPr>
        <w:t>第二次至第十一次定期报</w:t>
      </w:r>
      <w:r>
        <w:rPr>
          <w:rFonts w:hint="eastAsia"/>
          <w:sz w:val="22"/>
        </w:rPr>
        <w:t>告</w:t>
      </w:r>
      <w:r>
        <w:rPr>
          <w:rFonts w:hint="eastAsia"/>
          <w:sz w:val="22"/>
        </w:rPr>
        <w:t>(</w:t>
      </w:r>
      <w:r>
        <w:rPr>
          <w:rFonts w:hint="eastAsia"/>
          <w:sz w:val="22"/>
        </w:rPr>
        <w:t>应在</w:t>
      </w:r>
      <w:r>
        <w:rPr>
          <w:rFonts w:hint="eastAsia"/>
          <w:sz w:val="22"/>
        </w:rPr>
        <w:t>1985</w:t>
      </w:r>
      <w:r>
        <w:rPr>
          <w:rFonts w:hint="eastAsia"/>
          <w:sz w:val="22"/>
        </w:rPr>
        <w:t>年至</w:t>
      </w:r>
      <w:r>
        <w:rPr>
          <w:rFonts w:hint="eastAsia"/>
          <w:sz w:val="22"/>
        </w:rPr>
        <w:t>2003</w:t>
      </w:r>
      <w:r>
        <w:rPr>
          <w:rFonts w:hint="eastAsia"/>
          <w:sz w:val="22"/>
        </w:rPr>
        <w:t>年提出</w:t>
      </w:r>
      <w:r>
        <w:rPr>
          <w:rFonts w:hint="eastAsia"/>
          <w:sz w:val="22"/>
        </w:rPr>
        <w:t>)</w:t>
      </w:r>
    </w:p>
    <w:p w:rsidR="00000000" w:rsidRDefault="006D56CB">
      <w:pPr>
        <w:tabs>
          <w:tab w:val="left" w:pos="2990"/>
        </w:tabs>
        <w:ind w:left="500"/>
        <w:rPr>
          <w:rFonts w:hint="eastAsia"/>
          <w:sz w:val="22"/>
        </w:rPr>
      </w:pPr>
      <w:r>
        <w:rPr>
          <w:rFonts w:hint="eastAsia"/>
          <w:sz w:val="22"/>
        </w:rPr>
        <w:t>中非共和国</w:t>
      </w:r>
      <w:r>
        <w:rPr>
          <w:rFonts w:hint="eastAsia"/>
          <w:sz w:val="22"/>
        </w:rPr>
        <w:tab/>
      </w:r>
      <w:r>
        <w:rPr>
          <w:rFonts w:hint="eastAsia"/>
          <w:sz w:val="22"/>
        </w:rPr>
        <w:t>第八次至第十六次定期报告</w:t>
      </w:r>
      <w:r>
        <w:rPr>
          <w:rFonts w:hint="eastAsia"/>
          <w:sz w:val="22"/>
        </w:rPr>
        <w:t>(</w:t>
      </w:r>
      <w:r>
        <w:rPr>
          <w:rFonts w:hint="eastAsia"/>
          <w:sz w:val="22"/>
        </w:rPr>
        <w:t>应在</w:t>
      </w:r>
      <w:r>
        <w:rPr>
          <w:rFonts w:hint="eastAsia"/>
          <w:sz w:val="22"/>
        </w:rPr>
        <w:t>1986</w:t>
      </w:r>
      <w:r>
        <w:rPr>
          <w:rFonts w:hint="eastAsia"/>
          <w:sz w:val="22"/>
        </w:rPr>
        <w:t>年至</w:t>
      </w:r>
      <w:r>
        <w:rPr>
          <w:rFonts w:hint="eastAsia"/>
          <w:sz w:val="22"/>
        </w:rPr>
        <w:t>2002</w:t>
      </w:r>
      <w:r>
        <w:rPr>
          <w:rFonts w:hint="eastAsia"/>
          <w:sz w:val="22"/>
        </w:rPr>
        <w:t>年提出</w:t>
      </w:r>
      <w:r>
        <w:rPr>
          <w:rFonts w:hint="eastAsia"/>
          <w:sz w:val="22"/>
        </w:rPr>
        <w:t>)</w:t>
      </w:r>
    </w:p>
    <w:p w:rsidR="00000000" w:rsidRDefault="006D56CB">
      <w:pPr>
        <w:tabs>
          <w:tab w:val="left" w:pos="2990"/>
        </w:tabs>
        <w:ind w:left="500"/>
        <w:rPr>
          <w:rFonts w:hint="eastAsia"/>
          <w:sz w:val="22"/>
        </w:rPr>
      </w:pPr>
      <w:r>
        <w:rPr>
          <w:rFonts w:hint="eastAsia"/>
          <w:sz w:val="22"/>
        </w:rPr>
        <w:t>莫桑比克</w:t>
      </w:r>
      <w:r>
        <w:rPr>
          <w:rFonts w:hint="eastAsia"/>
          <w:sz w:val="22"/>
        </w:rPr>
        <w:tab/>
      </w:r>
      <w:r>
        <w:rPr>
          <w:rFonts w:hint="eastAsia"/>
          <w:sz w:val="22"/>
        </w:rPr>
        <w:t>第二次至第十次定期报告</w:t>
      </w:r>
      <w:r>
        <w:rPr>
          <w:rFonts w:hint="eastAsia"/>
          <w:sz w:val="22"/>
        </w:rPr>
        <w:t>(</w:t>
      </w:r>
      <w:r>
        <w:rPr>
          <w:rFonts w:hint="eastAsia"/>
          <w:sz w:val="22"/>
        </w:rPr>
        <w:t>应在</w:t>
      </w:r>
      <w:r>
        <w:rPr>
          <w:rFonts w:hint="eastAsia"/>
          <w:sz w:val="22"/>
        </w:rPr>
        <w:t>1986</w:t>
      </w:r>
      <w:r>
        <w:rPr>
          <w:rFonts w:hint="eastAsia"/>
          <w:sz w:val="22"/>
        </w:rPr>
        <w:t>年至</w:t>
      </w:r>
      <w:r>
        <w:rPr>
          <w:rFonts w:hint="eastAsia"/>
          <w:sz w:val="22"/>
        </w:rPr>
        <w:t>2002</w:t>
      </w:r>
      <w:r>
        <w:rPr>
          <w:rFonts w:hint="eastAsia"/>
          <w:sz w:val="22"/>
        </w:rPr>
        <w:t>年提出</w:t>
      </w:r>
      <w:r>
        <w:rPr>
          <w:rFonts w:hint="eastAsia"/>
          <w:sz w:val="22"/>
        </w:rPr>
        <w:t>)</w:t>
      </w:r>
    </w:p>
    <w:p w:rsidR="00000000" w:rsidRDefault="006D56CB">
      <w:pPr>
        <w:tabs>
          <w:tab w:val="left" w:pos="2990"/>
        </w:tabs>
        <w:ind w:left="500"/>
        <w:rPr>
          <w:rFonts w:hint="eastAsia"/>
          <w:sz w:val="22"/>
        </w:rPr>
      </w:pPr>
      <w:r>
        <w:rPr>
          <w:rFonts w:hint="eastAsia"/>
          <w:sz w:val="22"/>
        </w:rPr>
        <w:t>阿富汗</w:t>
      </w:r>
      <w:r>
        <w:rPr>
          <w:rFonts w:hint="eastAsia"/>
          <w:sz w:val="22"/>
        </w:rPr>
        <w:tab/>
      </w:r>
      <w:r>
        <w:rPr>
          <w:rFonts w:hint="eastAsia"/>
          <w:sz w:val="22"/>
        </w:rPr>
        <w:t>第二次至第十次定期报告</w:t>
      </w:r>
      <w:r>
        <w:rPr>
          <w:rFonts w:hint="eastAsia"/>
          <w:sz w:val="22"/>
        </w:rPr>
        <w:t>(</w:t>
      </w:r>
      <w:r>
        <w:rPr>
          <w:rFonts w:hint="eastAsia"/>
          <w:sz w:val="22"/>
        </w:rPr>
        <w:t>应在</w:t>
      </w:r>
      <w:r>
        <w:rPr>
          <w:rFonts w:hint="eastAsia"/>
          <w:sz w:val="22"/>
        </w:rPr>
        <w:t>1986</w:t>
      </w:r>
      <w:r>
        <w:rPr>
          <w:rFonts w:hint="eastAsia"/>
          <w:sz w:val="22"/>
        </w:rPr>
        <w:t>年至</w:t>
      </w:r>
      <w:r>
        <w:rPr>
          <w:rFonts w:hint="eastAsia"/>
          <w:sz w:val="22"/>
        </w:rPr>
        <w:t>2002</w:t>
      </w:r>
      <w:r>
        <w:rPr>
          <w:rFonts w:hint="eastAsia"/>
          <w:sz w:val="22"/>
        </w:rPr>
        <w:t>年提出</w:t>
      </w:r>
      <w:r>
        <w:rPr>
          <w:rFonts w:hint="eastAsia"/>
          <w:sz w:val="22"/>
        </w:rPr>
        <w:t>)</w:t>
      </w:r>
    </w:p>
    <w:p w:rsidR="00000000" w:rsidRDefault="006D56CB">
      <w:pPr>
        <w:tabs>
          <w:tab w:val="left" w:pos="2990"/>
        </w:tabs>
        <w:ind w:left="500"/>
        <w:rPr>
          <w:rFonts w:hint="eastAsia"/>
          <w:sz w:val="22"/>
        </w:rPr>
      </w:pPr>
      <w:r>
        <w:rPr>
          <w:rFonts w:hint="eastAsia"/>
          <w:sz w:val="22"/>
        </w:rPr>
        <w:t>坦桑尼亚联合共和国</w:t>
      </w:r>
      <w:r>
        <w:rPr>
          <w:rFonts w:hint="eastAsia"/>
          <w:sz w:val="22"/>
        </w:rPr>
        <w:tab/>
      </w:r>
      <w:r>
        <w:rPr>
          <w:rFonts w:hint="eastAsia"/>
          <w:sz w:val="22"/>
        </w:rPr>
        <w:t>第八次至第十五次定期报告</w:t>
      </w:r>
      <w:r>
        <w:rPr>
          <w:rFonts w:hint="eastAsia"/>
          <w:sz w:val="22"/>
        </w:rPr>
        <w:t>(</w:t>
      </w:r>
      <w:r>
        <w:rPr>
          <w:rFonts w:hint="eastAsia"/>
          <w:sz w:val="22"/>
        </w:rPr>
        <w:t>应在</w:t>
      </w:r>
      <w:r>
        <w:rPr>
          <w:rFonts w:hint="eastAsia"/>
          <w:sz w:val="22"/>
        </w:rPr>
        <w:t>1987</w:t>
      </w:r>
      <w:r>
        <w:rPr>
          <w:rFonts w:hint="eastAsia"/>
          <w:sz w:val="22"/>
        </w:rPr>
        <w:t>年至</w:t>
      </w:r>
      <w:r>
        <w:rPr>
          <w:rFonts w:hint="eastAsia"/>
          <w:sz w:val="22"/>
        </w:rPr>
        <w:t>2001</w:t>
      </w:r>
      <w:r>
        <w:rPr>
          <w:rFonts w:hint="eastAsia"/>
          <w:sz w:val="22"/>
        </w:rPr>
        <w:t>年提出</w:t>
      </w:r>
      <w:r>
        <w:rPr>
          <w:rFonts w:hint="eastAsia"/>
          <w:sz w:val="22"/>
        </w:rPr>
        <w:t>)</w:t>
      </w:r>
    </w:p>
    <w:p w:rsidR="00000000" w:rsidRDefault="006D56CB">
      <w:pPr>
        <w:tabs>
          <w:tab w:val="left" w:pos="2990"/>
        </w:tabs>
        <w:ind w:left="500"/>
        <w:rPr>
          <w:rFonts w:hint="eastAsia"/>
          <w:sz w:val="22"/>
        </w:rPr>
      </w:pPr>
      <w:r>
        <w:rPr>
          <w:rFonts w:hint="eastAsia"/>
          <w:sz w:val="22"/>
        </w:rPr>
        <w:t>巴巴多斯</w:t>
      </w:r>
      <w:r>
        <w:rPr>
          <w:rFonts w:hint="eastAsia"/>
          <w:sz w:val="22"/>
        </w:rPr>
        <w:tab/>
      </w:r>
      <w:r>
        <w:rPr>
          <w:rFonts w:hint="eastAsia"/>
          <w:sz w:val="22"/>
        </w:rPr>
        <w:t>第八次至第十五次定期报告</w:t>
      </w:r>
      <w:r>
        <w:rPr>
          <w:rFonts w:hint="eastAsia"/>
          <w:sz w:val="22"/>
        </w:rPr>
        <w:t>(</w:t>
      </w:r>
      <w:r>
        <w:rPr>
          <w:rFonts w:hint="eastAsia"/>
          <w:sz w:val="22"/>
        </w:rPr>
        <w:t>应在</w:t>
      </w:r>
      <w:r>
        <w:rPr>
          <w:rFonts w:hint="eastAsia"/>
          <w:sz w:val="22"/>
        </w:rPr>
        <w:t>1988</w:t>
      </w:r>
      <w:r>
        <w:rPr>
          <w:rFonts w:hint="eastAsia"/>
          <w:sz w:val="22"/>
        </w:rPr>
        <w:t>年至</w:t>
      </w:r>
      <w:r>
        <w:rPr>
          <w:rFonts w:hint="eastAsia"/>
          <w:sz w:val="22"/>
        </w:rPr>
        <w:t>2002</w:t>
      </w:r>
      <w:r>
        <w:rPr>
          <w:rFonts w:hint="eastAsia"/>
          <w:sz w:val="22"/>
        </w:rPr>
        <w:t>年提出</w:t>
      </w:r>
      <w:r>
        <w:rPr>
          <w:rFonts w:hint="eastAsia"/>
          <w:sz w:val="22"/>
        </w:rPr>
        <w:t>)</w:t>
      </w:r>
    </w:p>
    <w:p w:rsidR="00000000" w:rsidRDefault="006D56CB">
      <w:pPr>
        <w:tabs>
          <w:tab w:val="left" w:pos="2990"/>
        </w:tabs>
        <w:ind w:left="500"/>
        <w:rPr>
          <w:rFonts w:hint="eastAsia"/>
          <w:sz w:val="22"/>
        </w:rPr>
      </w:pPr>
      <w:r>
        <w:rPr>
          <w:rFonts w:hint="eastAsia"/>
          <w:sz w:val="22"/>
        </w:rPr>
        <w:t>马达加斯加</w:t>
      </w:r>
      <w:r>
        <w:rPr>
          <w:rFonts w:hint="eastAsia"/>
          <w:sz w:val="22"/>
        </w:rPr>
        <w:tab/>
      </w:r>
      <w:r>
        <w:rPr>
          <w:rFonts w:hint="eastAsia"/>
          <w:sz w:val="22"/>
        </w:rPr>
        <w:t>第十次至第十七次定期报告</w:t>
      </w:r>
      <w:r>
        <w:rPr>
          <w:rFonts w:hint="eastAsia"/>
          <w:sz w:val="22"/>
        </w:rPr>
        <w:t>(</w:t>
      </w:r>
      <w:r>
        <w:rPr>
          <w:rFonts w:hint="eastAsia"/>
          <w:sz w:val="22"/>
        </w:rPr>
        <w:t>应在</w:t>
      </w:r>
      <w:r>
        <w:rPr>
          <w:rFonts w:hint="eastAsia"/>
          <w:sz w:val="22"/>
        </w:rPr>
        <w:t>1988</w:t>
      </w:r>
      <w:r>
        <w:rPr>
          <w:rFonts w:hint="eastAsia"/>
          <w:sz w:val="22"/>
        </w:rPr>
        <w:t>年至</w:t>
      </w:r>
      <w:r>
        <w:rPr>
          <w:rFonts w:hint="eastAsia"/>
          <w:sz w:val="22"/>
        </w:rPr>
        <w:t>2002</w:t>
      </w:r>
      <w:r>
        <w:rPr>
          <w:rFonts w:hint="eastAsia"/>
          <w:sz w:val="22"/>
        </w:rPr>
        <w:t>年提出</w:t>
      </w:r>
      <w:r>
        <w:rPr>
          <w:rFonts w:hint="eastAsia"/>
          <w:sz w:val="22"/>
        </w:rPr>
        <w:t>)</w:t>
      </w:r>
    </w:p>
    <w:p w:rsidR="00000000" w:rsidRDefault="006D56CB">
      <w:pPr>
        <w:tabs>
          <w:tab w:val="left" w:pos="2990"/>
        </w:tabs>
        <w:ind w:left="500"/>
        <w:rPr>
          <w:rFonts w:hint="eastAsia"/>
          <w:sz w:val="22"/>
        </w:rPr>
      </w:pPr>
      <w:r>
        <w:rPr>
          <w:rFonts w:hint="eastAsia"/>
          <w:sz w:val="22"/>
        </w:rPr>
        <w:t>塞舌尔</w:t>
      </w:r>
      <w:r>
        <w:rPr>
          <w:rFonts w:hint="eastAsia"/>
          <w:sz w:val="22"/>
        </w:rPr>
        <w:tab/>
      </w:r>
      <w:r>
        <w:rPr>
          <w:rFonts w:hint="eastAsia"/>
          <w:sz w:val="22"/>
        </w:rPr>
        <w:t>第六次至第十三次定期报告</w:t>
      </w:r>
      <w:r>
        <w:rPr>
          <w:rFonts w:hint="eastAsia"/>
          <w:sz w:val="22"/>
        </w:rPr>
        <w:t>(</w:t>
      </w:r>
      <w:r>
        <w:rPr>
          <w:rFonts w:hint="eastAsia"/>
          <w:sz w:val="22"/>
        </w:rPr>
        <w:t>应在</w:t>
      </w:r>
      <w:r>
        <w:rPr>
          <w:rFonts w:hint="eastAsia"/>
          <w:sz w:val="22"/>
        </w:rPr>
        <w:t>1989</w:t>
      </w:r>
      <w:r>
        <w:rPr>
          <w:rFonts w:hint="eastAsia"/>
          <w:sz w:val="22"/>
        </w:rPr>
        <w:t>年至</w:t>
      </w:r>
      <w:r>
        <w:rPr>
          <w:rFonts w:hint="eastAsia"/>
          <w:sz w:val="22"/>
        </w:rPr>
        <w:t>2003</w:t>
      </w:r>
      <w:r>
        <w:rPr>
          <w:rFonts w:hint="eastAsia"/>
          <w:sz w:val="22"/>
        </w:rPr>
        <w:t>年提出</w:t>
      </w:r>
      <w:r>
        <w:rPr>
          <w:rFonts w:hint="eastAsia"/>
          <w:sz w:val="22"/>
        </w:rPr>
        <w:t>)</w:t>
      </w:r>
    </w:p>
    <w:p w:rsidR="00000000" w:rsidRDefault="006D56CB">
      <w:pPr>
        <w:tabs>
          <w:tab w:val="left" w:pos="2990"/>
        </w:tabs>
        <w:ind w:left="500"/>
        <w:rPr>
          <w:rFonts w:hint="eastAsia"/>
          <w:sz w:val="22"/>
        </w:rPr>
      </w:pPr>
      <w:r>
        <w:rPr>
          <w:rFonts w:hint="eastAsia"/>
          <w:sz w:val="22"/>
        </w:rPr>
        <w:t>埃塞俄比亚</w:t>
      </w:r>
      <w:r>
        <w:rPr>
          <w:rFonts w:hint="eastAsia"/>
          <w:sz w:val="22"/>
        </w:rPr>
        <w:tab/>
      </w:r>
      <w:r>
        <w:rPr>
          <w:rFonts w:hint="eastAsia"/>
          <w:sz w:val="22"/>
        </w:rPr>
        <w:t>第七次至第十四次定期报告</w:t>
      </w:r>
      <w:r>
        <w:rPr>
          <w:rFonts w:hint="eastAsia"/>
          <w:sz w:val="22"/>
        </w:rPr>
        <w:t>(</w:t>
      </w:r>
      <w:r>
        <w:rPr>
          <w:rFonts w:hint="eastAsia"/>
          <w:sz w:val="22"/>
        </w:rPr>
        <w:t>应在</w:t>
      </w:r>
      <w:r>
        <w:rPr>
          <w:rFonts w:hint="eastAsia"/>
          <w:sz w:val="22"/>
        </w:rPr>
        <w:t>1989</w:t>
      </w:r>
      <w:r>
        <w:rPr>
          <w:rFonts w:hint="eastAsia"/>
          <w:sz w:val="22"/>
        </w:rPr>
        <w:t>年至</w:t>
      </w:r>
      <w:r>
        <w:rPr>
          <w:rFonts w:hint="eastAsia"/>
          <w:sz w:val="22"/>
        </w:rPr>
        <w:t>2003</w:t>
      </w:r>
      <w:r>
        <w:rPr>
          <w:rFonts w:hint="eastAsia"/>
          <w:sz w:val="22"/>
        </w:rPr>
        <w:t>年提出</w:t>
      </w:r>
      <w:r>
        <w:rPr>
          <w:rFonts w:hint="eastAsia"/>
          <w:sz w:val="22"/>
        </w:rPr>
        <w:t>)</w:t>
      </w:r>
    </w:p>
    <w:p w:rsidR="00000000" w:rsidRDefault="006D56CB">
      <w:pPr>
        <w:tabs>
          <w:tab w:val="left" w:pos="2990"/>
        </w:tabs>
        <w:ind w:left="500"/>
        <w:rPr>
          <w:rFonts w:hint="eastAsia"/>
          <w:sz w:val="22"/>
        </w:rPr>
      </w:pPr>
      <w:r>
        <w:rPr>
          <w:rFonts w:hint="eastAsia"/>
          <w:sz w:val="22"/>
        </w:rPr>
        <w:t>刚果</w:t>
      </w:r>
      <w:r>
        <w:rPr>
          <w:rFonts w:hint="eastAsia"/>
          <w:sz w:val="22"/>
        </w:rPr>
        <w:tab/>
      </w:r>
      <w:r>
        <w:rPr>
          <w:rFonts w:hint="eastAsia"/>
          <w:sz w:val="22"/>
        </w:rPr>
        <w:t>最初至第八次定期报告</w:t>
      </w:r>
      <w:r>
        <w:rPr>
          <w:rFonts w:hint="eastAsia"/>
          <w:sz w:val="22"/>
        </w:rPr>
        <w:t>(</w:t>
      </w:r>
      <w:r>
        <w:rPr>
          <w:rFonts w:hint="eastAsia"/>
          <w:sz w:val="22"/>
        </w:rPr>
        <w:t>应在</w:t>
      </w:r>
      <w:r>
        <w:rPr>
          <w:rFonts w:hint="eastAsia"/>
          <w:sz w:val="22"/>
        </w:rPr>
        <w:t>1989</w:t>
      </w:r>
      <w:r>
        <w:rPr>
          <w:rFonts w:hint="eastAsia"/>
          <w:sz w:val="22"/>
        </w:rPr>
        <w:t>年至</w:t>
      </w:r>
      <w:r>
        <w:rPr>
          <w:rFonts w:hint="eastAsia"/>
          <w:sz w:val="22"/>
        </w:rPr>
        <w:t>2003</w:t>
      </w:r>
      <w:r>
        <w:rPr>
          <w:rFonts w:hint="eastAsia"/>
          <w:sz w:val="22"/>
        </w:rPr>
        <w:t>年提出</w:t>
      </w:r>
      <w:r>
        <w:rPr>
          <w:rFonts w:hint="eastAsia"/>
          <w:sz w:val="22"/>
        </w:rPr>
        <w:t>)</w:t>
      </w:r>
    </w:p>
    <w:p w:rsidR="00000000" w:rsidRDefault="006D56CB">
      <w:pPr>
        <w:tabs>
          <w:tab w:val="left" w:pos="2990"/>
        </w:tabs>
        <w:ind w:left="500"/>
        <w:rPr>
          <w:rFonts w:hint="eastAsia"/>
          <w:sz w:val="22"/>
        </w:rPr>
      </w:pPr>
      <w:r>
        <w:rPr>
          <w:rFonts w:hint="eastAsia"/>
          <w:sz w:val="22"/>
        </w:rPr>
        <w:t>安提瓜和巴布达</w:t>
      </w:r>
      <w:r>
        <w:rPr>
          <w:rFonts w:hint="eastAsia"/>
          <w:sz w:val="22"/>
        </w:rPr>
        <w:tab/>
      </w:r>
      <w:r>
        <w:rPr>
          <w:rFonts w:hint="eastAsia"/>
          <w:sz w:val="22"/>
        </w:rPr>
        <w:t>最初至第七次定期报告</w:t>
      </w:r>
      <w:r>
        <w:rPr>
          <w:rFonts w:hint="eastAsia"/>
          <w:sz w:val="22"/>
        </w:rPr>
        <w:t>(</w:t>
      </w:r>
      <w:r>
        <w:rPr>
          <w:rFonts w:hint="eastAsia"/>
          <w:sz w:val="22"/>
        </w:rPr>
        <w:t>应在</w:t>
      </w:r>
      <w:r>
        <w:rPr>
          <w:rFonts w:hint="eastAsia"/>
          <w:sz w:val="22"/>
        </w:rPr>
        <w:t>1989</w:t>
      </w:r>
      <w:r>
        <w:rPr>
          <w:rFonts w:hint="eastAsia"/>
          <w:sz w:val="22"/>
        </w:rPr>
        <w:t>年至</w:t>
      </w:r>
      <w:r>
        <w:rPr>
          <w:rFonts w:hint="eastAsia"/>
          <w:sz w:val="22"/>
        </w:rPr>
        <w:t>2001</w:t>
      </w:r>
      <w:r>
        <w:rPr>
          <w:rFonts w:hint="eastAsia"/>
          <w:sz w:val="22"/>
        </w:rPr>
        <w:t>年提出</w:t>
      </w:r>
      <w:r>
        <w:rPr>
          <w:rFonts w:hint="eastAsia"/>
          <w:sz w:val="22"/>
        </w:rPr>
        <w:t>)</w:t>
      </w:r>
    </w:p>
    <w:p w:rsidR="00000000" w:rsidRDefault="006D56CB">
      <w:pPr>
        <w:tabs>
          <w:tab w:val="left" w:pos="2990"/>
        </w:tabs>
        <w:ind w:left="500"/>
        <w:rPr>
          <w:rFonts w:hint="eastAsia"/>
          <w:sz w:val="22"/>
        </w:rPr>
      </w:pPr>
      <w:r>
        <w:rPr>
          <w:rFonts w:hint="eastAsia"/>
          <w:sz w:val="22"/>
        </w:rPr>
        <w:t>圣路西亚</w:t>
      </w:r>
      <w:r>
        <w:rPr>
          <w:rFonts w:hint="eastAsia"/>
          <w:sz w:val="22"/>
        </w:rPr>
        <w:tab/>
      </w:r>
      <w:r>
        <w:rPr>
          <w:rFonts w:hint="eastAsia"/>
          <w:sz w:val="22"/>
        </w:rPr>
        <w:t>最初至第七次定期报告</w:t>
      </w:r>
      <w:r>
        <w:rPr>
          <w:rFonts w:hint="eastAsia"/>
          <w:sz w:val="22"/>
        </w:rPr>
        <w:t>(</w:t>
      </w:r>
      <w:r>
        <w:rPr>
          <w:rFonts w:hint="eastAsia"/>
          <w:sz w:val="22"/>
        </w:rPr>
        <w:t>应在</w:t>
      </w:r>
      <w:r>
        <w:rPr>
          <w:rFonts w:hint="eastAsia"/>
          <w:sz w:val="22"/>
        </w:rPr>
        <w:t>1991</w:t>
      </w:r>
      <w:r>
        <w:rPr>
          <w:rFonts w:hint="eastAsia"/>
          <w:sz w:val="22"/>
        </w:rPr>
        <w:t>年至</w:t>
      </w:r>
      <w:r>
        <w:rPr>
          <w:rFonts w:hint="eastAsia"/>
          <w:sz w:val="22"/>
        </w:rPr>
        <w:t>2003</w:t>
      </w:r>
      <w:r>
        <w:rPr>
          <w:rFonts w:hint="eastAsia"/>
          <w:sz w:val="22"/>
        </w:rPr>
        <w:t>年提出</w:t>
      </w:r>
      <w:r>
        <w:rPr>
          <w:rFonts w:hint="eastAsia"/>
          <w:sz w:val="22"/>
        </w:rPr>
        <w:t>)</w:t>
      </w:r>
    </w:p>
    <w:p w:rsidR="00000000" w:rsidRDefault="006D56CB">
      <w:pPr>
        <w:tabs>
          <w:tab w:val="left" w:pos="2990"/>
        </w:tabs>
        <w:ind w:left="500"/>
        <w:rPr>
          <w:rFonts w:hint="eastAsia"/>
          <w:sz w:val="22"/>
        </w:rPr>
      </w:pPr>
      <w:r>
        <w:rPr>
          <w:rFonts w:hint="eastAsia"/>
          <w:sz w:val="22"/>
        </w:rPr>
        <w:t>马尔代夫</w:t>
      </w:r>
      <w:r>
        <w:rPr>
          <w:rFonts w:hint="eastAsia"/>
          <w:sz w:val="22"/>
        </w:rPr>
        <w:tab/>
      </w:r>
      <w:r>
        <w:rPr>
          <w:rFonts w:hint="eastAsia"/>
          <w:sz w:val="22"/>
        </w:rPr>
        <w:t>第五次至第十次定期报告</w:t>
      </w:r>
      <w:r>
        <w:rPr>
          <w:rFonts w:hint="eastAsia"/>
          <w:sz w:val="22"/>
        </w:rPr>
        <w:t>(</w:t>
      </w:r>
      <w:r>
        <w:rPr>
          <w:rFonts w:hint="eastAsia"/>
          <w:sz w:val="22"/>
        </w:rPr>
        <w:t>应在</w:t>
      </w:r>
      <w:r>
        <w:rPr>
          <w:rFonts w:hint="eastAsia"/>
          <w:sz w:val="22"/>
        </w:rPr>
        <w:t>1993</w:t>
      </w:r>
      <w:r>
        <w:rPr>
          <w:rFonts w:hint="eastAsia"/>
          <w:sz w:val="22"/>
        </w:rPr>
        <w:t>年至</w:t>
      </w:r>
      <w:r>
        <w:rPr>
          <w:rFonts w:hint="eastAsia"/>
          <w:sz w:val="22"/>
        </w:rPr>
        <w:t>2003</w:t>
      </w:r>
      <w:r>
        <w:rPr>
          <w:rFonts w:hint="eastAsia"/>
          <w:sz w:val="22"/>
        </w:rPr>
        <w:t>年提出</w:t>
      </w:r>
      <w:r>
        <w:rPr>
          <w:rFonts w:hint="eastAsia"/>
          <w:sz w:val="22"/>
        </w:rPr>
        <w:t>)</w:t>
      </w:r>
    </w:p>
    <w:p w:rsidR="00000000" w:rsidRDefault="006D56CB">
      <w:pPr>
        <w:pStyle w:val="Heading3"/>
        <w:spacing w:before="320"/>
        <w:rPr>
          <w:rFonts w:hint="eastAsia"/>
        </w:rPr>
      </w:pPr>
      <w:r>
        <w:rPr>
          <w:u w:val="none"/>
        </w:rPr>
        <w:t>B</w:t>
      </w:r>
      <w:r>
        <w:rPr>
          <w:rFonts w:hint="eastAsia"/>
          <w:u w:val="none"/>
        </w:rPr>
        <w:t xml:space="preserve">.  </w:t>
      </w:r>
      <w:r>
        <w:rPr>
          <w:rFonts w:hint="eastAsia"/>
        </w:rPr>
        <w:t>至少逾期五年的报告</w:t>
      </w:r>
    </w:p>
    <w:p w:rsidR="00000000" w:rsidRDefault="006D56CB">
      <w:pPr>
        <w:rPr>
          <w:rFonts w:hint="eastAsia"/>
        </w:rPr>
      </w:pPr>
      <w:r>
        <w:rPr>
          <w:rFonts w:hint="eastAsia"/>
        </w:rPr>
        <w:tab/>
        <w:t xml:space="preserve">588.  </w:t>
      </w:r>
      <w:r>
        <w:rPr>
          <w:rFonts w:hint="eastAsia"/>
        </w:rPr>
        <w:t>下列缔约国至少逾期五年提交其报告：</w:t>
      </w:r>
    </w:p>
    <w:p w:rsidR="00000000" w:rsidRDefault="006D56CB">
      <w:pPr>
        <w:tabs>
          <w:tab w:val="left" w:pos="2990"/>
        </w:tabs>
        <w:spacing w:line="288" w:lineRule="auto"/>
        <w:ind w:left="499"/>
        <w:rPr>
          <w:rFonts w:hint="eastAsia"/>
          <w:sz w:val="22"/>
        </w:rPr>
      </w:pPr>
      <w:r>
        <w:rPr>
          <w:rFonts w:hint="eastAsia"/>
          <w:sz w:val="22"/>
        </w:rPr>
        <w:t>波斯尼亚和黑塞哥维那</w:t>
      </w:r>
      <w:r>
        <w:rPr>
          <w:rFonts w:hint="eastAsia"/>
          <w:sz w:val="22"/>
        </w:rPr>
        <w:tab/>
      </w:r>
      <w:r>
        <w:rPr>
          <w:rFonts w:hint="eastAsia"/>
          <w:sz w:val="22"/>
        </w:rPr>
        <w:t>最初至第五次定期报告</w:t>
      </w:r>
      <w:r>
        <w:rPr>
          <w:rFonts w:hint="eastAsia"/>
          <w:sz w:val="22"/>
        </w:rPr>
        <w:t>(</w:t>
      </w:r>
      <w:r>
        <w:rPr>
          <w:rFonts w:hint="eastAsia"/>
          <w:sz w:val="22"/>
        </w:rPr>
        <w:t>应在</w:t>
      </w:r>
      <w:r>
        <w:rPr>
          <w:rFonts w:hint="eastAsia"/>
          <w:sz w:val="22"/>
        </w:rPr>
        <w:t>1994</w:t>
      </w:r>
      <w:r>
        <w:rPr>
          <w:rFonts w:hint="eastAsia"/>
          <w:sz w:val="22"/>
        </w:rPr>
        <w:t>年至</w:t>
      </w:r>
      <w:r>
        <w:rPr>
          <w:rFonts w:hint="eastAsia"/>
          <w:sz w:val="22"/>
        </w:rPr>
        <w:t>2003</w:t>
      </w:r>
      <w:r>
        <w:rPr>
          <w:rFonts w:hint="eastAsia"/>
          <w:sz w:val="22"/>
        </w:rPr>
        <w:t>年提</w:t>
      </w:r>
      <w:r>
        <w:rPr>
          <w:rFonts w:hint="eastAsia"/>
          <w:sz w:val="22"/>
        </w:rPr>
        <w:t>出</w:t>
      </w:r>
      <w:r>
        <w:rPr>
          <w:rFonts w:hint="eastAsia"/>
          <w:sz w:val="22"/>
        </w:rPr>
        <w:t>)</w:t>
      </w:r>
    </w:p>
    <w:p w:rsidR="00000000" w:rsidRDefault="006D56CB">
      <w:pPr>
        <w:tabs>
          <w:tab w:val="left" w:pos="2990"/>
        </w:tabs>
        <w:spacing w:line="288" w:lineRule="auto"/>
        <w:ind w:left="499"/>
        <w:rPr>
          <w:rFonts w:hint="eastAsia"/>
          <w:sz w:val="22"/>
        </w:rPr>
      </w:pPr>
      <w:r>
        <w:rPr>
          <w:rFonts w:hint="eastAsia"/>
          <w:sz w:val="22"/>
        </w:rPr>
        <w:t>赞比亚</w:t>
      </w:r>
      <w:r>
        <w:rPr>
          <w:rFonts w:hint="eastAsia"/>
          <w:sz w:val="22"/>
        </w:rPr>
        <w:tab/>
      </w:r>
      <w:r>
        <w:rPr>
          <w:rFonts w:hint="eastAsia"/>
          <w:sz w:val="22"/>
        </w:rPr>
        <w:t>第十二次至第十六次定期报告</w:t>
      </w:r>
      <w:r>
        <w:rPr>
          <w:rFonts w:hint="eastAsia"/>
          <w:sz w:val="22"/>
        </w:rPr>
        <w:t>(</w:t>
      </w:r>
      <w:r>
        <w:rPr>
          <w:rFonts w:hint="eastAsia"/>
          <w:sz w:val="22"/>
        </w:rPr>
        <w:t>应在</w:t>
      </w:r>
      <w:r>
        <w:rPr>
          <w:rFonts w:hint="eastAsia"/>
          <w:sz w:val="22"/>
        </w:rPr>
        <w:t>1995</w:t>
      </w:r>
      <w:r>
        <w:rPr>
          <w:rFonts w:hint="eastAsia"/>
          <w:sz w:val="22"/>
        </w:rPr>
        <w:t>年至</w:t>
      </w:r>
      <w:r>
        <w:rPr>
          <w:rFonts w:hint="eastAsia"/>
          <w:sz w:val="22"/>
        </w:rPr>
        <w:t>2003</w:t>
      </w:r>
      <w:r>
        <w:rPr>
          <w:rFonts w:hint="eastAsia"/>
          <w:sz w:val="22"/>
        </w:rPr>
        <w:t>年提出</w:t>
      </w:r>
      <w:r>
        <w:rPr>
          <w:rFonts w:hint="eastAsia"/>
          <w:sz w:val="22"/>
        </w:rPr>
        <w:t>)</w:t>
      </w:r>
    </w:p>
    <w:p w:rsidR="00000000" w:rsidRDefault="006D56CB">
      <w:pPr>
        <w:tabs>
          <w:tab w:val="left" w:pos="2990"/>
        </w:tabs>
        <w:spacing w:line="288" w:lineRule="auto"/>
        <w:ind w:left="499"/>
        <w:rPr>
          <w:rFonts w:hint="eastAsia"/>
          <w:sz w:val="22"/>
        </w:rPr>
      </w:pPr>
      <w:r>
        <w:rPr>
          <w:rFonts w:hint="eastAsia"/>
          <w:sz w:val="22"/>
        </w:rPr>
        <w:t>土库曼斯坦</w:t>
      </w:r>
      <w:r>
        <w:rPr>
          <w:rFonts w:hint="eastAsia"/>
          <w:sz w:val="22"/>
        </w:rPr>
        <w:tab/>
      </w:r>
      <w:r>
        <w:rPr>
          <w:rFonts w:hint="eastAsia"/>
          <w:sz w:val="22"/>
        </w:rPr>
        <w:t>最初至第四次定期报告</w:t>
      </w:r>
      <w:r>
        <w:rPr>
          <w:rFonts w:hint="eastAsia"/>
          <w:sz w:val="22"/>
        </w:rPr>
        <w:t>(</w:t>
      </w:r>
      <w:r>
        <w:rPr>
          <w:rFonts w:hint="eastAsia"/>
          <w:sz w:val="22"/>
        </w:rPr>
        <w:t>应在</w:t>
      </w:r>
      <w:r>
        <w:rPr>
          <w:rFonts w:hint="eastAsia"/>
          <w:sz w:val="22"/>
        </w:rPr>
        <w:t>1995</w:t>
      </w:r>
      <w:r>
        <w:rPr>
          <w:rFonts w:hint="eastAsia"/>
          <w:sz w:val="22"/>
        </w:rPr>
        <w:t>年至</w:t>
      </w:r>
      <w:r>
        <w:rPr>
          <w:rFonts w:hint="eastAsia"/>
          <w:sz w:val="22"/>
        </w:rPr>
        <w:t>2001</w:t>
      </w:r>
      <w:r>
        <w:rPr>
          <w:rFonts w:hint="eastAsia"/>
          <w:sz w:val="22"/>
        </w:rPr>
        <w:t>年提出</w:t>
      </w:r>
      <w:r>
        <w:rPr>
          <w:rFonts w:hint="eastAsia"/>
          <w:sz w:val="22"/>
        </w:rPr>
        <w:t>)</w:t>
      </w:r>
    </w:p>
    <w:p w:rsidR="00000000" w:rsidRDefault="006D56CB">
      <w:pPr>
        <w:tabs>
          <w:tab w:val="left" w:pos="2990"/>
        </w:tabs>
        <w:spacing w:line="288" w:lineRule="auto"/>
        <w:ind w:left="499"/>
        <w:rPr>
          <w:rFonts w:hint="eastAsia"/>
          <w:sz w:val="22"/>
        </w:rPr>
      </w:pPr>
      <w:r>
        <w:rPr>
          <w:rFonts w:hint="eastAsia"/>
          <w:sz w:val="22"/>
        </w:rPr>
        <w:t>尼日利亚</w:t>
      </w:r>
      <w:r>
        <w:rPr>
          <w:rFonts w:hint="eastAsia"/>
          <w:sz w:val="22"/>
        </w:rPr>
        <w:tab/>
      </w:r>
      <w:r>
        <w:rPr>
          <w:rFonts w:hint="eastAsia"/>
          <w:sz w:val="22"/>
        </w:rPr>
        <w:t>第十四次至第十七次定期报告</w:t>
      </w:r>
      <w:r>
        <w:rPr>
          <w:rFonts w:hint="eastAsia"/>
          <w:sz w:val="22"/>
        </w:rPr>
        <w:t>(</w:t>
      </w:r>
      <w:r>
        <w:rPr>
          <w:rFonts w:hint="eastAsia"/>
          <w:sz w:val="22"/>
        </w:rPr>
        <w:t>应在</w:t>
      </w:r>
      <w:r>
        <w:rPr>
          <w:rFonts w:hint="eastAsia"/>
          <w:sz w:val="22"/>
        </w:rPr>
        <w:t>1996</w:t>
      </w:r>
      <w:r>
        <w:rPr>
          <w:rFonts w:hint="eastAsia"/>
          <w:sz w:val="22"/>
        </w:rPr>
        <w:t>年至</w:t>
      </w:r>
      <w:r>
        <w:rPr>
          <w:rFonts w:hint="eastAsia"/>
          <w:sz w:val="22"/>
        </w:rPr>
        <w:t>2002</w:t>
      </w:r>
      <w:r>
        <w:rPr>
          <w:rFonts w:hint="eastAsia"/>
          <w:sz w:val="22"/>
        </w:rPr>
        <w:t>年提出</w:t>
      </w:r>
      <w:r>
        <w:rPr>
          <w:rFonts w:hint="eastAsia"/>
          <w:sz w:val="22"/>
        </w:rPr>
        <w:t>)</w:t>
      </w:r>
    </w:p>
    <w:p w:rsidR="00000000" w:rsidRDefault="006D56CB">
      <w:pPr>
        <w:tabs>
          <w:tab w:val="left" w:pos="2990"/>
        </w:tabs>
        <w:spacing w:line="288" w:lineRule="auto"/>
        <w:ind w:left="499"/>
        <w:rPr>
          <w:rFonts w:hint="eastAsia"/>
          <w:sz w:val="22"/>
        </w:rPr>
      </w:pPr>
      <w:r>
        <w:rPr>
          <w:rFonts w:hint="eastAsia"/>
          <w:sz w:val="22"/>
        </w:rPr>
        <w:t>委内瑞拉</w:t>
      </w:r>
      <w:r>
        <w:rPr>
          <w:rFonts w:hint="eastAsia"/>
          <w:sz w:val="22"/>
        </w:rPr>
        <w:tab/>
      </w:r>
      <w:r>
        <w:rPr>
          <w:rFonts w:hint="eastAsia"/>
          <w:sz w:val="22"/>
        </w:rPr>
        <w:t>第十四次至第十七次定期报告</w:t>
      </w:r>
      <w:r>
        <w:rPr>
          <w:rFonts w:hint="eastAsia"/>
          <w:sz w:val="22"/>
        </w:rPr>
        <w:t>(</w:t>
      </w:r>
      <w:r>
        <w:rPr>
          <w:rFonts w:hint="eastAsia"/>
          <w:sz w:val="22"/>
        </w:rPr>
        <w:t>应在</w:t>
      </w:r>
      <w:r>
        <w:rPr>
          <w:rFonts w:hint="eastAsia"/>
          <w:sz w:val="22"/>
        </w:rPr>
        <w:t>1996</w:t>
      </w:r>
      <w:r>
        <w:rPr>
          <w:rFonts w:hint="eastAsia"/>
          <w:sz w:val="22"/>
        </w:rPr>
        <w:t>年至</w:t>
      </w:r>
      <w:r>
        <w:rPr>
          <w:rFonts w:hint="eastAsia"/>
          <w:sz w:val="22"/>
        </w:rPr>
        <w:t>2002</w:t>
      </w:r>
      <w:r>
        <w:rPr>
          <w:rFonts w:hint="eastAsia"/>
          <w:sz w:val="22"/>
        </w:rPr>
        <w:t>年提出</w:t>
      </w:r>
      <w:r>
        <w:rPr>
          <w:rFonts w:hint="eastAsia"/>
          <w:sz w:val="22"/>
        </w:rPr>
        <w:t>)</w:t>
      </w:r>
    </w:p>
    <w:p w:rsidR="00000000" w:rsidRDefault="006D56CB">
      <w:pPr>
        <w:tabs>
          <w:tab w:val="left" w:pos="2990"/>
        </w:tabs>
        <w:spacing w:line="288" w:lineRule="auto"/>
        <w:ind w:left="499"/>
        <w:rPr>
          <w:rFonts w:hint="eastAsia"/>
          <w:sz w:val="22"/>
        </w:rPr>
      </w:pPr>
      <w:r>
        <w:rPr>
          <w:rFonts w:hint="eastAsia"/>
          <w:sz w:val="22"/>
        </w:rPr>
        <w:t>塔吉克斯坦</w:t>
      </w:r>
      <w:r>
        <w:rPr>
          <w:rFonts w:hint="eastAsia"/>
          <w:sz w:val="22"/>
        </w:rPr>
        <w:tab/>
      </w:r>
      <w:r>
        <w:rPr>
          <w:rFonts w:hint="eastAsia"/>
          <w:sz w:val="22"/>
        </w:rPr>
        <w:t>最初至第四次定期报告</w:t>
      </w:r>
      <w:r>
        <w:rPr>
          <w:rFonts w:hint="eastAsia"/>
          <w:sz w:val="22"/>
        </w:rPr>
        <w:t>(</w:t>
      </w:r>
      <w:r>
        <w:rPr>
          <w:rFonts w:hint="eastAsia"/>
          <w:sz w:val="22"/>
        </w:rPr>
        <w:t>应在</w:t>
      </w:r>
      <w:r>
        <w:rPr>
          <w:rFonts w:hint="eastAsia"/>
          <w:sz w:val="22"/>
        </w:rPr>
        <w:t>1996</w:t>
      </w:r>
      <w:r>
        <w:rPr>
          <w:rFonts w:hint="eastAsia"/>
          <w:sz w:val="22"/>
        </w:rPr>
        <w:t>年至</w:t>
      </w:r>
      <w:r>
        <w:rPr>
          <w:rFonts w:hint="eastAsia"/>
          <w:sz w:val="22"/>
        </w:rPr>
        <w:t>2002</w:t>
      </w:r>
      <w:r>
        <w:rPr>
          <w:rFonts w:hint="eastAsia"/>
          <w:sz w:val="22"/>
        </w:rPr>
        <w:t>年提出</w:t>
      </w:r>
      <w:r>
        <w:rPr>
          <w:rFonts w:hint="eastAsia"/>
          <w:sz w:val="22"/>
        </w:rPr>
        <w:t>)</w:t>
      </w:r>
    </w:p>
    <w:p w:rsidR="00000000" w:rsidRDefault="006D56CB">
      <w:pPr>
        <w:tabs>
          <w:tab w:val="left" w:pos="2990"/>
        </w:tabs>
        <w:spacing w:line="288" w:lineRule="auto"/>
        <w:ind w:left="499"/>
        <w:rPr>
          <w:rFonts w:hint="eastAsia"/>
          <w:sz w:val="22"/>
        </w:rPr>
      </w:pPr>
      <w:r>
        <w:rPr>
          <w:rFonts w:hint="eastAsia"/>
          <w:sz w:val="22"/>
        </w:rPr>
        <w:t>乍得</w:t>
      </w:r>
      <w:r>
        <w:rPr>
          <w:rFonts w:hint="eastAsia"/>
          <w:sz w:val="22"/>
        </w:rPr>
        <w:tab/>
      </w:r>
      <w:r>
        <w:rPr>
          <w:rFonts w:hint="eastAsia"/>
          <w:sz w:val="22"/>
        </w:rPr>
        <w:t>第十次至第十三次定期报告</w:t>
      </w:r>
      <w:r>
        <w:rPr>
          <w:rFonts w:hint="eastAsia"/>
          <w:sz w:val="22"/>
        </w:rPr>
        <w:t>(</w:t>
      </w:r>
      <w:r>
        <w:rPr>
          <w:rFonts w:hint="eastAsia"/>
          <w:sz w:val="22"/>
        </w:rPr>
        <w:t>应在</w:t>
      </w:r>
      <w:r>
        <w:rPr>
          <w:rFonts w:hint="eastAsia"/>
          <w:sz w:val="22"/>
        </w:rPr>
        <w:t>1996</w:t>
      </w:r>
      <w:r>
        <w:rPr>
          <w:rFonts w:hint="eastAsia"/>
          <w:sz w:val="22"/>
        </w:rPr>
        <w:t>年至</w:t>
      </w:r>
      <w:r>
        <w:rPr>
          <w:rFonts w:hint="eastAsia"/>
          <w:sz w:val="22"/>
        </w:rPr>
        <w:t>2002</w:t>
      </w:r>
      <w:r>
        <w:rPr>
          <w:rFonts w:hint="eastAsia"/>
          <w:sz w:val="22"/>
        </w:rPr>
        <w:t>年提出</w:t>
      </w:r>
      <w:r>
        <w:rPr>
          <w:rFonts w:hint="eastAsia"/>
          <w:sz w:val="22"/>
        </w:rPr>
        <w:t>)</w:t>
      </w:r>
    </w:p>
    <w:p w:rsidR="00000000" w:rsidRDefault="006D56CB">
      <w:pPr>
        <w:tabs>
          <w:tab w:val="left" w:pos="2990"/>
        </w:tabs>
        <w:spacing w:line="288" w:lineRule="auto"/>
        <w:ind w:left="499"/>
        <w:rPr>
          <w:rFonts w:hint="eastAsia"/>
          <w:sz w:val="22"/>
        </w:rPr>
      </w:pPr>
      <w:r>
        <w:rPr>
          <w:rFonts w:hint="eastAsia"/>
          <w:sz w:val="22"/>
        </w:rPr>
        <w:t>摩纳哥</w:t>
      </w:r>
      <w:r>
        <w:rPr>
          <w:rFonts w:hint="eastAsia"/>
          <w:sz w:val="22"/>
        </w:rPr>
        <w:tab/>
      </w:r>
      <w:r>
        <w:rPr>
          <w:rFonts w:hint="eastAsia"/>
          <w:sz w:val="22"/>
        </w:rPr>
        <w:t>最初至第四次定期报告</w:t>
      </w:r>
      <w:r>
        <w:rPr>
          <w:rFonts w:hint="eastAsia"/>
          <w:sz w:val="22"/>
        </w:rPr>
        <w:t>(</w:t>
      </w:r>
      <w:r>
        <w:rPr>
          <w:rFonts w:hint="eastAsia"/>
          <w:sz w:val="22"/>
        </w:rPr>
        <w:t>应在</w:t>
      </w:r>
      <w:r>
        <w:rPr>
          <w:rFonts w:hint="eastAsia"/>
          <w:sz w:val="22"/>
        </w:rPr>
        <w:t>1996</w:t>
      </w:r>
      <w:r>
        <w:rPr>
          <w:rFonts w:hint="eastAsia"/>
          <w:sz w:val="22"/>
        </w:rPr>
        <w:t>年至</w:t>
      </w:r>
      <w:r>
        <w:rPr>
          <w:rFonts w:hint="eastAsia"/>
          <w:sz w:val="22"/>
        </w:rPr>
        <w:t>2002</w:t>
      </w:r>
      <w:r>
        <w:rPr>
          <w:rFonts w:hint="eastAsia"/>
          <w:sz w:val="22"/>
        </w:rPr>
        <w:t>年提出</w:t>
      </w:r>
      <w:r>
        <w:rPr>
          <w:rFonts w:hint="eastAsia"/>
          <w:sz w:val="22"/>
        </w:rPr>
        <w:t>)</w:t>
      </w:r>
    </w:p>
    <w:p w:rsidR="00000000" w:rsidRDefault="006D56CB">
      <w:pPr>
        <w:tabs>
          <w:tab w:val="left" w:pos="2990"/>
        </w:tabs>
        <w:spacing w:line="288" w:lineRule="auto"/>
        <w:ind w:left="499"/>
        <w:rPr>
          <w:rFonts w:hint="eastAsia"/>
          <w:sz w:val="22"/>
        </w:rPr>
      </w:pPr>
      <w:r>
        <w:rPr>
          <w:rFonts w:hint="eastAsia"/>
          <w:sz w:val="22"/>
        </w:rPr>
        <w:t>萨尔瓦多</w:t>
      </w:r>
      <w:r>
        <w:rPr>
          <w:rFonts w:hint="eastAsia"/>
          <w:sz w:val="22"/>
        </w:rPr>
        <w:tab/>
      </w:r>
      <w:r>
        <w:rPr>
          <w:rFonts w:hint="eastAsia"/>
          <w:sz w:val="22"/>
        </w:rPr>
        <w:t>第九次至第十二次</w:t>
      </w:r>
      <w:r>
        <w:rPr>
          <w:rFonts w:hint="eastAsia"/>
          <w:sz w:val="22"/>
        </w:rPr>
        <w:t>定期报告</w:t>
      </w:r>
      <w:r>
        <w:rPr>
          <w:rFonts w:hint="eastAsia"/>
          <w:sz w:val="22"/>
        </w:rPr>
        <w:t>(</w:t>
      </w:r>
      <w:r>
        <w:rPr>
          <w:rFonts w:hint="eastAsia"/>
          <w:sz w:val="22"/>
        </w:rPr>
        <w:t>应在</w:t>
      </w:r>
      <w:r>
        <w:rPr>
          <w:rFonts w:hint="eastAsia"/>
          <w:sz w:val="22"/>
        </w:rPr>
        <w:t>1996</w:t>
      </w:r>
      <w:r>
        <w:rPr>
          <w:rFonts w:hint="eastAsia"/>
          <w:sz w:val="22"/>
        </w:rPr>
        <w:t>年至</w:t>
      </w:r>
      <w:r>
        <w:rPr>
          <w:rFonts w:hint="eastAsia"/>
          <w:sz w:val="22"/>
        </w:rPr>
        <w:t>2002</w:t>
      </w:r>
      <w:r>
        <w:rPr>
          <w:rFonts w:hint="eastAsia"/>
          <w:sz w:val="22"/>
        </w:rPr>
        <w:t>年提出</w:t>
      </w:r>
      <w:r>
        <w:rPr>
          <w:rFonts w:hint="eastAsia"/>
          <w:sz w:val="22"/>
        </w:rPr>
        <w:t>)</w:t>
      </w:r>
    </w:p>
    <w:p w:rsidR="00000000" w:rsidRDefault="006D56CB">
      <w:pPr>
        <w:tabs>
          <w:tab w:val="left" w:pos="2990"/>
        </w:tabs>
        <w:spacing w:line="288" w:lineRule="auto"/>
        <w:ind w:left="499"/>
        <w:rPr>
          <w:rFonts w:hint="eastAsia"/>
          <w:sz w:val="22"/>
        </w:rPr>
      </w:pPr>
      <w:r>
        <w:rPr>
          <w:rFonts w:hint="eastAsia"/>
          <w:sz w:val="22"/>
        </w:rPr>
        <w:t>尼加拉瓜</w:t>
      </w:r>
      <w:r>
        <w:rPr>
          <w:rFonts w:hint="eastAsia"/>
          <w:sz w:val="22"/>
        </w:rPr>
        <w:tab/>
      </w:r>
      <w:r>
        <w:rPr>
          <w:rFonts w:hint="eastAsia"/>
          <w:sz w:val="22"/>
        </w:rPr>
        <w:t>第十次至第十三次定期报告</w:t>
      </w:r>
      <w:r>
        <w:rPr>
          <w:rFonts w:hint="eastAsia"/>
          <w:sz w:val="22"/>
        </w:rPr>
        <w:t>(</w:t>
      </w:r>
      <w:r>
        <w:rPr>
          <w:rFonts w:hint="eastAsia"/>
          <w:sz w:val="22"/>
        </w:rPr>
        <w:t>应在</w:t>
      </w:r>
      <w:r>
        <w:rPr>
          <w:rFonts w:hint="eastAsia"/>
          <w:sz w:val="22"/>
        </w:rPr>
        <w:t>1997</w:t>
      </w:r>
      <w:r>
        <w:rPr>
          <w:rFonts w:hint="eastAsia"/>
          <w:sz w:val="22"/>
        </w:rPr>
        <w:t>年至</w:t>
      </w:r>
      <w:r>
        <w:rPr>
          <w:rFonts w:hint="eastAsia"/>
          <w:sz w:val="22"/>
        </w:rPr>
        <w:t>2003</w:t>
      </w:r>
      <w:r>
        <w:rPr>
          <w:rFonts w:hint="eastAsia"/>
          <w:sz w:val="22"/>
        </w:rPr>
        <w:t>年提出</w:t>
      </w:r>
      <w:r>
        <w:rPr>
          <w:rFonts w:hint="eastAsia"/>
          <w:sz w:val="22"/>
        </w:rPr>
        <w:t>)</w:t>
      </w:r>
    </w:p>
    <w:p w:rsidR="00000000" w:rsidRDefault="006D56CB">
      <w:pPr>
        <w:tabs>
          <w:tab w:val="left" w:pos="2990"/>
        </w:tabs>
        <w:spacing w:line="288" w:lineRule="auto"/>
        <w:ind w:left="499"/>
        <w:rPr>
          <w:rFonts w:hint="eastAsia"/>
          <w:sz w:val="22"/>
        </w:rPr>
      </w:pPr>
      <w:r>
        <w:rPr>
          <w:rFonts w:hint="eastAsia"/>
          <w:sz w:val="22"/>
        </w:rPr>
        <w:t>刚果民主共和国</w:t>
      </w:r>
      <w:r>
        <w:rPr>
          <w:rFonts w:hint="eastAsia"/>
          <w:sz w:val="22"/>
        </w:rPr>
        <w:tab/>
      </w:r>
      <w:r>
        <w:rPr>
          <w:rFonts w:hint="eastAsia"/>
          <w:sz w:val="22"/>
        </w:rPr>
        <w:t>第十一次至第十四次定期报告</w:t>
      </w:r>
      <w:r>
        <w:rPr>
          <w:rFonts w:hint="eastAsia"/>
          <w:sz w:val="22"/>
        </w:rPr>
        <w:t>(</w:t>
      </w:r>
      <w:r>
        <w:rPr>
          <w:rFonts w:hint="eastAsia"/>
          <w:sz w:val="22"/>
        </w:rPr>
        <w:t>应在</w:t>
      </w:r>
      <w:r>
        <w:rPr>
          <w:rFonts w:hint="eastAsia"/>
          <w:sz w:val="22"/>
        </w:rPr>
        <w:t>1997</w:t>
      </w:r>
      <w:r>
        <w:rPr>
          <w:rFonts w:hint="eastAsia"/>
          <w:sz w:val="22"/>
        </w:rPr>
        <w:t>年至</w:t>
      </w:r>
      <w:r>
        <w:rPr>
          <w:rFonts w:hint="eastAsia"/>
          <w:sz w:val="22"/>
        </w:rPr>
        <w:t>2003</w:t>
      </w:r>
      <w:r>
        <w:rPr>
          <w:rFonts w:hint="eastAsia"/>
          <w:sz w:val="22"/>
        </w:rPr>
        <w:t>年提出</w:t>
      </w:r>
      <w:r>
        <w:rPr>
          <w:rFonts w:hint="eastAsia"/>
          <w:sz w:val="22"/>
        </w:rPr>
        <w:t>)</w:t>
      </w:r>
    </w:p>
    <w:p w:rsidR="00000000" w:rsidRDefault="006D56CB">
      <w:pPr>
        <w:tabs>
          <w:tab w:val="left" w:pos="2990"/>
        </w:tabs>
        <w:spacing w:line="288" w:lineRule="auto"/>
        <w:ind w:left="499"/>
        <w:rPr>
          <w:rFonts w:hint="eastAsia"/>
          <w:sz w:val="22"/>
        </w:rPr>
      </w:pPr>
      <w:r>
        <w:rPr>
          <w:rFonts w:hint="eastAsia"/>
          <w:sz w:val="22"/>
        </w:rPr>
        <w:t>卢森堡</w:t>
      </w:r>
      <w:r>
        <w:rPr>
          <w:rFonts w:hint="eastAsia"/>
          <w:sz w:val="22"/>
        </w:rPr>
        <w:tab/>
      </w:r>
      <w:r>
        <w:rPr>
          <w:rFonts w:hint="eastAsia"/>
          <w:sz w:val="22"/>
        </w:rPr>
        <w:t>第十次至第十三次定期报告</w:t>
      </w:r>
      <w:r>
        <w:rPr>
          <w:rFonts w:hint="eastAsia"/>
          <w:sz w:val="22"/>
        </w:rPr>
        <w:t>(</w:t>
      </w:r>
      <w:r>
        <w:rPr>
          <w:rFonts w:hint="eastAsia"/>
          <w:sz w:val="22"/>
        </w:rPr>
        <w:t>应在</w:t>
      </w:r>
      <w:r>
        <w:rPr>
          <w:rFonts w:hint="eastAsia"/>
          <w:sz w:val="22"/>
        </w:rPr>
        <w:t>1997</w:t>
      </w:r>
      <w:r>
        <w:rPr>
          <w:rFonts w:hint="eastAsia"/>
          <w:sz w:val="22"/>
        </w:rPr>
        <w:t>年至</w:t>
      </w:r>
      <w:r>
        <w:rPr>
          <w:rFonts w:hint="eastAsia"/>
          <w:sz w:val="22"/>
        </w:rPr>
        <w:t>2003</w:t>
      </w:r>
      <w:r>
        <w:rPr>
          <w:rFonts w:hint="eastAsia"/>
          <w:sz w:val="22"/>
        </w:rPr>
        <w:t>年提出</w:t>
      </w:r>
      <w:r>
        <w:rPr>
          <w:rFonts w:hint="eastAsia"/>
          <w:sz w:val="22"/>
        </w:rPr>
        <w:t>)</w:t>
      </w:r>
    </w:p>
    <w:p w:rsidR="00000000" w:rsidRDefault="006D56CB">
      <w:pPr>
        <w:tabs>
          <w:tab w:val="left" w:pos="2990"/>
        </w:tabs>
        <w:spacing w:line="288" w:lineRule="auto"/>
        <w:ind w:left="499"/>
        <w:rPr>
          <w:rFonts w:hint="eastAsia"/>
          <w:sz w:val="22"/>
        </w:rPr>
      </w:pPr>
      <w:r>
        <w:rPr>
          <w:rFonts w:hint="eastAsia"/>
          <w:sz w:val="22"/>
        </w:rPr>
        <w:t>马拉维</w:t>
      </w:r>
      <w:r>
        <w:rPr>
          <w:rFonts w:hint="eastAsia"/>
          <w:sz w:val="22"/>
        </w:rPr>
        <w:tab/>
      </w:r>
      <w:r>
        <w:rPr>
          <w:rFonts w:hint="eastAsia"/>
          <w:sz w:val="22"/>
        </w:rPr>
        <w:t>最初至第四次定期报告</w:t>
      </w:r>
      <w:r>
        <w:rPr>
          <w:rFonts w:hint="eastAsia"/>
          <w:sz w:val="22"/>
        </w:rPr>
        <w:t>(</w:t>
      </w:r>
      <w:r>
        <w:rPr>
          <w:rFonts w:hint="eastAsia"/>
          <w:sz w:val="22"/>
        </w:rPr>
        <w:t>应在</w:t>
      </w:r>
      <w:r>
        <w:rPr>
          <w:rFonts w:hint="eastAsia"/>
          <w:sz w:val="22"/>
        </w:rPr>
        <w:t>1997</w:t>
      </w:r>
      <w:r>
        <w:rPr>
          <w:rFonts w:hint="eastAsia"/>
          <w:sz w:val="22"/>
        </w:rPr>
        <w:t>年至</w:t>
      </w:r>
      <w:r>
        <w:rPr>
          <w:rFonts w:hint="eastAsia"/>
          <w:sz w:val="22"/>
        </w:rPr>
        <w:t>2003</w:t>
      </w:r>
      <w:r>
        <w:rPr>
          <w:rFonts w:hint="eastAsia"/>
          <w:sz w:val="22"/>
        </w:rPr>
        <w:t>年提出</w:t>
      </w:r>
      <w:r>
        <w:rPr>
          <w:rFonts w:hint="eastAsia"/>
          <w:sz w:val="22"/>
        </w:rPr>
        <w:t>)</w:t>
      </w:r>
    </w:p>
    <w:p w:rsidR="00000000" w:rsidRDefault="006D56CB">
      <w:pPr>
        <w:tabs>
          <w:tab w:val="left" w:pos="2990"/>
        </w:tabs>
        <w:spacing w:line="288" w:lineRule="auto"/>
        <w:ind w:left="499"/>
        <w:rPr>
          <w:rFonts w:hint="eastAsia"/>
          <w:sz w:val="22"/>
        </w:rPr>
      </w:pPr>
      <w:r>
        <w:rPr>
          <w:rFonts w:hint="eastAsia"/>
          <w:sz w:val="22"/>
        </w:rPr>
        <w:t>阿拉伯联合酋长国</w:t>
      </w:r>
      <w:r>
        <w:rPr>
          <w:rFonts w:hint="eastAsia"/>
          <w:sz w:val="22"/>
        </w:rPr>
        <w:tab/>
      </w:r>
      <w:r>
        <w:rPr>
          <w:rFonts w:hint="eastAsia"/>
          <w:sz w:val="22"/>
        </w:rPr>
        <w:t>第十二次至第十五次定期报告</w:t>
      </w:r>
      <w:r>
        <w:rPr>
          <w:rFonts w:hint="eastAsia"/>
          <w:sz w:val="22"/>
        </w:rPr>
        <w:t>(</w:t>
      </w:r>
      <w:r>
        <w:rPr>
          <w:rFonts w:hint="eastAsia"/>
          <w:sz w:val="22"/>
        </w:rPr>
        <w:t>应在</w:t>
      </w:r>
      <w:r>
        <w:rPr>
          <w:rFonts w:hint="eastAsia"/>
          <w:sz w:val="22"/>
        </w:rPr>
        <w:t>1997</w:t>
      </w:r>
      <w:r>
        <w:rPr>
          <w:rFonts w:hint="eastAsia"/>
          <w:sz w:val="22"/>
        </w:rPr>
        <w:t>年至</w:t>
      </w:r>
      <w:r>
        <w:rPr>
          <w:rFonts w:hint="eastAsia"/>
          <w:sz w:val="22"/>
        </w:rPr>
        <w:t>2003</w:t>
      </w:r>
      <w:r>
        <w:rPr>
          <w:rFonts w:hint="eastAsia"/>
          <w:sz w:val="22"/>
        </w:rPr>
        <w:t>年提出</w:t>
      </w:r>
      <w:r>
        <w:rPr>
          <w:rFonts w:hint="eastAsia"/>
          <w:sz w:val="22"/>
        </w:rPr>
        <w:t>)</w:t>
      </w:r>
    </w:p>
    <w:p w:rsidR="00000000" w:rsidRDefault="006D56CB">
      <w:pPr>
        <w:tabs>
          <w:tab w:val="left" w:pos="2990"/>
        </w:tabs>
        <w:spacing w:line="288" w:lineRule="auto"/>
        <w:ind w:left="499"/>
        <w:rPr>
          <w:rFonts w:hint="eastAsia"/>
          <w:sz w:val="22"/>
        </w:rPr>
      </w:pPr>
      <w:r>
        <w:rPr>
          <w:rFonts w:hint="eastAsia"/>
          <w:sz w:val="22"/>
        </w:rPr>
        <w:t>布基纳法索</w:t>
      </w:r>
      <w:r>
        <w:rPr>
          <w:rFonts w:hint="eastAsia"/>
          <w:sz w:val="22"/>
        </w:rPr>
        <w:tab/>
      </w:r>
      <w:r>
        <w:rPr>
          <w:rFonts w:hint="eastAsia"/>
          <w:sz w:val="22"/>
        </w:rPr>
        <w:t>第十二次至第十五次定期报告</w:t>
      </w:r>
      <w:r>
        <w:rPr>
          <w:rFonts w:hint="eastAsia"/>
          <w:sz w:val="22"/>
        </w:rPr>
        <w:t>(</w:t>
      </w:r>
      <w:r>
        <w:rPr>
          <w:rFonts w:hint="eastAsia"/>
          <w:sz w:val="22"/>
        </w:rPr>
        <w:t>应在</w:t>
      </w:r>
      <w:r>
        <w:rPr>
          <w:rFonts w:hint="eastAsia"/>
          <w:sz w:val="22"/>
        </w:rPr>
        <w:t>1997</w:t>
      </w:r>
      <w:r>
        <w:rPr>
          <w:rFonts w:hint="eastAsia"/>
          <w:sz w:val="22"/>
        </w:rPr>
        <w:t>年至</w:t>
      </w:r>
      <w:r>
        <w:rPr>
          <w:rFonts w:hint="eastAsia"/>
          <w:sz w:val="22"/>
        </w:rPr>
        <w:t>2003</w:t>
      </w:r>
      <w:r>
        <w:rPr>
          <w:rFonts w:hint="eastAsia"/>
          <w:sz w:val="22"/>
        </w:rPr>
        <w:t>年提出</w:t>
      </w:r>
      <w:r>
        <w:rPr>
          <w:rFonts w:hint="eastAsia"/>
          <w:sz w:val="22"/>
        </w:rPr>
        <w:t>)</w:t>
      </w:r>
    </w:p>
    <w:p w:rsidR="00000000" w:rsidRDefault="006D56CB">
      <w:pPr>
        <w:tabs>
          <w:tab w:val="left" w:pos="2990"/>
        </w:tabs>
        <w:spacing w:line="288" w:lineRule="auto"/>
        <w:ind w:left="499"/>
        <w:rPr>
          <w:rFonts w:hint="eastAsia"/>
          <w:sz w:val="22"/>
        </w:rPr>
      </w:pPr>
      <w:r>
        <w:rPr>
          <w:rFonts w:hint="eastAsia"/>
          <w:sz w:val="22"/>
        </w:rPr>
        <w:t>纳米比亚</w:t>
      </w:r>
      <w:r>
        <w:rPr>
          <w:rFonts w:hint="eastAsia"/>
          <w:sz w:val="22"/>
        </w:rPr>
        <w:tab/>
      </w:r>
      <w:r>
        <w:rPr>
          <w:rFonts w:hint="eastAsia"/>
          <w:sz w:val="22"/>
        </w:rPr>
        <w:t>第八次至第十次定期报告</w:t>
      </w:r>
      <w:r>
        <w:rPr>
          <w:rFonts w:hint="eastAsia"/>
          <w:sz w:val="22"/>
        </w:rPr>
        <w:t>(</w:t>
      </w:r>
      <w:r>
        <w:rPr>
          <w:rFonts w:hint="eastAsia"/>
          <w:sz w:val="22"/>
        </w:rPr>
        <w:t>应在</w:t>
      </w:r>
      <w:r>
        <w:rPr>
          <w:rFonts w:hint="eastAsia"/>
          <w:sz w:val="22"/>
        </w:rPr>
        <w:t>1998</w:t>
      </w:r>
      <w:r>
        <w:rPr>
          <w:rFonts w:hint="eastAsia"/>
          <w:sz w:val="22"/>
        </w:rPr>
        <w:t>年至</w:t>
      </w:r>
      <w:r>
        <w:rPr>
          <w:rFonts w:hint="eastAsia"/>
          <w:sz w:val="22"/>
        </w:rPr>
        <w:t>2002</w:t>
      </w:r>
      <w:r>
        <w:rPr>
          <w:rFonts w:hint="eastAsia"/>
          <w:sz w:val="22"/>
        </w:rPr>
        <w:t>年提出</w:t>
      </w:r>
      <w:r>
        <w:rPr>
          <w:rFonts w:hint="eastAsia"/>
          <w:sz w:val="22"/>
        </w:rPr>
        <w:t>)</w:t>
      </w:r>
    </w:p>
    <w:p w:rsidR="00000000" w:rsidRDefault="006D56CB">
      <w:pPr>
        <w:tabs>
          <w:tab w:val="left" w:pos="2990"/>
        </w:tabs>
        <w:spacing w:line="288" w:lineRule="auto"/>
        <w:ind w:left="499"/>
        <w:rPr>
          <w:rFonts w:hint="eastAsia"/>
          <w:sz w:val="22"/>
        </w:rPr>
      </w:pPr>
      <w:r>
        <w:rPr>
          <w:rFonts w:hint="eastAsia"/>
          <w:sz w:val="22"/>
        </w:rPr>
        <w:t>保加利亚</w:t>
      </w:r>
      <w:r>
        <w:rPr>
          <w:rFonts w:hint="eastAsia"/>
          <w:sz w:val="22"/>
        </w:rPr>
        <w:tab/>
      </w:r>
      <w:r>
        <w:rPr>
          <w:rFonts w:hint="eastAsia"/>
          <w:sz w:val="22"/>
        </w:rPr>
        <w:t>第十五次至第十七次定期报告</w:t>
      </w:r>
      <w:r>
        <w:rPr>
          <w:rFonts w:hint="eastAsia"/>
          <w:sz w:val="22"/>
        </w:rPr>
        <w:t>(</w:t>
      </w:r>
      <w:r>
        <w:rPr>
          <w:rFonts w:hint="eastAsia"/>
          <w:sz w:val="22"/>
        </w:rPr>
        <w:t>应在</w:t>
      </w:r>
      <w:r>
        <w:rPr>
          <w:rFonts w:hint="eastAsia"/>
          <w:sz w:val="22"/>
        </w:rPr>
        <w:t>1998</w:t>
      </w:r>
      <w:r>
        <w:rPr>
          <w:rFonts w:hint="eastAsia"/>
          <w:sz w:val="22"/>
        </w:rPr>
        <w:t>年至</w:t>
      </w:r>
      <w:r>
        <w:rPr>
          <w:rFonts w:hint="eastAsia"/>
          <w:sz w:val="22"/>
        </w:rPr>
        <w:t>2002</w:t>
      </w:r>
      <w:r>
        <w:rPr>
          <w:rFonts w:hint="eastAsia"/>
          <w:sz w:val="22"/>
        </w:rPr>
        <w:t>年提出</w:t>
      </w:r>
      <w:r>
        <w:rPr>
          <w:rFonts w:hint="eastAsia"/>
          <w:sz w:val="22"/>
        </w:rPr>
        <w:t>)</w:t>
      </w:r>
    </w:p>
    <w:p w:rsidR="00000000" w:rsidRDefault="006D56CB">
      <w:pPr>
        <w:tabs>
          <w:tab w:val="left" w:pos="2990"/>
        </w:tabs>
        <w:spacing w:line="288" w:lineRule="auto"/>
        <w:ind w:left="499"/>
        <w:rPr>
          <w:rFonts w:hint="eastAsia"/>
          <w:sz w:val="22"/>
        </w:rPr>
      </w:pPr>
      <w:r>
        <w:rPr>
          <w:rFonts w:hint="eastAsia"/>
          <w:sz w:val="22"/>
        </w:rPr>
        <w:t>印度</w:t>
      </w:r>
      <w:r>
        <w:rPr>
          <w:rFonts w:hint="eastAsia"/>
          <w:sz w:val="22"/>
        </w:rPr>
        <w:tab/>
      </w:r>
      <w:r>
        <w:rPr>
          <w:rFonts w:hint="eastAsia"/>
          <w:sz w:val="22"/>
        </w:rPr>
        <w:t>第十五次至第十七次定期报告</w:t>
      </w:r>
      <w:r>
        <w:rPr>
          <w:rFonts w:hint="eastAsia"/>
          <w:sz w:val="22"/>
        </w:rPr>
        <w:t>(</w:t>
      </w:r>
      <w:r>
        <w:rPr>
          <w:rFonts w:hint="eastAsia"/>
          <w:sz w:val="22"/>
        </w:rPr>
        <w:t>应在</w:t>
      </w:r>
      <w:r>
        <w:rPr>
          <w:rFonts w:hint="eastAsia"/>
          <w:sz w:val="22"/>
        </w:rPr>
        <w:t>1998</w:t>
      </w:r>
      <w:r>
        <w:rPr>
          <w:rFonts w:hint="eastAsia"/>
          <w:sz w:val="22"/>
        </w:rPr>
        <w:t>年至</w:t>
      </w:r>
      <w:r>
        <w:rPr>
          <w:rFonts w:hint="eastAsia"/>
          <w:sz w:val="22"/>
        </w:rPr>
        <w:t>2002</w:t>
      </w:r>
      <w:r>
        <w:rPr>
          <w:rFonts w:hint="eastAsia"/>
          <w:sz w:val="22"/>
        </w:rPr>
        <w:t>年提出</w:t>
      </w:r>
      <w:r>
        <w:rPr>
          <w:rFonts w:hint="eastAsia"/>
          <w:sz w:val="22"/>
        </w:rPr>
        <w:t>)</w:t>
      </w:r>
    </w:p>
    <w:p w:rsidR="00000000" w:rsidRDefault="006D56CB">
      <w:pPr>
        <w:tabs>
          <w:tab w:val="left" w:pos="2990"/>
        </w:tabs>
        <w:spacing w:line="288" w:lineRule="auto"/>
        <w:ind w:left="499"/>
        <w:rPr>
          <w:rFonts w:hint="eastAsia"/>
          <w:sz w:val="22"/>
        </w:rPr>
      </w:pPr>
      <w:r>
        <w:rPr>
          <w:rFonts w:hint="eastAsia"/>
          <w:sz w:val="22"/>
        </w:rPr>
        <w:t>科威特</w:t>
      </w:r>
      <w:r>
        <w:rPr>
          <w:rFonts w:hint="eastAsia"/>
          <w:sz w:val="22"/>
        </w:rPr>
        <w:tab/>
      </w:r>
      <w:r>
        <w:rPr>
          <w:rFonts w:hint="eastAsia"/>
          <w:sz w:val="22"/>
        </w:rPr>
        <w:t>第十五次至第十七次定期报告</w:t>
      </w:r>
      <w:r>
        <w:rPr>
          <w:rFonts w:hint="eastAsia"/>
          <w:sz w:val="22"/>
        </w:rPr>
        <w:t>(</w:t>
      </w:r>
      <w:r>
        <w:rPr>
          <w:rFonts w:hint="eastAsia"/>
          <w:sz w:val="22"/>
        </w:rPr>
        <w:t>应在</w:t>
      </w:r>
      <w:r>
        <w:rPr>
          <w:rFonts w:hint="eastAsia"/>
          <w:sz w:val="22"/>
        </w:rPr>
        <w:t>1998</w:t>
      </w:r>
      <w:r>
        <w:rPr>
          <w:rFonts w:hint="eastAsia"/>
          <w:sz w:val="22"/>
        </w:rPr>
        <w:t>年至</w:t>
      </w:r>
      <w:r>
        <w:rPr>
          <w:rFonts w:hint="eastAsia"/>
          <w:sz w:val="22"/>
        </w:rPr>
        <w:t>2002</w:t>
      </w:r>
      <w:r>
        <w:rPr>
          <w:rFonts w:hint="eastAsia"/>
          <w:sz w:val="22"/>
        </w:rPr>
        <w:t>年提出</w:t>
      </w:r>
      <w:r>
        <w:rPr>
          <w:rFonts w:hint="eastAsia"/>
          <w:sz w:val="22"/>
        </w:rPr>
        <w:t>)</w:t>
      </w:r>
    </w:p>
    <w:p w:rsidR="00000000" w:rsidRDefault="006D56CB">
      <w:pPr>
        <w:tabs>
          <w:tab w:val="left" w:pos="2990"/>
        </w:tabs>
        <w:spacing w:line="288" w:lineRule="auto"/>
        <w:ind w:left="499"/>
        <w:rPr>
          <w:rFonts w:hint="eastAsia"/>
          <w:sz w:val="22"/>
        </w:rPr>
      </w:pPr>
      <w:r>
        <w:rPr>
          <w:rFonts w:hint="eastAsia"/>
          <w:sz w:val="22"/>
        </w:rPr>
        <w:t>尼日尔</w:t>
      </w:r>
      <w:r>
        <w:rPr>
          <w:rFonts w:hint="eastAsia"/>
          <w:sz w:val="22"/>
        </w:rPr>
        <w:tab/>
      </w:r>
      <w:r>
        <w:rPr>
          <w:rFonts w:hint="eastAsia"/>
          <w:sz w:val="22"/>
        </w:rPr>
        <w:t>第十五次至第十七次定期报告</w:t>
      </w:r>
      <w:r>
        <w:rPr>
          <w:rFonts w:hint="eastAsia"/>
          <w:sz w:val="22"/>
        </w:rPr>
        <w:t>(</w:t>
      </w:r>
      <w:r>
        <w:rPr>
          <w:rFonts w:hint="eastAsia"/>
          <w:sz w:val="22"/>
        </w:rPr>
        <w:t>应在</w:t>
      </w:r>
      <w:r>
        <w:rPr>
          <w:rFonts w:hint="eastAsia"/>
          <w:sz w:val="22"/>
        </w:rPr>
        <w:t>1998</w:t>
      </w:r>
      <w:r>
        <w:rPr>
          <w:rFonts w:hint="eastAsia"/>
          <w:sz w:val="22"/>
        </w:rPr>
        <w:t>年至</w:t>
      </w:r>
      <w:r>
        <w:rPr>
          <w:rFonts w:hint="eastAsia"/>
          <w:sz w:val="22"/>
        </w:rPr>
        <w:t>2002</w:t>
      </w:r>
      <w:r>
        <w:rPr>
          <w:rFonts w:hint="eastAsia"/>
          <w:sz w:val="22"/>
        </w:rPr>
        <w:t>年提出</w:t>
      </w:r>
      <w:r>
        <w:rPr>
          <w:rFonts w:hint="eastAsia"/>
          <w:sz w:val="22"/>
        </w:rPr>
        <w:t>)</w:t>
      </w:r>
    </w:p>
    <w:p w:rsidR="00000000" w:rsidRDefault="006D56CB">
      <w:pPr>
        <w:tabs>
          <w:tab w:val="left" w:pos="2990"/>
        </w:tabs>
        <w:spacing w:line="288" w:lineRule="auto"/>
        <w:ind w:left="499"/>
        <w:rPr>
          <w:rFonts w:hint="eastAsia"/>
          <w:sz w:val="22"/>
        </w:rPr>
      </w:pPr>
      <w:r>
        <w:rPr>
          <w:rFonts w:hint="eastAsia"/>
          <w:sz w:val="22"/>
        </w:rPr>
        <w:t>巴基斯坦</w:t>
      </w:r>
      <w:r>
        <w:rPr>
          <w:rFonts w:hint="eastAsia"/>
          <w:sz w:val="22"/>
        </w:rPr>
        <w:tab/>
      </w:r>
      <w:r>
        <w:rPr>
          <w:rFonts w:hint="eastAsia"/>
          <w:sz w:val="22"/>
        </w:rPr>
        <w:t>第十五次至第十七次定期报告</w:t>
      </w:r>
      <w:r>
        <w:rPr>
          <w:rFonts w:hint="eastAsia"/>
          <w:sz w:val="22"/>
        </w:rPr>
        <w:t>(</w:t>
      </w:r>
      <w:r>
        <w:rPr>
          <w:rFonts w:hint="eastAsia"/>
          <w:sz w:val="22"/>
        </w:rPr>
        <w:t>应在</w:t>
      </w:r>
      <w:r>
        <w:rPr>
          <w:rFonts w:hint="eastAsia"/>
          <w:sz w:val="22"/>
        </w:rPr>
        <w:t>1998</w:t>
      </w:r>
      <w:r>
        <w:rPr>
          <w:rFonts w:hint="eastAsia"/>
          <w:sz w:val="22"/>
        </w:rPr>
        <w:t>年至</w:t>
      </w:r>
      <w:r>
        <w:rPr>
          <w:rFonts w:hint="eastAsia"/>
          <w:sz w:val="22"/>
        </w:rPr>
        <w:t>2002</w:t>
      </w:r>
      <w:r>
        <w:rPr>
          <w:rFonts w:hint="eastAsia"/>
          <w:sz w:val="22"/>
        </w:rPr>
        <w:t>年提出</w:t>
      </w:r>
      <w:r>
        <w:rPr>
          <w:rFonts w:hint="eastAsia"/>
          <w:sz w:val="22"/>
        </w:rPr>
        <w:t>)</w:t>
      </w:r>
    </w:p>
    <w:p w:rsidR="00000000" w:rsidRDefault="006D56CB">
      <w:pPr>
        <w:tabs>
          <w:tab w:val="left" w:pos="2990"/>
        </w:tabs>
        <w:spacing w:line="288" w:lineRule="auto"/>
        <w:ind w:left="499"/>
        <w:rPr>
          <w:rFonts w:hint="eastAsia"/>
          <w:sz w:val="22"/>
        </w:rPr>
      </w:pPr>
      <w:r>
        <w:rPr>
          <w:rFonts w:hint="eastAsia"/>
          <w:sz w:val="22"/>
        </w:rPr>
        <w:t>巴拿马</w:t>
      </w:r>
      <w:r>
        <w:rPr>
          <w:rFonts w:hint="eastAsia"/>
          <w:sz w:val="22"/>
        </w:rPr>
        <w:tab/>
      </w:r>
      <w:r>
        <w:rPr>
          <w:rFonts w:hint="eastAsia"/>
          <w:sz w:val="22"/>
        </w:rPr>
        <w:t>第十五次至第十七次定期报告</w:t>
      </w:r>
      <w:r>
        <w:rPr>
          <w:rFonts w:hint="eastAsia"/>
          <w:sz w:val="22"/>
        </w:rPr>
        <w:t>(</w:t>
      </w:r>
      <w:r>
        <w:rPr>
          <w:rFonts w:hint="eastAsia"/>
          <w:sz w:val="22"/>
        </w:rPr>
        <w:t>应在</w:t>
      </w:r>
      <w:r>
        <w:rPr>
          <w:rFonts w:hint="eastAsia"/>
          <w:sz w:val="22"/>
        </w:rPr>
        <w:t>1998</w:t>
      </w:r>
      <w:r>
        <w:rPr>
          <w:rFonts w:hint="eastAsia"/>
          <w:sz w:val="22"/>
        </w:rPr>
        <w:t>年至</w:t>
      </w:r>
      <w:r>
        <w:rPr>
          <w:rFonts w:hint="eastAsia"/>
          <w:sz w:val="22"/>
        </w:rPr>
        <w:t>2002</w:t>
      </w:r>
      <w:r>
        <w:rPr>
          <w:rFonts w:hint="eastAsia"/>
          <w:sz w:val="22"/>
        </w:rPr>
        <w:t>年提出</w:t>
      </w:r>
      <w:r>
        <w:rPr>
          <w:rFonts w:hint="eastAsia"/>
          <w:sz w:val="22"/>
        </w:rPr>
        <w:t>)</w:t>
      </w:r>
    </w:p>
    <w:p w:rsidR="00000000" w:rsidRDefault="006D56CB">
      <w:pPr>
        <w:tabs>
          <w:tab w:val="left" w:pos="2990"/>
        </w:tabs>
        <w:spacing w:line="288" w:lineRule="auto"/>
        <w:ind w:left="499"/>
        <w:rPr>
          <w:rFonts w:hint="eastAsia"/>
          <w:sz w:val="22"/>
        </w:rPr>
      </w:pPr>
      <w:r>
        <w:rPr>
          <w:rFonts w:hint="eastAsia"/>
          <w:sz w:val="22"/>
        </w:rPr>
        <w:t>菲律宾</w:t>
      </w:r>
      <w:r>
        <w:rPr>
          <w:rFonts w:hint="eastAsia"/>
          <w:sz w:val="22"/>
        </w:rPr>
        <w:tab/>
      </w:r>
      <w:r>
        <w:rPr>
          <w:rFonts w:hint="eastAsia"/>
          <w:sz w:val="22"/>
        </w:rPr>
        <w:t>第十五次至第十七次定期报告</w:t>
      </w:r>
      <w:r>
        <w:rPr>
          <w:rFonts w:hint="eastAsia"/>
          <w:sz w:val="22"/>
        </w:rPr>
        <w:t>(</w:t>
      </w:r>
      <w:r>
        <w:rPr>
          <w:rFonts w:hint="eastAsia"/>
          <w:sz w:val="22"/>
        </w:rPr>
        <w:t>应在</w:t>
      </w:r>
      <w:r>
        <w:rPr>
          <w:rFonts w:hint="eastAsia"/>
          <w:sz w:val="22"/>
        </w:rPr>
        <w:t>1998</w:t>
      </w:r>
      <w:r>
        <w:rPr>
          <w:rFonts w:hint="eastAsia"/>
          <w:sz w:val="22"/>
        </w:rPr>
        <w:t>年至</w:t>
      </w:r>
      <w:r>
        <w:rPr>
          <w:rFonts w:hint="eastAsia"/>
          <w:sz w:val="22"/>
        </w:rPr>
        <w:t>20</w:t>
      </w:r>
      <w:r>
        <w:rPr>
          <w:rFonts w:hint="eastAsia"/>
          <w:sz w:val="22"/>
        </w:rPr>
        <w:t>02</w:t>
      </w:r>
      <w:r>
        <w:rPr>
          <w:rFonts w:hint="eastAsia"/>
          <w:sz w:val="22"/>
        </w:rPr>
        <w:t>年提出</w:t>
      </w:r>
      <w:r>
        <w:rPr>
          <w:rFonts w:hint="eastAsia"/>
          <w:sz w:val="22"/>
        </w:rPr>
        <w:t>)</w:t>
      </w:r>
    </w:p>
    <w:p w:rsidR="00000000" w:rsidRDefault="006D56CB">
      <w:pPr>
        <w:tabs>
          <w:tab w:val="left" w:pos="2990"/>
        </w:tabs>
        <w:spacing w:line="288" w:lineRule="auto"/>
        <w:ind w:left="499"/>
        <w:rPr>
          <w:rFonts w:hint="eastAsia"/>
          <w:sz w:val="22"/>
        </w:rPr>
      </w:pPr>
      <w:r>
        <w:rPr>
          <w:rFonts w:hint="eastAsia"/>
          <w:sz w:val="22"/>
        </w:rPr>
        <w:t>塞尔维亚和黑山</w:t>
      </w:r>
      <w:r>
        <w:rPr>
          <w:rFonts w:hint="eastAsia"/>
          <w:sz w:val="22"/>
        </w:rPr>
        <w:tab/>
      </w:r>
      <w:r>
        <w:rPr>
          <w:rFonts w:hint="eastAsia"/>
          <w:sz w:val="22"/>
        </w:rPr>
        <w:t>第十五次至第十七次定期报告</w:t>
      </w:r>
      <w:r>
        <w:rPr>
          <w:rFonts w:hint="eastAsia"/>
          <w:sz w:val="22"/>
        </w:rPr>
        <w:t>(</w:t>
      </w:r>
      <w:r>
        <w:rPr>
          <w:rFonts w:hint="eastAsia"/>
          <w:sz w:val="22"/>
        </w:rPr>
        <w:t>应在</w:t>
      </w:r>
      <w:r>
        <w:rPr>
          <w:rFonts w:hint="eastAsia"/>
          <w:sz w:val="22"/>
        </w:rPr>
        <w:t>1998</w:t>
      </w:r>
      <w:r>
        <w:rPr>
          <w:rFonts w:hint="eastAsia"/>
          <w:sz w:val="22"/>
        </w:rPr>
        <w:t>年至</w:t>
      </w:r>
      <w:r>
        <w:rPr>
          <w:rFonts w:hint="eastAsia"/>
          <w:sz w:val="22"/>
        </w:rPr>
        <w:t>2002</w:t>
      </w:r>
      <w:r>
        <w:rPr>
          <w:rFonts w:hint="eastAsia"/>
          <w:sz w:val="22"/>
        </w:rPr>
        <w:t>年提出</w:t>
      </w:r>
      <w:r>
        <w:rPr>
          <w:rFonts w:hint="eastAsia"/>
          <w:sz w:val="22"/>
        </w:rPr>
        <w:t>)</w:t>
      </w:r>
    </w:p>
    <w:p w:rsidR="00000000" w:rsidRDefault="006D56CB">
      <w:pPr>
        <w:tabs>
          <w:tab w:val="left" w:pos="2990"/>
        </w:tabs>
        <w:spacing w:line="288" w:lineRule="auto"/>
        <w:ind w:left="499"/>
        <w:rPr>
          <w:rFonts w:hint="eastAsia"/>
          <w:sz w:val="22"/>
        </w:rPr>
      </w:pPr>
      <w:r>
        <w:rPr>
          <w:rFonts w:hint="eastAsia"/>
          <w:sz w:val="22"/>
        </w:rPr>
        <w:t>以色列</w:t>
      </w:r>
      <w:r>
        <w:rPr>
          <w:rFonts w:hint="eastAsia"/>
          <w:sz w:val="22"/>
        </w:rPr>
        <w:tab/>
      </w:r>
      <w:r>
        <w:rPr>
          <w:rFonts w:hint="eastAsia"/>
          <w:sz w:val="22"/>
        </w:rPr>
        <w:t>第十次至第十二次定期报告</w:t>
      </w:r>
      <w:r>
        <w:rPr>
          <w:rFonts w:hint="eastAsia"/>
          <w:sz w:val="22"/>
        </w:rPr>
        <w:t>(</w:t>
      </w:r>
      <w:r>
        <w:rPr>
          <w:rFonts w:hint="eastAsia"/>
          <w:sz w:val="22"/>
        </w:rPr>
        <w:t>应在</w:t>
      </w:r>
      <w:r>
        <w:rPr>
          <w:rFonts w:hint="eastAsia"/>
          <w:sz w:val="22"/>
        </w:rPr>
        <w:t>1998</w:t>
      </w:r>
      <w:r>
        <w:rPr>
          <w:rFonts w:hint="eastAsia"/>
          <w:sz w:val="22"/>
        </w:rPr>
        <w:t>年至</w:t>
      </w:r>
      <w:r>
        <w:rPr>
          <w:rFonts w:hint="eastAsia"/>
          <w:sz w:val="22"/>
        </w:rPr>
        <w:t>2002</w:t>
      </w:r>
      <w:r>
        <w:rPr>
          <w:rFonts w:hint="eastAsia"/>
          <w:sz w:val="22"/>
        </w:rPr>
        <w:t>年提出</w:t>
      </w:r>
      <w:r>
        <w:rPr>
          <w:rFonts w:hint="eastAsia"/>
          <w:sz w:val="22"/>
        </w:rPr>
        <w:t>)</w:t>
      </w:r>
    </w:p>
    <w:p w:rsidR="00000000" w:rsidRDefault="006D56CB">
      <w:pPr>
        <w:tabs>
          <w:tab w:val="left" w:pos="2990"/>
        </w:tabs>
        <w:spacing w:line="288" w:lineRule="auto"/>
        <w:ind w:left="499"/>
        <w:rPr>
          <w:rFonts w:hint="eastAsia"/>
          <w:sz w:val="22"/>
        </w:rPr>
      </w:pPr>
      <w:r>
        <w:rPr>
          <w:rFonts w:hint="eastAsia"/>
          <w:sz w:val="22"/>
        </w:rPr>
        <w:t>危地马拉</w:t>
      </w:r>
      <w:r>
        <w:rPr>
          <w:rFonts w:hint="eastAsia"/>
          <w:sz w:val="22"/>
        </w:rPr>
        <w:tab/>
      </w:r>
      <w:r>
        <w:rPr>
          <w:rFonts w:hint="eastAsia"/>
          <w:sz w:val="22"/>
        </w:rPr>
        <w:t>第八次至第十次定期报告</w:t>
      </w:r>
      <w:r>
        <w:rPr>
          <w:rFonts w:hint="eastAsia"/>
          <w:sz w:val="22"/>
        </w:rPr>
        <w:t>(</w:t>
      </w:r>
      <w:r>
        <w:rPr>
          <w:rFonts w:hint="eastAsia"/>
          <w:sz w:val="22"/>
        </w:rPr>
        <w:t>应在</w:t>
      </w:r>
      <w:r>
        <w:rPr>
          <w:rFonts w:hint="eastAsia"/>
          <w:sz w:val="22"/>
        </w:rPr>
        <w:t>1998</w:t>
      </w:r>
      <w:r>
        <w:rPr>
          <w:rFonts w:hint="eastAsia"/>
          <w:sz w:val="22"/>
        </w:rPr>
        <w:t>年至</w:t>
      </w:r>
      <w:r>
        <w:rPr>
          <w:rFonts w:hint="eastAsia"/>
          <w:sz w:val="22"/>
        </w:rPr>
        <w:t>2002</w:t>
      </w:r>
      <w:r>
        <w:rPr>
          <w:rFonts w:hint="eastAsia"/>
          <w:sz w:val="22"/>
        </w:rPr>
        <w:t>年提出</w:t>
      </w:r>
      <w:r>
        <w:rPr>
          <w:rFonts w:hint="eastAsia"/>
          <w:sz w:val="22"/>
        </w:rPr>
        <w:t>)</w:t>
      </w:r>
    </w:p>
    <w:p w:rsidR="00000000" w:rsidRDefault="006D56CB">
      <w:pPr>
        <w:tabs>
          <w:tab w:val="left" w:pos="2990"/>
        </w:tabs>
        <w:spacing w:line="288" w:lineRule="auto"/>
        <w:ind w:left="499"/>
        <w:rPr>
          <w:rFonts w:hint="eastAsia"/>
          <w:sz w:val="22"/>
        </w:rPr>
      </w:pPr>
      <w:r>
        <w:rPr>
          <w:rFonts w:hint="eastAsia"/>
          <w:sz w:val="22"/>
        </w:rPr>
        <w:t>墨西哥</w:t>
      </w:r>
      <w:r>
        <w:rPr>
          <w:rFonts w:hint="eastAsia"/>
          <w:sz w:val="22"/>
        </w:rPr>
        <w:tab/>
      </w:r>
      <w:r>
        <w:rPr>
          <w:rFonts w:hint="eastAsia"/>
          <w:sz w:val="22"/>
        </w:rPr>
        <w:t>第十二次至第十四次定期报告</w:t>
      </w:r>
      <w:r>
        <w:rPr>
          <w:rFonts w:hint="eastAsia"/>
          <w:sz w:val="22"/>
        </w:rPr>
        <w:t>(</w:t>
      </w:r>
      <w:r>
        <w:rPr>
          <w:rFonts w:hint="eastAsia"/>
          <w:sz w:val="22"/>
        </w:rPr>
        <w:t>应在</w:t>
      </w:r>
      <w:r>
        <w:rPr>
          <w:rFonts w:hint="eastAsia"/>
          <w:sz w:val="22"/>
        </w:rPr>
        <w:t>1998</w:t>
      </w:r>
      <w:r>
        <w:rPr>
          <w:rFonts w:hint="eastAsia"/>
          <w:sz w:val="22"/>
        </w:rPr>
        <w:t>年至</w:t>
      </w:r>
      <w:r>
        <w:rPr>
          <w:rFonts w:hint="eastAsia"/>
          <w:sz w:val="22"/>
        </w:rPr>
        <w:t>2002</w:t>
      </w:r>
      <w:r>
        <w:rPr>
          <w:rFonts w:hint="eastAsia"/>
          <w:sz w:val="22"/>
        </w:rPr>
        <w:t>年提出</w:t>
      </w:r>
      <w:r>
        <w:rPr>
          <w:rFonts w:hint="eastAsia"/>
          <w:sz w:val="22"/>
        </w:rPr>
        <w:t>)</w:t>
      </w:r>
    </w:p>
    <w:p w:rsidR="00000000" w:rsidRDefault="006D56CB">
      <w:pPr>
        <w:tabs>
          <w:tab w:val="left" w:pos="2990"/>
        </w:tabs>
        <w:spacing w:line="288" w:lineRule="auto"/>
        <w:ind w:left="499"/>
        <w:rPr>
          <w:rFonts w:hint="eastAsia"/>
          <w:sz w:val="22"/>
        </w:rPr>
      </w:pPr>
      <w:r>
        <w:rPr>
          <w:rFonts w:hint="eastAsia"/>
          <w:sz w:val="22"/>
        </w:rPr>
        <w:t>斯威士兰</w:t>
      </w:r>
      <w:r>
        <w:rPr>
          <w:rFonts w:hint="eastAsia"/>
          <w:sz w:val="22"/>
        </w:rPr>
        <w:tab/>
      </w:r>
      <w:r>
        <w:rPr>
          <w:rFonts w:hint="eastAsia"/>
          <w:sz w:val="22"/>
        </w:rPr>
        <w:t>第十五次至第十七次定期报告</w:t>
      </w:r>
      <w:r>
        <w:rPr>
          <w:rFonts w:hint="eastAsia"/>
          <w:sz w:val="22"/>
        </w:rPr>
        <w:t>(</w:t>
      </w:r>
      <w:r>
        <w:rPr>
          <w:rFonts w:hint="eastAsia"/>
          <w:sz w:val="22"/>
        </w:rPr>
        <w:t>应在</w:t>
      </w:r>
      <w:r>
        <w:rPr>
          <w:rFonts w:hint="eastAsia"/>
          <w:sz w:val="22"/>
        </w:rPr>
        <w:t>1998</w:t>
      </w:r>
      <w:r>
        <w:rPr>
          <w:rFonts w:hint="eastAsia"/>
          <w:sz w:val="22"/>
        </w:rPr>
        <w:t>年至</w:t>
      </w:r>
      <w:r>
        <w:rPr>
          <w:rFonts w:hint="eastAsia"/>
          <w:sz w:val="22"/>
        </w:rPr>
        <w:t>2002</w:t>
      </w:r>
      <w:r>
        <w:rPr>
          <w:rFonts w:hint="eastAsia"/>
          <w:sz w:val="22"/>
        </w:rPr>
        <w:t>年提出</w:t>
      </w:r>
      <w:r>
        <w:rPr>
          <w:rFonts w:hint="eastAsia"/>
          <w:sz w:val="22"/>
        </w:rPr>
        <w:t>)</w:t>
      </w:r>
    </w:p>
    <w:p w:rsidR="00000000" w:rsidRDefault="006D56CB">
      <w:pPr>
        <w:tabs>
          <w:tab w:val="left" w:pos="2990"/>
        </w:tabs>
        <w:spacing w:line="288" w:lineRule="auto"/>
        <w:ind w:left="499"/>
        <w:rPr>
          <w:rFonts w:hint="eastAsia"/>
          <w:sz w:val="22"/>
        </w:rPr>
      </w:pPr>
      <w:r>
        <w:rPr>
          <w:rFonts w:hint="eastAsia"/>
          <w:sz w:val="22"/>
        </w:rPr>
        <w:t>白俄罗斯</w:t>
      </w:r>
      <w:r>
        <w:rPr>
          <w:rFonts w:hint="eastAsia"/>
          <w:sz w:val="22"/>
        </w:rPr>
        <w:tab/>
      </w:r>
      <w:r>
        <w:rPr>
          <w:rFonts w:hint="eastAsia"/>
          <w:sz w:val="22"/>
        </w:rPr>
        <w:t>第十五次至第十七次定期报告</w:t>
      </w:r>
      <w:r>
        <w:rPr>
          <w:rFonts w:hint="eastAsia"/>
          <w:sz w:val="22"/>
        </w:rPr>
        <w:t>(</w:t>
      </w:r>
      <w:r>
        <w:rPr>
          <w:rFonts w:hint="eastAsia"/>
          <w:sz w:val="22"/>
        </w:rPr>
        <w:t>应在</w:t>
      </w:r>
      <w:r>
        <w:rPr>
          <w:rFonts w:hint="eastAsia"/>
          <w:sz w:val="22"/>
        </w:rPr>
        <w:t>1998</w:t>
      </w:r>
      <w:r>
        <w:rPr>
          <w:rFonts w:hint="eastAsia"/>
          <w:sz w:val="22"/>
        </w:rPr>
        <w:t>年至</w:t>
      </w:r>
      <w:r>
        <w:rPr>
          <w:rFonts w:hint="eastAsia"/>
          <w:sz w:val="22"/>
        </w:rPr>
        <w:t>2002</w:t>
      </w:r>
      <w:r>
        <w:rPr>
          <w:rFonts w:hint="eastAsia"/>
          <w:sz w:val="22"/>
        </w:rPr>
        <w:t>年提出</w:t>
      </w:r>
      <w:r>
        <w:rPr>
          <w:rFonts w:hint="eastAsia"/>
          <w:sz w:val="22"/>
        </w:rPr>
        <w:t>)</w:t>
      </w:r>
    </w:p>
    <w:p w:rsidR="00000000" w:rsidRDefault="006D56CB">
      <w:pPr>
        <w:tabs>
          <w:tab w:val="left" w:pos="2990"/>
        </w:tabs>
        <w:spacing w:line="288" w:lineRule="auto"/>
        <w:ind w:left="499"/>
        <w:rPr>
          <w:rFonts w:hint="eastAsia"/>
          <w:sz w:val="22"/>
        </w:rPr>
      </w:pPr>
      <w:r>
        <w:rPr>
          <w:rFonts w:hint="eastAsia"/>
          <w:sz w:val="22"/>
        </w:rPr>
        <w:t>喀麦隆</w:t>
      </w:r>
      <w:r>
        <w:rPr>
          <w:rFonts w:hint="eastAsia"/>
          <w:sz w:val="22"/>
        </w:rPr>
        <w:tab/>
      </w:r>
      <w:r>
        <w:rPr>
          <w:rFonts w:hint="eastAsia"/>
          <w:sz w:val="22"/>
        </w:rPr>
        <w:t>第十四次至第十六次定期报告</w:t>
      </w:r>
      <w:r>
        <w:rPr>
          <w:rFonts w:hint="eastAsia"/>
          <w:sz w:val="22"/>
        </w:rPr>
        <w:t>(</w:t>
      </w:r>
      <w:r>
        <w:rPr>
          <w:rFonts w:hint="eastAsia"/>
          <w:sz w:val="22"/>
        </w:rPr>
        <w:t>应在</w:t>
      </w:r>
      <w:r>
        <w:rPr>
          <w:rFonts w:hint="eastAsia"/>
          <w:sz w:val="22"/>
        </w:rPr>
        <w:t>1998</w:t>
      </w:r>
      <w:r>
        <w:rPr>
          <w:rFonts w:hint="eastAsia"/>
          <w:sz w:val="22"/>
        </w:rPr>
        <w:t>年至</w:t>
      </w:r>
      <w:r>
        <w:rPr>
          <w:rFonts w:hint="eastAsia"/>
          <w:sz w:val="22"/>
        </w:rPr>
        <w:t>2002</w:t>
      </w:r>
      <w:r>
        <w:rPr>
          <w:rFonts w:hint="eastAsia"/>
          <w:sz w:val="22"/>
        </w:rPr>
        <w:t>年提出</w:t>
      </w:r>
      <w:r>
        <w:rPr>
          <w:rFonts w:hint="eastAsia"/>
          <w:sz w:val="22"/>
        </w:rPr>
        <w:t>)</w:t>
      </w:r>
    </w:p>
    <w:p w:rsidR="00000000" w:rsidRDefault="006D56CB">
      <w:pPr>
        <w:tabs>
          <w:tab w:val="left" w:pos="2990"/>
        </w:tabs>
        <w:spacing w:line="288" w:lineRule="auto"/>
        <w:ind w:left="499"/>
        <w:rPr>
          <w:rFonts w:hint="eastAsia"/>
          <w:sz w:val="22"/>
        </w:rPr>
      </w:pPr>
      <w:r>
        <w:rPr>
          <w:rFonts w:hint="eastAsia"/>
          <w:sz w:val="22"/>
        </w:rPr>
        <w:t>前南斯拉夫马其顿共和国</w:t>
      </w:r>
      <w:r>
        <w:rPr>
          <w:rFonts w:hint="eastAsia"/>
          <w:sz w:val="22"/>
        </w:rPr>
        <w:tab/>
      </w:r>
      <w:r>
        <w:rPr>
          <w:rFonts w:hint="eastAsia"/>
          <w:sz w:val="22"/>
        </w:rPr>
        <w:t>第四次至第六次定期报告</w:t>
      </w:r>
      <w:r>
        <w:rPr>
          <w:rFonts w:hint="eastAsia"/>
          <w:sz w:val="22"/>
        </w:rPr>
        <w:t>(</w:t>
      </w:r>
      <w:r>
        <w:rPr>
          <w:rFonts w:hint="eastAsia"/>
          <w:sz w:val="22"/>
        </w:rPr>
        <w:t>应在</w:t>
      </w:r>
      <w:r>
        <w:rPr>
          <w:rFonts w:hint="eastAsia"/>
          <w:sz w:val="22"/>
        </w:rPr>
        <w:t>1998</w:t>
      </w:r>
      <w:r>
        <w:rPr>
          <w:rFonts w:hint="eastAsia"/>
          <w:sz w:val="22"/>
        </w:rPr>
        <w:t>年至</w:t>
      </w:r>
      <w:r>
        <w:rPr>
          <w:rFonts w:hint="eastAsia"/>
          <w:sz w:val="22"/>
        </w:rPr>
        <w:t>2002</w:t>
      </w:r>
      <w:r>
        <w:rPr>
          <w:rFonts w:hint="eastAsia"/>
          <w:sz w:val="22"/>
        </w:rPr>
        <w:t>年提出</w:t>
      </w:r>
      <w:r>
        <w:rPr>
          <w:rFonts w:hint="eastAsia"/>
          <w:sz w:val="22"/>
        </w:rPr>
        <w:t>)</w:t>
      </w:r>
    </w:p>
    <w:p w:rsidR="00000000" w:rsidRDefault="006D56CB">
      <w:pPr>
        <w:tabs>
          <w:tab w:val="left" w:pos="2990"/>
        </w:tabs>
        <w:spacing w:line="288" w:lineRule="auto"/>
        <w:ind w:left="499"/>
        <w:rPr>
          <w:rFonts w:hint="eastAsia"/>
          <w:sz w:val="22"/>
        </w:rPr>
      </w:pPr>
      <w:r>
        <w:rPr>
          <w:rFonts w:hint="eastAsia"/>
          <w:sz w:val="22"/>
        </w:rPr>
        <w:t>秘鲁</w:t>
      </w:r>
      <w:r>
        <w:rPr>
          <w:rFonts w:hint="eastAsia"/>
          <w:sz w:val="22"/>
        </w:rPr>
        <w:tab/>
      </w:r>
      <w:r>
        <w:rPr>
          <w:rFonts w:hint="eastAsia"/>
          <w:sz w:val="22"/>
        </w:rPr>
        <w:t>第十四次至第十六次定期报告</w:t>
      </w:r>
      <w:r>
        <w:rPr>
          <w:rFonts w:hint="eastAsia"/>
          <w:sz w:val="22"/>
        </w:rPr>
        <w:t>(</w:t>
      </w:r>
      <w:r>
        <w:rPr>
          <w:rFonts w:hint="eastAsia"/>
          <w:sz w:val="22"/>
        </w:rPr>
        <w:t>应在</w:t>
      </w:r>
      <w:r>
        <w:rPr>
          <w:rFonts w:hint="eastAsia"/>
          <w:sz w:val="22"/>
        </w:rPr>
        <w:t>1998</w:t>
      </w:r>
      <w:r>
        <w:rPr>
          <w:rFonts w:hint="eastAsia"/>
          <w:sz w:val="22"/>
        </w:rPr>
        <w:t>年至</w:t>
      </w:r>
      <w:r>
        <w:rPr>
          <w:rFonts w:hint="eastAsia"/>
          <w:sz w:val="22"/>
        </w:rPr>
        <w:t>2002</w:t>
      </w:r>
      <w:r>
        <w:rPr>
          <w:rFonts w:hint="eastAsia"/>
          <w:sz w:val="22"/>
        </w:rPr>
        <w:t>年提出</w:t>
      </w:r>
      <w:r>
        <w:rPr>
          <w:rFonts w:hint="eastAsia"/>
          <w:sz w:val="22"/>
        </w:rPr>
        <w:t>)</w:t>
      </w:r>
    </w:p>
    <w:p w:rsidR="00000000" w:rsidRDefault="006D56CB">
      <w:pPr>
        <w:tabs>
          <w:tab w:val="left" w:pos="2990"/>
        </w:tabs>
        <w:spacing w:line="288" w:lineRule="auto"/>
        <w:ind w:left="499"/>
        <w:rPr>
          <w:rFonts w:hint="eastAsia"/>
          <w:sz w:val="22"/>
        </w:rPr>
      </w:pPr>
      <w:r>
        <w:rPr>
          <w:rFonts w:hint="eastAsia"/>
          <w:sz w:val="22"/>
        </w:rPr>
        <w:t>布隆迪</w:t>
      </w:r>
      <w:r>
        <w:rPr>
          <w:rFonts w:hint="eastAsia"/>
          <w:sz w:val="22"/>
        </w:rPr>
        <w:tab/>
      </w:r>
      <w:r>
        <w:rPr>
          <w:rFonts w:hint="eastAsia"/>
          <w:sz w:val="22"/>
        </w:rPr>
        <w:t>第十一次至第十三次定期报告</w:t>
      </w:r>
      <w:r>
        <w:rPr>
          <w:rFonts w:hint="eastAsia"/>
          <w:sz w:val="22"/>
        </w:rPr>
        <w:t>(</w:t>
      </w:r>
      <w:r>
        <w:rPr>
          <w:rFonts w:hint="eastAsia"/>
          <w:sz w:val="22"/>
        </w:rPr>
        <w:t>应在</w:t>
      </w:r>
      <w:r>
        <w:rPr>
          <w:rFonts w:hint="eastAsia"/>
          <w:sz w:val="22"/>
        </w:rPr>
        <w:t>1998</w:t>
      </w:r>
      <w:r>
        <w:rPr>
          <w:rFonts w:hint="eastAsia"/>
          <w:sz w:val="22"/>
        </w:rPr>
        <w:t>年至</w:t>
      </w:r>
      <w:r>
        <w:rPr>
          <w:rFonts w:hint="eastAsia"/>
          <w:sz w:val="22"/>
        </w:rPr>
        <w:t>2002</w:t>
      </w:r>
      <w:r>
        <w:rPr>
          <w:rFonts w:hint="eastAsia"/>
          <w:sz w:val="22"/>
        </w:rPr>
        <w:t>年提出</w:t>
      </w:r>
      <w:r>
        <w:rPr>
          <w:rFonts w:hint="eastAsia"/>
          <w:sz w:val="22"/>
        </w:rPr>
        <w:t>)</w:t>
      </w:r>
    </w:p>
    <w:p w:rsidR="00000000" w:rsidRDefault="006D56CB">
      <w:pPr>
        <w:tabs>
          <w:tab w:val="left" w:pos="2990"/>
        </w:tabs>
        <w:spacing w:line="288" w:lineRule="auto"/>
        <w:ind w:left="499"/>
        <w:rPr>
          <w:rFonts w:hint="eastAsia"/>
          <w:sz w:val="22"/>
        </w:rPr>
      </w:pPr>
      <w:r>
        <w:rPr>
          <w:rFonts w:hint="eastAsia"/>
          <w:sz w:val="22"/>
        </w:rPr>
        <w:t>柬埔寨</w:t>
      </w:r>
      <w:r>
        <w:rPr>
          <w:rFonts w:hint="eastAsia"/>
          <w:sz w:val="22"/>
        </w:rPr>
        <w:tab/>
      </w:r>
      <w:r>
        <w:rPr>
          <w:rFonts w:hint="eastAsia"/>
          <w:sz w:val="22"/>
        </w:rPr>
        <w:t>第八次至第十次定期报告</w:t>
      </w:r>
      <w:r>
        <w:rPr>
          <w:rFonts w:hint="eastAsia"/>
          <w:sz w:val="22"/>
        </w:rPr>
        <w:t>(</w:t>
      </w:r>
      <w:r>
        <w:rPr>
          <w:rFonts w:hint="eastAsia"/>
          <w:sz w:val="22"/>
        </w:rPr>
        <w:t>应在</w:t>
      </w:r>
      <w:r>
        <w:rPr>
          <w:rFonts w:hint="eastAsia"/>
          <w:sz w:val="22"/>
        </w:rPr>
        <w:t>1998</w:t>
      </w:r>
      <w:r>
        <w:rPr>
          <w:rFonts w:hint="eastAsia"/>
          <w:sz w:val="22"/>
        </w:rPr>
        <w:t>年至</w:t>
      </w:r>
      <w:r>
        <w:rPr>
          <w:rFonts w:hint="eastAsia"/>
          <w:sz w:val="22"/>
        </w:rPr>
        <w:t>2002</w:t>
      </w:r>
      <w:r>
        <w:rPr>
          <w:rFonts w:hint="eastAsia"/>
          <w:sz w:val="22"/>
        </w:rPr>
        <w:t>年提出</w:t>
      </w:r>
      <w:r>
        <w:rPr>
          <w:rFonts w:hint="eastAsia"/>
          <w:sz w:val="22"/>
        </w:rPr>
        <w:t>)</w:t>
      </w:r>
    </w:p>
    <w:p w:rsidR="00000000" w:rsidRDefault="006D56CB">
      <w:pPr>
        <w:pStyle w:val="Heading3"/>
        <w:spacing w:before="320"/>
        <w:rPr>
          <w:rFonts w:hint="eastAsia"/>
        </w:rPr>
      </w:pPr>
      <w:r>
        <w:rPr>
          <w:u w:val="none"/>
        </w:rPr>
        <w:t xml:space="preserve">C. </w:t>
      </w:r>
      <w:r>
        <w:rPr>
          <w:rFonts w:hint="eastAsia"/>
          <w:u w:val="none"/>
        </w:rPr>
        <w:t xml:space="preserve"> </w:t>
      </w:r>
      <w:r>
        <w:rPr>
          <w:rFonts w:hint="eastAsia"/>
        </w:rPr>
        <w:t>委员会为确保缔约国提交报告而采取的行动</w:t>
      </w:r>
    </w:p>
    <w:p w:rsidR="00000000" w:rsidRDefault="006D56CB">
      <w:pPr>
        <w:rPr>
          <w:rFonts w:hint="eastAsia"/>
        </w:rPr>
      </w:pPr>
      <w:r>
        <w:rPr>
          <w:rFonts w:hint="eastAsia"/>
        </w:rPr>
        <w:tab/>
        <w:t xml:space="preserve">589.  </w:t>
      </w:r>
      <w:r>
        <w:rPr>
          <w:rFonts w:hint="eastAsia"/>
        </w:rPr>
        <w:t>委员会第六十二和六十三届会议按照《公约》第</w:t>
      </w:r>
      <w:r>
        <w:rPr>
          <w:rFonts w:hint="eastAsia"/>
        </w:rPr>
        <w:t>9</w:t>
      </w:r>
      <w:r>
        <w:rPr>
          <w:rFonts w:hint="eastAsia"/>
        </w:rPr>
        <w:t>条规定的缔约国义务，审议了缔约国迟交或不交报告的问题。</w:t>
      </w:r>
    </w:p>
    <w:p w:rsidR="00000000" w:rsidRDefault="006D56CB">
      <w:pPr>
        <w:rPr>
          <w:rFonts w:hint="eastAsia"/>
        </w:rPr>
      </w:pPr>
      <w:r>
        <w:rPr>
          <w:rFonts w:hint="eastAsia"/>
        </w:rPr>
        <w:tab/>
        <w:t xml:space="preserve">590.  </w:t>
      </w:r>
      <w:r>
        <w:rPr>
          <w:rFonts w:hint="eastAsia"/>
        </w:rPr>
        <w:t>委员会第四十二届会议曾强调，缔约国报告迟交有碍于委</w:t>
      </w:r>
      <w:r>
        <w:rPr>
          <w:rFonts w:hint="eastAsia"/>
        </w:rPr>
        <w:t>员会监测《公约》执行情况。因此决定继续审议报告逾期五年或更长时间的缔约国执行《公约》条款的情况。根据第三十九届会议作出的一项决定，委员会议定，这一审议的基础将是有关缔约国所交的上次报告及委员会对这些报告的审议情况。在第四十九届会议上，委员会进一步决定，初次报告逾期五年或更长时间的缔约国也将被排在《公约》条款执行情况审议对象之列。委员会议定，在缔约国未提交初次报告的情况下，委员会将审议该国提交联合国其他机构的一切资料，如果没有这类材料，则审议联合国机构编写的报告和资料。在实践中，对于长期拖延初次报告或定期报告</w:t>
      </w:r>
      <w:r>
        <w:rPr>
          <w:rFonts w:hint="eastAsia"/>
        </w:rPr>
        <w:t>的国家，委员会还审议包括非政府组织在内的其他来源提供的资料。依照审议程序向缔约国转达的有关结论可在多大程度上以该材料为根据这一问题仍在讨论之中</w:t>
      </w:r>
      <w:r>
        <w:rPr>
          <w:rFonts w:hint="eastAsia"/>
        </w:rPr>
        <w:t>(</w:t>
      </w:r>
      <w:r>
        <w:rPr>
          <w:rFonts w:hint="eastAsia"/>
        </w:rPr>
        <w:t>见</w:t>
      </w:r>
      <w:r>
        <w:t>CERD/C/SR.1463</w:t>
      </w:r>
      <w:r>
        <w:rPr>
          <w:rFonts w:hint="eastAsia"/>
        </w:rPr>
        <w:t>)</w:t>
      </w:r>
      <w:r>
        <w:rPr>
          <w:rFonts w:hint="eastAsia"/>
        </w:rPr>
        <w:t>。</w:t>
      </w:r>
    </w:p>
    <w:p w:rsidR="00000000" w:rsidRDefault="006D56CB">
      <w:pPr>
        <w:rPr>
          <w:rFonts w:hint="eastAsia"/>
        </w:rPr>
      </w:pPr>
      <w:r>
        <w:rPr>
          <w:rFonts w:hint="eastAsia"/>
        </w:rPr>
        <w:tab/>
        <w:t xml:space="preserve">591.  </w:t>
      </w:r>
      <w:r>
        <w:rPr>
          <w:rFonts w:hint="eastAsia"/>
        </w:rPr>
        <w:t>根据第六十一届会议的情况，委员会决定安排在第六十二届会议上审议下列定期报告逾期很久的缔约国执行《公约》条款的情况：阿尔巴尼亚、巴哈马、巴巴多斯、圭亚那和巴布亚新几内亚。阿尔巴尼亚在提交报告之后已在第六十二届会议之前从名单上除名。关于巴巴多斯、圭亚那和巴哈马，应有关缔约国的请求推迟审议，这三个缔约国表示拟于不久提交所要</w:t>
      </w:r>
      <w:r>
        <w:rPr>
          <w:rFonts w:hint="eastAsia"/>
        </w:rPr>
        <w:t>求的报告。</w:t>
      </w:r>
    </w:p>
    <w:p w:rsidR="00000000" w:rsidRDefault="006D56CB">
      <w:pPr>
        <w:rPr>
          <w:rFonts w:hint="eastAsia"/>
        </w:rPr>
      </w:pPr>
      <w:r>
        <w:rPr>
          <w:rFonts w:hint="eastAsia"/>
        </w:rPr>
        <w:tab/>
        <w:t xml:space="preserve">592.  </w:t>
      </w:r>
      <w:r>
        <w:rPr>
          <w:rFonts w:hint="eastAsia"/>
        </w:rPr>
        <w:t>在第六十二届会议之后，委员会决定安排在第六十三届会议上审议下列定期报告逾期很久的缔约国执行《公约》条款的情况：巴哈马、波斯尼亚和黑塞哥维那、老挝人民民主共和国、马拉维、苏里南、塔吉克斯坦和赞比亚。赞比亚、塔吉克斯坦及波斯尼亚和黑塞哥维那的审议工作已推迟至下届会议，因为这些缔约国已经承诺在一年期内提交所要求的报告。</w:t>
      </w:r>
    </w:p>
    <w:p w:rsidR="00000000" w:rsidRDefault="006D56CB">
      <w:r>
        <w:rPr>
          <w:rFonts w:hint="eastAsia"/>
        </w:rPr>
        <w:tab/>
        <w:t xml:space="preserve">593.  </w:t>
      </w:r>
      <w:r>
        <w:rPr>
          <w:rFonts w:hint="eastAsia"/>
        </w:rPr>
        <w:t>委员会再次请秘书长继续向报告逾期的缔约国自动寄出催交通知。</w:t>
      </w:r>
    </w:p>
    <w:p w:rsidR="00000000" w:rsidRDefault="006D56CB"/>
    <w:p w:rsidR="00000000" w:rsidRDefault="006D56CB">
      <w:pPr>
        <w:sectPr w:rsidR="00000000">
          <w:footnotePr>
            <w:numFmt w:val="lowerLetter"/>
            <w:numRestart w:val="eachSect"/>
          </w:footnotePr>
          <w:endnotePr>
            <w:numFmt w:val="lowerLetter"/>
            <w:numRestart w:val="eachSect"/>
          </w:endnotePr>
          <w:pgSz w:w="11906" w:h="16838" w:code="9"/>
          <w:pgMar w:top="1985" w:right="851" w:bottom="1985" w:left="1701" w:header="794" w:footer="1588" w:gutter="0"/>
          <w:cols w:space="425"/>
          <w:docGrid w:type="lines" w:linePitch="326"/>
        </w:sectPr>
      </w:pPr>
    </w:p>
    <w:p w:rsidR="00000000" w:rsidRDefault="006D56CB">
      <w:pPr>
        <w:pStyle w:val="Heading2"/>
        <w:rPr>
          <w:rFonts w:hint="eastAsia"/>
          <w:lang w:val="zh-CN"/>
        </w:rPr>
      </w:pPr>
      <w:r>
        <w:rPr>
          <w:rFonts w:hint="eastAsia"/>
          <w:lang w:val="zh-CN"/>
        </w:rPr>
        <w:t>九、向种族主义和种族歧视进行战斗的第三个十年；</w:t>
      </w:r>
      <w:r>
        <w:rPr>
          <w:lang w:val="zh-CN"/>
        </w:rPr>
        <w:br/>
      </w:r>
      <w:r>
        <w:rPr>
          <w:rFonts w:hint="eastAsia"/>
          <w:lang w:val="zh-CN"/>
        </w:rPr>
        <w:t>反对种族主义、种族歧视、仇外心理和</w:t>
      </w:r>
      <w:r>
        <w:rPr>
          <w:lang w:val="zh-CN"/>
        </w:rPr>
        <w:br/>
      </w:r>
      <w:r>
        <w:rPr>
          <w:rFonts w:hint="eastAsia"/>
          <w:lang w:val="zh-CN"/>
        </w:rPr>
        <w:t>相关的不</w:t>
      </w:r>
      <w:r>
        <w:rPr>
          <w:rFonts w:hint="eastAsia"/>
          <w:lang w:val="zh-CN"/>
        </w:rPr>
        <w:t>容忍现象世界会议</w:t>
      </w:r>
    </w:p>
    <w:p w:rsidR="00000000" w:rsidRDefault="006D56CB">
      <w:pPr>
        <w:rPr>
          <w:rFonts w:hint="eastAsia"/>
          <w:snapToGrid/>
          <w:lang w:val="zh-CN"/>
        </w:rPr>
      </w:pPr>
      <w:r>
        <w:rPr>
          <w:rFonts w:hint="eastAsia"/>
          <w:snapToGrid/>
          <w:lang w:val="zh-CN"/>
        </w:rPr>
        <w:tab/>
        <w:t>594.</w:t>
      </w:r>
      <w:r>
        <w:rPr>
          <w:snapToGrid/>
          <w:lang w:val="zh-CN"/>
        </w:rPr>
        <w:t xml:space="preserve"> </w:t>
      </w:r>
      <w:r>
        <w:rPr>
          <w:rFonts w:hint="eastAsia"/>
          <w:snapToGrid/>
          <w:lang w:val="zh-CN"/>
        </w:rPr>
        <w:t xml:space="preserve"> </w:t>
      </w:r>
      <w:r>
        <w:rPr>
          <w:rFonts w:hint="eastAsia"/>
          <w:snapToGrid/>
          <w:lang w:val="zh-CN"/>
        </w:rPr>
        <w:t>委员会在第六十二和第六十三届会议上审议了反对种族主义、种族歧视、仇外心理和相关的不容忍现象世界会议和向种族主义和种族歧视进行战斗的第三个十年的后续行动问题。</w:t>
      </w:r>
    </w:p>
    <w:p w:rsidR="00000000" w:rsidRDefault="006D56CB">
      <w:r>
        <w:rPr>
          <w:rFonts w:hint="eastAsia"/>
        </w:rPr>
        <w:tab/>
        <w:t xml:space="preserve">595.  </w:t>
      </w:r>
      <w:r>
        <w:rPr>
          <w:rFonts w:hint="eastAsia"/>
        </w:rPr>
        <w:t>委员会第六十二届会议听取并讨论了有效执行《德班宣言和行动纲领》政府间工作组</w:t>
      </w:r>
      <w:r>
        <w:rPr>
          <w:rFonts w:hint="eastAsia"/>
        </w:rPr>
        <w:t>2003</w:t>
      </w:r>
      <w:r>
        <w:rPr>
          <w:rFonts w:hint="eastAsia"/>
        </w:rPr>
        <w:t>年</w:t>
      </w:r>
      <w:r>
        <w:rPr>
          <w:rFonts w:hint="eastAsia"/>
        </w:rPr>
        <w:t>1</w:t>
      </w:r>
      <w:r>
        <w:rPr>
          <w:rFonts w:hint="eastAsia"/>
        </w:rPr>
        <w:t>月</w:t>
      </w:r>
      <w:r>
        <w:rPr>
          <w:rFonts w:hint="eastAsia"/>
        </w:rPr>
        <w:t>21</w:t>
      </w:r>
      <w:r>
        <w:rPr>
          <w:rFonts w:hint="eastAsia"/>
        </w:rPr>
        <w:t>日至</w:t>
      </w:r>
      <w:r>
        <w:rPr>
          <w:rFonts w:hint="eastAsia"/>
        </w:rPr>
        <w:t>31</w:t>
      </w:r>
      <w:r>
        <w:rPr>
          <w:rFonts w:hint="eastAsia"/>
        </w:rPr>
        <w:t>日第一届会议的报告</w:t>
      </w:r>
      <w:r>
        <w:rPr>
          <w:rFonts w:hint="eastAsia"/>
        </w:rPr>
        <w:t>(</w:t>
      </w:r>
      <w:r>
        <w:rPr>
          <w:rFonts w:hint="eastAsia"/>
        </w:rPr>
        <w:t>见</w:t>
      </w:r>
      <w:r>
        <w:rPr>
          <w:rFonts w:hint="eastAsia"/>
        </w:rPr>
        <w:t>E/CN.4/2003/20)</w:t>
      </w:r>
      <w:r>
        <w:rPr>
          <w:rFonts w:hint="eastAsia"/>
        </w:rPr>
        <w:t>，特别是在起草补充国际标准加强和更新从各方面反对种族主义、种族歧视、仇外心理和相关的不容忍现象国际文书方面工作组的任务。依照工作组的建议：</w:t>
      </w:r>
      <w:r>
        <w:t>“</w:t>
      </w:r>
      <w:r>
        <w:rPr>
          <w:rFonts w:hint="eastAsia"/>
        </w:rPr>
        <w:t>负有消除种族主义</w:t>
      </w:r>
      <w:r>
        <w:rPr>
          <w:rFonts w:hint="eastAsia"/>
        </w:rPr>
        <w:t>、种族歧视、仇外心理和相关的不容忍现象任务的人权机制和条约机构，应在各自任务范围内，参加工作组的讨论，并提供有关他们活动的情况</w:t>
      </w:r>
      <w:r>
        <w:t>”</w:t>
      </w:r>
      <w:r>
        <w:rPr>
          <w:rFonts w:hint="eastAsia"/>
        </w:rPr>
        <w:t>(</w:t>
      </w:r>
      <w:r>
        <w:rPr>
          <w:rFonts w:hint="eastAsia"/>
        </w:rPr>
        <w:t>同上，第</w:t>
      </w:r>
      <w:r>
        <w:rPr>
          <w:rFonts w:hint="eastAsia"/>
        </w:rPr>
        <w:t>33</w:t>
      </w:r>
      <w:r>
        <w:rPr>
          <w:rFonts w:hint="eastAsia"/>
        </w:rPr>
        <w:t>段，第</w:t>
      </w:r>
      <w:r>
        <w:rPr>
          <w:rFonts w:hint="eastAsia"/>
        </w:rPr>
        <w:t>15</w:t>
      </w:r>
      <w:r>
        <w:rPr>
          <w:rFonts w:hint="eastAsia"/>
        </w:rPr>
        <w:t>项建议</w:t>
      </w:r>
      <w:r>
        <w:rPr>
          <w:rFonts w:hint="eastAsia"/>
        </w:rPr>
        <w:t>)</w:t>
      </w:r>
      <w:r>
        <w:rPr>
          <w:rFonts w:hint="eastAsia"/>
        </w:rPr>
        <w:t>，委员会第六十三届会议讨论了参加定于</w:t>
      </w:r>
      <w:r>
        <w:t>2004</w:t>
      </w:r>
      <w:r>
        <w:rPr>
          <w:rFonts w:hint="eastAsia"/>
        </w:rPr>
        <w:t>年</w:t>
      </w:r>
      <w:r>
        <w:t>1</w:t>
      </w:r>
      <w:r>
        <w:rPr>
          <w:rFonts w:hint="eastAsia"/>
        </w:rPr>
        <w:t>月</w:t>
      </w:r>
      <w:r>
        <w:t>26</w:t>
      </w:r>
      <w:r>
        <w:rPr>
          <w:rFonts w:hint="eastAsia"/>
        </w:rPr>
        <w:t>日至</w:t>
      </w:r>
      <w:r>
        <w:t>2</w:t>
      </w:r>
      <w:r>
        <w:rPr>
          <w:rFonts w:hint="eastAsia"/>
        </w:rPr>
        <w:t>月</w:t>
      </w:r>
      <w:r>
        <w:t>4</w:t>
      </w:r>
      <w:r>
        <w:rPr>
          <w:rFonts w:hint="eastAsia"/>
        </w:rPr>
        <w:t>日举行的工作组下一次会议的问题。考虑到《消除一切形式种族歧视国际公约》是在这个领域的主要国际法律文书，会议决定请委员会向该次会议派出适当代表。</w:t>
      </w:r>
    </w:p>
    <w:p w:rsidR="00000000" w:rsidRDefault="006D56CB"/>
    <w:p w:rsidR="00000000" w:rsidRDefault="006D56CB">
      <w:pPr>
        <w:sectPr w:rsidR="00000000">
          <w:footnotePr>
            <w:numFmt w:val="lowerLetter"/>
            <w:numRestart w:val="eachSect"/>
          </w:footnotePr>
          <w:endnotePr>
            <w:numFmt w:val="lowerLetter"/>
            <w:numRestart w:val="eachSect"/>
          </w:endnotePr>
          <w:pgSz w:w="11906" w:h="16838" w:code="9"/>
          <w:pgMar w:top="1985" w:right="851" w:bottom="1985" w:left="1701" w:header="794" w:footer="1588" w:gutter="0"/>
          <w:cols w:space="425"/>
          <w:docGrid w:type="lines" w:linePitch="326"/>
        </w:sectPr>
      </w:pPr>
    </w:p>
    <w:p w:rsidR="00000000" w:rsidRDefault="006D56CB">
      <w:pPr>
        <w:pStyle w:val="Heading2"/>
        <w:rPr>
          <w:rFonts w:hint="eastAsia"/>
        </w:rPr>
      </w:pPr>
      <w:r>
        <w:rPr>
          <w:rFonts w:hint="eastAsia"/>
        </w:rPr>
        <w:t>十、委员会工作方法概述</w:t>
      </w:r>
    </w:p>
    <w:p w:rsidR="00000000" w:rsidRDefault="006D56CB">
      <w:pPr>
        <w:rPr>
          <w:rFonts w:hint="eastAsia"/>
        </w:rPr>
      </w:pPr>
      <w:r>
        <w:rPr>
          <w:rFonts w:hint="eastAsia"/>
        </w:rPr>
        <w:tab/>
        <w:t xml:space="preserve">596.  </w:t>
      </w:r>
      <w:r>
        <w:rPr>
          <w:rFonts w:hint="eastAsia"/>
        </w:rPr>
        <w:t>委员会工作方法概述已列入提交大会第五十一届会议的报告。</w:t>
      </w:r>
      <w:r>
        <w:rPr>
          <w:rFonts w:hint="eastAsia"/>
          <w:color w:val="FF0000"/>
          <w:vertAlign w:val="superscript"/>
        </w:rPr>
        <w:t>1</w:t>
      </w:r>
      <w:r>
        <w:t xml:space="preserve"> </w:t>
      </w:r>
      <w:r>
        <w:rPr>
          <w:rFonts w:hint="eastAsia"/>
        </w:rPr>
        <w:t>概述着重介绍了近年来作出的改变，目的是改进委</w:t>
      </w:r>
      <w:r>
        <w:rPr>
          <w:rFonts w:hint="eastAsia"/>
        </w:rPr>
        <w:t>员会的程序。</w:t>
      </w:r>
    </w:p>
    <w:p w:rsidR="00000000" w:rsidRDefault="006D56CB">
      <w:pPr>
        <w:rPr>
          <w:rFonts w:hint="eastAsia"/>
        </w:rPr>
      </w:pPr>
      <w:r>
        <w:rPr>
          <w:rFonts w:hint="eastAsia"/>
        </w:rPr>
        <w:tab/>
        <w:t xml:space="preserve">597.  </w:t>
      </w:r>
      <w:r>
        <w:rPr>
          <w:rFonts w:hint="eastAsia"/>
        </w:rPr>
        <w:t>在第六十届会议上，委员会决定在第六十一届会议上审议其工作方法，并请关于此一问题的不限成员工作组召集人巴伦西亚·罗德里格斯先生编写一份工作文件提交审议。委员会第六十二届和第六十三届会议讨论并进一步修订了巴伦西亚·罗德里格斯先生提交的工作文件，第六十三届会议通过了这份工作文件</w:t>
      </w:r>
      <w:r>
        <w:rPr>
          <w:rFonts w:hint="eastAsia"/>
        </w:rPr>
        <w:t>(</w:t>
      </w:r>
      <w:r>
        <w:rPr>
          <w:rFonts w:hint="eastAsia"/>
        </w:rPr>
        <w:t>但其中一段未获通过</w:t>
      </w:r>
      <w:r>
        <w:rPr>
          <w:rFonts w:hint="eastAsia"/>
        </w:rPr>
        <w:t>)</w:t>
      </w:r>
      <w:r>
        <w:rPr>
          <w:rFonts w:hint="eastAsia"/>
        </w:rPr>
        <w:t>。通过的文件见附件四。</w:t>
      </w:r>
    </w:p>
    <w:p w:rsidR="00000000" w:rsidRDefault="006D56CB">
      <w:pPr>
        <w:spacing w:after="320"/>
        <w:rPr>
          <w:rFonts w:hint="eastAsia"/>
        </w:rPr>
      </w:pPr>
      <w:r>
        <w:rPr>
          <w:rFonts w:hint="eastAsia"/>
        </w:rPr>
        <w:tab/>
        <w:t xml:space="preserve">598.  </w:t>
      </w:r>
      <w:r>
        <w:rPr>
          <w:rFonts w:hint="eastAsia"/>
        </w:rPr>
        <w:t>委员会在</w:t>
      </w:r>
      <w:r>
        <w:rPr>
          <w:rFonts w:hint="eastAsia"/>
        </w:rPr>
        <w:t>2003</w:t>
      </w:r>
      <w:r>
        <w:rPr>
          <w:rFonts w:hint="eastAsia"/>
        </w:rPr>
        <w:t>年</w:t>
      </w:r>
      <w:r>
        <w:rPr>
          <w:rFonts w:hint="eastAsia"/>
        </w:rPr>
        <w:t>8</w:t>
      </w:r>
      <w:r>
        <w:rPr>
          <w:rFonts w:hint="eastAsia"/>
        </w:rPr>
        <w:t>月</w:t>
      </w:r>
      <w:r>
        <w:rPr>
          <w:rFonts w:hint="eastAsia"/>
        </w:rPr>
        <w:t>19</w:t>
      </w:r>
      <w:r>
        <w:rPr>
          <w:rFonts w:hint="eastAsia"/>
        </w:rPr>
        <w:t>日第</w:t>
      </w:r>
      <w:r>
        <w:rPr>
          <w:rFonts w:hint="eastAsia"/>
        </w:rPr>
        <w:t>1606</w:t>
      </w:r>
      <w:r>
        <w:rPr>
          <w:rFonts w:hint="eastAsia"/>
        </w:rPr>
        <w:t>次会议上与各缔约国进一步讨论了委员会的工作方法问题</w:t>
      </w:r>
      <w:r>
        <w:rPr>
          <w:rFonts w:hint="eastAsia"/>
        </w:rPr>
        <w:t>(</w:t>
      </w:r>
      <w:r>
        <w:rPr>
          <w:rFonts w:hint="eastAsia"/>
        </w:rPr>
        <w:t>见</w:t>
      </w:r>
      <w:r>
        <w:rPr>
          <w:rFonts w:hint="eastAsia"/>
        </w:rPr>
        <w:t>CERD/C/SR.1606)</w:t>
      </w:r>
      <w:r>
        <w:rPr>
          <w:rFonts w:hint="eastAsia"/>
        </w:rPr>
        <w:t>。共有</w:t>
      </w:r>
      <w:r>
        <w:rPr>
          <w:rFonts w:hint="eastAsia"/>
        </w:rPr>
        <w:t>65</w:t>
      </w:r>
      <w:r>
        <w:rPr>
          <w:rFonts w:hint="eastAsia"/>
        </w:rPr>
        <w:t>个缔约国派代表参加了</w:t>
      </w:r>
      <w:r>
        <w:rPr>
          <w:rFonts w:hint="eastAsia"/>
        </w:rPr>
        <w:t>这次会议。会上提出应讨论的主要问题有：委员会在纽约举行一些会议的可能性；在委员会审议缔约国的初次报告或定期报告之前向缔约国送交问题清单；采用一项有关机制确保适当落实委员会在审议缔约国的初次报告或定期报告之后得出的结论和向缔约国的建议；与其他条约机构一道通过一般性评论的可能性；《公约》第</w:t>
      </w:r>
      <w:r>
        <w:rPr>
          <w:rFonts w:hint="eastAsia"/>
        </w:rPr>
        <w:t>14</w:t>
      </w:r>
      <w:r>
        <w:rPr>
          <w:rFonts w:hint="eastAsia"/>
        </w:rPr>
        <w:t>条所规定的个人申诉程序和集体申诉程序；条约机构成员的男女平衡问题；在公开或非公开会议上讨论结论性意见；与条约机构报告程序相关的改革建议。委员会主席最后对大量代表参加这次会议表示欢迎，并感谢他们进行了卓有成效的对话，称这将协</w:t>
      </w:r>
      <w:r>
        <w:rPr>
          <w:rFonts w:hint="eastAsia"/>
        </w:rPr>
        <w:t>助委员会找到问题的解决办法和改进其工作方法。</w:t>
      </w:r>
    </w:p>
    <w:p w:rsidR="00000000" w:rsidRDefault="006D56CB">
      <w:pPr>
        <w:pStyle w:val="Heading3"/>
        <w:rPr>
          <w:rFonts w:hint="eastAsia"/>
        </w:rPr>
      </w:pPr>
      <w:r>
        <w:rPr>
          <w:rFonts w:hint="eastAsia"/>
        </w:rPr>
        <w:t>注</w:t>
      </w:r>
    </w:p>
    <w:p w:rsidR="00000000" w:rsidRDefault="006D56CB">
      <w:pPr>
        <w:pStyle w:val="EndnoteText"/>
      </w:pPr>
      <w:r>
        <w:rPr>
          <w:rStyle w:val="EndnoteReference"/>
        </w:rPr>
        <w:t>1</w:t>
      </w:r>
      <w:r>
        <w:tab/>
      </w:r>
      <w:r>
        <w:rPr>
          <w:rFonts w:hint="eastAsia"/>
        </w:rPr>
        <w:t>《大会正式记录，</w:t>
      </w:r>
      <w:r>
        <w:rPr>
          <w:rFonts w:hint="eastAsia"/>
        </w:rPr>
        <w:t xml:space="preserve"> </w:t>
      </w:r>
      <w:r>
        <w:rPr>
          <w:rFonts w:hint="eastAsia"/>
        </w:rPr>
        <w:t>第五十一届会议，</w:t>
      </w:r>
      <w:r>
        <w:rPr>
          <w:rFonts w:hint="eastAsia"/>
        </w:rPr>
        <w:t xml:space="preserve"> </w:t>
      </w:r>
      <w:r>
        <w:rPr>
          <w:rFonts w:hint="eastAsia"/>
        </w:rPr>
        <w:t>补编第</w:t>
      </w:r>
      <w:r>
        <w:rPr>
          <w:rFonts w:hint="eastAsia"/>
        </w:rPr>
        <w:t>18</w:t>
      </w:r>
      <w:r>
        <w:rPr>
          <w:rFonts w:hint="eastAsia"/>
        </w:rPr>
        <w:t>号》</w:t>
      </w:r>
      <w:r>
        <w:rPr>
          <w:rFonts w:hint="eastAsia"/>
        </w:rPr>
        <w:t>(A/51/18)</w:t>
      </w:r>
      <w:r>
        <w:rPr>
          <w:rFonts w:hint="eastAsia"/>
        </w:rPr>
        <w:t>，第</w:t>
      </w:r>
      <w:r>
        <w:rPr>
          <w:rFonts w:hint="eastAsia"/>
        </w:rPr>
        <w:t>587-627</w:t>
      </w:r>
      <w:r>
        <w:rPr>
          <w:rFonts w:hint="eastAsia"/>
        </w:rPr>
        <w:t>段。</w:t>
      </w:r>
    </w:p>
    <w:p w:rsidR="00000000" w:rsidRDefault="006D56CB">
      <w:pPr>
        <w:sectPr w:rsidR="00000000">
          <w:footnotePr>
            <w:numFmt w:val="lowerLetter"/>
            <w:numRestart w:val="eachSect"/>
          </w:footnotePr>
          <w:endnotePr>
            <w:numFmt w:val="lowerLetter"/>
            <w:numRestart w:val="eachSect"/>
          </w:endnotePr>
          <w:pgSz w:w="11906" w:h="16838" w:code="9"/>
          <w:pgMar w:top="1985" w:right="851" w:bottom="1985" w:left="1701" w:header="794" w:footer="1588" w:gutter="0"/>
          <w:cols w:space="425"/>
          <w:docGrid w:type="lines" w:linePitch="326"/>
        </w:sectPr>
      </w:pPr>
    </w:p>
    <w:p w:rsidR="00000000" w:rsidRDefault="006D56CB">
      <w:pPr>
        <w:pStyle w:val="Heading2"/>
        <w:rPr>
          <w:lang w:val="zh-CN"/>
        </w:rPr>
      </w:pPr>
      <w:r>
        <w:rPr>
          <w:rFonts w:hint="eastAsia"/>
          <w:lang w:val="zh-CN"/>
        </w:rPr>
        <w:t>十一、决定和声明</w:t>
      </w:r>
    </w:p>
    <w:p w:rsidR="00000000" w:rsidRDefault="006D56CB">
      <w:pPr>
        <w:spacing w:after="320"/>
        <w:rPr>
          <w:rFonts w:hint="eastAsia"/>
        </w:rPr>
      </w:pPr>
      <w:r>
        <w:rPr>
          <w:rFonts w:hint="eastAsia"/>
        </w:rPr>
        <w:tab/>
        <w:t xml:space="preserve">599.  </w:t>
      </w:r>
      <w:r>
        <w:rPr>
          <w:rFonts w:hint="eastAsia"/>
        </w:rPr>
        <w:t>委员会第六十二届和第六十三届会议通过了以下决定和声明：</w:t>
      </w:r>
    </w:p>
    <w:p w:rsidR="00000000" w:rsidRDefault="006D56CB">
      <w:pPr>
        <w:pStyle w:val="Heading3"/>
        <w:rPr>
          <w:rFonts w:hint="eastAsia"/>
        </w:rPr>
      </w:pPr>
      <w:r>
        <w:rPr>
          <w:rFonts w:hint="eastAsia"/>
          <w:u w:val="none"/>
        </w:rPr>
        <w:t xml:space="preserve">A.  </w:t>
      </w:r>
      <w:r>
        <w:rPr>
          <w:rFonts w:hint="eastAsia"/>
        </w:rPr>
        <w:t>2003</w:t>
      </w:r>
      <w:r>
        <w:rPr>
          <w:rFonts w:hint="eastAsia"/>
        </w:rPr>
        <w:t>年</w:t>
      </w:r>
      <w:r>
        <w:rPr>
          <w:rFonts w:hint="eastAsia"/>
        </w:rPr>
        <w:t>3</w:t>
      </w:r>
      <w:r>
        <w:rPr>
          <w:rFonts w:hint="eastAsia"/>
        </w:rPr>
        <w:t>月</w:t>
      </w:r>
      <w:r>
        <w:rPr>
          <w:rFonts w:hint="eastAsia"/>
        </w:rPr>
        <w:t>10</w:t>
      </w:r>
      <w:r>
        <w:rPr>
          <w:rFonts w:hint="eastAsia"/>
        </w:rPr>
        <w:t>日关于当前国际形势的声明</w:t>
      </w:r>
    </w:p>
    <w:p w:rsidR="00000000" w:rsidRDefault="006D56CB">
      <w:pPr>
        <w:rPr>
          <w:rFonts w:hint="eastAsia"/>
        </w:rPr>
      </w:pPr>
      <w:r>
        <w:rPr>
          <w:rFonts w:hint="eastAsia"/>
        </w:rPr>
        <w:tab/>
      </w:r>
      <w:r>
        <w:rPr>
          <w:rFonts w:hint="eastAsia"/>
          <w:u w:val="single"/>
        </w:rPr>
        <w:t>消除种族歧视委员会</w:t>
      </w:r>
      <w:r>
        <w:rPr>
          <w:rFonts w:hint="eastAsia"/>
        </w:rPr>
        <w:t>，</w:t>
      </w:r>
    </w:p>
    <w:p w:rsidR="00000000" w:rsidRDefault="006D56CB">
      <w:pPr>
        <w:rPr>
          <w:rFonts w:hint="eastAsia"/>
        </w:rPr>
      </w:pPr>
      <w:r>
        <w:rPr>
          <w:rFonts w:hint="eastAsia"/>
        </w:rPr>
        <w:tab/>
      </w:r>
      <w:r>
        <w:rPr>
          <w:rFonts w:hint="eastAsia"/>
        </w:rPr>
        <w:t>在监督《消除一切形式种族歧视国际公约》执行情况的任务框架内</w:t>
      </w:r>
      <w:r>
        <w:rPr>
          <w:rFonts w:hint="eastAsia"/>
          <w:u w:val="single"/>
        </w:rPr>
        <w:t>发表意见</w:t>
      </w:r>
      <w:r>
        <w:rPr>
          <w:rFonts w:hint="eastAsia"/>
        </w:rPr>
        <w:t>，</w:t>
      </w:r>
    </w:p>
    <w:p w:rsidR="00000000" w:rsidRDefault="006D56CB">
      <w:pPr>
        <w:rPr>
          <w:rFonts w:hint="eastAsia"/>
        </w:rPr>
      </w:pPr>
      <w:r>
        <w:rPr>
          <w:rFonts w:hint="eastAsia"/>
        </w:rPr>
        <w:tab/>
      </w:r>
      <w:r>
        <w:rPr>
          <w:rFonts w:hint="eastAsia"/>
          <w:u w:val="single"/>
        </w:rPr>
        <w:t>忆及</w:t>
      </w:r>
      <w:r>
        <w:rPr>
          <w:rFonts w:hint="eastAsia"/>
        </w:rPr>
        <w:t>《联合国宪章》有关条文，特别是第二条规定的原则，</w:t>
      </w:r>
    </w:p>
    <w:p w:rsidR="00000000" w:rsidRDefault="006D56CB">
      <w:pPr>
        <w:rPr>
          <w:rFonts w:hint="eastAsia"/>
        </w:rPr>
      </w:pPr>
      <w:r>
        <w:rPr>
          <w:rFonts w:hint="eastAsia"/>
        </w:rPr>
        <w:tab/>
      </w:r>
      <w:r>
        <w:rPr>
          <w:rFonts w:hint="eastAsia"/>
        </w:rPr>
        <w:t>对自</w:t>
      </w:r>
      <w:r>
        <w:rPr>
          <w:rFonts w:hint="eastAsia"/>
        </w:rPr>
        <w:t>2001</w:t>
      </w:r>
      <w:r>
        <w:rPr>
          <w:rFonts w:hint="eastAsia"/>
        </w:rPr>
        <w:t>年</w:t>
      </w:r>
      <w:r>
        <w:rPr>
          <w:rFonts w:hint="eastAsia"/>
        </w:rPr>
        <w:t>9</w:t>
      </w:r>
      <w:r>
        <w:rPr>
          <w:rFonts w:hint="eastAsia"/>
        </w:rPr>
        <w:t>月</w:t>
      </w:r>
      <w:r>
        <w:rPr>
          <w:rFonts w:hint="eastAsia"/>
        </w:rPr>
        <w:t>11</w:t>
      </w:r>
      <w:r>
        <w:rPr>
          <w:rFonts w:hint="eastAsia"/>
        </w:rPr>
        <w:t>日恐怖主义袭击以来世界局势恶化和中东目前诉诸武力</w:t>
      </w:r>
      <w:r>
        <w:rPr>
          <w:rFonts w:hint="eastAsia"/>
        </w:rPr>
        <w:t>的威胁</w:t>
      </w:r>
      <w:r>
        <w:rPr>
          <w:rFonts w:hint="eastAsia"/>
          <w:u w:val="single"/>
        </w:rPr>
        <w:t>表示震惊</w:t>
      </w:r>
      <w:r>
        <w:rPr>
          <w:rFonts w:hint="eastAsia"/>
        </w:rPr>
        <w:t>，</w:t>
      </w:r>
    </w:p>
    <w:p w:rsidR="00000000" w:rsidRDefault="006D56CB">
      <w:pPr>
        <w:rPr>
          <w:rFonts w:hint="eastAsia"/>
        </w:rPr>
      </w:pPr>
      <w:r>
        <w:rPr>
          <w:rFonts w:hint="eastAsia"/>
        </w:rPr>
        <w:tab/>
      </w:r>
      <w:r>
        <w:rPr>
          <w:rFonts w:hint="eastAsia"/>
          <w:u w:val="single"/>
        </w:rPr>
        <w:t>深信</w:t>
      </w:r>
      <w:r>
        <w:rPr>
          <w:rFonts w:hint="eastAsia"/>
        </w:rPr>
        <w:t>世界稳定和联合国半个多世纪以来致力于建设的整个集体安全和保护人权制度受到威胁，</w:t>
      </w:r>
    </w:p>
    <w:p w:rsidR="00000000" w:rsidRDefault="006D56CB">
      <w:pPr>
        <w:rPr>
          <w:rFonts w:hint="eastAsia"/>
        </w:rPr>
      </w:pPr>
      <w:r>
        <w:rPr>
          <w:rFonts w:hint="eastAsia"/>
        </w:rPr>
        <w:tab/>
      </w:r>
      <w:r>
        <w:rPr>
          <w:rFonts w:hint="eastAsia"/>
          <w:u w:val="single"/>
        </w:rPr>
        <w:t>回顾</w:t>
      </w:r>
      <w:r>
        <w:rPr>
          <w:rFonts w:hint="eastAsia"/>
        </w:rPr>
        <w:t>其对所有形式的恐怖主义及其对人权的破坏性影响的谴责，</w:t>
      </w:r>
    </w:p>
    <w:p w:rsidR="00000000" w:rsidRDefault="006D56CB">
      <w:pPr>
        <w:rPr>
          <w:rFonts w:hint="eastAsia"/>
        </w:rPr>
      </w:pPr>
      <w:r>
        <w:rPr>
          <w:rFonts w:hint="eastAsia"/>
        </w:rPr>
        <w:tab/>
        <w:t xml:space="preserve">1.  </w:t>
      </w:r>
      <w:r>
        <w:rPr>
          <w:rFonts w:hint="eastAsia"/>
          <w:u w:val="single"/>
        </w:rPr>
        <w:t>请</w:t>
      </w:r>
      <w:r>
        <w:rPr>
          <w:rFonts w:hint="eastAsia"/>
        </w:rPr>
        <w:t>国际社会注意诉诸战争的任何做法的破坏性后果，这种破坏性后果不仅体现在军事、经济、政治和社会方面以及关系到平民百姓的命运，而且也可能引起种族和民族歧视、仇外心理、不容忍和甚至恐怖主义等现象死灰复燃；</w:t>
      </w:r>
    </w:p>
    <w:p w:rsidR="00000000" w:rsidRDefault="006D56CB">
      <w:pPr>
        <w:rPr>
          <w:rFonts w:hint="eastAsia"/>
        </w:rPr>
      </w:pPr>
      <w:r>
        <w:rPr>
          <w:rFonts w:hint="eastAsia"/>
        </w:rPr>
        <w:tab/>
        <w:t xml:space="preserve">2.  </w:t>
      </w:r>
      <w:r>
        <w:rPr>
          <w:rFonts w:hint="eastAsia"/>
          <w:u w:val="single"/>
        </w:rPr>
        <w:t>呼吁</w:t>
      </w:r>
      <w:r>
        <w:rPr>
          <w:rFonts w:hint="eastAsia"/>
        </w:rPr>
        <w:t>安理会和国际社会根据对各国有约束力的国际法律秩序为目前的危机寻找和平解决办法。</w:t>
      </w:r>
    </w:p>
    <w:p w:rsidR="00000000" w:rsidRDefault="006D56CB">
      <w:pPr>
        <w:pStyle w:val="12cm"/>
        <w:ind w:left="7064"/>
        <w:rPr>
          <w:rFonts w:hint="eastAsia"/>
          <w:u w:val="single"/>
        </w:rPr>
      </w:pPr>
      <w:r>
        <w:rPr>
          <w:rFonts w:hint="eastAsia"/>
          <w:u w:val="single"/>
        </w:rPr>
        <w:t>2003</w:t>
      </w:r>
      <w:r>
        <w:rPr>
          <w:rFonts w:hint="eastAsia"/>
          <w:u w:val="single"/>
        </w:rPr>
        <w:t>年</w:t>
      </w:r>
      <w:r>
        <w:rPr>
          <w:rFonts w:hint="eastAsia"/>
          <w:u w:val="single"/>
        </w:rPr>
        <w:t>3</w:t>
      </w:r>
      <w:r>
        <w:rPr>
          <w:rFonts w:hint="eastAsia"/>
          <w:u w:val="single"/>
        </w:rPr>
        <w:t>月</w:t>
      </w:r>
      <w:r>
        <w:rPr>
          <w:rFonts w:hint="eastAsia"/>
          <w:u w:val="single"/>
        </w:rPr>
        <w:t>10</w:t>
      </w:r>
      <w:r>
        <w:rPr>
          <w:rFonts w:hint="eastAsia"/>
          <w:u w:val="single"/>
        </w:rPr>
        <w:t>日</w:t>
      </w:r>
      <w:r>
        <w:rPr>
          <w:u w:val="single"/>
        </w:rPr>
        <w:br/>
      </w:r>
      <w:r>
        <w:rPr>
          <w:rFonts w:hint="eastAsia"/>
          <w:u w:val="single"/>
        </w:rPr>
        <w:t>第</w:t>
      </w:r>
      <w:r>
        <w:rPr>
          <w:rFonts w:hint="eastAsia"/>
          <w:u w:val="single"/>
        </w:rPr>
        <w:t>1563</w:t>
      </w:r>
      <w:r>
        <w:rPr>
          <w:rFonts w:hint="eastAsia"/>
          <w:u w:val="single"/>
        </w:rPr>
        <w:t>次会议</w:t>
      </w:r>
    </w:p>
    <w:p w:rsidR="00000000" w:rsidRDefault="006D56CB">
      <w:pPr>
        <w:pStyle w:val="Heading3"/>
        <w:rPr>
          <w:rFonts w:hint="eastAsia"/>
        </w:rPr>
      </w:pPr>
      <w:r>
        <w:rPr>
          <w:rFonts w:hint="eastAsia"/>
          <w:u w:val="none"/>
        </w:rPr>
        <w:t>B.</w:t>
      </w:r>
      <w:r>
        <w:rPr>
          <w:rFonts w:hint="eastAsia"/>
          <w:u w:val="none"/>
        </w:rPr>
        <w:tab/>
      </w:r>
      <w:r>
        <w:rPr>
          <w:rFonts w:hint="eastAsia"/>
        </w:rPr>
        <w:t>关于修订第</w:t>
      </w:r>
      <w:r>
        <w:rPr>
          <w:rFonts w:hint="eastAsia"/>
        </w:rPr>
        <w:t>8</w:t>
      </w:r>
      <w:r>
        <w:rPr>
          <w:rFonts w:hint="eastAsia"/>
        </w:rPr>
        <w:t>条第</w:t>
      </w:r>
      <w:r>
        <w:rPr>
          <w:rFonts w:hint="eastAsia"/>
        </w:rPr>
        <w:t>6</w:t>
      </w:r>
      <w:r>
        <w:rPr>
          <w:rFonts w:hint="eastAsia"/>
        </w:rPr>
        <w:t>款的第</w:t>
      </w:r>
      <w:r>
        <w:rPr>
          <w:rFonts w:hint="eastAsia"/>
        </w:rPr>
        <w:t>3(63)</w:t>
      </w:r>
      <w:r>
        <w:rPr>
          <w:rFonts w:hint="eastAsia"/>
        </w:rPr>
        <w:t>号决定</w:t>
      </w:r>
    </w:p>
    <w:p w:rsidR="00000000" w:rsidRDefault="006D56CB">
      <w:pPr>
        <w:rPr>
          <w:rFonts w:hint="eastAsia"/>
        </w:rPr>
      </w:pPr>
      <w:r>
        <w:rPr>
          <w:rFonts w:hint="eastAsia"/>
        </w:rPr>
        <w:tab/>
      </w:r>
      <w:r>
        <w:rPr>
          <w:rFonts w:hint="eastAsia"/>
          <w:u w:val="single"/>
        </w:rPr>
        <w:t>消除种族歧视委员会</w:t>
      </w:r>
      <w:r>
        <w:rPr>
          <w:rFonts w:hint="eastAsia"/>
        </w:rPr>
        <w:t>，</w:t>
      </w:r>
    </w:p>
    <w:p w:rsidR="00000000" w:rsidRDefault="006D56CB">
      <w:pPr>
        <w:rPr>
          <w:rFonts w:hint="eastAsia"/>
        </w:rPr>
      </w:pPr>
      <w:r>
        <w:rPr>
          <w:rFonts w:hint="eastAsia"/>
        </w:rPr>
        <w:tab/>
      </w:r>
      <w:r>
        <w:rPr>
          <w:rFonts w:hint="eastAsia"/>
          <w:u w:val="single"/>
        </w:rPr>
        <w:t>注意到</w:t>
      </w:r>
      <w:r>
        <w:rPr>
          <w:rFonts w:hint="eastAsia"/>
        </w:rPr>
        <w:t>《公约》缔约国早于</w:t>
      </w:r>
      <w:r>
        <w:rPr>
          <w:rFonts w:hint="eastAsia"/>
        </w:rPr>
        <w:t>1992</w:t>
      </w:r>
      <w:r>
        <w:rPr>
          <w:rFonts w:hint="eastAsia"/>
        </w:rPr>
        <w:t>年就通过了对《公约》第</w:t>
      </w:r>
      <w:r>
        <w:rPr>
          <w:rFonts w:hint="eastAsia"/>
        </w:rPr>
        <w:t>8</w:t>
      </w:r>
      <w:r>
        <w:rPr>
          <w:rFonts w:hint="eastAsia"/>
        </w:rPr>
        <w:t>条的修正案，随后大会在未经表决通过的</w:t>
      </w:r>
      <w:r>
        <w:rPr>
          <w:rFonts w:hint="eastAsia"/>
        </w:rPr>
        <w:t>1992</w:t>
      </w:r>
      <w:r>
        <w:rPr>
          <w:rFonts w:hint="eastAsia"/>
        </w:rPr>
        <w:t>年</w:t>
      </w:r>
      <w:r>
        <w:rPr>
          <w:rFonts w:hint="eastAsia"/>
        </w:rPr>
        <w:t>12</w:t>
      </w:r>
      <w:r>
        <w:rPr>
          <w:rFonts w:hint="eastAsia"/>
        </w:rPr>
        <w:t>月</w:t>
      </w:r>
      <w:r>
        <w:rPr>
          <w:rFonts w:hint="eastAsia"/>
        </w:rPr>
        <w:t>6</w:t>
      </w:r>
      <w:r>
        <w:rPr>
          <w:rFonts w:hint="eastAsia"/>
        </w:rPr>
        <w:t>日第</w:t>
      </w:r>
      <w:r>
        <w:rPr>
          <w:rFonts w:hint="eastAsia"/>
        </w:rPr>
        <w:t>47/111</w:t>
      </w:r>
      <w:r>
        <w:rPr>
          <w:rFonts w:hint="eastAsia"/>
        </w:rPr>
        <w:t>号决议中核准了这项修正案，但截至</w:t>
      </w:r>
      <w:r>
        <w:rPr>
          <w:rFonts w:hint="eastAsia"/>
        </w:rPr>
        <w:t>2003</w:t>
      </w:r>
      <w:r>
        <w:rPr>
          <w:rFonts w:hint="eastAsia"/>
        </w:rPr>
        <w:t>年</w:t>
      </w:r>
      <w:r>
        <w:rPr>
          <w:rFonts w:hint="eastAsia"/>
        </w:rPr>
        <w:t>8</w:t>
      </w:r>
      <w:r>
        <w:rPr>
          <w:rFonts w:hint="eastAsia"/>
        </w:rPr>
        <w:t>月</w:t>
      </w:r>
      <w:r>
        <w:rPr>
          <w:rFonts w:hint="eastAsia"/>
        </w:rPr>
        <w:t>13</w:t>
      </w:r>
      <w:r>
        <w:rPr>
          <w:rFonts w:hint="eastAsia"/>
        </w:rPr>
        <w:t>日，只有</w:t>
      </w:r>
      <w:r>
        <w:rPr>
          <w:rFonts w:hint="eastAsia"/>
        </w:rPr>
        <w:t>37</w:t>
      </w:r>
      <w:r>
        <w:rPr>
          <w:rFonts w:hint="eastAsia"/>
        </w:rPr>
        <w:t>个《消除一切形式种族歧视国际公约》缔约国批准了这项修正案，</w:t>
      </w:r>
    </w:p>
    <w:p w:rsidR="00000000" w:rsidRDefault="006D56CB">
      <w:pPr>
        <w:rPr>
          <w:rFonts w:hint="eastAsia"/>
        </w:rPr>
      </w:pPr>
      <w:r>
        <w:rPr>
          <w:rFonts w:hint="eastAsia"/>
        </w:rPr>
        <w:tab/>
      </w:r>
      <w:r>
        <w:rPr>
          <w:rFonts w:hint="eastAsia"/>
          <w:u w:val="single"/>
        </w:rPr>
        <w:t>还注意到</w:t>
      </w:r>
      <w:r>
        <w:rPr>
          <w:rFonts w:hint="eastAsia"/>
        </w:rPr>
        <w:t>大会在</w:t>
      </w:r>
      <w:r>
        <w:rPr>
          <w:rFonts w:hint="eastAsia"/>
        </w:rPr>
        <w:t>2002</w:t>
      </w:r>
      <w:r>
        <w:rPr>
          <w:rFonts w:hint="eastAsia"/>
        </w:rPr>
        <w:t>年</w:t>
      </w:r>
      <w:r>
        <w:rPr>
          <w:rFonts w:hint="eastAsia"/>
        </w:rPr>
        <w:t>12</w:t>
      </w:r>
      <w:r>
        <w:rPr>
          <w:rFonts w:hint="eastAsia"/>
        </w:rPr>
        <w:t>月</w:t>
      </w:r>
      <w:r>
        <w:rPr>
          <w:rFonts w:hint="eastAsia"/>
        </w:rPr>
        <w:t>18</w:t>
      </w:r>
      <w:r>
        <w:rPr>
          <w:rFonts w:hint="eastAsia"/>
        </w:rPr>
        <w:t>日第</w:t>
      </w:r>
      <w:r>
        <w:rPr>
          <w:rFonts w:hint="eastAsia"/>
        </w:rPr>
        <w:t>57/194</w:t>
      </w:r>
      <w:r>
        <w:rPr>
          <w:rFonts w:hint="eastAsia"/>
        </w:rPr>
        <w:t>号决议中强烈敦促《公约》缔约国加快国内批准这项修正案的程序，</w:t>
      </w:r>
    </w:p>
    <w:p w:rsidR="00000000" w:rsidRDefault="006D56CB">
      <w:pPr>
        <w:rPr>
          <w:rFonts w:hint="eastAsia"/>
        </w:rPr>
      </w:pPr>
      <w:r>
        <w:rPr>
          <w:rFonts w:hint="eastAsia"/>
        </w:rPr>
        <w:tab/>
      </w:r>
      <w:r>
        <w:rPr>
          <w:rFonts w:hint="eastAsia"/>
          <w:u w:val="single"/>
        </w:rPr>
        <w:t>强调</w:t>
      </w:r>
      <w:r>
        <w:rPr>
          <w:rFonts w:hint="eastAsia"/>
        </w:rPr>
        <w:t>在稳定委员会财务状况方面这项修正案的重要性和尽快生效的必要性，</w:t>
      </w:r>
    </w:p>
    <w:p w:rsidR="00000000" w:rsidRDefault="006D56CB">
      <w:pPr>
        <w:rPr>
          <w:rFonts w:hint="eastAsia"/>
        </w:rPr>
      </w:pPr>
      <w:r>
        <w:rPr>
          <w:rFonts w:hint="eastAsia"/>
        </w:rPr>
        <w:tab/>
        <w:t xml:space="preserve">1.  </w:t>
      </w:r>
      <w:r>
        <w:rPr>
          <w:rFonts w:hint="eastAsia"/>
          <w:u w:val="single"/>
        </w:rPr>
        <w:t>决定</w:t>
      </w:r>
      <w:r>
        <w:rPr>
          <w:rFonts w:hint="eastAsia"/>
        </w:rPr>
        <w:t>紧急呼吁《消除一切形式种族歧视国际公约》所有缔约国尽早批准第</w:t>
      </w:r>
      <w:r>
        <w:rPr>
          <w:rFonts w:hint="eastAsia"/>
        </w:rPr>
        <w:t>8</w:t>
      </w:r>
      <w:r>
        <w:rPr>
          <w:rFonts w:hint="eastAsia"/>
        </w:rPr>
        <w:t>条修正案并向秘书长交存其批准书；</w:t>
      </w:r>
    </w:p>
    <w:p w:rsidR="00000000" w:rsidRDefault="006D56CB">
      <w:pPr>
        <w:rPr>
          <w:rFonts w:hint="eastAsia"/>
        </w:rPr>
      </w:pPr>
      <w:r>
        <w:rPr>
          <w:rFonts w:hint="eastAsia"/>
        </w:rPr>
        <w:tab/>
        <w:t xml:space="preserve">2.  </w:t>
      </w:r>
      <w:r>
        <w:rPr>
          <w:rFonts w:hint="eastAsia"/>
          <w:u w:val="single"/>
        </w:rPr>
        <w:t>请求</w:t>
      </w:r>
      <w:r>
        <w:rPr>
          <w:rFonts w:hint="eastAsia"/>
        </w:rPr>
        <w:t>秘书长提请《公约》各缔约国注意本项决定；</w:t>
      </w:r>
    </w:p>
    <w:p w:rsidR="00000000" w:rsidRDefault="006D56CB">
      <w:pPr>
        <w:rPr>
          <w:rFonts w:hint="eastAsia"/>
        </w:rPr>
      </w:pPr>
      <w:r>
        <w:rPr>
          <w:rFonts w:hint="eastAsia"/>
        </w:rPr>
        <w:tab/>
        <w:t xml:space="preserve">3.  </w:t>
      </w:r>
      <w:r>
        <w:rPr>
          <w:rFonts w:hint="eastAsia"/>
          <w:u w:val="single"/>
        </w:rPr>
        <w:t>建议</w:t>
      </w:r>
      <w:r>
        <w:rPr>
          <w:rFonts w:hint="eastAsia"/>
        </w:rPr>
        <w:t>大会再次紧急呼吁《公约》各缔约国早日批准《公约》第</w:t>
      </w:r>
      <w:r>
        <w:rPr>
          <w:rFonts w:hint="eastAsia"/>
        </w:rPr>
        <w:t>8</w:t>
      </w:r>
      <w:r>
        <w:rPr>
          <w:rFonts w:hint="eastAsia"/>
        </w:rPr>
        <w:t>条的修正案，并请各缔约国向其通报为响应这项紧急呼吁所采取的行动。</w:t>
      </w:r>
    </w:p>
    <w:p w:rsidR="00000000" w:rsidRDefault="006D56CB">
      <w:pPr>
        <w:pStyle w:val="12cm"/>
        <w:ind w:left="7064"/>
        <w:rPr>
          <w:rFonts w:hint="eastAsia"/>
          <w:u w:val="single"/>
        </w:rPr>
      </w:pPr>
      <w:r>
        <w:rPr>
          <w:rFonts w:hint="eastAsia"/>
          <w:u w:val="single"/>
        </w:rPr>
        <w:t>2003</w:t>
      </w:r>
      <w:r>
        <w:rPr>
          <w:rFonts w:hint="eastAsia"/>
          <w:u w:val="single"/>
        </w:rPr>
        <w:t>年</w:t>
      </w:r>
      <w:r>
        <w:rPr>
          <w:rFonts w:hint="eastAsia"/>
          <w:u w:val="single"/>
        </w:rPr>
        <w:t>8</w:t>
      </w:r>
      <w:r>
        <w:rPr>
          <w:rFonts w:hint="eastAsia"/>
          <w:u w:val="single"/>
        </w:rPr>
        <w:t>月</w:t>
      </w:r>
      <w:r>
        <w:rPr>
          <w:rFonts w:hint="eastAsia"/>
          <w:u w:val="single"/>
        </w:rPr>
        <w:t>13</w:t>
      </w:r>
      <w:r>
        <w:rPr>
          <w:rFonts w:hint="eastAsia"/>
          <w:u w:val="single"/>
        </w:rPr>
        <w:t>日</w:t>
      </w:r>
      <w:r>
        <w:rPr>
          <w:u w:val="single"/>
        </w:rPr>
        <w:br/>
      </w:r>
      <w:r>
        <w:rPr>
          <w:rFonts w:hint="eastAsia"/>
          <w:u w:val="single"/>
        </w:rPr>
        <w:t>第</w:t>
      </w:r>
      <w:r>
        <w:rPr>
          <w:rFonts w:hint="eastAsia"/>
          <w:u w:val="single"/>
        </w:rPr>
        <w:t>1597</w:t>
      </w:r>
      <w:r>
        <w:rPr>
          <w:rFonts w:hint="eastAsia"/>
          <w:u w:val="single"/>
        </w:rPr>
        <w:t>次会议</w:t>
      </w:r>
    </w:p>
    <w:p w:rsidR="00000000" w:rsidRDefault="006D56CB">
      <w:pPr>
        <w:rPr>
          <w:rFonts w:hint="eastAsia"/>
        </w:rPr>
      </w:pPr>
      <w:r>
        <w:br w:type="page"/>
      </w:r>
    </w:p>
    <w:p w:rsidR="00000000" w:rsidRDefault="006D56CB">
      <w:pPr>
        <w:pStyle w:val="Heading2"/>
        <w:spacing w:after="160"/>
      </w:pPr>
      <w:r>
        <w:rPr>
          <w:rFonts w:hint="eastAsia"/>
        </w:rPr>
        <w:t>附</w:t>
      </w:r>
      <w:r>
        <w:t xml:space="preserve">  </w:t>
      </w:r>
      <w:r>
        <w:rPr>
          <w:rFonts w:hint="eastAsia"/>
        </w:rPr>
        <w:t>件</w:t>
      </w:r>
      <w:r>
        <w:t xml:space="preserve">  </w:t>
      </w:r>
      <w:r>
        <w:rPr>
          <w:rFonts w:hint="eastAsia"/>
        </w:rPr>
        <w:t>一</w:t>
      </w:r>
    </w:p>
    <w:p w:rsidR="00000000" w:rsidRDefault="006D56CB">
      <w:pPr>
        <w:pStyle w:val="Heading2"/>
        <w:spacing w:after="240"/>
        <w:rPr>
          <w:spacing w:val="30"/>
        </w:rPr>
      </w:pPr>
      <w:r>
        <w:rPr>
          <w:rFonts w:hint="eastAsia"/>
          <w:spacing w:val="30"/>
        </w:rPr>
        <w:t>《公约》的现况</w:t>
      </w:r>
    </w:p>
    <w:p w:rsidR="00000000" w:rsidRDefault="006D56CB">
      <w:pPr>
        <w:pStyle w:val="Heading3"/>
        <w:spacing w:after="240"/>
        <w:rPr>
          <w:rFonts w:hint="eastAsia"/>
        </w:rPr>
      </w:pPr>
      <w:r>
        <w:rPr>
          <w:u w:val="none"/>
        </w:rPr>
        <w:t xml:space="preserve">A.  </w:t>
      </w:r>
      <w:r>
        <w:rPr>
          <w:rFonts w:hint="eastAsia"/>
        </w:rPr>
        <w:t>截至</w:t>
      </w:r>
      <w:r>
        <w:rPr>
          <w:rFonts w:hint="eastAsia"/>
        </w:rPr>
        <w:t>2003</w:t>
      </w:r>
      <w:r>
        <w:rPr>
          <w:rFonts w:hint="eastAsia"/>
        </w:rPr>
        <w:t>年</w:t>
      </w:r>
      <w:r>
        <w:t>8</w:t>
      </w:r>
      <w:r>
        <w:rPr>
          <w:rFonts w:hint="eastAsia"/>
        </w:rPr>
        <w:t>月</w:t>
      </w:r>
      <w:r>
        <w:rPr>
          <w:rFonts w:hint="eastAsia"/>
        </w:rPr>
        <w:t>22</w:t>
      </w:r>
      <w:r>
        <w:rPr>
          <w:rFonts w:hint="eastAsia"/>
        </w:rPr>
        <w:t>日《消除一切形式种族歧视</w:t>
      </w:r>
      <w:r>
        <w:br/>
      </w:r>
      <w:r>
        <w:rPr>
          <w:rFonts w:hint="eastAsia"/>
        </w:rPr>
        <w:t>国际公约》的缔约国</w:t>
      </w:r>
      <w:r>
        <w:t>(</w:t>
      </w:r>
      <w:r>
        <w:rPr>
          <w:rFonts w:hint="eastAsia"/>
        </w:rPr>
        <w:t>169</w:t>
      </w:r>
      <w:r>
        <w:rPr>
          <w:rFonts w:hint="eastAsia"/>
        </w:rPr>
        <w:t>个</w:t>
      </w:r>
      <w:r>
        <w:rPr>
          <w:u w:val="none"/>
        </w:rPr>
        <w:t>)</w:t>
      </w:r>
      <w:r>
        <w:rPr>
          <w:rFonts w:hint="eastAsia"/>
          <w:u w:val="none"/>
        </w:rPr>
        <w:t xml:space="preserve"> *</w:t>
      </w:r>
    </w:p>
    <w:p w:rsidR="00000000" w:rsidRDefault="006D56CB">
      <w:pPr>
        <w:pStyle w:val="ac"/>
        <w:sectPr w:rsidR="00000000">
          <w:footnotePr>
            <w:numFmt w:val="lowerLetter"/>
            <w:numRestart w:val="eachSect"/>
          </w:footnotePr>
          <w:endnotePr>
            <w:numFmt w:val="lowerLetter"/>
            <w:numRestart w:val="eachSect"/>
          </w:endnotePr>
          <w:pgSz w:w="11906" w:h="16838" w:code="9"/>
          <w:pgMar w:top="1985" w:right="851" w:bottom="1985" w:left="1701" w:header="794" w:footer="1588" w:gutter="0"/>
          <w:cols w:space="425"/>
          <w:docGrid w:type="lines" w:linePitch="326"/>
        </w:sectPr>
      </w:pPr>
    </w:p>
    <w:p w:rsidR="00000000" w:rsidRDefault="006D56CB">
      <w:pPr>
        <w:pStyle w:val="ac"/>
        <w:spacing w:line="300" w:lineRule="exact"/>
      </w:pPr>
      <w:r>
        <w:rPr>
          <w:rFonts w:hint="eastAsia"/>
        </w:rPr>
        <w:t>阿富汗</w:t>
      </w:r>
    </w:p>
    <w:p w:rsidR="00000000" w:rsidRDefault="006D56CB">
      <w:pPr>
        <w:pStyle w:val="ac"/>
        <w:spacing w:line="300" w:lineRule="exact"/>
      </w:pPr>
      <w:r>
        <w:rPr>
          <w:rFonts w:hint="eastAsia"/>
        </w:rPr>
        <w:t>阿尔巴尼亚</w:t>
      </w:r>
    </w:p>
    <w:p w:rsidR="00000000" w:rsidRDefault="006D56CB">
      <w:pPr>
        <w:pStyle w:val="ac"/>
        <w:spacing w:line="300" w:lineRule="exact"/>
      </w:pPr>
      <w:r>
        <w:rPr>
          <w:rFonts w:hint="eastAsia"/>
        </w:rPr>
        <w:t>阿尔及利亚</w:t>
      </w:r>
    </w:p>
    <w:p w:rsidR="00000000" w:rsidRDefault="006D56CB">
      <w:pPr>
        <w:pStyle w:val="ac"/>
        <w:spacing w:line="300" w:lineRule="exact"/>
      </w:pPr>
      <w:r>
        <w:rPr>
          <w:rFonts w:hint="eastAsia"/>
        </w:rPr>
        <w:t>安提瓜和巴布达</w:t>
      </w:r>
    </w:p>
    <w:p w:rsidR="00000000" w:rsidRDefault="006D56CB">
      <w:pPr>
        <w:pStyle w:val="ac"/>
        <w:spacing w:line="300" w:lineRule="exact"/>
        <w:rPr>
          <w:rFonts w:hint="eastAsia"/>
        </w:rPr>
      </w:pPr>
      <w:r>
        <w:rPr>
          <w:rFonts w:hint="eastAsia"/>
        </w:rPr>
        <w:t>阿根廷</w:t>
      </w:r>
    </w:p>
    <w:p w:rsidR="00000000" w:rsidRDefault="006D56CB">
      <w:pPr>
        <w:pStyle w:val="ac"/>
        <w:spacing w:line="300" w:lineRule="exact"/>
      </w:pPr>
      <w:r>
        <w:rPr>
          <w:rFonts w:hint="eastAsia"/>
        </w:rPr>
        <w:t>亚美尼亚</w:t>
      </w:r>
    </w:p>
    <w:p w:rsidR="00000000" w:rsidRDefault="006D56CB">
      <w:pPr>
        <w:pStyle w:val="ac"/>
        <w:spacing w:line="300" w:lineRule="exact"/>
      </w:pPr>
      <w:r>
        <w:rPr>
          <w:rFonts w:hint="eastAsia"/>
        </w:rPr>
        <w:t>澳大利亚</w:t>
      </w:r>
    </w:p>
    <w:p w:rsidR="00000000" w:rsidRDefault="006D56CB">
      <w:pPr>
        <w:pStyle w:val="ac"/>
        <w:spacing w:line="300" w:lineRule="exact"/>
      </w:pPr>
      <w:r>
        <w:rPr>
          <w:rFonts w:hint="eastAsia"/>
        </w:rPr>
        <w:t>奥地利</w:t>
      </w:r>
    </w:p>
    <w:p w:rsidR="00000000" w:rsidRDefault="006D56CB">
      <w:pPr>
        <w:pStyle w:val="ac"/>
        <w:spacing w:line="300" w:lineRule="exact"/>
      </w:pPr>
      <w:r>
        <w:rPr>
          <w:rFonts w:hint="eastAsia"/>
        </w:rPr>
        <w:t>阿塞拜疆</w:t>
      </w:r>
    </w:p>
    <w:p w:rsidR="00000000" w:rsidRDefault="006D56CB">
      <w:pPr>
        <w:pStyle w:val="ac"/>
        <w:spacing w:line="300" w:lineRule="exact"/>
        <w:rPr>
          <w:rFonts w:hint="eastAsia"/>
        </w:rPr>
      </w:pPr>
      <w:r>
        <w:rPr>
          <w:rFonts w:hint="eastAsia"/>
        </w:rPr>
        <w:t>巴哈马</w:t>
      </w:r>
    </w:p>
    <w:p w:rsidR="00000000" w:rsidRDefault="006D56CB">
      <w:pPr>
        <w:pStyle w:val="ac"/>
        <w:spacing w:line="300" w:lineRule="exact"/>
      </w:pPr>
      <w:r>
        <w:rPr>
          <w:rFonts w:hint="eastAsia"/>
        </w:rPr>
        <w:t>巴</w:t>
      </w:r>
      <w:r>
        <w:t xml:space="preserve">  </w:t>
      </w:r>
      <w:r>
        <w:rPr>
          <w:rFonts w:hint="eastAsia"/>
        </w:rPr>
        <w:t>林</w:t>
      </w:r>
    </w:p>
    <w:p w:rsidR="00000000" w:rsidRDefault="006D56CB">
      <w:pPr>
        <w:pStyle w:val="ac"/>
        <w:spacing w:line="300" w:lineRule="exact"/>
      </w:pPr>
      <w:r>
        <w:rPr>
          <w:rFonts w:hint="eastAsia"/>
        </w:rPr>
        <w:t>孟加拉国</w:t>
      </w:r>
    </w:p>
    <w:p w:rsidR="00000000" w:rsidRDefault="006D56CB">
      <w:pPr>
        <w:pStyle w:val="ac"/>
        <w:spacing w:line="300" w:lineRule="exact"/>
      </w:pPr>
      <w:r>
        <w:rPr>
          <w:rFonts w:hint="eastAsia"/>
        </w:rPr>
        <w:t>巴巴多斯</w:t>
      </w:r>
    </w:p>
    <w:p w:rsidR="00000000" w:rsidRDefault="006D56CB">
      <w:pPr>
        <w:pStyle w:val="ac"/>
        <w:spacing w:line="300" w:lineRule="exact"/>
      </w:pPr>
      <w:r>
        <w:rPr>
          <w:rFonts w:hint="eastAsia"/>
        </w:rPr>
        <w:t>白俄罗斯</w:t>
      </w:r>
    </w:p>
    <w:p w:rsidR="00000000" w:rsidRDefault="006D56CB">
      <w:pPr>
        <w:pStyle w:val="ac"/>
        <w:spacing w:line="300" w:lineRule="exact"/>
        <w:rPr>
          <w:rFonts w:hint="eastAsia"/>
        </w:rPr>
      </w:pPr>
      <w:r>
        <w:rPr>
          <w:rFonts w:hint="eastAsia"/>
        </w:rPr>
        <w:t>比利时</w:t>
      </w:r>
    </w:p>
    <w:p w:rsidR="00000000" w:rsidRDefault="006D56CB">
      <w:pPr>
        <w:pStyle w:val="ac"/>
        <w:spacing w:line="300" w:lineRule="exact"/>
      </w:pPr>
      <w:r>
        <w:rPr>
          <w:rFonts w:hint="eastAsia"/>
        </w:rPr>
        <w:t>伯利兹</w:t>
      </w:r>
    </w:p>
    <w:p w:rsidR="00000000" w:rsidRDefault="006D56CB">
      <w:pPr>
        <w:pStyle w:val="ac"/>
        <w:spacing w:line="300" w:lineRule="exact"/>
      </w:pPr>
      <w:r>
        <w:rPr>
          <w:rFonts w:hint="eastAsia"/>
        </w:rPr>
        <w:t>贝</w:t>
      </w:r>
      <w:r>
        <w:rPr>
          <w:rFonts w:hint="eastAsia"/>
        </w:rPr>
        <w:t xml:space="preserve">  </w:t>
      </w:r>
      <w:r>
        <w:rPr>
          <w:rFonts w:hint="eastAsia"/>
        </w:rPr>
        <w:t>宁</w:t>
      </w:r>
    </w:p>
    <w:p w:rsidR="00000000" w:rsidRDefault="006D56CB">
      <w:pPr>
        <w:pStyle w:val="ac"/>
        <w:spacing w:line="300" w:lineRule="exact"/>
      </w:pPr>
      <w:r>
        <w:rPr>
          <w:rFonts w:hint="eastAsia"/>
        </w:rPr>
        <w:t>玻利维亚</w:t>
      </w:r>
    </w:p>
    <w:p w:rsidR="00000000" w:rsidRDefault="006D56CB">
      <w:pPr>
        <w:pStyle w:val="ac"/>
        <w:spacing w:line="300" w:lineRule="exact"/>
      </w:pPr>
      <w:r>
        <w:rPr>
          <w:rFonts w:hint="eastAsia"/>
        </w:rPr>
        <w:t>波斯尼亚和黑塞哥维那</w:t>
      </w:r>
    </w:p>
    <w:p w:rsidR="00000000" w:rsidRDefault="006D56CB">
      <w:pPr>
        <w:pStyle w:val="ac"/>
        <w:spacing w:line="300" w:lineRule="exact"/>
        <w:rPr>
          <w:rFonts w:hint="eastAsia"/>
        </w:rPr>
      </w:pPr>
      <w:r>
        <w:rPr>
          <w:rFonts w:hint="eastAsia"/>
        </w:rPr>
        <w:t>博茨瓦纳</w:t>
      </w:r>
    </w:p>
    <w:p w:rsidR="00000000" w:rsidRDefault="006D56CB">
      <w:pPr>
        <w:pStyle w:val="ac"/>
        <w:spacing w:line="300" w:lineRule="exact"/>
      </w:pPr>
      <w:r>
        <w:rPr>
          <w:rFonts w:hint="eastAsia"/>
        </w:rPr>
        <w:t>巴</w:t>
      </w:r>
      <w:r>
        <w:t xml:space="preserve">  </w:t>
      </w:r>
      <w:r>
        <w:rPr>
          <w:rFonts w:hint="eastAsia"/>
        </w:rPr>
        <w:t>西</w:t>
      </w:r>
    </w:p>
    <w:p w:rsidR="00000000" w:rsidRDefault="006D56CB">
      <w:pPr>
        <w:pStyle w:val="ac"/>
        <w:spacing w:line="300" w:lineRule="exact"/>
      </w:pPr>
      <w:r>
        <w:rPr>
          <w:rFonts w:hint="eastAsia"/>
        </w:rPr>
        <w:t>保加利亚</w:t>
      </w:r>
    </w:p>
    <w:p w:rsidR="00000000" w:rsidRDefault="006D56CB">
      <w:pPr>
        <w:pStyle w:val="ac"/>
        <w:spacing w:line="300" w:lineRule="exact"/>
      </w:pPr>
      <w:r>
        <w:rPr>
          <w:rFonts w:hint="eastAsia"/>
        </w:rPr>
        <w:t>布基纳法索</w:t>
      </w:r>
    </w:p>
    <w:p w:rsidR="00000000" w:rsidRDefault="006D56CB">
      <w:pPr>
        <w:pStyle w:val="ac"/>
        <w:spacing w:line="300" w:lineRule="exact"/>
      </w:pPr>
      <w:r>
        <w:rPr>
          <w:rFonts w:hint="eastAsia"/>
        </w:rPr>
        <w:t>布隆迪</w:t>
      </w:r>
    </w:p>
    <w:p w:rsidR="00000000" w:rsidRDefault="006D56CB">
      <w:pPr>
        <w:pStyle w:val="ac"/>
        <w:spacing w:line="300" w:lineRule="exact"/>
        <w:rPr>
          <w:rFonts w:hint="eastAsia"/>
        </w:rPr>
      </w:pPr>
      <w:r>
        <w:rPr>
          <w:rFonts w:hint="eastAsia"/>
        </w:rPr>
        <w:t>柬埔寨</w:t>
      </w:r>
    </w:p>
    <w:p w:rsidR="00000000" w:rsidRDefault="006D56CB">
      <w:pPr>
        <w:pStyle w:val="ac"/>
        <w:spacing w:line="300" w:lineRule="exact"/>
      </w:pPr>
      <w:r>
        <w:rPr>
          <w:rFonts w:hint="eastAsia"/>
        </w:rPr>
        <w:t>喀麦隆</w:t>
      </w:r>
    </w:p>
    <w:p w:rsidR="00000000" w:rsidRDefault="006D56CB">
      <w:pPr>
        <w:pStyle w:val="ac"/>
        <w:spacing w:line="300" w:lineRule="exact"/>
      </w:pPr>
      <w:r>
        <w:rPr>
          <w:rFonts w:hint="eastAsia"/>
        </w:rPr>
        <w:t>加拿大</w:t>
      </w:r>
    </w:p>
    <w:p w:rsidR="00000000" w:rsidRDefault="006D56CB">
      <w:pPr>
        <w:pStyle w:val="ac"/>
        <w:spacing w:line="300" w:lineRule="exact"/>
      </w:pPr>
      <w:r>
        <w:rPr>
          <w:rFonts w:hint="eastAsia"/>
        </w:rPr>
        <w:t>佛得角</w:t>
      </w:r>
    </w:p>
    <w:p w:rsidR="00000000" w:rsidRDefault="006D56CB">
      <w:pPr>
        <w:pStyle w:val="ac"/>
        <w:spacing w:line="300" w:lineRule="exact"/>
      </w:pPr>
      <w:r>
        <w:rPr>
          <w:rFonts w:hint="eastAsia"/>
        </w:rPr>
        <w:t>中非共和国</w:t>
      </w:r>
    </w:p>
    <w:p w:rsidR="00000000" w:rsidRDefault="006D56CB">
      <w:pPr>
        <w:pStyle w:val="ac"/>
        <w:spacing w:line="300" w:lineRule="exact"/>
        <w:rPr>
          <w:rFonts w:hint="eastAsia"/>
        </w:rPr>
      </w:pPr>
      <w:r>
        <w:rPr>
          <w:rFonts w:hint="eastAsia"/>
        </w:rPr>
        <w:t>乍</w:t>
      </w:r>
      <w:r>
        <w:t xml:space="preserve">  </w:t>
      </w:r>
      <w:r>
        <w:rPr>
          <w:rFonts w:hint="eastAsia"/>
        </w:rPr>
        <w:t>得</w:t>
      </w:r>
    </w:p>
    <w:p w:rsidR="00000000" w:rsidRDefault="006D56CB">
      <w:pPr>
        <w:pStyle w:val="ac"/>
        <w:spacing w:line="300" w:lineRule="exact"/>
      </w:pPr>
      <w:r>
        <w:rPr>
          <w:rFonts w:hint="eastAsia"/>
        </w:rPr>
        <w:t>智</w:t>
      </w:r>
      <w:r>
        <w:t xml:space="preserve">  </w:t>
      </w:r>
      <w:r>
        <w:rPr>
          <w:rFonts w:hint="eastAsia"/>
        </w:rPr>
        <w:t>利</w:t>
      </w:r>
    </w:p>
    <w:p w:rsidR="00000000" w:rsidRDefault="006D56CB">
      <w:pPr>
        <w:pStyle w:val="ac"/>
        <w:spacing w:line="300" w:lineRule="exact"/>
      </w:pPr>
      <w:r>
        <w:rPr>
          <w:rFonts w:hint="eastAsia"/>
        </w:rPr>
        <w:t>中</w:t>
      </w:r>
      <w:r>
        <w:t xml:space="preserve">  </w:t>
      </w:r>
      <w:r>
        <w:rPr>
          <w:rFonts w:hint="eastAsia"/>
        </w:rPr>
        <w:t>国</w:t>
      </w:r>
    </w:p>
    <w:p w:rsidR="00000000" w:rsidRDefault="006D56CB">
      <w:pPr>
        <w:pStyle w:val="ac"/>
        <w:spacing w:line="300" w:lineRule="exact"/>
      </w:pPr>
      <w:r>
        <w:rPr>
          <w:rFonts w:hint="eastAsia"/>
        </w:rPr>
        <w:t>哥伦比亚</w:t>
      </w:r>
    </w:p>
    <w:p w:rsidR="00000000" w:rsidRDefault="006D56CB">
      <w:pPr>
        <w:pStyle w:val="ac"/>
        <w:spacing w:line="300" w:lineRule="exact"/>
      </w:pPr>
      <w:r>
        <w:rPr>
          <w:rFonts w:hint="eastAsia"/>
        </w:rPr>
        <w:t>刚</w:t>
      </w:r>
      <w:r>
        <w:t xml:space="preserve">  </w:t>
      </w:r>
      <w:r>
        <w:rPr>
          <w:rFonts w:hint="eastAsia"/>
        </w:rPr>
        <w:t>果</w:t>
      </w:r>
    </w:p>
    <w:p w:rsidR="00000000" w:rsidRDefault="006D56CB">
      <w:pPr>
        <w:pStyle w:val="ac"/>
        <w:spacing w:line="300" w:lineRule="exact"/>
        <w:rPr>
          <w:rFonts w:hint="eastAsia"/>
        </w:rPr>
      </w:pPr>
      <w:r>
        <w:rPr>
          <w:rFonts w:hint="eastAsia"/>
        </w:rPr>
        <w:t>哥斯达黎加</w:t>
      </w:r>
    </w:p>
    <w:p w:rsidR="00000000" w:rsidRDefault="006D56CB">
      <w:pPr>
        <w:pStyle w:val="ac"/>
        <w:spacing w:line="300" w:lineRule="exact"/>
      </w:pPr>
      <w:r>
        <w:rPr>
          <w:rFonts w:hint="eastAsia"/>
        </w:rPr>
        <w:t>科特迪瓦</w:t>
      </w:r>
    </w:p>
    <w:p w:rsidR="00000000" w:rsidRDefault="006D56CB">
      <w:pPr>
        <w:pStyle w:val="ac"/>
        <w:spacing w:line="300" w:lineRule="exact"/>
      </w:pPr>
      <w:r>
        <w:rPr>
          <w:rFonts w:hint="eastAsia"/>
        </w:rPr>
        <w:t>克罗地亚</w:t>
      </w:r>
    </w:p>
    <w:p w:rsidR="00000000" w:rsidRDefault="006D56CB">
      <w:pPr>
        <w:pStyle w:val="ac"/>
        <w:spacing w:line="300" w:lineRule="exact"/>
      </w:pPr>
      <w:r>
        <w:rPr>
          <w:rFonts w:hint="eastAsia"/>
        </w:rPr>
        <w:t>古</w:t>
      </w:r>
      <w:r>
        <w:t xml:space="preserve">  </w:t>
      </w:r>
      <w:r>
        <w:rPr>
          <w:rFonts w:hint="eastAsia"/>
        </w:rPr>
        <w:t>巴</w:t>
      </w:r>
    </w:p>
    <w:p w:rsidR="00000000" w:rsidRDefault="006D56CB">
      <w:pPr>
        <w:pStyle w:val="ac"/>
        <w:spacing w:line="300" w:lineRule="exact"/>
      </w:pPr>
      <w:r>
        <w:rPr>
          <w:rFonts w:hint="eastAsia"/>
        </w:rPr>
        <w:t>塞浦路斯</w:t>
      </w:r>
    </w:p>
    <w:p w:rsidR="00000000" w:rsidRDefault="006D56CB">
      <w:pPr>
        <w:pStyle w:val="ac"/>
        <w:spacing w:line="300" w:lineRule="exact"/>
        <w:rPr>
          <w:rFonts w:hint="eastAsia"/>
        </w:rPr>
      </w:pPr>
      <w:r>
        <w:rPr>
          <w:rFonts w:hint="eastAsia"/>
        </w:rPr>
        <w:t>捷克共和国</w:t>
      </w:r>
    </w:p>
    <w:p w:rsidR="00000000" w:rsidRDefault="006D56CB">
      <w:pPr>
        <w:pStyle w:val="ac"/>
        <w:spacing w:line="300" w:lineRule="exact"/>
      </w:pPr>
      <w:r>
        <w:rPr>
          <w:rFonts w:hint="eastAsia"/>
        </w:rPr>
        <w:t>刚果民主共和国</w:t>
      </w:r>
    </w:p>
    <w:p w:rsidR="00000000" w:rsidRDefault="006D56CB">
      <w:pPr>
        <w:pStyle w:val="ac"/>
        <w:spacing w:line="300" w:lineRule="exact"/>
      </w:pPr>
      <w:r>
        <w:rPr>
          <w:rFonts w:hint="eastAsia"/>
        </w:rPr>
        <w:t>丹</w:t>
      </w:r>
      <w:r>
        <w:t xml:space="preserve">  </w:t>
      </w:r>
      <w:r>
        <w:rPr>
          <w:rFonts w:hint="eastAsia"/>
        </w:rPr>
        <w:t>麦</w:t>
      </w:r>
    </w:p>
    <w:p w:rsidR="00000000" w:rsidRDefault="006D56CB">
      <w:pPr>
        <w:pStyle w:val="ac"/>
        <w:spacing w:line="300" w:lineRule="exact"/>
      </w:pPr>
      <w:r>
        <w:rPr>
          <w:rFonts w:hint="eastAsia"/>
        </w:rPr>
        <w:t>多米尼加共和国</w:t>
      </w:r>
    </w:p>
    <w:p w:rsidR="00000000" w:rsidRDefault="006D56CB">
      <w:pPr>
        <w:pStyle w:val="ac"/>
        <w:spacing w:line="300" w:lineRule="exact"/>
      </w:pPr>
      <w:r>
        <w:rPr>
          <w:rFonts w:hint="eastAsia"/>
        </w:rPr>
        <w:t>厄瓜多尔</w:t>
      </w:r>
    </w:p>
    <w:p w:rsidR="00000000" w:rsidRDefault="006D56CB">
      <w:pPr>
        <w:pStyle w:val="ac"/>
        <w:spacing w:line="300" w:lineRule="exact"/>
        <w:rPr>
          <w:rFonts w:hint="eastAsia"/>
        </w:rPr>
      </w:pPr>
      <w:r>
        <w:rPr>
          <w:rFonts w:hint="eastAsia"/>
        </w:rPr>
        <w:t>埃</w:t>
      </w:r>
      <w:r>
        <w:t xml:space="preserve">  </w:t>
      </w:r>
      <w:r>
        <w:rPr>
          <w:rFonts w:hint="eastAsia"/>
        </w:rPr>
        <w:t>及</w:t>
      </w:r>
    </w:p>
    <w:p w:rsidR="00000000" w:rsidRDefault="006D56CB">
      <w:pPr>
        <w:pStyle w:val="ac"/>
        <w:spacing w:line="300" w:lineRule="exact"/>
        <w:rPr>
          <w:rFonts w:hint="eastAsia"/>
        </w:rPr>
      </w:pPr>
      <w:r>
        <w:rPr>
          <w:rFonts w:hint="eastAsia"/>
        </w:rPr>
        <w:t>萨尔瓦多</w:t>
      </w:r>
    </w:p>
    <w:p w:rsidR="00000000" w:rsidRDefault="006D56CB">
      <w:pPr>
        <w:pStyle w:val="ac"/>
        <w:spacing w:line="300" w:lineRule="exact"/>
      </w:pPr>
      <w:r>
        <w:rPr>
          <w:rFonts w:hint="eastAsia"/>
        </w:rPr>
        <w:t>赤道几内亚</w:t>
      </w:r>
    </w:p>
    <w:p w:rsidR="00000000" w:rsidRDefault="006D56CB">
      <w:pPr>
        <w:pStyle w:val="ac"/>
        <w:spacing w:line="300" w:lineRule="exact"/>
      </w:pPr>
      <w:r>
        <w:rPr>
          <w:rFonts w:hint="eastAsia"/>
        </w:rPr>
        <w:t>厄立特里亚</w:t>
      </w:r>
    </w:p>
    <w:p w:rsidR="00000000" w:rsidRDefault="006D56CB">
      <w:pPr>
        <w:pStyle w:val="ac"/>
        <w:spacing w:line="300" w:lineRule="exact"/>
      </w:pPr>
      <w:r>
        <w:rPr>
          <w:rFonts w:hint="eastAsia"/>
        </w:rPr>
        <w:t>爱沙尼亚</w:t>
      </w:r>
    </w:p>
    <w:p w:rsidR="00000000" w:rsidRDefault="006D56CB">
      <w:pPr>
        <w:pStyle w:val="ac"/>
        <w:spacing w:line="300" w:lineRule="exact"/>
      </w:pPr>
      <w:r>
        <w:rPr>
          <w:rFonts w:hint="eastAsia"/>
        </w:rPr>
        <w:t>埃塞俄比亚</w:t>
      </w:r>
    </w:p>
    <w:p w:rsidR="00000000" w:rsidRDefault="006D56CB">
      <w:pPr>
        <w:pStyle w:val="ac"/>
        <w:spacing w:line="300" w:lineRule="exact"/>
        <w:rPr>
          <w:rFonts w:hint="eastAsia"/>
        </w:rPr>
      </w:pPr>
      <w:r>
        <w:rPr>
          <w:rFonts w:hint="eastAsia"/>
        </w:rPr>
        <w:t>斐</w:t>
      </w:r>
      <w:r>
        <w:t xml:space="preserve">  </w:t>
      </w:r>
      <w:r>
        <w:rPr>
          <w:rFonts w:hint="eastAsia"/>
        </w:rPr>
        <w:t>济</w:t>
      </w:r>
    </w:p>
    <w:p w:rsidR="00000000" w:rsidRDefault="006D56CB">
      <w:pPr>
        <w:pStyle w:val="ac"/>
        <w:spacing w:line="300" w:lineRule="exact"/>
      </w:pPr>
      <w:r>
        <w:rPr>
          <w:rFonts w:hint="eastAsia"/>
        </w:rPr>
        <w:t>芬</w:t>
      </w:r>
      <w:r>
        <w:t xml:space="preserve">  </w:t>
      </w:r>
      <w:r>
        <w:rPr>
          <w:rFonts w:hint="eastAsia"/>
        </w:rPr>
        <w:t>兰</w:t>
      </w:r>
    </w:p>
    <w:p w:rsidR="00000000" w:rsidRDefault="006D56CB">
      <w:pPr>
        <w:pStyle w:val="ac"/>
        <w:spacing w:line="300" w:lineRule="exact"/>
      </w:pPr>
      <w:r>
        <w:rPr>
          <w:rFonts w:hint="eastAsia"/>
        </w:rPr>
        <w:t>法</w:t>
      </w:r>
      <w:r>
        <w:t xml:space="preserve">  </w:t>
      </w:r>
      <w:r>
        <w:rPr>
          <w:rFonts w:hint="eastAsia"/>
        </w:rPr>
        <w:t>国</w:t>
      </w:r>
    </w:p>
    <w:p w:rsidR="00000000" w:rsidRDefault="006D56CB">
      <w:pPr>
        <w:pStyle w:val="ac"/>
        <w:spacing w:line="300" w:lineRule="exact"/>
      </w:pPr>
      <w:r>
        <w:rPr>
          <w:rFonts w:hint="eastAsia"/>
        </w:rPr>
        <w:t>加</w:t>
      </w:r>
      <w:r>
        <w:t xml:space="preserve">  </w:t>
      </w:r>
      <w:r>
        <w:rPr>
          <w:rFonts w:hint="eastAsia"/>
        </w:rPr>
        <w:t>蓬</w:t>
      </w:r>
    </w:p>
    <w:p w:rsidR="00000000" w:rsidRDefault="006D56CB">
      <w:pPr>
        <w:pStyle w:val="ac"/>
        <w:spacing w:line="300" w:lineRule="exact"/>
      </w:pPr>
      <w:r>
        <w:rPr>
          <w:rFonts w:hint="eastAsia"/>
        </w:rPr>
        <w:t>冈比亚</w:t>
      </w:r>
    </w:p>
    <w:p w:rsidR="00000000" w:rsidRDefault="006D56CB">
      <w:pPr>
        <w:pStyle w:val="ac"/>
        <w:spacing w:line="300" w:lineRule="exact"/>
        <w:rPr>
          <w:rFonts w:hint="eastAsia"/>
        </w:rPr>
      </w:pPr>
      <w:r>
        <w:rPr>
          <w:rFonts w:hint="eastAsia"/>
        </w:rPr>
        <w:t>格鲁吉亚</w:t>
      </w:r>
    </w:p>
    <w:p w:rsidR="00000000" w:rsidRDefault="006D56CB">
      <w:pPr>
        <w:pStyle w:val="ac"/>
        <w:spacing w:line="300" w:lineRule="exact"/>
      </w:pPr>
      <w:r>
        <w:rPr>
          <w:rFonts w:hint="eastAsia"/>
        </w:rPr>
        <w:t>德</w:t>
      </w:r>
      <w:r>
        <w:t xml:space="preserve">  </w:t>
      </w:r>
      <w:r>
        <w:rPr>
          <w:rFonts w:hint="eastAsia"/>
        </w:rPr>
        <w:t>国</w:t>
      </w:r>
    </w:p>
    <w:p w:rsidR="00000000" w:rsidRDefault="006D56CB">
      <w:pPr>
        <w:pStyle w:val="ac"/>
        <w:spacing w:line="300" w:lineRule="exact"/>
      </w:pPr>
      <w:r>
        <w:rPr>
          <w:rFonts w:hint="eastAsia"/>
        </w:rPr>
        <w:t>加</w:t>
      </w:r>
      <w:r>
        <w:t xml:space="preserve">  </w:t>
      </w:r>
      <w:r>
        <w:rPr>
          <w:rFonts w:hint="eastAsia"/>
        </w:rPr>
        <w:t>纳</w:t>
      </w:r>
    </w:p>
    <w:p w:rsidR="00000000" w:rsidRDefault="006D56CB">
      <w:pPr>
        <w:pStyle w:val="ac"/>
        <w:spacing w:line="300" w:lineRule="exact"/>
      </w:pPr>
      <w:r>
        <w:rPr>
          <w:rFonts w:hint="eastAsia"/>
        </w:rPr>
        <w:t>希</w:t>
      </w:r>
      <w:r>
        <w:t xml:space="preserve">  </w:t>
      </w:r>
      <w:r>
        <w:rPr>
          <w:rFonts w:hint="eastAsia"/>
        </w:rPr>
        <w:t>腊</w:t>
      </w:r>
    </w:p>
    <w:p w:rsidR="00000000" w:rsidRDefault="006D56CB">
      <w:pPr>
        <w:pStyle w:val="ac"/>
        <w:spacing w:line="300" w:lineRule="exact"/>
      </w:pPr>
      <w:r>
        <w:rPr>
          <w:rFonts w:hint="eastAsia"/>
        </w:rPr>
        <w:t>危地马拉</w:t>
      </w:r>
    </w:p>
    <w:p w:rsidR="00000000" w:rsidRDefault="006D56CB">
      <w:pPr>
        <w:pStyle w:val="ac"/>
        <w:spacing w:line="300" w:lineRule="exact"/>
        <w:rPr>
          <w:rFonts w:hint="eastAsia"/>
        </w:rPr>
      </w:pPr>
      <w:r>
        <w:rPr>
          <w:rFonts w:hint="eastAsia"/>
        </w:rPr>
        <w:t>几内亚</w:t>
      </w:r>
    </w:p>
    <w:p w:rsidR="00000000" w:rsidRDefault="006D56CB">
      <w:pPr>
        <w:pStyle w:val="ac"/>
        <w:spacing w:line="300" w:lineRule="exact"/>
      </w:pPr>
      <w:r>
        <w:rPr>
          <w:rFonts w:hint="eastAsia"/>
        </w:rPr>
        <w:t>圭亚那</w:t>
      </w:r>
    </w:p>
    <w:p w:rsidR="00000000" w:rsidRDefault="006D56CB">
      <w:pPr>
        <w:pStyle w:val="ac"/>
        <w:spacing w:line="300" w:lineRule="exact"/>
      </w:pPr>
      <w:r>
        <w:rPr>
          <w:rFonts w:hint="eastAsia"/>
        </w:rPr>
        <w:t>海</w:t>
      </w:r>
      <w:r>
        <w:t xml:space="preserve">  </w:t>
      </w:r>
      <w:r>
        <w:rPr>
          <w:rFonts w:hint="eastAsia"/>
        </w:rPr>
        <w:t>地</w:t>
      </w:r>
    </w:p>
    <w:p w:rsidR="00000000" w:rsidRDefault="006D56CB">
      <w:pPr>
        <w:pStyle w:val="ac"/>
        <w:spacing w:line="300" w:lineRule="exact"/>
      </w:pPr>
      <w:r>
        <w:rPr>
          <w:rFonts w:hint="eastAsia"/>
        </w:rPr>
        <w:t>教</w:t>
      </w:r>
      <w:r>
        <w:t xml:space="preserve">  </w:t>
      </w:r>
      <w:r>
        <w:rPr>
          <w:rFonts w:hint="eastAsia"/>
        </w:rPr>
        <w:t>廷</w:t>
      </w:r>
    </w:p>
    <w:p w:rsidR="00000000" w:rsidRDefault="006D56CB">
      <w:pPr>
        <w:pStyle w:val="ac"/>
        <w:spacing w:line="300" w:lineRule="exact"/>
        <w:rPr>
          <w:rFonts w:hint="eastAsia"/>
        </w:rPr>
      </w:pPr>
      <w:r>
        <w:rPr>
          <w:rFonts w:hint="eastAsia"/>
        </w:rPr>
        <w:t>匈牙利</w:t>
      </w:r>
    </w:p>
    <w:p w:rsidR="00000000" w:rsidRDefault="006D56CB">
      <w:pPr>
        <w:pStyle w:val="ac"/>
        <w:spacing w:line="300" w:lineRule="exact"/>
      </w:pPr>
      <w:r>
        <w:rPr>
          <w:rFonts w:hint="eastAsia"/>
        </w:rPr>
        <w:t>洪都拉斯</w:t>
      </w:r>
    </w:p>
    <w:p w:rsidR="00000000" w:rsidRDefault="006D56CB">
      <w:pPr>
        <w:pStyle w:val="ac"/>
        <w:spacing w:line="300" w:lineRule="exact"/>
        <w:rPr>
          <w:rFonts w:hint="eastAsia"/>
        </w:rPr>
      </w:pPr>
      <w:r>
        <w:rPr>
          <w:rFonts w:hint="eastAsia"/>
        </w:rPr>
        <w:t>冰</w:t>
      </w:r>
      <w:r>
        <w:t xml:space="preserve">  </w:t>
      </w:r>
      <w:r>
        <w:rPr>
          <w:rFonts w:hint="eastAsia"/>
        </w:rPr>
        <w:t>岛</w:t>
      </w:r>
    </w:p>
    <w:p w:rsidR="00000000" w:rsidRDefault="006D56CB">
      <w:pPr>
        <w:pStyle w:val="ac"/>
        <w:spacing w:line="300" w:lineRule="exact"/>
      </w:pPr>
      <w:r>
        <w:rPr>
          <w:rFonts w:hint="eastAsia"/>
        </w:rPr>
        <w:t>印</w:t>
      </w:r>
      <w:r>
        <w:t xml:space="preserve">  </w:t>
      </w:r>
      <w:r>
        <w:rPr>
          <w:rFonts w:hint="eastAsia"/>
        </w:rPr>
        <w:t>度</w:t>
      </w:r>
    </w:p>
    <w:p w:rsidR="00000000" w:rsidRDefault="006D56CB">
      <w:pPr>
        <w:pStyle w:val="ac"/>
        <w:spacing w:line="300" w:lineRule="exact"/>
      </w:pPr>
      <w:r>
        <w:rPr>
          <w:rFonts w:hint="eastAsia"/>
        </w:rPr>
        <w:t>印度尼西亚</w:t>
      </w:r>
    </w:p>
    <w:p w:rsidR="00000000" w:rsidRDefault="006D56CB">
      <w:pPr>
        <w:pStyle w:val="ac"/>
        <w:spacing w:line="300" w:lineRule="exact"/>
      </w:pPr>
      <w:r>
        <w:rPr>
          <w:rFonts w:hint="eastAsia"/>
        </w:rPr>
        <w:t>伊朗</w:t>
      </w:r>
      <w:r>
        <w:t>(</w:t>
      </w:r>
      <w:r>
        <w:rPr>
          <w:rFonts w:hint="eastAsia"/>
        </w:rPr>
        <w:t>伊斯兰共和国</w:t>
      </w:r>
      <w:r>
        <w:t>)</w:t>
      </w:r>
    </w:p>
    <w:p w:rsidR="00000000" w:rsidRDefault="006D56CB">
      <w:pPr>
        <w:pStyle w:val="ac"/>
        <w:spacing w:line="300" w:lineRule="exact"/>
      </w:pPr>
      <w:r>
        <w:rPr>
          <w:rFonts w:hint="eastAsia"/>
        </w:rPr>
        <w:t>伊拉克</w:t>
      </w:r>
    </w:p>
    <w:p w:rsidR="00000000" w:rsidRDefault="006D56CB">
      <w:pPr>
        <w:pStyle w:val="ac"/>
        <w:spacing w:line="300" w:lineRule="exact"/>
        <w:rPr>
          <w:rFonts w:hint="eastAsia"/>
        </w:rPr>
      </w:pPr>
      <w:r>
        <w:rPr>
          <w:rFonts w:hint="eastAsia"/>
        </w:rPr>
        <w:t>爱尔兰</w:t>
      </w:r>
    </w:p>
    <w:p w:rsidR="00000000" w:rsidRDefault="006D56CB">
      <w:pPr>
        <w:pStyle w:val="ac"/>
        <w:spacing w:line="300" w:lineRule="exact"/>
      </w:pPr>
      <w:r>
        <w:rPr>
          <w:rFonts w:hint="eastAsia"/>
        </w:rPr>
        <w:t>以色列</w:t>
      </w:r>
    </w:p>
    <w:p w:rsidR="00000000" w:rsidRDefault="006D56CB">
      <w:pPr>
        <w:pStyle w:val="ac"/>
        <w:spacing w:line="300" w:lineRule="exact"/>
      </w:pPr>
      <w:r>
        <w:rPr>
          <w:rFonts w:hint="eastAsia"/>
        </w:rPr>
        <w:t>意大利</w:t>
      </w:r>
    </w:p>
    <w:p w:rsidR="00000000" w:rsidRDefault="006D56CB">
      <w:pPr>
        <w:pStyle w:val="ac"/>
        <w:spacing w:line="300" w:lineRule="exact"/>
      </w:pPr>
      <w:r>
        <w:rPr>
          <w:rFonts w:hint="eastAsia"/>
        </w:rPr>
        <w:t>牙买加</w:t>
      </w:r>
    </w:p>
    <w:p w:rsidR="00000000" w:rsidRDefault="006D56CB">
      <w:pPr>
        <w:pStyle w:val="ac"/>
        <w:spacing w:line="300" w:lineRule="exact"/>
      </w:pPr>
      <w:r>
        <w:rPr>
          <w:rFonts w:hint="eastAsia"/>
        </w:rPr>
        <w:t>日</w:t>
      </w:r>
      <w:r>
        <w:t xml:space="preserve">  </w:t>
      </w:r>
      <w:r>
        <w:rPr>
          <w:rFonts w:hint="eastAsia"/>
        </w:rPr>
        <w:t>本</w:t>
      </w:r>
    </w:p>
    <w:p w:rsidR="00000000" w:rsidRDefault="006D56CB">
      <w:pPr>
        <w:pStyle w:val="ac"/>
        <w:spacing w:line="300" w:lineRule="exact"/>
        <w:rPr>
          <w:rFonts w:hint="eastAsia"/>
        </w:rPr>
      </w:pPr>
      <w:r>
        <w:rPr>
          <w:rFonts w:hint="eastAsia"/>
        </w:rPr>
        <w:t>约</w:t>
      </w:r>
      <w:r>
        <w:t xml:space="preserve">  </w:t>
      </w:r>
      <w:r>
        <w:rPr>
          <w:rFonts w:hint="eastAsia"/>
        </w:rPr>
        <w:t>旦</w:t>
      </w:r>
    </w:p>
    <w:p w:rsidR="00000000" w:rsidRDefault="006D56CB">
      <w:pPr>
        <w:pStyle w:val="ac"/>
        <w:spacing w:line="300" w:lineRule="exact"/>
      </w:pPr>
      <w:r>
        <w:rPr>
          <w:rFonts w:hint="eastAsia"/>
        </w:rPr>
        <w:t>哈萨克斯坦</w:t>
      </w:r>
    </w:p>
    <w:p w:rsidR="00000000" w:rsidRDefault="006D56CB">
      <w:pPr>
        <w:pStyle w:val="ac"/>
        <w:spacing w:line="300" w:lineRule="exact"/>
      </w:pPr>
      <w:r>
        <w:rPr>
          <w:rFonts w:hint="eastAsia"/>
        </w:rPr>
        <w:t>肯尼亚</w:t>
      </w:r>
    </w:p>
    <w:p w:rsidR="00000000" w:rsidRDefault="006D56CB">
      <w:pPr>
        <w:pStyle w:val="ac"/>
        <w:spacing w:line="300" w:lineRule="exact"/>
      </w:pPr>
      <w:r>
        <w:rPr>
          <w:rFonts w:hint="eastAsia"/>
        </w:rPr>
        <w:t>科威特</w:t>
      </w:r>
    </w:p>
    <w:p w:rsidR="00000000" w:rsidRDefault="006D56CB">
      <w:pPr>
        <w:pStyle w:val="ac"/>
        <w:spacing w:line="300" w:lineRule="exact"/>
      </w:pPr>
      <w:r>
        <w:rPr>
          <w:rFonts w:hint="eastAsia"/>
        </w:rPr>
        <w:t>吉尔吉斯斯坦</w:t>
      </w:r>
    </w:p>
    <w:p w:rsidR="00000000" w:rsidRDefault="006D56CB">
      <w:pPr>
        <w:pStyle w:val="ac"/>
        <w:spacing w:line="300" w:lineRule="exact"/>
        <w:rPr>
          <w:rFonts w:hint="eastAsia"/>
        </w:rPr>
      </w:pPr>
      <w:r>
        <w:rPr>
          <w:rFonts w:hint="eastAsia"/>
        </w:rPr>
        <w:t>老挝人民民主共和国</w:t>
      </w:r>
    </w:p>
    <w:p w:rsidR="00000000" w:rsidRDefault="006D56CB">
      <w:pPr>
        <w:pStyle w:val="ac"/>
        <w:spacing w:line="300" w:lineRule="exact"/>
      </w:pPr>
      <w:r>
        <w:rPr>
          <w:rFonts w:hint="eastAsia"/>
        </w:rPr>
        <w:t>拉脱维亚</w:t>
      </w:r>
    </w:p>
    <w:p w:rsidR="00000000" w:rsidRDefault="006D56CB">
      <w:pPr>
        <w:pStyle w:val="ac"/>
        <w:spacing w:line="300" w:lineRule="exact"/>
      </w:pPr>
      <w:r>
        <w:rPr>
          <w:rFonts w:hint="eastAsia"/>
        </w:rPr>
        <w:t>黎巴嫩</w:t>
      </w:r>
    </w:p>
    <w:p w:rsidR="00000000" w:rsidRDefault="006D56CB">
      <w:pPr>
        <w:pStyle w:val="ac"/>
        <w:spacing w:line="300" w:lineRule="exact"/>
      </w:pPr>
      <w:r>
        <w:rPr>
          <w:rFonts w:hint="eastAsia"/>
        </w:rPr>
        <w:t>莱索托</w:t>
      </w:r>
    </w:p>
    <w:p w:rsidR="00000000" w:rsidRDefault="006D56CB">
      <w:pPr>
        <w:pStyle w:val="ac"/>
        <w:spacing w:line="300" w:lineRule="exact"/>
      </w:pPr>
      <w:r>
        <w:rPr>
          <w:rFonts w:hint="eastAsia"/>
        </w:rPr>
        <w:t>利比里亚</w:t>
      </w:r>
    </w:p>
    <w:p w:rsidR="00000000" w:rsidRDefault="006D56CB">
      <w:pPr>
        <w:pStyle w:val="ac"/>
        <w:spacing w:line="300" w:lineRule="exact"/>
        <w:rPr>
          <w:rFonts w:hint="eastAsia"/>
        </w:rPr>
      </w:pPr>
      <w:r>
        <w:rPr>
          <w:rFonts w:hint="eastAsia"/>
        </w:rPr>
        <w:t>阿拉伯利比亚民众国</w:t>
      </w:r>
    </w:p>
    <w:p w:rsidR="00000000" w:rsidRDefault="006D56CB">
      <w:pPr>
        <w:pStyle w:val="ac"/>
        <w:sectPr w:rsidR="00000000">
          <w:footnotePr>
            <w:numFmt w:val="lowerLetter"/>
            <w:numRestart w:val="eachSect"/>
          </w:footnotePr>
          <w:endnotePr>
            <w:numFmt w:val="lowerLetter"/>
            <w:numRestart w:val="eachSect"/>
          </w:endnotePr>
          <w:type w:val="continuous"/>
          <w:pgSz w:w="11906" w:h="16838"/>
          <w:pgMar w:top="1985" w:right="851" w:bottom="1985" w:left="1701" w:header="794" w:footer="1588" w:gutter="0"/>
          <w:cols w:num="3" w:space="425"/>
          <w:titlePg/>
          <w:docGrid w:type="lines" w:linePitch="360"/>
        </w:sectPr>
      </w:pPr>
    </w:p>
    <w:p w:rsidR="00000000" w:rsidRDefault="006D56CB">
      <w:pPr>
        <w:pStyle w:val="ac"/>
        <w:rPr>
          <w:rFonts w:hint="eastAsia"/>
          <w:u w:val="single"/>
        </w:rPr>
      </w:pP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p>
    <w:p w:rsidR="00000000" w:rsidRDefault="006D56CB">
      <w:pPr>
        <w:pStyle w:val="ac"/>
        <w:spacing w:line="300" w:lineRule="exact"/>
        <w:rPr>
          <w:rFonts w:hint="eastAsia"/>
        </w:rPr>
      </w:pPr>
      <w:r>
        <w:rPr>
          <w:rFonts w:hint="eastAsia"/>
        </w:rPr>
        <w:tab/>
        <w:t>*</w:t>
      </w:r>
      <w:r>
        <w:rPr>
          <w:rFonts w:hint="eastAsia"/>
        </w:rPr>
        <w:tab/>
      </w:r>
      <w:r>
        <w:rPr>
          <w:rFonts w:ascii="KaiTi_GB2312" w:eastAsia="KaiTi_GB2312" w:hint="eastAsia"/>
          <w:spacing w:val="6"/>
          <w:sz w:val="22"/>
        </w:rPr>
        <w:t>下列国家已经签署但尚未批准《公约》：安道尔、不丹、科摩罗、格林纳达、几内亚比绍、瑙鲁、圣多美和普林西比。</w:t>
      </w:r>
    </w:p>
    <w:p w:rsidR="00000000" w:rsidRDefault="006D56CB">
      <w:pPr>
        <w:pStyle w:val="ac"/>
        <w:rPr>
          <w:rFonts w:hint="eastAsia"/>
        </w:rPr>
      </w:pPr>
    </w:p>
    <w:p w:rsidR="00000000" w:rsidRDefault="006D56CB">
      <w:pPr>
        <w:pStyle w:val="ac"/>
        <w:sectPr w:rsidR="00000000">
          <w:headerReference w:type="first" r:id="rId16"/>
          <w:footnotePr>
            <w:numFmt w:val="lowerLetter"/>
            <w:numRestart w:val="eachSect"/>
          </w:footnotePr>
          <w:endnotePr>
            <w:numFmt w:val="lowerLetter"/>
            <w:numRestart w:val="eachSect"/>
          </w:endnotePr>
          <w:type w:val="continuous"/>
          <w:pgSz w:w="11906" w:h="16838"/>
          <w:pgMar w:top="1985" w:right="851" w:bottom="1985" w:left="1701" w:header="794" w:footer="1588" w:gutter="0"/>
          <w:cols w:space="425"/>
          <w:docGrid w:type="lines" w:linePitch="360"/>
        </w:sectPr>
      </w:pPr>
    </w:p>
    <w:p w:rsidR="00000000" w:rsidRDefault="006D56CB">
      <w:pPr>
        <w:pStyle w:val="ac"/>
      </w:pPr>
      <w:r>
        <w:rPr>
          <w:rFonts w:hint="eastAsia"/>
        </w:rPr>
        <w:t>列支敦士登</w:t>
      </w:r>
    </w:p>
    <w:p w:rsidR="00000000" w:rsidRDefault="006D56CB">
      <w:pPr>
        <w:pStyle w:val="ac"/>
      </w:pPr>
      <w:r>
        <w:rPr>
          <w:rFonts w:hint="eastAsia"/>
        </w:rPr>
        <w:t>立陶宛</w:t>
      </w:r>
    </w:p>
    <w:p w:rsidR="00000000" w:rsidRDefault="006D56CB">
      <w:pPr>
        <w:pStyle w:val="ac"/>
        <w:rPr>
          <w:rFonts w:hint="eastAsia"/>
        </w:rPr>
      </w:pPr>
      <w:r>
        <w:rPr>
          <w:rFonts w:hint="eastAsia"/>
        </w:rPr>
        <w:t>卢森堡</w:t>
      </w:r>
    </w:p>
    <w:p w:rsidR="00000000" w:rsidRDefault="006D56CB">
      <w:pPr>
        <w:pStyle w:val="ac"/>
      </w:pPr>
      <w:r>
        <w:rPr>
          <w:rFonts w:hint="eastAsia"/>
        </w:rPr>
        <w:t>马达加斯加</w:t>
      </w:r>
    </w:p>
    <w:p w:rsidR="00000000" w:rsidRDefault="006D56CB">
      <w:pPr>
        <w:pStyle w:val="ac"/>
        <w:rPr>
          <w:rFonts w:hint="eastAsia"/>
        </w:rPr>
      </w:pPr>
      <w:r>
        <w:rPr>
          <w:rFonts w:hint="eastAsia"/>
        </w:rPr>
        <w:t>马拉维</w:t>
      </w:r>
    </w:p>
    <w:p w:rsidR="00000000" w:rsidRDefault="006D56CB">
      <w:pPr>
        <w:pStyle w:val="ac"/>
      </w:pPr>
      <w:r>
        <w:rPr>
          <w:rFonts w:hint="eastAsia"/>
        </w:rPr>
        <w:t>马尔代夫</w:t>
      </w:r>
    </w:p>
    <w:p w:rsidR="00000000" w:rsidRDefault="006D56CB">
      <w:pPr>
        <w:pStyle w:val="ac"/>
      </w:pPr>
      <w:r>
        <w:rPr>
          <w:rFonts w:hint="eastAsia"/>
        </w:rPr>
        <w:t>马</w:t>
      </w:r>
      <w:r>
        <w:t xml:space="preserve">  </w:t>
      </w:r>
      <w:r>
        <w:rPr>
          <w:rFonts w:hint="eastAsia"/>
        </w:rPr>
        <w:t>里</w:t>
      </w:r>
    </w:p>
    <w:p w:rsidR="00000000" w:rsidRDefault="006D56CB">
      <w:pPr>
        <w:pStyle w:val="ac"/>
      </w:pPr>
      <w:r>
        <w:rPr>
          <w:rFonts w:hint="eastAsia"/>
        </w:rPr>
        <w:t>马耳他</w:t>
      </w:r>
    </w:p>
    <w:p w:rsidR="00000000" w:rsidRDefault="006D56CB">
      <w:pPr>
        <w:pStyle w:val="ac"/>
      </w:pPr>
      <w:r>
        <w:rPr>
          <w:rFonts w:hint="eastAsia"/>
        </w:rPr>
        <w:t>毛里塔尼亚</w:t>
      </w:r>
    </w:p>
    <w:p w:rsidR="00000000" w:rsidRDefault="006D56CB">
      <w:pPr>
        <w:pStyle w:val="ac"/>
        <w:rPr>
          <w:rFonts w:hint="eastAsia"/>
        </w:rPr>
      </w:pPr>
      <w:r>
        <w:rPr>
          <w:rFonts w:hint="eastAsia"/>
        </w:rPr>
        <w:t>毛里求斯</w:t>
      </w:r>
    </w:p>
    <w:p w:rsidR="00000000" w:rsidRDefault="006D56CB">
      <w:pPr>
        <w:pStyle w:val="ac"/>
      </w:pPr>
      <w:r>
        <w:rPr>
          <w:rFonts w:hint="eastAsia"/>
        </w:rPr>
        <w:t>墨西哥</w:t>
      </w:r>
    </w:p>
    <w:p w:rsidR="00000000" w:rsidRDefault="006D56CB">
      <w:pPr>
        <w:pStyle w:val="ac"/>
      </w:pPr>
      <w:r>
        <w:rPr>
          <w:rFonts w:hint="eastAsia"/>
        </w:rPr>
        <w:t>摩纳哥</w:t>
      </w:r>
    </w:p>
    <w:p w:rsidR="00000000" w:rsidRDefault="006D56CB">
      <w:pPr>
        <w:pStyle w:val="ac"/>
      </w:pPr>
      <w:r>
        <w:rPr>
          <w:rFonts w:hint="eastAsia"/>
        </w:rPr>
        <w:t>蒙</w:t>
      </w:r>
      <w:r>
        <w:t xml:space="preserve">  </w:t>
      </w:r>
      <w:r>
        <w:rPr>
          <w:rFonts w:hint="eastAsia"/>
        </w:rPr>
        <w:t>古</w:t>
      </w:r>
    </w:p>
    <w:p w:rsidR="00000000" w:rsidRDefault="006D56CB">
      <w:pPr>
        <w:pStyle w:val="ac"/>
      </w:pPr>
      <w:r>
        <w:rPr>
          <w:rFonts w:hint="eastAsia"/>
        </w:rPr>
        <w:t>摩洛哥</w:t>
      </w:r>
    </w:p>
    <w:p w:rsidR="00000000" w:rsidRDefault="006D56CB">
      <w:pPr>
        <w:pStyle w:val="ac"/>
        <w:rPr>
          <w:rFonts w:hint="eastAsia"/>
        </w:rPr>
      </w:pPr>
      <w:r>
        <w:rPr>
          <w:rFonts w:hint="eastAsia"/>
        </w:rPr>
        <w:t>莫桑比克</w:t>
      </w:r>
    </w:p>
    <w:p w:rsidR="00000000" w:rsidRDefault="006D56CB">
      <w:pPr>
        <w:pStyle w:val="ac"/>
      </w:pPr>
      <w:r>
        <w:rPr>
          <w:rFonts w:hint="eastAsia"/>
        </w:rPr>
        <w:t>纳米比亚</w:t>
      </w:r>
    </w:p>
    <w:p w:rsidR="00000000" w:rsidRDefault="006D56CB">
      <w:pPr>
        <w:pStyle w:val="ac"/>
      </w:pPr>
      <w:r>
        <w:rPr>
          <w:rFonts w:hint="eastAsia"/>
        </w:rPr>
        <w:t>尼泊尔</w:t>
      </w:r>
    </w:p>
    <w:p w:rsidR="00000000" w:rsidRDefault="006D56CB">
      <w:pPr>
        <w:pStyle w:val="ac"/>
      </w:pPr>
      <w:r>
        <w:rPr>
          <w:rFonts w:hint="eastAsia"/>
        </w:rPr>
        <w:t>荷</w:t>
      </w:r>
      <w:r>
        <w:t xml:space="preserve">  </w:t>
      </w:r>
      <w:r>
        <w:rPr>
          <w:rFonts w:hint="eastAsia"/>
        </w:rPr>
        <w:t>兰</w:t>
      </w:r>
    </w:p>
    <w:p w:rsidR="00000000" w:rsidRDefault="006D56CB">
      <w:pPr>
        <w:pStyle w:val="ac"/>
      </w:pPr>
      <w:r>
        <w:rPr>
          <w:rFonts w:hint="eastAsia"/>
        </w:rPr>
        <w:t>新西兰</w:t>
      </w:r>
    </w:p>
    <w:p w:rsidR="00000000" w:rsidRDefault="006D56CB">
      <w:pPr>
        <w:pStyle w:val="ac"/>
        <w:rPr>
          <w:rFonts w:hint="eastAsia"/>
        </w:rPr>
      </w:pPr>
      <w:r>
        <w:rPr>
          <w:rFonts w:hint="eastAsia"/>
        </w:rPr>
        <w:t>尼加拉瓜</w:t>
      </w:r>
    </w:p>
    <w:p w:rsidR="00000000" w:rsidRDefault="006D56CB">
      <w:pPr>
        <w:pStyle w:val="ac"/>
      </w:pPr>
      <w:r>
        <w:rPr>
          <w:rFonts w:hint="eastAsia"/>
        </w:rPr>
        <w:t>尼日尔</w:t>
      </w:r>
    </w:p>
    <w:p w:rsidR="00000000" w:rsidRDefault="006D56CB">
      <w:pPr>
        <w:pStyle w:val="ac"/>
      </w:pPr>
      <w:r>
        <w:rPr>
          <w:rFonts w:hint="eastAsia"/>
        </w:rPr>
        <w:t>尼日利亚</w:t>
      </w:r>
    </w:p>
    <w:p w:rsidR="00000000" w:rsidRDefault="006D56CB">
      <w:pPr>
        <w:pStyle w:val="ac"/>
        <w:rPr>
          <w:rFonts w:hint="eastAsia"/>
        </w:rPr>
      </w:pPr>
      <w:r>
        <w:rPr>
          <w:rFonts w:hint="eastAsia"/>
        </w:rPr>
        <w:t>挪</w:t>
      </w:r>
      <w:r>
        <w:t xml:space="preserve">  </w:t>
      </w:r>
      <w:r>
        <w:rPr>
          <w:rFonts w:hint="eastAsia"/>
        </w:rPr>
        <w:t>威</w:t>
      </w:r>
    </w:p>
    <w:p w:rsidR="00000000" w:rsidRDefault="006D56CB">
      <w:pPr>
        <w:pStyle w:val="ac"/>
      </w:pPr>
      <w:r>
        <w:rPr>
          <w:rFonts w:hint="eastAsia"/>
        </w:rPr>
        <w:t>阿</w:t>
      </w:r>
      <w:r>
        <w:rPr>
          <w:rFonts w:hint="eastAsia"/>
        </w:rPr>
        <w:t xml:space="preserve">  </w:t>
      </w:r>
      <w:r>
        <w:rPr>
          <w:rFonts w:hint="eastAsia"/>
        </w:rPr>
        <w:t>曼</w:t>
      </w:r>
    </w:p>
    <w:p w:rsidR="00000000" w:rsidRDefault="006D56CB">
      <w:pPr>
        <w:pStyle w:val="ac"/>
      </w:pPr>
      <w:r>
        <w:rPr>
          <w:rFonts w:hint="eastAsia"/>
        </w:rPr>
        <w:t>巴基斯坦</w:t>
      </w:r>
    </w:p>
    <w:p w:rsidR="00000000" w:rsidRDefault="006D56CB">
      <w:pPr>
        <w:pStyle w:val="ac"/>
        <w:rPr>
          <w:rFonts w:hint="eastAsia"/>
        </w:rPr>
      </w:pPr>
      <w:r>
        <w:rPr>
          <w:rFonts w:hint="eastAsia"/>
        </w:rPr>
        <w:t>巴拿马</w:t>
      </w:r>
    </w:p>
    <w:p w:rsidR="00000000" w:rsidRDefault="006D56CB">
      <w:pPr>
        <w:pStyle w:val="ac"/>
        <w:rPr>
          <w:rFonts w:hint="eastAsia"/>
        </w:rPr>
      </w:pPr>
      <w:r>
        <w:rPr>
          <w:rFonts w:hint="eastAsia"/>
        </w:rPr>
        <w:t>巴拉圭</w:t>
      </w:r>
    </w:p>
    <w:p w:rsidR="00000000" w:rsidRDefault="006D56CB">
      <w:pPr>
        <w:pStyle w:val="ac"/>
      </w:pPr>
      <w:r>
        <w:rPr>
          <w:rFonts w:hint="eastAsia"/>
        </w:rPr>
        <w:t>巴布亚新几内亚</w:t>
      </w:r>
    </w:p>
    <w:p w:rsidR="00000000" w:rsidRDefault="006D56CB">
      <w:pPr>
        <w:pStyle w:val="ac"/>
      </w:pPr>
      <w:r>
        <w:rPr>
          <w:rFonts w:hint="eastAsia"/>
        </w:rPr>
        <w:t>秘</w:t>
      </w:r>
      <w:r>
        <w:t xml:space="preserve">  </w:t>
      </w:r>
      <w:r>
        <w:rPr>
          <w:rFonts w:hint="eastAsia"/>
        </w:rPr>
        <w:t>鲁</w:t>
      </w:r>
    </w:p>
    <w:p w:rsidR="00000000" w:rsidRDefault="006D56CB">
      <w:pPr>
        <w:pStyle w:val="ac"/>
      </w:pPr>
      <w:r>
        <w:rPr>
          <w:rFonts w:hint="eastAsia"/>
        </w:rPr>
        <w:t>菲律宾</w:t>
      </w:r>
    </w:p>
    <w:p w:rsidR="00000000" w:rsidRDefault="006D56CB">
      <w:pPr>
        <w:pStyle w:val="ac"/>
      </w:pPr>
      <w:r>
        <w:rPr>
          <w:rFonts w:hint="eastAsia"/>
        </w:rPr>
        <w:t>波</w:t>
      </w:r>
      <w:r>
        <w:t xml:space="preserve">  </w:t>
      </w:r>
      <w:r>
        <w:rPr>
          <w:rFonts w:hint="eastAsia"/>
        </w:rPr>
        <w:t>兰</w:t>
      </w:r>
    </w:p>
    <w:p w:rsidR="00000000" w:rsidRDefault="006D56CB">
      <w:pPr>
        <w:pStyle w:val="ac"/>
        <w:rPr>
          <w:rFonts w:hint="eastAsia"/>
        </w:rPr>
      </w:pPr>
      <w:r>
        <w:rPr>
          <w:rFonts w:hint="eastAsia"/>
        </w:rPr>
        <w:t>葡萄牙</w:t>
      </w:r>
    </w:p>
    <w:p w:rsidR="00000000" w:rsidRDefault="006D56CB">
      <w:pPr>
        <w:pStyle w:val="ac"/>
      </w:pPr>
      <w:r>
        <w:rPr>
          <w:rFonts w:hint="eastAsia"/>
        </w:rPr>
        <w:t>卡塔尔</w:t>
      </w:r>
    </w:p>
    <w:p w:rsidR="00000000" w:rsidRDefault="006D56CB">
      <w:pPr>
        <w:pStyle w:val="ac"/>
      </w:pPr>
      <w:r>
        <w:rPr>
          <w:rFonts w:hint="eastAsia"/>
        </w:rPr>
        <w:t>大韩民国</w:t>
      </w:r>
    </w:p>
    <w:p w:rsidR="00000000" w:rsidRDefault="006D56CB">
      <w:pPr>
        <w:pStyle w:val="ac"/>
      </w:pPr>
      <w:r>
        <w:rPr>
          <w:rFonts w:hint="eastAsia"/>
        </w:rPr>
        <w:t>摩尔多瓦共和国</w:t>
      </w:r>
    </w:p>
    <w:p w:rsidR="00000000" w:rsidRDefault="006D56CB">
      <w:pPr>
        <w:pStyle w:val="ac"/>
      </w:pPr>
      <w:r>
        <w:rPr>
          <w:rFonts w:hint="eastAsia"/>
        </w:rPr>
        <w:t>罗马尼亚</w:t>
      </w:r>
    </w:p>
    <w:p w:rsidR="00000000" w:rsidRDefault="006D56CB">
      <w:pPr>
        <w:pStyle w:val="ac"/>
        <w:rPr>
          <w:rFonts w:hint="eastAsia"/>
        </w:rPr>
      </w:pPr>
      <w:r>
        <w:rPr>
          <w:rFonts w:hint="eastAsia"/>
        </w:rPr>
        <w:t>俄罗斯联邦</w:t>
      </w:r>
    </w:p>
    <w:p w:rsidR="00000000" w:rsidRDefault="006D56CB">
      <w:pPr>
        <w:pStyle w:val="ac"/>
      </w:pPr>
      <w:r>
        <w:rPr>
          <w:rFonts w:hint="eastAsia"/>
        </w:rPr>
        <w:t>卢旺达</w:t>
      </w:r>
    </w:p>
    <w:p w:rsidR="00000000" w:rsidRDefault="006D56CB">
      <w:pPr>
        <w:pStyle w:val="ac"/>
      </w:pPr>
      <w:r>
        <w:rPr>
          <w:rFonts w:hint="eastAsia"/>
        </w:rPr>
        <w:t>圣卢西亚</w:t>
      </w:r>
    </w:p>
    <w:p w:rsidR="00000000" w:rsidRDefault="006D56CB">
      <w:pPr>
        <w:pStyle w:val="ac"/>
      </w:pPr>
      <w:r>
        <w:rPr>
          <w:rFonts w:hint="eastAsia"/>
        </w:rPr>
        <w:t>圣文森特和格林纳丁斯</w:t>
      </w:r>
    </w:p>
    <w:p w:rsidR="00000000" w:rsidRDefault="006D56CB">
      <w:pPr>
        <w:pStyle w:val="ac"/>
      </w:pPr>
      <w:r>
        <w:rPr>
          <w:rFonts w:hint="eastAsia"/>
        </w:rPr>
        <w:t>圣马力诺</w:t>
      </w:r>
    </w:p>
    <w:p w:rsidR="00000000" w:rsidRDefault="006D56CB">
      <w:pPr>
        <w:pStyle w:val="ac"/>
        <w:rPr>
          <w:rFonts w:hint="eastAsia"/>
        </w:rPr>
      </w:pPr>
      <w:r>
        <w:rPr>
          <w:rFonts w:hint="eastAsia"/>
        </w:rPr>
        <w:t>沙特阿拉伯</w:t>
      </w:r>
    </w:p>
    <w:p w:rsidR="00000000" w:rsidRDefault="006D56CB">
      <w:pPr>
        <w:pStyle w:val="ac"/>
        <w:rPr>
          <w:rFonts w:hint="eastAsia"/>
        </w:rPr>
      </w:pPr>
      <w:r>
        <w:rPr>
          <w:rFonts w:hint="eastAsia"/>
        </w:rPr>
        <w:t>塞内加尔</w:t>
      </w:r>
    </w:p>
    <w:p w:rsidR="00000000" w:rsidRDefault="006D56CB">
      <w:pPr>
        <w:pStyle w:val="ac"/>
      </w:pPr>
      <w:r>
        <w:rPr>
          <w:rFonts w:hint="eastAsia"/>
        </w:rPr>
        <w:t>塞尔维亚和黑山</w:t>
      </w:r>
    </w:p>
    <w:p w:rsidR="00000000" w:rsidRDefault="006D56CB">
      <w:pPr>
        <w:pStyle w:val="ac"/>
      </w:pPr>
      <w:r>
        <w:rPr>
          <w:rFonts w:hint="eastAsia"/>
        </w:rPr>
        <w:t>塞舌尔</w:t>
      </w:r>
    </w:p>
    <w:p w:rsidR="00000000" w:rsidRDefault="006D56CB">
      <w:pPr>
        <w:pStyle w:val="ac"/>
      </w:pPr>
      <w:r>
        <w:rPr>
          <w:rFonts w:hint="eastAsia"/>
        </w:rPr>
        <w:t>塞拉利昂</w:t>
      </w:r>
    </w:p>
    <w:p w:rsidR="00000000" w:rsidRDefault="006D56CB">
      <w:pPr>
        <w:pStyle w:val="ac"/>
      </w:pPr>
      <w:r>
        <w:rPr>
          <w:rFonts w:hint="eastAsia"/>
        </w:rPr>
        <w:t>斯洛伐克</w:t>
      </w:r>
    </w:p>
    <w:p w:rsidR="00000000" w:rsidRDefault="006D56CB">
      <w:pPr>
        <w:pStyle w:val="ac"/>
        <w:rPr>
          <w:rFonts w:hint="eastAsia"/>
        </w:rPr>
      </w:pPr>
      <w:r>
        <w:rPr>
          <w:rFonts w:hint="eastAsia"/>
        </w:rPr>
        <w:t>斯洛文尼亚</w:t>
      </w:r>
    </w:p>
    <w:p w:rsidR="00000000" w:rsidRDefault="006D56CB">
      <w:pPr>
        <w:pStyle w:val="ac"/>
      </w:pPr>
      <w:r>
        <w:rPr>
          <w:rFonts w:hint="eastAsia"/>
        </w:rPr>
        <w:t>所罗门群岛</w:t>
      </w:r>
    </w:p>
    <w:p w:rsidR="00000000" w:rsidRDefault="006D56CB">
      <w:pPr>
        <w:pStyle w:val="ac"/>
      </w:pPr>
      <w:r>
        <w:rPr>
          <w:rFonts w:hint="eastAsia"/>
        </w:rPr>
        <w:t>索马里</w:t>
      </w:r>
    </w:p>
    <w:p w:rsidR="00000000" w:rsidRDefault="006D56CB">
      <w:pPr>
        <w:pStyle w:val="ac"/>
      </w:pPr>
      <w:r>
        <w:rPr>
          <w:rFonts w:hint="eastAsia"/>
        </w:rPr>
        <w:t>南</w:t>
      </w:r>
      <w:r>
        <w:t xml:space="preserve">  </w:t>
      </w:r>
      <w:r>
        <w:rPr>
          <w:rFonts w:hint="eastAsia"/>
        </w:rPr>
        <w:t>非</w:t>
      </w:r>
    </w:p>
    <w:p w:rsidR="00000000" w:rsidRDefault="006D56CB">
      <w:pPr>
        <w:pStyle w:val="ac"/>
      </w:pPr>
      <w:r>
        <w:rPr>
          <w:rFonts w:hint="eastAsia"/>
        </w:rPr>
        <w:t>西班牙</w:t>
      </w:r>
    </w:p>
    <w:p w:rsidR="00000000" w:rsidRDefault="006D56CB">
      <w:pPr>
        <w:pStyle w:val="ac"/>
        <w:rPr>
          <w:rFonts w:hint="eastAsia"/>
        </w:rPr>
      </w:pPr>
      <w:r>
        <w:rPr>
          <w:rFonts w:hint="eastAsia"/>
        </w:rPr>
        <w:t>斯里兰卡</w:t>
      </w:r>
    </w:p>
    <w:p w:rsidR="00000000" w:rsidRDefault="006D56CB">
      <w:pPr>
        <w:pStyle w:val="ac"/>
      </w:pPr>
      <w:r>
        <w:rPr>
          <w:rFonts w:hint="eastAsia"/>
        </w:rPr>
        <w:t>苏</w:t>
      </w:r>
      <w:r>
        <w:t xml:space="preserve">  </w:t>
      </w:r>
      <w:r>
        <w:rPr>
          <w:rFonts w:hint="eastAsia"/>
        </w:rPr>
        <w:t>丹</w:t>
      </w:r>
    </w:p>
    <w:p w:rsidR="00000000" w:rsidRDefault="006D56CB">
      <w:pPr>
        <w:pStyle w:val="ac"/>
      </w:pPr>
      <w:r>
        <w:rPr>
          <w:rFonts w:hint="eastAsia"/>
        </w:rPr>
        <w:t>苏里</w:t>
      </w:r>
      <w:r>
        <w:rPr>
          <w:rFonts w:hint="eastAsia"/>
        </w:rPr>
        <w:t>南</w:t>
      </w:r>
    </w:p>
    <w:p w:rsidR="00000000" w:rsidRDefault="006D56CB">
      <w:pPr>
        <w:pStyle w:val="ac"/>
      </w:pPr>
      <w:r>
        <w:rPr>
          <w:rFonts w:hint="eastAsia"/>
        </w:rPr>
        <w:t>斯威士兰</w:t>
      </w:r>
    </w:p>
    <w:p w:rsidR="00000000" w:rsidRDefault="006D56CB">
      <w:pPr>
        <w:pStyle w:val="ac"/>
      </w:pPr>
      <w:r>
        <w:rPr>
          <w:rFonts w:hint="eastAsia"/>
        </w:rPr>
        <w:t>瑞</w:t>
      </w:r>
      <w:r>
        <w:t xml:space="preserve">  </w:t>
      </w:r>
      <w:r>
        <w:rPr>
          <w:rFonts w:hint="eastAsia"/>
        </w:rPr>
        <w:t>典</w:t>
      </w:r>
    </w:p>
    <w:p w:rsidR="00000000" w:rsidRDefault="006D56CB">
      <w:pPr>
        <w:pStyle w:val="ac"/>
        <w:rPr>
          <w:rFonts w:hint="eastAsia"/>
        </w:rPr>
      </w:pPr>
      <w:r>
        <w:rPr>
          <w:rFonts w:hint="eastAsia"/>
        </w:rPr>
        <w:t>瑞</w:t>
      </w:r>
      <w:r>
        <w:t xml:space="preserve">  </w:t>
      </w:r>
      <w:r>
        <w:rPr>
          <w:rFonts w:hint="eastAsia"/>
        </w:rPr>
        <w:t>士</w:t>
      </w:r>
    </w:p>
    <w:p w:rsidR="00000000" w:rsidRDefault="006D56CB">
      <w:pPr>
        <w:pStyle w:val="ac"/>
      </w:pPr>
      <w:r>
        <w:rPr>
          <w:rFonts w:hint="eastAsia"/>
        </w:rPr>
        <w:t>阿拉伯叙利亚共和国</w:t>
      </w:r>
    </w:p>
    <w:p w:rsidR="00000000" w:rsidRDefault="006D56CB">
      <w:pPr>
        <w:pStyle w:val="ac"/>
        <w:rPr>
          <w:rFonts w:hint="eastAsia"/>
        </w:rPr>
      </w:pPr>
      <w:r>
        <w:rPr>
          <w:rFonts w:hint="eastAsia"/>
        </w:rPr>
        <w:t>塔吉克斯坦</w:t>
      </w:r>
    </w:p>
    <w:p w:rsidR="00000000" w:rsidRDefault="006D56CB">
      <w:pPr>
        <w:pStyle w:val="ac"/>
      </w:pPr>
      <w:r>
        <w:rPr>
          <w:rFonts w:hint="eastAsia"/>
        </w:rPr>
        <w:t>泰</w:t>
      </w:r>
      <w:r>
        <w:rPr>
          <w:rFonts w:hint="eastAsia"/>
        </w:rPr>
        <w:t xml:space="preserve">  </w:t>
      </w:r>
      <w:r>
        <w:rPr>
          <w:rFonts w:hint="eastAsia"/>
        </w:rPr>
        <w:t>国</w:t>
      </w:r>
    </w:p>
    <w:p w:rsidR="00000000" w:rsidRDefault="006D56CB">
      <w:pPr>
        <w:pStyle w:val="ac"/>
        <w:rPr>
          <w:rFonts w:hint="eastAsia"/>
        </w:rPr>
      </w:pPr>
      <w:r>
        <w:rPr>
          <w:rFonts w:hint="eastAsia"/>
        </w:rPr>
        <w:t>前南斯拉夫的马其顿共和国</w:t>
      </w:r>
    </w:p>
    <w:p w:rsidR="00000000" w:rsidRDefault="006D56CB">
      <w:pPr>
        <w:pStyle w:val="ac"/>
      </w:pPr>
      <w:r>
        <w:rPr>
          <w:rFonts w:hint="eastAsia"/>
        </w:rPr>
        <w:t>东帝汶</w:t>
      </w:r>
    </w:p>
    <w:p w:rsidR="00000000" w:rsidRDefault="006D56CB">
      <w:pPr>
        <w:pStyle w:val="ac"/>
      </w:pPr>
      <w:r>
        <w:rPr>
          <w:rFonts w:hint="eastAsia"/>
        </w:rPr>
        <w:t>多</w:t>
      </w:r>
      <w:r>
        <w:t xml:space="preserve">  </w:t>
      </w:r>
      <w:r>
        <w:rPr>
          <w:rFonts w:hint="eastAsia"/>
        </w:rPr>
        <w:t>哥</w:t>
      </w:r>
    </w:p>
    <w:p w:rsidR="00000000" w:rsidRDefault="006D56CB">
      <w:pPr>
        <w:pStyle w:val="ac"/>
        <w:rPr>
          <w:rFonts w:hint="eastAsia"/>
        </w:rPr>
      </w:pPr>
      <w:r>
        <w:rPr>
          <w:rFonts w:hint="eastAsia"/>
        </w:rPr>
        <w:t>汤</w:t>
      </w:r>
      <w:r>
        <w:t xml:space="preserve">  </w:t>
      </w:r>
      <w:r>
        <w:rPr>
          <w:rFonts w:hint="eastAsia"/>
        </w:rPr>
        <w:t>加</w:t>
      </w:r>
    </w:p>
    <w:p w:rsidR="00000000" w:rsidRDefault="006D56CB">
      <w:pPr>
        <w:pStyle w:val="ac"/>
      </w:pPr>
      <w:r>
        <w:rPr>
          <w:rFonts w:hint="eastAsia"/>
        </w:rPr>
        <w:t>特立尼达和多巴哥</w:t>
      </w:r>
    </w:p>
    <w:p w:rsidR="00000000" w:rsidRDefault="006D56CB">
      <w:pPr>
        <w:pStyle w:val="ac"/>
        <w:rPr>
          <w:rFonts w:hint="eastAsia"/>
        </w:rPr>
      </w:pPr>
      <w:r>
        <w:rPr>
          <w:rFonts w:hint="eastAsia"/>
        </w:rPr>
        <w:t>突尼斯</w:t>
      </w:r>
    </w:p>
    <w:p w:rsidR="00000000" w:rsidRDefault="006D56CB">
      <w:pPr>
        <w:pStyle w:val="ac"/>
      </w:pPr>
      <w:r>
        <w:rPr>
          <w:rFonts w:hint="eastAsia"/>
        </w:rPr>
        <w:t>土耳其</w:t>
      </w:r>
    </w:p>
    <w:p w:rsidR="00000000" w:rsidRDefault="006D56CB">
      <w:pPr>
        <w:pStyle w:val="ac"/>
      </w:pPr>
      <w:r>
        <w:rPr>
          <w:rFonts w:hint="eastAsia"/>
        </w:rPr>
        <w:t>土库曼斯坦</w:t>
      </w:r>
    </w:p>
    <w:p w:rsidR="00000000" w:rsidRDefault="006D56CB">
      <w:pPr>
        <w:pStyle w:val="ac"/>
      </w:pPr>
      <w:r>
        <w:rPr>
          <w:rFonts w:hint="eastAsia"/>
        </w:rPr>
        <w:t>乌干达</w:t>
      </w:r>
    </w:p>
    <w:p w:rsidR="00000000" w:rsidRDefault="006D56CB">
      <w:pPr>
        <w:pStyle w:val="ac"/>
        <w:rPr>
          <w:rFonts w:hint="eastAsia"/>
        </w:rPr>
      </w:pPr>
      <w:r>
        <w:rPr>
          <w:rFonts w:hint="eastAsia"/>
        </w:rPr>
        <w:t>乌克兰</w:t>
      </w:r>
    </w:p>
    <w:p w:rsidR="00000000" w:rsidRDefault="006D56CB">
      <w:pPr>
        <w:pStyle w:val="ac"/>
      </w:pPr>
      <w:r>
        <w:rPr>
          <w:rFonts w:hint="eastAsia"/>
        </w:rPr>
        <w:t>阿拉伯联合酋长国</w:t>
      </w:r>
    </w:p>
    <w:p w:rsidR="00000000" w:rsidRDefault="006D56CB">
      <w:pPr>
        <w:pStyle w:val="ac"/>
      </w:pPr>
      <w:r>
        <w:rPr>
          <w:rFonts w:hint="eastAsia"/>
        </w:rPr>
        <w:t>大不列颠及北爱尔兰联合王国</w:t>
      </w:r>
    </w:p>
    <w:p w:rsidR="00000000" w:rsidRDefault="006D56CB">
      <w:pPr>
        <w:pStyle w:val="ac"/>
      </w:pPr>
      <w:r>
        <w:rPr>
          <w:rFonts w:hint="eastAsia"/>
        </w:rPr>
        <w:t>坦桑尼亚联合共和国</w:t>
      </w:r>
    </w:p>
    <w:p w:rsidR="00000000" w:rsidRDefault="006D56CB">
      <w:pPr>
        <w:pStyle w:val="ac"/>
      </w:pPr>
      <w:r>
        <w:rPr>
          <w:rFonts w:hint="eastAsia"/>
        </w:rPr>
        <w:t>美利坚合众国</w:t>
      </w:r>
    </w:p>
    <w:p w:rsidR="00000000" w:rsidRDefault="006D56CB">
      <w:pPr>
        <w:pStyle w:val="ac"/>
        <w:rPr>
          <w:rFonts w:hint="eastAsia"/>
        </w:rPr>
      </w:pPr>
      <w:r>
        <w:rPr>
          <w:rFonts w:hint="eastAsia"/>
        </w:rPr>
        <w:t>乌拉圭</w:t>
      </w:r>
    </w:p>
    <w:p w:rsidR="00000000" w:rsidRDefault="006D56CB">
      <w:pPr>
        <w:pStyle w:val="ac"/>
      </w:pPr>
      <w:r>
        <w:rPr>
          <w:rFonts w:hint="eastAsia"/>
        </w:rPr>
        <w:t>乌兹别克斯坦</w:t>
      </w:r>
    </w:p>
    <w:p w:rsidR="00000000" w:rsidRDefault="006D56CB">
      <w:pPr>
        <w:pStyle w:val="ac"/>
      </w:pPr>
      <w:r>
        <w:rPr>
          <w:rFonts w:hint="eastAsia"/>
        </w:rPr>
        <w:t>委内瑞拉</w:t>
      </w:r>
    </w:p>
    <w:p w:rsidR="00000000" w:rsidRDefault="006D56CB">
      <w:pPr>
        <w:pStyle w:val="ac"/>
      </w:pPr>
      <w:r>
        <w:rPr>
          <w:rFonts w:hint="eastAsia"/>
        </w:rPr>
        <w:t>越</w:t>
      </w:r>
      <w:r>
        <w:t xml:space="preserve">  </w:t>
      </w:r>
      <w:r>
        <w:rPr>
          <w:rFonts w:hint="eastAsia"/>
        </w:rPr>
        <w:t>南</w:t>
      </w:r>
    </w:p>
    <w:p w:rsidR="00000000" w:rsidRDefault="006D56CB">
      <w:pPr>
        <w:pStyle w:val="ac"/>
        <w:rPr>
          <w:rFonts w:hint="eastAsia"/>
        </w:rPr>
      </w:pPr>
      <w:r>
        <w:rPr>
          <w:rFonts w:hint="eastAsia"/>
        </w:rPr>
        <w:t>也</w:t>
      </w:r>
      <w:r>
        <w:t xml:space="preserve">  </w:t>
      </w:r>
      <w:r>
        <w:rPr>
          <w:rFonts w:hint="eastAsia"/>
        </w:rPr>
        <w:t>门</w:t>
      </w:r>
    </w:p>
    <w:p w:rsidR="00000000" w:rsidRDefault="006D56CB">
      <w:pPr>
        <w:pStyle w:val="ac"/>
      </w:pPr>
      <w:r>
        <w:rPr>
          <w:rFonts w:hint="eastAsia"/>
        </w:rPr>
        <w:t>赞比亚</w:t>
      </w:r>
    </w:p>
    <w:p w:rsidR="00000000" w:rsidRDefault="006D56CB">
      <w:pPr>
        <w:pStyle w:val="ac"/>
        <w:rPr>
          <w:rFonts w:hint="eastAsia"/>
        </w:rPr>
      </w:pPr>
      <w:r>
        <w:rPr>
          <w:rFonts w:hint="eastAsia"/>
        </w:rPr>
        <w:t>津巴布韦</w:t>
      </w:r>
    </w:p>
    <w:p w:rsidR="00000000" w:rsidRDefault="006D56CB">
      <w:pPr>
        <w:pStyle w:val="ac"/>
        <w:sectPr w:rsidR="00000000">
          <w:footnotePr>
            <w:numFmt w:val="lowerLetter"/>
            <w:numRestart w:val="eachSect"/>
          </w:footnotePr>
          <w:endnotePr>
            <w:numFmt w:val="lowerLetter"/>
            <w:numRestart w:val="eachSect"/>
          </w:endnotePr>
          <w:type w:val="continuous"/>
          <w:pgSz w:w="11906" w:h="16838"/>
          <w:pgMar w:top="1985" w:right="851" w:bottom="1985" w:left="1701" w:header="794" w:footer="1588" w:gutter="0"/>
          <w:cols w:num="3" w:space="425"/>
          <w:docGrid w:type="lines" w:linePitch="360"/>
        </w:sectPr>
      </w:pPr>
    </w:p>
    <w:p w:rsidR="00000000" w:rsidRDefault="006D56CB">
      <w:pPr>
        <w:pStyle w:val="ac"/>
        <w:rPr>
          <w:rFonts w:hint="eastAsia"/>
        </w:rPr>
      </w:pPr>
    </w:p>
    <w:p w:rsidR="00000000" w:rsidRDefault="006D56CB">
      <w:pPr>
        <w:pStyle w:val="Heading3"/>
        <w:spacing w:before="120" w:after="160" w:line="288" w:lineRule="auto"/>
        <w:textAlignment w:val="center"/>
        <w:rPr>
          <w:spacing w:val="0"/>
        </w:rPr>
      </w:pPr>
      <w:r>
        <w:rPr>
          <w:spacing w:val="0"/>
          <w:u w:val="none"/>
        </w:rPr>
        <w:br w:type="page"/>
        <w:t xml:space="preserve">B.  </w:t>
      </w:r>
      <w:r>
        <w:rPr>
          <w:rFonts w:hint="eastAsia"/>
          <w:spacing w:val="0"/>
        </w:rPr>
        <w:t>截至</w:t>
      </w:r>
      <w:r>
        <w:rPr>
          <w:rFonts w:hint="eastAsia"/>
          <w:spacing w:val="-10"/>
        </w:rPr>
        <w:t>2003</w:t>
      </w:r>
      <w:r>
        <w:rPr>
          <w:rFonts w:hint="eastAsia"/>
          <w:spacing w:val="-10"/>
        </w:rPr>
        <w:t>年</w:t>
      </w:r>
      <w:r>
        <w:rPr>
          <w:spacing w:val="-10"/>
        </w:rPr>
        <w:t>8</w:t>
      </w:r>
      <w:r>
        <w:rPr>
          <w:rFonts w:hint="eastAsia"/>
          <w:spacing w:val="-10"/>
        </w:rPr>
        <w:t>月</w:t>
      </w:r>
      <w:r>
        <w:rPr>
          <w:rFonts w:hint="eastAsia"/>
          <w:spacing w:val="-10"/>
        </w:rPr>
        <w:t>22</w:t>
      </w:r>
      <w:r>
        <w:rPr>
          <w:rFonts w:hint="eastAsia"/>
          <w:spacing w:val="-10"/>
        </w:rPr>
        <w:t>日</w:t>
      </w:r>
      <w:r>
        <w:rPr>
          <w:rFonts w:hint="eastAsia"/>
          <w:spacing w:val="0"/>
        </w:rPr>
        <w:t>根据《公约》第</w:t>
      </w:r>
      <w:r>
        <w:rPr>
          <w:rFonts w:hint="eastAsia"/>
          <w:spacing w:val="0"/>
        </w:rPr>
        <w:t>14</w:t>
      </w:r>
      <w:r>
        <w:rPr>
          <w:rFonts w:hint="eastAsia"/>
          <w:spacing w:val="0"/>
        </w:rPr>
        <w:t>条第</w:t>
      </w:r>
      <w:r>
        <w:rPr>
          <w:rFonts w:hint="eastAsia"/>
          <w:spacing w:val="0"/>
        </w:rPr>
        <w:t>1</w:t>
      </w:r>
      <w:r>
        <w:rPr>
          <w:rFonts w:hint="eastAsia"/>
          <w:spacing w:val="0"/>
        </w:rPr>
        <w:t>款</w:t>
      </w:r>
      <w:r>
        <w:rPr>
          <w:spacing w:val="0"/>
        </w:rPr>
        <w:br/>
      </w:r>
      <w:r>
        <w:rPr>
          <w:rFonts w:hint="eastAsia"/>
          <w:spacing w:val="0"/>
        </w:rPr>
        <w:t>发表声明的缔约国</w:t>
      </w:r>
      <w:r>
        <w:rPr>
          <w:spacing w:val="0"/>
        </w:rPr>
        <w:t>(</w:t>
      </w:r>
      <w:r>
        <w:rPr>
          <w:rFonts w:hint="eastAsia"/>
          <w:spacing w:val="0"/>
        </w:rPr>
        <w:t>43</w:t>
      </w:r>
      <w:r>
        <w:rPr>
          <w:rFonts w:hint="eastAsia"/>
          <w:spacing w:val="0"/>
        </w:rPr>
        <w:t>个</w:t>
      </w:r>
      <w:r>
        <w:rPr>
          <w:spacing w:val="0"/>
          <w:u w:val="none"/>
        </w:rPr>
        <w:t>)</w:t>
      </w:r>
    </w:p>
    <w:p w:rsidR="00000000" w:rsidRDefault="006D56CB">
      <w:pPr>
        <w:pStyle w:val="ac"/>
        <w:sectPr w:rsidR="00000000">
          <w:footnotePr>
            <w:numFmt w:val="lowerLetter"/>
            <w:numRestart w:val="eachSect"/>
          </w:footnotePr>
          <w:endnotePr>
            <w:numFmt w:val="lowerLetter"/>
            <w:numRestart w:val="eachSect"/>
          </w:endnotePr>
          <w:type w:val="continuous"/>
          <w:pgSz w:w="11906" w:h="16838"/>
          <w:pgMar w:top="1985" w:right="851" w:bottom="1985" w:left="1701" w:header="794" w:footer="1588" w:gutter="0"/>
          <w:cols w:space="425"/>
          <w:docGrid w:type="lines" w:linePitch="360"/>
        </w:sectPr>
      </w:pPr>
    </w:p>
    <w:p w:rsidR="00000000" w:rsidRDefault="006D56CB">
      <w:pPr>
        <w:pStyle w:val="ac"/>
      </w:pPr>
      <w:r>
        <w:rPr>
          <w:rFonts w:hint="eastAsia"/>
        </w:rPr>
        <w:t>阿尔及利亚</w:t>
      </w:r>
    </w:p>
    <w:p w:rsidR="00000000" w:rsidRDefault="006D56CB">
      <w:pPr>
        <w:pStyle w:val="ac"/>
      </w:pPr>
      <w:r>
        <w:rPr>
          <w:rFonts w:hint="eastAsia"/>
        </w:rPr>
        <w:t>澳大利亚</w:t>
      </w:r>
    </w:p>
    <w:p w:rsidR="00000000" w:rsidRDefault="006D56CB">
      <w:pPr>
        <w:pStyle w:val="ac"/>
      </w:pPr>
      <w:r>
        <w:rPr>
          <w:rFonts w:hint="eastAsia"/>
        </w:rPr>
        <w:t>奥地利</w:t>
      </w:r>
    </w:p>
    <w:p w:rsidR="00000000" w:rsidRDefault="006D56CB">
      <w:pPr>
        <w:pStyle w:val="ac"/>
      </w:pPr>
      <w:r>
        <w:rPr>
          <w:rFonts w:hint="eastAsia"/>
        </w:rPr>
        <w:t>阿塞拜疆</w:t>
      </w:r>
    </w:p>
    <w:p w:rsidR="00000000" w:rsidRDefault="006D56CB">
      <w:pPr>
        <w:pStyle w:val="ac"/>
        <w:rPr>
          <w:rFonts w:hint="eastAsia"/>
        </w:rPr>
      </w:pPr>
      <w:r>
        <w:rPr>
          <w:rFonts w:hint="eastAsia"/>
        </w:rPr>
        <w:t>比利时</w:t>
      </w:r>
    </w:p>
    <w:p w:rsidR="00000000" w:rsidRDefault="006D56CB">
      <w:pPr>
        <w:pStyle w:val="ac"/>
      </w:pPr>
      <w:r>
        <w:rPr>
          <w:rFonts w:hint="eastAsia"/>
        </w:rPr>
        <w:t>巴</w:t>
      </w:r>
      <w:r>
        <w:rPr>
          <w:rFonts w:hint="eastAsia"/>
        </w:rPr>
        <w:t xml:space="preserve">  </w:t>
      </w:r>
      <w:r>
        <w:rPr>
          <w:rFonts w:hint="eastAsia"/>
        </w:rPr>
        <w:t>西</w:t>
      </w:r>
    </w:p>
    <w:p w:rsidR="00000000" w:rsidRDefault="006D56CB">
      <w:pPr>
        <w:pStyle w:val="ac"/>
      </w:pPr>
      <w:r>
        <w:rPr>
          <w:rFonts w:hint="eastAsia"/>
        </w:rPr>
        <w:t>保加利亚</w:t>
      </w:r>
    </w:p>
    <w:p w:rsidR="00000000" w:rsidRDefault="006D56CB">
      <w:pPr>
        <w:pStyle w:val="ac"/>
      </w:pPr>
      <w:r>
        <w:rPr>
          <w:rFonts w:hint="eastAsia"/>
        </w:rPr>
        <w:t>智</w:t>
      </w:r>
      <w:r>
        <w:t xml:space="preserve">  </w:t>
      </w:r>
      <w:r>
        <w:rPr>
          <w:rFonts w:hint="eastAsia"/>
        </w:rPr>
        <w:t>利</w:t>
      </w:r>
    </w:p>
    <w:p w:rsidR="00000000" w:rsidRDefault="006D56CB">
      <w:pPr>
        <w:pStyle w:val="ac"/>
      </w:pPr>
      <w:r>
        <w:rPr>
          <w:rFonts w:hint="eastAsia"/>
        </w:rPr>
        <w:t>哥斯达黎加</w:t>
      </w:r>
    </w:p>
    <w:p w:rsidR="00000000" w:rsidRDefault="006D56CB">
      <w:pPr>
        <w:pStyle w:val="ac"/>
        <w:rPr>
          <w:rFonts w:hint="eastAsia"/>
        </w:rPr>
      </w:pPr>
      <w:r>
        <w:rPr>
          <w:rFonts w:hint="eastAsia"/>
        </w:rPr>
        <w:t>塞浦路斯</w:t>
      </w:r>
    </w:p>
    <w:p w:rsidR="00000000" w:rsidRDefault="006D56CB">
      <w:pPr>
        <w:pStyle w:val="ac"/>
      </w:pPr>
      <w:r>
        <w:rPr>
          <w:rFonts w:hint="eastAsia"/>
        </w:rPr>
        <w:t>捷克共和国</w:t>
      </w:r>
    </w:p>
    <w:p w:rsidR="00000000" w:rsidRDefault="006D56CB">
      <w:pPr>
        <w:pStyle w:val="ac"/>
      </w:pPr>
      <w:r>
        <w:rPr>
          <w:rFonts w:hint="eastAsia"/>
        </w:rPr>
        <w:t>丹</w:t>
      </w:r>
      <w:r>
        <w:t xml:space="preserve">  </w:t>
      </w:r>
      <w:r>
        <w:rPr>
          <w:rFonts w:hint="eastAsia"/>
        </w:rPr>
        <w:t>麦</w:t>
      </w:r>
    </w:p>
    <w:p w:rsidR="00000000" w:rsidRDefault="006D56CB">
      <w:pPr>
        <w:pStyle w:val="ac"/>
      </w:pPr>
      <w:r>
        <w:rPr>
          <w:rFonts w:hint="eastAsia"/>
        </w:rPr>
        <w:t>厄瓜多尔</w:t>
      </w:r>
    </w:p>
    <w:p w:rsidR="00000000" w:rsidRDefault="006D56CB">
      <w:pPr>
        <w:pStyle w:val="ac"/>
      </w:pPr>
      <w:r>
        <w:rPr>
          <w:rFonts w:hint="eastAsia"/>
        </w:rPr>
        <w:t>芬</w:t>
      </w:r>
      <w:r>
        <w:t xml:space="preserve">  </w:t>
      </w:r>
      <w:r>
        <w:rPr>
          <w:rFonts w:hint="eastAsia"/>
        </w:rPr>
        <w:t>兰</w:t>
      </w:r>
    </w:p>
    <w:p w:rsidR="00000000" w:rsidRDefault="006D56CB">
      <w:pPr>
        <w:pStyle w:val="ac"/>
        <w:rPr>
          <w:rFonts w:hint="eastAsia"/>
        </w:rPr>
      </w:pPr>
      <w:r>
        <w:rPr>
          <w:rFonts w:hint="eastAsia"/>
        </w:rPr>
        <w:t>法</w:t>
      </w:r>
      <w:r>
        <w:t xml:space="preserve">  </w:t>
      </w:r>
      <w:r>
        <w:rPr>
          <w:rFonts w:hint="eastAsia"/>
        </w:rPr>
        <w:t>国</w:t>
      </w:r>
    </w:p>
    <w:p w:rsidR="00000000" w:rsidRDefault="006D56CB">
      <w:pPr>
        <w:pStyle w:val="ac"/>
      </w:pPr>
      <w:r>
        <w:rPr>
          <w:rFonts w:hint="eastAsia"/>
        </w:rPr>
        <w:t>德</w:t>
      </w:r>
      <w:r>
        <w:rPr>
          <w:rFonts w:hint="eastAsia"/>
        </w:rPr>
        <w:t xml:space="preserve">  </w:t>
      </w:r>
      <w:r>
        <w:rPr>
          <w:rFonts w:hint="eastAsia"/>
        </w:rPr>
        <w:t>国</w:t>
      </w:r>
    </w:p>
    <w:p w:rsidR="00000000" w:rsidRDefault="006D56CB">
      <w:pPr>
        <w:pStyle w:val="ac"/>
      </w:pPr>
      <w:r>
        <w:rPr>
          <w:rFonts w:hint="eastAsia"/>
        </w:rPr>
        <w:t>匈牙利</w:t>
      </w:r>
    </w:p>
    <w:p w:rsidR="00000000" w:rsidRDefault="006D56CB">
      <w:pPr>
        <w:pStyle w:val="ac"/>
      </w:pPr>
      <w:r>
        <w:rPr>
          <w:rFonts w:hint="eastAsia"/>
        </w:rPr>
        <w:t>冰</w:t>
      </w:r>
      <w:r>
        <w:t xml:space="preserve">  </w:t>
      </w:r>
      <w:r>
        <w:rPr>
          <w:rFonts w:hint="eastAsia"/>
        </w:rPr>
        <w:t>岛</w:t>
      </w:r>
    </w:p>
    <w:p w:rsidR="00000000" w:rsidRDefault="006D56CB">
      <w:pPr>
        <w:pStyle w:val="ac"/>
      </w:pPr>
      <w:r>
        <w:rPr>
          <w:rFonts w:hint="eastAsia"/>
        </w:rPr>
        <w:t>爱尔兰</w:t>
      </w:r>
    </w:p>
    <w:p w:rsidR="00000000" w:rsidRDefault="006D56CB">
      <w:pPr>
        <w:pStyle w:val="ac"/>
        <w:rPr>
          <w:rFonts w:hint="eastAsia"/>
        </w:rPr>
      </w:pPr>
      <w:r>
        <w:rPr>
          <w:rFonts w:hint="eastAsia"/>
        </w:rPr>
        <w:t>意大利</w:t>
      </w:r>
    </w:p>
    <w:p w:rsidR="00000000" w:rsidRDefault="006D56CB">
      <w:pPr>
        <w:pStyle w:val="ac"/>
      </w:pPr>
      <w:r>
        <w:rPr>
          <w:rFonts w:hint="eastAsia"/>
        </w:rPr>
        <w:t>卢森堡</w:t>
      </w:r>
    </w:p>
    <w:p w:rsidR="00000000" w:rsidRDefault="006D56CB">
      <w:pPr>
        <w:pStyle w:val="ac"/>
      </w:pPr>
      <w:r>
        <w:rPr>
          <w:rFonts w:hint="eastAsia"/>
        </w:rPr>
        <w:t>马耳他</w:t>
      </w:r>
    </w:p>
    <w:p w:rsidR="00000000" w:rsidRDefault="006D56CB">
      <w:pPr>
        <w:pStyle w:val="ac"/>
      </w:pPr>
      <w:r>
        <w:rPr>
          <w:rFonts w:hint="eastAsia"/>
        </w:rPr>
        <w:t>墨西哥</w:t>
      </w:r>
    </w:p>
    <w:p w:rsidR="00000000" w:rsidRDefault="006D56CB">
      <w:pPr>
        <w:pStyle w:val="ac"/>
      </w:pPr>
      <w:r>
        <w:rPr>
          <w:rFonts w:hint="eastAsia"/>
        </w:rPr>
        <w:t>摩纳哥</w:t>
      </w:r>
    </w:p>
    <w:p w:rsidR="00000000" w:rsidRDefault="006D56CB">
      <w:pPr>
        <w:pStyle w:val="ac"/>
        <w:rPr>
          <w:rFonts w:hint="eastAsia"/>
        </w:rPr>
      </w:pPr>
      <w:r>
        <w:rPr>
          <w:rFonts w:hint="eastAsia"/>
        </w:rPr>
        <w:t>荷</w:t>
      </w:r>
      <w:r>
        <w:t xml:space="preserve">  </w:t>
      </w:r>
      <w:r>
        <w:rPr>
          <w:rFonts w:hint="eastAsia"/>
        </w:rPr>
        <w:t>兰</w:t>
      </w:r>
    </w:p>
    <w:p w:rsidR="00000000" w:rsidRDefault="006D56CB">
      <w:pPr>
        <w:pStyle w:val="ac"/>
      </w:pPr>
      <w:r>
        <w:rPr>
          <w:rFonts w:hint="eastAsia"/>
        </w:rPr>
        <w:t>挪</w:t>
      </w:r>
      <w:r>
        <w:t xml:space="preserve">  </w:t>
      </w:r>
      <w:r>
        <w:rPr>
          <w:rFonts w:hint="eastAsia"/>
        </w:rPr>
        <w:t>威</w:t>
      </w:r>
    </w:p>
    <w:p w:rsidR="00000000" w:rsidRDefault="006D56CB">
      <w:pPr>
        <w:pStyle w:val="ac"/>
      </w:pPr>
      <w:r>
        <w:rPr>
          <w:rFonts w:hint="eastAsia"/>
        </w:rPr>
        <w:t>秘</w:t>
      </w:r>
      <w:r>
        <w:t xml:space="preserve">  </w:t>
      </w:r>
      <w:r>
        <w:rPr>
          <w:rFonts w:hint="eastAsia"/>
        </w:rPr>
        <w:t>鲁</w:t>
      </w:r>
    </w:p>
    <w:p w:rsidR="00000000" w:rsidRDefault="006D56CB">
      <w:pPr>
        <w:pStyle w:val="ac"/>
      </w:pPr>
      <w:r>
        <w:rPr>
          <w:rFonts w:hint="eastAsia"/>
        </w:rPr>
        <w:t>波</w:t>
      </w:r>
      <w:r>
        <w:t xml:space="preserve">  </w:t>
      </w:r>
      <w:r>
        <w:rPr>
          <w:rFonts w:hint="eastAsia"/>
        </w:rPr>
        <w:t>兰</w:t>
      </w:r>
    </w:p>
    <w:p w:rsidR="00000000" w:rsidRDefault="006D56CB">
      <w:pPr>
        <w:pStyle w:val="ac"/>
      </w:pPr>
      <w:r>
        <w:rPr>
          <w:rFonts w:hint="eastAsia"/>
        </w:rPr>
        <w:t>葡萄牙</w:t>
      </w:r>
    </w:p>
    <w:p w:rsidR="00000000" w:rsidRDefault="006D56CB">
      <w:pPr>
        <w:pStyle w:val="ac"/>
        <w:rPr>
          <w:rFonts w:hint="eastAsia"/>
        </w:rPr>
      </w:pPr>
      <w:r>
        <w:rPr>
          <w:rFonts w:hint="eastAsia"/>
        </w:rPr>
        <w:t>大韩民国</w:t>
      </w:r>
    </w:p>
    <w:p w:rsidR="00000000" w:rsidRDefault="006D56CB">
      <w:pPr>
        <w:pStyle w:val="ac"/>
      </w:pPr>
      <w:r>
        <w:rPr>
          <w:rFonts w:hint="eastAsia"/>
        </w:rPr>
        <w:t>罗马尼亚</w:t>
      </w:r>
    </w:p>
    <w:p w:rsidR="00000000" w:rsidRDefault="006D56CB">
      <w:pPr>
        <w:pStyle w:val="ac"/>
      </w:pPr>
      <w:r>
        <w:rPr>
          <w:rFonts w:hint="eastAsia"/>
        </w:rPr>
        <w:t>俄罗斯联邦</w:t>
      </w:r>
    </w:p>
    <w:p w:rsidR="00000000" w:rsidRDefault="006D56CB">
      <w:pPr>
        <w:pStyle w:val="ac"/>
        <w:rPr>
          <w:rFonts w:hint="eastAsia"/>
        </w:rPr>
      </w:pPr>
      <w:r>
        <w:rPr>
          <w:rFonts w:hint="eastAsia"/>
        </w:rPr>
        <w:t>塞内加尔</w:t>
      </w:r>
    </w:p>
    <w:p w:rsidR="00000000" w:rsidRDefault="006D56CB">
      <w:pPr>
        <w:pStyle w:val="ac"/>
      </w:pPr>
      <w:r>
        <w:rPr>
          <w:rFonts w:hint="eastAsia"/>
        </w:rPr>
        <w:t>塞尔维亚和黑山</w:t>
      </w:r>
    </w:p>
    <w:p w:rsidR="00000000" w:rsidRDefault="006D56CB">
      <w:pPr>
        <w:pStyle w:val="ac"/>
      </w:pPr>
      <w:r>
        <w:rPr>
          <w:rFonts w:hint="eastAsia"/>
        </w:rPr>
        <w:t>斯洛伐克</w:t>
      </w:r>
    </w:p>
    <w:p w:rsidR="00000000" w:rsidRDefault="006D56CB">
      <w:pPr>
        <w:pStyle w:val="ac"/>
      </w:pPr>
      <w:r>
        <w:rPr>
          <w:rFonts w:hint="eastAsia"/>
        </w:rPr>
        <w:t>斯洛文尼亚</w:t>
      </w:r>
    </w:p>
    <w:p w:rsidR="00000000" w:rsidRDefault="006D56CB">
      <w:pPr>
        <w:pStyle w:val="ac"/>
        <w:rPr>
          <w:rFonts w:hint="eastAsia"/>
        </w:rPr>
      </w:pPr>
      <w:r>
        <w:rPr>
          <w:rFonts w:hint="eastAsia"/>
        </w:rPr>
        <w:t>南</w:t>
      </w:r>
      <w:r>
        <w:t xml:space="preserve">  </w:t>
      </w:r>
      <w:r>
        <w:rPr>
          <w:rFonts w:hint="eastAsia"/>
        </w:rPr>
        <w:t>非</w:t>
      </w:r>
    </w:p>
    <w:p w:rsidR="00000000" w:rsidRDefault="006D56CB">
      <w:pPr>
        <w:pStyle w:val="ac"/>
      </w:pPr>
      <w:r>
        <w:rPr>
          <w:rFonts w:hint="eastAsia"/>
        </w:rPr>
        <w:t>西班牙</w:t>
      </w:r>
    </w:p>
    <w:p w:rsidR="00000000" w:rsidRDefault="006D56CB">
      <w:pPr>
        <w:pStyle w:val="ac"/>
        <w:rPr>
          <w:rFonts w:hint="eastAsia"/>
        </w:rPr>
      </w:pPr>
      <w:r>
        <w:rPr>
          <w:rFonts w:hint="eastAsia"/>
        </w:rPr>
        <w:t>瑞</w:t>
      </w:r>
      <w:r>
        <w:t xml:space="preserve">  </w:t>
      </w:r>
      <w:r>
        <w:rPr>
          <w:rFonts w:hint="eastAsia"/>
        </w:rPr>
        <w:t>典</w:t>
      </w:r>
    </w:p>
    <w:p w:rsidR="00000000" w:rsidRDefault="006D56CB">
      <w:pPr>
        <w:pStyle w:val="ac"/>
      </w:pPr>
      <w:r>
        <w:rPr>
          <w:rFonts w:hint="eastAsia"/>
        </w:rPr>
        <w:t>瑞</w:t>
      </w:r>
      <w:r>
        <w:rPr>
          <w:rFonts w:hint="eastAsia"/>
        </w:rPr>
        <w:t xml:space="preserve">  </w:t>
      </w:r>
      <w:r>
        <w:rPr>
          <w:rFonts w:hint="eastAsia"/>
        </w:rPr>
        <w:t>士</w:t>
      </w:r>
    </w:p>
    <w:p w:rsidR="00000000" w:rsidRDefault="006D56CB">
      <w:pPr>
        <w:pStyle w:val="ac"/>
      </w:pPr>
      <w:r>
        <w:rPr>
          <w:rFonts w:hint="eastAsia"/>
        </w:rPr>
        <w:t>前南斯拉夫的马其顿共和国</w:t>
      </w:r>
    </w:p>
    <w:p w:rsidR="00000000" w:rsidRDefault="006D56CB">
      <w:pPr>
        <w:pStyle w:val="ac"/>
      </w:pPr>
      <w:r>
        <w:rPr>
          <w:rFonts w:hint="eastAsia"/>
        </w:rPr>
        <w:t>乌克兰</w:t>
      </w:r>
    </w:p>
    <w:p w:rsidR="00000000" w:rsidRDefault="006D56CB">
      <w:pPr>
        <w:pStyle w:val="ac"/>
        <w:rPr>
          <w:rFonts w:hint="eastAsia"/>
        </w:rPr>
      </w:pPr>
      <w:r>
        <w:rPr>
          <w:rFonts w:hint="eastAsia"/>
        </w:rPr>
        <w:t>乌拉圭</w:t>
      </w:r>
    </w:p>
    <w:p w:rsidR="00000000" w:rsidRDefault="006D56CB">
      <w:pPr>
        <w:pStyle w:val="ac"/>
        <w:sectPr w:rsidR="00000000">
          <w:footnotePr>
            <w:numFmt w:val="lowerLetter"/>
            <w:numRestart w:val="eachSect"/>
          </w:footnotePr>
          <w:endnotePr>
            <w:numFmt w:val="lowerLetter"/>
            <w:numRestart w:val="eachSect"/>
          </w:endnotePr>
          <w:type w:val="continuous"/>
          <w:pgSz w:w="11906" w:h="16838"/>
          <w:pgMar w:top="1985" w:right="851" w:bottom="1985" w:left="1701" w:header="794" w:footer="1588" w:gutter="0"/>
          <w:cols w:num="3" w:space="425"/>
          <w:docGrid w:type="lines" w:linePitch="360"/>
        </w:sectPr>
      </w:pPr>
    </w:p>
    <w:p w:rsidR="00000000" w:rsidRDefault="006D56CB">
      <w:pPr>
        <w:pStyle w:val="ac"/>
        <w:rPr>
          <w:rFonts w:hint="eastAsia"/>
        </w:rPr>
      </w:pPr>
    </w:p>
    <w:p w:rsidR="00000000" w:rsidRDefault="006D56CB">
      <w:pPr>
        <w:pStyle w:val="ac"/>
        <w:rPr>
          <w:rFonts w:hint="eastAsia"/>
        </w:rPr>
        <w:sectPr w:rsidR="00000000">
          <w:footnotePr>
            <w:numFmt w:val="lowerLetter"/>
            <w:numRestart w:val="eachSect"/>
          </w:footnotePr>
          <w:endnotePr>
            <w:numFmt w:val="lowerLetter"/>
            <w:numRestart w:val="eachSect"/>
          </w:endnotePr>
          <w:type w:val="continuous"/>
          <w:pgSz w:w="11906" w:h="16838"/>
          <w:pgMar w:top="1985" w:right="851" w:bottom="1985" w:left="1701" w:header="794" w:footer="1588" w:gutter="0"/>
          <w:cols w:num="3" w:space="425"/>
          <w:docGrid w:type="lines" w:linePitch="360"/>
        </w:sectPr>
      </w:pPr>
    </w:p>
    <w:p w:rsidR="00000000" w:rsidRDefault="006D56CB">
      <w:pPr>
        <w:pStyle w:val="ac"/>
        <w:rPr>
          <w:rFonts w:hint="eastAsia"/>
        </w:rPr>
      </w:pPr>
    </w:p>
    <w:p w:rsidR="00000000" w:rsidRDefault="006D56CB">
      <w:pPr>
        <w:pStyle w:val="Heading3"/>
        <w:keepNext w:val="0"/>
        <w:keepLines w:val="0"/>
        <w:widowControl/>
        <w:spacing w:line="288" w:lineRule="auto"/>
        <w:ind w:left="1020" w:hanging="1020"/>
        <w:rPr>
          <w:rFonts w:hint="eastAsia"/>
        </w:rPr>
      </w:pPr>
      <w:r>
        <w:rPr>
          <w:u w:val="none"/>
        </w:rPr>
        <w:t xml:space="preserve">C.  </w:t>
      </w:r>
      <w:r>
        <w:rPr>
          <w:rFonts w:hint="eastAsia"/>
        </w:rPr>
        <w:t>截至</w:t>
      </w:r>
      <w:r>
        <w:rPr>
          <w:rFonts w:hint="eastAsia"/>
        </w:rPr>
        <w:t>2003</w:t>
      </w:r>
      <w:r>
        <w:rPr>
          <w:rFonts w:hint="eastAsia"/>
        </w:rPr>
        <w:t>年</w:t>
      </w:r>
      <w:r>
        <w:t>8</w:t>
      </w:r>
      <w:r>
        <w:rPr>
          <w:rFonts w:hint="eastAsia"/>
        </w:rPr>
        <w:t>月</w:t>
      </w:r>
      <w:r>
        <w:rPr>
          <w:rFonts w:hint="eastAsia"/>
        </w:rPr>
        <w:t>22</w:t>
      </w:r>
      <w:r>
        <w:rPr>
          <w:rFonts w:hint="eastAsia"/>
        </w:rPr>
        <w:t>日接受缔约国第十四次会议</w:t>
      </w:r>
      <w:r>
        <w:br/>
      </w:r>
      <w:r>
        <w:rPr>
          <w:rFonts w:hint="eastAsia"/>
        </w:rPr>
        <w:t>通过的《公约》修正案的缔约国</w:t>
      </w:r>
      <w:r>
        <w:rPr>
          <w:rFonts w:hint="eastAsia"/>
        </w:rPr>
        <w:t xml:space="preserve"> </w:t>
      </w:r>
      <w:r>
        <w:rPr>
          <w:rStyle w:val="FootnoteReference"/>
        </w:rPr>
        <w:footnoteReference w:customMarkFollows="1" w:id="2"/>
        <w:t>*</w:t>
      </w:r>
      <w:r>
        <w:rPr>
          <w:bCs/>
        </w:rPr>
        <w:t xml:space="preserve"> </w:t>
      </w:r>
      <w:r>
        <w:t>(</w:t>
      </w:r>
      <w:r>
        <w:rPr>
          <w:rFonts w:hint="eastAsia"/>
        </w:rPr>
        <w:t>37</w:t>
      </w:r>
      <w:r>
        <w:rPr>
          <w:rFonts w:hint="eastAsia"/>
        </w:rPr>
        <w:t>个</w:t>
      </w:r>
      <w:r>
        <w:rPr>
          <w:u w:val="none"/>
        </w:rPr>
        <w:t>)</w:t>
      </w:r>
    </w:p>
    <w:p w:rsidR="00000000" w:rsidRDefault="006D56CB">
      <w:pPr>
        <w:pStyle w:val="ac"/>
        <w:spacing w:after="120"/>
        <w:ind w:left="1134"/>
        <w:jc w:val="left"/>
        <w:rPr>
          <w:u w:val="single"/>
        </w:rPr>
        <w:sectPr w:rsidR="00000000">
          <w:footnotePr>
            <w:numFmt w:val="lowerLetter"/>
            <w:numRestart w:val="eachSect"/>
          </w:footnotePr>
          <w:endnotePr>
            <w:numFmt w:val="lowerLetter"/>
            <w:numRestart w:val="eachSect"/>
          </w:endnotePr>
          <w:pgSz w:w="11906" w:h="16838" w:code="9"/>
          <w:pgMar w:top="1985" w:right="851" w:bottom="1985" w:left="1701" w:header="794" w:footer="1588" w:gutter="0"/>
          <w:cols w:space="425"/>
          <w:docGrid w:type="lines" w:linePitch="312"/>
        </w:sectPr>
      </w:pPr>
    </w:p>
    <w:p w:rsidR="00000000" w:rsidRDefault="006D56CB">
      <w:pPr>
        <w:pStyle w:val="ac"/>
        <w:ind w:left="874"/>
      </w:pPr>
      <w:r>
        <w:rPr>
          <w:rFonts w:hint="eastAsia"/>
        </w:rPr>
        <w:t>澳大利亚</w:t>
      </w:r>
    </w:p>
    <w:p w:rsidR="00000000" w:rsidRDefault="006D56CB">
      <w:pPr>
        <w:pStyle w:val="ac"/>
        <w:ind w:left="874"/>
      </w:pPr>
      <w:r>
        <w:rPr>
          <w:rFonts w:hint="eastAsia"/>
        </w:rPr>
        <w:t>巴哈马</w:t>
      </w:r>
    </w:p>
    <w:p w:rsidR="00000000" w:rsidRDefault="006D56CB">
      <w:pPr>
        <w:pStyle w:val="ac"/>
        <w:ind w:left="874"/>
      </w:pPr>
      <w:r>
        <w:rPr>
          <w:rFonts w:hint="eastAsia"/>
        </w:rPr>
        <w:t>巴</w:t>
      </w:r>
      <w:r>
        <w:t xml:space="preserve">  </w:t>
      </w:r>
      <w:r>
        <w:rPr>
          <w:rFonts w:hint="eastAsia"/>
        </w:rPr>
        <w:t>林</w:t>
      </w:r>
    </w:p>
    <w:p w:rsidR="00000000" w:rsidRDefault="006D56CB">
      <w:pPr>
        <w:pStyle w:val="ac"/>
        <w:ind w:left="874"/>
      </w:pPr>
      <w:r>
        <w:rPr>
          <w:rFonts w:hint="eastAsia"/>
        </w:rPr>
        <w:t>保加利亚</w:t>
      </w:r>
    </w:p>
    <w:p w:rsidR="00000000" w:rsidRDefault="006D56CB">
      <w:pPr>
        <w:pStyle w:val="ac"/>
        <w:ind w:left="874"/>
      </w:pPr>
      <w:r>
        <w:rPr>
          <w:rFonts w:hint="eastAsia"/>
        </w:rPr>
        <w:t>布基纳法索</w:t>
      </w:r>
    </w:p>
    <w:p w:rsidR="00000000" w:rsidRDefault="006D56CB">
      <w:pPr>
        <w:pStyle w:val="ac"/>
        <w:ind w:left="874"/>
      </w:pPr>
      <w:r>
        <w:rPr>
          <w:rFonts w:hint="eastAsia"/>
        </w:rPr>
        <w:t>加拿大</w:t>
      </w:r>
    </w:p>
    <w:p w:rsidR="00000000" w:rsidRDefault="006D56CB">
      <w:pPr>
        <w:pStyle w:val="ac"/>
        <w:ind w:left="874"/>
      </w:pPr>
      <w:r>
        <w:rPr>
          <w:rFonts w:hint="eastAsia"/>
        </w:rPr>
        <w:t>中</w:t>
      </w:r>
      <w:r>
        <w:rPr>
          <w:rFonts w:hint="eastAsia"/>
        </w:rPr>
        <w:t xml:space="preserve">  </w:t>
      </w:r>
      <w:r>
        <w:rPr>
          <w:rFonts w:hint="eastAsia"/>
        </w:rPr>
        <w:t>国</w:t>
      </w:r>
    </w:p>
    <w:p w:rsidR="00000000" w:rsidRDefault="006D56CB">
      <w:pPr>
        <w:pStyle w:val="ac"/>
        <w:ind w:left="874"/>
      </w:pPr>
      <w:r>
        <w:rPr>
          <w:rFonts w:hint="eastAsia"/>
        </w:rPr>
        <w:t>哥伦比亚</w:t>
      </w:r>
    </w:p>
    <w:p w:rsidR="00000000" w:rsidRDefault="006D56CB">
      <w:pPr>
        <w:pStyle w:val="ac"/>
        <w:ind w:left="874"/>
      </w:pPr>
      <w:r>
        <w:rPr>
          <w:rFonts w:hint="eastAsia"/>
        </w:rPr>
        <w:t>哥斯达黎加</w:t>
      </w:r>
    </w:p>
    <w:p w:rsidR="00000000" w:rsidRDefault="006D56CB">
      <w:pPr>
        <w:pStyle w:val="ac"/>
        <w:ind w:left="874"/>
      </w:pPr>
      <w:r>
        <w:rPr>
          <w:rFonts w:hint="eastAsia"/>
        </w:rPr>
        <w:t>古</w:t>
      </w:r>
      <w:r>
        <w:t xml:space="preserve">  </w:t>
      </w:r>
      <w:r>
        <w:rPr>
          <w:rFonts w:hint="eastAsia"/>
        </w:rPr>
        <w:t>巴</w:t>
      </w:r>
    </w:p>
    <w:p w:rsidR="00000000" w:rsidRDefault="006D56CB">
      <w:pPr>
        <w:pStyle w:val="ac"/>
        <w:ind w:left="874"/>
      </w:pPr>
      <w:r>
        <w:rPr>
          <w:rFonts w:hint="eastAsia"/>
        </w:rPr>
        <w:t>塞浦路斯</w:t>
      </w:r>
    </w:p>
    <w:p w:rsidR="00000000" w:rsidRDefault="006D56CB">
      <w:pPr>
        <w:pStyle w:val="ac"/>
        <w:ind w:left="874"/>
      </w:pPr>
      <w:r>
        <w:rPr>
          <w:rFonts w:hint="eastAsia"/>
        </w:rPr>
        <w:t>捷克共和国</w:t>
      </w:r>
    </w:p>
    <w:p w:rsidR="00000000" w:rsidRDefault="006D56CB">
      <w:pPr>
        <w:pStyle w:val="ac"/>
        <w:ind w:left="874"/>
      </w:pPr>
      <w:r>
        <w:rPr>
          <w:rFonts w:hint="eastAsia"/>
        </w:rPr>
        <w:t>丹</w:t>
      </w:r>
      <w:r>
        <w:t xml:space="preserve">  </w:t>
      </w:r>
      <w:r>
        <w:rPr>
          <w:rFonts w:hint="eastAsia"/>
        </w:rPr>
        <w:t>麦</w:t>
      </w:r>
    </w:p>
    <w:p w:rsidR="00000000" w:rsidRDefault="006D56CB">
      <w:pPr>
        <w:pStyle w:val="ac"/>
        <w:ind w:left="874"/>
      </w:pPr>
      <w:r>
        <w:rPr>
          <w:rFonts w:hint="eastAsia"/>
        </w:rPr>
        <w:t>芬</w:t>
      </w:r>
      <w:r>
        <w:t xml:space="preserve">  </w:t>
      </w:r>
      <w:r>
        <w:rPr>
          <w:rFonts w:hint="eastAsia"/>
        </w:rPr>
        <w:t>兰</w:t>
      </w:r>
    </w:p>
    <w:p w:rsidR="00000000" w:rsidRDefault="006D56CB">
      <w:pPr>
        <w:pStyle w:val="ac"/>
        <w:ind w:left="874"/>
      </w:pPr>
      <w:r>
        <w:rPr>
          <w:rFonts w:hint="eastAsia"/>
        </w:rPr>
        <w:t>法</w:t>
      </w:r>
      <w:r>
        <w:t xml:space="preserve">  </w:t>
      </w:r>
      <w:r>
        <w:rPr>
          <w:rFonts w:hint="eastAsia"/>
        </w:rPr>
        <w:t>国</w:t>
      </w:r>
    </w:p>
    <w:p w:rsidR="00000000" w:rsidRDefault="006D56CB">
      <w:pPr>
        <w:pStyle w:val="ac"/>
        <w:ind w:left="874"/>
      </w:pPr>
      <w:r>
        <w:rPr>
          <w:rFonts w:hint="eastAsia"/>
        </w:rPr>
        <w:t>德</w:t>
      </w:r>
      <w:r>
        <w:t xml:space="preserve">  </w:t>
      </w:r>
      <w:r>
        <w:rPr>
          <w:rFonts w:hint="eastAsia"/>
        </w:rPr>
        <w:t>国</w:t>
      </w:r>
    </w:p>
    <w:p w:rsidR="00000000" w:rsidRDefault="006D56CB">
      <w:pPr>
        <w:pStyle w:val="ac"/>
        <w:ind w:left="874"/>
      </w:pPr>
      <w:r>
        <w:rPr>
          <w:rFonts w:hint="eastAsia"/>
        </w:rPr>
        <w:t>几内亚</w:t>
      </w:r>
    </w:p>
    <w:p w:rsidR="00000000" w:rsidRDefault="006D56CB">
      <w:pPr>
        <w:pStyle w:val="ac"/>
        <w:ind w:left="874"/>
      </w:pPr>
      <w:r>
        <w:rPr>
          <w:rFonts w:hint="eastAsia"/>
        </w:rPr>
        <w:t>教</w:t>
      </w:r>
      <w:r>
        <w:rPr>
          <w:rFonts w:hint="eastAsia"/>
        </w:rPr>
        <w:t xml:space="preserve">  </w:t>
      </w:r>
      <w:r>
        <w:rPr>
          <w:rFonts w:hint="eastAsia"/>
        </w:rPr>
        <w:t>廷</w:t>
      </w:r>
    </w:p>
    <w:p w:rsidR="00000000" w:rsidRDefault="006D56CB">
      <w:pPr>
        <w:pStyle w:val="ac"/>
        <w:ind w:left="874"/>
      </w:pPr>
      <w:r>
        <w:rPr>
          <w:rFonts w:hint="eastAsia"/>
        </w:rPr>
        <w:t>冰</w:t>
      </w:r>
      <w:r>
        <w:rPr>
          <w:rFonts w:hint="eastAsia"/>
        </w:rPr>
        <w:t xml:space="preserve">  </w:t>
      </w:r>
      <w:r>
        <w:rPr>
          <w:rFonts w:hint="eastAsia"/>
        </w:rPr>
        <w:t>岛</w:t>
      </w:r>
    </w:p>
    <w:p w:rsidR="00000000" w:rsidRDefault="006D56CB">
      <w:pPr>
        <w:pStyle w:val="ac"/>
        <w:ind w:left="874"/>
      </w:pPr>
      <w:r>
        <w:br w:type="column"/>
      </w:r>
      <w:r>
        <w:rPr>
          <w:rFonts w:hint="eastAsia"/>
        </w:rPr>
        <w:t>伊拉克</w:t>
      </w:r>
    </w:p>
    <w:p w:rsidR="00000000" w:rsidRDefault="006D56CB">
      <w:pPr>
        <w:pStyle w:val="ac"/>
        <w:ind w:left="874"/>
      </w:pPr>
      <w:r>
        <w:rPr>
          <w:rFonts w:hint="eastAsia"/>
        </w:rPr>
        <w:t>爱尔兰</w:t>
      </w:r>
    </w:p>
    <w:p w:rsidR="00000000" w:rsidRDefault="006D56CB">
      <w:pPr>
        <w:pStyle w:val="ac"/>
        <w:ind w:left="874"/>
      </w:pPr>
      <w:r>
        <w:rPr>
          <w:rFonts w:hint="eastAsia"/>
        </w:rPr>
        <w:t>列支敦士登</w:t>
      </w:r>
    </w:p>
    <w:p w:rsidR="00000000" w:rsidRDefault="006D56CB">
      <w:pPr>
        <w:pStyle w:val="ac"/>
        <w:ind w:left="874"/>
      </w:pPr>
      <w:r>
        <w:rPr>
          <w:rFonts w:hint="eastAsia"/>
        </w:rPr>
        <w:t>墨西哥</w:t>
      </w:r>
    </w:p>
    <w:p w:rsidR="00000000" w:rsidRDefault="006D56CB">
      <w:pPr>
        <w:pStyle w:val="ac"/>
        <w:ind w:left="874"/>
      </w:pPr>
      <w:r>
        <w:rPr>
          <w:rFonts w:hint="eastAsia"/>
        </w:rPr>
        <w:t>荷兰</w:t>
      </w:r>
      <w:r>
        <w:t>(</w:t>
      </w:r>
      <w:r>
        <w:rPr>
          <w:rFonts w:hint="eastAsia"/>
        </w:rPr>
        <w:t>欧洲荷兰王国及荷属安的列斯群岛和阿鲁巴</w:t>
      </w:r>
      <w:r>
        <w:t>)</w:t>
      </w:r>
    </w:p>
    <w:p w:rsidR="00000000" w:rsidRDefault="006D56CB">
      <w:pPr>
        <w:pStyle w:val="ac"/>
        <w:ind w:left="874"/>
      </w:pPr>
      <w:r>
        <w:rPr>
          <w:rFonts w:hint="eastAsia"/>
        </w:rPr>
        <w:t>新西兰</w:t>
      </w:r>
    </w:p>
    <w:p w:rsidR="00000000" w:rsidRDefault="006D56CB">
      <w:pPr>
        <w:pStyle w:val="ac"/>
        <w:ind w:left="874"/>
      </w:pPr>
      <w:r>
        <w:rPr>
          <w:rFonts w:hint="eastAsia"/>
        </w:rPr>
        <w:t>挪</w:t>
      </w:r>
      <w:r>
        <w:t xml:space="preserve">  </w:t>
      </w:r>
      <w:r>
        <w:rPr>
          <w:rFonts w:hint="eastAsia"/>
        </w:rPr>
        <w:t>威</w:t>
      </w:r>
    </w:p>
    <w:p w:rsidR="00000000" w:rsidRDefault="006D56CB">
      <w:pPr>
        <w:pStyle w:val="ac"/>
        <w:ind w:left="874"/>
      </w:pPr>
      <w:r>
        <w:rPr>
          <w:rFonts w:hint="eastAsia"/>
        </w:rPr>
        <w:t>波兰</w:t>
      </w:r>
    </w:p>
    <w:p w:rsidR="00000000" w:rsidRDefault="006D56CB">
      <w:pPr>
        <w:pStyle w:val="ac"/>
        <w:ind w:left="874"/>
      </w:pPr>
      <w:r>
        <w:rPr>
          <w:rFonts w:hint="eastAsia"/>
        </w:rPr>
        <w:t>大韩民国</w:t>
      </w:r>
    </w:p>
    <w:p w:rsidR="00000000" w:rsidRDefault="006D56CB">
      <w:pPr>
        <w:pStyle w:val="ac"/>
        <w:ind w:left="874"/>
      </w:pPr>
      <w:r>
        <w:rPr>
          <w:rFonts w:hint="eastAsia"/>
        </w:rPr>
        <w:t>沙特阿拉伯</w:t>
      </w:r>
    </w:p>
    <w:p w:rsidR="00000000" w:rsidRDefault="006D56CB">
      <w:pPr>
        <w:pStyle w:val="ac"/>
        <w:ind w:left="874"/>
      </w:pPr>
      <w:r>
        <w:rPr>
          <w:rFonts w:hint="eastAsia"/>
        </w:rPr>
        <w:t>塞舌尔</w:t>
      </w:r>
    </w:p>
    <w:p w:rsidR="00000000" w:rsidRDefault="006D56CB">
      <w:pPr>
        <w:pStyle w:val="ac"/>
        <w:ind w:left="874"/>
      </w:pPr>
      <w:r>
        <w:rPr>
          <w:rFonts w:hint="eastAsia"/>
        </w:rPr>
        <w:t>瑞</w:t>
      </w:r>
      <w:r>
        <w:t xml:space="preserve">  </w:t>
      </w:r>
      <w:r>
        <w:rPr>
          <w:rFonts w:hint="eastAsia"/>
        </w:rPr>
        <w:t>典</w:t>
      </w:r>
    </w:p>
    <w:p w:rsidR="00000000" w:rsidRDefault="006D56CB">
      <w:pPr>
        <w:pStyle w:val="ac"/>
        <w:ind w:left="874"/>
      </w:pPr>
      <w:r>
        <w:rPr>
          <w:rFonts w:hint="eastAsia"/>
        </w:rPr>
        <w:t>瑞</w:t>
      </w:r>
      <w:r>
        <w:t xml:space="preserve">  </w:t>
      </w:r>
      <w:r>
        <w:rPr>
          <w:rFonts w:hint="eastAsia"/>
        </w:rPr>
        <w:t>士</w:t>
      </w:r>
    </w:p>
    <w:p w:rsidR="00000000" w:rsidRDefault="006D56CB">
      <w:pPr>
        <w:pStyle w:val="ac"/>
        <w:ind w:left="874"/>
      </w:pPr>
      <w:r>
        <w:rPr>
          <w:rFonts w:hint="eastAsia"/>
        </w:rPr>
        <w:t>阿拉伯叙利亚共和国</w:t>
      </w:r>
    </w:p>
    <w:p w:rsidR="00000000" w:rsidRDefault="006D56CB">
      <w:pPr>
        <w:pStyle w:val="ac"/>
        <w:ind w:left="874"/>
      </w:pPr>
      <w:r>
        <w:rPr>
          <w:rFonts w:hint="eastAsia"/>
        </w:rPr>
        <w:t>特立尼达和多巴哥</w:t>
      </w:r>
    </w:p>
    <w:p w:rsidR="00000000" w:rsidRDefault="006D56CB">
      <w:pPr>
        <w:pStyle w:val="ac"/>
        <w:ind w:left="874"/>
      </w:pPr>
      <w:r>
        <w:rPr>
          <w:rFonts w:hint="eastAsia"/>
        </w:rPr>
        <w:t>乌克兰</w:t>
      </w:r>
    </w:p>
    <w:p w:rsidR="00000000" w:rsidRDefault="006D56CB">
      <w:pPr>
        <w:pStyle w:val="ac"/>
        <w:ind w:left="874"/>
      </w:pPr>
      <w:r>
        <w:rPr>
          <w:rFonts w:hint="eastAsia"/>
        </w:rPr>
        <w:t>大不列颠及北爱尔兰联合王国</w:t>
      </w:r>
    </w:p>
    <w:p w:rsidR="00000000" w:rsidRDefault="006D56CB">
      <w:pPr>
        <w:pStyle w:val="ac"/>
        <w:ind w:left="874"/>
      </w:pPr>
      <w:r>
        <w:rPr>
          <w:rFonts w:hint="eastAsia"/>
        </w:rPr>
        <w:t>津巴布韦</w:t>
      </w:r>
    </w:p>
    <w:p w:rsidR="00000000" w:rsidRDefault="006D56CB">
      <w:pPr>
        <w:sectPr w:rsidR="00000000">
          <w:footnotePr>
            <w:numFmt w:val="lowerLetter"/>
            <w:numRestart w:val="eachSect"/>
          </w:footnotePr>
          <w:endnotePr>
            <w:numFmt w:val="lowerLetter"/>
            <w:numRestart w:val="eachSect"/>
          </w:endnotePr>
          <w:type w:val="continuous"/>
          <w:pgSz w:w="11906" w:h="16838" w:code="9"/>
          <w:pgMar w:top="1985" w:right="851" w:bottom="1985" w:left="1701" w:header="794" w:footer="1588" w:gutter="0"/>
          <w:cols w:num="2" w:space="425"/>
          <w:docGrid w:type="lines" w:linePitch="312"/>
        </w:sectPr>
      </w:pPr>
    </w:p>
    <w:p w:rsidR="00000000" w:rsidRDefault="006D56CB"/>
    <w:p w:rsidR="00000000" w:rsidRDefault="006D56CB">
      <w:pPr>
        <w:pStyle w:val="Heading2"/>
        <w:rPr>
          <w:rFonts w:hint="eastAsia"/>
        </w:rPr>
      </w:pPr>
      <w:r>
        <w:rPr>
          <w:rFonts w:hint="eastAsia"/>
        </w:rPr>
        <w:t>附</w:t>
      </w:r>
      <w:r>
        <w:rPr>
          <w:rFonts w:hint="eastAsia"/>
        </w:rPr>
        <w:t xml:space="preserve">  </w:t>
      </w:r>
      <w:r>
        <w:rPr>
          <w:rFonts w:hint="eastAsia"/>
        </w:rPr>
        <w:t>件</w:t>
      </w:r>
      <w:r>
        <w:rPr>
          <w:rFonts w:hint="eastAsia"/>
        </w:rPr>
        <w:t xml:space="preserve">  </w:t>
      </w:r>
      <w:r>
        <w:rPr>
          <w:rFonts w:hint="eastAsia"/>
        </w:rPr>
        <w:t>二</w:t>
      </w:r>
    </w:p>
    <w:p w:rsidR="00000000" w:rsidRDefault="006D56CB">
      <w:pPr>
        <w:pStyle w:val="Heading2"/>
        <w:rPr>
          <w:rFonts w:hint="eastAsia"/>
        </w:rPr>
      </w:pPr>
      <w:r>
        <w:rPr>
          <w:rFonts w:hint="eastAsia"/>
        </w:rPr>
        <w:t>第六十二届会议和第六十三届会议的议程</w:t>
      </w:r>
    </w:p>
    <w:p w:rsidR="00000000" w:rsidRDefault="006D56CB">
      <w:pPr>
        <w:pStyle w:val="Heading3"/>
        <w:rPr>
          <w:rFonts w:hint="eastAsia"/>
        </w:rPr>
      </w:pPr>
      <w:r>
        <w:rPr>
          <w:rFonts w:hint="eastAsia"/>
          <w:u w:val="none"/>
        </w:rPr>
        <w:t>A</w:t>
      </w:r>
      <w:r>
        <w:rPr>
          <w:u w:val="none"/>
        </w:rPr>
        <w:t>.</w:t>
      </w:r>
      <w:r>
        <w:rPr>
          <w:rFonts w:hint="eastAsia"/>
          <w:u w:val="none"/>
        </w:rPr>
        <w:tab/>
      </w:r>
      <w:r>
        <w:rPr>
          <w:rFonts w:hint="eastAsia"/>
        </w:rPr>
        <w:t>第六十二届会议</w:t>
      </w:r>
      <w:r>
        <w:rPr>
          <w:rFonts w:hint="eastAsia"/>
        </w:rPr>
        <w:t>(2003</w:t>
      </w:r>
      <w:r>
        <w:rPr>
          <w:rFonts w:hint="eastAsia"/>
        </w:rPr>
        <w:t>年</w:t>
      </w:r>
      <w:r>
        <w:rPr>
          <w:rFonts w:hint="eastAsia"/>
        </w:rPr>
        <w:t>3</w:t>
      </w:r>
      <w:r>
        <w:rPr>
          <w:rFonts w:hint="eastAsia"/>
        </w:rPr>
        <w:t>月</w:t>
      </w:r>
      <w:r>
        <w:rPr>
          <w:rFonts w:hint="eastAsia"/>
        </w:rPr>
        <w:t>3</w:t>
      </w:r>
      <w:r>
        <w:rPr>
          <w:rFonts w:hint="eastAsia"/>
        </w:rPr>
        <w:t>日至</w:t>
      </w:r>
      <w:r>
        <w:rPr>
          <w:rFonts w:hint="eastAsia"/>
        </w:rPr>
        <w:t>21</w:t>
      </w:r>
      <w:r>
        <w:rPr>
          <w:rFonts w:hint="eastAsia"/>
        </w:rPr>
        <w:t>日</w:t>
      </w:r>
      <w:r>
        <w:rPr>
          <w:rFonts w:hint="eastAsia"/>
        </w:rPr>
        <w:t>)</w:t>
      </w:r>
    </w:p>
    <w:p w:rsidR="00000000" w:rsidRDefault="006D56CB">
      <w:pPr>
        <w:spacing w:line="312" w:lineRule="auto"/>
        <w:rPr>
          <w:rFonts w:hint="eastAsia"/>
        </w:rPr>
      </w:pPr>
      <w:r>
        <w:rPr>
          <w:rFonts w:hint="eastAsia"/>
        </w:rPr>
        <w:t>1.</w:t>
      </w:r>
      <w:r>
        <w:rPr>
          <w:rFonts w:hint="eastAsia"/>
        </w:rPr>
        <w:tab/>
      </w:r>
      <w:r>
        <w:rPr>
          <w:rFonts w:hint="eastAsia"/>
        </w:rPr>
        <w:t>通过议程。</w:t>
      </w:r>
    </w:p>
    <w:p w:rsidR="00000000" w:rsidRDefault="006D56CB">
      <w:pPr>
        <w:spacing w:line="312" w:lineRule="auto"/>
        <w:rPr>
          <w:rFonts w:hint="eastAsia"/>
        </w:rPr>
      </w:pPr>
      <w:r>
        <w:rPr>
          <w:rFonts w:hint="eastAsia"/>
        </w:rPr>
        <w:t>2.</w:t>
      </w:r>
      <w:r>
        <w:rPr>
          <w:rFonts w:hint="eastAsia"/>
        </w:rPr>
        <w:tab/>
      </w:r>
      <w:r>
        <w:rPr>
          <w:rFonts w:hint="eastAsia"/>
        </w:rPr>
        <w:t>组织事项和工作方法。</w:t>
      </w:r>
    </w:p>
    <w:p w:rsidR="00000000" w:rsidRDefault="006D56CB">
      <w:pPr>
        <w:spacing w:line="312" w:lineRule="auto"/>
        <w:rPr>
          <w:rFonts w:hint="eastAsia"/>
        </w:rPr>
      </w:pPr>
      <w:r>
        <w:rPr>
          <w:rFonts w:hint="eastAsia"/>
        </w:rPr>
        <w:t>3.</w:t>
      </w:r>
      <w:r>
        <w:rPr>
          <w:rFonts w:hint="eastAsia"/>
        </w:rPr>
        <w:tab/>
      </w:r>
      <w:r>
        <w:rPr>
          <w:rFonts w:hint="eastAsia"/>
        </w:rPr>
        <w:t>防止种族歧视问题，包括预警措施和紧急行动程序。</w:t>
      </w:r>
    </w:p>
    <w:p w:rsidR="00000000" w:rsidRDefault="006D56CB">
      <w:pPr>
        <w:spacing w:line="312" w:lineRule="auto"/>
        <w:rPr>
          <w:rFonts w:hint="eastAsia"/>
        </w:rPr>
      </w:pPr>
      <w:r>
        <w:rPr>
          <w:rFonts w:hint="eastAsia"/>
        </w:rPr>
        <w:t>4.</w:t>
      </w:r>
      <w:r>
        <w:rPr>
          <w:rFonts w:hint="eastAsia"/>
        </w:rPr>
        <w:tab/>
      </w:r>
      <w:r>
        <w:rPr>
          <w:rFonts w:hint="eastAsia"/>
        </w:rPr>
        <w:t>审议缔约国根据《公约》第</w:t>
      </w:r>
      <w:r>
        <w:rPr>
          <w:rFonts w:hint="eastAsia"/>
        </w:rPr>
        <w:t>9</w:t>
      </w:r>
      <w:r>
        <w:rPr>
          <w:rFonts w:hint="eastAsia"/>
        </w:rPr>
        <w:t>条提交的报告、评论和资料。</w:t>
      </w:r>
    </w:p>
    <w:p w:rsidR="00000000" w:rsidRDefault="006D56CB">
      <w:pPr>
        <w:spacing w:line="312" w:lineRule="auto"/>
        <w:rPr>
          <w:rFonts w:hint="eastAsia"/>
        </w:rPr>
      </w:pPr>
      <w:r>
        <w:rPr>
          <w:rFonts w:hint="eastAsia"/>
        </w:rPr>
        <w:t>5</w:t>
      </w:r>
      <w:r>
        <w:rPr>
          <w:rFonts w:hint="eastAsia"/>
        </w:rPr>
        <w:tab/>
      </w:r>
      <w:r>
        <w:rPr>
          <w:rFonts w:hint="eastAsia"/>
        </w:rPr>
        <w:t>缔约国根据《公约》第</w:t>
      </w:r>
      <w:r>
        <w:rPr>
          <w:rFonts w:hint="eastAsia"/>
        </w:rPr>
        <w:t>9</w:t>
      </w:r>
      <w:r>
        <w:rPr>
          <w:rFonts w:hint="eastAsia"/>
        </w:rPr>
        <w:t>条第</w:t>
      </w:r>
      <w:r>
        <w:rPr>
          <w:rFonts w:hint="eastAsia"/>
        </w:rPr>
        <w:t>1</w:t>
      </w:r>
      <w:r>
        <w:rPr>
          <w:rFonts w:hint="eastAsia"/>
        </w:rPr>
        <w:t>款提交报告的情况。</w:t>
      </w:r>
    </w:p>
    <w:p w:rsidR="00000000" w:rsidRDefault="006D56CB">
      <w:pPr>
        <w:spacing w:line="312" w:lineRule="auto"/>
        <w:ind w:left="520" w:hanging="520"/>
        <w:rPr>
          <w:rFonts w:hint="eastAsia"/>
        </w:rPr>
      </w:pPr>
      <w:r>
        <w:rPr>
          <w:rFonts w:hint="eastAsia"/>
        </w:rPr>
        <w:t>6.</w:t>
      </w:r>
      <w:r>
        <w:rPr>
          <w:rFonts w:hint="eastAsia"/>
        </w:rPr>
        <w:tab/>
      </w:r>
      <w:r>
        <w:rPr>
          <w:rFonts w:hint="eastAsia"/>
        </w:rPr>
        <w:t>反对种族主义、种族歧视、仇外心理和相关的不容忍现象世界会议的后续行动；向种族主义和种族歧视进行战斗的第三个十年。</w:t>
      </w:r>
    </w:p>
    <w:p w:rsidR="00000000" w:rsidRDefault="006D56CB">
      <w:pPr>
        <w:spacing w:line="312" w:lineRule="auto"/>
        <w:rPr>
          <w:rFonts w:hint="eastAsia"/>
        </w:rPr>
      </w:pPr>
      <w:r>
        <w:rPr>
          <w:rFonts w:hint="eastAsia"/>
        </w:rPr>
        <w:t>7.</w:t>
      </w:r>
      <w:r>
        <w:rPr>
          <w:rFonts w:hint="eastAsia"/>
        </w:rPr>
        <w:tab/>
      </w:r>
      <w:r>
        <w:rPr>
          <w:rFonts w:hint="eastAsia"/>
        </w:rPr>
        <w:t>审议根据《公约》第</w:t>
      </w:r>
      <w:r>
        <w:rPr>
          <w:rFonts w:hint="eastAsia"/>
        </w:rPr>
        <w:t>14</w:t>
      </w:r>
      <w:r>
        <w:rPr>
          <w:rFonts w:hint="eastAsia"/>
        </w:rPr>
        <w:t>条提交的来文。</w:t>
      </w:r>
    </w:p>
    <w:p w:rsidR="00000000" w:rsidRDefault="006D56CB">
      <w:pPr>
        <w:spacing w:after="320" w:line="312" w:lineRule="auto"/>
        <w:ind w:left="520" w:hanging="520"/>
        <w:rPr>
          <w:rFonts w:hint="eastAsia"/>
        </w:rPr>
      </w:pPr>
      <w:r>
        <w:rPr>
          <w:rFonts w:hint="eastAsia"/>
        </w:rPr>
        <w:t>8.</w:t>
      </w:r>
      <w:r>
        <w:rPr>
          <w:rFonts w:hint="eastAsia"/>
        </w:rPr>
        <w:tab/>
      </w:r>
      <w:r>
        <w:rPr>
          <w:rFonts w:hint="eastAsia"/>
        </w:rPr>
        <w:t>根据《公约》第</w:t>
      </w:r>
      <w:r>
        <w:rPr>
          <w:rFonts w:hint="eastAsia"/>
        </w:rPr>
        <w:t>15</w:t>
      </w:r>
      <w:r>
        <w:rPr>
          <w:rFonts w:hint="eastAsia"/>
        </w:rPr>
        <w:t>条审议与托管及非自治领土和适用大会第</w:t>
      </w:r>
      <w:r>
        <w:rPr>
          <w:rFonts w:hint="eastAsia"/>
        </w:rPr>
        <w:t>1514(XV)</w:t>
      </w:r>
      <w:r>
        <w:rPr>
          <w:rFonts w:hint="eastAsia"/>
        </w:rPr>
        <w:t>号决议的一切其他领土有关的请愿书、报告和其他资料。</w:t>
      </w:r>
    </w:p>
    <w:p w:rsidR="00000000" w:rsidRDefault="006D56CB">
      <w:pPr>
        <w:pStyle w:val="Heading3"/>
        <w:rPr>
          <w:rFonts w:hint="eastAsia"/>
        </w:rPr>
      </w:pPr>
      <w:r>
        <w:rPr>
          <w:rFonts w:hint="eastAsia"/>
          <w:u w:val="none"/>
        </w:rPr>
        <w:t>B</w:t>
      </w:r>
      <w:r>
        <w:rPr>
          <w:u w:val="none"/>
        </w:rPr>
        <w:t>.</w:t>
      </w:r>
      <w:r>
        <w:rPr>
          <w:rFonts w:hint="eastAsia"/>
          <w:u w:val="none"/>
        </w:rPr>
        <w:t xml:space="preserve">  </w:t>
      </w:r>
      <w:r>
        <w:rPr>
          <w:rFonts w:hint="eastAsia"/>
        </w:rPr>
        <w:t>第六十</w:t>
      </w:r>
      <w:r>
        <w:rPr>
          <w:rFonts w:hint="eastAsia"/>
        </w:rPr>
        <w:t>三届会议</w:t>
      </w:r>
      <w:r>
        <w:rPr>
          <w:rFonts w:hint="eastAsia"/>
        </w:rPr>
        <w:t>(2003</w:t>
      </w:r>
      <w:r>
        <w:rPr>
          <w:rFonts w:hint="eastAsia"/>
        </w:rPr>
        <w:t>年</w:t>
      </w:r>
      <w:r>
        <w:rPr>
          <w:rFonts w:hint="eastAsia"/>
        </w:rPr>
        <w:t>8</w:t>
      </w:r>
      <w:r>
        <w:rPr>
          <w:rFonts w:hint="eastAsia"/>
        </w:rPr>
        <w:t>月</w:t>
      </w:r>
      <w:r>
        <w:rPr>
          <w:rFonts w:hint="eastAsia"/>
        </w:rPr>
        <w:t>4</w:t>
      </w:r>
      <w:r>
        <w:rPr>
          <w:rFonts w:hint="eastAsia"/>
        </w:rPr>
        <w:t>日至</w:t>
      </w:r>
      <w:r>
        <w:rPr>
          <w:rFonts w:hint="eastAsia"/>
        </w:rPr>
        <w:t>22</w:t>
      </w:r>
      <w:r>
        <w:rPr>
          <w:rFonts w:hint="eastAsia"/>
        </w:rPr>
        <w:t>日</w:t>
      </w:r>
      <w:r>
        <w:rPr>
          <w:rFonts w:hint="eastAsia"/>
        </w:rPr>
        <w:t>)</w:t>
      </w:r>
    </w:p>
    <w:p w:rsidR="00000000" w:rsidRDefault="006D56CB">
      <w:pPr>
        <w:spacing w:line="312" w:lineRule="auto"/>
        <w:rPr>
          <w:rFonts w:hint="eastAsia"/>
        </w:rPr>
      </w:pPr>
      <w:r>
        <w:rPr>
          <w:rFonts w:hint="eastAsia"/>
        </w:rPr>
        <w:t>1.</w:t>
      </w:r>
      <w:r>
        <w:rPr>
          <w:rFonts w:hint="eastAsia"/>
        </w:rPr>
        <w:tab/>
      </w:r>
      <w:r>
        <w:rPr>
          <w:rFonts w:hint="eastAsia"/>
        </w:rPr>
        <w:t>委员会核准一个缔约国任命的专家，填补委员会一名委员去世产生的空缺。</w:t>
      </w:r>
    </w:p>
    <w:p w:rsidR="00000000" w:rsidRDefault="006D56CB">
      <w:pPr>
        <w:spacing w:line="312" w:lineRule="auto"/>
        <w:rPr>
          <w:rFonts w:hint="eastAsia"/>
        </w:rPr>
      </w:pPr>
      <w:r>
        <w:rPr>
          <w:rFonts w:hint="eastAsia"/>
        </w:rPr>
        <w:t>2.</w:t>
      </w:r>
      <w:r>
        <w:rPr>
          <w:rFonts w:hint="eastAsia"/>
        </w:rPr>
        <w:tab/>
      </w:r>
      <w:r>
        <w:rPr>
          <w:rFonts w:hint="eastAsia"/>
        </w:rPr>
        <w:t>通过议程。</w:t>
      </w:r>
    </w:p>
    <w:p w:rsidR="00000000" w:rsidRDefault="006D56CB">
      <w:pPr>
        <w:spacing w:line="312" w:lineRule="auto"/>
        <w:rPr>
          <w:rFonts w:hint="eastAsia"/>
        </w:rPr>
      </w:pPr>
      <w:r>
        <w:rPr>
          <w:rFonts w:hint="eastAsia"/>
        </w:rPr>
        <w:t>3.</w:t>
      </w:r>
      <w:r>
        <w:rPr>
          <w:rFonts w:hint="eastAsia"/>
        </w:rPr>
        <w:tab/>
      </w:r>
      <w:r>
        <w:rPr>
          <w:rFonts w:hint="eastAsia"/>
        </w:rPr>
        <w:t>组织事项和工作方法。</w:t>
      </w:r>
    </w:p>
    <w:p w:rsidR="00000000" w:rsidRDefault="006D56CB">
      <w:pPr>
        <w:spacing w:line="312" w:lineRule="auto"/>
        <w:rPr>
          <w:rFonts w:hint="eastAsia"/>
        </w:rPr>
      </w:pPr>
      <w:r>
        <w:rPr>
          <w:rFonts w:hint="eastAsia"/>
        </w:rPr>
        <w:t>4.</w:t>
      </w:r>
      <w:r>
        <w:rPr>
          <w:rFonts w:hint="eastAsia"/>
        </w:rPr>
        <w:tab/>
      </w:r>
      <w:r>
        <w:rPr>
          <w:rFonts w:hint="eastAsia"/>
        </w:rPr>
        <w:t>防止种族歧视问题，包括预警措施和紧急行动程序。</w:t>
      </w:r>
    </w:p>
    <w:p w:rsidR="00000000" w:rsidRDefault="006D56CB">
      <w:pPr>
        <w:spacing w:line="312" w:lineRule="auto"/>
        <w:rPr>
          <w:rFonts w:hint="eastAsia"/>
        </w:rPr>
      </w:pPr>
      <w:r>
        <w:rPr>
          <w:rFonts w:hint="eastAsia"/>
        </w:rPr>
        <w:t>5.</w:t>
      </w:r>
      <w:r>
        <w:rPr>
          <w:rFonts w:hint="eastAsia"/>
        </w:rPr>
        <w:tab/>
      </w:r>
      <w:r>
        <w:rPr>
          <w:rFonts w:hint="eastAsia"/>
        </w:rPr>
        <w:t>审议缔约国根据《公约》第</w:t>
      </w:r>
      <w:r>
        <w:rPr>
          <w:rFonts w:hint="eastAsia"/>
        </w:rPr>
        <w:t>9</w:t>
      </w:r>
      <w:r>
        <w:rPr>
          <w:rFonts w:hint="eastAsia"/>
        </w:rPr>
        <w:t>条提交的报告、评论和资料。</w:t>
      </w:r>
    </w:p>
    <w:p w:rsidR="00000000" w:rsidRDefault="006D56CB">
      <w:pPr>
        <w:spacing w:line="312" w:lineRule="auto"/>
        <w:rPr>
          <w:rFonts w:hint="eastAsia"/>
        </w:rPr>
      </w:pPr>
      <w:r>
        <w:rPr>
          <w:rFonts w:hint="eastAsia"/>
        </w:rPr>
        <w:t>6.</w:t>
      </w:r>
      <w:r>
        <w:rPr>
          <w:rFonts w:hint="eastAsia"/>
        </w:rPr>
        <w:tab/>
      </w:r>
      <w:r>
        <w:rPr>
          <w:rFonts w:hint="eastAsia"/>
        </w:rPr>
        <w:t>缔约国根据《公约》第</w:t>
      </w:r>
      <w:r>
        <w:rPr>
          <w:rFonts w:hint="eastAsia"/>
        </w:rPr>
        <w:t>9</w:t>
      </w:r>
      <w:r>
        <w:rPr>
          <w:rFonts w:hint="eastAsia"/>
        </w:rPr>
        <w:t>条第</w:t>
      </w:r>
      <w:r>
        <w:rPr>
          <w:rFonts w:hint="eastAsia"/>
        </w:rPr>
        <w:t>1</w:t>
      </w:r>
      <w:r>
        <w:rPr>
          <w:rFonts w:hint="eastAsia"/>
        </w:rPr>
        <w:t>款提交报告的情况。</w:t>
      </w:r>
    </w:p>
    <w:p w:rsidR="00000000" w:rsidRDefault="006D56CB">
      <w:pPr>
        <w:spacing w:line="312" w:lineRule="auto"/>
        <w:rPr>
          <w:rFonts w:hint="eastAsia"/>
        </w:rPr>
      </w:pPr>
      <w:r>
        <w:rPr>
          <w:rFonts w:hint="eastAsia"/>
        </w:rPr>
        <w:t>7.</w:t>
      </w:r>
      <w:r>
        <w:rPr>
          <w:rFonts w:hint="eastAsia"/>
        </w:rPr>
        <w:tab/>
      </w:r>
      <w:r>
        <w:rPr>
          <w:rFonts w:hint="eastAsia"/>
        </w:rPr>
        <w:t>审议根据《公约》第</w:t>
      </w:r>
      <w:r>
        <w:rPr>
          <w:rFonts w:hint="eastAsia"/>
        </w:rPr>
        <w:t>1</w:t>
      </w:r>
      <w:r>
        <w:t>4</w:t>
      </w:r>
      <w:r>
        <w:rPr>
          <w:rFonts w:hint="eastAsia"/>
        </w:rPr>
        <w:t>条提交的来文。</w:t>
      </w:r>
    </w:p>
    <w:p w:rsidR="00000000" w:rsidRDefault="006D56CB">
      <w:pPr>
        <w:spacing w:line="312" w:lineRule="auto"/>
        <w:ind w:left="520" w:hanging="520"/>
        <w:rPr>
          <w:rFonts w:hint="eastAsia"/>
        </w:rPr>
      </w:pPr>
      <w:r>
        <w:rPr>
          <w:rFonts w:hint="eastAsia"/>
        </w:rPr>
        <w:t>8.</w:t>
      </w:r>
      <w:r>
        <w:rPr>
          <w:rFonts w:hint="eastAsia"/>
        </w:rPr>
        <w:tab/>
      </w:r>
      <w:r>
        <w:rPr>
          <w:rFonts w:hint="eastAsia"/>
        </w:rPr>
        <w:t>根据《公约》第</w:t>
      </w:r>
      <w:r>
        <w:rPr>
          <w:rFonts w:hint="eastAsia"/>
        </w:rPr>
        <w:t>15</w:t>
      </w:r>
      <w:r>
        <w:rPr>
          <w:rFonts w:hint="eastAsia"/>
        </w:rPr>
        <w:t>条审议与托管及非自治领土和适用大会第</w:t>
      </w:r>
      <w:r>
        <w:rPr>
          <w:rFonts w:hint="eastAsia"/>
        </w:rPr>
        <w:t>1514(XV)</w:t>
      </w:r>
      <w:r>
        <w:rPr>
          <w:rFonts w:hint="eastAsia"/>
        </w:rPr>
        <w:t>号决议的一切其他领土有关的请愿书、报告和其他资料。</w:t>
      </w:r>
    </w:p>
    <w:p w:rsidR="00000000" w:rsidRDefault="006D56CB">
      <w:pPr>
        <w:spacing w:line="312" w:lineRule="auto"/>
        <w:ind w:left="520" w:hanging="520"/>
        <w:rPr>
          <w:rFonts w:hint="eastAsia"/>
        </w:rPr>
      </w:pPr>
      <w:r>
        <w:rPr>
          <w:rFonts w:hint="eastAsia"/>
        </w:rPr>
        <w:t>9.</w:t>
      </w:r>
      <w:r>
        <w:rPr>
          <w:rFonts w:hint="eastAsia"/>
        </w:rPr>
        <w:tab/>
      </w:r>
      <w:r>
        <w:rPr>
          <w:rFonts w:hint="eastAsia"/>
        </w:rPr>
        <w:t>反对种</w:t>
      </w:r>
      <w:r>
        <w:rPr>
          <w:rFonts w:hint="eastAsia"/>
        </w:rPr>
        <w:t>族主义、种族歧视、仇外心理和相关的不容忍现象世界会议的后续行动；向种族主义和种族歧视进行战斗的第三个十年。</w:t>
      </w:r>
    </w:p>
    <w:p w:rsidR="00000000" w:rsidRDefault="006D56CB">
      <w:pPr>
        <w:spacing w:line="312" w:lineRule="auto"/>
        <w:ind w:left="520" w:hanging="520"/>
        <w:rPr>
          <w:rFonts w:hint="eastAsia"/>
        </w:rPr>
      </w:pPr>
      <w:r>
        <w:rPr>
          <w:rFonts w:hint="eastAsia"/>
        </w:rPr>
        <w:t>10.</w:t>
      </w:r>
      <w:r>
        <w:rPr>
          <w:rFonts w:hint="eastAsia"/>
        </w:rPr>
        <w:tab/>
      </w:r>
      <w:r>
        <w:rPr>
          <w:rFonts w:hint="eastAsia"/>
        </w:rPr>
        <w:t>委员会根据《公约》第</w:t>
      </w:r>
      <w:r>
        <w:rPr>
          <w:rFonts w:hint="eastAsia"/>
        </w:rPr>
        <w:t>9</w:t>
      </w:r>
      <w:r>
        <w:rPr>
          <w:rFonts w:hint="eastAsia"/>
        </w:rPr>
        <w:t>条第</w:t>
      </w:r>
      <w:r>
        <w:rPr>
          <w:rFonts w:hint="eastAsia"/>
        </w:rPr>
        <w:t>2</w:t>
      </w:r>
      <w:r>
        <w:rPr>
          <w:rFonts w:hint="eastAsia"/>
        </w:rPr>
        <w:t>款提交大会第五十八届会议的报告。</w:t>
      </w:r>
    </w:p>
    <w:p w:rsidR="00000000" w:rsidRDefault="006D56CB">
      <w:pPr>
        <w:pStyle w:val="Heading2"/>
        <w:rPr>
          <w:rFonts w:hint="eastAsia"/>
          <w:kern w:val="0"/>
        </w:rPr>
      </w:pPr>
      <w:r>
        <w:rPr>
          <w:rFonts w:hint="eastAsia"/>
          <w:kern w:val="0"/>
        </w:rPr>
        <w:t>附</w:t>
      </w:r>
      <w:r>
        <w:rPr>
          <w:rFonts w:hint="eastAsia"/>
          <w:kern w:val="0"/>
        </w:rPr>
        <w:t xml:space="preserve"> </w:t>
      </w:r>
      <w:r>
        <w:rPr>
          <w:kern w:val="0"/>
        </w:rPr>
        <w:t xml:space="preserve"> </w:t>
      </w:r>
      <w:r>
        <w:rPr>
          <w:rFonts w:hint="eastAsia"/>
          <w:kern w:val="0"/>
        </w:rPr>
        <w:t>件</w:t>
      </w:r>
      <w:r>
        <w:rPr>
          <w:kern w:val="0"/>
        </w:rPr>
        <w:t xml:space="preserve"> </w:t>
      </w:r>
      <w:r>
        <w:rPr>
          <w:rFonts w:hint="eastAsia"/>
          <w:kern w:val="0"/>
        </w:rPr>
        <w:t xml:space="preserve"> </w:t>
      </w:r>
      <w:r>
        <w:rPr>
          <w:rFonts w:hint="eastAsia"/>
          <w:kern w:val="0"/>
        </w:rPr>
        <w:t>三</w:t>
      </w:r>
    </w:p>
    <w:p w:rsidR="00000000" w:rsidRDefault="006D56CB">
      <w:pPr>
        <w:pStyle w:val="Heading2"/>
        <w:rPr>
          <w:rFonts w:hint="eastAsia"/>
        </w:rPr>
      </w:pPr>
      <w:r>
        <w:rPr>
          <w:rFonts w:hint="eastAsia"/>
        </w:rPr>
        <w:t>委员会根据《公约》第</w:t>
      </w:r>
      <w:r>
        <w:rPr>
          <w:rFonts w:hint="eastAsia"/>
        </w:rPr>
        <w:t>14</w:t>
      </w:r>
      <w:r>
        <w:rPr>
          <w:rFonts w:hint="eastAsia"/>
        </w:rPr>
        <w:t>条作出的决定</w:t>
      </w:r>
    </w:p>
    <w:p w:rsidR="00000000" w:rsidRDefault="006D56CB">
      <w:pPr>
        <w:pStyle w:val="Heading3"/>
        <w:rPr>
          <w:rFonts w:hint="eastAsia"/>
        </w:rPr>
      </w:pPr>
      <w:r>
        <w:rPr>
          <w:rFonts w:hint="eastAsia"/>
          <w:u w:val="none"/>
        </w:rPr>
        <w:t xml:space="preserve">A.  </w:t>
      </w:r>
      <w:r>
        <w:rPr>
          <w:rFonts w:hint="eastAsia"/>
        </w:rPr>
        <w:t>第六十二届会议</w:t>
      </w:r>
    </w:p>
    <w:p w:rsidR="00000000" w:rsidRDefault="006D56CB">
      <w:pPr>
        <w:pStyle w:val="Heading3"/>
        <w:rPr>
          <w:rFonts w:hint="eastAsia"/>
          <w:kern w:val="0"/>
        </w:rPr>
      </w:pPr>
      <w:r>
        <w:rPr>
          <w:rFonts w:hint="eastAsia"/>
          <w:kern w:val="0"/>
        </w:rPr>
        <w:t>关于第</w:t>
      </w:r>
      <w:r>
        <w:rPr>
          <w:rFonts w:hint="eastAsia"/>
          <w:kern w:val="0"/>
        </w:rPr>
        <w:t>22/20</w:t>
      </w:r>
      <w:r>
        <w:rPr>
          <w:rFonts w:hint="eastAsia"/>
        </w:rPr>
        <w:t>0</w:t>
      </w:r>
      <w:r>
        <w:rPr>
          <w:rFonts w:hint="eastAsia"/>
          <w:kern w:val="0"/>
        </w:rPr>
        <w:t>2</w:t>
      </w:r>
      <w:r>
        <w:rPr>
          <w:rFonts w:hint="eastAsia"/>
          <w:kern w:val="0"/>
        </w:rPr>
        <w:t>号来文的决定</w:t>
      </w:r>
    </w:p>
    <w:p w:rsidR="00000000" w:rsidRDefault="006D56CB">
      <w:r>
        <w:rPr>
          <w:rFonts w:hint="eastAsia"/>
          <w:u w:val="single"/>
        </w:rPr>
        <w:t>提</w:t>
      </w:r>
      <w:r>
        <w:rPr>
          <w:u w:val="single"/>
        </w:rPr>
        <w:t xml:space="preserve">  </w:t>
      </w:r>
      <w:r>
        <w:rPr>
          <w:rFonts w:hint="eastAsia"/>
          <w:u w:val="single"/>
        </w:rPr>
        <w:t>交</w:t>
      </w:r>
      <w:r>
        <w:rPr>
          <w:u w:val="single"/>
        </w:rPr>
        <w:t xml:space="preserve">  </w:t>
      </w:r>
      <w:r>
        <w:rPr>
          <w:rFonts w:hint="eastAsia"/>
          <w:u w:val="single"/>
        </w:rPr>
        <w:t>人</w:t>
      </w:r>
      <w:r>
        <w:rPr>
          <w:rFonts w:hint="eastAsia"/>
        </w:rPr>
        <w:t>：</w:t>
      </w:r>
      <w:r>
        <w:tab/>
      </w:r>
      <w:r>
        <w:rPr>
          <w:rFonts w:hint="eastAsia"/>
          <w:snapToGrid/>
        </w:rPr>
        <w:t>POEM</w:t>
      </w:r>
      <w:r>
        <w:rPr>
          <w:rFonts w:hint="eastAsia"/>
          <w:snapToGrid/>
        </w:rPr>
        <w:t>和</w:t>
      </w:r>
      <w:r>
        <w:rPr>
          <w:rFonts w:hint="eastAsia"/>
          <w:snapToGrid/>
        </w:rPr>
        <w:t>FASM(</w:t>
      </w:r>
      <w:r>
        <w:rPr>
          <w:rFonts w:hint="eastAsia"/>
          <w:snapToGrid/>
        </w:rPr>
        <w:t>由律师代理</w:t>
      </w:r>
      <w:r>
        <w:rPr>
          <w:rFonts w:hint="eastAsia"/>
          <w:snapToGrid/>
        </w:rPr>
        <w:t>)</w:t>
      </w:r>
    </w:p>
    <w:p w:rsidR="00000000" w:rsidRDefault="006D56CB">
      <w:r>
        <w:rPr>
          <w:rFonts w:hint="eastAsia"/>
          <w:u w:val="single"/>
        </w:rPr>
        <w:t>据称受害人</w:t>
      </w:r>
      <w:r>
        <w:rPr>
          <w:rFonts w:hint="eastAsia"/>
        </w:rPr>
        <w:t>：</w:t>
      </w:r>
      <w:r>
        <w:tab/>
      </w:r>
      <w:r>
        <w:rPr>
          <w:rFonts w:hint="eastAsia"/>
          <w:snapToGrid/>
        </w:rPr>
        <w:t>请愿人</w:t>
      </w:r>
    </w:p>
    <w:p w:rsidR="00000000" w:rsidRDefault="006D56CB">
      <w:r>
        <w:rPr>
          <w:rFonts w:hint="eastAsia"/>
          <w:u w:val="single"/>
        </w:rPr>
        <w:t>所涉缔约国</w:t>
      </w:r>
      <w:r>
        <w:rPr>
          <w:rFonts w:hint="eastAsia"/>
        </w:rPr>
        <w:t>：</w:t>
      </w:r>
      <w:r>
        <w:tab/>
      </w:r>
      <w:r>
        <w:rPr>
          <w:rFonts w:hint="eastAsia"/>
          <w:snapToGrid/>
        </w:rPr>
        <w:t>丹麦</w:t>
      </w:r>
    </w:p>
    <w:p w:rsidR="00000000" w:rsidRDefault="006D56CB">
      <w:r>
        <w:rPr>
          <w:rFonts w:hint="eastAsia"/>
          <w:spacing w:val="52"/>
          <w:u w:val="single"/>
        </w:rPr>
        <w:t>来文日</w:t>
      </w:r>
      <w:r>
        <w:rPr>
          <w:rFonts w:hint="eastAsia"/>
          <w:u w:val="single"/>
        </w:rPr>
        <w:t>期</w:t>
      </w:r>
      <w:r>
        <w:rPr>
          <w:rFonts w:hint="eastAsia"/>
        </w:rPr>
        <w:t>：</w:t>
      </w:r>
      <w:r>
        <w:tab/>
      </w:r>
      <w:r>
        <w:rPr>
          <w:rFonts w:hint="eastAsia"/>
          <w:snapToGrid/>
        </w:rPr>
        <w:t>2001</w:t>
      </w:r>
      <w:r>
        <w:rPr>
          <w:rFonts w:hint="eastAsia"/>
          <w:snapToGrid/>
        </w:rPr>
        <w:t>年</w:t>
      </w:r>
      <w:r>
        <w:rPr>
          <w:rFonts w:hint="eastAsia"/>
          <w:snapToGrid/>
        </w:rPr>
        <w:t>8</w:t>
      </w:r>
      <w:r>
        <w:rPr>
          <w:rFonts w:hint="eastAsia"/>
          <w:snapToGrid/>
        </w:rPr>
        <w:t>月</w:t>
      </w:r>
      <w:r>
        <w:rPr>
          <w:rFonts w:hint="eastAsia"/>
          <w:snapToGrid/>
        </w:rPr>
        <w:t>8</w:t>
      </w:r>
      <w:r>
        <w:rPr>
          <w:rFonts w:hint="eastAsia"/>
          <w:snapToGrid/>
        </w:rPr>
        <w:t>日</w:t>
      </w:r>
      <w:r>
        <w:rPr>
          <w:rFonts w:hint="eastAsia"/>
          <w:snapToGrid/>
        </w:rPr>
        <w:t>(</w:t>
      </w:r>
      <w:r>
        <w:rPr>
          <w:rFonts w:hint="eastAsia"/>
          <w:snapToGrid/>
        </w:rPr>
        <w:t>初次提交</w:t>
      </w:r>
      <w:r>
        <w:rPr>
          <w:rFonts w:hint="eastAsia"/>
          <w:snapToGrid/>
        </w:rPr>
        <w:t>)</w:t>
      </w:r>
    </w:p>
    <w:p w:rsidR="00000000" w:rsidRDefault="006D56CB"/>
    <w:p w:rsidR="00000000" w:rsidRDefault="006D56CB">
      <w:r>
        <w:tab/>
      </w:r>
      <w:r>
        <w:rPr>
          <w:rFonts w:hint="eastAsia"/>
        </w:rPr>
        <w:t>根据《消除一切形式种族歧视国际公约》第</w:t>
      </w:r>
      <w:r>
        <w:rPr>
          <w:rFonts w:hint="eastAsia"/>
        </w:rPr>
        <w:t>8</w:t>
      </w:r>
      <w:r>
        <w:rPr>
          <w:rFonts w:hint="eastAsia"/>
        </w:rPr>
        <w:t>条设立的</w:t>
      </w:r>
      <w:r>
        <w:rPr>
          <w:rFonts w:hint="eastAsia"/>
          <w:u w:val="single"/>
        </w:rPr>
        <w:t>消除种族歧视委员会</w:t>
      </w:r>
      <w:r>
        <w:rPr>
          <w:rFonts w:hint="eastAsia"/>
        </w:rPr>
        <w:t>，</w:t>
      </w:r>
    </w:p>
    <w:p w:rsidR="00000000" w:rsidRDefault="006D56CB">
      <w:r>
        <w:tab/>
      </w:r>
      <w:r>
        <w:rPr>
          <w:rFonts w:hint="eastAsia"/>
        </w:rPr>
        <w:t>于</w:t>
      </w:r>
      <w:r>
        <w:rPr>
          <w:rFonts w:hint="eastAsia"/>
          <w:snapToGrid/>
        </w:rPr>
        <w:t>200</w:t>
      </w:r>
      <w:r>
        <w:rPr>
          <w:rFonts w:hint="eastAsia"/>
          <w:snapToGrid/>
        </w:rPr>
        <w:t>3</w:t>
      </w:r>
      <w:r>
        <w:rPr>
          <w:rFonts w:hint="eastAsia"/>
        </w:rPr>
        <w:t>年</w:t>
      </w:r>
      <w:r>
        <w:rPr>
          <w:rFonts w:hint="eastAsia"/>
        </w:rPr>
        <w:t>3</w:t>
      </w:r>
      <w:r>
        <w:rPr>
          <w:rFonts w:hint="eastAsia"/>
        </w:rPr>
        <w:t>月</w:t>
      </w:r>
      <w:r>
        <w:rPr>
          <w:rFonts w:hint="eastAsia"/>
        </w:rPr>
        <w:t>19</w:t>
      </w:r>
      <w:r>
        <w:rPr>
          <w:rFonts w:hint="eastAsia"/>
        </w:rPr>
        <w:t>日</w:t>
      </w:r>
      <w:r>
        <w:rPr>
          <w:rFonts w:hint="eastAsia"/>
          <w:u w:val="single"/>
        </w:rPr>
        <w:t>举行会议</w:t>
      </w:r>
      <w:r>
        <w:rPr>
          <w:rFonts w:hint="eastAsia"/>
        </w:rPr>
        <w:t>，</w:t>
      </w:r>
    </w:p>
    <w:p w:rsidR="00000000" w:rsidRDefault="006D56CB">
      <w:r>
        <w:tab/>
      </w:r>
      <w:r>
        <w:rPr>
          <w:rFonts w:hint="eastAsia"/>
          <w:u w:val="single"/>
        </w:rPr>
        <w:t>结束了</w:t>
      </w:r>
      <w:r>
        <w:rPr>
          <w:rFonts w:hint="eastAsia"/>
        </w:rPr>
        <w:t>对根据《消除一切形式种族歧视国际公约》第</w:t>
      </w:r>
      <w:r>
        <w:rPr>
          <w:rFonts w:hint="eastAsia"/>
        </w:rPr>
        <w:t>14</w:t>
      </w:r>
      <w:r>
        <w:rPr>
          <w:rFonts w:hint="eastAsia"/>
        </w:rPr>
        <w:t>条向委员会提交的第</w:t>
      </w:r>
      <w:r>
        <w:rPr>
          <w:rFonts w:hint="eastAsia"/>
        </w:rPr>
        <w:t>22/2001</w:t>
      </w:r>
      <w:r>
        <w:rPr>
          <w:rFonts w:hint="eastAsia"/>
        </w:rPr>
        <w:t>号来文的审议，</w:t>
      </w:r>
    </w:p>
    <w:p w:rsidR="00000000" w:rsidRDefault="006D56CB">
      <w:r>
        <w:tab/>
      </w:r>
      <w:r>
        <w:rPr>
          <w:rFonts w:hint="eastAsia"/>
          <w:u w:val="single"/>
        </w:rPr>
        <w:t>考虑到</w:t>
      </w:r>
      <w:r>
        <w:rPr>
          <w:rFonts w:hint="eastAsia"/>
        </w:rPr>
        <w:t>提交人和缔约国向委员会提供的所有书面资料，</w:t>
      </w:r>
    </w:p>
    <w:p w:rsidR="00000000" w:rsidRDefault="006D56CB">
      <w:pPr>
        <w:rPr>
          <w:rFonts w:hint="eastAsia"/>
          <w:snapToGrid/>
        </w:rPr>
      </w:pPr>
      <w:r>
        <w:tab/>
      </w:r>
      <w:r>
        <w:rPr>
          <w:rFonts w:hint="eastAsia"/>
          <w:snapToGrid/>
          <w:u w:val="single"/>
        </w:rPr>
        <w:t>铭记</w:t>
      </w:r>
      <w:r>
        <w:rPr>
          <w:rFonts w:hint="eastAsia"/>
          <w:snapToGrid/>
        </w:rPr>
        <w:t>议事规则第</w:t>
      </w:r>
      <w:r>
        <w:rPr>
          <w:rFonts w:hint="eastAsia"/>
          <w:snapToGrid/>
        </w:rPr>
        <w:t>95</w:t>
      </w:r>
      <w:r>
        <w:rPr>
          <w:rFonts w:hint="eastAsia"/>
          <w:snapToGrid/>
        </w:rPr>
        <w:t>条规定委员会须就收到的来文提出意见，</w:t>
      </w:r>
    </w:p>
    <w:p w:rsidR="00000000" w:rsidRDefault="006D56CB">
      <w:pPr>
        <w:spacing w:after="320"/>
        <w:rPr>
          <w:snapToGrid/>
        </w:rPr>
      </w:pPr>
      <w:r>
        <w:rPr>
          <w:rFonts w:hint="eastAsia"/>
          <w:snapToGrid/>
        </w:rPr>
        <w:tab/>
      </w:r>
      <w:r>
        <w:rPr>
          <w:rFonts w:hint="eastAsia"/>
          <w:snapToGrid/>
          <w:u w:val="single"/>
        </w:rPr>
        <w:t>通过以下</w:t>
      </w:r>
      <w:r>
        <w:rPr>
          <w:rFonts w:hint="eastAsia"/>
          <w:snapToGrid/>
        </w:rPr>
        <w:t>：</w:t>
      </w:r>
    </w:p>
    <w:p w:rsidR="00000000" w:rsidRDefault="006D56CB">
      <w:pPr>
        <w:pStyle w:val="Heading3"/>
        <w:rPr>
          <w:rFonts w:hint="eastAsia"/>
        </w:rPr>
      </w:pPr>
      <w:r>
        <w:rPr>
          <w:rFonts w:hint="eastAsia"/>
        </w:rPr>
        <w:t>关于可否受理的决定</w:t>
      </w:r>
    </w:p>
    <w:p w:rsidR="00000000" w:rsidRDefault="006D56CB">
      <w:pPr>
        <w:spacing w:after="320"/>
        <w:rPr>
          <w:rFonts w:hint="eastAsia"/>
          <w:snapToGrid/>
        </w:rPr>
      </w:pPr>
      <w:r>
        <w:rPr>
          <w:rFonts w:hint="eastAsia"/>
          <w:snapToGrid/>
        </w:rPr>
        <w:tab/>
        <w:t>1.  2001</w:t>
      </w:r>
      <w:r>
        <w:rPr>
          <w:rFonts w:hint="eastAsia"/>
          <w:snapToGrid/>
        </w:rPr>
        <w:t>年</w:t>
      </w:r>
      <w:r>
        <w:rPr>
          <w:rFonts w:hint="eastAsia"/>
          <w:snapToGrid/>
        </w:rPr>
        <w:t>8</w:t>
      </w:r>
      <w:r>
        <w:rPr>
          <w:rFonts w:hint="eastAsia"/>
          <w:snapToGrid/>
        </w:rPr>
        <w:t>月</w:t>
      </w:r>
      <w:r>
        <w:rPr>
          <w:rFonts w:hint="eastAsia"/>
          <w:snapToGrid/>
        </w:rPr>
        <w:t>8</w:t>
      </w:r>
      <w:r>
        <w:rPr>
          <w:rFonts w:hint="eastAsia"/>
          <w:snapToGrid/>
        </w:rPr>
        <w:t>日的来文提交人</w:t>
      </w:r>
      <w:r>
        <w:rPr>
          <w:rFonts w:hint="eastAsia"/>
          <w:snapToGrid/>
        </w:rPr>
        <w:t>(</w:t>
      </w:r>
      <w:r>
        <w:rPr>
          <w:rFonts w:hint="eastAsia"/>
          <w:snapToGrid/>
        </w:rPr>
        <w:t>下称“请愿人”</w:t>
      </w:r>
      <w:r>
        <w:rPr>
          <w:rFonts w:hint="eastAsia"/>
          <w:snapToGrid/>
        </w:rPr>
        <w:t>)POEM(</w:t>
      </w:r>
      <w:r>
        <w:rPr>
          <w:rFonts w:hint="eastAsia"/>
          <w:snapToGrid/>
        </w:rPr>
        <w:t>少数民族伞式组织</w:t>
      </w:r>
      <w:r>
        <w:rPr>
          <w:rFonts w:hint="eastAsia"/>
          <w:snapToGrid/>
        </w:rPr>
        <w:t>)</w:t>
      </w:r>
      <w:r>
        <w:rPr>
          <w:rFonts w:hint="eastAsia"/>
          <w:snapToGrid/>
        </w:rPr>
        <w:t>和</w:t>
      </w:r>
      <w:r>
        <w:rPr>
          <w:rFonts w:hint="eastAsia"/>
          <w:snapToGrid/>
        </w:rPr>
        <w:t>FASM(</w:t>
      </w:r>
      <w:r>
        <w:rPr>
          <w:rFonts w:hint="eastAsia"/>
          <w:snapToGrid/>
        </w:rPr>
        <w:t>穆斯林学生协会</w:t>
      </w:r>
      <w:r>
        <w:rPr>
          <w:rFonts w:hint="eastAsia"/>
          <w:snapToGrid/>
        </w:rPr>
        <w:t>)</w:t>
      </w:r>
      <w:r>
        <w:rPr>
          <w:rFonts w:hint="eastAsia"/>
          <w:snapToGrid/>
        </w:rPr>
        <w:t>。它们称丹麦违反了《公约》第</w:t>
      </w:r>
      <w:r>
        <w:rPr>
          <w:rFonts w:hint="eastAsia"/>
          <w:snapToGrid/>
        </w:rPr>
        <w:t>2</w:t>
      </w:r>
      <w:r>
        <w:rPr>
          <w:rFonts w:hint="eastAsia"/>
          <w:snapToGrid/>
        </w:rPr>
        <w:t>条第</w:t>
      </w:r>
      <w:r>
        <w:rPr>
          <w:rFonts w:hint="eastAsia"/>
          <w:snapToGrid/>
        </w:rPr>
        <w:t>1</w:t>
      </w:r>
      <w:r>
        <w:rPr>
          <w:rFonts w:hint="eastAsia"/>
          <w:snapToGrid/>
        </w:rPr>
        <w:t>款</w:t>
      </w:r>
      <w:r>
        <w:rPr>
          <w:snapToGrid/>
        </w:rPr>
        <w:t>(d)</w:t>
      </w:r>
      <w:r>
        <w:rPr>
          <w:rFonts w:hint="eastAsia"/>
          <w:snapToGrid/>
        </w:rPr>
        <w:t>项、第</w:t>
      </w:r>
      <w:r>
        <w:rPr>
          <w:rFonts w:hint="eastAsia"/>
          <w:snapToGrid/>
        </w:rPr>
        <w:t>4</w:t>
      </w:r>
      <w:r>
        <w:rPr>
          <w:rFonts w:hint="eastAsia"/>
          <w:snapToGrid/>
        </w:rPr>
        <w:t>条和第</w:t>
      </w:r>
      <w:r>
        <w:rPr>
          <w:rFonts w:hint="eastAsia"/>
          <w:snapToGrid/>
        </w:rPr>
        <w:t>6</w:t>
      </w:r>
      <w:r>
        <w:rPr>
          <w:rFonts w:hint="eastAsia"/>
          <w:snapToGrid/>
        </w:rPr>
        <w:t>条。它们由律师代理。</w:t>
      </w:r>
    </w:p>
    <w:p w:rsidR="00000000" w:rsidRDefault="006D56CB">
      <w:pPr>
        <w:pStyle w:val="Heading4"/>
        <w:rPr>
          <w:rFonts w:ascii="Time New Roman" w:eastAsia="SimHei" w:hAnsi="Time New Roman" w:hint="eastAsia"/>
          <w:u w:val="none"/>
        </w:rPr>
      </w:pPr>
      <w:r>
        <w:rPr>
          <w:rFonts w:ascii="Time New Roman" w:eastAsia="SimHei" w:hAnsi="Time New Roman" w:hint="eastAsia"/>
          <w:u w:val="none"/>
        </w:rPr>
        <w:t>请愿人陈述的事实</w:t>
      </w:r>
    </w:p>
    <w:p w:rsidR="00000000" w:rsidRDefault="006D56CB">
      <w:pPr>
        <w:rPr>
          <w:rFonts w:hint="eastAsia"/>
          <w:snapToGrid/>
        </w:rPr>
      </w:pPr>
      <w:r>
        <w:rPr>
          <w:rFonts w:hint="eastAsia"/>
          <w:snapToGrid/>
        </w:rPr>
        <w:tab/>
        <w:t xml:space="preserve">2.1  </w:t>
      </w:r>
      <w:r>
        <w:rPr>
          <w:rFonts w:hint="eastAsia"/>
          <w:snapToGrid/>
        </w:rPr>
        <w:t>第一个请愿人，少</w:t>
      </w:r>
      <w:r>
        <w:rPr>
          <w:rFonts w:hint="eastAsia"/>
          <w:snapToGrid/>
        </w:rPr>
        <w:t>数民族伞式组织</w:t>
      </w:r>
      <w:r>
        <w:rPr>
          <w:rFonts w:hint="eastAsia"/>
          <w:snapToGrid/>
        </w:rPr>
        <w:t>(</w:t>
      </w:r>
      <w:r>
        <w:rPr>
          <w:rFonts w:hint="eastAsia"/>
          <w:snapToGrid/>
        </w:rPr>
        <w:t>下称“</w:t>
      </w:r>
      <w:r>
        <w:rPr>
          <w:rFonts w:hint="eastAsia"/>
          <w:snapToGrid/>
        </w:rPr>
        <w:t>POEM</w:t>
      </w:r>
      <w:r>
        <w:rPr>
          <w:rFonts w:hint="eastAsia"/>
          <w:snapToGrid/>
        </w:rPr>
        <w:t>”</w:t>
      </w:r>
      <w:r>
        <w:rPr>
          <w:rFonts w:hint="eastAsia"/>
          <w:snapToGrid/>
        </w:rPr>
        <w:t>)</w:t>
      </w:r>
      <w:r>
        <w:rPr>
          <w:rFonts w:hint="eastAsia"/>
          <w:snapToGrid/>
        </w:rPr>
        <w:t>，是丹麦的一个组织，该组织在社会各方面倡导种族平等，少数民族享有充分的公民权利和政治权利。该组织现有</w:t>
      </w:r>
      <w:r>
        <w:rPr>
          <w:rFonts w:hint="eastAsia"/>
          <w:snapToGrid/>
        </w:rPr>
        <w:t>30</w:t>
      </w:r>
      <w:r>
        <w:rPr>
          <w:rFonts w:hint="eastAsia"/>
          <w:snapToGrid/>
        </w:rPr>
        <w:t>个成员，代表着缔约国的多数少数民族。</w:t>
      </w:r>
    </w:p>
    <w:p w:rsidR="00000000" w:rsidRDefault="006D56CB">
      <w:pPr>
        <w:rPr>
          <w:rFonts w:hint="eastAsia"/>
          <w:snapToGrid/>
        </w:rPr>
      </w:pPr>
      <w:r>
        <w:rPr>
          <w:rFonts w:hint="eastAsia"/>
          <w:snapToGrid/>
        </w:rPr>
        <w:tab/>
        <w:t xml:space="preserve">2.2  </w:t>
      </w:r>
      <w:r>
        <w:rPr>
          <w:rFonts w:hint="eastAsia"/>
          <w:snapToGrid/>
        </w:rPr>
        <w:t>第二个请愿人，穆斯林学生协会</w:t>
      </w:r>
      <w:r>
        <w:rPr>
          <w:rFonts w:hint="eastAsia"/>
          <w:snapToGrid/>
        </w:rPr>
        <w:t>(</w:t>
      </w:r>
      <w:r>
        <w:rPr>
          <w:rFonts w:hint="eastAsia"/>
          <w:snapToGrid/>
        </w:rPr>
        <w:t>下称“</w:t>
      </w:r>
      <w:r>
        <w:rPr>
          <w:rFonts w:hint="eastAsia"/>
          <w:snapToGrid/>
        </w:rPr>
        <w:t>FASM</w:t>
      </w:r>
      <w:r>
        <w:rPr>
          <w:rFonts w:hint="eastAsia"/>
          <w:snapToGrid/>
        </w:rPr>
        <w:t>”</w:t>
      </w:r>
      <w:r>
        <w:rPr>
          <w:snapToGrid/>
        </w:rPr>
        <w:t>)</w:t>
      </w:r>
      <w:r>
        <w:rPr>
          <w:rFonts w:hint="eastAsia"/>
          <w:snapToGrid/>
        </w:rPr>
        <w:t>，也是丹麦的一个组织，该组织提请人们注意穆斯林问题，并且处理所谓的极端仇视伊斯兰的政界人士和媒体对伊斯兰的形象造成的不利影响。该组织现有</w:t>
      </w:r>
      <w:r>
        <w:rPr>
          <w:rFonts w:hint="eastAsia"/>
          <w:snapToGrid/>
        </w:rPr>
        <w:t>100</w:t>
      </w:r>
      <w:r>
        <w:rPr>
          <w:rFonts w:hint="eastAsia"/>
          <w:snapToGrid/>
        </w:rPr>
        <w:t>多个成员，所有这些成员均为信奉穆斯林的学生，这些学生多数在丹麦出生并在丹麦长大。</w:t>
      </w:r>
    </w:p>
    <w:p w:rsidR="00000000" w:rsidRDefault="006D56CB">
      <w:pPr>
        <w:rPr>
          <w:rFonts w:hint="eastAsia"/>
          <w:snapToGrid/>
        </w:rPr>
      </w:pPr>
      <w:r>
        <w:rPr>
          <w:rFonts w:hint="eastAsia"/>
          <w:snapToGrid/>
        </w:rPr>
        <w:tab/>
        <w:t>2.3  POEM</w:t>
      </w:r>
      <w:r>
        <w:rPr>
          <w:rFonts w:hint="eastAsia"/>
          <w:snapToGrid/>
        </w:rPr>
        <w:t>代表着一些穆斯林组织和其它组织，</w:t>
      </w:r>
      <w:r>
        <w:rPr>
          <w:rFonts w:hint="eastAsia"/>
          <w:snapToGrid/>
        </w:rPr>
        <w:t>后者虽然不是穆斯林组织，但其成员来自具有穆斯林背景的少数民族群体。</w:t>
      </w:r>
      <w:r>
        <w:rPr>
          <w:rFonts w:hint="eastAsia"/>
          <w:snapToGrid/>
        </w:rPr>
        <w:t>FASM</w:t>
      </w:r>
      <w:r>
        <w:rPr>
          <w:rFonts w:hint="eastAsia"/>
          <w:snapToGrid/>
        </w:rPr>
        <w:t>纯粹属于一个穆斯林组织。所以，当憎恨伊斯兰教的言论和其它对穆斯林带有偏见的言论公开发表之后，请愿人及其成员，包括非穆斯林在内，都受到影响。</w:t>
      </w:r>
    </w:p>
    <w:p w:rsidR="00000000" w:rsidRDefault="006D56CB">
      <w:pPr>
        <w:rPr>
          <w:snapToGrid/>
        </w:rPr>
      </w:pPr>
      <w:r>
        <w:rPr>
          <w:rFonts w:hint="eastAsia"/>
          <w:snapToGrid/>
        </w:rPr>
        <w:tab/>
        <w:t xml:space="preserve">2.4  </w:t>
      </w:r>
      <w:r>
        <w:rPr>
          <w:rFonts w:hint="eastAsia"/>
          <w:snapToGrid/>
        </w:rPr>
        <w:t>请愿人提出的种族歧视事件，涉及丹麦人民党</w:t>
      </w:r>
      <w:r>
        <w:rPr>
          <w:rFonts w:hint="eastAsia"/>
          <w:snapToGrid/>
        </w:rPr>
        <w:t xml:space="preserve">(Dansk Folkeparti, </w:t>
      </w:r>
      <w:r>
        <w:rPr>
          <w:rFonts w:hint="eastAsia"/>
          <w:snapToGrid/>
        </w:rPr>
        <w:t>下称“人民党”</w:t>
      </w:r>
      <w:r>
        <w:rPr>
          <w:rFonts w:hint="eastAsia"/>
          <w:snapToGrid/>
        </w:rPr>
        <w:t>)</w:t>
      </w:r>
      <w:r>
        <w:rPr>
          <w:rFonts w:hint="eastAsia"/>
          <w:snapToGrid/>
        </w:rPr>
        <w:t>领袖、议员</w:t>
      </w:r>
      <w:r>
        <w:rPr>
          <w:rFonts w:hint="eastAsia"/>
          <w:snapToGrid/>
        </w:rPr>
        <w:t>Pia Kj</w:t>
      </w:r>
      <w:r>
        <w:rPr>
          <w:rFonts w:ascii="MS Mincho" w:eastAsia="MS Mincho" w:hAnsi="MS Mincho" w:hint="eastAsia"/>
          <w:snapToGrid/>
        </w:rPr>
        <w:t>æ</w:t>
      </w:r>
      <w:r>
        <w:rPr>
          <w:rFonts w:hint="eastAsia"/>
          <w:snapToGrid/>
        </w:rPr>
        <w:t>rsgaard 2000</w:t>
      </w:r>
      <w:r>
        <w:rPr>
          <w:rFonts w:hint="eastAsia"/>
          <w:snapToGrid/>
        </w:rPr>
        <w:t>年</w:t>
      </w:r>
      <w:r>
        <w:rPr>
          <w:rFonts w:hint="eastAsia"/>
          <w:snapToGrid/>
        </w:rPr>
        <w:t>6</w:t>
      </w:r>
      <w:r>
        <w:rPr>
          <w:rFonts w:hint="eastAsia"/>
          <w:snapToGrid/>
        </w:rPr>
        <w:t>月</w:t>
      </w:r>
      <w:r>
        <w:rPr>
          <w:rFonts w:hint="eastAsia"/>
          <w:snapToGrid/>
        </w:rPr>
        <w:t>19</w:t>
      </w:r>
      <w:r>
        <w:rPr>
          <w:rFonts w:hint="eastAsia"/>
          <w:snapToGrid/>
        </w:rPr>
        <w:t>日在她的每周通讯中一说的一番话，这份通讯在该党的网站公布，并且以新闻稿的形式散发：</w:t>
      </w:r>
    </w:p>
    <w:p w:rsidR="00000000" w:rsidRDefault="006D56CB">
      <w:pPr>
        <w:ind w:left="1040"/>
        <w:rPr>
          <w:snapToGrid/>
        </w:rPr>
      </w:pPr>
      <w:r>
        <w:rPr>
          <w:rFonts w:hint="eastAsia"/>
          <w:snapToGrid/>
        </w:rPr>
        <w:tab/>
      </w:r>
      <w:r>
        <w:rPr>
          <w:rFonts w:hint="eastAsia"/>
          <w:snapToGrid/>
        </w:rPr>
        <w:t>“在这后面，是这样一种显然令人恐惧的现象：丹麦的</w:t>
      </w:r>
      <w:r>
        <w:rPr>
          <w:rFonts w:hint="eastAsia"/>
          <w:snapToGrid/>
        </w:rPr>
        <w:t>多元文化带来的各种麻烦，例如团伙和集团的形成、轮奸，以及完全无视丹麦法律制度所依据的原则等。</w:t>
      </w:r>
    </w:p>
    <w:p w:rsidR="00000000" w:rsidRDefault="006D56CB">
      <w:pPr>
        <w:ind w:left="1040"/>
        <w:rPr>
          <w:rFonts w:hint="eastAsia"/>
          <w:snapToGrid/>
        </w:rPr>
      </w:pPr>
      <w:r>
        <w:rPr>
          <w:rFonts w:hint="eastAsia"/>
          <w:snapToGrid/>
        </w:rPr>
        <w:tab/>
      </w:r>
      <w:r>
        <w:rPr>
          <w:rFonts w:hint="eastAsia"/>
          <w:snapToGrid/>
        </w:rPr>
        <w:t>“……</w:t>
      </w:r>
    </w:p>
    <w:p w:rsidR="00000000" w:rsidRDefault="006D56CB">
      <w:pPr>
        <w:ind w:left="1040"/>
        <w:rPr>
          <w:rFonts w:hint="eastAsia"/>
          <w:snapToGrid/>
        </w:rPr>
      </w:pPr>
      <w:r>
        <w:rPr>
          <w:rFonts w:hint="eastAsia"/>
          <w:snapToGrid/>
        </w:rPr>
        <w:tab/>
      </w:r>
      <w:r>
        <w:rPr>
          <w:rFonts w:hint="eastAsia"/>
          <w:snapToGrid/>
        </w:rPr>
        <w:t>“轮奸也是丹麦社会中的一个新现象，与这一现象联系在一起的一种文化观念把丹麦女孩看作是妓女，可以无所顾忌地加以奸污，而恰恰是这些施暴的男子，简直就是为了杀死违反家庭和文化习俗与惯例的姐妹才被抚养成人的。”</w:t>
      </w:r>
    </w:p>
    <w:p w:rsidR="00000000" w:rsidRDefault="006D56CB">
      <w:pPr>
        <w:rPr>
          <w:rFonts w:hint="eastAsia"/>
          <w:snapToGrid/>
        </w:rPr>
      </w:pPr>
      <w:r>
        <w:rPr>
          <w:rFonts w:hint="eastAsia"/>
          <w:snapToGrid/>
        </w:rPr>
        <w:tab/>
      </w:r>
      <w:r>
        <w:rPr>
          <w:snapToGrid/>
        </w:rPr>
        <w:t>2</w:t>
      </w:r>
      <w:r>
        <w:rPr>
          <w:rFonts w:hint="eastAsia"/>
          <w:snapToGrid/>
        </w:rPr>
        <w:t>.5  2000</w:t>
      </w:r>
      <w:r>
        <w:rPr>
          <w:rFonts w:hint="eastAsia"/>
          <w:snapToGrid/>
        </w:rPr>
        <w:t>年</w:t>
      </w:r>
      <w:r>
        <w:rPr>
          <w:rFonts w:hint="eastAsia"/>
          <w:snapToGrid/>
        </w:rPr>
        <w:t>6</w:t>
      </w:r>
      <w:r>
        <w:rPr>
          <w:rFonts w:hint="eastAsia"/>
          <w:snapToGrid/>
        </w:rPr>
        <w:t>月</w:t>
      </w:r>
      <w:r>
        <w:rPr>
          <w:rFonts w:hint="eastAsia"/>
          <w:snapToGrid/>
        </w:rPr>
        <w:t>20</w:t>
      </w:r>
      <w:r>
        <w:rPr>
          <w:rFonts w:hint="eastAsia"/>
          <w:snapToGrid/>
        </w:rPr>
        <w:t>日，种族歧视文献资料和咨询中心</w:t>
      </w:r>
      <w:r>
        <w:rPr>
          <w:rFonts w:hint="eastAsia"/>
          <w:snapToGrid/>
        </w:rPr>
        <w:t>(DRC)</w:t>
      </w:r>
      <w:r>
        <w:rPr>
          <w:rFonts w:hint="eastAsia"/>
          <w:snapToGrid/>
        </w:rPr>
        <w:t>将上述这番话报告给了哥本哈根警方，称这番话违反了《刑法》第</w:t>
      </w:r>
      <w:r>
        <w:rPr>
          <w:rFonts w:hint="eastAsia"/>
          <w:snapToGrid/>
        </w:rPr>
        <w:t>266</w:t>
      </w:r>
      <w:r>
        <w:rPr>
          <w:rFonts w:hint="eastAsia"/>
          <w:snapToGrid/>
        </w:rPr>
        <w:t>条</w:t>
      </w:r>
      <w:r>
        <w:rPr>
          <w:snapToGrid/>
        </w:rPr>
        <w:t>(</w:t>
      </w:r>
      <w:r>
        <w:rPr>
          <w:rFonts w:hint="eastAsia"/>
          <w:snapToGrid/>
        </w:rPr>
        <w:t>b)</w:t>
      </w:r>
      <w:r>
        <w:rPr>
          <w:rFonts w:hint="eastAsia"/>
          <w:snapToGrid/>
        </w:rPr>
        <w:t>款</w:t>
      </w:r>
      <w:r>
        <w:rPr>
          <w:rFonts w:hint="eastAsia"/>
          <w:snapToGrid/>
        </w:rPr>
        <w:t>(</w:t>
      </w:r>
      <w:r>
        <w:rPr>
          <w:rFonts w:hint="eastAsia"/>
          <w:snapToGrid/>
        </w:rPr>
        <w:t>下称“第</w:t>
      </w:r>
      <w:r>
        <w:rPr>
          <w:rFonts w:hint="eastAsia"/>
          <w:snapToGrid/>
        </w:rPr>
        <w:t>266</w:t>
      </w:r>
      <w:r>
        <w:rPr>
          <w:rFonts w:hint="eastAsia"/>
          <w:snapToGrid/>
        </w:rPr>
        <w:t>条</w:t>
      </w:r>
      <w:r>
        <w:rPr>
          <w:snapToGrid/>
        </w:rPr>
        <w:t>(</w:t>
      </w:r>
      <w:r>
        <w:rPr>
          <w:rFonts w:hint="eastAsia"/>
          <w:snapToGrid/>
        </w:rPr>
        <w:t>b)</w:t>
      </w:r>
      <w:r>
        <w:rPr>
          <w:rFonts w:hint="eastAsia"/>
          <w:snapToGrid/>
        </w:rPr>
        <w:t>款</w:t>
      </w:r>
      <w:r>
        <w:rPr>
          <w:rFonts w:hint="eastAsia"/>
          <w:snapToGrid/>
        </w:rPr>
        <w:t>)</w:t>
      </w:r>
      <w:r>
        <w:rPr>
          <w:rFonts w:hint="eastAsia"/>
          <w:snapToGrid/>
        </w:rPr>
        <w:t>。</w:t>
      </w:r>
      <w:r>
        <w:rPr>
          <w:snapToGrid/>
          <w:sz w:val="28"/>
          <w:vertAlign w:val="superscript"/>
        </w:rPr>
        <w:t>a</w:t>
      </w:r>
      <w:r>
        <w:rPr>
          <w:rFonts w:hint="eastAsia"/>
          <w:snapToGrid/>
        </w:rPr>
        <w:t xml:space="preserve"> </w:t>
      </w:r>
    </w:p>
    <w:p w:rsidR="00000000" w:rsidRDefault="006D56CB">
      <w:pPr>
        <w:rPr>
          <w:rFonts w:hint="eastAsia"/>
          <w:snapToGrid/>
          <w:spacing w:val="8"/>
        </w:rPr>
      </w:pPr>
      <w:r>
        <w:rPr>
          <w:rFonts w:hint="eastAsia"/>
          <w:snapToGrid/>
          <w:spacing w:val="8"/>
        </w:rPr>
        <w:tab/>
        <w:t xml:space="preserve">2.6  </w:t>
      </w:r>
      <w:r>
        <w:rPr>
          <w:rFonts w:hint="eastAsia"/>
          <w:snapToGrid/>
          <w:spacing w:val="8"/>
        </w:rPr>
        <w:t>在</w:t>
      </w:r>
      <w:r>
        <w:rPr>
          <w:rFonts w:hint="eastAsia"/>
          <w:snapToGrid/>
          <w:spacing w:val="8"/>
        </w:rPr>
        <w:t>2000</w:t>
      </w:r>
      <w:r>
        <w:rPr>
          <w:rFonts w:hint="eastAsia"/>
          <w:snapToGrid/>
          <w:spacing w:val="8"/>
        </w:rPr>
        <w:t>年</w:t>
      </w:r>
      <w:r>
        <w:rPr>
          <w:rFonts w:hint="eastAsia"/>
          <w:snapToGrid/>
          <w:spacing w:val="8"/>
        </w:rPr>
        <w:t>7</w:t>
      </w:r>
      <w:r>
        <w:rPr>
          <w:rFonts w:hint="eastAsia"/>
          <w:snapToGrid/>
          <w:spacing w:val="8"/>
        </w:rPr>
        <w:t>月</w:t>
      </w:r>
      <w:r>
        <w:rPr>
          <w:rFonts w:hint="eastAsia"/>
          <w:snapToGrid/>
          <w:spacing w:val="8"/>
        </w:rPr>
        <w:t>21</w:t>
      </w:r>
      <w:r>
        <w:rPr>
          <w:rFonts w:hint="eastAsia"/>
          <w:snapToGrid/>
          <w:spacing w:val="8"/>
        </w:rPr>
        <w:t>日的信中，哥本哈根警方告知</w:t>
      </w:r>
      <w:r>
        <w:rPr>
          <w:rFonts w:hint="eastAsia"/>
          <w:snapToGrid/>
          <w:spacing w:val="8"/>
        </w:rPr>
        <w:t>DRC</w:t>
      </w:r>
      <w:r>
        <w:rPr>
          <w:rFonts w:hint="eastAsia"/>
          <w:snapToGrid/>
          <w:spacing w:val="8"/>
        </w:rPr>
        <w:t>：此案不再予以追究。这项决定表示，根据制订该项条款时所作的评注，第</w:t>
      </w:r>
      <w:r>
        <w:rPr>
          <w:rFonts w:hint="eastAsia"/>
          <w:snapToGrid/>
          <w:spacing w:val="8"/>
        </w:rPr>
        <w:t>266</w:t>
      </w:r>
      <w:r>
        <w:rPr>
          <w:rFonts w:hint="eastAsia"/>
          <w:snapToGrid/>
          <w:spacing w:val="8"/>
        </w:rPr>
        <w:t>条</w:t>
      </w:r>
      <w:r>
        <w:rPr>
          <w:rFonts w:hint="eastAsia"/>
          <w:snapToGrid/>
          <w:spacing w:val="8"/>
        </w:rPr>
        <w:t>(b)</w:t>
      </w:r>
      <w:r>
        <w:rPr>
          <w:rFonts w:hint="eastAsia"/>
          <w:snapToGrid/>
          <w:spacing w:val="8"/>
        </w:rPr>
        <w:t>款的目的既不是限制能够成为政治辩论所涉问题的议题，也不是决定应该如何谈论这些议题。一些政治表态虽然会被某些人视为具有冒犯性质，但却是逻辑论证的一部分，在这些论证中，泛泛而谈和简单化的指责通常受到很大限制。上述每周通讯有一项关于暴力罪行的量刑的意见，表达此种意见在政治辩论中是正当的。最后，虽然这番表态可能被视为具有冒犯性质，但是在本案中应当多加考虑言论和政治辩论自由。</w:t>
      </w:r>
    </w:p>
    <w:p w:rsidR="00000000" w:rsidRDefault="006D56CB">
      <w:pPr>
        <w:rPr>
          <w:rFonts w:hint="eastAsia"/>
          <w:snapToGrid/>
        </w:rPr>
      </w:pPr>
      <w:r>
        <w:rPr>
          <w:rFonts w:hint="eastAsia"/>
          <w:snapToGrid/>
        </w:rPr>
        <w:tab/>
        <w:t xml:space="preserve">2.7  </w:t>
      </w:r>
      <w:r>
        <w:rPr>
          <w:rFonts w:hint="eastAsia"/>
          <w:snapToGrid/>
        </w:rPr>
        <w:t>在</w:t>
      </w:r>
      <w:r>
        <w:rPr>
          <w:rFonts w:hint="eastAsia"/>
          <w:snapToGrid/>
        </w:rPr>
        <w:t>200</w:t>
      </w:r>
      <w:r>
        <w:rPr>
          <w:rFonts w:hint="eastAsia"/>
          <w:snapToGrid/>
        </w:rPr>
        <w:t>0</w:t>
      </w:r>
      <w:r>
        <w:rPr>
          <w:rFonts w:hint="eastAsia"/>
          <w:snapToGrid/>
        </w:rPr>
        <w:t>年</w:t>
      </w:r>
      <w:r>
        <w:rPr>
          <w:rFonts w:hint="eastAsia"/>
          <w:snapToGrid/>
        </w:rPr>
        <w:t>8</w:t>
      </w:r>
      <w:r>
        <w:rPr>
          <w:rFonts w:hint="eastAsia"/>
          <w:snapToGrid/>
        </w:rPr>
        <w:t>月</w:t>
      </w:r>
      <w:r>
        <w:rPr>
          <w:rFonts w:hint="eastAsia"/>
          <w:snapToGrid/>
        </w:rPr>
        <w:t>21</w:t>
      </w:r>
      <w:r>
        <w:rPr>
          <w:rFonts w:hint="eastAsia"/>
          <w:snapToGrid/>
        </w:rPr>
        <w:t>日的信中，</w:t>
      </w:r>
      <w:r>
        <w:rPr>
          <w:rFonts w:hint="eastAsia"/>
          <w:snapToGrid/>
        </w:rPr>
        <w:t>DRC</w:t>
      </w:r>
      <w:r>
        <w:rPr>
          <w:rFonts w:hint="eastAsia"/>
          <w:snapToGrid/>
        </w:rPr>
        <w:t>请求将案件提交区检察官。</w:t>
      </w:r>
      <w:r>
        <w:rPr>
          <w:rFonts w:hint="eastAsia"/>
          <w:snapToGrid/>
        </w:rPr>
        <w:t>DRC</w:t>
      </w:r>
      <w:r>
        <w:rPr>
          <w:rFonts w:hint="eastAsia"/>
          <w:snapToGrid/>
        </w:rPr>
        <w:t>认为，与</w:t>
      </w:r>
      <w:r>
        <w:rPr>
          <w:rFonts w:hint="eastAsia"/>
          <w:snapToGrid/>
        </w:rPr>
        <w:t>P</w:t>
      </w:r>
      <w:r>
        <w:rPr>
          <w:snapToGrid/>
        </w:rPr>
        <w:t>ia K</w:t>
      </w:r>
      <w:r>
        <w:rPr>
          <w:rFonts w:eastAsia="MS Mincho"/>
          <w:snapToGrid/>
        </w:rPr>
        <w:t>j</w:t>
      </w:r>
      <w:r>
        <w:rPr>
          <w:rFonts w:eastAsia="MS Mincho" w:hint="eastAsia"/>
          <w:snapToGrid/>
        </w:rPr>
        <w:t>æ</w:t>
      </w:r>
      <w:r>
        <w:rPr>
          <w:rFonts w:eastAsia="MS Mincho"/>
          <w:snapToGrid/>
        </w:rPr>
        <w:t>rsgaard</w:t>
      </w:r>
      <w:r>
        <w:rPr>
          <w:rFonts w:hint="eastAsia"/>
          <w:snapToGrid/>
        </w:rPr>
        <w:t>相似的言论曾经被定罪，而且，第</w:t>
      </w:r>
      <w:r>
        <w:rPr>
          <w:rFonts w:hint="eastAsia"/>
          <w:snapToGrid/>
        </w:rPr>
        <w:t>266</w:t>
      </w:r>
      <w:r>
        <w:rPr>
          <w:rFonts w:hint="eastAsia"/>
          <w:snapToGrid/>
        </w:rPr>
        <w:t>条</w:t>
      </w:r>
      <w:r>
        <w:rPr>
          <w:snapToGrid/>
        </w:rPr>
        <w:t>(</w:t>
      </w:r>
      <w:r>
        <w:rPr>
          <w:rFonts w:hint="eastAsia"/>
          <w:snapToGrid/>
        </w:rPr>
        <w:t>b)</w:t>
      </w:r>
      <w:r>
        <w:rPr>
          <w:rFonts w:hint="eastAsia"/>
          <w:snapToGrid/>
        </w:rPr>
        <w:t>款的草案评注和《公约》第</w:t>
      </w:r>
      <w:r>
        <w:rPr>
          <w:snapToGrid/>
        </w:rPr>
        <w:t>4</w:t>
      </w:r>
      <w:r>
        <w:rPr>
          <w:rFonts w:hint="eastAsia"/>
          <w:snapToGrid/>
        </w:rPr>
        <w:t>条都没有规定议员有更大的言论自由或规定在政治辩论中可以随意发表看法。所以，请愿人认为，构成严肃辩论一部分的看法应当加以评估，不论发表此种看法的是谁。</w:t>
      </w:r>
    </w:p>
    <w:p w:rsidR="00000000" w:rsidRDefault="006D56CB">
      <w:pPr>
        <w:rPr>
          <w:snapToGrid/>
        </w:rPr>
      </w:pPr>
      <w:r>
        <w:rPr>
          <w:rFonts w:hint="eastAsia"/>
          <w:snapToGrid/>
        </w:rPr>
        <w:tab/>
        <w:t xml:space="preserve">2.8  </w:t>
      </w:r>
      <w:r>
        <w:rPr>
          <w:rFonts w:hint="eastAsia"/>
          <w:snapToGrid/>
        </w:rPr>
        <w:t>在</w:t>
      </w:r>
      <w:r>
        <w:rPr>
          <w:rFonts w:hint="eastAsia"/>
          <w:snapToGrid/>
        </w:rPr>
        <w:t>2000</w:t>
      </w:r>
      <w:r>
        <w:rPr>
          <w:rFonts w:hint="eastAsia"/>
          <w:snapToGrid/>
        </w:rPr>
        <w:t>年</w:t>
      </w:r>
      <w:r>
        <w:rPr>
          <w:rFonts w:hint="eastAsia"/>
          <w:snapToGrid/>
        </w:rPr>
        <w:t>8</w:t>
      </w:r>
      <w:r>
        <w:rPr>
          <w:rFonts w:hint="eastAsia"/>
          <w:snapToGrid/>
        </w:rPr>
        <w:t>月</w:t>
      </w:r>
      <w:r>
        <w:rPr>
          <w:rFonts w:hint="eastAsia"/>
          <w:snapToGrid/>
        </w:rPr>
        <w:t>31</w:t>
      </w:r>
      <w:r>
        <w:rPr>
          <w:rFonts w:hint="eastAsia"/>
          <w:snapToGrid/>
        </w:rPr>
        <w:t>日的信中，区检察官维持哥本哈根警方的决定。他强调，他仔细考虑了如何平衡这番表态带有的侮辱性质和言论自由权这一问题，必须承认，从某种程度上说，为了在辩论中畅所欲言、尖锐</w:t>
      </w:r>
      <w:r>
        <w:rPr>
          <w:rFonts w:hint="eastAsia"/>
          <w:snapToGrid/>
        </w:rPr>
        <w:t>地指出某些问题，有些表态可能会冒犯一些个人或群体。不论所涉发言是否使不同文化背景的个人遭到诋毁和侮辱，发言中所做的指称并没有严重到可以证明克减了言论自由的地步。</w:t>
      </w:r>
    </w:p>
    <w:p w:rsidR="00000000" w:rsidRDefault="006D56CB">
      <w:pPr>
        <w:rPr>
          <w:rFonts w:hint="eastAsia"/>
          <w:snapToGrid/>
        </w:rPr>
      </w:pPr>
      <w:r>
        <w:rPr>
          <w:snapToGrid/>
        </w:rPr>
        <w:tab/>
      </w:r>
      <w:r>
        <w:rPr>
          <w:rFonts w:hint="eastAsia"/>
          <w:snapToGrid/>
        </w:rPr>
        <w:t>2.9</w:t>
      </w:r>
      <w:r>
        <w:rPr>
          <w:snapToGrid/>
        </w:rPr>
        <w:t xml:space="preserve">  </w:t>
      </w:r>
      <w:r>
        <w:rPr>
          <w:rFonts w:hint="eastAsia"/>
          <w:snapToGrid/>
        </w:rPr>
        <w:t>2000</w:t>
      </w:r>
      <w:r>
        <w:rPr>
          <w:rFonts w:hint="eastAsia"/>
          <w:snapToGrid/>
        </w:rPr>
        <w:t>年</w:t>
      </w:r>
      <w:r>
        <w:rPr>
          <w:rFonts w:hint="eastAsia"/>
          <w:snapToGrid/>
        </w:rPr>
        <w:t>10</w:t>
      </w:r>
      <w:r>
        <w:rPr>
          <w:rFonts w:hint="eastAsia"/>
          <w:snapToGrid/>
        </w:rPr>
        <w:t>月</w:t>
      </w:r>
      <w:r>
        <w:rPr>
          <w:rFonts w:hint="eastAsia"/>
          <w:snapToGrid/>
        </w:rPr>
        <w:t>4</w:t>
      </w:r>
      <w:r>
        <w:rPr>
          <w:rFonts w:hint="eastAsia"/>
          <w:snapToGrid/>
        </w:rPr>
        <w:t>日，</w:t>
      </w:r>
      <w:r>
        <w:rPr>
          <w:rFonts w:hint="eastAsia"/>
          <w:snapToGrid/>
        </w:rPr>
        <w:t>DRC</w:t>
      </w:r>
      <w:r>
        <w:rPr>
          <w:rFonts w:hint="eastAsia"/>
          <w:snapToGrid/>
        </w:rPr>
        <w:t>致函检察长，请求审查区检察官于</w:t>
      </w:r>
      <w:r>
        <w:rPr>
          <w:rFonts w:hint="eastAsia"/>
          <w:snapToGrid/>
        </w:rPr>
        <w:t>2000</w:t>
      </w:r>
      <w:r>
        <w:rPr>
          <w:rFonts w:hint="eastAsia"/>
          <w:snapToGrid/>
        </w:rPr>
        <w:t>年</w:t>
      </w:r>
      <w:r>
        <w:rPr>
          <w:rFonts w:hint="eastAsia"/>
          <w:snapToGrid/>
        </w:rPr>
        <w:t>8</w:t>
      </w:r>
      <w:r>
        <w:rPr>
          <w:rFonts w:hint="eastAsia"/>
          <w:snapToGrid/>
        </w:rPr>
        <w:t>月</w:t>
      </w:r>
      <w:r>
        <w:rPr>
          <w:rFonts w:hint="eastAsia"/>
          <w:snapToGrid/>
        </w:rPr>
        <w:t>31</w:t>
      </w:r>
      <w:r>
        <w:rPr>
          <w:rFonts w:hint="eastAsia"/>
          <w:snapToGrid/>
        </w:rPr>
        <w:t>日作出的决定。</w:t>
      </w:r>
      <w:r>
        <w:rPr>
          <w:rFonts w:hint="eastAsia"/>
          <w:snapToGrid/>
        </w:rPr>
        <w:t>DRC</w:t>
      </w:r>
      <w:r>
        <w:rPr>
          <w:rFonts w:hint="eastAsia"/>
          <w:snapToGrid/>
        </w:rPr>
        <w:t>还请求检察长就议员是否享有比他人更大的言论自由，以及是否能够在政治辩论中随意表态提出意见。此外，</w:t>
      </w:r>
      <w:r>
        <w:rPr>
          <w:rFonts w:hint="eastAsia"/>
          <w:snapToGrid/>
        </w:rPr>
        <w:t>DRC</w:t>
      </w:r>
      <w:r>
        <w:rPr>
          <w:rFonts w:hint="eastAsia"/>
          <w:snapToGrid/>
        </w:rPr>
        <w:t>还询问：区检察官的决定是否符合丹麦的司法惯例以及丹麦在《公约》之下承担的义务。</w:t>
      </w:r>
    </w:p>
    <w:p w:rsidR="00000000" w:rsidRDefault="006D56CB">
      <w:pPr>
        <w:spacing w:after="320"/>
        <w:rPr>
          <w:rFonts w:hint="eastAsia"/>
          <w:snapToGrid/>
        </w:rPr>
      </w:pPr>
      <w:r>
        <w:rPr>
          <w:rFonts w:hint="eastAsia"/>
          <w:snapToGrid/>
        </w:rPr>
        <w:tab/>
        <w:t xml:space="preserve">2.10  </w:t>
      </w:r>
      <w:r>
        <w:rPr>
          <w:rFonts w:hint="eastAsia"/>
          <w:snapToGrid/>
        </w:rPr>
        <w:t>在</w:t>
      </w:r>
      <w:r>
        <w:rPr>
          <w:rFonts w:hint="eastAsia"/>
          <w:snapToGrid/>
        </w:rPr>
        <w:t>2001</w:t>
      </w:r>
      <w:r>
        <w:rPr>
          <w:rFonts w:hint="eastAsia"/>
          <w:snapToGrid/>
        </w:rPr>
        <w:t>年</w:t>
      </w:r>
      <w:r>
        <w:rPr>
          <w:rFonts w:hint="eastAsia"/>
          <w:snapToGrid/>
        </w:rPr>
        <w:t>2</w:t>
      </w:r>
      <w:r>
        <w:rPr>
          <w:rFonts w:hint="eastAsia"/>
          <w:snapToGrid/>
        </w:rPr>
        <w:t>月</w:t>
      </w:r>
      <w:r>
        <w:rPr>
          <w:rFonts w:hint="eastAsia"/>
          <w:snapToGrid/>
        </w:rPr>
        <w:t>8</w:t>
      </w:r>
      <w:r>
        <w:rPr>
          <w:rFonts w:hint="eastAsia"/>
          <w:snapToGrid/>
        </w:rPr>
        <w:t>日的信中，检察长决定，没有理</w:t>
      </w:r>
      <w:r>
        <w:rPr>
          <w:rFonts w:hint="eastAsia"/>
          <w:snapToGrid/>
        </w:rPr>
        <w:t>由对区检察官的决定进行复查。</w:t>
      </w:r>
    </w:p>
    <w:p w:rsidR="00000000" w:rsidRDefault="006D56CB">
      <w:pPr>
        <w:pStyle w:val="Heading4"/>
        <w:rPr>
          <w:rFonts w:ascii="Time New Roman" w:eastAsia="SimHei" w:hAnsi="Time New Roman" w:hint="eastAsia"/>
          <w:u w:val="none"/>
        </w:rPr>
      </w:pPr>
      <w:r>
        <w:rPr>
          <w:rFonts w:ascii="Time New Roman" w:eastAsia="SimHei" w:hAnsi="Time New Roman" w:hint="eastAsia"/>
          <w:u w:val="none"/>
        </w:rPr>
        <w:t>申</w:t>
      </w:r>
      <w:r>
        <w:rPr>
          <w:rFonts w:ascii="Time New Roman" w:eastAsia="SimHei" w:hAnsi="Time New Roman" w:hint="eastAsia"/>
          <w:u w:val="none"/>
        </w:rPr>
        <w:t xml:space="preserve">  </w:t>
      </w:r>
      <w:r>
        <w:rPr>
          <w:rFonts w:ascii="Time New Roman" w:eastAsia="SimHei" w:hAnsi="Time New Roman" w:hint="eastAsia"/>
          <w:u w:val="none"/>
        </w:rPr>
        <w:t>诉</w:t>
      </w:r>
    </w:p>
    <w:p w:rsidR="00000000" w:rsidRDefault="006D56CB">
      <w:pPr>
        <w:pStyle w:val="Heading4"/>
        <w:ind w:left="500"/>
        <w:rPr>
          <w:rFonts w:hint="eastAsia"/>
        </w:rPr>
      </w:pPr>
      <w:r>
        <w:rPr>
          <w:rFonts w:hint="eastAsia"/>
        </w:rPr>
        <w:t>用尽国内补救办法</w:t>
      </w:r>
    </w:p>
    <w:p w:rsidR="00000000" w:rsidRDefault="006D56CB">
      <w:pPr>
        <w:rPr>
          <w:rFonts w:hint="eastAsia"/>
          <w:snapToGrid/>
        </w:rPr>
      </w:pPr>
      <w:r>
        <w:rPr>
          <w:rFonts w:hint="eastAsia"/>
          <w:snapToGrid/>
        </w:rPr>
        <w:tab/>
        <w:t xml:space="preserve">3.1  </w:t>
      </w:r>
      <w:r>
        <w:rPr>
          <w:rFonts w:hint="eastAsia"/>
          <w:snapToGrid/>
        </w:rPr>
        <w:t>请愿人说，缔约国《司法法》第</w:t>
      </w:r>
      <w:r>
        <w:rPr>
          <w:rFonts w:hint="eastAsia"/>
          <w:snapToGrid/>
        </w:rPr>
        <w:t>749</w:t>
      </w:r>
      <w:r>
        <w:rPr>
          <w:rFonts w:hint="eastAsia"/>
          <w:snapToGrid/>
        </w:rPr>
        <w:t>条第</w:t>
      </w:r>
      <w:r>
        <w:rPr>
          <w:rFonts w:hint="eastAsia"/>
          <w:snapToGrid/>
        </w:rPr>
        <w:t>1</w:t>
      </w:r>
      <w:r>
        <w:rPr>
          <w:rFonts w:hint="eastAsia"/>
          <w:snapToGrid/>
        </w:rPr>
        <w:t>款规定，是否对报告的事件进行调查，由警方决定。警方的决定可以提交区检察官，后者的决定为最终决定。但是，缔约国自己曾在提交委员会的第十四次定期报告中表示：所有与第</w:t>
      </w:r>
      <w:r>
        <w:rPr>
          <w:rFonts w:hint="eastAsia"/>
          <w:snapToGrid/>
        </w:rPr>
        <w:t>266</w:t>
      </w:r>
      <w:r>
        <w:rPr>
          <w:rFonts w:hint="eastAsia"/>
          <w:snapToGrid/>
        </w:rPr>
        <w:t>条</w:t>
      </w:r>
      <w:r>
        <w:rPr>
          <w:snapToGrid/>
        </w:rPr>
        <w:t>(</w:t>
      </w:r>
      <w:r>
        <w:rPr>
          <w:rFonts w:hint="eastAsia"/>
          <w:snapToGrid/>
        </w:rPr>
        <w:t>b)</w:t>
      </w:r>
      <w:r>
        <w:rPr>
          <w:rFonts w:hint="eastAsia"/>
          <w:snapToGrid/>
        </w:rPr>
        <w:t>款有关的案件都应当通知检察长。因此，请愿人作出了此种通知，以便用尽所有国内补救办法。</w:t>
      </w:r>
    </w:p>
    <w:p w:rsidR="00000000" w:rsidRDefault="006D56CB">
      <w:pPr>
        <w:spacing w:after="320"/>
        <w:rPr>
          <w:rFonts w:hint="eastAsia"/>
          <w:snapToGrid/>
        </w:rPr>
      </w:pPr>
      <w:r>
        <w:rPr>
          <w:rFonts w:hint="eastAsia"/>
          <w:snapToGrid/>
        </w:rPr>
        <w:tab/>
        <w:t xml:space="preserve">3.2  </w:t>
      </w:r>
      <w:r>
        <w:rPr>
          <w:rFonts w:hint="eastAsia"/>
          <w:snapToGrid/>
        </w:rPr>
        <w:t>请愿人还认为，由于警方和区检察官都没有做进一步调查，因此，直接对</w:t>
      </w:r>
      <w:r>
        <w:rPr>
          <w:rFonts w:hint="eastAsia"/>
          <w:snapToGrid/>
        </w:rPr>
        <w:t>Pia Kj</w:t>
      </w:r>
      <w:r>
        <w:rPr>
          <w:rFonts w:ascii="MS Mincho" w:eastAsia="MS Mincho" w:hAnsi="MS Mincho" w:hint="eastAsia"/>
          <w:snapToGrid/>
        </w:rPr>
        <w:t>æ</w:t>
      </w:r>
      <w:r>
        <w:rPr>
          <w:rFonts w:hint="eastAsia"/>
          <w:snapToGrid/>
        </w:rPr>
        <w:t>rsgaard</w:t>
      </w:r>
      <w:r>
        <w:rPr>
          <w:rFonts w:hint="eastAsia"/>
          <w:snapToGrid/>
        </w:rPr>
        <w:t>提起法律诉讼将是徒劳的。此外，缔约国的</w:t>
      </w:r>
      <w:r>
        <w:rPr>
          <w:rFonts w:hint="eastAsia"/>
          <w:snapToGrid/>
        </w:rPr>
        <w:t>东部高等法院于</w:t>
      </w:r>
      <w:r>
        <w:rPr>
          <w:rFonts w:hint="eastAsia"/>
          <w:snapToGrid/>
        </w:rPr>
        <w:t>1999</w:t>
      </w:r>
      <w:r>
        <w:rPr>
          <w:rFonts w:hint="eastAsia"/>
          <w:snapToGrid/>
        </w:rPr>
        <w:t>年</w:t>
      </w:r>
      <w:r>
        <w:rPr>
          <w:rFonts w:hint="eastAsia"/>
          <w:snapToGrid/>
        </w:rPr>
        <w:t>2</w:t>
      </w:r>
      <w:r>
        <w:rPr>
          <w:rFonts w:hint="eastAsia"/>
          <w:snapToGrid/>
        </w:rPr>
        <w:t>月</w:t>
      </w:r>
      <w:r>
        <w:rPr>
          <w:rFonts w:hint="eastAsia"/>
          <w:snapToGrid/>
        </w:rPr>
        <w:t>5</w:t>
      </w:r>
      <w:r>
        <w:rPr>
          <w:rFonts w:hint="eastAsia"/>
          <w:snapToGrid/>
        </w:rPr>
        <w:t>日裁定：种族歧视事件本身并不意味着《民事责任法》第</w:t>
      </w:r>
      <w:r>
        <w:rPr>
          <w:rFonts w:hint="eastAsia"/>
          <w:snapToGrid/>
        </w:rPr>
        <w:t>26</w:t>
      </w:r>
      <w:r>
        <w:rPr>
          <w:rFonts w:hint="eastAsia"/>
          <w:snapToGrid/>
        </w:rPr>
        <w:t>条之下的对个人的名誉的侵犯。</w:t>
      </w:r>
    </w:p>
    <w:p w:rsidR="00000000" w:rsidRDefault="006D56CB">
      <w:pPr>
        <w:pStyle w:val="Heading4"/>
        <w:ind w:left="500"/>
        <w:rPr>
          <w:rFonts w:hint="eastAsia"/>
        </w:rPr>
      </w:pPr>
      <w:r>
        <w:rPr>
          <w:rFonts w:hint="eastAsia"/>
        </w:rPr>
        <w:t>指称的违反第</w:t>
      </w:r>
      <w:r>
        <w:rPr>
          <w:rFonts w:hint="eastAsia"/>
        </w:rPr>
        <w:t>2</w:t>
      </w:r>
      <w:r>
        <w:rPr>
          <w:rFonts w:hint="eastAsia"/>
        </w:rPr>
        <w:t>条第</w:t>
      </w:r>
      <w:r>
        <w:rPr>
          <w:rFonts w:hint="eastAsia"/>
        </w:rPr>
        <w:t>1</w:t>
      </w:r>
      <w:r>
        <w:rPr>
          <w:rFonts w:hint="eastAsia"/>
        </w:rPr>
        <w:t>款</w:t>
      </w:r>
      <w:r>
        <w:t>(d)</w:t>
      </w:r>
      <w:r>
        <w:rPr>
          <w:rFonts w:hint="eastAsia"/>
        </w:rPr>
        <w:t>项以及第</w:t>
      </w:r>
      <w:r>
        <w:rPr>
          <w:rFonts w:hint="eastAsia"/>
        </w:rPr>
        <w:t>6</w:t>
      </w:r>
      <w:r>
        <w:rPr>
          <w:rFonts w:hint="eastAsia"/>
        </w:rPr>
        <w:t>条的情况</w:t>
      </w:r>
    </w:p>
    <w:p w:rsidR="00000000" w:rsidRDefault="006D56CB">
      <w:pPr>
        <w:rPr>
          <w:rFonts w:hint="eastAsia"/>
          <w:snapToGrid/>
        </w:rPr>
      </w:pPr>
      <w:r>
        <w:rPr>
          <w:rFonts w:hint="eastAsia"/>
          <w:snapToGrid/>
        </w:rPr>
        <w:tab/>
        <w:t xml:space="preserve">3.3  </w:t>
      </w:r>
      <w:r>
        <w:rPr>
          <w:rFonts w:hint="eastAsia"/>
          <w:snapToGrid/>
        </w:rPr>
        <w:t>请愿人说，缔约国违反了《公约》第</w:t>
      </w:r>
      <w:r>
        <w:rPr>
          <w:rFonts w:hint="eastAsia"/>
          <w:snapToGrid/>
        </w:rPr>
        <w:t>2</w:t>
      </w:r>
      <w:r>
        <w:rPr>
          <w:rFonts w:hint="eastAsia"/>
          <w:snapToGrid/>
        </w:rPr>
        <w:t>条第</w:t>
      </w:r>
      <w:r>
        <w:rPr>
          <w:rFonts w:hint="eastAsia"/>
          <w:snapToGrid/>
        </w:rPr>
        <w:t>1</w:t>
      </w:r>
      <w:r>
        <w:rPr>
          <w:rFonts w:hint="eastAsia"/>
          <w:snapToGrid/>
        </w:rPr>
        <w:t>款</w:t>
      </w:r>
      <w:r>
        <w:rPr>
          <w:snapToGrid/>
        </w:rPr>
        <w:t>(d)</w:t>
      </w:r>
      <w:r>
        <w:rPr>
          <w:rFonts w:hint="eastAsia"/>
          <w:snapToGrid/>
        </w:rPr>
        <w:t>项连同第</w:t>
      </w:r>
      <w:r>
        <w:rPr>
          <w:rFonts w:hint="eastAsia"/>
          <w:snapToGrid/>
        </w:rPr>
        <w:t>6</w:t>
      </w:r>
      <w:r>
        <w:rPr>
          <w:rFonts w:hint="eastAsia"/>
          <w:snapToGrid/>
        </w:rPr>
        <w:t>条之下的义务，因为，由于在此类事件中只有检察长才有权提起诉讼，此种事件所称的受害者无权向法院提起诉讼，因而在检察长对案件不予追究的情况下无法寻求补救。</w:t>
      </w:r>
    </w:p>
    <w:p w:rsidR="00000000" w:rsidRDefault="006D56CB">
      <w:pPr>
        <w:rPr>
          <w:rFonts w:hint="eastAsia"/>
          <w:snapToGrid/>
        </w:rPr>
      </w:pPr>
      <w:r>
        <w:rPr>
          <w:rFonts w:hint="eastAsia"/>
          <w:snapToGrid/>
        </w:rPr>
        <w:tab/>
        <w:t xml:space="preserve">3.4  </w:t>
      </w:r>
      <w:r>
        <w:rPr>
          <w:rFonts w:hint="eastAsia"/>
          <w:snapToGrid/>
        </w:rPr>
        <w:t>请愿人提及对第</w:t>
      </w:r>
      <w:r>
        <w:rPr>
          <w:rFonts w:hint="eastAsia"/>
          <w:snapToGrid/>
        </w:rPr>
        <w:t>4/</w:t>
      </w:r>
      <w:r>
        <w:rPr>
          <w:snapToGrid/>
        </w:rPr>
        <w:t>1991</w:t>
      </w:r>
      <w:r>
        <w:rPr>
          <w:snapToGrid/>
        </w:rPr>
        <w:t>号案件</w:t>
      </w:r>
      <w:r>
        <w:rPr>
          <w:snapToGrid/>
        </w:rPr>
        <w:t>(</w:t>
      </w:r>
      <w:r>
        <w:rPr>
          <w:rFonts w:hint="eastAsia"/>
          <w:snapToGrid/>
        </w:rPr>
        <w:t>L.K.</w:t>
      </w:r>
      <w:r>
        <w:rPr>
          <w:rFonts w:hint="eastAsia"/>
          <w:snapToGrid/>
        </w:rPr>
        <w:t>诉荷兰</w:t>
      </w:r>
      <w:r>
        <w:rPr>
          <w:rFonts w:hint="eastAsia"/>
          <w:snapToGrid/>
        </w:rPr>
        <w:t>)</w:t>
      </w:r>
      <w:r>
        <w:rPr>
          <w:rFonts w:hint="eastAsia"/>
          <w:snapToGrid/>
        </w:rPr>
        <w:t>的裁决，委员会在这一裁决中强调，缔约国无疑有义务对所报告的种族歧视</w:t>
      </w:r>
      <w:r>
        <w:rPr>
          <w:rFonts w:hint="eastAsia"/>
          <w:snapToGrid/>
        </w:rPr>
        <w:t>事件采取切实有效的行动。</w:t>
      </w:r>
    </w:p>
    <w:p w:rsidR="00000000" w:rsidRDefault="006D56CB">
      <w:pPr>
        <w:spacing w:after="320"/>
        <w:rPr>
          <w:rFonts w:hint="eastAsia"/>
          <w:snapToGrid/>
        </w:rPr>
      </w:pPr>
      <w:r>
        <w:rPr>
          <w:rFonts w:hint="eastAsia"/>
          <w:snapToGrid/>
        </w:rPr>
        <w:tab/>
        <w:t xml:space="preserve">3.5  </w:t>
      </w:r>
      <w:r>
        <w:rPr>
          <w:rFonts w:hint="eastAsia"/>
          <w:snapToGrid/>
        </w:rPr>
        <w:t>请愿人提及缔约国向委员会提交的第十四次</w:t>
      </w:r>
      <w:r>
        <w:rPr>
          <w:snapToGrid/>
        </w:rPr>
        <w:t>定期报告</w:t>
      </w:r>
      <w:r>
        <w:rPr>
          <w:rFonts w:hint="eastAsia"/>
          <w:snapToGrid/>
        </w:rPr>
        <w:t>时还</w:t>
      </w:r>
      <w:r>
        <w:rPr>
          <w:snapToGrid/>
        </w:rPr>
        <w:t>说，所有根据第</w:t>
      </w:r>
      <w:r>
        <w:rPr>
          <w:snapToGrid/>
        </w:rPr>
        <w:t>266</w:t>
      </w:r>
      <w:r>
        <w:rPr>
          <w:snapToGrid/>
        </w:rPr>
        <w:t>条</w:t>
      </w:r>
      <w:r>
        <w:rPr>
          <w:snapToGrid/>
        </w:rPr>
        <w:t>(</w:t>
      </w:r>
      <w:r>
        <w:rPr>
          <w:rFonts w:hint="eastAsia"/>
          <w:snapToGrid/>
        </w:rPr>
        <w:t>b)</w:t>
      </w:r>
      <w:r>
        <w:rPr>
          <w:rFonts w:hint="eastAsia"/>
          <w:snapToGrid/>
        </w:rPr>
        <w:t>款提出临时指控的案件都必须提交检察长作出决定，但在没有提出临时指控的情况下被驳回的案件却仅仅通知给同一机关。此外，请愿人认为，在缔约国处理种族歧视行为的程序中，法权上存在着不平等，因为在提出指控的案件中，区检察官和检察长都有权对决定进行复查，而在没有提出指控的案件中，只是将所涉案件提交区检察官。</w:t>
      </w:r>
    </w:p>
    <w:p w:rsidR="00000000" w:rsidRDefault="006D56CB">
      <w:pPr>
        <w:pStyle w:val="Heading4"/>
        <w:ind w:left="500"/>
        <w:rPr>
          <w:rFonts w:hint="eastAsia"/>
        </w:rPr>
      </w:pPr>
      <w:r>
        <w:rPr>
          <w:rFonts w:hint="eastAsia"/>
        </w:rPr>
        <w:t>所称的违反第</w:t>
      </w:r>
      <w:r>
        <w:rPr>
          <w:rFonts w:hint="eastAsia"/>
        </w:rPr>
        <w:t>2</w:t>
      </w:r>
      <w:r>
        <w:rPr>
          <w:rFonts w:hint="eastAsia"/>
        </w:rPr>
        <w:t>条第</w:t>
      </w:r>
      <w:r>
        <w:rPr>
          <w:rFonts w:hint="eastAsia"/>
        </w:rPr>
        <w:t>1</w:t>
      </w:r>
      <w:r>
        <w:rPr>
          <w:rFonts w:hint="eastAsia"/>
        </w:rPr>
        <w:t>款</w:t>
      </w:r>
      <w:r>
        <w:t>(d)</w:t>
      </w:r>
      <w:r>
        <w:rPr>
          <w:rFonts w:hint="eastAsia"/>
        </w:rPr>
        <w:t>项连同第</w:t>
      </w:r>
      <w:r>
        <w:rPr>
          <w:rFonts w:hint="eastAsia"/>
        </w:rPr>
        <w:t>4</w:t>
      </w:r>
      <w:r>
        <w:rPr>
          <w:rFonts w:hint="eastAsia"/>
        </w:rPr>
        <w:t>条和第</w:t>
      </w:r>
      <w:r>
        <w:rPr>
          <w:rFonts w:hint="eastAsia"/>
        </w:rPr>
        <w:t>6</w:t>
      </w:r>
      <w:r>
        <w:rPr>
          <w:rFonts w:hint="eastAsia"/>
        </w:rPr>
        <w:t>条的情况</w:t>
      </w:r>
    </w:p>
    <w:p w:rsidR="00000000" w:rsidRDefault="006D56CB">
      <w:pPr>
        <w:rPr>
          <w:rFonts w:hint="eastAsia"/>
          <w:snapToGrid/>
        </w:rPr>
      </w:pPr>
      <w:r>
        <w:rPr>
          <w:rFonts w:hint="eastAsia"/>
          <w:snapToGrid/>
        </w:rPr>
        <w:tab/>
        <w:t xml:space="preserve">3.6  </w:t>
      </w:r>
      <w:r>
        <w:rPr>
          <w:rFonts w:hint="eastAsia"/>
          <w:snapToGrid/>
        </w:rPr>
        <w:t>请愿人说，缔约国违反了《公约》</w:t>
      </w:r>
      <w:r>
        <w:rPr>
          <w:rFonts w:hint="eastAsia"/>
          <w:snapToGrid/>
        </w:rPr>
        <w:t>第</w:t>
      </w:r>
      <w:r>
        <w:rPr>
          <w:rFonts w:hint="eastAsia"/>
          <w:snapToGrid/>
        </w:rPr>
        <w:t>2</w:t>
      </w:r>
      <w:r>
        <w:rPr>
          <w:rFonts w:hint="eastAsia"/>
          <w:snapToGrid/>
        </w:rPr>
        <w:t>条第</w:t>
      </w:r>
      <w:r>
        <w:rPr>
          <w:rFonts w:hint="eastAsia"/>
          <w:snapToGrid/>
        </w:rPr>
        <w:t>1</w:t>
      </w:r>
      <w:r>
        <w:rPr>
          <w:rFonts w:hint="eastAsia"/>
          <w:snapToGrid/>
        </w:rPr>
        <w:t>款</w:t>
      </w:r>
      <w:r>
        <w:rPr>
          <w:rFonts w:hint="eastAsia"/>
          <w:snapToGrid/>
        </w:rPr>
        <w:t>(d)</w:t>
      </w:r>
      <w:r>
        <w:rPr>
          <w:rFonts w:hint="eastAsia"/>
          <w:snapToGrid/>
        </w:rPr>
        <w:t>项连同第</w:t>
      </w:r>
      <w:r>
        <w:rPr>
          <w:rFonts w:hint="eastAsia"/>
          <w:snapToGrid/>
        </w:rPr>
        <w:t>4</w:t>
      </w:r>
      <w:r>
        <w:rPr>
          <w:rFonts w:hint="eastAsia"/>
          <w:snapToGrid/>
        </w:rPr>
        <w:t>条和第</w:t>
      </w:r>
      <w:r>
        <w:rPr>
          <w:rFonts w:hint="eastAsia"/>
          <w:snapToGrid/>
        </w:rPr>
        <w:t>6</w:t>
      </w:r>
      <w:r>
        <w:rPr>
          <w:rFonts w:hint="eastAsia"/>
          <w:snapToGrid/>
        </w:rPr>
        <w:t>条之下的义务，因为检察长的决定意味着哥本哈根警方的初步决定是符合第</w:t>
      </w:r>
      <w:r>
        <w:rPr>
          <w:snapToGrid/>
        </w:rPr>
        <w:t>266</w:t>
      </w:r>
      <w:r>
        <w:rPr>
          <w:snapToGrid/>
        </w:rPr>
        <w:t>条</w:t>
      </w:r>
      <w:r>
        <w:rPr>
          <w:snapToGrid/>
        </w:rPr>
        <w:t>(</w:t>
      </w:r>
      <w:r>
        <w:rPr>
          <w:rFonts w:hint="eastAsia"/>
          <w:snapToGrid/>
        </w:rPr>
        <w:t>b</w:t>
      </w:r>
      <w:r>
        <w:rPr>
          <w:snapToGrid/>
        </w:rPr>
        <w:t>)</w:t>
      </w:r>
      <w:r>
        <w:rPr>
          <w:snapToGrid/>
        </w:rPr>
        <w:t>项的，据此，缔约国允许议员有更大的言论自由权，并允许议员随意在政治辩论中表态，不论所涉言论是否具有种族主义性质或带有偏见。</w:t>
      </w:r>
    </w:p>
    <w:p w:rsidR="00000000" w:rsidRDefault="006D56CB">
      <w:pPr>
        <w:rPr>
          <w:rFonts w:hint="eastAsia"/>
          <w:snapToGrid/>
        </w:rPr>
      </w:pPr>
      <w:r>
        <w:rPr>
          <w:rFonts w:hint="eastAsia"/>
          <w:snapToGrid/>
        </w:rPr>
        <w:tab/>
        <w:t xml:space="preserve">3.7  </w:t>
      </w:r>
      <w:r>
        <w:rPr>
          <w:rFonts w:hint="eastAsia"/>
          <w:snapToGrid/>
        </w:rPr>
        <w:t>在这方面，请愿人提及缔约国第</w:t>
      </w:r>
      <w:r>
        <w:rPr>
          <w:snapToGrid/>
        </w:rPr>
        <w:t>13</w:t>
      </w:r>
      <w:r>
        <w:rPr>
          <w:snapToGrid/>
        </w:rPr>
        <w:t>份定期报告，缔约国在该报告中说：</w:t>
      </w:r>
    </w:p>
    <w:p w:rsidR="00000000" w:rsidRDefault="006D56CB">
      <w:pPr>
        <w:ind w:left="1040"/>
        <w:rPr>
          <w:rFonts w:hint="eastAsia"/>
          <w:snapToGrid/>
        </w:rPr>
      </w:pPr>
      <w:r>
        <w:rPr>
          <w:rFonts w:hint="eastAsia"/>
          <w:snapToGrid/>
        </w:rPr>
        <w:tab/>
      </w:r>
      <w:r>
        <w:rPr>
          <w:rFonts w:hint="eastAsia"/>
          <w:snapToGrid/>
        </w:rPr>
        <w:t>“</w:t>
      </w:r>
      <w:r>
        <w:rPr>
          <w:rFonts w:hint="eastAsia"/>
          <w:snapToGrid/>
        </w:rPr>
        <w:t xml:space="preserve">24.  </w:t>
      </w:r>
      <w:r>
        <w:rPr>
          <w:rFonts w:hint="eastAsia"/>
          <w:snapToGrid/>
        </w:rPr>
        <w:t>依据</w:t>
      </w:r>
      <w:r>
        <w:rPr>
          <w:snapToGrid/>
        </w:rPr>
        <w:t>1995</w:t>
      </w:r>
      <w:r>
        <w:rPr>
          <w:snapToGrid/>
        </w:rPr>
        <w:t>年</w:t>
      </w:r>
      <w:r>
        <w:rPr>
          <w:snapToGrid/>
        </w:rPr>
        <w:t>5</w:t>
      </w:r>
      <w:r>
        <w:rPr>
          <w:snapToGrid/>
        </w:rPr>
        <w:t>月</w:t>
      </w:r>
      <w:r>
        <w:rPr>
          <w:snapToGrid/>
        </w:rPr>
        <w:t>17</w:t>
      </w:r>
      <w:r>
        <w:rPr>
          <w:snapToGrid/>
        </w:rPr>
        <w:t>日第</w:t>
      </w:r>
      <w:r>
        <w:rPr>
          <w:snapToGrid/>
        </w:rPr>
        <w:t>309</w:t>
      </w:r>
      <w:r>
        <w:rPr>
          <w:snapToGrid/>
        </w:rPr>
        <w:t>号法令，对《刑法》第</w:t>
      </w:r>
      <w:r>
        <w:rPr>
          <w:snapToGrid/>
        </w:rPr>
        <w:t>266</w:t>
      </w:r>
      <w:r>
        <w:rPr>
          <w:snapToGrid/>
        </w:rPr>
        <w:t>条</w:t>
      </w:r>
      <w:r>
        <w:rPr>
          <w:snapToGrid/>
        </w:rPr>
        <w:t>(</w:t>
      </w:r>
      <w:r>
        <w:rPr>
          <w:rFonts w:hint="eastAsia"/>
          <w:snapToGrid/>
        </w:rPr>
        <w:t>b)</w:t>
      </w:r>
      <w:r>
        <w:rPr>
          <w:rFonts w:hint="eastAsia"/>
          <w:snapToGrid/>
        </w:rPr>
        <w:t>款</w:t>
      </w:r>
      <w:r>
        <w:rPr>
          <w:rFonts w:hint="eastAsia"/>
          <w:snapToGrid/>
          <w:spacing w:val="-50"/>
        </w:rPr>
        <w:t>―</w:t>
      </w:r>
      <w:r>
        <w:rPr>
          <w:rFonts w:hint="eastAsia"/>
          <w:snapToGrid/>
        </w:rPr>
        <w:t>―丹麦曾经在上次定期报告</w:t>
      </w:r>
      <w:r>
        <w:rPr>
          <w:snapToGrid/>
        </w:rPr>
        <w:t>(</w:t>
      </w:r>
      <w:r>
        <w:rPr>
          <w:snapToGrid/>
        </w:rPr>
        <w:t>第</w:t>
      </w:r>
      <w:r>
        <w:rPr>
          <w:snapToGrid/>
        </w:rPr>
        <w:t>34</w:t>
      </w:r>
      <w:r>
        <w:rPr>
          <w:snapToGrid/>
        </w:rPr>
        <w:t>段</w:t>
      </w:r>
      <w:r>
        <w:rPr>
          <w:rFonts w:hint="eastAsia"/>
          <w:snapToGrid/>
        </w:rPr>
        <w:t>至</w:t>
      </w:r>
      <w:r>
        <w:rPr>
          <w:snapToGrid/>
        </w:rPr>
        <w:t>第</w:t>
      </w:r>
      <w:r>
        <w:rPr>
          <w:snapToGrid/>
        </w:rPr>
        <w:t>41</w:t>
      </w:r>
      <w:r>
        <w:rPr>
          <w:snapToGrid/>
        </w:rPr>
        <w:t>段</w:t>
      </w:r>
      <w:r>
        <w:rPr>
          <w:snapToGrid/>
        </w:rPr>
        <w:t>)</w:t>
      </w:r>
      <w:r>
        <w:rPr>
          <w:snapToGrid/>
        </w:rPr>
        <w:t>中详细介绍该条款</w:t>
      </w:r>
      <w:r>
        <w:rPr>
          <w:rFonts w:hint="eastAsia"/>
          <w:snapToGrid/>
          <w:spacing w:val="-50"/>
        </w:rPr>
        <w:t>―</w:t>
      </w:r>
      <w:r>
        <w:rPr>
          <w:rFonts w:hint="eastAsia"/>
          <w:snapToGrid/>
        </w:rPr>
        <w:t>―</w:t>
      </w:r>
      <w:r>
        <w:rPr>
          <w:snapToGrid/>
        </w:rPr>
        <w:t>作了修改，新增了第</w:t>
      </w:r>
      <w:r>
        <w:rPr>
          <w:rFonts w:hint="eastAsia"/>
          <w:snapToGrid/>
        </w:rPr>
        <w:t>2</w:t>
      </w:r>
      <w:r>
        <w:rPr>
          <w:rFonts w:hint="eastAsia"/>
          <w:snapToGrid/>
        </w:rPr>
        <w:t>项</w:t>
      </w:r>
      <w:r>
        <w:rPr>
          <w:snapToGrid/>
        </w:rPr>
        <w:t>，该</w:t>
      </w:r>
      <w:r>
        <w:rPr>
          <w:rFonts w:hint="eastAsia"/>
          <w:snapToGrid/>
        </w:rPr>
        <w:t>目</w:t>
      </w:r>
      <w:r>
        <w:rPr>
          <w:snapToGrid/>
        </w:rPr>
        <w:t>规定，在作出审判</w:t>
      </w:r>
      <w:r>
        <w:rPr>
          <w:snapToGrid/>
        </w:rPr>
        <w:t>时，如</w:t>
      </w:r>
      <w:r>
        <w:rPr>
          <w:rFonts w:hint="eastAsia"/>
          <w:snapToGrid/>
        </w:rPr>
        <w:t>‘</w:t>
      </w:r>
      <w:r>
        <w:rPr>
          <w:snapToGrid/>
        </w:rPr>
        <w:t>所涉犯罪具有煽动性质</w:t>
      </w:r>
      <w:r>
        <w:rPr>
          <w:snapToGrid/>
        </w:rPr>
        <w:t>’</w:t>
      </w:r>
      <w:r>
        <w:rPr>
          <w:snapToGrid/>
        </w:rPr>
        <w:t>，必须视为情节严重</w:t>
      </w:r>
      <w:r>
        <w:rPr>
          <w:rFonts w:hint="eastAsia"/>
          <w:snapToGrid/>
        </w:rPr>
        <w:t>的</w:t>
      </w:r>
      <w:r>
        <w:rPr>
          <w:snapToGrid/>
        </w:rPr>
        <w:t>犯罪。这项修正于</w:t>
      </w:r>
      <w:r>
        <w:rPr>
          <w:snapToGrid/>
        </w:rPr>
        <w:t>1995</w:t>
      </w:r>
      <w:r>
        <w:rPr>
          <w:snapToGrid/>
        </w:rPr>
        <w:t>年</w:t>
      </w:r>
      <w:r>
        <w:rPr>
          <w:snapToGrid/>
        </w:rPr>
        <w:t>6</w:t>
      </w:r>
      <w:r>
        <w:rPr>
          <w:snapToGrid/>
        </w:rPr>
        <w:t>月</w:t>
      </w:r>
      <w:r>
        <w:rPr>
          <w:snapToGrid/>
        </w:rPr>
        <w:t>1</w:t>
      </w:r>
      <w:r>
        <w:rPr>
          <w:snapToGrid/>
        </w:rPr>
        <w:t>日生效。</w:t>
      </w:r>
    </w:p>
    <w:p w:rsidR="00000000" w:rsidRDefault="006D56CB">
      <w:pPr>
        <w:ind w:left="1040"/>
        <w:rPr>
          <w:rFonts w:hint="eastAsia"/>
          <w:snapToGrid/>
        </w:rPr>
      </w:pPr>
      <w:r>
        <w:rPr>
          <w:rFonts w:hint="eastAsia"/>
          <w:snapToGrid/>
        </w:rPr>
        <w:tab/>
      </w:r>
      <w:r>
        <w:rPr>
          <w:rFonts w:hint="eastAsia"/>
          <w:snapToGrid/>
        </w:rPr>
        <w:t>“</w:t>
      </w:r>
      <w:r>
        <w:rPr>
          <w:rFonts w:hint="eastAsia"/>
          <w:snapToGrid/>
        </w:rPr>
        <w:t xml:space="preserve">25.  </w:t>
      </w:r>
      <w:r>
        <w:rPr>
          <w:rFonts w:hint="eastAsia"/>
          <w:snapToGrid/>
        </w:rPr>
        <w:t>在丹麦议会</w:t>
      </w:r>
      <w:r>
        <w:rPr>
          <w:rFonts w:hint="eastAsia"/>
          <w:snapToGrid/>
        </w:rPr>
        <w:t>(Folketinget)</w:t>
      </w:r>
      <w:r>
        <w:rPr>
          <w:rFonts w:hint="eastAsia"/>
          <w:snapToGrid/>
        </w:rPr>
        <w:t>审议这项法案过程中，议会宣布，对于这些情节特别严重的案件，检察官在今后不应当像以往那样在提起公诉方面实行克制。</w:t>
      </w:r>
    </w:p>
    <w:p w:rsidR="00000000" w:rsidRDefault="006D56CB">
      <w:pPr>
        <w:ind w:left="1040"/>
        <w:rPr>
          <w:rFonts w:hint="eastAsia"/>
          <w:snapToGrid/>
        </w:rPr>
      </w:pPr>
      <w:r>
        <w:rPr>
          <w:rFonts w:hint="eastAsia"/>
          <w:snapToGrid/>
        </w:rPr>
        <w:tab/>
      </w:r>
      <w:r>
        <w:rPr>
          <w:rFonts w:hint="eastAsia"/>
          <w:snapToGrid/>
        </w:rPr>
        <w:t>“</w:t>
      </w:r>
      <w:r>
        <w:rPr>
          <w:snapToGrid/>
        </w:rPr>
        <w:t>26</w:t>
      </w:r>
      <w:r>
        <w:rPr>
          <w:rFonts w:hint="eastAsia"/>
          <w:snapToGrid/>
        </w:rPr>
        <w:t xml:space="preserve">.  </w:t>
      </w:r>
      <w:r>
        <w:rPr>
          <w:rFonts w:hint="eastAsia"/>
          <w:snapToGrid/>
        </w:rPr>
        <w:t>某个案件中是否存在宣传情况，要看总的评估，此种评估尤其强调是否存在一贯散布歧视性言论，包括向国外散布此种言论试图影响公众舆论的情况。如果所涉违法行为由几个人共同犯下，特别是如果所涉人员属于同一党派、社团或其它组织，而且相关性质的表现形式构成所涉</w:t>
      </w:r>
      <w:r>
        <w:rPr>
          <w:rFonts w:hint="eastAsia"/>
          <w:snapToGrid/>
        </w:rPr>
        <w:t>组织的活动的一部分，可以将第</w:t>
      </w:r>
      <w:r>
        <w:rPr>
          <w:snapToGrid/>
        </w:rPr>
        <w:t>266</w:t>
      </w:r>
      <w:r>
        <w:rPr>
          <w:snapToGrid/>
        </w:rPr>
        <w:t>条</w:t>
      </w:r>
      <w:r>
        <w:rPr>
          <w:snapToGrid/>
        </w:rPr>
        <w:t>(</w:t>
      </w:r>
      <w:r>
        <w:rPr>
          <w:rFonts w:hint="eastAsia"/>
          <w:snapToGrid/>
        </w:rPr>
        <w:t>b)</w:t>
      </w:r>
      <w:r>
        <w:rPr>
          <w:rFonts w:hint="eastAsia"/>
          <w:snapToGrid/>
        </w:rPr>
        <w:t>项第</w:t>
      </w:r>
      <w:r>
        <w:rPr>
          <w:rFonts w:hint="eastAsia"/>
          <w:snapToGrid/>
        </w:rPr>
        <w:t>(2)</w:t>
      </w:r>
      <w:r>
        <w:rPr>
          <w:rFonts w:hint="eastAsia"/>
          <w:snapToGrid/>
        </w:rPr>
        <w:t>项适用于所涉犯罪。另外，对于更为广泛地散布某些言论的行为，可以适用第</w:t>
      </w:r>
      <w:r>
        <w:rPr>
          <w:snapToGrid/>
        </w:rPr>
        <w:t>266</w:t>
      </w:r>
      <w:r>
        <w:rPr>
          <w:snapToGrid/>
        </w:rPr>
        <w:t>条</w:t>
      </w:r>
      <w:r>
        <w:rPr>
          <w:snapToGrid/>
        </w:rPr>
        <w:t>(</w:t>
      </w:r>
      <w:r>
        <w:rPr>
          <w:rFonts w:hint="eastAsia"/>
          <w:snapToGrid/>
        </w:rPr>
        <w:t>b)</w:t>
      </w:r>
      <w:r>
        <w:rPr>
          <w:rFonts w:hint="eastAsia"/>
          <w:snapToGrid/>
        </w:rPr>
        <w:t>款第</w:t>
      </w:r>
      <w:r>
        <w:rPr>
          <w:rFonts w:hint="eastAsia"/>
          <w:snapToGrid/>
        </w:rPr>
        <w:t>(2)</w:t>
      </w:r>
      <w:r>
        <w:rPr>
          <w:rFonts w:hint="eastAsia"/>
          <w:snapToGrid/>
        </w:rPr>
        <w:t>项。在这方面，重要的是言论是否借助媒体进行更广泛地传播，例如借助出版物、电台、电视台或其它电子媒体等。”</w:t>
      </w:r>
    </w:p>
    <w:p w:rsidR="00000000" w:rsidRDefault="006D56CB">
      <w:pPr>
        <w:rPr>
          <w:rFonts w:hint="eastAsia"/>
          <w:snapToGrid/>
        </w:rPr>
      </w:pPr>
      <w:r>
        <w:rPr>
          <w:rFonts w:hint="eastAsia"/>
          <w:snapToGrid/>
        </w:rPr>
        <w:tab/>
        <w:t xml:space="preserve">3.8  </w:t>
      </w:r>
      <w:r>
        <w:rPr>
          <w:rFonts w:hint="eastAsia"/>
          <w:snapToGrid/>
        </w:rPr>
        <w:t>为了证明缔约国在这方面的做法，请愿人解释说，极右翼党派“进步党”</w:t>
      </w:r>
      <w:r>
        <w:rPr>
          <w:rFonts w:hint="eastAsia"/>
          <w:snapToGrid/>
        </w:rPr>
        <w:t>(Fremskridtsparteit)</w:t>
      </w:r>
      <w:r>
        <w:rPr>
          <w:rFonts w:hint="eastAsia"/>
          <w:snapToGrid/>
        </w:rPr>
        <w:t>的创始人</w:t>
      </w:r>
      <w:r>
        <w:rPr>
          <w:rFonts w:hint="eastAsia"/>
          <w:snapToGrid/>
        </w:rPr>
        <w:t>Mogens Glistrup</w:t>
      </w:r>
      <w:r>
        <w:rPr>
          <w:rFonts w:hint="eastAsia"/>
          <w:snapToGrid/>
        </w:rPr>
        <w:t>曾经多次发表本来可纳入第</w:t>
      </w:r>
      <w:r>
        <w:rPr>
          <w:snapToGrid/>
        </w:rPr>
        <w:t>266</w:t>
      </w:r>
      <w:r>
        <w:rPr>
          <w:snapToGrid/>
        </w:rPr>
        <w:t>条</w:t>
      </w:r>
      <w:r>
        <w:rPr>
          <w:snapToGrid/>
        </w:rPr>
        <w:t>(</w:t>
      </w:r>
      <w:r>
        <w:rPr>
          <w:rFonts w:hint="eastAsia"/>
          <w:snapToGrid/>
        </w:rPr>
        <w:t>b)</w:t>
      </w:r>
      <w:r>
        <w:rPr>
          <w:rFonts w:hint="eastAsia"/>
          <w:snapToGrid/>
        </w:rPr>
        <w:t>款范围的言论，但在他离开议会之前，他从未被依据所涉条款受到指控。</w:t>
      </w:r>
      <w:r>
        <w:rPr>
          <w:snapToGrid/>
        </w:rPr>
        <w:t>200</w:t>
      </w:r>
      <w:r>
        <w:rPr>
          <w:snapToGrid/>
        </w:rPr>
        <w:t>0</w:t>
      </w:r>
      <w:r>
        <w:rPr>
          <w:snapToGrid/>
        </w:rPr>
        <w:t>年</w:t>
      </w:r>
      <w:r>
        <w:rPr>
          <w:snapToGrid/>
        </w:rPr>
        <w:t>8</w:t>
      </w:r>
      <w:r>
        <w:rPr>
          <w:snapToGrid/>
        </w:rPr>
        <w:t>月</w:t>
      </w:r>
      <w:r>
        <w:rPr>
          <w:snapToGrid/>
        </w:rPr>
        <w:t>23</w:t>
      </w:r>
      <w:r>
        <w:rPr>
          <w:snapToGrid/>
        </w:rPr>
        <w:t>日，已经不再担任议员的</w:t>
      </w:r>
      <w:r>
        <w:rPr>
          <w:rFonts w:hint="eastAsia"/>
          <w:snapToGrid/>
        </w:rPr>
        <w:t>Mogens Giltrup</w:t>
      </w:r>
      <w:r>
        <w:rPr>
          <w:rFonts w:hint="eastAsia"/>
          <w:snapToGrid/>
        </w:rPr>
        <w:t>由于在电视台发表种族主义言论而被最高法院依据第</w:t>
      </w:r>
      <w:r>
        <w:rPr>
          <w:snapToGrid/>
        </w:rPr>
        <w:t>266</w:t>
      </w:r>
      <w:r>
        <w:rPr>
          <w:snapToGrid/>
        </w:rPr>
        <w:t>条</w:t>
      </w:r>
      <w:r>
        <w:rPr>
          <w:snapToGrid/>
        </w:rPr>
        <w:t>(</w:t>
      </w:r>
      <w:r>
        <w:rPr>
          <w:rFonts w:hint="eastAsia"/>
          <w:snapToGrid/>
        </w:rPr>
        <w:t>b</w:t>
      </w:r>
      <w:r>
        <w:rPr>
          <w:snapToGrid/>
        </w:rPr>
        <w:t>)</w:t>
      </w:r>
      <w:r>
        <w:rPr>
          <w:snapToGrid/>
        </w:rPr>
        <w:t>款第</w:t>
      </w:r>
      <w:r>
        <w:rPr>
          <w:snapToGrid/>
        </w:rPr>
        <w:t>(</w:t>
      </w:r>
      <w:r>
        <w:rPr>
          <w:rFonts w:hint="eastAsia"/>
          <w:snapToGrid/>
        </w:rPr>
        <w:t>1)</w:t>
      </w:r>
      <w:r>
        <w:rPr>
          <w:rFonts w:hint="eastAsia"/>
          <w:snapToGrid/>
        </w:rPr>
        <w:t>项判处</w:t>
      </w:r>
      <w:r>
        <w:rPr>
          <w:snapToGrid/>
        </w:rPr>
        <w:t>7</w:t>
      </w:r>
      <w:r>
        <w:rPr>
          <w:snapToGrid/>
        </w:rPr>
        <w:t>天有条件的监禁，但他没有依据第</w:t>
      </w:r>
      <w:r>
        <w:rPr>
          <w:snapToGrid/>
        </w:rPr>
        <w:t>266</w:t>
      </w:r>
      <w:r>
        <w:rPr>
          <w:snapToGrid/>
        </w:rPr>
        <w:t>条</w:t>
      </w:r>
      <w:r>
        <w:rPr>
          <w:snapToGrid/>
        </w:rPr>
        <w:t>(</w:t>
      </w:r>
      <w:r>
        <w:rPr>
          <w:rFonts w:hint="eastAsia"/>
          <w:snapToGrid/>
        </w:rPr>
        <w:t>b</w:t>
      </w:r>
      <w:r>
        <w:rPr>
          <w:snapToGrid/>
        </w:rPr>
        <w:t>)</w:t>
      </w:r>
      <w:r>
        <w:rPr>
          <w:snapToGrid/>
        </w:rPr>
        <w:t>款第</w:t>
      </w:r>
      <w:r>
        <w:rPr>
          <w:snapToGrid/>
        </w:rPr>
        <w:t>(</w:t>
      </w:r>
      <w:r>
        <w:rPr>
          <w:rFonts w:hint="eastAsia"/>
          <w:snapToGrid/>
        </w:rPr>
        <w:t>2)</w:t>
      </w:r>
      <w:r>
        <w:rPr>
          <w:rFonts w:hint="eastAsia"/>
          <w:snapToGrid/>
        </w:rPr>
        <w:t>项被定罪。请愿人强调说，法院认为，有关政界人士就有争议的公共事项享有更大的言论自由权的考虑，不能构成宣判被告无罪的依据。</w:t>
      </w:r>
    </w:p>
    <w:p w:rsidR="00000000" w:rsidRDefault="006D56CB">
      <w:pPr>
        <w:rPr>
          <w:rFonts w:hint="eastAsia"/>
          <w:snapToGrid/>
        </w:rPr>
      </w:pPr>
      <w:r>
        <w:rPr>
          <w:rFonts w:hint="eastAsia"/>
          <w:snapToGrid/>
        </w:rPr>
        <w:tab/>
        <w:t xml:space="preserve">3.9  </w:t>
      </w:r>
      <w:r>
        <w:rPr>
          <w:rFonts w:hint="eastAsia"/>
          <w:snapToGrid/>
        </w:rPr>
        <w:t>关于</w:t>
      </w:r>
      <w:r>
        <w:rPr>
          <w:rFonts w:hint="eastAsia"/>
          <w:snapToGrid/>
        </w:rPr>
        <w:t>Pia Kj</w:t>
      </w:r>
      <w:r>
        <w:rPr>
          <w:rFonts w:ascii="MS Mincho" w:eastAsia="MS Mincho" w:hAnsi="MS Mincho" w:hint="eastAsia"/>
          <w:snapToGrid/>
        </w:rPr>
        <w:t>æ</w:t>
      </w:r>
      <w:r>
        <w:rPr>
          <w:rFonts w:hint="eastAsia"/>
          <w:snapToGrid/>
        </w:rPr>
        <w:t xml:space="preserve">rsgaard, </w:t>
      </w:r>
      <w:r>
        <w:rPr>
          <w:rFonts w:hint="eastAsia"/>
          <w:snapToGrid/>
        </w:rPr>
        <w:t>请愿人说，</w:t>
      </w:r>
      <w:r>
        <w:rPr>
          <w:snapToGrid/>
        </w:rPr>
        <w:t>1998</w:t>
      </w:r>
      <w:r>
        <w:rPr>
          <w:snapToGrid/>
        </w:rPr>
        <w:t>年</w:t>
      </w:r>
      <w:r>
        <w:rPr>
          <w:snapToGrid/>
        </w:rPr>
        <w:t>8</w:t>
      </w:r>
      <w:r>
        <w:rPr>
          <w:snapToGrid/>
        </w:rPr>
        <w:t>月</w:t>
      </w:r>
      <w:r>
        <w:rPr>
          <w:snapToGrid/>
        </w:rPr>
        <w:t>27</w:t>
      </w:r>
      <w:r>
        <w:rPr>
          <w:snapToGrid/>
        </w:rPr>
        <w:t>日，她在一家周报上写道：</w:t>
      </w:r>
    </w:p>
    <w:p w:rsidR="00000000" w:rsidRDefault="006D56CB">
      <w:pPr>
        <w:ind w:left="1040"/>
        <w:rPr>
          <w:rFonts w:hint="eastAsia"/>
          <w:snapToGrid/>
        </w:rPr>
      </w:pPr>
      <w:r>
        <w:rPr>
          <w:rFonts w:hint="eastAsia"/>
          <w:snapToGrid/>
        </w:rPr>
        <w:tab/>
      </w:r>
      <w:r>
        <w:rPr>
          <w:rFonts w:hint="eastAsia"/>
          <w:snapToGrid/>
        </w:rPr>
        <w:t>“我国的外来公民多数源自非洲和亚洲，这一群体总的来说信奉伊斯兰教。……</w:t>
      </w:r>
      <w:r>
        <w:rPr>
          <w:snapToGrid/>
        </w:rPr>
        <w:t>除此之外，外侨引起了一</w:t>
      </w:r>
      <w:r>
        <w:rPr>
          <w:snapToGrid/>
        </w:rPr>
        <w:t>系列的费用，例如维持治安费用等。</w:t>
      </w:r>
      <w:r>
        <w:rPr>
          <w:rFonts w:hint="eastAsia"/>
          <w:snapToGrid/>
        </w:rPr>
        <w:t>……</w:t>
      </w:r>
      <w:r>
        <w:rPr>
          <w:snapToGrid/>
        </w:rPr>
        <w:t>我仍然认为，外侨发生的费用</w:t>
      </w:r>
      <w:r>
        <w:rPr>
          <w:rFonts w:hint="eastAsia"/>
          <w:snapToGrid/>
          <w:spacing w:val="-50"/>
        </w:rPr>
        <w:t>―</w:t>
      </w:r>
      <w:r>
        <w:rPr>
          <w:rFonts w:hint="eastAsia"/>
          <w:snapToGrid/>
        </w:rPr>
        <w:t>―</w:t>
      </w:r>
      <w:r>
        <w:rPr>
          <w:snapToGrid/>
        </w:rPr>
        <w:t>这些费用没有用在丹麦公民个人身上</w:t>
      </w:r>
      <w:r>
        <w:rPr>
          <w:rFonts w:hint="eastAsia"/>
          <w:snapToGrid/>
          <w:spacing w:val="-50"/>
        </w:rPr>
        <w:t>―</w:t>
      </w:r>
      <w:r>
        <w:rPr>
          <w:rFonts w:hint="eastAsia"/>
          <w:snapToGrid/>
        </w:rPr>
        <w:t>―</w:t>
      </w:r>
      <w:r>
        <w:rPr>
          <w:snapToGrid/>
        </w:rPr>
        <w:t>是丹麦这一福利国家被毁掉的根本性和决定性根源。</w:t>
      </w:r>
      <w:r>
        <w:rPr>
          <w:rFonts w:hint="eastAsia"/>
          <w:snapToGrid/>
        </w:rPr>
        <w:t>……</w:t>
      </w:r>
      <w:r>
        <w:rPr>
          <w:snapToGrid/>
        </w:rPr>
        <w:t>移民在很大程度上无力养活自己，就如同外侨的犯罪率远远高于普通人口的犯罪率一样。</w:t>
      </w:r>
      <w:r>
        <w:rPr>
          <w:snapToGrid/>
        </w:rPr>
        <w:t>”</w:t>
      </w:r>
    </w:p>
    <w:p w:rsidR="00000000" w:rsidRDefault="006D56CB">
      <w:pPr>
        <w:rPr>
          <w:rFonts w:hint="eastAsia"/>
          <w:snapToGrid/>
        </w:rPr>
      </w:pPr>
      <w:r>
        <w:rPr>
          <w:rFonts w:hint="eastAsia"/>
          <w:snapToGrid/>
        </w:rPr>
        <w:tab/>
        <w:t xml:space="preserve">3.10  </w:t>
      </w:r>
      <w:r>
        <w:rPr>
          <w:rFonts w:hint="eastAsia"/>
          <w:snapToGrid/>
        </w:rPr>
        <w:t>在</w:t>
      </w:r>
      <w:r>
        <w:rPr>
          <w:snapToGrid/>
        </w:rPr>
        <w:t>2000</w:t>
      </w:r>
      <w:r>
        <w:rPr>
          <w:snapToGrid/>
        </w:rPr>
        <w:t>年</w:t>
      </w:r>
      <w:r>
        <w:rPr>
          <w:snapToGrid/>
        </w:rPr>
        <w:t>4</w:t>
      </w:r>
      <w:r>
        <w:rPr>
          <w:snapToGrid/>
        </w:rPr>
        <w:t>月</w:t>
      </w:r>
      <w:r>
        <w:rPr>
          <w:snapToGrid/>
        </w:rPr>
        <w:t>25</w:t>
      </w:r>
      <w:r>
        <w:rPr>
          <w:snapToGrid/>
        </w:rPr>
        <w:t>日的另一份每周通信中</w:t>
      </w:r>
      <w:r>
        <w:rPr>
          <w:snapToGrid/>
        </w:rPr>
        <w:t>(</w:t>
      </w:r>
      <w:r>
        <w:rPr>
          <w:snapToGrid/>
        </w:rPr>
        <w:t>她在该通信中将穆斯林议员候选人比作列宁，后者曾经利用弱小的社会党的支持，但在上台之后却无情地镇压这些党派</w:t>
      </w:r>
      <w:r>
        <w:rPr>
          <w:snapToGrid/>
        </w:rPr>
        <w:t>)</w:t>
      </w:r>
      <w:r>
        <w:rPr>
          <w:rFonts w:hint="eastAsia"/>
          <w:snapToGrid/>
        </w:rPr>
        <w:t>Pia Kj</w:t>
      </w:r>
      <w:r>
        <w:rPr>
          <w:rFonts w:ascii="MS Mincho" w:eastAsia="MS Mincho" w:hAnsi="MS Mincho" w:hint="eastAsia"/>
          <w:snapToGrid/>
        </w:rPr>
        <w:t>æ</w:t>
      </w:r>
      <w:r>
        <w:rPr>
          <w:rFonts w:hint="eastAsia"/>
          <w:snapToGrid/>
        </w:rPr>
        <w:t>rsgaard</w:t>
      </w:r>
      <w:r>
        <w:rPr>
          <w:rFonts w:hint="eastAsia"/>
          <w:snapToGrid/>
        </w:rPr>
        <w:t>认为：</w:t>
      </w:r>
    </w:p>
    <w:p w:rsidR="00000000" w:rsidRDefault="006D56CB">
      <w:pPr>
        <w:ind w:left="1040"/>
        <w:rPr>
          <w:rFonts w:hint="eastAsia"/>
          <w:snapToGrid/>
        </w:rPr>
      </w:pPr>
      <w:r>
        <w:rPr>
          <w:rFonts w:hint="eastAsia"/>
          <w:snapToGrid/>
        </w:rPr>
        <w:tab/>
      </w:r>
      <w:r>
        <w:rPr>
          <w:rFonts w:hint="eastAsia"/>
          <w:snapToGrid/>
        </w:rPr>
        <w:t>“因此，一名原教旨穆斯林事实上并不知道如何按照丹麦民主传统</w:t>
      </w:r>
      <w:r>
        <w:rPr>
          <w:rFonts w:hint="eastAsia"/>
          <w:snapToGrid/>
        </w:rPr>
        <w:t>[</w:t>
      </w:r>
      <w:r>
        <w:rPr>
          <w:rFonts w:hint="eastAsia"/>
          <w:snapToGrid/>
        </w:rPr>
        <w:t>体面、</w:t>
      </w:r>
      <w:r>
        <w:rPr>
          <w:snapToGrid/>
        </w:rPr>
        <w:t>并且以</w:t>
      </w:r>
      <w:r>
        <w:rPr>
          <w:rFonts w:hint="eastAsia"/>
          <w:snapToGrid/>
        </w:rPr>
        <w:t>文明的</w:t>
      </w:r>
      <w:r>
        <w:rPr>
          <w:rFonts w:hint="eastAsia"/>
          <w:snapToGrid/>
        </w:rPr>
        <w:t>方式</w:t>
      </w:r>
      <w:r>
        <w:rPr>
          <w:rFonts w:hint="eastAsia"/>
          <w:snapToGrid/>
        </w:rPr>
        <w:t>]</w:t>
      </w:r>
      <w:r>
        <w:rPr>
          <w:rFonts w:hint="eastAsia"/>
          <w:snapToGrid/>
        </w:rPr>
        <w:t>行事。他根本就不知道这种传统为何物。一些公认的原则，例如讲真话，行为举止体面、文明</w:t>
      </w:r>
      <w:r>
        <w:rPr>
          <w:rFonts w:hint="eastAsia"/>
          <w:snapToGrid/>
          <w:spacing w:val="-50"/>
        </w:rPr>
        <w:t>―</w:t>
      </w:r>
      <w:r>
        <w:rPr>
          <w:rFonts w:hint="eastAsia"/>
          <w:snapToGrid/>
        </w:rPr>
        <w:t>―即便是对你并不同情的人也是如此</w:t>
      </w:r>
      <w:r>
        <w:rPr>
          <w:rFonts w:hint="eastAsia"/>
          <w:snapToGrid/>
          <w:spacing w:val="-50"/>
        </w:rPr>
        <w:t>―</w:t>
      </w:r>
      <w:r>
        <w:rPr>
          <w:rFonts w:hint="eastAsia"/>
          <w:snapToGrid/>
        </w:rPr>
        <w:t>―对诸如</w:t>
      </w:r>
      <w:r>
        <w:rPr>
          <w:rFonts w:hint="eastAsia"/>
          <w:snapToGrid/>
        </w:rPr>
        <w:t>M.Z.</w:t>
      </w:r>
      <w:r>
        <w:rPr>
          <w:rFonts w:hint="eastAsia"/>
          <w:snapToGrid/>
        </w:rPr>
        <w:t>那样的人来说很陌生。”</w:t>
      </w:r>
    </w:p>
    <w:p w:rsidR="00000000" w:rsidRDefault="006D56CB">
      <w:pPr>
        <w:rPr>
          <w:snapToGrid/>
        </w:rPr>
      </w:pPr>
      <w:r>
        <w:rPr>
          <w:rFonts w:hint="eastAsia"/>
          <w:snapToGrid/>
        </w:rPr>
        <w:tab/>
        <w:t xml:space="preserve">3.11  </w:t>
      </w:r>
      <w:r>
        <w:rPr>
          <w:rFonts w:hint="eastAsia"/>
          <w:snapToGrid/>
        </w:rPr>
        <w:t>与此相对照，</w:t>
      </w:r>
      <w:r>
        <w:rPr>
          <w:rFonts w:hint="eastAsia"/>
          <w:snapToGrid/>
        </w:rPr>
        <w:t>DPP</w:t>
      </w:r>
      <w:r>
        <w:rPr>
          <w:rFonts w:hint="eastAsia"/>
          <w:snapToGrid/>
        </w:rPr>
        <w:t>青年部的一些成员因张贴以下广告而被控违反第</w:t>
      </w:r>
      <w:r>
        <w:rPr>
          <w:snapToGrid/>
        </w:rPr>
        <w:t>266</w:t>
      </w:r>
      <w:r>
        <w:rPr>
          <w:snapToGrid/>
        </w:rPr>
        <w:t>条</w:t>
      </w:r>
      <w:r>
        <w:rPr>
          <w:snapToGrid/>
        </w:rPr>
        <w:t>(</w:t>
      </w:r>
      <w:r>
        <w:rPr>
          <w:rFonts w:hint="eastAsia"/>
          <w:snapToGrid/>
        </w:rPr>
        <w:t>b</w:t>
      </w:r>
      <w:r>
        <w:rPr>
          <w:snapToGrid/>
        </w:rPr>
        <w:t>)</w:t>
      </w:r>
      <w:r>
        <w:rPr>
          <w:snapToGrid/>
        </w:rPr>
        <w:t>款：</w:t>
      </w:r>
      <w:r>
        <w:rPr>
          <w:rFonts w:hint="eastAsia"/>
          <w:snapToGrid/>
        </w:rPr>
        <w:t>“轮</w:t>
      </w:r>
      <w:r>
        <w:rPr>
          <w:snapToGrid/>
        </w:rPr>
        <w:t>奸</w:t>
      </w:r>
      <w:r>
        <w:rPr>
          <w:rFonts w:hint="eastAsia"/>
          <w:snapToGrid/>
          <w:spacing w:val="-50"/>
        </w:rPr>
        <w:t>―</w:t>
      </w:r>
      <w:r>
        <w:rPr>
          <w:rFonts w:hint="eastAsia"/>
          <w:snapToGrid/>
        </w:rPr>
        <w:t>―暴力</w:t>
      </w:r>
      <w:r>
        <w:rPr>
          <w:rFonts w:hint="eastAsia"/>
          <w:snapToGrid/>
          <w:spacing w:val="-50"/>
        </w:rPr>
        <w:t>―</w:t>
      </w:r>
      <w:r>
        <w:rPr>
          <w:rFonts w:hint="eastAsia"/>
          <w:snapToGrid/>
        </w:rPr>
        <w:t>―缺乏安全感</w:t>
      </w:r>
      <w:r>
        <w:rPr>
          <w:rFonts w:hint="eastAsia"/>
          <w:snapToGrid/>
          <w:spacing w:val="-50"/>
        </w:rPr>
        <w:t>―</w:t>
      </w:r>
      <w:r>
        <w:rPr>
          <w:rFonts w:hint="eastAsia"/>
          <w:snapToGrid/>
        </w:rPr>
        <w:t>―强迫婚姻</w:t>
      </w:r>
      <w:r>
        <w:rPr>
          <w:rFonts w:hint="eastAsia"/>
          <w:snapToGrid/>
          <w:spacing w:val="-50"/>
        </w:rPr>
        <w:t>―</w:t>
      </w:r>
      <w:r>
        <w:rPr>
          <w:rFonts w:hint="eastAsia"/>
          <w:snapToGrid/>
        </w:rPr>
        <w:t>―伤害妇女</w:t>
      </w:r>
      <w:r>
        <w:rPr>
          <w:rFonts w:hint="eastAsia"/>
          <w:snapToGrid/>
          <w:spacing w:val="-50"/>
        </w:rPr>
        <w:t>―</w:t>
      </w:r>
      <w:r>
        <w:rPr>
          <w:rFonts w:hint="eastAsia"/>
          <w:snapToGrid/>
        </w:rPr>
        <w:t>―团伙犯罪。这就是多种族社会将提供给我们的一切。难道这就是你想要的吗？”。</w:t>
      </w:r>
    </w:p>
    <w:p w:rsidR="00000000" w:rsidRDefault="006D56CB">
      <w:pPr>
        <w:spacing w:after="320"/>
        <w:rPr>
          <w:snapToGrid/>
        </w:rPr>
      </w:pPr>
      <w:r>
        <w:rPr>
          <w:rFonts w:hint="eastAsia"/>
          <w:snapToGrid/>
        </w:rPr>
        <w:tab/>
        <w:t xml:space="preserve">3.12  </w:t>
      </w:r>
      <w:r>
        <w:rPr>
          <w:rFonts w:hint="eastAsia"/>
          <w:snapToGrid/>
        </w:rPr>
        <w:t>进步党和人民党所作的，是推动一项限制性移民政策，尤其是针对穆斯林，这项政策主要基于</w:t>
      </w:r>
      <w:r>
        <w:rPr>
          <w:snapToGrid/>
        </w:rPr>
        <w:t>30</w:t>
      </w:r>
      <w:r>
        <w:rPr>
          <w:snapToGrid/>
        </w:rPr>
        <w:t>年以来的憎恨态度，因此，请</w:t>
      </w:r>
      <w:r>
        <w:rPr>
          <w:snapToGrid/>
        </w:rPr>
        <w:t>愿人认为，这种做法构成煽动对在丹麦的穆斯林的种族仇恨行为。因此，请愿人认为，缔约国</w:t>
      </w:r>
      <w:r>
        <w:rPr>
          <w:rFonts w:hint="eastAsia"/>
          <w:snapToGrid/>
        </w:rPr>
        <w:t>给</w:t>
      </w:r>
      <w:r>
        <w:rPr>
          <w:snapToGrid/>
        </w:rPr>
        <w:t>予受到保护免予起诉的议员过多的言论自由，就等于允许进行种族主义煽动，而且不向穆斯林提供足够的保护。</w:t>
      </w:r>
    </w:p>
    <w:p w:rsidR="00000000" w:rsidRDefault="006D56CB">
      <w:pPr>
        <w:pStyle w:val="Heading4"/>
        <w:ind w:left="500"/>
        <w:rPr>
          <w:rFonts w:hint="eastAsia"/>
        </w:rPr>
      </w:pPr>
      <w:r>
        <w:rPr>
          <w:rFonts w:hint="eastAsia"/>
        </w:rPr>
        <w:t>所称的违反《公约》第</w:t>
      </w:r>
      <w:r>
        <w:rPr>
          <w:rFonts w:hint="eastAsia"/>
        </w:rPr>
        <w:t>4</w:t>
      </w:r>
      <w:r>
        <w:rPr>
          <w:rFonts w:hint="eastAsia"/>
        </w:rPr>
        <w:t>条和第</w:t>
      </w:r>
      <w:r>
        <w:rPr>
          <w:rFonts w:hint="eastAsia"/>
        </w:rPr>
        <w:t>6</w:t>
      </w:r>
      <w:r>
        <w:rPr>
          <w:rFonts w:hint="eastAsia"/>
        </w:rPr>
        <w:t>条的情况</w:t>
      </w:r>
    </w:p>
    <w:p w:rsidR="00000000" w:rsidRDefault="006D56CB">
      <w:pPr>
        <w:rPr>
          <w:rFonts w:hint="eastAsia"/>
        </w:rPr>
      </w:pPr>
      <w:r>
        <w:rPr>
          <w:rFonts w:hint="eastAsia"/>
        </w:rPr>
        <w:tab/>
        <w:t xml:space="preserve">3.13  </w:t>
      </w:r>
      <w:r>
        <w:rPr>
          <w:rFonts w:hint="eastAsia"/>
        </w:rPr>
        <w:t>请愿人说，缔约国违反了《公约》第</w:t>
      </w:r>
      <w:r>
        <w:rPr>
          <w:rFonts w:hint="eastAsia"/>
        </w:rPr>
        <w:t>4</w:t>
      </w:r>
      <w:r>
        <w:rPr>
          <w:rFonts w:hint="eastAsia"/>
        </w:rPr>
        <w:t>条和第</w:t>
      </w:r>
      <w:r>
        <w:rPr>
          <w:rFonts w:hint="eastAsia"/>
        </w:rPr>
        <w:t>6</w:t>
      </w:r>
      <w:r>
        <w:rPr>
          <w:rFonts w:hint="eastAsia"/>
        </w:rPr>
        <w:t>条之下的义务，因为正是由于哥本哈根警方未能进行妥善调查，请愿人才被剥夺了证明其在《公约》之下的权利是否遭到侵犯的机会。所以说，缔约国没有向请愿人提供有效保护以免遭种族歧视。</w:t>
      </w:r>
    </w:p>
    <w:p w:rsidR="00000000" w:rsidRDefault="006D56CB">
      <w:pPr>
        <w:rPr>
          <w:spacing w:val="8"/>
        </w:rPr>
      </w:pPr>
      <w:r>
        <w:rPr>
          <w:rFonts w:hint="eastAsia"/>
          <w:spacing w:val="8"/>
        </w:rPr>
        <w:tab/>
        <w:t xml:space="preserve">3.14  </w:t>
      </w:r>
      <w:r>
        <w:rPr>
          <w:rFonts w:hint="eastAsia"/>
          <w:spacing w:val="8"/>
        </w:rPr>
        <w:t>请愿人提及第</w:t>
      </w:r>
      <w:r>
        <w:rPr>
          <w:rFonts w:hint="eastAsia"/>
          <w:spacing w:val="8"/>
        </w:rPr>
        <w:t>16/1999</w:t>
      </w:r>
      <w:r>
        <w:rPr>
          <w:rFonts w:hint="eastAsia"/>
          <w:spacing w:val="8"/>
        </w:rPr>
        <w:t>号案件</w:t>
      </w:r>
      <w:r>
        <w:rPr>
          <w:rFonts w:hint="eastAsia"/>
          <w:spacing w:val="8"/>
        </w:rPr>
        <w:t>(Kashi</w:t>
      </w:r>
      <w:r>
        <w:rPr>
          <w:rFonts w:hint="eastAsia"/>
          <w:spacing w:val="8"/>
        </w:rPr>
        <w:t>f Ahmad</w:t>
      </w:r>
      <w:r>
        <w:rPr>
          <w:rFonts w:hint="eastAsia"/>
          <w:spacing w:val="8"/>
        </w:rPr>
        <w:t>诉丹麦</w:t>
      </w:r>
      <w:r>
        <w:rPr>
          <w:rFonts w:hint="eastAsia"/>
          <w:spacing w:val="8"/>
        </w:rPr>
        <w:t>)</w:t>
      </w:r>
      <w:r>
        <w:rPr>
          <w:rFonts w:hint="eastAsia"/>
          <w:spacing w:val="8"/>
        </w:rPr>
        <w:t>，强调，尽管所涉事件是在</w:t>
      </w:r>
      <w:r>
        <w:rPr>
          <w:rFonts w:hint="eastAsia"/>
          <w:spacing w:val="8"/>
        </w:rPr>
        <w:t>2000</w:t>
      </w:r>
      <w:r>
        <w:rPr>
          <w:rFonts w:hint="eastAsia"/>
          <w:spacing w:val="8"/>
        </w:rPr>
        <w:t>年</w:t>
      </w:r>
      <w:r>
        <w:rPr>
          <w:rFonts w:hint="eastAsia"/>
          <w:spacing w:val="8"/>
        </w:rPr>
        <w:t>6</w:t>
      </w:r>
      <w:r>
        <w:rPr>
          <w:rFonts w:hint="eastAsia"/>
          <w:spacing w:val="8"/>
        </w:rPr>
        <w:t>月</w:t>
      </w:r>
      <w:r>
        <w:rPr>
          <w:rFonts w:hint="eastAsia"/>
          <w:spacing w:val="8"/>
        </w:rPr>
        <w:t>20</w:t>
      </w:r>
      <w:r>
        <w:rPr>
          <w:rFonts w:hint="eastAsia"/>
          <w:spacing w:val="8"/>
        </w:rPr>
        <w:t>日报告的，但在一个月之后即</w:t>
      </w:r>
      <w:r>
        <w:rPr>
          <w:rFonts w:hint="eastAsia"/>
          <w:spacing w:val="8"/>
        </w:rPr>
        <w:t>2000</w:t>
      </w:r>
      <w:r>
        <w:rPr>
          <w:rFonts w:hint="eastAsia"/>
          <w:spacing w:val="8"/>
        </w:rPr>
        <w:t>年</w:t>
      </w:r>
      <w:r>
        <w:rPr>
          <w:rFonts w:hint="eastAsia"/>
          <w:spacing w:val="8"/>
        </w:rPr>
        <w:t>7</w:t>
      </w:r>
      <w:r>
        <w:rPr>
          <w:rFonts w:hint="eastAsia"/>
          <w:spacing w:val="8"/>
        </w:rPr>
        <w:t>月</w:t>
      </w:r>
      <w:r>
        <w:rPr>
          <w:rFonts w:hint="eastAsia"/>
          <w:spacing w:val="8"/>
        </w:rPr>
        <w:t>21</w:t>
      </w:r>
      <w:r>
        <w:rPr>
          <w:rFonts w:hint="eastAsia"/>
          <w:spacing w:val="8"/>
        </w:rPr>
        <w:t>日才传达了警方的决定。类似的一点是，在</w:t>
      </w:r>
      <w:r>
        <w:rPr>
          <w:rFonts w:hint="eastAsia"/>
          <w:spacing w:val="8"/>
        </w:rPr>
        <w:t>DRC</w:t>
      </w:r>
      <w:r>
        <w:rPr>
          <w:rFonts w:hint="eastAsia"/>
          <w:spacing w:val="8"/>
        </w:rPr>
        <w:t>将案件提请检察长注意之后十天，后者决定维持警方的决定。请愿人认为，区检察官在十天内进行并完成调查，以便判定是否存在“煽动”情况并调查所有先前报告的涉及</w:t>
      </w:r>
      <w:r>
        <w:rPr>
          <w:rFonts w:hint="eastAsia"/>
          <w:spacing w:val="8"/>
        </w:rPr>
        <w:t>Pia Kj</w:t>
      </w:r>
      <w:r>
        <w:rPr>
          <w:rFonts w:ascii="MS Mincho" w:eastAsia="MS Mincho" w:hAnsi="MS Mincho" w:hint="eastAsia"/>
          <w:snapToGrid/>
          <w:spacing w:val="8"/>
        </w:rPr>
        <w:t>æ</w:t>
      </w:r>
      <w:r>
        <w:rPr>
          <w:rFonts w:hint="eastAsia"/>
          <w:spacing w:val="8"/>
        </w:rPr>
        <w:t>rsgaard</w:t>
      </w:r>
      <w:r>
        <w:rPr>
          <w:rFonts w:hint="eastAsia"/>
          <w:spacing w:val="8"/>
        </w:rPr>
        <w:t>的事件，这样的可能性极小。请愿人还说，有关机构从来没有就它们提出的申诉对它们进行询问。</w:t>
      </w:r>
    </w:p>
    <w:p w:rsidR="00000000" w:rsidRDefault="006D56CB">
      <w:pPr>
        <w:spacing w:after="320"/>
        <w:rPr>
          <w:rFonts w:hint="eastAsia"/>
        </w:rPr>
      </w:pPr>
      <w:r>
        <w:tab/>
      </w:r>
      <w:r>
        <w:rPr>
          <w:rFonts w:hint="eastAsia"/>
        </w:rPr>
        <w:t>3.15</w:t>
      </w:r>
      <w:r>
        <w:t xml:space="preserve">  </w:t>
      </w:r>
      <w:r>
        <w:rPr>
          <w:rFonts w:hint="eastAsia"/>
        </w:rPr>
        <w:t>为了进一步证明这一指称，请愿人强调说，区检察官没有对申诉中展开的各个论点作出恰当</w:t>
      </w:r>
      <w:r>
        <w:rPr>
          <w:rFonts w:hint="eastAsia"/>
        </w:rPr>
        <w:t>反应，他的决定只是提到了哥本哈根警方的决定，而且用的几乎是一些固定的措辞。这就证明，区检察官并没有调查此事。</w:t>
      </w:r>
    </w:p>
    <w:p w:rsidR="00000000" w:rsidRDefault="006D56CB">
      <w:pPr>
        <w:pStyle w:val="Heading4"/>
        <w:ind w:left="500"/>
        <w:rPr>
          <w:rFonts w:hint="eastAsia"/>
        </w:rPr>
      </w:pPr>
      <w:r>
        <w:rPr>
          <w:rFonts w:hint="eastAsia"/>
        </w:rPr>
        <w:t>所称的总体上违反《公约》的情况</w:t>
      </w:r>
    </w:p>
    <w:p w:rsidR="00000000" w:rsidRDefault="006D56CB">
      <w:pPr>
        <w:rPr>
          <w:rFonts w:hint="eastAsia"/>
        </w:rPr>
      </w:pPr>
      <w:r>
        <w:rPr>
          <w:rFonts w:hint="eastAsia"/>
        </w:rPr>
        <w:tab/>
        <w:t xml:space="preserve">3.16  </w:t>
      </w:r>
      <w:r>
        <w:rPr>
          <w:rFonts w:hint="eastAsia"/>
        </w:rPr>
        <w:t>请愿人认为，缔约国没有遵守《公约》作为一个整体所载的原则，因为该公约规定的是全面保护诽谤行为受害者，而不仅仅是保护种族歧视受害者。</w:t>
      </w:r>
    </w:p>
    <w:p w:rsidR="00000000" w:rsidRDefault="006D56CB">
      <w:pPr>
        <w:rPr>
          <w:rFonts w:hint="eastAsia"/>
        </w:rPr>
      </w:pPr>
      <w:r>
        <w:rPr>
          <w:rFonts w:hint="eastAsia"/>
        </w:rPr>
        <w:tab/>
        <w:t xml:space="preserve">3.17  </w:t>
      </w:r>
      <w:r>
        <w:rPr>
          <w:rFonts w:hint="eastAsia"/>
        </w:rPr>
        <w:t>尽管检查机关认为，与本案性质相似的政治言论应当视为正当参与总的政治辩论的行为，但请愿人强调说，与此相反的是，记者</w:t>
      </w:r>
      <w:r>
        <w:rPr>
          <w:rFonts w:hint="eastAsia"/>
        </w:rPr>
        <w:t>Lars Bonnevie</w:t>
      </w:r>
      <w:r>
        <w:rPr>
          <w:rFonts w:hint="eastAsia"/>
        </w:rPr>
        <w:t>由于表示</w:t>
      </w:r>
      <w:r>
        <w:rPr>
          <w:rFonts w:hint="eastAsia"/>
        </w:rPr>
        <w:t>Pia Kj</w:t>
      </w:r>
      <w:r>
        <w:rPr>
          <w:rFonts w:ascii="MS Mincho" w:eastAsia="MS Mincho" w:hAnsi="MS Mincho" w:hint="eastAsia"/>
          <w:snapToGrid/>
        </w:rPr>
        <w:t>æ</w:t>
      </w:r>
      <w:r>
        <w:rPr>
          <w:rFonts w:hint="eastAsia"/>
        </w:rPr>
        <w:t>rsgaard</w:t>
      </w:r>
      <w:r>
        <w:rPr>
          <w:rFonts w:hint="eastAsia"/>
        </w:rPr>
        <w:t>在推行“明显具有种族主义性质的观点”</w:t>
      </w:r>
      <w:r>
        <w:rPr>
          <w:rFonts w:hint="eastAsia"/>
        </w:rPr>
        <w:t>，而被判定犯有诽谤行为，并被处以罚款和赔偿。</w:t>
      </w:r>
    </w:p>
    <w:p w:rsidR="00000000" w:rsidRDefault="006D56CB">
      <w:pPr>
        <w:spacing w:after="320"/>
        <w:rPr>
          <w:rFonts w:hint="eastAsia"/>
        </w:rPr>
      </w:pPr>
      <w:r>
        <w:rPr>
          <w:rFonts w:hint="eastAsia"/>
        </w:rPr>
        <w:tab/>
        <w:t xml:space="preserve">3.18  </w:t>
      </w:r>
      <w:r>
        <w:rPr>
          <w:rFonts w:hint="eastAsia"/>
        </w:rPr>
        <w:t>最后，请愿人请委员会建议缔约国对本案作充分调查，并向受害人支付恰当的赔偿金。</w:t>
      </w:r>
    </w:p>
    <w:p w:rsidR="00000000" w:rsidRDefault="006D56CB">
      <w:pPr>
        <w:pStyle w:val="Heading4"/>
        <w:rPr>
          <w:rFonts w:ascii="Time New Roman" w:eastAsia="SimHei" w:hAnsi="Time New Roman" w:hint="eastAsia"/>
          <w:u w:val="none"/>
        </w:rPr>
      </w:pPr>
      <w:r>
        <w:rPr>
          <w:rFonts w:ascii="Time New Roman" w:eastAsia="SimHei" w:hAnsi="Time New Roman" w:hint="eastAsia"/>
          <w:u w:val="none"/>
        </w:rPr>
        <w:t>缔约国的意见</w:t>
      </w:r>
    </w:p>
    <w:p w:rsidR="00000000" w:rsidRDefault="006D56CB">
      <w:pPr>
        <w:spacing w:after="320"/>
        <w:rPr>
          <w:rFonts w:hint="eastAsia"/>
        </w:rPr>
      </w:pPr>
      <w:r>
        <w:rPr>
          <w:rFonts w:hint="eastAsia"/>
        </w:rPr>
        <w:tab/>
        <w:t xml:space="preserve">4.1  </w:t>
      </w:r>
      <w:r>
        <w:rPr>
          <w:rFonts w:hint="eastAsia"/>
        </w:rPr>
        <w:t>在</w:t>
      </w:r>
      <w:r>
        <w:rPr>
          <w:rFonts w:hint="eastAsia"/>
        </w:rPr>
        <w:t>2002</w:t>
      </w:r>
      <w:r>
        <w:rPr>
          <w:rFonts w:hint="eastAsia"/>
        </w:rPr>
        <w:t>年</w:t>
      </w:r>
      <w:r>
        <w:rPr>
          <w:rFonts w:hint="eastAsia"/>
        </w:rPr>
        <w:t>1</w:t>
      </w:r>
      <w:r>
        <w:rPr>
          <w:rFonts w:hint="eastAsia"/>
        </w:rPr>
        <w:t>月</w:t>
      </w:r>
      <w:r>
        <w:rPr>
          <w:rFonts w:hint="eastAsia"/>
        </w:rPr>
        <w:t>28</w:t>
      </w:r>
      <w:r>
        <w:rPr>
          <w:rFonts w:hint="eastAsia"/>
        </w:rPr>
        <w:t>日所作的陈述中，缔约国就本案可否受理和案情提出了意见。</w:t>
      </w:r>
    </w:p>
    <w:p w:rsidR="00000000" w:rsidRDefault="006D56CB">
      <w:pPr>
        <w:pStyle w:val="Heading4"/>
        <w:rPr>
          <w:rFonts w:ascii="Time New Roman" w:eastAsia="KaiTi_GB2312" w:hAnsi="Time New Roman" w:hint="eastAsia"/>
          <w:u w:val="none"/>
        </w:rPr>
      </w:pPr>
      <w:r>
        <w:rPr>
          <w:rFonts w:ascii="Time New Roman" w:eastAsia="KaiTi_GB2312" w:hAnsi="Time New Roman" w:hint="eastAsia"/>
          <w:u w:val="none"/>
        </w:rPr>
        <w:t>关于可否受理</w:t>
      </w:r>
    </w:p>
    <w:p w:rsidR="00000000" w:rsidRDefault="006D56CB">
      <w:pPr>
        <w:rPr>
          <w:rFonts w:hint="eastAsia"/>
        </w:rPr>
      </w:pPr>
      <w:r>
        <w:rPr>
          <w:rFonts w:hint="eastAsia"/>
        </w:rPr>
        <w:tab/>
        <w:t xml:space="preserve">4.2  </w:t>
      </w:r>
      <w:r>
        <w:rPr>
          <w:rFonts w:hint="eastAsia"/>
        </w:rPr>
        <w:t>缔约国认为，应当根据《公约》第</w:t>
      </w:r>
      <w:r>
        <w:rPr>
          <w:rFonts w:hint="eastAsia"/>
        </w:rPr>
        <w:t>14</w:t>
      </w:r>
      <w:r>
        <w:rPr>
          <w:rFonts w:hint="eastAsia"/>
        </w:rPr>
        <w:t>条第</w:t>
      </w:r>
      <w:r>
        <w:rPr>
          <w:rFonts w:hint="eastAsia"/>
        </w:rPr>
        <w:t>1</w:t>
      </w:r>
      <w:r>
        <w:rPr>
          <w:rFonts w:hint="eastAsia"/>
        </w:rPr>
        <w:t>款，基于属人理由宣布来文不予受理，因为请愿人是法人，而不是个人或个人团体。在这方面，缔约国提及人权事务委员会在第</w:t>
      </w:r>
      <w:r>
        <w:t>50</w:t>
      </w:r>
      <w:r>
        <w:rPr>
          <w:rFonts w:hint="eastAsia"/>
        </w:rPr>
        <w:t>2//1992</w:t>
      </w:r>
      <w:r>
        <w:rPr>
          <w:rFonts w:hint="eastAsia"/>
        </w:rPr>
        <w:t>和第</w:t>
      </w:r>
      <w:r>
        <w:t>737</w:t>
      </w:r>
      <w:r>
        <w:rPr>
          <w:rFonts w:hint="eastAsia"/>
        </w:rPr>
        <w:t>/</w:t>
      </w:r>
      <w:r>
        <w:t>1999</w:t>
      </w:r>
      <w:r>
        <w:rPr>
          <w:rFonts w:hint="eastAsia"/>
        </w:rPr>
        <w:t>号案件中的判例。此外，请愿人是由一些成员组成，为穆斯林和</w:t>
      </w:r>
      <w:r>
        <w:rPr>
          <w:rFonts w:hint="eastAsia"/>
        </w:rPr>
        <w:t>其它少数民族的利益服务，并不使其有资格根据《公约》第</w:t>
      </w:r>
      <w:r>
        <w:rPr>
          <w:rFonts w:hint="eastAsia"/>
        </w:rPr>
        <w:t>14</w:t>
      </w:r>
      <w:r>
        <w:rPr>
          <w:rFonts w:hint="eastAsia"/>
        </w:rPr>
        <w:t>条提交来文。</w:t>
      </w:r>
    </w:p>
    <w:p w:rsidR="00000000" w:rsidRDefault="006D56CB">
      <w:pPr>
        <w:rPr>
          <w:rFonts w:hint="eastAsia"/>
        </w:rPr>
      </w:pPr>
      <w:r>
        <w:rPr>
          <w:rFonts w:hint="eastAsia"/>
        </w:rPr>
        <w:tab/>
        <w:t xml:space="preserve">4.3  </w:t>
      </w:r>
      <w:r>
        <w:rPr>
          <w:rFonts w:hint="eastAsia"/>
        </w:rPr>
        <w:t>另外，请愿人没有提交自称因某项违法行为而受害的一人或多人签署的授权其提交来文的委托书。</w:t>
      </w:r>
    </w:p>
    <w:p w:rsidR="00000000" w:rsidRDefault="006D56CB">
      <w:pPr>
        <w:spacing w:after="320"/>
        <w:rPr>
          <w:rFonts w:hint="eastAsia"/>
        </w:rPr>
      </w:pPr>
      <w:r>
        <w:rPr>
          <w:rFonts w:hint="eastAsia"/>
        </w:rPr>
        <w:tab/>
        <w:t xml:space="preserve">4.4  </w:t>
      </w:r>
      <w:r>
        <w:rPr>
          <w:rFonts w:hint="eastAsia"/>
        </w:rPr>
        <w:t>最后，缔约国认为，请愿人没有参加国内诉讼程序。</w:t>
      </w:r>
      <w:r>
        <w:rPr>
          <w:rFonts w:hint="eastAsia"/>
        </w:rPr>
        <w:t>2000</w:t>
      </w:r>
      <w:r>
        <w:rPr>
          <w:rFonts w:hint="eastAsia"/>
        </w:rPr>
        <w:t>年</w:t>
      </w:r>
      <w:r>
        <w:rPr>
          <w:rFonts w:hint="eastAsia"/>
        </w:rPr>
        <w:t>6</w:t>
      </w:r>
      <w:r>
        <w:rPr>
          <w:rFonts w:hint="eastAsia"/>
        </w:rPr>
        <w:t>月</w:t>
      </w:r>
      <w:r>
        <w:rPr>
          <w:rFonts w:hint="eastAsia"/>
        </w:rPr>
        <w:t>20</w:t>
      </w:r>
      <w:r>
        <w:rPr>
          <w:rFonts w:hint="eastAsia"/>
        </w:rPr>
        <w:t>日的报告只是由</w:t>
      </w:r>
      <w:r>
        <w:rPr>
          <w:rFonts w:hint="eastAsia"/>
        </w:rPr>
        <w:t>DRC</w:t>
      </w:r>
      <w:r>
        <w:rPr>
          <w:rFonts w:hint="eastAsia"/>
        </w:rPr>
        <w:t>提出的，该机构后来才代表七个署名的个人向区检察官提出上诉。</w:t>
      </w:r>
    </w:p>
    <w:p w:rsidR="00000000" w:rsidRDefault="006D56CB">
      <w:pPr>
        <w:pStyle w:val="Heading4"/>
        <w:rPr>
          <w:rFonts w:ascii="Time New Roman" w:eastAsia="KaiTi_GB2312" w:hAnsi="Time New Roman" w:hint="eastAsia"/>
          <w:u w:val="none"/>
        </w:rPr>
      </w:pPr>
      <w:r>
        <w:rPr>
          <w:rFonts w:ascii="Time New Roman" w:eastAsia="KaiTi_GB2312" w:hAnsi="Time New Roman" w:hint="eastAsia"/>
          <w:u w:val="none"/>
        </w:rPr>
        <w:t>关于案情</w:t>
      </w:r>
    </w:p>
    <w:p w:rsidR="00000000" w:rsidRDefault="006D56CB">
      <w:pPr>
        <w:pStyle w:val="Heading4"/>
        <w:ind w:left="500"/>
        <w:rPr>
          <w:rFonts w:hint="eastAsia"/>
        </w:rPr>
      </w:pPr>
      <w:r>
        <w:rPr>
          <w:rFonts w:hint="eastAsia"/>
        </w:rPr>
        <w:t>所称的违反第</w:t>
      </w:r>
      <w:r>
        <w:rPr>
          <w:rFonts w:hint="eastAsia"/>
        </w:rPr>
        <w:t>2</w:t>
      </w:r>
      <w:r>
        <w:rPr>
          <w:rFonts w:hint="eastAsia"/>
        </w:rPr>
        <w:t>条第</w:t>
      </w:r>
      <w:r>
        <w:rPr>
          <w:rFonts w:hint="eastAsia"/>
        </w:rPr>
        <w:t>1</w:t>
      </w:r>
      <w:r>
        <w:rPr>
          <w:rFonts w:hint="eastAsia"/>
        </w:rPr>
        <w:t>款</w:t>
      </w:r>
      <w:r>
        <w:t>(d)</w:t>
      </w:r>
      <w:r>
        <w:rPr>
          <w:rFonts w:hint="eastAsia"/>
        </w:rPr>
        <w:t>项连同第</w:t>
      </w:r>
      <w:r>
        <w:rPr>
          <w:rFonts w:hint="eastAsia"/>
        </w:rPr>
        <w:t>6</w:t>
      </w:r>
      <w:r>
        <w:rPr>
          <w:rFonts w:hint="eastAsia"/>
        </w:rPr>
        <w:t>条的情况</w:t>
      </w:r>
    </w:p>
    <w:p w:rsidR="00000000" w:rsidRDefault="006D56CB">
      <w:pPr>
        <w:rPr>
          <w:rFonts w:hint="eastAsia"/>
        </w:rPr>
      </w:pPr>
      <w:r>
        <w:rPr>
          <w:rFonts w:hint="eastAsia"/>
        </w:rPr>
        <w:tab/>
        <w:t xml:space="preserve">4.5  </w:t>
      </w:r>
      <w:r>
        <w:rPr>
          <w:rFonts w:hint="eastAsia"/>
        </w:rPr>
        <w:t>关于所称的违反第</w:t>
      </w:r>
      <w:r>
        <w:rPr>
          <w:rFonts w:hint="eastAsia"/>
        </w:rPr>
        <w:t>2</w:t>
      </w:r>
      <w:r>
        <w:rPr>
          <w:rFonts w:hint="eastAsia"/>
        </w:rPr>
        <w:t>条第</w:t>
      </w:r>
      <w:r>
        <w:rPr>
          <w:rFonts w:hint="eastAsia"/>
        </w:rPr>
        <w:t>1</w:t>
      </w:r>
      <w:r>
        <w:rPr>
          <w:rFonts w:hint="eastAsia"/>
        </w:rPr>
        <w:t>款</w:t>
      </w:r>
      <w:r>
        <w:t>(d)</w:t>
      </w:r>
      <w:r>
        <w:rPr>
          <w:rFonts w:hint="eastAsia"/>
        </w:rPr>
        <w:t>项连同第六条的情况，缔约国认为，不能从《公约》中推断出这一点：在不需要进行调查的情况</w:t>
      </w:r>
      <w:r>
        <w:rPr>
          <w:rFonts w:hint="eastAsia"/>
        </w:rPr>
        <w:t>下还应当进行调查，因此，缔约国认为，丹麦主管机构已经履行了义务。</w:t>
      </w:r>
    </w:p>
    <w:p w:rsidR="00000000" w:rsidRDefault="006D56CB">
      <w:pPr>
        <w:rPr>
          <w:rFonts w:hint="eastAsia"/>
        </w:rPr>
      </w:pPr>
      <w:r>
        <w:rPr>
          <w:rFonts w:hint="eastAsia"/>
        </w:rPr>
        <w:tab/>
        <w:t xml:space="preserve">4.6  </w:t>
      </w:r>
      <w:r>
        <w:rPr>
          <w:rFonts w:hint="eastAsia"/>
        </w:rPr>
        <w:t>此外，缔约国认为，虽然为了处理指称的种族歧视案件必须按照《公约》的规定进行有关程序，但《公约》并没有具体规定应当由哪个机构提起诉讼，或者应当在哪一级作出决定。</w:t>
      </w:r>
    </w:p>
    <w:p w:rsidR="00000000" w:rsidRDefault="006D56CB">
      <w:pPr>
        <w:spacing w:after="320"/>
        <w:rPr>
          <w:rFonts w:hint="eastAsia"/>
        </w:rPr>
      </w:pPr>
      <w:r>
        <w:rPr>
          <w:rFonts w:hint="eastAsia"/>
        </w:rPr>
        <w:tab/>
        <w:t xml:space="preserve">4.7  </w:t>
      </w:r>
      <w:r>
        <w:rPr>
          <w:rFonts w:hint="eastAsia"/>
        </w:rPr>
        <w:t>出于同样的理由，缔约国认为，将案件通知检察长不会引起《公约》之下的问题，这样做的唯一目的是确保统一的起诉做法，并收集这方面的判例法。</w:t>
      </w:r>
    </w:p>
    <w:p w:rsidR="00000000" w:rsidRDefault="006D56CB">
      <w:pPr>
        <w:pStyle w:val="Heading4"/>
        <w:ind w:left="500"/>
        <w:rPr>
          <w:rFonts w:hint="eastAsia"/>
        </w:rPr>
      </w:pPr>
      <w:r>
        <w:rPr>
          <w:rFonts w:hint="eastAsia"/>
        </w:rPr>
        <w:t>所称的违反第</w:t>
      </w:r>
      <w:r>
        <w:rPr>
          <w:rFonts w:hint="eastAsia"/>
        </w:rPr>
        <w:t>2</w:t>
      </w:r>
      <w:r>
        <w:rPr>
          <w:rFonts w:hint="eastAsia"/>
        </w:rPr>
        <w:t>条第</w:t>
      </w:r>
      <w:r>
        <w:rPr>
          <w:rFonts w:hint="eastAsia"/>
        </w:rPr>
        <w:t>1</w:t>
      </w:r>
      <w:r>
        <w:rPr>
          <w:rFonts w:hint="eastAsia"/>
        </w:rPr>
        <w:t>款</w:t>
      </w:r>
      <w:r>
        <w:rPr>
          <w:rFonts w:hint="eastAsia"/>
        </w:rPr>
        <w:t>(d)</w:t>
      </w:r>
      <w:r>
        <w:rPr>
          <w:rFonts w:hint="eastAsia"/>
        </w:rPr>
        <w:t>项连同第</w:t>
      </w:r>
      <w:r>
        <w:rPr>
          <w:rFonts w:hint="eastAsia"/>
        </w:rPr>
        <w:t>4</w:t>
      </w:r>
      <w:r>
        <w:rPr>
          <w:rFonts w:hint="eastAsia"/>
        </w:rPr>
        <w:t>条和第</w:t>
      </w:r>
      <w:r>
        <w:rPr>
          <w:rFonts w:hint="eastAsia"/>
        </w:rPr>
        <w:t>6</w:t>
      </w:r>
      <w:r>
        <w:rPr>
          <w:rFonts w:hint="eastAsia"/>
        </w:rPr>
        <w:t>条的情况</w:t>
      </w:r>
    </w:p>
    <w:p w:rsidR="00000000" w:rsidRDefault="006D56CB">
      <w:pPr>
        <w:rPr>
          <w:rFonts w:hint="eastAsia"/>
        </w:rPr>
      </w:pPr>
      <w:r>
        <w:rPr>
          <w:rFonts w:hint="eastAsia"/>
        </w:rPr>
        <w:tab/>
        <w:t xml:space="preserve">4.8  </w:t>
      </w:r>
      <w:r>
        <w:rPr>
          <w:rFonts w:hint="eastAsia"/>
        </w:rPr>
        <w:t>关于</w:t>
      </w:r>
      <w:r>
        <w:rPr>
          <w:rFonts w:ascii="SimSun" w:hAnsi="SimSun" w:hint="eastAsia"/>
        </w:rPr>
        <w:t>所称的违反第</w:t>
      </w:r>
      <w:r>
        <w:rPr>
          <w:rFonts w:ascii="SimSun" w:hAnsi="SimSun" w:hint="eastAsia"/>
        </w:rPr>
        <w:t>2</w:t>
      </w:r>
      <w:r>
        <w:rPr>
          <w:rFonts w:ascii="SimSun" w:hAnsi="SimSun" w:hint="eastAsia"/>
        </w:rPr>
        <w:t>条第</w:t>
      </w:r>
      <w:r>
        <w:rPr>
          <w:rFonts w:ascii="SimSun" w:hAnsi="SimSun" w:hint="eastAsia"/>
        </w:rPr>
        <w:t>1</w:t>
      </w:r>
      <w:r>
        <w:rPr>
          <w:rFonts w:ascii="SimSun" w:hAnsi="SimSun" w:hint="eastAsia"/>
        </w:rPr>
        <w:t>款</w:t>
      </w:r>
      <w:r>
        <w:rPr>
          <w:rFonts w:ascii="SimSun" w:hAnsi="SimSun" w:hint="eastAsia"/>
        </w:rPr>
        <w:t>(d)</w:t>
      </w:r>
      <w:r>
        <w:rPr>
          <w:rFonts w:ascii="SimSun" w:hAnsi="SimSun" w:hint="eastAsia"/>
        </w:rPr>
        <w:t>项连同第</w:t>
      </w:r>
      <w:r>
        <w:rPr>
          <w:rFonts w:ascii="SimSun" w:hAnsi="SimSun" w:hint="eastAsia"/>
        </w:rPr>
        <w:t>4</w:t>
      </w:r>
      <w:r>
        <w:rPr>
          <w:rFonts w:ascii="SimSun" w:hAnsi="SimSun" w:hint="eastAsia"/>
        </w:rPr>
        <w:t>条和第</w:t>
      </w:r>
      <w:r>
        <w:rPr>
          <w:rFonts w:ascii="SimSun" w:hAnsi="SimSun" w:hint="eastAsia"/>
        </w:rPr>
        <w:t>6</w:t>
      </w:r>
      <w:r>
        <w:rPr>
          <w:rFonts w:ascii="SimSun" w:hAnsi="SimSun" w:hint="eastAsia"/>
        </w:rPr>
        <w:t>条</w:t>
      </w:r>
      <w:r>
        <w:rPr>
          <w:rFonts w:hint="eastAsia"/>
        </w:rPr>
        <w:t>的情况，</w:t>
      </w:r>
      <w:r>
        <w:rPr>
          <w:rFonts w:hint="eastAsia"/>
        </w:rPr>
        <w:t>缔约国说，《公约》第</w:t>
      </w:r>
      <w:r>
        <w:rPr>
          <w:rFonts w:hint="eastAsia"/>
        </w:rPr>
        <w:t>4</w:t>
      </w:r>
      <w:r>
        <w:rPr>
          <w:rFonts w:hint="eastAsia"/>
        </w:rPr>
        <w:t>条规定，缔约国承诺宣布任何传播基于种族优越或仇恨的思想的行为属于一种犯罪，必须依法惩治，但同时，缔约国应当按照《世界人权宣言》第</w:t>
      </w:r>
      <w:r>
        <w:rPr>
          <w:rFonts w:hint="eastAsia"/>
        </w:rPr>
        <w:t>19</w:t>
      </w:r>
      <w:r>
        <w:rPr>
          <w:rFonts w:hint="eastAsia"/>
        </w:rPr>
        <w:t>条以及《公约》第</w:t>
      </w:r>
      <w:r>
        <w:rPr>
          <w:rFonts w:hint="eastAsia"/>
        </w:rPr>
        <w:t>5</w:t>
      </w:r>
      <w:r>
        <w:rPr>
          <w:rFonts w:hint="eastAsia"/>
        </w:rPr>
        <w:t>条</w:t>
      </w:r>
      <w:r>
        <w:t>(d)</w:t>
      </w:r>
      <w:r>
        <w:rPr>
          <w:rFonts w:hint="eastAsia"/>
        </w:rPr>
        <w:t>款第</w:t>
      </w:r>
      <w:r>
        <w:t>(</w:t>
      </w:r>
      <w:r>
        <w:rPr>
          <w:rFonts w:hint="eastAsia"/>
        </w:rPr>
        <w:t>8)</w:t>
      </w:r>
      <w:r>
        <w:rPr>
          <w:rFonts w:hint="eastAsia"/>
        </w:rPr>
        <w:t>项行事。</w:t>
      </w:r>
    </w:p>
    <w:p w:rsidR="00000000" w:rsidRDefault="006D56CB">
      <w:pPr>
        <w:rPr>
          <w:rFonts w:hint="eastAsia"/>
        </w:rPr>
      </w:pPr>
      <w:r>
        <w:rPr>
          <w:rFonts w:hint="eastAsia"/>
        </w:rPr>
        <w:tab/>
        <w:t xml:space="preserve">4.9  </w:t>
      </w:r>
      <w:r>
        <w:rPr>
          <w:rFonts w:hint="eastAsia"/>
        </w:rPr>
        <w:t>缔约国认为，请愿人所作的指称，即没有根据第</w:t>
      </w:r>
      <w:r>
        <w:rPr>
          <w:rFonts w:hint="eastAsia"/>
        </w:rPr>
        <w:t>266</w:t>
      </w:r>
      <w:r>
        <w:rPr>
          <w:rFonts w:hint="eastAsia"/>
        </w:rPr>
        <w:t>条</w:t>
      </w:r>
      <w:r>
        <w:t>(</w:t>
      </w:r>
      <w:r>
        <w:rPr>
          <w:rFonts w:hint="eastAsia"/>
        </w:rPr>
        <w:t>b)</w:t>
      </w:r>
      <w:r>
        <w:rPr>
          <w:rFonts w:hint="eastAsia"/>
        </w:rPr>
        <w:t>款第</w:t>
      </w:r>
      <w:r>
        <w:rPr>
          <w:rFonts w:hint="eastAsia"/>
        </w:rPr>
        <w:t>(2)</w:t>
      </w:r>
      <w:r>
        <w:rPr>
          <w:rFonts w:hint="eastAsia"/>
        </w:rPr>
        <w:t>项将</w:t>
      </w:r>
      <w:r>
        <w:rPr>
          <w:rFonts w:hint="eastAsia"/>
        </w:rPr>
        <w:t>Mogens Glistrup</w:t>
      </w:r>
      <w:r>
        <w:rPr>
          <w:rFonts w:hint="eastAsia"/>
        </w:rPr>
        <w:t>定罪，意味着丹麦认可种族主义宣传，是毫无根据的，因为请愿人没有提及任何曾经向警方报告但毫无结果的事件。此外，关于请愿人提到的最高法院的判决，缔约国表示，由于在第</w:t>
      </w:r>
      <w:r>
        <w:rPr>
          <w:rFonts w:hint="eastAsia"/>
        </w:rPr>
        <w:t>266</w:t>
      </w:r>
      <w:r>
        <w:rPr>
          <w:rFonts w:hint="eastAsia"/>
        </w:rPr>
        <w:t>条</w:t>
      </w:r>
      <w:r>
        <w:t>(</w:t>
      </w:r>
      <w:r>
        <w:rPr>
          <w:rFonts w:hint="eastAsia"/>
        </w:rPr>
        <w:t>b)</w:t>
      </w:r>
      <w:r>
        <w:rPr>
          <w:rFonts w:hint="eastAsia"/>
        </w:rPr>
        <w:t>款第</w:t>
      </w:r>
      <w:r>
        <w:rPr>
          <w:rFonts w:hint="eastAsia"/>
        </w:rPr>
        <w:t>(2)</w:t>
      </w:r>
      <w:r>
        <w:rPr>
          <w:rFonts w:hint="eastAsia"/>
        </w:rPr>
        <w:t>项之下提出的指控</w:t>
      </w:r>
      <w:r>
        <w:rPr>
          <w:rFonts w:hint="eastAsia"/>
        </w:rPr>
        <w:t>基于程序性理由被驳回，这项判决不能被认为表明丹麦认可政界人士所作的种族主义宣传。</w:t>
      </w:r>
    </w:p>
    <w:p w:rsidR="00000000" w:rsidRDefault="006D56CB">
      <w:pPr>
        <w:rPr>
          <w:rFonts w:hint="eastAsia"/>
        </w:rPr>
      </w:pPr>
      <w:r>
        <w:rPr>
          <w:rFonts w:hint="eastAsia"/>
        </w:rPr>
        <w:tab/>
        <w:t xml:space="preserve">4.10  </w:t>
      </w:r>
      <w:r>
        <w:rPr>
          <w:rFonts w:hint="eastAsia"/>
        </w:rPr>
        <w:t>缔约国进一步解释说，为了履行在《公约》第</w:t>
      </w:r>
      <w:r>
        <w:rPr>
          <w:rFonts w:hint="eastAsia"/>
        </w:rPr>
        <w:t>4</w:t>
      </w:r>
      <w:r>
        <w:rPr>
          <w:rFonts w:hint="eastAsia"/>
        </w:rPr>
        <w:t>条之下的义务，对第</w:t>
      </w:r>
      <w:r>
        <w:rPr>
          <w:rFonts w:hint="eastAsia"/>
        </w:rPr>
        <w:t>266</w:t>
      </w:r>
      <w:r>
        <w:rPr>
          <w:rFonts w:hint="eastAsia"/>
        </w:rPr>
        <w:t>条</w:t>
      </w:r>
      <w:r>
        <w:t>(</w:t>
      </w:r>
      <w:r>
        <w:rPr>
          <w:rFonts w:hint="eastAsia"/>
        </w:rPr>
        <w:t>b)</w:t>
      </w:r>
      <w:r>
        <w:rPr>
          <w:rFonts w:hint="eastAsia"/>
        </w:rPr>
        <w:t>款作了修订。关于与言论自由的关系，草案评注中提到：</w:t>
      </w:r>
    </w:p>
    <w:p w:rsidR="00000000" w:rsidRDefault="006D56CB">
      <w:pPr>
        <w:ind w:left="1040"/>
        <w:rPr>
          <w:rFonts w:hint="eastAsia"/>
        </w:rPr>
      </w:pPr>
      <w:r>
        <w:rPr>
          <w:rFonts w:hint="eastAsia"/>
        </w:rPr>
        <w:tab/>
      </w:r>
      <w:r>
        <w:rPr>
          <w:rFonts w:hint="eastAsia"/>
        </w:rPr>
        <w:t>“另一方面，有必要恰当顾及言论自由，言论自由也应当在评论种族群体方面得到适用，而且，《公约》第</w:t>
      </w:r>
      <w:r>
        <w:rPr>
          <w:rFonts w:hint="eastAsia"/>
        </w:rPr>
        <w:t>4</w:t>
      </w:r>
      <w:r>
        <w:rPr>
          <w:rFonts w:hint="eastAsia"/>
        </w:rPr>
        <w:t>条考虑到了此种自由，该条款除其他外，提及了《世界人权宣言》。在这方面，应当首先提及的是，根据草案，刑事犯罪仅限于‘在公开场合作出的或者意图广泛传播</w:t>
      </w:r>
      <w:r>
        <w:t>’</w:t>
      </w:r>
      <w:r>
        <w:rPr>
          <w:rFonts w:hint="eastAsia"/>
        </w:rPr>
        <w:t>的表态和其它言论。此外，上面提到的表态，特别</w:t>
      </w:r>
      <w:r>
        <w:rPr>
          <w:rFonts w:hint="eastAsia"/>
        </w:rPr>
        <w:t>是‘带有侮辱或诋毁性质的</w:t>
      </w:r>
      <w:r>
        <w:t>’</w:t>
      </w:r>
      <w:r>
        <w:rPr>
          <w:rFonts w:hint="eastAsia"/>
        </w:rPr>
        <w:t>言词，必须解释为意味着对于情节轻微的不法行为，不追究其刑事责任。依据种族、民族或族裔的差别提出的科学理论不属于本条款范围，这方面的理论学说，大概《公约》本来也不打算涵盖。如上所述</w:t>
      </w:r>
      <w:r>
        <w:t>……</w:t>
      </w:r>
      <w:r>
        <w:rPr>
          <w:rFonts w:hint="eastAsia"/>
        </w:rPr>
        <w:t>，就并非在纯粹科学范畴内发表，但属于某种客观辩论范畴的言论而言，或许也需要留有不受刑罚的余地。”</w:t>
      </w:r>
    </w:p>
    <w:p w:rsidR="00000000" w:rsidRDefault="006D56CB">
      <w:pPr>
        <w:rPr>
          <w:rFonts w:hint="eastAsia"/>
        </w:rPr>
      </w:pPr>
      <w:r>
        <w:rPr>
          <w:rFonts w:hint="eastAsia"/>
        </w:rPr>
        <w:tab/>
        <w:t xml:space="preserve">4.11  </w:t>
      </w:r>
      <w:r>
        <w:rPr>
          <w:rFonts w:hint="eastAsia"/>
        </w:rPr>
        <w:t>所以，缔约国必须在考虑到违法者享有的《公民权利和政治权利国际公约》第</w:t>
      </w:r>
      <w:r>
        <w:rPr>
          <w:rFonts w:hint="eastAsia"/>
        </w:rPr>
        <w:t>19</w:t>
      </w:r>
      <w:r>
        <w:rPr>
          <w:rFonts w:hint="eastAsia"/>
        </w:rPr>
        <w:t>条和《欧洲人权公约》第</w:t>
      </w:r>
      <w:r>
        <w:rPr>
          <w:rFonts w:hint="eastAsia"/>
        </w:rPr>
        <w:t>10</w:t>
      </w:r>
      <w:r>
        <w:rPr>
          <w:rFonts w:hint="eastAsia"/>
        </w:rPr>
        <w:t>条所载的言论自由权的前提下，适用第</w:t>
      </w:r>
      <w:r>
        <w:rPr>
          <w:rFonts w:hint="eastAsia"/>
        </w:rPr>
        <w:t>266</w:t>
      </w:r>
      <w:r>
        <w:rPr>
          <w:rFonts w:hint="eastAsia"/>
        </w:rPr>
        <w:t>条</w:t>
      </w:r>
      <w:r>
        <w:t>(</w:t>
      </w:r>
      <w:r>
        <w:rPr>
          <w:rFonts w:hint="eastAsia"/>
        </w:rPr>
        <w:t>b)</w:t>
      </w:r>
      <w:r>
        <w:rPr>
          <w:rFonts w:hint="eastAsia"/>
        </w:rPr>
        <w:t>款。</w:t>
      </w:r>
    </w:p>
    <w:p w:rsidR="00000000" w:rsidRDefault="006D56CB">
      <w:pPr>
        <w:rPr>
          <w:rFonts w:hint="eastAsia"/>
        </w:rPr>
      </w:pPr>
      <w:r>
        <w:rPr>
          <w:rFonts w:hint="eastAsia"/>
        </w:rPr>
        <w:tab/>
        <w:t xml:space="preserve">4.12  </w:t>
      </w:r>
      <w:r>
        <w:rPr>
          <w:rFonts w:hint="eastAsia"/>
        </w:rPr>
        <w:t>缔约国随后提及欧洲人权法院</w:t>
      </w:r>
      <w:r>
        <w:rPr>
          <w:rFonts w:hint="eastAsia"/>
        </w:rPr>
        <w:t>裁定的一些案件，表示，欧洲人权法院极为重视言论自由，特别是在一些言论是在政治或社会辩论过程中发表的情况下。在关于一名记者因发表种族主义言论而被依据第</w:t>
      </w:r>
      <w:r>
        <w:rPr>
          <w:rFonts w:hint="eastAsia"/>
        </w:rPr>
        <w:t>266</w:t>
      </w:r>
      <w:r>
        <w:rPr>
          <w:rFonts w:hint="eastAsia"/>
        </w:rPr>
        <w:t>条</w:t>
      </w:r>
      <w:r>
        <w:t>(</w:t>
      </w:r>
      <w:r>
        <w:rPr>
          <w:rFonts w:hint="eastAsia"/>
        </w:rPr>
        <w:t>b)</w:t>
      </w:r>
      <w:r>
        <w:rPr>
          <w:rFonts w:hint="eastAsia"/>
        </w:rPr>
        <w:t>定罪的</w:t>
      </w:r>
      <w:r>
        <w:rPr>
          <w:rFonts w:hint="eastAsia"/>
        </w:rPr>
        <w:t>Jersild</w:t>
      </w:r>
      <w:r>
        <w:rPr>
          <w:rFonts w:hint="eastAsia"/>
        </w:rPr>
        <w:t>诉丹麦案中，欧洲人权法院认为，必须兼顾提供保护防止种族主义言论与言论自由。关于与《公约》的关系，该法院表示：</w:t>
      </w:r>
    </w:p>
    <w:p w:rsidR="00000000" w:rsidRDefault="006D56CB">
      <w:pPr>
        <w:ind w:left="1040"/>
        <w:rPr>
          <w:rFonts w:hint="eastAsia"/>
        </w:rPr>
      </w:pPr>
      <w:r>
        <w:rPr>
          <w:rFonts w:hint="eastAsia"/>
        </w:rPr>
        <w:tab/>
      </w:r>
      <w:r>
        <w:rPr>
          <w:rFonts w:hint="eastAsia"/>
        </w:rPr>
        <w:t>“丹麦在</w:t>
      </w:r>
      <w:r>
        <w:rPr>
          <w:rFonts w:hint="eastAsia"/>
        </w:rPr>
        <w:t>[</w:t>
      </w:r>
      <w:r>
        <w:rPr>
          <w:rFonts w:hint="eastAsia"/>
        </w:rPr>
        <w:t>《欧洲公约》</w:t>
      </w:r>
      <w:r>
        <w:rPr>
          <w:rFonts w:hint="eastAsia"/>
        </w:rPr>
        <w:t>]</w:t>
      </w:r>
      <w:r>
        <w:rPr>
          <w:rFonts w:hint="eastAsia"/>
        </w:rPr>
        <w:t>第</w:t>
      </w:r>
      <w:r>
        <w:rPr>
          <w:rFonts w:hint="eastAsia"/>
        </w:rPr>
        <w:t>10</w:t>
      </w:r>
      <w:r>
        <w:rPr>
          <w:rFonts w:hint="eastAsia"/>
        </w:rPr>
        <w:t>条之下的义务必须尽可能加以解释，从而使该项义务与该国在联合国《公约》之下的义务相协调。在这方面，本法院无权对联合国《公约》第</w:t>
      </w:r>
      <w:r>
        <w:rPr>
          <w:rFonts w:hint="eastAsia"/>
        </w:rPr>
        <w:t>4</w:t>
      </w:r>
      <w:r>
        <w:rPr>
          <w:rFonts w:hint="eastAsia"/>
        </w:rPr>
        <w:t>条中的‘充分顾及</w:t>
      </w:r>
      <w:r>
        <w:t>’</w:t>
      </w:r>
      <w:r>
        <w:rPr>
          <w:rFonts w:hint="eastAsia"/>
        </w:rPr>
        <w:t>一语作出解释，这一措辞可以有多种不同解释。然</w:t>
      </w:r>
      <w:r>
        <w:rPr>
          <w:rFonts w:hint="eastAsia"/>
        </w:rPr>
        <w:t>而，本法院认为，它在本案中对《欧洲公约》第</w:t>
      </w:r>
      <w:r>
        <w:rPr>
          <w:rFonts w:hint="eastAsia"/>
        </w:rPr>
        <w:t>10</w:t>
      </w:r>
      <w:r>
        <w:rPr>
          <w:rFonts w:hint="eastAsia"/>
        </w:rPr>
        <w:t>条的解释是与丹麦在联合国《公约》之下的义务相一致的”。</w:t>
      </w:r>
    </w:p>
    <w:p w:rsidR="00000000" w:rsidRDefault="006D56CB">
      <w:pPr>
        <w:rPr>
          <w:rFonts w:hint="eastAsia"/>
        </w:rPr>
      </w:pPr>
      <w:r>
        <w:rPr>
          <w:rFonts w:hint="eastAsia"/>
        </w:rPr>
        <w:tab/>
        <w:t xml:space="preserve">4.13  </w:t>
      </w:r>
      <w:r>
        <w:rPr>
          <w:rFonts w:hint="eastAsia"/>
        </w:rPr>
        <w:t>缔约国的判例法也作了此种兼顾。在上述最高法院审理的</w:t>
      </w:r>
      <w:r>
        <w:rPr>
          <w:rFonts w:hint="eastAsia"/>
        </w:rPr>
        <w:t>Mogens Glitrup</w:t>
      </w:r>
      <w:r>
        <w:rPr>
          <w:rFonts w:hint="eastAsia"/>
        </w:rPr>
        <w:t>案中，该法院认定，</w:t>
      </w:r>
      <w:r>
        <w:rPr>
          <w:rFonts w:hint="eastAsia"/>
        </w:rPr>
        <w:t>Glistrup</w:t>
      </w:r>
      <w:r>
        <w:rPr>
          <w:rFonts w:hint="eastAsia"/>
        </w:rPr>
        <w:t>的言论客观上是毫无道理的，政界人士享有的广泛的言论自由不能成为本法院对本案作出无罪宣判的理由。</w:t>
      </w:r>
    </w:p>
    <w:p w:rsidR="00000000" w:rsidRDefault="006D56CB">
      <w:pPr>
        <w:rPr>
          <w:rFonts w:hint="eastAsia"/>
        </w:rPr>
      </w:pPr>
      <w:r>
        <w:rPr>
          <w:rFonts w:hint="eastAsia"/>
        </w:rPr>
        <w:tab/>
        <w:t xml:space="preserve">4.14  </w:t>
      </w:r>
      <w:r>
        <w:rPr>
          <w:rFonts w:hint="eastAsia"/>
        </w:rPr>
        <w:t>缔约国随后解释说，</w:t>
      </w:r>
      <w:r>
        <w:rPr>
          <w:rFonts w:hint="eastAsia"/>
        </w:rPr>
        <w:t>2000</w:t>
      </w:r>
      <w:r>
        <w:rPr>
          <w:rFonts w:hint="eastAsia"/>
        </w:rPr>
        <w:t>年</w:t>
      </w:r>
      <w:r>
        <w:rPr>
          <w:rFonts w:hint="eastAsia"/>
        </w:rPr>
        <w:t>6</w:t>
      </w:r>
      <w:r>
        <w:rPr>
          <w:rFonts w:hint="eastAsia"/>
        </w:rPr>
        <w:t>月</w:t>
      </w:r>
      <w:r>
        <w:rPr>
          <w:rFonts w:hint="eastAsia"/>
        </w:rPr>
        <w:t>19</w:t>
      </w:r>
      <w:r>
        <w:rPr>
          <w:rFonts w:hint="eastAsia"/>
        </w:rPr>
        <w:t>日的通讯涉及对强奸和轮奸案件作出惩治的程度，在此之前，发生了一名</w:t>
      </w:r>
      <w:r>
        <w:rPr>
          <w:rFonts w:hint="eastAsia"/>
        </w:rPr>
        <w:t>14</w:t>
      </w:r>
      <w:r>
        <w:rPr>
          <w:rFonts w:hint="eastAsia"/>
        </w:rPr>
        <w:t>岁女童遭到几名非丹麦血统男子的强奸的案件。所涉辩论是在提议对立法进行修</w:t>
      </w:r>
      <w:r>
        <w:rPr>
          <w:rFonts w:hint="eastAsia"/>
        </w:rPr>
        <w:t>正，以便严厉打击数人共同犯下的强奸行为这一背景下进行的，引起了公众的极大兴趣。</w:t>
      </w:r>
    </w:p>
    <w:p w:rsidR="00000000" w:rsidRDefault="006D56CB">
      <w:pPr>
        <w:rPr>
          <w:rFonts w:hint="eastAsia"/>
        </w:rPr>
      </w:pPr>
      <w:r>
        <w:rPr>
          <w:rFonts w:hint="eastAsia"/>
        </w:rPr>
        <w:tab/>
        <w:t xml:space="preserve">4.15  </w:t>
      </w:r>
      <w:r>
        <w:rPr>
          <w:rFonts w:hint="eastAsia"/>
        </w:rPr>
        <w:t>所以，缔约国认为，一位议员所发表的言论应当视为就这一问题展开的公众辩论的一部分，这些言论有别于</w:t>
      </w:r>
      <w:r>
        <w:rPr>
          <w:rFonts w:hint="eastAsia"/>
        </w:rPr>
        <w:t>Mogens Glistrup</w:t>
      </w:r>
      <w:r>
        <w:rPr>
          <w:rFonts w:hint="eastAsia"/>
        </w:rPr>
        <w:t>因此而被最高法院定罪的情节严重的言论。</w:t>
      </w:r>
    </w:p>
    <w:p w:rsidR="00000000" w:rsidRDefault="006D56CB">
      <w:pPr>
        <w:spacing w:after="320"/>
        <w:rPr>
          <w:rFonts w:hint="eastAsia"/>
        </w:rPr>
      </w:pPr>
      <w:r>
        <w:rPr>
          <w:rFonts w:hint="eastAsia"/>
        </w:rPr>
        <w:tab/>
        <w:t xml:space="preserve">4.16  </w:t>
      </w:r>
      <w:r>
        <w:rPr>
          <w:rFonts w:hint="eastAsia"/>
        </w:rPr>
        <w:t>缔约国还认为，上述通讯中所发表的言论的内容并非与所寻求的目标不相称，这一目标是参与有关惩治某些犯罪的问题的辩论。据此，哥本哈根警方和区检察官作出了有利于言论自由权的决定，从而正确兼顾了《公约》第</w:t>
      </w:r>
      <w:r>
        <w:rPr>
          <w:rFonts w:hint="eastAsia"/>
        </w:rPr>
        <w:t>4</w:t>
      </w:r>
      <w:r>
        <w:rPr>
          <w:rFonts w:hint="eastAsia"/>
        </w:rPr>
        <w:t>条和言论自由权。</w:t>
      </w:r>
    </w:p>
    <w:p w:rsidR="00000000" w:rsidRDefault="006D56CB">
      <w:pPr>
        <w:pStyle w:val="Heading4"/>
        <w:ind w:left="500"/>
        <w:rPr>
          <w:rFonts w:hint="eastAsia"/>
        </w:rPr>
      </w:pPr>
      <w:r>
        <w:rPr>
          <w:rFonts w:hint="eastAsia"/>
        </w:rPr>
        <w:t>据称违反《公约》第</w:t>
      </w:r>
      <w:r>
        <w:rPr>
          <w:rFonts w:hint="eastAsia"/>
        </w:rPr>
        <w:t>4</w:t>
      </w:r>
      <w:r>
        <w:rPr>
          <w:rFonts w:hint="eastAsia"/>
        </w:rPr>
        <w:t>条和第</w:t>
      </w:r>
      <w:r>
        <w:rPr>
          <w:rFonts w:hint="eastAsia"/>
        </w:rPr>
        <w:t>6</w:t>
      </w:r>
      <w:r>
        <w:rPr>
          <w:rFonts w:hint="eastAsia"/>
        </w:rPr>
        <w:t>条的情况</w:t>
      </w:r>
    </w:p>
    <w:p w:rsidR="00000000" w:rsidRDefault="006D56CB">
      <w:pPr>
        <w:rPr>
          <w:rFonts w:hint="eastAsia"/>
        </w:rPr>
      </w:pPr>
      <w:r>
        <w:rPr>
          <w:rFonts w:hint="eastAsia"/>
        </w:rPr>
        <w:tab/>
        <w:t xml:space="preserve">4.17  </w:t>
      </w:r>
      <w:r>
        <w:rPr>
          <w:rFonts w:hint="eastAsia"/>
        </w:rPr>
        <w:t>关于据称违反《公约》第</w:t>
      </w:r>
      <w:r>
        <w:rPr>
          <w:rFonts w:hint="eastAsia"/>
        </w:rPr>
        <w:t>4</w:t>
      </w:r>
      <w:r>
        <w:rPr>
          <w:rFonts w:hint="eastAsia"/>
        </w:rPr>
        <w:t>条和第</w:t>
      </w:r>
      <w:r>
        <w:rPr>
          <w:rFonts w:hint="eastAsia"/>
        </w:rPr>
        <w:t>6</w:t>
      </w:r>
      <w:r>
        <w:rPr>
          <w:rFonts w:hint="eastAsia"/>
        </w:rPr>
        <w:t>条的情况，缔约国认为，有关部门须决定的问题，是</w:t>
      </w:r>
      <w:r>
        <w:rPr>
          <w:rFonts w:hint="eastAsia"/>
        </w:rPr>
        <w:t>Pia Kjaersgaard</w:t>
      </w:r>
      <w:r>
        <w:rPr>
          <w:rFonts w:hint="eastAsia"/>
        </w:rPr>
        <w:t>是否因为在</w:t>
      </w:r>
      <w:r>
        <w:rPr>
          <w:rFonts w:hint="eastAsia"/>
        </w:rPr>
        <w:t>2000</w:t>
      </w:r>
      <w:r>
        <w:rPr>
          <w:rFonts w:hint="eastAsia"/>
        </w:rPr>
        <w:t>年</w:t>
      </w:r>
      <w:r>
        <w:rPr>
          <w:rFonts w:hint="eastAsia"/>
        </w:rPr>
        <w:t>6</w:t>
      </w:r>
      <w:r>
        <w:rPr>
          <w:rFonts w:hint="eastAsia"/>
        </w:rPr>
        <w:t>月</w:t>
      </w:r>
      <w:r>
        <w:rPr>
          <w:rFonts w:hint="eastAsia"/>
        </w:rPr>
        <w:t>19</w:t>
      </w:r>
      <w:r>
        <w:rPr>
          <w:rFonts w:hint="eastAsia"/>
        </w:rPr>
        <w:t>日通讯中所作的表态而违反了第</w:t>
      </w:r>
      <w:r>
        <w:rPr>
          <w:rFonts w:hint="eastAsia"/>
        </w:rPr>
        <w:t>266</w:t>
      </w:r>
      <w:r>
        <w:rPr>
          <w:rFonts w:hint="eastAsia"/>
        </w:rPr>
        <w:t>条</w:t>
      </w:r>
      <w:r>
        <w:t>(</w:t>
      </w:r>
      <w:r>
        <w:rPr>
          <w:rFonts w:hint="eastAsia"/>
        </w:rPr>
        <w:t>b)</w:t>
      </w:r>
      <w:r>
        <w:rPr>
          <w:rFonts w:hint="eastAsia"/>
        </w:rPr>
        <w:t>款。问题并不涉及此人发表的其它言论，也并不在总体上涉及议员的言论自由的范围。</w:t>
      </w:r>
    </w:p>
    <w:p w:rsidR="00000000" w:rsidRDefault="006D56CB">
      <w:pPr>
        <w:rPr>
          <w:rFonts w:hint="eastAsia"/>
        </w:rPr>
      </w:pPr>
      <w:r>
        <w:rPr>
          <w:rFonts w:hint="eastAsia"/>
        </w:rPr>
        <w:tab/>
        <w:t xml:space="preserve">4.18  </w:t>
      </w:r>
      <w:r>
        <w:rPr>
          <w:rFonts w:hint="eastAsia"/>
        </w:rPr>
        <w:t>关于调查种族歧视行为的义务，缔约国提及了委员会作出的一些裁决，认为，警方在本案中进行的调查完全符合可以从《公约》中推断出的义务。在</w:t>
      </w:r>
      <w:r>
        <w:rPr>
          <w:rFonts w:hint="eastAsia"/>
        </w:rPr>
        <w:t>DRC</w:t>
      </w:r>
      <w:r>
        <w:rPr>
          <w:rFonts w:hint="eastAsia"/>
        </w:rPr>
        <w:t>提交的报告基础上，起草了另一份报告，没有采取进一步的调查步骤，因为所涉决定是对通</w:t>
      </w:r>
      <w:r>
        <w:rPr>
          <w:rFonts w:hint="eastAsia"/>
        </w:rPr>
        <w:t>讯的内容进行法律评估，即判定通讯是否违反第</w:t>
      </w:r>
      <w:r>
        <w:rPr>
          <w:rFonts w:hint="eastAsia"/>
        </w:rPr>
        <w:t>266</w:t>
      </w:r>
      <w:r>
        <w:rPr>
          <w:rFonts w:hint="eastAsia"/>
        </w:rPr>
        <w:t>条</w:t>
      </w:r>
      <w:r>
        <w:t>(</w:t>
      </w:r>
      <w:r>
        <w:rPr>
          <w:rFonts w:hint="eastAsia"/>
        </w:rPr>
        <w:t>b)</w:t>
      </w:r>
      <w:r>
        <w:rPr>
          <w:rFonts w:hint="eastAsia"/>
        </w:rPr>
        <w:t>款。</w:t>
      </w:r>
    </w:p>
    <w:p w:rsidR="00000000" w:rsidRDefault="006D56CB">
      <w:pPr>
        <w:rPr>
          <w:rFonts w:hint="eastAsia"/>
        </w:rPr>
      </w:pPr>
      <w:r>
        <w:rPr>
          <w:rFonts w:hint="eastAsia"/>
        </w:rPr>
        <w:tab/>
        <w:t xml:space="preserve">4.19  </w:t>
      </w:r>
      <w:r>
        <w:rPr>
          <w:rFonts w:hint="eastAsia"/>
        </w:rPr>
        <w:t>缔约国还表示，没有对请愿人进行询问，因为此种询问不属于国内程序的一部分，也没有对</w:t>
      </w:r>
      <w:r>
        <w:rPr>
          <w:rFonts w:hint="eastAsia"/>
        </w:rPr>
        <w:t>DRC</w:t>
      </w:r>
      <w:r>
        <w:rPr>
          <w:rFonts w:hint="eastAsia"/>
        </w:rPr>
        <w:t>或它所提及的七名人员进行询问，原因是此种询问与调查无关，因为案件的结果完全取决于法律评估。</w:t>
      </w:r>
    </w:p>
    <w:p w:rsidR="00000000" w:rsidRDefault="006D56CB">
      <w:pPr>
        <w:rPr>
          <w:rFonts w:hint="eastAsia"/>
        </w:rPr>
      </w:pPr>
      <w:r>
        <w:rPr>
          <w:rFonts w:hint="eastAsia"/>
        </w:rPr>
        <w:tab/>
        <w:t xml:space="preserve">4.20  </w:t>
      </w:r>
      <w:r>
        <w:rPr>
          <w:rFonts w:hint="eastAsia"/>
        </w:rPr>
        <w:t>上述论点适用于区检察官作出的决定。</w:t>
      </w:r>
    </w:p>
    <w:p w:rsidR="00000000" w:rsidRDefault="006D56CB">
      <w:pPr>
        <w:spacing w:after="320"/>
        <w:rPr>
          <w:rFonts w:hint="eastAsia"/>
        </w:rPr>
      </w:pPr>
      <w:r>
        <w:rPr>
          <w:rFonts w:hint="eastAsia"/>
        </w:rPr>
        <w:tab/>
        <w:t xml:space="preserve">4.21  </w:t>
      </w:r>
      <w:r>
        <w:rPr>
          <w:rFonts w:hint="eastAsia"/>
        </w:rPr>
        <w:t>此外，缔约国认为，由于所涉言论并不被认为违反第</w:t>
      </w:r>
      <w:r>
        <w:rPr>
          <w:rFonts w:hint="eastAsia"/>
        </w:rPr>
        <w:t>266</w:t>
      </w:r>
      <w:r>
        <w:rPr>
          <w:rFonts w:hint="eastAsia"/>
        </w:rPr>
        <w:t>条</w:t>
      </w:r>
      <w:r>
        <w:rPr>
          <w:rFonts w:hint="eastAsia"/>
        </w:rPr>
        <w:t>(b)</w:t>
      </w:r>
      <w:r>
        <w:rPr>
          <w:rFonts w:hint="eastAsia"/>
        </w:rPr>
        <w:t>款第</w:t>
      </w:r>
      <w:r>
        <w:rPr>
          <w:rFonts w:hint="eastAsia"/>
        </w:rPr>
        <w:t>(1)</w:t>
      </w:r>
      <w:r>
        <w:rPr>
          <w:rFonts w:hint="eastAsia"/>
        </w:rPr>
        <w:t>项，哥本哈根警方或区检察官都无须考虑是否涉及第</w:t>
      </w:r>
      <w:r>
        <w:rPr>
          <w:rFonts w:hint="eastAsia"/>
        </w:rPr>
        <w:t>266</w:t>
      </w:r>
      <w:r>
        <w:rPr>
          <w:rFonts w:hint="eastAsia"/>
        </w:rPr>
        <w:t>条</w:t>
      </w:r>
      <w:r>
        <w:rPr>
          <w:rFonts w:hint="eastAsia"/>
        </w:rPr>
        <w:t>(b)</w:t>
      </w:r>
      <w:r>
        <w:rPr>
          <w:rFonts w:hint="eastAsia"/>
        </w:rPr>
        <w:t>款第</w:t>
      </w:r>
      <w:r>
        <w:rPr>
          <w:rFonts w:hint="eastAsia"/>
        </w:rPr>
        <w:t>(2)</w:t>
      </w:r>
      <w:r>
        <w:rPr>
          <w:rFonts w:hint="eastAsia"/>
        </w:rPr>
        <w:t>项意义上的宣传行为，因为该项仅仅对第</w:t>
      </w:r>
      <w:r>
        <w:rPr>
          <w:rFonts w:hint="eastAsia"/>
        </w:rPr>
        <w:t>266</w:t>
      </w:r>
      <w:r>
        <w:rPr>
          <w:rFonts w:hint="eastAsia"/>
        </w:rPr>
        <w:t>条</w:t>
      </w:r>
      <w:r>
        <w:rPr>
          <w:rFonts w:hint="eastAsia"/>
        </w:rPr>
        <w:t>(b)</w:t>
      </w:r>
      <w:r>
        <w:rPr>
          <w:rFonts w:hint="eastAsia"/>
        </w:rPr>
        <w:t>款第</w:t>
      </w:r>
      <w:r>
        <w:rPr>
          <w:rFonts w:hint="eastAsia"/>
        </w:rPr>
        <w:t>(1)</w:t>
      </w:r>
      <w:r>
        <w:rPr>
          <w:rFonts w:hint="eastAsia"/>
        </w:rPr>
        <w:t>项之下的情节严重行为作了规定。</w:t>
      </w:r>
    </w:p>
    <w:p w:rsidR="00000000" w:rsidRDefault="006D56CB">
      <w:pPr>
        <w:pStyle w:val="Heading4"/>
        <w:ind w:left="500"/>
        <w:rPr>
          <w:rFonts w:hint="eastAsia"/>
        </w:rPr>
      </w:pPr>
      <w:r>
        <w:rPr>
          <w:rFonts w:hint="eastAsia"/>
        </w:rPr>
        <w:t>所称的总体上违反《公约》</w:t>
      </w:r>
    </w:p>
    <w:p w:rsidR="00000000" w:rsidRDefault="006D56CB">
      <w:pPr>
        <w:rPr>
          <w:rFonts w:hint="eastAsia"/>
        </w:rPr>
      </w:pPr>
      <w:r>
        <w:rPr>
          <w:rFonts w:hint="eastAsia"/>
        </w:rPr>
        <w:tab/>
        <w:t xml:space="preserve">4.22  </w:t>
      </w:r>
      <w:r>
        <w:rPr>
          <w:rFonts w:hint="eastAsia"/>
        </w:rPr>
        <w:t>关于非法行为的个人受害者受到的保护优于诽谤、诋毁和侮辱行为的群体受害者，因而出现所称的《公约》遭到全面违反的说法，缔约国认为，有关诽谤的法律条款的目的，是保护具体个人的名誉，使其不受具有冒犯性质的言词和行为的伤害，而第</w:t>
      </w:r>
      <w:r>
        <w:rPr>
          <w:rFonts w:hint="eastAsia"/>
        </w:rPr>
        <w:t>266</w:t>
      </w:r>
      <w:r>
        <w:rPr>
          <w:rFonts w:hint="eastAsia"/>
        </w:rPr>
        <w:t>条</w:t>
      </w:r>
      <w:r>
        <w:rPr>
          <w:rFonts w:hint="eastAsia"/>
        </w:rPr>
        <w:t>(b)</w:t>
      </w:r>
      <w:r>
        <w:rPr>
          <w:rFonts w:hint="eastAsia"/>
        </w:rPr>
        <w:t>款的目的，则是保护因种族、肤色、族裔、民族血统、宗教或性取向而遭受威胁、伤害或侮辱的群体。这两类法规因内容和目的不同而得到不同的适用。</w:t>
      </w:r>
    </w:p>
    <w:p w:rsidR="00000000" w:rsidRDefault="006D56CB">
      <w:pPr>
        <w:spacing w:after="320"/>
        <w:rPr>
          <w:rFonts w:hint="eastAsia"/>
        </w:rPr>
      </w:pPr>
      <w:r>
        <w:rPr>
          <w:rFonts w:hint="eastAsia"/>
        </w:rPr>
        <w:tab/>
        <w:t xml:space="preserve">4.23  </w:t>
      </w:r>
      <w:r>
        <w:rPr>
          <w:rFonts w:hint="eastAsia"/>
        </w:rPr>
        <w:t>此外，这两类法规相辅相成，例如，即便不具备根据第</w:t>
      </w:r>
      <w:r>
        <w:rPr>
          <w:rFonts w:hint="eastAsia"/>
        </w:rPr>
        <w:t>26</w:t>
      </w:r>
      <w:r>
        <w:rPr>
          <w:rFonts w:hint="eastAsia"/>
        </w:rPr>
        <w:t>6</w:t>
      </w:r>
      <w:r>
        <w:rPr>
          <w:rFonts w:hint="eastAsia"/>
        </w:rPr>
        <w:t>条提出指控的条件，也可以对个人提出诽谤罪指控。</w:t>
      </w:r>
    </w:p>
    <w:p w:rsidR="00000000" w:rsidRDefault="006D56CB">
      <w:pPr>
        <w:pStyle w:val="Heading4"/>
        <w:rPr>
          <w:rFonts w:ascii="Time New Roman" w:eastAsia="SimHei" w:hAnsi="Time New Roman" w:hint="eastAsia"/>
          <w:u w:val="none"/>
        </w:rPr>
      </w:pPr>
      <w:r>
        <w:rPr>
          <w:rFonts w:ascii="Time New Roman" w:eastAsia="SimHei" w:hAnsi="Time New Roman" w:hint="eastAsia"/>
          <w:u w:val="none"/>
        </w:rPr>
        <w:t>提交人的评论</w:t>
      </w:r>
    </w:p>
    <w:p w:rsidR="00000000" w:rsidRDefault="006D56CB">
      <w:pPr>
        <w:rPr>
          <w:rFonts w:hint="eastAsia"/>
        </w:rPr>
      </w:pPr>
      <w:r>
        <w:rPr>
          <w:rFonts w:hint="eastAsia"/>
        </w:rPr>
        <w:tab/>
        <w:t xml:space="preserve">5.1  </w:t>
      </w:r>
      <w:r>
        <w:rPr>
          <w:rFonts w:hint="eastAsia"/>
        </w:rPr>
        <w:t>在</w:t>
      </w:r>
      <w:r>
        <w:rPr>
          <w:rFonts w:hint="eastAsia"/>
        </w:rPr>
        <w:t>2002</w:t>
      </w:r>
      <w:r>
        <w:rPr>
          <w:rFonts w:hint="eastAsia"/>
        </w:rPr>
        <w:t>年</w:t>
      </w:r>
      <w:r>
        <w:rPr>
          <w:rFonts w:hint="eastAsia"/>
        </w:rPr>
        <w:t>5</w:t>
      </w:r>
      <w:r>
        <w:rPr>
          <w:rFonts w:hint="eastAsia"/>
        </w:rPr>
        <w:t>月</w:t>
      </w:r>
      <w:r>
        <w:rPr>
          <w:rFonts w:hint="eastAsia"/>
        </w:rPr>
        <w:t>14</w:t>
      </w:r>
      <w:r>
        <w:rPr>
          <w:rFonts w:hint="eastAsia"/>
        </w:rPr>
        <w:t>日的陈述中，请愿人对缔约国的意见作出了评论。</w:t>
      </w:r>
    </w:p>
    <w:p w:rsidR="00000000" w:rsidRDefault="006D56CB">
      <w:pPr>
        <w:rPr>
          <w:rFonts w:hint="eastAsia"/>
        </w:rPr>
      </w:pPr>
      <w:r>
        <w:rPr>
          <w:rFonts w:hint="eastAsia"/>
        </w:rPr>
        <w:tab/>
        <w:t xml:space="preserve">5.2  </w:t>
      </w:r>
      <w:r>
        <w:rPr>
          <w:rFonts w:hint="eastAsia"/>
        </w:rPr>
        <w:t>关于来文可否受理问题，请愿人认为，《公约》第</w:t>
      </w:r>
      <w:r>
        <w:rPr>
          <w:rFonts w:hint="eastAsia"/>
        </w:rPr>
        <w:t>14</w:t>
      </w:r>
      <w:r>
        <w:rPr>
          <w:rFonts w:hint="eastAsia"/>
        </w:rPr>
        <w:t>条并没有阻止非政府组织向委员会提交来文。请愿人对</w:t>
      </w:r>
      <w:r>
        <w:rPr>
          <w:rFonts w:hint="eastAsia"/>
        </w:rPr>
        <w:t xml:space="preserve">POEM </w:t>
      </w:r>
      <w:r>
        <w:rPr>
          <w:rFonts w:hint="eastAsia"/>
        </w:rPr>
        <w:t>和</w:t>
      </w:r>
      <w:r>
        <w:rPr>
          <w:rFonts w:hint="eastAsia"/>
        </w:rPr>
        <w:t>FASM</w:t>
      </w:r>
      <w:r>
        <w:rPr>
          <w:rFonts w:hint="eastAsia"/>
        </w:rPr>
        <w:t>属于法人一说提出异议，认为，这些组织属于代表着一个群体的非政府组织，因而有资格根据第</w:t>
      </w:r>
      <w:r>
        <w:rPr>
          <w:rFonts w:hint="eastAsia"/>
        </w:rPr>
        <w:t>14</w:t>
      </w:r>
      <w:r>
        <w:rPr>
          <w:rFonts w:hint="eastAsia"/>
        </w:rPr>
        <w:t>条提交来文。</w:t>
      </w:r>
    </w:p>
    <w:p w:rsidR="00000000" w:rsidRDefault="006D56CB">
      <w:pPr>
        <w:rPr>
          <w:rFonts w:hint="eastAsia"/>
        </w:rPr>
      </w:pPr>
      <w:r>
        <w:rPr>
          <w:rFonts w:hint="eastAsia"/>
        </w:rPr>
        <w:tab/>
        <w:t xml:space="preserve">5.3  </w:t>
      </w:r>
      <w:r>
        <w:rPr>
          <w:rFonts w:hint="eastAsia"/>
        </w:rPr>
        <w:t>请愿人进一步认为，第</w:t>
      </w:r>
      <w:r>
        <w:rPr>
          <w:rFonts w:hint="eastAsia"/>
        </w:rPr>
        <w:t>14</w:t>
      </w:r>
      <w:r>
        <w:rPr>
          <w:rFonts w:hint="eastAsia"/>
        </w:rPr>
        <w:t>条的目的是不让不受缔约国管辖的个人提交来文。请愿人还认为，应当按照《欧洲人权公约》第</w:t>
      </w:r>
      <w:r>
        <w:rPr>
          <w:rFonts w:hint="eastAsia"/>
        </w:rPr>
        <w:t>34</w:t>
      </w:r>
      <w:r>
        <w:rPr>
          <w:rFonts w:hint="eastAsia"/>
        </w:rPr>
        <w:t>条</w:t>
      </w:r>
      <w:r>
        <w:rPr>
          <w:sz w:val="28"/>
          <w:vertAlign w:val="superscript"/>
        </w:rPr>
        <w:t xml:space="preserve">b </w:t>
      </w:r>
      <w:r>
        <w:rPr>
          <w:rFonts w:hint="eastAsia"/>
        </w:rPr>
        <w:t>对《公约》</w:t>
      </w:r>
      <w:r>
        <w:rPr>
          <w:rFonts w:hint="eastAsia"/>
        </w:rPr>
        <w:t>第</w:t>
      </w:r>
      <w:r>
        <w:t>14</w:t>
      </w:r>
      <w:r>
        <w:rPr>
          <w:rFonts w:hint="eastAsia"/>
        </w:rPr>
        <w:t>条进行解释，前者明确规定，非政府组织有权向欧洲人权法院提出申请。</w:t>
      </w:r>
    </w:p>
    <w:p w:rsidR="00000000" w:rsidRDefault="006D56CB">
      <w:pPr>
        <w:rPr>
          <w:rFonts w:hint="eastAsia"/>
        </w:rPr>
      </w:pPr>
      <w:r>
        <w:rPr>
          <w:rFonts w:hint="eastAsia"/>
        </w:rPr>
        <w:tab/>
        <w:t xml:space="preserve">5.4  </w:t>
      </w:r>
      <w:r>
        <w:rPr>
          <w:rFonts w:hint="eastAsia"/>
        </w:rPr>
        <w:t>另外，请愿人指出，随同本评论提交的</w:t>
      </w:r>
      <w:r>
        <w:rPr>
          <w:rFonts w:hint="eastAsia"/>
        </w:rPr>
        <w:t>POEM</w:t>
      </w:r>
      <w:r>
        <w:rPr>
          <w:rFonts w:hint="eastAsia"/>
        </w:rPr>
        <w:t>和</w:t>
      </w:r>
      <w:r>
        <w:rPr>
          <w:rFonts w:hint="eastAsia"/>
        </w:rPr>
        <w:t>FASM</w:t>
      </w:r>
      <w:r>
        <w:rPr>
          <w:rFonts w:hint="eastAsia"/>
        </w:rPr>
        <w:t>的个人成员的委托书明确表示，这些个人以及代表他们的组织指定</w:t>
      </w:r>
      <w:r>
        <w:rPr>
          <w:rFonts w:hint="eastAsia"/>
        </w:rPr>
        <w:t>DRC</w:t>
      </w:r>
      <w:r>
        <w:rPr>
          <w:rFonts w:hint="eastAsia"/>
        </w:rPr>
        <w:t>向委员会提交来文。</w:t>
      </w:r>
    </w:p>
    <w:p w:rsidR="00000000" w:rsidRDefault="006D56CB">
      <w:pPr>
        <w:rPr>
          <w:rFonts w:hint="eastAsia"/>
          <w:spacing w:val="8"/>
        </w:rPr>
      </w:pPr>
      <w:r>
        <w:rPr>
          <w:rFonts w:hint="eastAsia"/>
          <w:spacing w:val="8"/>
        </w:rPr>
        <w:tab/>
        <w:t xml:space="preserve">5.5  </w:t>
      </w:r>
      <w:r>
        <w:rPr>
          <w:rFonts w:hint="eastAsia"/>
          <w:spacing w:val="8"/>
        </w:rPr>
        <w:t>关于所称的违反第</w:t>
      </w:r>
      <w:r>
        <w:rPr>
          <w:spacing w:val="8"/>
        </w:rPr>
        <w:t>2</w:t>
      </w:r>
      <w:r>
        <w:rPr>
          <w:rFonts w:hint="eastAsia"/>
          <w:spacing w:val="8"/>
        </w:rPr>
        <w:t>条第</w:t>
      </w:r>
      <w:r>
        <w:rPr>
          <w:spacing w:val="8"/>
        </w:rPr>
        <w:t>1</w:t>
      </w:r>
      <w:r>
        <w:rPr>
          <w:rFonts w:hint="eastAsia"/>
          <w:spacing w:val="8"/>
        </w:rPr>
        <w:t>款</w:t>
      </w:r>
      <w:r>
        <w:rPr>
          <w:spacing w:val="8"/>
        </w:rPr>
        <w:t>(d)</w:t>
      </w:r>
      <w:r>
        <w:rPr>
          <w:rFonts w:hint="eastAsia"/>
          <w:spacing w:val="8"/>
        </w:rPr>
        <w:t>项连同第</w:t>
      </w:r>
      <w:r>
        <w:rPr>
          <w:rFonts w:hint="eastAsia"/>
          <w:spacing w:val="8"/>
        </w:rPr>
        <w:t>6</w:t>
      </w:r>
      <w:r>
        <w:rPr>
          <w:rFonts w:hint="eastAsia"/>
          <w:spacing w:val="8"/>
        </w:rPr>
        <w:t>条的情况，请愿人说，缔约国以不同方式对待第</w:t>
      </w:r>
      <w:r>
        <w:rPr>
          <w:rFonts w:hint="eastAsia"/>
          <w:spacing w:val="8"/>
        </w:rPr>
        <w:t>266</w:t>
      </w:r>
      <w:r>
        <w:rPr>
          <w:rFonts w:hint="eastAsia"/>
          <w:spacing w:val="8"/>
        </w:rPr>
        <w:t>条</w:t>
      </w:r>
      <w:r>
        <w:rPr>
          <w:spacing w:val="8"/>
        </w:rPr>
        <w:t>(</w:t>
      </w:r>
      <w:r>
        <w:rPr>
          <w:rFonts w:hint="eastAsia"/>
          <w:spacing w:val="8"/>
        </w:rPr>
        <w:t>b)</w:t>
      </w:r>
      <w:r>
        <w:rPr>
          <w:rFonts w:hint="eastAsia"/>
          <w:spacing w:val="8"/>
        </w:rPr>
        <w:t>款，不论警方打算驳回一项报告还是决定提起公诉。</w:t>
      </w:r>
    </w:p>
    <w:p w:rsidR="00000000" w:rsidRDefault="006D56CB">
      <w:pPr>
        <w:rPr>
          <w:rFonts w:hint="eastAsia"/>
        </w:rPr>
      </w:pPr>
      <w:r>
        <w:rPr>
          <w:rFonts w:hint="eastAsia"/>
        </w:rPr>
        <w:tab/>
        <w:t xml:space="preserve">5.6  </w:t>
      </w:r>
      <w:r>
        <w:rPr>
          <w:rFonts w:hint="eastAsia"/>
        </w:rPr>
        <w:t>请愿人解释说，如果区检察官决定对</w:t>
      </w:r>
      <w:r>
        <w:rPr>
          <w:rFonts w:hint="eastAsia"/>
        </w:rPr>
        <w:t>Pia Kj</w:t>
      </w:r>
      <w:r>
        <w:rPr>
          <w:rFonts w:ascii="MS Mincho" w:eastAsia="MS Mincho" w:hAnsi="MS Mincho" w:hint="eastAsia"/>
          <w:snapToGrid/>
        </w:rPr>
        <w:t>æ</w:t>
      </w:r>
      <w:r>
        <w:rPr>
          <w:rFonts w:hint="eastAsia"/>
        </w:rPr>
        <w:t>rsgaard</w:t>
      </w:r>
      <w:r>
        <w:rPr>
          <w:rFonts w:hint="eastAsia"/>
        </w:rPr>
        <w:t>提出指控，她将会有资格得到关于案件的第三方意见，因为检察长在此</w:t>
      </w:r>
      <w:r>
        <w:rPr>
          <w:rFonts w:hint="eastAsia"/>
        </w:rPr>
        <w:t>种案件中作出最后决定。而如果区检察长决定将案件驳回，所称的受害者就不享有相同的权利。区检察官只是将驳回案件的决定通知给检察长。请愿人认为，这构成一种不符合《公约》，尤其是不符合第</w:t>
      </w:r>
      <w:r>
        <w:rPr>
          <w:rFonts w:hint="eastAsia"/>
        </w:rPr>
        <w:t>2</w:t>
      </w:r>
      <w:r>
        <w:rPr>
          <w:rFonts w:hint="eastAsia"/>
        </w:rPr>
        <w:t>条第</w:t>
      </w:r>
      <w:r>
        <w:t>1</w:t>
      </w:r>
      <w:r>
        <w:rPr>
          <w:rFonts w:hint="eastAsia"/>
        </w:rPr>
        <w:t>款</w:t>
      </w:r>
      <w:r>
        <w:rPr>
          <w:rFonts w:hint="eastAsia"/>
        </w:rPr>
        <w:t>(d)</w:t>
      </w:r>
      <w:r>
        <w:rPr>
          <w:rFonts w:hint="eastAsia"/>
        </w:rPr>
        <w:t>项的差别待遇。</w:t>
      </w:r>
    </w:p>
    <w:p w:rsidR="00000000" w:rsidRDefault="006D56CB">
      <w:pPr>
        <w:rPr>
          <w:rFonts w:hint="eastAsia"/>
        </w:rPr>
      </w:pPr>
      <w:r>
        <w:rPr>
          <w:rFonts w:hint="eastAsia"/>
        </w:rPr>
        <w:tab/>
        <w:t xml:space="preserve">5.7  </w:t>
      </w:r>
      <w:r>
        <w:rPr>
          <w:rFonts w:hint="eastAsia"/>
        </w:rPr>
        <w:t>关于所称的违反第</w:t>
      </w:r>
      <w:r>
        <w:rPr>
          <w:rFonts w:hint="eastAsia"/>
        </w:rPr>
        <w:t>2</w:t>
      </w:r>
      <w:r>
        <w:rPr>
          <w:rFonts w:hint="eastAsia"/>
        </w:rPr>
        <w:t>条第</w:t>
      </w:r>
      <w:r>
        <w:rPr>
          <w:rFonts w:hint="eastAsia"/>
        </w:rPr>
        <w:t>1</w:t>
      </w:r>
      <w:r>
        <w:rPr>
          <w:rFonts w:hint="eastAsia"/>
        </w:rPr>
        <w:t>款</w:t>
      </w:r>
      <w:r>
        <w:rPr>
          <w:rFonts w:hint="eastAsia"/>
        </w:rPr>
        <w:t>(d)</w:t>
      </w:r>
      <w:r>
        <w:rPr>
          <w:rFonts w:hint="eastAsia"/>
        </w:rPr>
        <w:t>项连同第</w:t>
      </w:r>
      <w:r>
        <w:rPr>
          <w:rFonts w:hint="eastAsia"/>
        </w:rPr>
        <w:t>4</w:t>
      </w:r>
      <w:r>
        <w:rPr>
          <w:rFonts w:hint="eastAsia"/>
        </w:rPr>
        <w:t>条和第</w:t>
      </w:r>
      <w:r>
        <w:t>6</w:t>
      </w:r>
      <w:r>
        <w:rPr>
          <w:rFonts w:hint="eastAsia"/>
        </w:rPr>
        <w:t>条的情况，请愿人同意缔约国的看法以及欧洲人权法院对</w:t>
      </w:r>
      <w:r>
        <w:rPr>
          <w:rFonts w:hint="eastAsia"/>
        </w:rPr>
        <w:t>Jersild</w:t>
      </w:r>
      <w:r>
        <w:rPr>
          <w:rFonts w:hint="eastAsia"/>
        </w:rPr>
        <w:t>诉丹麦案所作的这一裁决：需要公平地兼顾言论自由和打击种族主义言论。但是，在本案中，情况似乎是：区检察官认定所涉言论是对具有不同种族背景的个人的诋毁和侮辱，但此种言论并没有严重到</w:t>
      </w:r>
      <w:r>
        <w:rPr>
          <w:rFonts w:hint="eastAsia"/>
        </w:rPr>
        <w:t>需要限制言论自由的地步。请愿人认为，区检察官本来应当参照</w:t>
      </w:r>
      <w:r>
        <w:rPr>
          <w:rFonts w:hint="eastAsia"/>
        </w:rPr>
        <w:t>1996</w:t>
      </w:r>
      <w:r>
        <w:rPr>
          <w:rFonts w:hint="eastAsia"/>
        </w:rPr>
        <w:t>年</w:t>
      </w:r>
      <w:r>
        <w:rPr>
          <w:rFonts w:hint="eastAsia"/>
        </w:rPr>
        <w:t>4</w:t>
      </w:r>
      <w:r>
        <w:rPr>
          <w:rFonts w:hint="eastAsia"/>
        </w:rPr>
        <w:t>月</w:t>
      </w:r>
      <w:r>
        <w:rPr>
          <w:rFonts w:hint="eastAsia"/>
        </w:rPr>
        <w:t>10</w:t>
      </w:r>
      <w:r>
        <w:rPr>
          <w:rFonts w:hint="eastAsia"/>
        </w:rPr>
        <w:t>日对一起类似的案件作出判决的先例，裁定，所涉言论属于第</w:t>
      </w:r>
      <w:r>
        <w:rPr>
          <w:rFonts w:hint="eastAsia"/>
        </w:rPr>
        <w:t>266</w:t>
      </w:r>
      <w:r>
        <w:rPr>
          <w:rFonts w:hint="eastAsia"/>
        </w:rPr>
        <w:t>条</w:t>
      </w:r>
      <w:r>
        <w:t>(</w:t>
      </w:r>
      <w:r>
        <w:rPr>
          <w:rFonts w:hint="eastAsia"/>
        </w:rPr>
        <w:t>b)</w:t>
      </w:r>
      <w:r>
        <w:rPr>
          <w:rFonts w:hint="eastAsia"/>
        </w:rPr>
        <w:t>款的范围。在本案中，言论自由不能成为将案件驳回的根据。</w:t>
      </w:r>
    </w:p>
    <w:p w:rsidR="00000000" w:rsidRDefault="006D56CB">
      <w:pPr>
        <w:rPr>
          <w:rFonts w:hint="eastAsia"/>
        </w:rPr>
      </w:pPr>
      <w:r>
        <w:rPr>
          <w:rFonts w:hint="eastAsia"/>
        </w:rPr>
        <w:tab/>
        <w:t xml:space="preserve">5.8  </w:t>
      </w:r>
      <w:r>
        <w:rPr>
          <w:rFonts w:hint="eastAsia"/>
        </w:rPr>
        <w:t>所以，请愿人认为，丹麦的政界人士可以发表属于第</w:t>
      </w:r>
      <w:r>
        <w:rPr>
          <w:rFonts w:hint="eastAsia"/>
        </w:rPr>
        <w:t>266</w:t>
      </w:r>
      <w:r>
        <w:rPr>
          <w:rFonts w:hint="eastAsia"/>
        </w:rPr>
        <w:t>条</w:t>
      </w:r>
      <w:r>
        <w:t>(</w:t>
      </w:r>
      <w:r>
        <w:rPr>
          <w:rFonts w:hint="eastAsia"/>
        </w:rPr>
        <w:t>b)</w:t>
      </w:r>
      <w:r>
        <w:rPr>
          <w:rFonts w:hint="eastAsia"/>
        </w:rPr>
        <w:t>款范围的言论而不受到指控，而其它人，即非政界人士，却会因类似的言论而受到指控。请愿人请求检察长对这种观点发表评论，他们认为，这种观点毫无道理，而且是与《公约》第</w:t>
      </w:r>
      <w:r>
        <w:rPr>
          <w:rFonts w:hint="eastAsia"/>
        </w:rPr>
        <w:t>2</w:t>
      </w:r>
      <w:r>
        <w:rPr>
          <w:rFonts w:hint="eastAsia"/>
        </w:rPr>
        <w:t>条第</w:t>
      </w:r>
      <w:r>
        <w:t>1</w:t>
      </w:r>
      <w:r>
        <w:rPr>
          <w:rFonts w:hint="eastAsia"/>
        </w:rPr>
        <w:t>款</w:t>
      </w:r>
      <w:r>
        <w:t>(d)</w:t>
      </w:r>
      <w:r>
        <w:rPr>
          <w:rFonts w:hint="eastAsia"/>
        </w:rPr>
        <w:t>项以及第</w:t>
      </w:r>
      <w:r>
        <w:t>4</w:t>
      </w:r>
      <w:r>
        <w:rPr>
          <w:rFonts w:hint="eastAsia"/>
        </w:rPr>
        <w:t>条和第</w:t>
      </w:r>
      <w:r>
        <w:t>6</w:t>
      </w:r>
      <w:r>
        <w:rPr>
          <w:rFonts w:hint="eastAsia"/>
        </w:rPr>
        <w:t>条相违背的。</w:t>
      </w:r>
    </w:p>
    <w:p w:rsidR="00000000" w:rsidRDefault="006D56CB">
      <w:pPr>
        <w:rPr>
          <w:rFonts w:hint="eastAsia"/>
        </w:rPr>
      </w:pPr>
      <w:r>
        <w:rPr>
          <w:rFonts w:hint="eastAsia"/>
        </w:rPr>
        <w:tab/>
        <w:t xml:space="preserve">5.9  </w:t>
      </w:r>
      <w:r>
        <w:rPr>
          <w:rFonts w:hint="eastAsia"/>
        </w:rPr>
        <w:t>请愿人还表示，他们并不</w:t>
      </w:r>
      <w:r>
        <w:rPr>
          <w:rFonts w:hint="eastAsia"/>
        </w:rPr>
        <w:t>对欧洲法院在政界人士的言论自由方面给予更大的余地的做法提出质疑，但对记者应当采取相同做法。在这方面，他们在此提及</w:t>
      </w:r>
      <w:r>
        <w:rPr>
          <w:rFonts w:hint="eastAsia"/>
        </w:rPr>
        <w:t>Lars Bonnevie</w:t>
      </w:r>
      <w:r>
        <w:rPr>
          <w:rFonts w:hint="eastAsia"/>
        </w:rPr>
        <w:t>案，他由于称</w:t>
      </w:r>
      <w:r>
        <w:rPr>
          <w:rFonts w:hint="eastAsia"/>
        </w:rPr>
        <w:t>Pia Kj</w:t>
      </w:r>
      <w:r>
        <w:rPr>
          <w:rFonts w:ascii="MS Mincho" w:eastAsia="MS Mincho" w:hAnsi="MS Mincho" w:hint="eastAsia"/>
          <w:snapToGrid/>
        </w:rPr>
        <w:t>æ</w:t>
      </w:r>
      <w:r>
        <w:rPr>
          <w:rFonts w:hint="eastAsia"/>
        </w:rPr>
        <w:t>rsgaard</w:t>
      </w:r>
      <w:r>
        <w:rPr>
          <w:rFonts w:hint="eastAsia"/>
        </w:rPr>
        <w:t>在推行“明显的种族主义观点”而于</w:t>
      </w:r>
      <w:r>
        <w:rPr>
          <w:rFonts w:hint="eastAsia"/>
        </w:rPr>
        <w:t>1999</w:t>
      </w:r>
      <w:r>
        <w:rPr>
          <w:rFonts w:hint="eastAsia"/>
        </w:rPr>
        <w:t>年</w:t>
      </w:r>
      <w:r>
        <w:rPr>
          <w:rFonts w:hint="eastAsia"/>
        </w:rPr>
        <w:t>4</w:t>
      </w:r>
      <w:r>
        <w:rPr>
          <w:rFonts w:hint="eastAsia"/>
        </w:rPr>
        <w:t>月</w:t>
      </w:r>
      <w:r>
        <w:rPr>
          <w:rFonts w:hint="eastAsia"/>
        </w:rPr>
        <w:t>29</w:t>
      </w:r>
      <w:r>
        <w:rPr>
          <w:rFonts w:hint="eastAsia"/>
        </w:rPr>
        <w:t>日被判定犯有诽谤罪。同样，请愿人还提及</w:t>
      </w:r>
      <w:r>
        <w:rPr>
          <w:rFonts w:hint="eastAsia"/>
        </w:rPr>
        <w:t>Arhus</w:t>
      </w:r>
      <w:r>
        <w:rPr>
          <w:rFonts w:hint="eastAsia"/>
        </w:rPr>
        <w:t>法院作出的一项裁决，该法院判定政界人士</w:t>
      </w:r>
      <w:r>
        <w:rPr>
          <w:rFonts w:hint="eastAsia"/>
        </w:rPr>
        <w:t>Karen Sund</w:t>
      </w:r>
      <w:r>
        <w:rPr>
          <w:rFonts w:hint="eastAsia"/>
        </w:rPr>
        <w:t>有罪，因为这位人士说，“我们无法与丹麦人民党合作，因为该党的领袖持有种族主义观点”。</w:t>
      </w:r>
    </w:p>
    <w:p w:rsidR="00000000" w:rsidRDefault="006D56CB">
      <w:pPr>
        <w:rPr>
          <w:rFonts w:hint="eastAsia"/>
        </w:rPr>
      </w:pPr>
      <w:r>
        <w:rPr>
          <w:rFonts w:hint="eastAsia"/>
        </w:rPr>
        <w:tab/>
        <w:t xml:space="preserve">5.10  </w:t>
      </w:r>
      <w:r>
        <w:rPr>
          <w:rFonts w:hint="eastAsia"/>
        </w:rPr>
        <w:t>最后，请愿人说，应当由法院而不是警方或区检察官来划分言论自由和打击种族主义言论</w:t>
      </w:r>
      <w:r>
        <w:rPr>
          <w:rFonts w:hint="eastAsia"/>
        </w:rPr>
        <w:t>。由于司法机关具有独立性，在处理指称的违法者是政界人士的案件时，这样做更加有道理。</w:t>
      </w:r>
    </w:p>
    <w:p w:rsidR="00000000" w:rsidRDefault="006D56CB">
      <w:pPr>
        <w:spacing w:after="320"/>
        <w:rPr>
          <w:rFonts w:hint="eastAsia"/>
        </w:rPr>
      </w:pPr>
      <w:r>
        <w:rPr>
          <w:rFonts w:hint="eastAsia"/>
        </w:rPr>
        <w:tab/>
        <w:t xml:space="preserve">5.11  </w:t>
      </w:r>
      <w:r>
        <w:rPr>
          <w:rFonts w:hint="eastAsia"/>
        </w:rPr>
        <w:t>关于所称的违反第</w:t>
      </w:r>
      <w:r>
        <w:t>4</w:t>
      </w:r>
      <w:r>
        <w:rPr>
          <w:rFonts w:hint="eastAsia"/>
        </w:rPr>
        <w:t>条和第</w:t>
      </w:r>
      <w:r>
        <w:t>6</w:t>
      </w:r>
      <w:r>
        <w:rPr>
          <w:rFonts w:hint="eastAsia"/>
        </w:rPr>
        <w:t>条的情况，请愿人重申，案件没能得到彻底和单独的调查。</w:t>
      </w:r>
    </w:p>
    <w:p w:rsidR="00000000" w:rsidRDefault="006D56CB">
      <w:pPr>
        <w:pStyle w:val="Heading4"/>
        <w:rPr>
          <w:rFonts w:ascii="Time New Roman" w:eastAsia="SimHei" w:hAnsi="Time New Roman" w:hint="eastAsia"/>
          <w:u w:val="none"/>
        </w:rPr>
      </w:pPr>
      <w:r>
        <w:rPr>
          <w:rFonts w:ascii="Time New Roman" w:eastAsia="SimHei" w:hAnsi="Time New Roman" w:hint="eastAsia"/>
          <w:u w:val="none"/>
        </w:rPr>
        <w:t>委员会对提出的问题和诉讼事由的审议情况</w:t>
      </w:r>
    </w:p>
    <w:p w:rsidR="00000000" w:rsidRDefault="006D56CB">
      <w:pPr>
        <w:rPr>
          <w:rFonts w:hint="eastAsia"/>
        </w:rPr>
      </w:pPr>
      <w:r>
        <w:rPr>
          <w:rFonts w:hint="eastAsia"/>
        </w:rPr>
        <w:tab/>
        <w:t xml:space="preserve">6.1  </w:t>
      </w:r>
      <w:r>
        <w:rPr>
          <w:rFonts w:hint="eastAsia"/>
        </w:rPr>
        <w:t>在审议来文所载的任何指称之前，消除种族歧视委员会必须依照《公约》第</w:t>
      </w:r>
      <w:r>
        <w:t>14</w:t>
      </w:r>
      <w:r>
        <w:rPr>
          <w:rFonts w:hint="eastAsia"/>
        </w:rPr>
        <w:t>条和议事规则第</w:t>
      </w:r>
      <w:r>
        <w:rPr>
          <w:rFonts w:hint="eastAsia"/>
        </w:rPr>
        <w:t>86</w:t>
      </w:r>
      <w:r>
        <w:rPr>
          <w:rFonts w:hint="eastAsia"/>
        </w:rPr>
        <w:t>条和第</w:t>
      </w:r>
      <w:r>
        <w:rPr>
          <w:rFonts w:hint="eastAsia"/>
        </w:rPr>
        <w:t>91</w:t>
      </w:r>
      <w:r>
        <w:rPr>
          <w:rFonts w:hint="eastAsia"/>
        </w:rPr>
        <w:t>条，决定来文是否可予受理。</w:t>
      </w:r>
    </w:p>
    <w:p w:rsidR="00000000" w:rsidRDefault="006D56CB">
      <w:pPr>
        <w:rPr>
          <w:rFonts w:hint="eastAsia"/>
        </w:rPr>
      </w:pPr>
      <w:r>
        <w:rPr>
          <w:rFonts w:hint="eastAsia"/>
        </w:rPr>
        <w:tab/>
        <w:t xml:space="preserve">6.2  </w:t>
      </w:r>
      <w:r>
        <w:rPr>
          <w:rFonts w:hint="eastAsia"/>
        </w:rPr>
        <w:t>委员会注意到，缔约国指出，请愿人都不是国内诉讼程序中的原告，而且哥本哈根警方收到的报告是由</w:t>
      </w:r>
      <w:r>
        <w:rPr>
          <w:rFonts w:hint="eastAsia"/>
        </w:rPr>
        <w:t>DRC</w:t>
      </w:r>
      <w:r>
        <w:rPr>
          <w:rFonts w:hint="eastAsia"/>
        </w:rPr>
        <w:t>提交的。</w:t>
      </w:r>
    </w:p>
    <w:p w:rsidR="00000000" w:rsidRDefault="006D56CB">
      <w:pPr>
        <w:rPr>
          <w:rFonts w:hint="eastAsia"/>
        </w:rPr>
      </w:pPr>
      <w:r>
        <w:rPr>
          <w:rFonts w:hint="eastAsia"/>
        </w:rPr>
        <w:tab/>
        <w:t xml:space="preserve">6.3  </w:t>
      </w:r>
      <w:r>
        <w:rPr>
          <w:rFonts w:hint="eastAsia"/>
        </w:rPr>
        <w:t>委员会认为，第</w:t>
      </w:r>
      <w:r>
        <w:t>14</w:t>
      </w:r>
      <w:r>
        <w:rPr>
          <w:rFonts w:hint="eastAsia"/>
        </w:rPr>
        <w:t>条第</w:t>
      </w:r>
      <w:r>
        <w:t>7</w:t>
      </w:r>
      <w:r>
        <w:rPr>
          <w:rFonts w:hint="eastAsia"/>
        </w:rPr>
        <w:t>款</w:t>
      </w:r>
      <w:r>
        <w:t>(a)</w:t>
      </w:r>
      <w:r>
        <w:rPr>
          <w:rFonts w:hint="eastAsia"/>
        </w:rPr>
        <w:t>项的一项基本规定是：请愿人自己而不是其它组织或个人必须用尽国内补救办法。因此，委员会认定，根据《公约》第</w:t>
      </w:r>
      <w:r>
        <w:t>14</w:t>
      </w:r>
      <w:r>
        <w:rPr>
          <w:rFonts w:hint="eastAsia"/>
        </w:rPr>
        <w:t>条第</w:t>
      </w:r>
      <w:r>
        <w:t>7</w:t>
      </w:r>
      <w:r>
        <w:rPr>
          <w:rFonts w:hint="eastAsia"/>
        </w:rPr>
        <w:t>款</w:t>
      </w:r>
      <w:r>
        <w:t>(a)</w:t>
      </w:r>
      <w:r>
        <w:rPr>
          <w:rFonts w:hint="eastAsia"/>
        </w:rPr>
        <w:t>项来文不予受理。</w:t>
      </w:r>
    </w:p>
    <w:p w:rsidR="00000000" w:rsidRDefault="006D56CB">
      <w:pPr>
        <w:spacing w:after="320"/>
      </w:pPr>
      <w:r>
        <w:rPr>
          <w:rFonts w:hint="eastAsia"/>
        </w:rPr>
        <w:tab/>
        <w:t xml:space="preserve">7.  </w:t>
      </w:r>
      <w:r>
        <w:rPr>
          <w:rFonts w:hint="eastAsia"/>
        </w:rPr>
        <w:t>尽管作出上述决定，委员会仍然提请缔约国注意反对种族主义、种族歧视、仇外心理及相关的不容忍现象世界会议于</w:t>
      </w:r>
      <w:r>
        <w:rPr>
          <w:rFonts w:hint="eastAsia"/>
        </w:rPr>
        <w:t>2001</w:t>
      </w:r>
      <w:r>
        <w:rPr>
          <w:rFonts w:hint="eastAsia"/>
        </w:rPr>
        <w:t>年</w:t>
      </w:r>
      <w:r>
        <w:rPr>
          <w:rFonts w:hint="eastAsia"/>
        </w:rPr>
        <w:t>9</w:t>
      </w:r>
      <w:r>
        <w:rPr>
          <w:rFonts w:hint="eastAsia"/>
        </w:rPr>
        <w:t>月</w:t>
      </w:r>
      <w:r>
        <w:rPr>
          <w:rFonts w:hint="eastAsia"/>
        </w:rPr>
        <w:t>8</w:t>
      </w:r>
      <w:r>
        <w:rPr>
          <w:rFonts w:hint="eastAsia"/>
        </w:rPr>
        <w:t>日在南非德班通过的《行动纲领》第</w:t>
      </w:r>
      <w:r>
        <w:rPr>
          <w:rFonts w:hint="eastAsia"/>
        </w:rPr>
        <w:t>115</w:t>
      </w:r>
      <w:r>
        <w:rPr>
          <w:rFonts w:hint="eastAsia"/>
        </w:rPr>
        <w:t>段，该段“强调政界人士和政党在打击种族主义、种族歧视、仇外及相关的不容忍现象方面发挥着关键作用，鼓励政党采取实际步骤，促进社会中的平等、团结和不歧视，具体做法是拟定自愿行为守则，这些守则列有处理违反守</w:t>
      </w:r>
      <w:r>
        <w:rPr>
          <w:rFonts w:hint="eastAsia"/>
        </w:rPr>
        <w:t>则行为的内部纪律措施，以便使党派成员不作出鼓励或煽动种族主义、种族歧视、仇外及相关的不容忍的言行”。</w:t>
      </w:r>
    </w:p>
    <w:p w:rsidR="00000000" w:rsidRDefault="006D56CB">
      <w:pPr>
        <w:pStyle w:val="Heading3"/>
        <w:rPr>
          <w:rFonts w:hint="eastAsia"/>
        </w:rPr>
      </w:pPr>
      <w:r>
        <w:rPr>
          <w:rFonts w:hint="eastAsia"/>
        </w:rPr>
        <w:t>注</w:t>
      </w:r>
    </w:p>
    <w:p w:rsidR="00000000" w:rsidRDefault="006D56CB">
      <w:pPr>
        <w:pStyle w:val="FootnoteText"/>
        <w:rPr>
          <w:rFonts w:hint="eastAsia"/>
        </w:rPr>
      </w:pPr>
      <w:r>
        <w:rPr>
          <w:sz w:val="28"/>
          <w:vertAlign w:val="superscript"/>
        </w:rPr>
        <w:t>a</w:t>
      </w:r>
      <w:r>
        <w:rPr>
          <w:sz w:val="28"/>
          <w:vertAlign w:val="superscript"/>
        </w:rPr>
        <w:tab/>
      </w:r>
      <w:r>
        <w:rPr>
          <w:rFonts w:hint="eastAsia"/>
        </w:rPr>
        <w:t>《丹麦刑法》第</w:t>
      </w:r>
      <w:r>
        <w:t>266</w:t>
      </w:r>
      <w:r>
        <w:rPr>
          <w:rFonts w:hint="eastAsia"/>
        </w:rPr>
        <w:t>条</w:t>
      </w:r>
      <w:r>
        <w:rPr>
          <w:rFonts w:hint="eastAsia"/>
        </w:rPr>
        <w:t>(b)</w:t>
      </w:r>
      <w:r>
        <w:rPr>
          <w:rFonts w:hint="eastAsia"/>
        </w:rPr>
        <w:t>款规定：</w:t>
      </w:r>
    </w:p>
    <w:p w:rsidR="00000000" w:rsidRDefault="006D56CB">
      <w:pPr>
        <w:pStyle w:val="FootnoteText"/>
        <w:ind w:left="780"/>
        <w:rPr>
          <w:rFonts w:hint="eastAsia"/>
        </w:rPr>
      </w:pPr>
      <w:r>
        <w:rPr>
          <w:rFonts w:hint="eastAsia"/>
        </w:rPr>
        <w:t>“</w:t>
      </w:r>
      <w:r>
        <w:rPr>
          <w:rFonts w:hint="eastAsia"/>
        </w:rPr>
        <w:t xml:space="preserve">1.  </w:t>
      </w:r>
      <w:r>
        <w:rPr>
          <w:rFonts w:hint="eastAsia"/>
        </w:rPr>
        <w:t>任何人，凡是以种族、肤色、民族或族裔、信仰或性取向为由，公开发表威胁、侮辱或诋毁某个人口群体的言论，或传递其它此类信息，或者打算广泛传播此种言论或信息的，将被处以罚款或者二年以下的监禁。</w:t>
      </w:r>
    </w:p>
    <w:p w:rsidR="00000000" w:rsidRDefault="006D56CB">
      <w:pPr>
        <w:pStyle w:val="FootnoteText"/>
        <w:ind w:left="780"/>
      </w:pPr>
      <w:r>
        <w:rPr>
          <w:rFonts w:hint="eastAsia"/>
        </w:rPr>
        <w:t>“</w:t>
      </w:r>
      <w:r>
        <w:rPr>
          <w:rFonts w:hint="eastAsia"/>
        </w:rPr>
        <w:t xml:space="preserve">2.  </w:t>
      </w:r>
      <w:r>
        <w:rPr>
          <w:rFonts w:hint="eastAsia"/>
          <w:spacing w:val="-6"/>
        </w:rPr>
        <w:t>在作出判决时，所涉犯罪如果具有煽动性质，应当视为情节严重犯罪。”</w:t>
      </w:r>
    </w:p>
    <w:p w:rsidR="00000000" w:rsidRDefault="006D56CB">
      <w:pPr>
        <w:pStyle w:val="FootnoteText"/>
        <w:rPr>
          <w:rFonts w:hint="eastAsia"/>
        </w:rPr>
      </w:pPr>
      <w:r>
        <w:rPr>
          <w:sz w:val="28"/>
          <w:vertAlign w:val="superscript"/>
        </w:rPr>
        <w:t>b</w:t>
      </w:r>
      <w:r>
        <w:rPr>
          <w:sz w:val="28"/>
          <w:vertAlign w:val="superscript"/>
        </w:rPr>
        <w:tab/>
      </w:r>
      <w:r>
        <w:rPr>
          <w:rFonts w:hint="eastAsia"/>
        </w:rPr>
        <w:t>《欧洲人权公约》第</w:t>
      </w:r>
      <w:r>
        <w:rPr>
          <w:rFonts w:hint="eastAsia"/>
        </w:rPr>
        <w:t>34</w:t>
      </w:r>
      <w:r>
        <w:rPr>
          <w:rFonts w:hint="eastAsia"/>
        </w:rPr>
        <w:t>条如下：</w:t>
      </w:r>
    </w:p>
    <w:p w:rsidR="00000000" w:rsidRDefault="006D56CB">
      <w:pPr>
        <w:pStyle w:val="FootnoteText"/>
        <w:ind w:left="780"/>
        <w:rPr>
          <w:sz w:val="28"/>
          <w:vertAlign w:val="superscript"/>
        </w:rPr>
      </w:pPr>
      <w:r>
        <w:rPr>
          <w:rFonts w:hint="eastAsia"/>
        </w:rPr>
        <w:t>“法院得受理声称由于一缔约国违反《公约》或其议定书所载</w:t>
      </w:r>
      <w:r>
        <w:rPr>
          <w:rFonts w:hint="eastAsia"/>
        </w:rPr>
        <w:t>权利而受害的任何人员、非政府组织或个人团体提出的申请。缔约国承诺不以任何方式阻碍此项权利的切实行使。”</w:t>
      </w:r>
    </w:p>
    <w:p w:rsidR="00000000" w:rsidRDefault="006D56CB">
      <w:pPr>
        <w:rPr>
          <w:rFonts w:hint="eastAsia"/>
        </w:rPr>
      </w:pPr>
    </w:p>
    <w:p w:rsidR="00000000" w:rsidRDefault="006D56CB">
      <w:pPr>
        <w:pStyle w:val="Heading2"/>
        <w:rPr>
          <w:rFonts w:hint="eastAsia"/>
        </w:rPr>
      </w:pPr>
      <w:r>
        <w:br w:type="page"/>
      </w:r>
      <w:r>
        <w:rPr>
          <w:rFonts w:hint="eastAsia"/>
        </w:rPr>
        <w:t>决</w:t>
      </w:r>
      <w:r>
        <w:rPr>
          <w:rFonts w:hint="eastAsia"/>
        </w:rPr>
        <w:t xml:space="preserve">  </w:t>
      </w:r>
      <w:r>
        <w:rPr>
          <w:rFonts w:hint="eastAsia"/>
        </w:rPr>
        <w:t>定</w:t>
      </w:r>
    </w:p>
    <w:p w:rsidR="00000000" w:rsidRDefault="006D56CB">
      <w:pPr>
        <w:pStyle w:val="Heading3"/>
        <w:rPr>
          <w:rFonts w:hint="eastAsia"/>
        </w:rPr>
      </w:pPr>
      <w:r>
        <w:rPr>
          <w:rFonts w:hint="eastAsia"/>
        </w:rPr>
        <w:t>关于第</w:t>
      </w:r>
      <w:r>
        <w:rPr>
          <w:rFonts w:hint="eastAsia"/>
        </w:rPr>
        <w:t>24/2002</w:t>
      </w:r>
      <w:r>
        <w:rPr>
          <w:rFonts w:hint="eastAsia"/>
        </w:rPr>
        <w:t>号来文的决定</w:t>
      </w:r>
    </w:p>
    <w:p w:rsidR="00000000" w:rsidRDefault="006D56CB">
      <w:pPr>
        <w:ind w:left="1680" w:hanging="1680"/>
        <w:rPr>
          <w:rFonts w:hint="eastAsia"/>
        </w:rPr>
      </w:pPr>
      <w:r>
        <w:rPr>
          <w:rFonts w:hint="eastAsia"/>
          <w:u w:val="single"/>
        </w:rPr>
        <w:t>提</w:t>
      </w:r>
      <w:r>
        <w:rPr>
          <w:rFonts w:hint="eastAsia"/>
          <w:u w:val="single"/>
        </w:rPr>
        <w:t xml:space="preserve">  </w:t>
      </w:r>
      <w:r>
        <w:rPr>
          <w:rFonts w:hint="eastAsia"/>
          <w:u w:val="single"/>
        </w:rPr>
        <w:t>交</w:t>
      </w:r>
      <w:r>
        <w:rPr>
          <w:rFonts w:hint="eastAsia"/>
          <w:u w:val="single"/>
        </w:rPr>
        <w:t xml:space="preserve">  </w:t>
      </w:r>
      <w:r>
        <w:rPr>
          <w:rFonts w:hint="eastAsia"/>
          <w:u w:val="single"/>
        </w:rPr>
        <w:t>人</w:t>
      </w:r>
      <w:r>
        <w:rPr>
          <w:rFonts w:hint="eastAsia"/>
        </w:rPr>
        <w:t>：</w:t>
      </w:r>
      <w:r>
        <w:rPr>
          <w:rFonts w:hint="eastAsia"/>
        </w:rPr>
        <w:t>N</w:t>
      </w:r>
      <w:r>
        <w:t xml:space="preserve">ikolas Regerat </w:t>
      </w:r>
      <w:r>
        <w:rPr>
          <w:rFonts w:hint="eastAsia"/>
        </w:rPr>
        <w:t>及其他人</w:t>
      </w:r>
      <w:r>
        <w:rPr>
          <w:rFonts w:hint="eastAsia"/>
        </w:rPr>
        <w:t>(</w:t>
      </w:r>
      <w:r>
        <w:rPr>
          <w:rFonts w:hint="eastAsia"/>
        </w:rPr>
        <w:t>由律师</w:t>
      </w:r>
      <w:r>
        <w:rPr>
          <w:rFonts w:hint="eastAsia"/>
        </w:rPr>
        <w:t>Y</w:t>
      </w:r>
      <w:r>
        <w:t>olanda Molina Ugarte</w:t>
      </w:r>
      <w:r>
        <w:rPr>
          <w:rFonts w:hint="eastAsia"/>
        </w:rPr>
        <w:t>女士代理</w:t>
      </w:r>
      <w:r>
        <w:rPr>
          <w:rFonts w:hint="eastAsia"/>
        </w:rPr>
        <w:t>)</w:t>
      </w:r>
    </w:p>
    <w:p w:rsidR="00000000" w:rsidRDefault="006D56CB">
      <w:pPr>
        <w:rPr>
          <w:rFonts w:hint="eastAsia"/>
        </w:rPr>
      </w:pPr>
      <w:r>
        <w:rPr>
          <w:rFonts w:hint="eastAsia"/>
          <w:u w:val="single"/>
        </w:rPr>
        <w:t>据称受害人</w:t>
      </w:r>
      <w:r>
        <w:rPr>
          <w:rFonts w:hint="eastAsia"/>
        </w:rPr>
        <w:t>：请愿人</w:t>
      </w:r>
    </w:p>
    <w:p w:rsidR="00000000" w:rsidRDefault="006D56CB">
      <w:pPr>
        <w:rPr>
          <w:rFonts w:hint="eastAsia"/>
        </w:rPr>
      </w:pPr>
      <w:r>
        <w:rPr>
          <w:rFonts w:hint="eastAsia"/>
          <w:u w:val="single"/>
        </w:rPr>
        <w:t>所涉缔约国</w:t>
      </w:r>
      <w:r>
        <w:rPr>
          <w:rFonts w:hint="eastAsia"/>
        </w:rPr>
        <w:t>：法国</w:t>
      </w:r>
    </w:p>
    <w:p w:rsidR="00000000" w:rsidRDefault="006D56CB">
      <w:pPr>
        <w:rPr>
          <w:rFonts w:hint="eastAsia"/>
        </w:rPr>
      </w:pPr>
      <w:r>
        <w:rPr>
          <w:rFonts w:hint="eastAsia"/>
          <w:spacing w:val="50"/>
          <w:u w:val="single"/>
        </w:rPr>
        <w:t>来文日期</w:t>
      </w:r>
      <w:r>
        <w:rPr>
          <w:rFonts w:hint="eastAsia"/>
        </w:rPr>
        <w:t>：</w:t>
      </w:r>
      <w:r>
        <w:rPr>
          <w:rFonts w:hint="eastAsia"/>
        </w:rPr>
        <w:t>2001</w:t>
      </w:r>
      <w:r>
        <w:rPr>
          <w:rFonts w:hint="eastAsia"/>
        </w:rPr>
        <w:t>年</w:t>
      </w:r>
      <w:r>
        <w:rPr>
          <w:rFonts w:hint="eastAsia"/>
        </w:rPr>
        <w:t>8</w:t>
      </w:r>
      <w:r>
        <w:rPr>
          <w:rFonts w:hint="eastAsia"/>
        </w:rPr>
        <w:t>月</w:t>
      </w:r>
      <w:r>
        <w:rPr>
          <w:rFonts w:hint="eastAsia"/>
        </w:rPr>
        <w:t>3</w:t>
      </w:r>
      <w:r>
        <w:rPr>
          <w:rFonts w:hint="eastAsia"/>
        </w:rPr>
        <w:t>日</w:t>
      </w:r>
      <w:r>
        <w:rPr>
          <w:rFonts w:hint="eastAsia"/>
        </w:rPr>
        <w:t>(</w:t>
      </w:r>
      <w:r>
        <w:rPr>
          <w:rFonts w:hint="eastAsia"/>
        </w:rPr>
        <w:t>首次信函日期</w:t>
      </w:r>
      <w:r>
        <w:rPr>
          <w:rFonts w:hint="eastAsia"/>
        </w:rPr>
        <w:t>)</w:t>
      </w:r>
    </w:p>
    <w:p w:rsidR="00000000" w:rsidRDefault="006D56CB">
      <w:pPr>
        <w:rPr>
          <w:rFonts w:hint="eastAsia"/>
        </w:rPr>
      </w:pPr>
    </w:p>
    <w:p w:rsidR="00000000" w:rsidRDefault="006D56CB">
      <w:pPr>
        <w:pStyle w:val="Heading3"/>
        <w:rPr>
          <w:rFonts w:hint="eastAsia"/>
        </w:rPr>
      </w:pPr>
      <w:r>
        <w:rPr>
          <w:rFonts w:hint="eastAsia"/>
        </w:rPr>
        <w:t>关于可否受理的决定</w:t>
      </w:r>
    </w:p>
    <w:p w:rsidR="00000000" w:rsidRDefault="006D56CB">
      <w:pPr>
        <w:spacing w:after="320"/>
        <w:rPr>
          <w:rFonts w:hint="eastAsia"/>
        </w:rPr>
      </w:pPr>
      <w:r>
        <w:rPr>
          <w:rFonts w:hint="eastAsia"/>
        </w:rPr>
        <w:tab/>
        <w:t xml:space="preserve">1.  </w:t>
      </w:r>
      <w:r>
        <w:rPr>
          <w:rFonts w:hint="eastAsia"/>
        </w:rPr>
        <w:t>请愿人是</w:t>
      </w:r>
      <w:r>
        <w:rPr>
          <w:rFonts w:hint="eastAsia"/>
        </w:rPr>
        <w:t>Nikolas Regerat</w:t>
      </w:r>
      <w:r>
        <w:rPr>
          <w:rFonts w:hint="eastAsia"/>
        </w:rPr>
        <w:t>先生、</w:t>
      </w:r>
      <w:r>
        <w:rPr>
          <w:rFonts w:hint="eastAsia"/>
        </w:rPr>
        <w:t>Mizel Alibert</w:t>
      </w:r>
      <w:r>
        <w:rPr>
          <w:rFonts w:hint="eastAsia"/>
        </w:rPr>
        <w:t>先生、</w:t>
      </w:r>
      <w:r>
        <w:rPr>
          <w:rFonts w:hint="eastAsia"/>
        </w:rPr>
        <w:t>Annie Bacho</w:t>
      </w:r>
      <w:r>
        <w:rPr>
          <w:rFonts w:hint="eastAsia"/>
        </w:rPr>
        <w:t>女士、</w:t>
      </w:r>
      <w:r>
        <w:rPr>
          <w:rFonts w:hint="eastAsia"/>
        </w:rPr>
        <w:t>Kattin Berg</w:t>
      </w:r>
      <w:r>
        <w:rPr>
          <w:rFonts w:hint="eastAsia"/>
        </w:rPr>
        <w:t>ara</w:t>
      </w:r>
      <w:r>
        <w:rPr>
          <w:rFonts w:hint="eastAsia"/>
        </w:rPr>
        <w:t>女士、</w:t>
      </w:r>
      <w:r>
        <w:rPr>
          <w:rFonts w:hint="eastAsia"/>
        </w:rPr>
        <w:t>Jakes Bortayrou</w:t>
      </w:r>
      <w:r>
        <w:rPr>
          <w:rFonts w:hint="eastAsia"/>
        </w:rPr>
        <w:t>先生、</w:t>
      </w:r>
      <w:r>
        <w:rPr>
          <w:rFonts w:hint="eastAsia"/>
        </w:rPr>
        <w:t>Maritxu Castillon</w:t>
      </w:r>
      <w:r>
        <w:rPr>
          <w:rFonts w:hint="eastAsia"/>
        </w:rPr>
        <w:t>女士、</w:t>
      </w:r>
      <w:r>
        <w:rPr>
          <w:rFonts w:hint="eastAsia"/>
        </w:rPr>
        <w:t>Jean-Michel Ceccon</w:t>
      </w:r>
      <w:r>
        <w:rPr>
          <w:rFonts w:hint="eastAsia"/>
        </w:rPr>
        <w:t>先生、</w:t>
      </w:r>
      <w:r>
        <w:rPr>
          <w:rFonts w:hint="eastAsia"/>
        </w:rPr>
        <w:t>Txomin Chembero</w:t>
      </w:r>
      <w:r>
        <w:rPr>
          <w:rFonts w:hint="eastAsia"/>
        </w:rPr>
        <w:t>先生、</w:t>
      </w:r>
      <w:r>
        <w:rPr>
          <w:rFonts w:hint="eastAsia"/>
        </w:rPr>
        <w:t>Maialen Errecart</w:t>
      </w:r>
      <w:r>
        <w:rPr>
          <w:rFonts w:hint="eastAsia"/>
        </w:rPr>
        <w:t>女士、</w:t>
      </w:r>
      <w:r>
        <w:rPr>
          <w:rFonts w:hint="eastAsia"/>
        </w:rPr>
        <w:t>Irene Ithursarry</w:t>
      </w:r>
      <w:r>
        <w:rPr>
          <w:rFonts w:hint="eastAsia"/>
        </w:rPr>
        <w:t>女士和</w:t>
      </w:r>
      <w:r>
        <w:rPr>
          <w:rFonts w:hint="eastAsia"/>
        </w:rPr>
        <w:t>Emmanuel Torree</w:t>
      </w:r>
      <w:r>
        <w:rPr>
          <w:rFonts w:hint="eastAsia"/>
        </w:rPr>
        <w:t>先生。他们都是住在法国的公民。他们作为</w:t>
      </w:r>
      <w:r>
        <w:rPr>
          <w:rFonts w:hint="eastAsia"/>
        </w:rPr>
        <w:t>Euskal Herriko Alfabetatze Euskalduntze Koordinakundea (AEK)</w:t>
      </w:r>
      <w:r>
        <w:rPr>
          <w:rFonts w:hint="eastAsia"/>
        </w:rPr>
        <w:t>协会的成员，声称是法国违反《公约》第</w:t>
      </w:r>
      <w:r>
        <w:rPr>
          <w:rFonts w:hint="eastAsia"/>
        </w:rPr>
        <w:t>1</w:t>
      </w:r>
      <w:r>
        <w:rPr>
          <w:rFonts w:hint="eastAsia"/>
        </w:rPr>
        <w:t>条的受害者。他们由律师代理。</w:t>
      </w:r>
    </w:p>
    <w:p w:rsidR="00000000" w:rsidRDefault="006D56CB">
      <w:pPr>
        <w:pStyle w:val="Heading4"/>
        <w:rPr>
          <w:rFonts w:eastAsia="SimHei" w:hint="eastAsia"/>
          <w:u w:val="none"/>
        </w:rPr>
      </w:pPr>
      <w:r>
        <w:rPr>
          <w:rFonts w:eastAsia="SimHei" w:hint="eastAsia"/>
          <w:u w:val="none"/>
        </w:rPr>
        <w:t>请愿人提供的事</w:t>
      </w:r>
      <w:r>
        <w:rPr>
          <w:rFonts w:eastAsia="SimHei" w:hint="eastAsia"/>
          <w:u w:val="none"/>
        </w:rPr>
        <w:t>实</w:t>
      </w:r>
    </w:p>
    <w:p w:rsidR="00000000" w:rsidRDefault="006D56CB">
      <w:pPr>
        <w:rPr>
          <w:rFonts w:hint="eastAsia"/>
        </w:rPr>
      </w:pPr>
      <w:r>
        <w:rPr>
          <w:rFonts w:hint="eastAsia"/>
        </w:rPr>
        <w:tab/>
        <w:t>2.</w:t>
      </w:r>
      <w:r>
        <w:t>1</w:t>
      </w:r>
      <w:r>
        <w:rPr>
          <w:rFonts w:hint="eastAsia"/>
        </w:rPr>
        <w:t xml:space="preserve">  AEK</w:t>
      </w:r>
      <w:r>
        <w:rPr>
          <w:rFonts w:hint="eastAsia"/>
        </w:rPr>
        <w:t>协会</w:t>
      </w:r>
      <w:r>
        <w:rPr>
          <w:rFonts w:hint="eastAsia"/>
        </w:rPr>
        <w:t>(</w:t>
      </w:r>
      <w:r>
        <w:rPr>
          <w:rFonts w:hint="eastAsia"/>
        </w:rPr>
        <w:t>下称“协会”</w:t>
      </w:r>
      <w:r>
        <w:rPr>
          <w:rFonts w:hint="eastAsia"/>
        </w:rPr>
        <w:t>)</w:t>
      </w:r>
      <w:r>
        <w:rPr>
          <w:rFonts w:hint="eastAsia"/>
        </w:rPr>
        <w:t>是教成年人学习巴斯克语的组织。为了宣传其存在和活动，协会经常通过邮政开展宣传运动，用巴斯克语书写邮件收发地址。</w:t>
      </w:r>
    </w:p>
    <w:p w:rsidR="00000000" w:rsidRDefault="006D56CB">
      <w:pPr>
        <w:rPr>
          <w:rFonts w:hint="eastAsia"/>
        </w:rPr>
      </w:pPr>
      <w:r>
        <w:rPr>
          <w:rFonts w:hint="eastAsia"/>
        </w:rPr>
        <w:tab/>
        <w:t xml:space="preserve">2.2  </w:t>
      </w:r>
      <w:r>
        <w:rPr>
          <w:rFonts w:hint="eastAsia"/>
        </w:rPr>
        <w:t>为此目的，协会与邮局达成大宗邮件标准合同。这种称为“</w:t>
      </w:r>
      <w:r>
        <w:rPr>
          <w:u w:val="single"/>
        </w:rPr>
        <w:t>Postimpact mécanisable</w:t>
      </w:r>
      <w:r>
        <w:rPr>
          <w:rFonts w:hint="eastAsia"/>
        </w:rPr>
        <w:t>”的协定是商务邮件专用。这种邮件由于可通过配备激光扫描仪的邮件分捡机进行自动邮件处理，实行优惠费率。扫描仪要求邮件符合有关通讯内容和邮寄项目的格式的具体条例。</w:t>
      </w:r>
    </w:p>
    <w:p w:rsidR="00000000" w:rsidRDefault="006D56CB">
      <w:pPr>
        <w:rPr>
          <w:rFonts w:hint="eastAsia"/>
        </w:rPr>
      </w:pPr>
      <w:r>
        <w:rPr>
          <w:rFonts w:hint="eastAsia"/>
        </w:rPr>
        <w:tab/>
        <w:t>2.</w:t>
      </w:r>
      <w:r>
        <w:t xml:space="preserve">3  </w:t>
      </w:r>
      <w:r>
        <w:rPr>
          <w:rFonts w:hint="eastAsia"/>
        </w:rPr>
        <w:t>起初每个邮件享受</w:t>
      </w:r>
      <w:r>
        <w:t>1.87</w:t>
      </w:r>
      <w:r>
        <w:rPr>
          <w:rFonts w:hint="eastAsia"/>
        </w:rPr>
        <w:t>法郎的优惠费率，邮局后于</w:t>
      </w:r>
      <w:r>
        <w:rPr>
          <w:rFonts w:hint="eastAsia"/>
        </w:rPr>
        <w:t>1998</w:t>
      </w:r>
      <w:r>
        <w:rPr>
          <w:rFonts w:hint="eastAsia"/>
        </w:rPr>
        <w:t>年</w:t>
      </w:r>
      <w:r>
        <w:rPr>
          <w:rFonts w:hint="eastAsia"/>
        </w:rPr>
        <w:t>5</w:t>
      </w:r>
      <w:r>
        <w:rPr>
          <w:rFonts w:hint="eastAsia"/>
        </w:rPr>
        <w:t>月通知协会，费率以</w:t>
      </w:r>
      <w:r>
        <w:rPr>
          <w:rFonts w:hint="eastAsia"/>
        </w:rPr>
        <w:t>后将提升到每个邮件</w:t>
      </w:r>
      <w:r>
        <w:t>2.18</w:t>
      </w:r>
      <w:r>
        <w:rPr>
          <w:rFonts w:hint="eastAsia"/>
        </w:rPr>
        <w:t>法郎，因为信封上的村名是用巴斯克文书写的。邮局指出，用区域语文书写地址的邮件与用法文书写地址的邮件不一样，不能自动处理，造成超出优惠费率的额外费用。</w:t>
      </w:r>
    </w:p>
    <w:p w:rsidR="00000000" w:rsidRDefault="006D56CB">
      <w:pPr>
        <w:rPr>
          <w:rFonts w:hint="eastAsia"/>
        </w:rPr>
      </w:pPr>
      <w:r>
        <w:rPr>
          <w:rFonts w:hint="eastAsia"/>
        </w:rPr>
        <w:tab/>
        <w:t>2.4  1999</w:t>
      </w:r>
      <w:r>
        <w:rPr>
          <w:rFonts w:hint="eastAsia"/>
        </w:rPr>
        <w:t>年</w:t>
      </w:r>
      <w:r>
        <w:rPr>
          <w:rFonts w:hint="eastAsia"/>
        </w:rPr>
        <w:t>2</w:t>
      </w:r>
      <w:r>
        <w:rPr>
          <w:rFonts w:hint="eastAsia"/>
        </w:rPr>
        <w:t>月</w:t>
      </w:r>
      <w:r>
        <w:rPr>
          <w:rFonts w:hint="eastAsia"/>
        </w:rPr>
        <w:t>18</w:t>
      </w:r>
      <w:r>
        <w:rPr>
          <w:rFonts w:hint="eastAsia"/>
        </w:rPr>
        <w:t>日，协会主席</w:t>
      </w:r>
      <w:r>
        <w:t>Nikolas Regerat</w:t>
      </w:r>
      <w:r>
        <w:rPr>
          <w:rFonts w:hint="eastAsia"/>
        </w:rPr>
        <w:t>先生在巴约讷纠错法院对邮局提出起诉，认为邮局不维持商定的优惠费率构成歧视。</w:t>
      </w:r>
    </w:p>
    <w:p w:rsidR="00000000" w:rsidRDefault="006D56CB">
      <w:pPr>
        <w:rPr>
          <w:rFonts w:hint="eastAsia"/>
        </w:rPr>
      </w:pPr>
      <w:r>
        <w:rPr>
          <w:rFonts w:hint="eastAsia"/>
        </w:rPr>
        <w:tab/>
        <w:t xml:space="preserve">2.5  </w:t>
      </w:r>
      <w:r>
        <w:rPr>
          <w:rFonts w:hint="eastAsia"/>
        </w:rPr>
        <w:t>巴约讷纠错法院在</w:t>
      </w:r>
      <w:r>
        <w:rPr>
          <w:rFonts w:hint="eastAsia"/>
        </w:rPr>
        <w:t>1999</w:t>
      </w:r>
      <w:r>
        <w:rPr>
          <w:rFonts w:hint="eastAsia"/>
        </w:rPr>
        <w:t>年</w:t>
      </w:r>
      <w:r>
        <w:rPr>
          <w:rFonts w:hint="eastAsia"/>
        </w:rPr>
        <w:t>6</w:t>
      </w:r>
      <w:r>
        <w:rPr>
          <w:rFonts w:hint="eastAsia"/>
        </w:rPr>
        <w:t>月</w:t>
      </w:r>
      <w:r>
        <w:rPr>
          <w:rFonts w:hint="eastAsia"/>
        </w:rPr>
        <w:t>3</w:t>
      </w:r>
      <w:r>
        <w:rPr>
          <w:rFonts w:hint="eastAsia"/>
        </w:rPr>
        <w:t>日的判决中宣告邮局无歧视罪，驳回了作为诉讼一方的协会请法院命令邮局赔偿的要求。法院指出，关于邮局因刑法第</w:t>
      </w:r>
      <w:r>
        <w:rPr>
          <w:rFonts w:hint="eastAsia"/>
        </w:rPr>
        <w:t>225</w:t>
      </w:r>
      <w:r>
        <w:rPr>
          <w:rFonts w:hint="eastAsia"/>
        </w:rPr>
        <w:t>条第</w:t>
      </w:r>
      <w:r>
        <w:rPr>
          <w:rFonts w:hint="eastAsia"/>
        </w:rPr>
        <w:t>1</w:t>
      </w:r>
      <w:r>
        <w:rPr>
          <w:rFonts w:hint="eastAsia"/>
        </w:rPr>
        <w:t>款规定的理由之一而改变了对协</w:t>
      </w:r>
      <w:r>
        <w:rPr>
          <w:rFonts w:hint="eastAsia"/>
        </w:rPr>
        <w:t>会大宗邮件的费率的指控不成立，该条涉及到歧视罪问题。</w:t>
      </w:r>
      <w:r>
        <w:rPr>
          <w:b/>
          <w:bCs/>
          <w:vertAlign w:val="superscript"/>
        </w:rPr>
        <w:t>a</w:t>
      </w:r>
      <w:r>
        <w:t xml:space="preserve"> </w:t>
      </w:r>
      <w:r>
        <w:rPr>
          <w:rFonts w:hint="eastAsia"/>
        </w:rPr>
        <w:t>法院认为邮局纯因技术原因而改变费率。</w:t>
      </w:r>
    </w:p>
    <w:p w:rsidR="00000000" w:rsidRDefault="006D56CB">
      <w:pPr>
        <w:rPr>
          <w:rFonts w:hint="eastAsia"/>
        </w:rPr>
      </w:pPr>
      <w:r>
        <w:rPr>
          <w:rFonts w:hint="eastAsia"/>
        </w:rPr>
        <w:tab/>
        <w:t xml:space="preserve">2.6  </w:t>
      </w:r>
      <w:r>
        <w:rPr>
          <w:rFonts w:hint="eastAsia"/>
        </w:rPr>
        <w:t>协会和讼诉人于</w:t>
      </w:r>
      <w:r>
        <w:rPr>
          <w:rFonts w:hint="eastAsia"/>
        </w:rPr>
        <w:t>1999</w:t>
      </w:r>
      <w:r>
        <w:rPr>
          <w:rFonts w:hint="eastAsia"/>
        </w:rPr>
        <w:t>年</w:t>
      </w:r>
      <w:r>
        <w:rPr>
          <w:rFonts w:hint="eastAsia"/>
        </w:rPr>
        <w:t>6</w:t>
      </w:r>
      <w:r>
        <w:rPr>
          <w:rFonts w:hint="eastAsia"/>
        </w:rPr>
        <w:t>月</w:t>
      </w:r>
      <w:r>
        <w:rPr>
          <w:rFonts w:hint="eastAsia"/>
        </w:rPr>
        <w:t>9</w:t>
      </w:r>
      <w:r>
        <w:rPr>
          <w:rFonts w:hint="eastAsia"/>
        </w:rPr>
        <w:t>日和</w:t>
      </w:r>
      <w:r>
        <w:rPr>
          <w:rFonts w:hint="eastAsia"/>
        </w:rPr>
        <w:t>10</w:t>
      </w:r>
      <w:r>
        <w:rPr>
          <w:rFonts w:hint="eastAsia"/>
        </w:rPr>
        <w:t>日对判决提出上诉。</w:t>
      </w:r>
      <w:r>
        <w:rPr>
          <w:rFonts w:hint="eastAsia"/>
        </w:rPr>
        <w:t>2000</w:t>
      </w:r>
      <w:r>
        <w:rPr>
          <w:rFonts w:hint="eastAsia"/>
        </w:rPr>
        <w:t>年</w:t>
      </w:r>
      <w:r>
        <w:rPr>
          <w:rFonts w:hint="eastAsia"/>
        </w:rPr>
        <w:t>6</w:t>
      </w:r>
      <w:r>
        <w:rPr>
          <w:rFonts w:hint="eastAsia"/>
        </w:rPr>
        <w:t>月</w:t>
      </w:r>
      <w:r>
        <w:rPr>
          <w:rFonts w:hint="eastAsia"/>
        </w:rPr>
        <w:t>21</w:t>
      </w:r>
      <w:r>
        <w:rPr>
          <w:rFonts w:hint="eastAsia"/>
        </w:rPr>
        <w:t>日，波城上诉法院宣布邮局无歧视罪，驳回了协会的要求。</w:t>
      </w:r>
      <w:r>
        <w:rPr>
          <w:b/>
          <w:bCs/>
          <w:vertAlign w:val="superscript"/>
        </w:rPr>
        <w:t>b</w:t>
      </w:r>
      <w:r>
        <w:rPr>
          <w:rFonts w:hint="eastAsia"/>
        </w:rPr>
        <w:t xml:space="preserve"> </w:t>
      </w:r>
    </w:p>
    <w:p w:rsidR="00000000" w:rsidRDefault="006D56CB">
      <w:pPr>
        <w:rPr>
          <w:rFonts w:hint="eastAsia"/>
        </w:rPr>
      </w:pPr>
      <w:r>
        <w:rPr>
          <w:rFonts w:hint="eastAsia"/>
        </w:rPr>
        <w:tab/>
        <w:t>2.7  2000</w:t>
      </w:r>
      <w:r>
        <w:rPr>
          <w:rFonts w:hint="eastAsia"/>
        </w:rPr>
        <w:t>年</w:t>
      </w:r>
      <w:r>
        <w:rPr>
          <w:rFonts w:hint="eastAsia"/>
        </w:rPr>
        <w:t>6</w:t>
      </w:r>
      <w:r>
        <w:rPr>
          <w:rFonts w:hint="eastAsia"/>
        </w:rPr>
        <w:t>月</w:t>
      </w:r>
      <w:r>
        <w:rPr>
          <w:rFonts w:hint="eastAsia"/>
        </w:rPr>
        <w:t>22</w:t>
      </w:r>
      <w:r>
        <w:rPr>
          <w:rFonts w:hint="eastAsia"/>
        </w:rPr>
        <w:t>日，协会上诉到最高上诉法院。</w:t>
      </w:r>
      <w:r>
        <w:rPr>
          <w:rFonts w:hint="eastAsia"/>
        </w:rPr>
        <w:t>2001</w:t>
      </w:r>
      <w:r>
        <w:rPr>
          <w:rFonts w:hint="eastAsia"/>
        </w:rPr>
        <w:t>年</w:t>
      </w:r>
      <w:r>
        <w:rPr>
          <w:rFonts w:hint="eastAsia"/>
        </w:rPr>
        <w:t>1</w:t>
      </w:r>
      <w:r>
        <w:rPr>
          <w:rFonts w:hint="eastAsia"/>
        </w:rPr>
        <w:t>月</w:t>
      </w:r>
      <w:r>
        <w:rPr>
          <w:rFonts w:hint="eastAsia"/>
        </w:rPr>
        <w:t>16</w:t>
      </w:r>
      <w:r>
        <w:rPr>
          <w:rFonts w:hint="eastAsia"/>
        </w:rPr>
        <w:t>日，最高上诉法院驳回上诉并由波城上诉法院公诉人</w:t>
      </w:r>
      <w:r>
        <w:rPr>
          <w:rFonts w:hint="eastAsia"/>
        </w:rPr>
        <w:t>2001</w:t>
      </w:r>
      <w:r>
        <w:rPr>
          <w:rFonts w:hint="eastAsia"/>
        </w:rPr>
        <w:t>年</w:t>
      </w:r>
      <w:r>
        <w:rPr>
          <w:rFonts w:hint="eastAsia"/>
        </w:rPr>
        <w:t>2</w:t>
      </w:r>
      <w:r>
        <w:rPr>
          <w:rFonts w:hint="eastAsia"/>
        </w:rPr>
        <w:t>月</w:t>
      </w:r>
      <w:r>
        <w:rPr>
          <w:rFonts w:hint="eastAsia"/>
        </w:rPr>
        <w:t>27</w:t>
      </w:r>
      <w:r>
        <w:rPr>
          <w:rFonts w:hint="eastAsia"/>
        </w:rPr>
        <w:t>日的信函向协会通知其裁决。</w:t>
      </w:r>
    </w:p>
    <w:p w:rsidR="00000000" w:rsidRDefault="006D56CB">
      <w:pPr>
        <w:spacing w:after="320"/>
        <w:rPr>
          <w:rFonts w:hint="eastAsia"/>
        </w:rPr>
      </w:pPr>
      <w:r>
        <w:rPr>
          <w:rFonts w:hint="eastAsia"/>
        </w:rPr>
        <w:tab/>
        <w:t>2.8  2000</w:t>
      </w:r>
      <w:r>
        <w:rPr>
          <w:rFonts w:hint="eastAsia"/>
        </w:rPr>
        <w:t>年</w:t>
      </w:r>
      <w:r>
        <w:rPr>
          <w:rFonts w:hint="eastAsia"/>
        </w:rPr>
        <w:t>7</w:t>
      </w:r>
      <w:r>
        <w:rPr>
          <w:rFonts w:hint="eastAsia"/>
        </w:rPr>
        <w:t>月</w:t>
      </w:r>
      <w:r>
        <w:rPr>
          <w:rFonts w:hint="eastAsia"/>
        </w:rPr>
        <w:t>6</w:t>
      </w:r>
      <w:r>
        <w:rPr>
          <w:rFonts w:hint="eastAsia"/>
        </w:rPr>
        <w:t>日，协会提出法律援助要求。法律援助处在</w:t>
      </w:r>
      <w:r>
        <w:rPr>
          <w:rFonts w:hint="eastAsia"/>
        </w:rPr>
        <w:t>2000</w:t>
      </w:r>
      <w:r>
        <w:rPr>
          <w:rFonts w:hint="eastAsia"/>
        </w:rPr>
        <w:t>年</w:t>
      </w:r>
      <w:r>
        <w:rPr>
          <w:rFonts w:hint="eastAsia"/>
        </w:rPr>
        <w:t>12</w:t>
      </w:r>
      <w:r>
        <w:rPr>
          <w:rFonts w:hint="eastAsia"/>
        </w:rPr>
        <w:t>月</w:t>
      </w:r>
      <w:r>
        <w:rPr>
          <w:rFonts w:hint="eastAsia"/>
        </w:rPr>
        <w:t>14</w:t>
      </w:r>
      <w:r>
        <w:rPr>
          <w:rFonts w:hint="eastAsia"/>
        </w:rPr>
        <w:t>日的决定中拒绝了这项</w:t>
      </w:r>
      <w:r>
        <w:rPr>
          <w:rFonts w:hint="eastAsia"/>
        </w:rPr>
        <w:t>要求，认为“无法拿出推翻受质疑裁决的重要论据”。</w:t>
      </w:r>
      <w:r>
        <w:rPr>
          <w:rFonts w:hint="eastAsia"/>
        </w:rPr>
        <w:t>2001</w:t>
      </w:r>
      <w:r>
        <w:rPr>
          <w:rFonts w:hint="eastAsia"/>
        </w:rPr>
        <w:t>年</w:t>
      </w:r>
      <w:r>
        <w:rPr>
          <w:rFonts w:hint="eastAsia"/>
        </w:rPr>
        <w:t>1</w:t>
      </w:r>
      <w:r>
        <w:rPr>
          <w:rFonts w:hint="eastAsia"/>
        </w:rPr>
        <w:t>月</w:t>
      </w:r>
      <w:r>
        <w:rPr>
          <w:rFonts w:hint="eastAsia"/>
        </w:rPr>
        <w:t>22</w:t>
      </w:r>
      <w:r>
        <w:rPr>
          <w:rFonts w:hint="eastAsia"/>
        </w:rPr>
        <w:t>日，协会就该裁决向最高上诉法院第一院长提出上诉。</w:t>
      </w:r>
      <w:r>
        <w:rPr>
          <w:b/>
          <w:bCs/>
          <w:vertAlign w:val="superscript"/>
        </w:rPr>
        <w:t>c</w:t>
      </w:r>
      <w:r>
        <w:t xml:space="preserve"> </w:t>
      </w:r>
      <w:r>
        <w:rPr>
          <w:rFonts w:hint="eastAsia"/>
        </w:rPr>
        <w:t>院长</w:t>
      </w:r>
      <w:r>
        <w:rPr>
          <w:rFonts w:hint="eastAsia"/>
        </w:rPr>
        <w:t>2001</w:t>
      </w:r>
      <w:r>
        <w:rPr>
          <w:rFonts w:hint="eastAsia"/>
        </w:rPr>
        <w:t>年</w:t>
      </w:r>
      <w:r>
        <w:rPr>
          <w:rFonts w:hint="eastAsia"/>
        </w:rPr>
        <w:t>2</w:t>
      </w:r>
      <w:r>
        <w:rPr>
          <w:rFonts w:hint="eastAsia"/>
        </w:rPr>
        <w:t>月</w:t>
      </w:r>
      <w:r>
        <w:rPr>
          <w:rFonts w:hint="eastAsia"/>
        </w:rPr>
        <w:t>8</w:t>
      </w:r>
      <w:r>
        <w:rPr>
          <w:rFonts w:hint="eastAsia"/>
        </w:rPr>
        <w:t>日的裁决驳回上诉，理由是经对诉讼过程中提交的证据的审查没有发现推翻受质疑裁决的任何重要论据。</w:t>
      </w:r>
    </w:p>
    <w:p w:rsidR="00000000" w:rsidRDefault="006D56CB">
      <w:pPr>
        <w:pStyle w:val="Heading4"/>
        <w:rPr>
          <w:rFonts w:eastAsia="SimHei" w:hint="eastAsia"/>
          <w:u w:val="none"/>
        </w:rPr>
      </w:pPr>
      <w:r>
        <w:rPr>
          <w:rFonts w:eastAsia="SimHei" w:hint="eastAsia"/>
          <w:u w:val="none"/>
        </w:rPr>
        <w:t>申</w:t>
      </w:r>
      <w:r>
        <w:rPr>
          <w:rFonts w:eastAsia="SimHei" w:hint="eastAsia"/>
          <w:u w:val="none"/>
        </w:rPr>
        <w:t xml:space="preserve">  </w:t>
      </w:r>
      <w:r>
        <w:rPr>
          <w:rFonts w:eastAsia="SimHei" w:hint="eastAsia"/>
          <w:u w:val="none"/>
        </w:rPr>
        <w:t>诉</w:t>
      </w:r>
    </w:p>
    <w:p w:rsidR="00000000" w:rsidRDefault="006D56CB">
      <w:pPr>
        <w:rPr>
          <w:rFonts w:hint="eastAsia"/>
        </w:rPr>
      </w:pPr>
      <w:r>
        <w:rPr>
          <w:rFonts w:hint="eastAsia"/>
        </w:rPr>
        <w:tab/>
        <w:t xml:space="preserve">3.1  </w:t>
      </w:r>
      <w:r>
        <w:rPr>
          <w:rFonts w:hint="eastAsia"/>
        </w:rPr>
        <w:t>请愿人质疑邮局的立场。他们指出，协会必须使用巴斯克语言，在其与目标公众的关系中尤其如此，以便宣传促进巴斯克语言的目标和活动。请愿人说，鉴于邮局负责提供公共服务，对用巴斯克文书写地址的信件强行提高费率是对讲该语言和属于巴斯克民族群体的人的歧视。</w:t>
      </w:r>
    </w:p>
    <w:p w:rsidR="00000000" w:rsidRDefault="006D56CB">
      <w:pPr>
        <w:rPr>
          <w:rFonts w:hint="eastAsia"/>
        </w:rPr>
      </w:pPr>
      <w:r>
        <w:rPr>
          <w:rFonts w:hint="eastAsia"/>
        </w:rPr>
        <w:tab/>
        <w:t xml:space="preserve">3.2  </w:t>
      </w:r>
      <w:r>
        <w:rPr>
          <w:rFonts w:hint="eastAsia"/>
        </w:rPr>
        <w:t>此</w:t>
      </w:r>
      <w:r>
        <w:rPr>
          <w:rFonts w:hint="eastAsia"/>
        </w:rPr>
        <w:t>外，请愿人反驳了邮局所提得到法国法院支持的技术理由。他们认为给控制自动检索邮件的计算机增加</w:t>
      </w:r>
      <w:r>
        <w:rPr>
          <w:rFonts w:hint="eastAsia"/>
        </w:rPr>
        <w:t>158</w:t>
      </w:r>
      <w:r>
        <w:rPr>
          <w:rFonts w:hint="eastAsia"/>
        </w:rPr>
        <w:t>个巴斯克村庄的名称在技术上很简单，邮局为此目的更新其计算机设施仅会带来微不足道的困难，不会造成不合理的成本。</w:t>
      </w:r>
    </w:p>
    <w:p w:rsidR="00000000" w:rsidRDefault="006D56CB">
      <w:pPr>
        <w:rPr>
          <w:rFonts w:hint="eastAsia"/>
        </w:rPr>
      </w:pPr>
      <w:r>
        <w:rPr>
          <w:rFonts w:hint="eastAsia"/>
        </w:rPr>
        <w:tab/>
        <w:t xml:space="preserve">3.3  </w:t>
      </w:r>
      <w:r>
        <w:rPr>
          <w:rFonts w:hint="eastAsia"/>
        </w:rPr>
        <w:t>因此，请愿人认为邮局的歧视行为构成违犯《公约》第</w:t>
      </w:r>
      <w:r>
        <w:rPr>
          <w:rFonts w:hint="eastAsia"/>
        </w:rPr>
        <w:t>1</w:t>
      </w:r>
      <w:r>
        <w:rPr>
          <w:rFonts w:hint="eastAsia"/>
        </w:rPr>
        <w:t>条的情况。</w:t>
      </w:r>
    </w:p>
    <w:p w:rsidR="00000000" w:rsidRDefault="006D56CB">
      <w:pPr>
        <w:spacing w:after="320"/>
        <w:rPr>
          <w:rFonts w:hint="eastAsia"/>
        </w:rPr>
      </w:pPr>
      <w:r>
        <w:rPr>
          <w:rFonts w:hint="eastAsia"/>
        </w:rPr>
        <w:tab/>
        <w:t xml:space="preserve">3.4  </w:t>
      </w:r>
      <w:r>
        <w:rPr>
          <w:rFonts w:hint="eastAsia"/>
        </w:rPr>
        <w:t>最后，请愿人认为对可以运用的所有国内补救办法，悉已援用无遗。</w:t>
      </w:r>
    </w:p>
    <w:p w:rsidR="00000000" w:rsidRDefault="006D56CB">
      <w:pPr>
        <w:pStyle w:val="Heading4"/>
        <w:rPr>
          <w:rFonts w:eastAsia="SimHei" w:hint="eastAsia"/>
          <w:u w:val="none"/>
        </w:rPr>
      </w:pPr>
      <w:r>
        <w:rPr>
          <w:rFonts w:eastAsia="SimHei" w:hint="eastAsia"/>
          <w:u w:val="none"/>
        </w:rPr>
        <w:t>缔约国对可否受理的意见</w:t>
      </w:r>
    </w:p>
    <w:p w:rsidR="00000000" w:rsidRDefault="006D56CB">
      <w:pPr>
        <w:rPr>
          <w:rFonts w:hint="eastAsia"/>
        </w:rPr>
      </w:pPr>
      <w:r>
        <w:rPr>
          <w:rFonts w:hint="eastAsia"/>
        </w:rPr>
        <w:tab/>
        <w:t xml:space="preserve">4.1  </w:t>
      </w:r>
      <w:r>
        <w:rPr>
          <w:rFonts w:hint="eastAsia"/>
        </w:rPr>
        <w:t>缔约国在</w:t>
      </w:r>
      <w:r>
        <w:rPr>
          <w:rFonts w:hint="eastAsia"/>
        </w:rPr>
        <w:t>2002</w:t>
      </w:r>
      <w:r>
        <w:rPr>
          <w:rFonts w:hint="eastAsia"/>
        </w:rPr>
        <w:t>年</w:t>
      </w:r>
      <w:r>
        <w:rPr>
          <w:rFonts w:hint="eastAsia"/>
        </w:rPr>
        <w:t>5</w:t>
      </w:r>
      <w:r>
        <w:rPr>
          <w:rFonts w:hint="eastAsia"/>
        </w:rPr>
        <w:t>月</w:t>
      </w:r>
      <w:r>
        <w:rPr>
          <w:rFonts w:hint="eastAsia"/>
        </w:rPr>
        <w:t>29</w:t>
      </w:r>
      <w:r>
        <w:rPr>
          <w:rFonts w:hint="eastAsia"/>
        </w:rPr>
        <w:t>日的意见中对来文的可受理性提出质疑。</w:t>
      </w:r>
    </w:p>
    <w:p w:rsidR="00000000" w:rsidRDefault="006D56CB">
      <w:pPr>
        <w:rPr>
          <w:rFonts w:hint="eastAsia"/>
        </w:rPr>
      </w:pPr>
      <w:r>
        <w:rPr>
          <w:rFonts w:hint="eastAsia"/>
        </w:rPr>
        <w:tab/>
        <w:t xml:space="preserve">4.2  </w:t>
      </w:r>
      <w:r>
        <w:rPr>
          <w:rFonts w:hint="eastAsia"/>
        </w:rPr>
        <w:t>缔约国认为请愿人没有用尽国内补救办法。在本案中</w:t>
      </w:r>
      <w:r>
        <w:rPr>
          <w:rFonts w:hint="eastAsia"/>
        </w:rPr>
        <w:t>，协会在巴约讷惩治法院和波城上诉法院提出论点，指称邮局违反法国刑法规定，实行歧视性做法。缔约国认为协会没有举出任何论据支持它向最高上诉法院提出的上诉。由于缺乏支持上诉的论据，最高上诉法院刑事庭在</w:t>
      </w:r>
      <w:r>
        <w:rPr>
          <w:rFonts w:hint="eastAsia"/>
        </w:rPr>
        <w:t>2001</w:t>
      </w:r>
      <w:r>
        <w:rPr>
          <w:rFonts w:hint="eastAsia"/>
        </w:rPr>
        <w:t>年</w:t>
      </w:r>
      <w:r>
        <w:rPr>
          <w:rFonts w:hint="eastAsia"/>
        </w:rPr>
        <w:t>1</w:t>
      </w:r>
      <w:r>
        <w:rPr>
          <w:rFonts w:hint="eastAsia"/>
        </w:rPr>
        <w:t>月</w:t>
      </w:r>
      <w:r>
        <w:rPr>
          <w:rFonts w:hint="eastAsia"/>
        </w:rPr>
        <w:t>16</w:t>
      </w:r>
      <w:r>
        <w:rPr>
          <w:rFonts w:hint="eastAsia"/>
        </w:rPr>
        <w:t>日的裁决中驳回上诉。</w:t>
      </w:r>
    </w:p>
    <w:p w:rsidR="00000000" w:rsidRDefault="006D56CB">
      <w:pPr>
        <w:rPr>
          <w:rFonts w:hint="eastAsia"/>
        </w:rPr>
      </w:pPr>
      <w:r>
        <w:rPr>
          <w:rFonts w:hint="eastAsia"/>
        </w:rPr>
        <w:tab/>
        <w:t xml:space="preserve">4.3  </w:t>
      </w:r>
      <w:r>
        <w:rPr>
          <w:rFonts w:hint="eastAsia"/>
        </w:rPr>
        <w:t>在这方面，缔约国指出实际上</w:t>
      </w:r>
      <w:r>
        <w:rPr>
          <w:rFonts w:hint="eastAsia"/>
        </w:rPr>
        <w:t>2000</w:t>
      </w:r>
      <w:r>
        <w:rPr>
          <w:rFonts w:hint="eastAsia"/>
        </w:rPr>
        <w:t>年</w:t>
      </w:r>
      <w:r>
        <w:rPr>
          <w:rFonts w:hint="eastAsia"/>
        </w:rPr>
        <w:t>7</w:t>
      </w:r>
      <w:r>
        <w:rPr>
          <w:rFonts w:hint="eastAsia"/>
        </w:rPr>
        <w:t>月</w:t>
      </w:r>
      <w:r>
        <w:rPr>
          <w:rFonts w:hint="eastAsia"/>
        </w:rPr>
        <w:t>11</w:t>
      </w:r>
      <w:r>
        <w:rPr>
          <w:rFonts w:hint="eastAsia"/>
        </w:rPr>
        <w:t>日临时向协会提供了法律援助，为此目的指定了</w:t>
      </w:r>
      <w:r>
        <w:rPr>
          <w:rFonts w:hint="eastAsia"/>
        </w:rPr>
        <w:t xml:space="preserve">SCP </w:t>
      </w:r>
      <w:r>
        <w:rPr>
          <w:b/>
          <w:bCs/>
          <w:vertAlign w:val="superscript"/>
        </w:rPr>
        <w:t>d</w:t>
      </w:r>
      <w:r>
        <w:rPr>
          <w:rFonts w:hint="eastAsia"/>
        </w:rPr>
        <w:t xml:space="preserve"> </w:t>
      </w:r>
      <w:r>
        <w:rPr>
          <w:rFonts w:hint="eastAsia"/>
        </w:rPr>
        <w:t>的</w:t>
      </w:r>
      <w:r>
        <w:t>Jean-Pierre Ghestin</w:t>
      </w:r>
      <w:r>
        <w:rPr>
          <w:rFonts w:hint="eastAsia"/>
        </w:rPr>
        <w:t>为法律顾问。随后，根据最高上诉法院法律援助处</w:t>
      </w:r>
      <w:r>
        <w:rPr>
          <w:rFonts w:hint="eastAsia"/>
        </w:rPr>
        <w:t>2000</w:t>
      </w:r>
      <w:r>
        <w:rPr>
          <w:rFonts w:hint="eastAsia"/>
        </w:rPr>
        <w:t>年</w:t>
      </w:r>
      <w:r>
        <w:rPr>
          <w:rFonts w:hint="eastAsia"/>
        </w:rPr>
        <w:t>12</w:t>
      </w:r>
      <w:r>
        <w:rPr>
          <w:rFonts w:hint="eastAsia"/>
        </w:rPr>
        <w:t>月</w:t>
      </w:r>
      <w:r>
        <w:rPr>
          <w:rFonts w:hint="eastAsia"/>
        </w:rPr>
        <w:t>14</w:t>
      </w:r>
      <w:r>
        <w:rPr>
          <w:rFonts w:hint="eastAsia"/>
        </w:rPr>
        <w:t>日作出并于</w:t>
      </w:r>
      <w:r>
        <w:rPr>
          <w:rFonts w:hint="eastAsia"/>
        </w:rPr>
        <w:t>2000</w:t>
      </w:r>
      <w:r>
        <w:rPr>
          <w:rFonts w:hint="eastAsia"/>
        </w:rPr>
        <w:t>年</w:t>
      </w:r>
      <w:r>
        <w:rPr>
          <w:rFonts w:hint="eastAsia"/>
        </w:rPr>
        <w:t>12</w:t>
      </w:r>
      <w:r>
        <w:rPr>
          <w:rFonts w:hint="eastAsia"/>
        </w:rPr>
        <w:t>月</w:t>
      </w:r>
      <w:r>
        <w:rPr>
          <w:rFonts w:hint="eastAsia"/>
        </w:rPr>
        <w:t>21</w:t>
      </w:r>
      <w:r>
        <w:rPr>
          <w:rFonts w:hint="eastAsia"/>
        </w:rPr>
        <w:t>日发出的决定，基于</w:t>
      </w:r>
      <w:r>
        <w:rPr>
          <w:rFonts w:hint="eastAsia"/>
        </w:rPr>
        <w:t>1991</w:t>
      </w:r>
      <w:r>
        <w:rPr>
          <w:rFonts w:hint="eastAsia"/>
        </w:rPr>
        <w:t>年</w:t>
      </w:r>
      <w:r>
        <w:rPr>
          <w:rFonts w:hint="eastAsia"/>
        </w:rPr>
        <w:t>7</w:t>
      </w:r>
      <w:r>
        <w:rPr>
          <w:rFonts w:hint="eastAsia"/>
        </w:rPr>
        <w:t>月</w:t>
      </w:r>
      <w:r>
        <w:rPr>
          <w:rFonts w:hint="eastAsia"/>
        </w:rPr>
        <w:t>1</w:t>
      </w:r>
      <w:r>
        <w:rPr>
          <w:rFonts w:hint="eastAsia"/>
        </w:rPr>
        <w:t>0</w:t>
      </w:r>
      <w:r>
        <w:rPr>
          <w:rFonts w:hint="eastAsia"/>
        </w:rPr>
        <w:t>日法令第</w:t>
      </w:r>
      <w:r>
        <w:rPr>
          <w:rFonts w:hint="eastAsia"/>
        </w:rPr>
        <w:t>7</w:t>
      </w:r>
      <w:r>
        <w:rPr>
          <w:rFonts w:hint="eastAsia"/>
        </w:rPr>
        <w:t>条的规定，考虑到“未能提出推翻受质疑裁决的重要论据”，协会要求被明确驳回。</w:t>
      </w:r>
    </w:p>
    <w:p w:rsidR="00000000" w:rsidRDefault="006D56CB">
      <w:pPr>
        <w:rPr>
          <w:rFonts w:hint="eastAsia"/>
        </w:rPr>
      </w:pPr>
      <w:r>
        <w:rPr>
          <w:rFonts w:hint="eastAsia"/>
        </w:rPr>
        <w:tab/>
        <w:t xml:space="preserve">4.4  </w:t>
      </w:r>
      <w:r>
        <w:rPr>
          <w:rFonts w:hint="eastAsia"/>
        </w:rPr>
        <w:t>缔约国解释说，法国的法律援助制度旨在本着有效司法的利益帮助最贫困者享受辩护权，司法不应受到拖延或明显无理要求的阻碍。法律援助制度如果没有允许它挑选有可能得到法律援助的案件的机制就无法运作。</w:t>
      </w:r>
    </w:p>
    <w:p w:rsidR="00000000" w:rsidRDefault="006D56CB">
      <w:pPr>
        <w:rPr>
          <w:rFonts w:hint="eastAsia"/>
        </w:rPr>
      </w:pPr>
      <w:r>
        <w:rPr>
          <w:rFonts w:hint="eastAsia"/>
        </w:rPr>
        <w:tab/>
        <w:t xml:space="preserve">4.5  </w:t>
      </w:r>
      <w:r>
        <w:rPr>
          <w:rFonts w:hint="eastAsia"/>
        </w:rPr>
        <w:t>该制度由</w:t>
      </w:r>
      <w:r>
        <w:rPr>
          <w:rFonts w:hint="eastAsia"/>
        </w:rPr>
        <w:t>1991</w:t>
      </w:r>
      <w:r>
        <w:rPr>
          <w:rFonts w:hint="eastAsia"/>
        </w:rPr>
        <w:t>年</w:t>
      </w:r>
      <w:r>
        <w:rPr>
          <w:rFonts w:hint="eastAsia"/>
        </w:rPr>
        <w:t>7</w:t>
      </w:r>
      <w:r>
        <w:rPr>
          <w:rFonts w:hint="eastAsia"/>
        </w:rPr>
        <w:t>月</w:t>
      </w:r>
      <w:r>
        <w:rPr>
          <w:rFonts w:hint="eastAsia"/>
        </w:rPr>
        <w:t>10</w:t>
      </w:r>
      <w:r>
        <w:rPr>
          <w:rFonts w:hint="eastAsia"/>
        </w:rPr>
        <w:t>日第</w:t>
      </w:r>
      <w:r>
        <w:rPr>
          <w:rFonts w:hint="eastAsia"/>
        </w:rPr>
        <w:t>19-647</w:t>
      </w:r>
      <w:r>
        <w:rPr>
          <w:rFonts w:hint="eastAsia"/>
        </w:rPr>
        <w:t>号法案及其</w:t>
      </w:r>
      <w:r>
        <w:rPr>
          <w:rFonts w:hint="eastAsia"/>
        </w:rPr>
        <w:t>1991</w:t>
      </w:r>
      <w:r>
        <w:rPr>
          <w:rFonts w:hint="eastAsia"/>
        </w:rPr>
        <w:t>年</w:t>
      </w:r>
      <w:r>
        <w:rPr>
          <w:rFonts w:hint="eastAsia"/>
        </w:rPr>
        <w:t>12</w:t>
      </w:r>
      <w:r>
        <w:rPr>
          <w:rFonts w:hint="eastAsia"/>
        </w:rPr>
        <w:t>月</w:t>
      </w:r>
      <w:r>
        <w:rPr>
          <w:rFonts w:hint="eastAsia"/>
        </w:rPr>
        <w:t>19</w:t>
      </w:r>
      <w:r>
        <w:rPr>
          <w:rFonts w:hint="eastAsia"/>
        </w:rPr>
        <w:t>日的第</w:t>
      </w:r>
      <w:r>
        <w:rPr>
          <w:rFonts w:hint="eastAsia"/>
        </w:rPr>
        <w:t>91-1266</w:t>
      </w:r>
      <w:r>
        <w:rPr>
          <w:rFonts w:hint="eastAsia"/>
        </w:rPr>
        <w:t>号执行令推行，它们在协会向最高上诉法院提出上诉时已生效。法案第</w:t>
      </w:r>
      <w:r>
        <w:rPr>
          <w:rFonts w:hint="eastAsia"/>
        </w:rPr>
        <w:t>2</w:t>
      </w:r>
      <w:r>
        <w:rPr>
          <w:rFonts w:hint="eastAsia"/>
        </w:rPr>
        <w:t>条规定：“自然人如没有充足资金在法庭维护其权利可获得法</w:t>
      </w:r>
      <w:r>
        <w:rPr>
          <w:rFonts w:hint="eastAsia"/>
        </w:rPr>
        <w:t>律援助……在特殊情形中，这种援助可提供给设在法国、缺乏充足资金的非盈利法人团体”。</w:t>
      </w:r>
    </w:p>
    <w:p w:rsidR="00000000" w:rsidRDefault="006D56CB">
      <w:pPr>
        <w:rPr>
          <w:rFonts w:hint="eastAsia"/>
        </w:rPr>
      </w:pPr>
      <w:r>
        <w:rPr>
          <w:rFonts w:hint="eastAsia"/>
        </w:rPr>
        <w:tab/>
        <w:t xml:space="preserve">4.6  </w:t>
      </w:r>
      <w:r>
        <w:rPr>
          <w:rFonts w:hint="eastAsia"/>
        </w:rPr>
        <w:t>缔约国指出，尽管在向最高上诉法院刑事庭提出上诉时，法律援助要求不影响提交案情摘要的时限，但上述法案第</w:t>
      </w:r>
      <w:r>
        <w:rPr>
          <w:rFonts w:hint="eastAsia"/>
        </w:rPr>
        <w:t>20</w:t>
      </w:r>
      <w:r>
        <w:rPr>
          <w:rFonts w:hint="eastAsia"/>
        </w:rPr>
        <w:t>条仍承认：“在紧急情况中……可临时提供法律援助……”。请愿人实际上得到临时法律援助。在这方面，缔约国强调，正如最高上诉法院在其裁决中指出的，为提供临时法律援助指定的委员会律师认为提不出佐证上诉的任何适当论据。</w:t>
      </w:r>
    </w:p>
    <w:p w:rsidR="00000000" w:rsidRDefault="006D56CB">
      <w:pPr>
        <w:rPr>
          <w:rFonts w:hint="eastAsia"/>
        </w:rPr>
      </w:pPr>
      <w:r>
        <w:rPr>
          <w:rFonts w:hint="eastAsia"/>
        </w:rPr>
        <w:tab/>
        <w:t xml:space="preserve">4.7  </w:t>
      </w:r>
      <w:r>
        <w:rPr>
          <w:rFonts w:hint="eastAsia"/>
        </w:rPr>
        <w:t>此外，没有任何力量能阻碍协会作为向最高上诉法院上诉的一方提交诉讼事实摘要，举出它认为与佐证</w:t>
      </w:r>
      <w:r>
        <w:rPr>
          <w:rFonts w:hint="eastAsia"/>
        </w:rPr>
        <w:t>其上诉有关的所有法律论据。根据刑事诉讼法第</w:t>
      </w:r>
      <w:r>
        <w:rPr>
          <w:rFonts w:hint="eastAsia"/>
        </w:rPr>
        <w:t>584</w:t>
      </w:r>
      <w:r>
        <w:rPr>
          <w:rFonts w:hint="eastAsia"/>
        </w:rPr>
        <w:t>条，“向最高上诉法院提起上诉的当事方在宣布上诉时或在</w:t>
      </w:r>
      <w:r>
        <w:rPr>
          <w:rFonts w:hint="eastAsia"/>
        </w:rPr>
        <w:t>10</w:t>
      </w:r>
      <w:r>
        <w:rPr>
          <w:rFonts w:hint="eastAsia"/>
        </w:rPr>
        <w:t>个工作日内，可向作出受质疑裁决的法院登记处提交署名诉讼事实摘要，其中载明推翻该裁决的论据。”缔约国说，协会不能以不知情为由为没有提出个人自己的诉讼事实摘要找借口，因为在上诉过程中，它得到律师的帮助。律师不可能不知道有关上诉形式或条件的法律规章；他应该告诉其当事人应遵守的程序。</w:t>
      </w:r>
    </w:p>
    <w:p w:rsidR="00000000" w:rsidRDefault="006D56CB">
      <w:pPr>
        <w:spacing w:after="320"/>
        <w:rPr>
          <w:rFonts w:hint="eastAsia"/>
        </w:rPr>
      </w:pPr>
      <w:r>
        <w:rPr>
          <w:rFonts w:hint="eastAsia"/>
        </w:rPr>
        <w:tab/>
        <w:t xml:space="preserve">4.8  </w:t>
      </w:r>
      <w:r>
        <w:rPr>
          <w:rFonts w:hint="eastAsia"/>
        </w:rPr>
        <w:t>结果，目前就法国邮局实行的费率在就《公约》第</w:t>
      </w:r>
      <w:r>
        <w:rPr>
          <w:rFonts w:hint="eastAsia"/>
        </w:rPr>
        <w:t>1</w:t>
      </w:r>
      <w:r>
        <w:rPr>
          <w:rFonts w:hint="eastAsia"/>
        </w:rPr>
        <w:t>条所指歧视向委员会提出申诉的请愿人当时并没有做到让最高上诉法院能够对他们</w:t>
      </w:r>
      <w:r>
        <w:rPr>
          <w:rFonts w:hint="eastAsia"/>
        </w:rPr>
        <w:t>的指控作出答复。因此，来文不符合《公约》第</w:t>
      </w:r>
      <w:r>
        <w:rPr>
          <w:rFonts w:hint="eastAsia"/>
        </w:rPr>
        <w:t>14</w:t>
      </w:r>
      <w:r>
        <w:rPr>
          <w:rFonts w:hint="eastAsia"/>
        </w:rPr>
        <w:t>条第</w:t>
      </w:r>
      <w:r>
        <w:rPr>
          <w:rFonts w:hint="eastAsia"/>
        </w:rPr>
        <w:t>7</w:t>
      </w:r>
      <w:r>
        <w:rPr>
          <w:rFonts w:hint="eastAsia"/>
        </w:rPr>
        <w:t>款</w:t>
      </w:r>
      <w:r>
        <w:rPr>
          <w:rFonts w:hint="eastAsia"/>
        </w:rPr>
        <w:t>(</w:t>
      </w:r>
      <w:r>
        <w:t>a</w:t>
      </w:r>
      <w:r>
        <w:rPr>
          <w:rFonts w:hint="eastAsia"/>
        </w:rPr>
        <w:t>)</w:t>
      </w:r>
      <w:r>
        <w:rPr>
          <w:rFonts w:hint="eastAsia"/>
        </w:rPr>
        <w:t>项的要求。</w:t>
      </w:r>
    </w:p>
    <w:p w:rsidR="00000000" w:rsidRDefault="006D56CB">
      <w:pPr>
        <w:pStyle w:val="Heading4"/>
        <w:rPr>
          <w:rFonts w:eastAsia="SimHei" w:hint="eastAsia"/>
          <w:u w:val="none"/>
        </w:rPr>
      </w:pPr>
      <w:r>
        <w:rPr>
          <w:rFonts w:eastAsia="SimHei" w:hint="eastAsia"/>
          <w:u w:val="none"/>
        </w:rPr>
        <w:t>请愿人对缔约国关于可否受理问题的意见的评论</w:t>
      </w:r>
    </w:p>
    <w:p w:rsidR="00000000" w:rsidRDefault="006D56CB">
      <w:pPr>
        <w:rPr>
          <w:rFonts w:hint="eastAsia"/>
        </w:rPr>
      </w:pPr>
      <w:r>
        <w:rPr>
          <w:rFonts w:hint="eastAsia"/>
        </w:rPr>
        <w:tab/>
        <w:t xml:space="preserve">5.1  </w:t>
      </w:r>
      <w:r>
        <w:rPr>
          <w:rFonts w:hint="eastAsia"/>
        </w:rPr>
        <w:t>请愿人在</w:t>
      </w:r>
      <w:r>
        <w:rPr>
          <w:rFonts w:hint="eastAsia"/>
        </w:rPr>
        <w:t>2003</w:t>
      </w:r>
      <w:r>
        <w:rPr>
          <w:rFonts w:hint="eastAsia"/>
        </w:rPr>
        <w:t>年</w:t>
      </w:r>
      <w:r>
        <w:rPr>
          <w:rFonts w:hint="eastAsia"/>
        </w:rPr>
        <w:t>1</w:t>
      </w:r>
      <w:r>
        <w:rPr>
          <w:rFonts w:hint="eastAsia"/>
        </w:rPr>
        <w:t>月</w:t>
      </w:r>
      <w:r>
        <w:rPr>
          <w:rFonts w:hint="eastAsia"/>
        </w:rPr>
        <w:t>31</w:t>
      </w:r>
      <w:r>
        <w:rPr>
          <w:rFonts w:hint="eastAsia"/>
        </w:rPr>
        <w:t>日的评论中质疑缔约国关于没有用尽国内补救办法的结论。</w:t>
      </w:r>
    </w:p>
    <w:p w:rsidR="00000000" w:rsidRDefault="006D56CB">
      <w:pPr>
        <w:rPr>
          <w:rFonts w:hint="eastAsia"/>
        </w:rPr>
      </w:pPr>
      <w:r>
        <w:rPr>
          <w:rFonts w:hint="eastAsia"/>
        </w:rPr>
        <w:tab/>
        <w:t xml:space="preserve">5.2  </w:t>
      </w:r>
      <w:r>
        <w:rPr>
          <w:rFonts w:hint="eastAsia"/>
        </w:rPr>
        <w:t>他们的论点是，他们因获得法律援助的要求被拒绝而未能证明向最高上诉法院提出的上诉。最高上诉法院的律师</w:t>
      </w:r>
      <w:r>
        <w:rPr>
          <w:rFonts w:hint="eastAsia"/>
          <w:spacing w:val="-50"/>
        </w:rPr>
        <w:t>―</w:t>
      </w:r>
      <w:r>
        <w:rPr>
          <w:rFonts w:hint="eastAsia"/>
        </w:rPr>
        <w:t>―专门在这种法院辩护的律师</w:t>
      </w:r>
      <w:r>
        <w:rPr>
          <w:rFonts w:hint="eastAsia"/>
          <w:spacing w:val="-50"/>
        </w:rPr>
        <w:t>―</w:t>
      </w:r>
      <w:r>
        <w:rPr>
          <w:rFonts w:hint="eastAsia"/>
        </w:rPr>
        <w:t>―的参与至关重要，是确保有效辩护的最佳途径。</w:t>
      </w:r>
    </w:p>
    <w:p w:rsidR="00000000" w:rsidRDefault="006D56CB">
      <w:pPr>
        <w:spacing w:after="320"/>
        <w:rPr>
          <w:rFonts w:hint="eastAsia"/>
        </w:rPr>
      </w:pPr>
      <w:r>
        <w:rPr>
          <w:rFonts w:hint="eastAsia"/>
        </w:rPr>
        <w:tab/>
        <w:t xml:space="preserve">5.3  </w:t>
      </w:r>
      <w:r>
        <w:rPr>
          <w:rFonts w:hint="eastAsia"/>
        </w:rPr>
        <w:t>他们还认为没有得到有效国内补救，因为最高上诉法院法律援助处和最高上诉法院第一院长均认为拿不出推翻裁决的重要</w:t>
      </w:r>
      <w:r>
        <w:rPr>
          <w:rFonts w:hint="eastAsia"/>
        </w:rPr>
        <w:t>论据。</w:t>
      </w:r>
    </w:p>
    <w:p w:rsidR="00000000" w:rsidRDefault="006D56CB">
      <w:pPr>
        <w:pStyle w:val="Heading4"/>
        <w:rPr>
          <w:rFonts w:eastAsia="SimHei" w:hint="eastAsia"/>
          <w:u w:val="none"/>
        </w:rPr>
      </w:pPr>
      <w:r>
        <w:rPr>
          <w:rFonts w:eastAsia="SimHei" w:hint="eastAsia"/>
          <w:u w:val="none"/>
        </w:rPr>
        <w:t>委员会对提出的问题和诉讼事由的审议情况</w:t>
      </w:r>
    </w:p>
    <w:p w:rsidR="00000000" w:rsidRDefault="006D56CB">
      <w:pPr>
        <w:rPr>
          <w:rFonts w:hint="eastAsia"/>
        </w:rPr>
      </w:pPr>
      <w:r>
        <w:rPr>
          <w:rFonts w:hint="eastAsia"/>
        </w:rPr>
        <w:tab/>
        <w:t xml:space="preserve">6.1  </w:t>
      </w:r>
      <w:r>
        <w:rPr>
          <w:rFonts w:hint="eastAsia"/>
        </w:rPr>
        <w:t>在审议来文所载的任何请求之前，消除种族歧视委员会必须根据《公约》第</w:t>
      </w:r>
      <w:r>
        <w:rPr>
          <w:rFonts w:hint="eastAsia"/>
        </w:rPr>
        <w:t>14</w:t>
      </w:r>
      <w:r>
        <w:rPr>
          <w:rFonts w:hint="eastAsia"/>
        </w:rPr>
        <w:t>条第</w:t>
      </w:r>
      <w:r>
        <w:rPr>
          <w:rFonts w:hint="eastAsia"/>
        </w:rPr>
        <w:t>7</w:t>
      </w:r>
      <w:r>
        <w:rPr>
          <w:rFonts w:hint="eastAsia"/>
        </w:rPr>
        <w:t>款</w:t>
      </w:r>
      <w:r>
        <w:rPr>
          <w:rFonts w:hint="eastAsia"/>
        </w:rPr>
        <w:t>(</w:t>
      </w:r>
      <w:r>
        <w:t>a</w:t>
      </w:r>
      <w:r>
        <w:rPr>
          <w:rFonts w:hint="eastAsia"/>
        </w:rPr>
        <w:t>)</w:t>
      </w:r>
      <w:r>
        <w:rPr>
          <w:rFonts w:hint="eastAsia"/>
        </w:rPr>
        <w:t>项，决定本来文可否受理。</w:t>
      </w:r>
    </w:p>
    <w:p w:rsidR="00000000" w:rsidRDefault="006D56CB">
      <w:pPr>
        <w:rPr>
          <w:rFonts w:hint="eastAsia"/>
        </w:rPr>
      </w:pPr>
      <w:r>
        <w:rPr>
          <w:rFonts w:hint="eastAsia"/>
        </w:rPr>
        <w:tab/>
        <w:t>6.</w:t>
      </w:r>
      <w:r>
        <w:t>2</w:t>
      </w:r>
      <w:r>
        <w:rPr>
          <w:rFonts w:hint="eastAsia"/>
        </w:rPr>
        <w:t xml:space="preserve">  </w:t>
      </w:r>
      <w:r>
        <w:rPr>
          <w:rFonts w:hint="eastAsia"/>
        </w:rPr>
        <w:t>委员会注意到缔约国称请愿人的申诉因没有用尽国内补救办法不予受理，因为没有对提交最高上诉法院的上诉提出佐证的论据</w:t>
      </w:r>
      <w:r>
        <w:rPr>
          <w:rFonts w:hint="eastAsia"/>
          <w:spacing w:val="-50"/>
        </w:rPr>
        <w:t>―</w:t>
      </w:r>
      <w:r>
        <w:rPr>
          <w:rFonts w:hint="eastAsia"/>
        </w:rPr>
        <w:t>―特别是关于歧视的论据。请愿人答复说，他们的上诉不能得到支持，因为他们申请法律援助的要求被拒绝。此外，以缺乏推翻裁决的重要论据为理由拒绝法律援助的决定剥夺了他们的有效国内补救办法。</w:t>
      </w:r>
    </w:p>
    <w:p w:rsidR="00000000" w:rsidRDefault="006D56CB">
      <w:pPr>
        <w:rPr>
          <w:rFonts w:hint="eastAsia"/>
        </w:rPr>
      </w:pPr>
      <w:r>
        <w:rPr>
          <w:rFonts w:hint="eastAsia"/>
        </w:rPr>
        <w:tab/>
        <w:t xml:space="preserve">6.3  </w:t>
      </w:r>
      <w:r>
        <w:rPr>
          <w:rFonts w:hint="eastAsia"/>
        </w:rPr>
        <w:t>委员会注意到，首先请愿人</w:t>
      </w:r>
      <w:r>
        <w:rPr>
          <w:rFonts w:hint="eastAsia"/>
        </w:rPr>
        <w:t>没有提出证明他们向上诉法院提出的上诉的个人诉讼事实摘要，这是刑事诉讼法第</w:t>
      </w:r>
      <w:r>
        <w:rPr>
          <w:rFonts w:hint="eastAsia"/>
        </w:rPr>
        <w:t>584</w:t>
      </w:r>
      <w:r>
        <w:rPr>
          <w:rFonts w:hint="eastAsia"/>
        </w:rPr>
        <w:t>条规定的权利，尽管</w:t>
      </w:r>
      <w:r>
        <w:rPr>
          <w:rFonts w:hint="eastAsia"/>
          <w:spacing w:val="-50"/>
        </w:rPr>
        <w:t>―</w:t>
      </w:r>
      <w:r>
        <w:rPr>
          <w:rFonts w:hint="eastAsia"/>
        </w:rPr>
        <w:t>―在上诉过程中</w:t>
      </w:r>
      <w:r>
        <w:rPr>
          <w:rFonts w:hint="eastAsia"/>
          <w:spacing w:val="-50"/>
        </w:rPr>
        <w:t>―</w:t>
      </w:r>
      <w:r>
        <w:rPr>
          <w:rFonts w:hint="eastAsia"/>
        </w:rPr>
        <w:t>―他们得到律师的帮助但没有加以利用，律师应该告诉他们上诉程序规则。其次，委员会注意到从</w:t>
      </w:r>
      <w:r>
        <w:rPr>
          <w:rFonts w:hint="eastAsia"/>
        </w:rPr>
        <w:t>2001</w:t>
      </w:r>
      <w:r>
        <w:rPr>
          <w:rFonts w:hint="eastAsia"/>
        </w:rPr>
        <w:t>年</w:t>
      </w:r>
      <w:r>
        <w:rPr>
          <w:rFonts w:hint="eastAsia"/>
        </w:rPr>
        <w:t>7</w:t>
      </w:r>
      <w:r>
        <w:rPr>
          <w:rFonts w:hint="eastAsia"/>
        </w:rPr>
        <w:t>月</w:t>
      </w:r>
      <w:r>
        <w:rPr>
          <w:rFonts w:hint="eastAsia"/>
        </w:rPr>
        <w:t>11</w:t>
      </w:r>
      <w:r>
        <w:rPr>
          <w:rFonts w:hint="eastAsia"/>
        </w:rPr>
        <w:t>日起，请愿人得到为提供法律援助而临时指定的委员会的一名律师的服务，后者认为在最高上诉法院提出支持其上诉的任何论据并不恰当，这是请愿人没有提出异议的事实。鉴于上述理由，委员会认为，随后明确拒绝法律援助要求对于最高上诉法院对请愿人的上诉的裁决并无任何约束；因此，请愿人对其上诉的有效性提出的保留并不</w:t>
      </w:r>
      <w:r>
        <w:rPr>
          <w:rFonts w:hint="eastAsia"/>
        </w:rPr>
        <w:t>免除他们通过提出歧视申诉行使补救办法；因此，不行使该补救办法的决定是在律师帮助下的请愿人的责任，不能归咎于缔约国。</w:t>
      </w:r>
    </w:p>
    <w:p w:rsidR="00000000" w:rsidRDefault="006D56CB">
      <w:pPr>
        <w:rPr>
          <w:rFonts w:hint="eastAsia"/>
          <w:spacing w:val="0"/>
        </w:rPr>
      </w:pPr>
      <w:r>
        <w:rPr>
          <w:rFonts w:hint="eastAsia"/>
          <w:spacing w:val="0"/>
        </w:rPr>
        <w:tab/>
        <w:t xml:space="preserve">6.4  </w:t>
      </w:r>
      <w:r>
        <w:rPr>
          <w:rFonts w:hint="eastAsia"/>
          <w:spacing w:val="0"/>
        </w:rPr>
        <w:t>鉴此，委员会认为请愿人没有达到《公约》第</w:t>
      </w:r>
      <w:r>
        <w:rPr>
          <w:rFonts w:hint="eastAsia"/>
          <w:spacing w:val="0"/>
        </w:rPr>
        <w:t>14</w:t>
      </w:r>
      <w:r>
        <w:rPr>
          <w:rFonts w:hint="eastAsia"/>
          <w:spacing w:val="0"/>
        </w:rPr>
        <w:t>条第</w:t>
      </w:r>
      <w:r>
        <w:rPr>
          <w:rFonts w:hint="eastAsia"/>
          <w:spacing w:val="0"/>
        </w:rPr>
        <w:t>7</w:t>
      </w:r>
      <w:r>
        <w:rPr>
          <w:rFonts w:hint="eastAsia"/>
          <w:spacing w:val="0"/>
        </w:rPr>
        <w:t>款</w:t>
      </w:r>
      <w:r>
        <w:rPr>
          <w:rFonts w:hint="eastAsia"/>
          <w:spacing w:val="0"/>
        </w:rPr>
        <w:t>(a)</w:t>
      </w:r>
      <w:r>
        <w:rPr>
          <w:rFonts w:hint="eastAsia"/>
          <w:spacing w:val="0"/>
        </w:rPr>
        <w:t>项的要求。</w:t>
      </w:r>
    </w:p>
    <w:p w:rsidR="00000000" w:rsidRDefault="006D56CB">
      <w:pPr>
        <w:rPr>
          <w:rFonts w:hint="eastAsia"/>
        </w:rPr>
      </w:pPr>
      <w:r>
        <w:rPr>
          <w:rFonts w:hint="eastAsia"/>
        </w:rPr>
        <w:tab/>
        <w:t xml:space="preserve">7.  </w:t>
      </w:r>
      <w:r>
        <w:rPr>
          <w:rFonts w:hint="eastAsia"/>
        </w:rPr>
        <w:t>因此，消除种族歧视委员会决定：</w:t>
      </w:r>
    </w:p>
    <w:p w:rsidR="00000000" w:rsidRDefault="006D56CB">
      <w:pPr>
        <w:numPr>
          <w:ilvl w:val="0"/>
          <w:numId w:val="210"/>
        </w:numPr>
        <w:rPr>
          <w:rFonts w:hint="eastAsia"/>
        </w:rPr>
      </w:pPr>
      <w:r>
        <w:rPr>
          <w:rFonts w:hint="eastAsia"/>
        </w:rPr>
        <w:t>来文不予受理；</w:t>
      </w:r>
    </w:p>
    <w:p w:rsidR="00000000" w:rsidRDefault="006D56CB">
      <w:pPr>
        <w:numPr>
          <w:ilvl w:val="0"/>
          <w:numId w:val="210"/>
        </w:numPr>
        <w:spacing w:after="320"/>
      </w:pPr>
      <w:r>
        <w:rPr>
          <w:rFonts w:hint="eastAsia"/>
        </w:rPr>
        <w:t>将本决定通知缔约国和请愿人。</w:t>
      </w:r>
    </w:p>
    <w:p w:rsidR="00000000" w:rsidRDefault="006D56CB">
      <w:pPr>
        <w:pStyle w:val="Heading3"/>
        <w:rPr>
          <w:rFonts w:hint="eastAsia"/>
        </w:rPr>
      </w:pPr>
      <w:r>
        <w:rPr>
          <w:rFonts w:hint="eastAsia"/>
        </w:rPr>
        <w:t>注</w:t>
      </w:r>
    </w:p>
    <w:p w:rsidR="00000000" w:rsidRDefault="006D56CB">
      <w:pPr>
        <w:pStyle w:val="EndnoteText"/>
      </w:pPr>
      <w:r>
        <w:rPr>
          <w:vertAlign w:val="superscript"/>
        </w:rPr>
        <w:t>a</w:t>
      </w:r>
      <w:r>
        <w:tab/>
      </w:r>
      <w:r>
        <w:rPr>
          <w:rFonts w:hint="eastAsia"/>
        </w:rPr>
        <w:t>刑法第</w:t>
      </w:r>
      <w:r>
        <w:rPr>
          <w:rFonts w:hint="eastAsia"/>
        </w:rPr>
        <w:t>225</w:t>
      </w:r>
      <w:r>
        <w:rPr>
          <w:rFonts w:hint="eastAsia"/>
        </w:rPr>
        <w:t>条第</w:t>
      </w:r>
      <w:r>
        <w:t>1</w:t>
      </w:r>
      <w:r>
        <w:rPr>
          <w:rFonts w:hint="eastAsia"/>
        </w:rPr>
        <w:t>款规定：“歧视的定义是基于下列理由对法人团体实行的任何区别：这种法人团体的成员或某些成员……实际或被假定属于或不属于某一种族群体［或］……民族”。</w:t>
      </w:r>
    </w:p>
    <w:p w:rsidR="00000000" w:rsidRDefault="006D56CB">
      <w:pPr>
        <w:pStyle w:val="EndnoteText"/>
      </w:pPr>
      <w:r>
        <w:rPr>
          <w:vertAlign w:val="superscript"/>
        </w:rPr>
        <w:t>b</w:t>
      </w:r>
      <w:r>
        <w:tab/>
      </w:r>
      <w:r>
        <w:rPr>
          <w:rFonts w:hint="eastAsia"/>
        </w:rPr>
        <w:t>上诉法院指出，不能仅凭下列事实推断歧视意图：邮局</w:t>
      </w:r>
      <w:r>
        <w:rPr>
          <w:rFonts w:hint="eastAsia"/>
        </w:rPr>
        <w:t>没有采取技术措施，以便能对用巴斯克文书写的地址进行激光扫描。此外，上诉法院指出，邮局向协会提议了另一优惠费率，诚然优惠幅度不如第一次，但仍然低于正常费率。</w:t>
      </w:r>
    </w:p>
    <w:p w:rsidR="00000000" w:rsidRDefault="006D56CB">
      <w:pPr>
        <w:pStyle w:val="EndnoteText"/>
      </w:pPr>
      <w:r>
        <w:rPr>
          <w:vertAlign w:val="superscript"/>
        </w:rPr>
        <w:t>c</w:t>
      </w:r>
      <w:r>
        <w:tab/>
      </w:r>
      <w:r>
        <w:rPr>
          <w:rFonts w:hint="eastAsia"/>
        </w:rPr>
        <w:t>为了佐证其上诉，协会援引的理由是：拒绝其请求的裁决缺乏依据；获得法律援助权受到侵犯，因为事实表明协会没有经济能力支付到最高上诉法院辩护的律师的费用；受质疑的裁决使协会无法向国际机构提交其案件，因为没有用尽国内补救措施。</w:t>
      </w:r>
    </w:p>
    <w:p w:rsidR="00000000" w:rsidRDefault="006D56CB">
      <w:pPr>
        <w:pStyle w:val="EndnoteText"/>
      </w:pPr>
      <w:r>
        <w:rPr>
          <w:vertAlign w:val="superscript"/>
        </w:rPr>
        <w:t>d</w:t>
      </w:r>
      <w:r>
        <w:tab/>
        <w:t xml:space="preserve">Société Civile Professionnelle </w:t>
      </w:r>
      <w:r>
        <w:rPr>
          <w:rFonts w:hint="eastAsia"/>
        </w:rPr>
        <w:t>(</w:t>
      </w:r>
      <w:r>
        <w:rPr>
          <w:rFonts w:hint="eastAsia"/>
        </w:rPr>
        <w:t>专业伙伴关系社</w:t>
      </w:r>
      <w:r>
        <w:rPr>
          <w:rFonts w:hint="eastAsia"/>
        </w:rPr>
        <w:t>)</w:t>
      </w:r>
      <w:r>
        <w:rPr>
          <w:rFonts w:hint="eastAsia"/>
        </w:rPr>
        <w:t>。</w:t>
      </w:r>
    </w:p>
    <w:p w:rsidR="00000000" w:rsidRDefault="006D56CB">
      <w:pPr>
        <w:pStyle w:val="Heading3"/>
      </w:pPr>
      <w:r>
        <w:br w:type="page"/>
      </w:r>
      <w:r>
        <w:rPr>
          <w:rFonts w:hint="eastAsia"/>
        </w:rPr>
        <w:t>关于第</w:t>
      </w:r>
      <w:r>
        <w:rPr>
          <w:rFonts w:hint="eastAsia"/>
        </w:rPr>
        <w:t>25/</w:t>
      </w:r>
      <w:r>
        <w:t>2002</w:t>
      </w:r>
      <w:r>
        <w:t>号</w:t>
      </w:r>
      <w:r>
        <w:rPr>
          <w:rFonts w:hint="eastAsia"/>
        </w:rPr>
        <w:t>来文的决定</w:t>
      </w:r>
    </w:p>
    <w:p w:rsidR="00000000" w:rsidRDefault="006D56CB">
      <w:r>
        <w:rPr>
          <w:rFonts w:hint="eastAsia"/>
          <w:u w:val="single"/>
        </w:rPr>
        <w:t>提</w:t>
      </w:r>
      <w:r>
        <w:rPr>
          <w:rFonts w:hint="eastAsia"/>
          <w:u w:val="single"/>
        </w:rPr>
        <w:t xml:space="preserve">  </w:t>
      </w:r>
      <w:r>
        <w:rPr>
          <w:rFonts w:hint="eastAsia"/>
          <w:u w:val="single"/>
        </w:rPr>
        <w:t>交</w:t>
      </w:r>
      <w:r>
        <w:rPr>
          <w:rFonts w:hint="eastAsia"/>
          <w:u w:val="single"/>
        </w:rPr>
        <w:t xml:space="preserve">  </w:t>
      </w:r>
      <w:r>
        <w:rPr>
          <w:rFonts w:hint="eastAsia"/>
          <w:u w:val="single"/>
        </w:rPr>
        <w:t>人</w:t>
      </w:r>
      <w:r>
        <w:rPr>
          <w:rFonts w:hint="eastAsia"/>
        </w:rPr>
        <w:t>：</w:t>
      </w:r>
      <w:r>
        <w:t>Ahmad Najaati Sadic(</w:t>
      </w:r>
      <w:r>
        <w:rPr>
          <w:rFonts w:hint="eastAsia"/>
        </w:rPr>
        <w:t>由律师代理</w:t>
      </w:r>
      <w:r>
        <w:t>)</w:t>
      </w:r>
    </w:p>
    <w:p w:rsidR="00000000" w:rsidRDefault="006D56CB">
      <w:r>
        <w:rPr>
          <w:rFonts w:hint="eastAsia"/>
          <w:u w:val="single"/>
        </w:rPr>
        <w:t>据称受害人</w:t>
      </w:r>
      <w:r>
        <w:t>：</w:t>
      </w:r>
      <w:r>
        <w:rPr>
          <w:rFonts w:hint="eastAsia"/>
        </w:rPr>
        <w:t>请愿人</w:t>
      </w:r>
    </w:p>
    <w:p w:rsidR="00000000" w:rsidRDefault="006D56CB">
      <w:r>
        <w:rPr>
          <w:rFonts w:hint="eastAsia"/>
          <w:u w:val="single"/>
        </w:rPr>
        <w:t>所涉缔约国</w:t>
      </w:r>
      <w:r>
        <w:t>：</w:t>
      </w:r>
      <w:r>
        <w:rPr>
          <w:rFonts w:hint="eastAsia"/>
        </w:rPr>
        <w:t>丹麦</w:t>
      </w:r>
    </w:p>
    <w:p w:rsidR="00000000" w:rsidRDefault="006D56CB">
      <w:pPr>
        <w:spacing w:after="320"/>
      </w:pPr>
      <w:r>
        <w:rPr>
          <w:rFonts w:hint="eastAsia"/>
          <w:spacing w:val="40"/>
          <w:u w:val="single"/>
        </w:rPr>
        <w:t>来文日期</w:t>
      </w:r>
      <w:r>
        <w:t>：</w:t>
      </w:r>
      <w:r>
        <w:rPr>
          <w:rFonts w:hint="eastAsia"/>
        </w:rPr>
        <w:t>2002</w:t>
      </w:r>
      <w:r>
        <w:rPr>
          <w:rFonts w:hint="eastAsia"/>
        </w:rPr>
        <w:t>年</w:t>
      </w:r>
      <w:r>
        <w:rPr>
          <w:rFonts w:hint="eastAsia"/>
        </w:rPr>
        <w:t>5</w:t>
      </w:r>
      <w:r>
        <w:rPr>
          <w:rFonts w:hint="eastAsia"/>
        </w:rPr>
        <w:t>月</w:t>
      </w:r>
      <w:r>
        <w:rPr>
          <w:rFonts w:hint="eastAsia"/>
        </w:rPr>
        <w:t>25</w:t>
      </w:r>
      <w:r>
        <w:rPr>
          <w:rFonts w:hint="eastAsia"/>
        </w:rPr>
        <w:t>日</w:t>
      </w:r>
      <w:r>
        <w:t>(</w:t>
      </w:r>
      <w:r>
        <w:rPr>
          <w:rFonts w:hint="eastAsia"/>
        </w:rPr>
        <w:t>首次提交</w:t>
      </w:r>
      <w:r>
        <w:t>)</w:t>
      </w:r>
    </w:p>
    <w:p w:rsidR="00000000" w:rsidRDefault="006D56CB">
      <w:pPr>
        <w:pStyle w:val="Heading3"/>
      </w:pPr>
      <w:r>
        <w:rPr>
          <w:rFonts w:hint="eastAsia"/>
        </w:rPr>
        <w:t>关于可否受理的决定</w:t>
      </w:r>
    </w:p>
    <w:p w:rsidR="00000000" w:rsidRDefault="006D56CB">
      <w:pPr>
        <w:rPr>
          <w:rFonts w:hint="eastAsia"/>
        </w:rPr>
      </w:pPr>
      <w:r>
        <w:tab/>
        <w:t xml:space="preserve">1.1  </w:t>
      </w:r>
      <w:r>
        <w:rPr>
          <w:rFonts w:hint="eastAsia"/>
        </w:rPr>
        <w:t>请愿人</w:t>
      </w:r>
      <w:r>
        <w:t>Ahmad Najaati Sadic</w:t>
      </w:r>
      <w:r>
        <w:rPr>
          <w:rFonts w:hint="eastAsia"/>
        </w:rPr>
        <w:t>先生</w:t>
      </w:r>
      <w:r>
        <w:t>，</w:t>
      </w:r>
      <w:r>
        <w:rPr>
          <w:rFonts w:hint="eastAsia"/>
        </w:rPr>
        <w:t>1955</w:t>
      </w:r>
      <w:r>
        <w:rPr>
          <w:rFonts w:hint="eastAsia"/>
        </w:rPr>
        <w:t>出生</w:t>
      </w:r>
      <w:r>
        <w:t>，</w:t>
      </w:r>
      <w:r>
        <w:rPr>
          <w:rFonts w:hint="eastAsia"/>
        </w:rPr>
        <w:t>伊拉克裔丹麦籍公民。他称自己是丹麦违反《公约》第</w:t>
      </w:r>
      <w:r>
        <w:rPr>
          <w:rFonts w:hint="eastAsia"/>
        </w:rPr>
        <w:t>2</w:t>
      </w:r>
      <w:r>
        <w:rPr>
          <w:rFonts w:hint="eastAsia"/>
        </w:rPr>
        <w:t>条</w:t>
      </w:r>
      <w:r>
        <w:rPr>
          <w:rFonts w:hint="eastAsia"/>
        </w:rPr>
        <w:t>1</w:t>
      </w:r>
      <w:r>
        <w:rPr>
          <w:rFonts w:hint="eastAsia"/>
        </w:rPr>
        <w:t>款</w:t>
      </w:r>
      <w:r>
        <w:rPr>
          <w:rFonts w:hint="eastAsia"/>
        </w:rPr>
        <w:t>(</w:t>
      </w:r>
      <w:r>
        <w:t>d</w:t>
      </w:r>
      <w:r>
        <w:rPr>
          <w:rFonts w:hint="eastAsia"/>
        </w:rPr>
        <w:t>)</w:t>
      </w:r>
      <w:r>
        <w:rPr>
          <w:rFonts w:hint="eastAsia"/>
        </w:rPr>
        <w:t>项和第</w:t>
      </w:r>
      <w:r>
        <w:rPr>
          <w:rFonts w:hint="eastAsia"/>
        </w:rPr>
        <w:t>6</w:t>
      </w:r>
      <w:r>
        <w:rPr>
          <w:rFonts w:hint="eastAsia"/>
        </w:rPr>
        <w:t>条行为的受害者。他由种族歧视问题资料和咨询中心</w:t>
      </w:r>
      <w:r>
        <w:t>(</w:t>
      </w:r>
      <w:r>
        <w:rPr>
          <w:rFonts w:hint="eastAsia"/>
        </w:rPr>
        <w:t>资料和咨询中心</w:t>
      </w:r>
      <w:r>
        <w:t>)</w:t>
      </w:r>
      <w:r>
        <w:rPr>
          <w:rFonts w:hint="eastAsia"/>
        </w:rPr>
        <w:t>的律师代理。</w:t>
      </w:r>
    </w:p>
    <w:p w:rsidR="00000000" w:rsidRDefault="006D56CB">
      <w:pPr>
        <w:spacing w:after="320"/>
      </w:pPr>
      <w:r>
        <w:tab/>
        <w:t xml:space="preserve">1.2  </w:t>
      </w:r>
      <w:r>
        <w:rPr>
          <w:rFonts w:hint="eastAsia"/>
        </w:rPr>
        <w:t>委员会根据《公约》第</w:t>
      </w:r>
      <w:r>
        <w:rPr>
          <w:rFonts w:hint="eastAsia"/>
        </w:rPr>
        <w:t>14</w:t>
      </w:r>
      <w:r>
        <w:rPr>
          <w:rFonts w:hint="eastAsia"/>
        </w:rPr>
        <w:t>条第</w:t>
      </w:r>
      <w:r>
        <w:rPr>
          <w:rFonts w:hint="eastAsia"/>
        </w:rPr>
        <w:t>6</w:t>
      </w:r>
      <w:r>
        <w:rPr>
          <w:rFonts w:hint="eastAsia"/>
        </w:rPr>
        <w:t>款</w:t>
      </w:r>
      <w:r>
        <w:t>(a)</w:t>
      </w:r>
      <w:r>
        <w:rPr>
          <w:rFonts w:hint="eastAsia"/>
        </w:rPr>
        <w:t>项，于</w:t>
      </w:r>
      <w:r>
        <w:rPr>
          <w:rFonts w:hint="eastAsia"/>
        </w:rPr>
        <w:t>2002</w:t>
      </w:r>
      <w:r>
        <w:rPr>
          <w:rFonts w:hint="eastAsia"/>
        </w:rPr>
        <w:t>年</w:t>
      </w:r>
      <w:r>
        <w:rPr>
          <w:rFonts w:hint="eastAsia"/>
        </w:rPr>
        <w:t>8</w:t>
      </w:r>
      <w:r>
        <w:rPr>
          <w:rFonts w:hint="eastAsia"/>
        </w:rPr>
        <w:t>月</w:t>
      </w:r>
      <w:r>
        <w:rPr>
          <w:rFonts w:hint="eastAsia"/>
        </w:rPr>
        <w:t>16</w:t>
      </w:r>
      <w:r>
        <w:rPr>
          <w:rFonts w:hint="eastAsia"/>
        </w:rPr>
        <w:t>日将来文转送给了缔约国。</w:t>
      </w:r>
    </w:p>
    <w:p w:rsidR="00000000" w:rsidRDefault="006D56CB">
      <w:pPr>
        <w:pStyle w:val="Heading4"/>
        <w:rPr>
          <w:rFonts w:eastAsia="SimHei"/>
          <w:u w:val="none"/>
        </w:rPr>
      </w:pPr>
      <w:r>
        <w:rPr>
          <w:rFonts w:eastAsia="SimHei" w:hint="eastAsia"/>
          <w:u w:val="none"/>
        </w:rPr>
        <w:t>案件事实</w:t>
      </w:r>
    </w:p>
    <w:p w:rsidR="00000000" w:rsidRDefault="006D56CB">
      <w:r>
        <w:rPr>
          <w:rFonts w:hint="eastAsia"/>
        </w:rPr>
        <w:tab/>
        <w:t>2.1</w:t>
      </w:r>
      <w:r>
        <w:t xml:space="preserve"> </w:t>
      </w:r>
      <w:r>
        <w:rPr>
          <w:rFonts w:hint="eastAsia"/>
        </w:rPr>
        <w:t xml:space="preserve"> 2</w:t>
      </w:r>
      <w:r>
        <w:rPr>
          <w:rFonts w:hint="eastAsia"/>
        </w:rPr>
        <w:t>002</w:t>
      </w:r>
      <w:r>
        <w:rPr>
          <w:rFonts w:hint="eastAsia"/>
        </w:rPr>
        <w:t>年</w:t>
      </w:r>
      <w:r>
        <w:rPr>
          <w:rFonts w:hint="eastAsia"/>
        </w:rPr>
        <w:t>7</w:t>
      </w:r>
      <w:r>
        <w:rPr>
          <w:rFonts w:hint="eastAsia"/>
        </w:rPr>
        <w:t>月</w:t>
      </w:r>
      <w:r>
        <w:rPr>
          <w:rFonts w:hint="eastAsia"/>
        </w:rPr>
        <w:t>25</w:t>
      </w:r>
      <w:r>
        <w:rPr>
          <w:rFonts w:hint="eastAsia"/>
        </w:rPr>
        <w:t>日，请愿人在丹麦</w:t>
      </w:r>
      <w:r>
        <w:t>兰讷斯</w:t>
      </w:r>
      <w:r>
        <w:rPr>
          <w:rFonts w:hint="eastAsia"/>
        </w:rPr>
        <w:t>一个公共住宅区建筑工地，为</w:t>
      </w:r>
      <w:r>
        <w:t>Jesper Christensen</w:t>
      </w:r>
      <w:r>
        <w:rPr>
          <w:rFonts w:hint="eastAsia"/>
        </w:rPr>
        <w:t>拥有的“</w:t>
      </w:r>
      <w:r>
        <w:t>Assentoft</w:t>
      </w:r>
      <w:r>
        <w:rPr>
          <w:rFonts w:hint="eastAsia"/>
        </w:rPr>
        <w:t>粉刷工和装修工公司”工作。当请愿人向</w:t>
      </w:r>
      <w:r>
        <w:t>Christensen</w:t>
      </w:r>
      <w:r>
        <w:rPr>
          <w:rFonts w:hint="eastAsia"/>
        </w:rPr>
        <w:t>先生索要所欠过期的薪水时，两人的对话演变成了争吵</w:t>
      </w:r>
      <w:r>
        <w:t>。</w:t>
      </w:r>
      <w:r>
        <w:rPr>
          <w:rFonts w:hint="eastAsia"/>
        </w:rPr>
        <w:t>据称，争吵过程中，</w:t>
      </w:r>
      <w:r>
        <w:t>Christensen</w:t>
      </w:r>
      <w:r>
        <w:rPr>
          <w:rFonts w:hint="eastAsia"/>
        </w:rPr>
        <w:t>先生对请愿人说了一些话：“滚回家去，你这头阿拉伯猪”、“移民猪”、“你和所有的阿拉伯人都是臭哄哄的”、“滚吧！混帐的蠢货，精神病”。至少有另外两名在场的工人，</w:t>
      </w:r>
      <w:r>
        <w:t>Carsten Thomassen</w:t>
      </w:r>
      <w:r>
        <w:rPr>
          <w:rFonts w:hint="eastAsia"/>
        </w:rPr>
        <w:t>先生和</w:t>
      </w:r>
      <w:r>
        <w:t>Frank Lasse Henrikse</w:t>
      </w:r>
      <w:r>
        <w:t>n</w:t>
      </w:r>
      <w:r>
        <w:rPr>
          <w:rFonts w:hint="eastAsia"/>
        </w:rPr>
        <w:t>先生，从旁听见了请愿人与</w:t>
      </w:r>
      <w:r>
        <w:t>Christensen</w:t>
      </w:r>
      <w:r>
        <w:rPr>
          <w:rFonts w:hint="eastAsia"/>
        </w:rPr>
        <w:t>先生的争吵。</w:t>
      </w:r>
    </w:p>
    <w:p w:rsidR="00000000" w:rsidRDefault="006D56CB">
      <w:pPr>
        <w:rPr>
          <w:b/>
          <w:bCs/>
        </w:rPr>
      </w:pPr>
      <w:r>
        <w:tab/>
        <w:t xml:space="preserve">2.2  </w:t>
      </w:r>
      <w:r>
        <w:rPr>
          <w:rFonts w:hint="eastAsia"/>
        </w:rPr>
        <w:t>2001</w:t>
      </w:r>
      <w:r>
        <w:rPr>
          <w:rFonts w:hint="eastAsia"/>
        </w:rPr>
        <w:t>年</w:t>
      </w:r>
      <w:r>
        <w:rPr>
          <w:rFonts w:hint="eastAsia"/>
        </w:rPr>
        <w:t>3</w:t>
      </w:r>
      <w:r>
        <w:rPr>
          <w:rFonts w:hint="eastAsia"/>
        </w:rPr>
        <w:t>月</w:t>
      </w:r>
      <w:r>
        <w:t>1</w:t>
      </w:r>
      <w:r>
        <w:rPr>
          <w:rFonts w:hint="eastAsia"/>
        </w:rPr>
        <w:t>日，资料和咨询中心代表请愿人出面，向</w:t>
      </w:r>
      <w:r>
        <w:t>奥胡斯</w:t>
      </w:r>
      <w:r>
        <w:rPr>
          <w:rFonts w:hint="eastAsia"/>
        </w:rPr>
        <w:t>警察通报了这起事件，指出请愿人当时的雇主违反了丹麦的《刑法》第</w:t>
      </w:r>
      <w:r>
        <w:rPr>
          <w:rFonts w:hint="eastAsia"/>
        </w:rPr>
        <w:t>266</w:t>
      </w:r>
      <w:r>
        <w:rPr>
          <w:rFonts w:hint="eastAsia"/>
        </w:rPr>
        <w:t>条</w:t>
      </w:r>
      <w:r>
        <w:rPr>
          <w:rFonts w:hint="eastAsia"/>
        </w:rPr>
        <w:t>(b)</w:t>
      </w:r>
      <w:r>
        <w:rPr>
          <w:rFonts w:hint="eastAsia"/>
        </w:rPr>
        <w:t>款。</w:t>
      </w:r>
      <w:r>
        <w:rPr>
          <w:b/>
          <w:bCs/>
          <w:vertAlign w:val="superscript"/>
        </w:rPr>
        <w:t>a</w:t>
      </w:r>
    </w:p>
    <w:p w:rsidR="00000000" w:rsidRDefault="006D56CB">
      <w:r>
        <w:tab/>
        <w:t xml:space="preserve">2.3  </w:t>
      </w:r>
      <w:r>
        <w:rPr>
          <w:rFonts w:hint="eastAsia"/>
        </w:rPr>
        <w:t>2001</w:t>
      </w:r>
      <w:r>
        <w:rPr>
          <w:rFonts w:hint="eastAsia"/>
        </w:rPr>
        <w:t>年</w:t>
      </w:r>
      <w:r>
        <w:rPr>
          <w:rFonts w:hint="eastAsia"/>
        </w:rPr>
        <w:t>7</w:t>
      </w:r>
      <w:r>
        <w:rPr>
          <w:rFonts w:hint="eastAsia"/>
        </w:rPr>
        <w:t>月</w:t>
      </w:r>
      <w:r>
        <w:rPr>
          <w:rFonts w:hint="eastAsia"/>
        </w:rPr>
        <w:t>9</w:t>
      </w:r>
      <w:r>
        <w:rPr>
          <w:rFonts w:hint="eastAsia"/>
        </w:rPr>
        <w:t>日，</w:t>
      </w:r>
      <w:r>
        <w:t>兰讷斯</w:t>
      </w:r>
      <w:r>
        <w:rPr>
          <w:rFonts w:hint="eastAsia"/>
        </w:rPr>
        <w:t>警察打电话向</w:t>
      </w:r>
      <w:r>
        <w:t>Frank Lasse Henriksen</w:t>
      </w:r>
      <w:r>
        <w:rPr>
          <w:rFonts w:hint="eastAsia"/>
        </w:rPr>
        <w:t>询问案情。询问报告中写道：</w:t>
      </w:r>
    </w:p>
    <w:p w:rsidR="00000000" w:rsidRDefault="006D56CB">
      <w:pPr>
        <w:ind w:left="1040"/>
      </w:pPr>
      <w:r>
        <w:rPr>
          <w:rFonts w:hint="eastAsia"/>
        </w:rPr>
        <w:tab/>
      </w:r>
      <w:r>
        <w:rPr>
          <w:rFonts w:hint="eastAsia"/>
        </w:rPr>
        <w:t>“证人说，当时他正干着活儿，他的老板</w:t>
      </w:r>
      <w:r>
        <w:t>Christensen</w:t>
      </w:r>
      <w:r>
        <w:rPr>
          <w:rFonts w:hint="eastAsia"/>
        </w:rPr>
        <w:t>先生走了过来，介绍一名新学徒；在场的还有受害者</w:t>
      </w:r>
      <w:r>
        <w:t>Ahmad</w:t>
      </w:r>
      <w:r>
        <w:rPr>
          <w:rFonts w:hint="eastAsia"/>
        </w:rPr>
        <w:t>。</w:t>
      </w:r>
      <w:r>
        <w:t>Christensen</w:t>
      </w:r>
      <w:r>
        <w:rPr>
          <w:rFonts w:hint="eastAsia"/>
        </w:rPr>
        <w:t>先生与受害者发生了争执</w:t>
      </w:r>
      <w:r>
        <w:rPr>
          <w:rFonts w:hint="eastAsia"/>
        </w:rPr>
        <w:t>/</w:t>
      </w:r>
      <w:r>
        <w:rPr>
          <w:rFonts w:ascii="SimSun" w:hAnsi="SimSun" w:hint="eastAsia"/>
        </w:rPr>
        <w:t>争吵。争论的</w:t>
      </w:r>
      <w:r>
        <w:rPr>
          <w:rFonts w:ascii="SimSun" w:hAnsi="SimSun" w:hint="eastAsia"/>
        </w:rPr>
        <w:t>问题是假日加班费、工资和丢失的工资单……。证人便上前劝阻，</w:t>
      </w:r>
      <w:r>
        <w:t>Christensen</w:t>
      </w:r>
      <w:r>
        <w:rPr>
          <w:rFonts w:hint="eastAsia"/>
        </w:rPr>
        <w:t>先生当时正因与受害者争吵而甚感恼怒，证人感到</w:t>
      </w:r>
      <w:r>
        <w:rPr>
          <w:rFonts w:hint="eastAsia"/>
          <w:spacing w:val="-40"/>
        </w:rPr>
        <w:t>――</w:t>
      </w:r>
      <w:r>
        <w:rPr>
          <w:rFonts w:hint="eastAsia"/>
          <w:spacing w:val="-40"/>
        </w:rPr>
        <w:t xml:space="preserve"> </w:t>
      </w:r>
      <w:r>
        <w:rPr>
          <w:rFonts w:hint="eastAsia"/>
        </w:rPr>
        <w:t>至少他是这么说的</w:t>
      </w:r>
      <w:r>
        <w:rPr>
          <w:rFonts w:hint="eastAsia"/>
          <w:spacing w:val="-40"/>
        </w:rPr>
        <w:t>――</w:t>
      </w:r>
      <w:r>
        <w:rPr>
          <w:rFonts w:hint="eastAsia"/>
          <w:spacing w:val="-40"/>
        </w:rPr>
        <w:t xml:space="preserve"> </w:t>
      </w:r>
      <w:r>
        <w:rPr>
          <w:rFonts w:hint="eastAsia"/>
        </w:rPr>
        <w:t xml:space="preserve"> </w:t>
      </w:r>
      <w:r>
        <w:rPr>
          <w:rFonts w:hint="eastAsia"/>
        </w:rPr>
        <w:t>如果证人与受害者有同感，那么他可以认为自己被解雇了。面对老板这样的态度，此时证人自己也十分愤怒，觉得老板说的是真的要解雇他。这时，</w:t>
      </w:r>
      <w:r>
        <w:t>Christensen</w:t>
      </w:r>
      <w:r>
        <w:rPr>
          <w:rFonts w:hint="eastAsia"/>
        </w:rPr>
        <w:t>先生又大声辱骂说这一切都不过是为了一个阿拉伯杂种而已。证人认为，这些话粗俗不堪。据证人所称，</w:t>
      </w:r>
      <w:r>
        <w:t>Christensen</w:t>
      </w:r>
      <w:r>
        <w:rPr>
          <w:rFonts w:hint="eastAsia"/>
        </w:rPr>
        <w:t>先生说的实在太不像话。在听了警方读给他听的申诉中所述的一些种族主义言论之后，证人说，这些正是</w:t>
      </w:r>
      <w:r>
        <w:t>Christensen</w:t>
      </w:r>
      <w:r>
        <w:rPr>
          <w:rFonts w:hint="eastAsia"/>
        </w:rPr>
        <w:t>先生辱骂受害者的语言。此后，证人当即离开了工地，再也没为</w:t>
      </w:r>
      <w:r>
        <w:t>Christensen</w:t>
      </w:r>
      <w:r>
        <w:rPr>
          <w:rFonts w:hint="eastAsia"/>
        </w:rPr>
        <w:t>先生干过活……”。</w:t>
      </w:r>
    </w:p>
    <w:p w:rsidR="00000000" w:rsidRDefault="006D56CB">
      <w:r>
        <w:rPr>
          <w:rFonts w:hint="eastAsia"/>
        </w:rPr>
        <w:tab/>
      </w:r>
      <w:r>
        <w:t>2.4</w:t>
      </w:r>
      <w:r>
        <w:rPr>
          <w:rFonts w:hint="eastAsia"/>
        </w:rPr>
        <w:t xml:space="preserve">  2001</w:t>
      </w:r>
      <w:r>
        <w:rPr>
          <w:rFonts w:hint="eastAsia"/>
        </w:rPr>
        <w:t>年</w:t>
      </w:r>
      <w:r>
        <w:rPr>
          <w:rFonts w:hint="eastAsia"/>
        </w:rPr>
        <w:t>7</w:t>
      </w:r>
      <w:r>
        <w:rPr>
          <w:rFonts w:hint="eastAsia"/>
        </w:rPr>
        <w:t>月</w:t>
      </w:r>
      <w:r>
        <w:rPr>
          <w:rFonts w:hint="eastAsia"/>
        </w:rPr>
        <w:t>12</w:t>
      </w:r>
      <w:r>
        <w:rPr>
          <w:rFonts w:hint="eastAsia"/>
        </w:rPr>
        <w:t>日，</w:t>
      </w:r>
      <w:r>
        <w:t>奥胡斯</w:t>
      </w:r>
      <w:r>
        <w:rPr>
          <w:rFonts w:hint="eastAsia"/>
        </w:rPr>
        <w:t>警察打电话向</w:t>
      </w:r>
      <w:r>
        <w:t>Carsten Thomassen</w:t>
      </w:r>
      <w:r>
        <w:rPr>
          <w:rFonts w:hint="eastAsia"/>
        </w:rPr>
        <w:t>询问案情。询问报告中写道：</w:t>
      </w:r>
    </w:p>
    <w:p w:rsidR="00000000" w:rsidRDefault="006D56CB">
      <w:pPr>
        <w:ind w:left="1040"/>
      </w:pPr>
      <w:r>
        <w:rPr>
          <w:rFonts w:hint="eastAsia"/>
        </w:rPr>
        <w:tab/>
      </w:r>
      <w:r>
        <w:rPr>
          <w:rFonts w:hint="eastAsia"/>
        </w:rPr>
        <w:t>“在事发那天上午</w:t>
      </w:r>
      <w:r>
        <w:rPr>
          <w:rFonts w:hint="eastAsia"/>
        </w:rPr>
        <w:t>10</w:t>
      </w:r>
      <w:r>
        <w:rPr>
          <w:rFonts w:hint="eastAsia"/>
        </w:rPr>
        <w:t>点半左右，</w:t>
      </w:r>
      <w:r>
        <w:t>Sadic</w:t>
      </w:r>
      <w:r>
        <w:rPr>
          <w:rFonts w:hint="eastAsia"/>
        </w:rPr>
        <w:t>先生和他的老板站在一层的外走廊里，即证人所站位置的下一层楼。证人可以听见他们为了工作和钱的事吵架。然而，他只能零零星星地听见片言只语，显然，双方都‘过分的激动’。证人一度听见</w:t>
      </w:r>
      <w:r>
        <w:t>Christensen</w:t>
      </w:r>
      <w:r>
        <w:rPr>
          <w:rFonts w:hint="eastAsia"/>
        </w:rPr>
        <w:t>先生好像说：‘你就滚回老家去吧’</w:t>
      </w:r>
      <w:r>
        <w:rPr>
          <w:rFonts w:hint="eastAsia"/>
          <w:spacing w:val="-40"/>
        </w:rPr>
        <w:t xml:space="preserve"> </w:t>
      </w:r>
      <w:r>
        <w:rPr>
          <w:rFonts w:hint="eastAsia"/>
          <w:spacing w:val="-40"/>
        </w:rPr>
        <w:t>――</w:t>
      </w:r>
      <w:r>
        <w:rPr>
          <w:rFonts w:hint="eastAsia"/>
          <w:spacing w:val="-40"/>
        </w:rPr>
        <w:t xml:space="preserve"> </w:t>
      </w:r>
      <w:r>
        <w:rPr>
          <w:rFonts w:hint="eastAsia"/>
        </w:rPr>
        <w:t>‘黑杂种’之类的话。证人听不清</w:t>
      </w:r>
      <w:r>
        <w:t>Sadic</w:t>
      </w:r>
      <w:r>
        <w:rPr>
          <w:rFonts w:hint="eastAsia"/>
        </w:rPr>
        <w:t>先生说了些什么话，因为</w:t>
      </w:r>
      <w:r>
        <w:t>Sadic</w:t>
      </w:r>
      <w:r>
        <w:rPr>
          <w:rFonts w:hint="eastAsia"/>
        </w:rPr>
        <w:t>先生的丹麦语讲得不好，尤其在那一刻，他正极为愤怒时，则更难听懂。然而，证人认为，大体来说，这是在工作场所时有发生的那种争执……。”</w:t>
      </w:r>
    </w:p>
    <w:p w:rsidR="00000000" w:rsidRDefault="006D56CB">
      <w:pPr>
        <w:rPr>
          <w:rFonts w:hint="eastAsia"/>
        </w:rPr>
      </w:pPr>
      <w:r>
        <w:rPr>
          <w:rFonts w:hint="eastAsia"/>
        </w:rPr>
        <w:tab/>
      </w:r>
      <w:r>
        <w:t>2.5</w:t>
      </w:r>
      <w:r>
        <w:rPr>
          <w:rFonts w:hint="eastAsia"/>
        </w:rPr>
        <w:t xml:space="preserve">  2001</w:t>
      </w:r>
      <w:r>
        <w:rPr>
          <w:rFonts w:hint="eastAsia"/>
        </w:rPr>
        <w:t>年</w:t>
      </w:r>
      <w:r>
        <w:rPr>
          <w:rFonts w:hint="eastAsia"/>
        </w:rPr>
        <w:t>7</w:t>
      </w:r>
      <w:r>
        <w:rPr>
          <w:rFonts w:hint="eastAsia"/>
        </w:rPr>
        <w:t>月</w:t>
      </w:r>
      <w:r>
        <w:rPr>
          <w:rFonts w:hint="eastAsia"/>
        </w:rPr>
        <w:t>23</w:t>
      </w:r>
      <w:r>
        <w:rPr>
          <w:rFonts w:hint="eastAsia"/>
        </w:rPr>
        <w:t>日，兰讷斯警察在未对</w:t>
      </w:r>
      <w:r>
        <w:t>Christensen</w:t>
      </w:r>
      <w:r>
        <w:rPr>
          <w:rFonts w:hint="eastAsia"/>
        </w:rPr>
        <w:t>先生提出任何指控且在不影响其反驳证词权利的情况下，向他询问了案情。询问报告中写道：</w:t>
      </w:r>
    </w:p>
    <w:p w:rsidR="00000000" w:rsidRDefault="006D56CB">
      <w:pPr>
        <w:ind w:left="1040"/>
      </w:pPr>
      <w:r>
        <w:rPr>
          <w:rFonts w:hint="eastAsia"/>
        </w:rPr>
        <w:tab/>
      </w:r>
      <w:r>
        <w:rPr>
          <w:rFonts w:hint="eastAsia"/>
        </w:rPr>
        <w:t>“</w:t>
      </w:r>
      <w:r>
        <w:t>Christensen</w:t>
      </w:r>
      <w:r>
        <w:rPr>
          <w:rFonts w:hint="eastAsia"/>
        </w:rPr>
        <w:t>先生说，那天他与受害人因加班费发生了争吵……。</w:t>
      </w:r>
      <w:r>
        <w:t>Christensen</w:t>
      </w:r>
      <w:r>
        <w:rPr>
          <w:rFonts w:hint="eastAsia"/>
        </w:rPr>
        <w:t>先生和受害人……都使用了辱骂语言……。</w:t>
      </w:r>
      <w:r>
        <w:t>Christense</w:t>
      </w:r>
      <w:r>
        <w:t>n</w:t>
      </w:r>
      <w:r>
        <w:rPr>
          <w:rFonts w:hint="eastAsia"/>
        </w:rPr>
        <w:t>先生绝没对受害者说过</w:t>
      </w:r>
      <w:r>
        <w:rPr>
          <w:rFonts w:hint="eastAsia"/>
        </w:rPr>
        <w:t>[</w:t>
      </w:r>
      <w:r>
        <w:rPr>
          <w:rFonts w:hint="eastAsia"/>
        </w:rPr>
        <w:t>……</w:t>
      </w:r>
      <w:r>
        <w:rPr>
          <w:rFonts w:hint="eastAsia"/>
        </w:rPr>
        <w:t>]</w:t>
      </w:r>
      <w:r>
        <w:rPr>
          <w:rFonts w:hint="eastAsia"/>
        </w:rPr>
        <w:t>‘阿拉伯杂种’、‘杂种巴基佬’、‘臭哄哄的阿拉伯人’之类的话。为此，</w:t>
      </w:r>
      <w:r>
        <w:t>Christensen</w:t>
      </w:r>
      <w:r>
        <w:rPr>
          <w:rFonts w:hint="eastAsia"/>
        </w:rPr>
        <w:t>先生说，事前因他与</w:t>
      </w:r>
      <w:r>
        <w:t>Henriksen</w:t>
      </w:r>
      <w:r>
        <w:rPr>
          <w:rFonts w:hint="eastAsia"/>
        </w:rPr>
        <w:t>先生有分歧已解雇了他。……</w:t>
      </w:r>
      <w:r>
        <w:t>Henriksen</w:t>
      </w:r>
      <w:r>
        <w:rPr>
          <w:rFonts w:hint="eastAsia"/>
        </w:rPr>
        <w:t>先生被解雇后即离开了工地，因此，不可能从旁听见他与受害者之间的对话。……凭所述的材料，</w:t>
      </w:r>
      <w:r>
        <w:t>Christensen</w:t>
      </w:r>
      <w:r>
        <w:rPr>
          <w:rFonts w:hint="eastAsia"/>
        </w:rPr>
        <w:t>先生不承认违反了《刑法》第</w:t>
      </w:r>
      <w:r>
        <w:rPr>
          <w:rFonts w:hint="eastAsia"/>
        </w:rPr>
        <w:t>266</w:t>
      </w:r>
      <w:r>
        <w:rPr>
          <w:rFonts w:hint="eastAsia"/>
        </w:rPr>
        <w:t>条</w:t>
      </w:r>
      <w:r>
        <w:rPr>
          <w:rFonts w:hint="eastAsia"/>
        </w:rPr>
        <w:t>(</w:t>
      </w:r>
      <w:r>
        <w:t>b</w:t>
      </w:r>
      <w:r>
        <w:rPr>
          <w:rFonts w:hint="eastAsia"/>
        </w:rPr>
        <w:t>)</w:t>
      </w:r>
      <w:r>
        <w:rPr>
          <w:rFonts w:hint="eastAsia"/>
        </w:rPr>
        <w:t>款……。”</w:t>
      </w:r>
    </w:p>
    <w:p w:rsidR="00000000" w:rsidRDefault="006D56CB">
      <w:r>
        <w:rPr>
          <w:rFonts w:hint="eastAsia"/>
        </w:rPr>
        <w:tab/>
      </w:r>
      <w:r>
        <w:t xml:space="preserve">2.6 </w:t>
      </w:r>
      <w:r>
        <w:rPr>
          <w:rFonts w:hint="eastAsia"/>
        </w:rPr>
        <w:t xml:space="preserve"> 2001</w:t>
      </w:r>
      <w:r>
        <w:rPr>
          <w:rFonts w:hint="eastAsia"/>
        </w:rPr>
        <w:t>年</w:t>
      </w:r>
      <w:r>
        <w:rPr>
          <w:rFonts w:hint="eastAsia"/>
        </w:rPr>
        <w:t>8</w:t>
      </w:r>
      <w:r>
        <w:rPr>
          <w:rFonts w:hint="eastAsia"/>
        </w:rPr>
        <w:t>月</w:t>
      </w:r>
      <w:r>
        <w:rPr>
          <w:rFonts w:hint="eastAsia"/>
        </w:rPr>
        <w:t>24</w:t>
      </w:r>
      <w:r>
        <w:rPr>
          <w:rFonts w:hint="eastAsia"/>
        </w:rPr>
        <w:t>日，奥胡斯警察局局长发函通告资料和咨询中心，案件的调查已经中止，说明无法合理地推断发生了一项可依职权提出起诉的刑事罪行。调</w:t>
      </w:r>
      <w:r>
        <w:rPr>
          <w:rFonts w:hint="eastAsia"/>
        </w:rPr>
        <w:t>查的停止主要基于如下事实：请愿人与</w:t>
      </w:r>
      <w:r>
        <w:t>Christensen</w:t>
      </w:r>
      <w:r>
        <w:rPr>
          <w:rFonts w:hint="eastAsia"/>
        </w:rPr>
        <w:t>先生在工地上发生争吵时，“只有另外两人在场”。除了</w:t>
      </w:r>
      <w:r>
        <w:t>Christensen</w:t>
      </w:r>
      <w:r>
        <w:rPr>
          <w:rFonts w:hint="eastAsia"/>
        </w:rPr>
        <w:t>先生当时是否说了那些话这个问题之外，局长认定这些言论不论怎么说都不是公开蓄意更广泛散布的。至于损害索赔，建议请愿人提出民事诉讼。</w:t>
      </w:r>
    </w:p>
    <w:p w:rsidR="00000000" w:rsidRDefault="006D56CB">
      <w:r>
        <w:rPr>
          <w:rFonts w:hint="eastAsia"/>
        </w:rPr>
        <w:tab/>
      </w:r>
      <w:r>
        <w:t xml:space="preserve">2.7 </w:t>
      </w:r>
      <w:r>
        <w:rPr>
          <w:rFonts w:hint="eastAsia"/>
        </w:rPr>
        <w:t xml:space="preserve"> 2001</w:t>
      </w:r>
      <w:r>
        <w:rPr>
          <w:rFonts w:hint="eastAsia"/>
        </w:rPr>
        <w:t>年</w:t>
      </w:r>
      <w:r>
        <w:rPr>
          <w:rFonts w:hint="eastAsia"/>
        </w:rPr>
        <w:t>9</w:t>
      </w:r>
      <w:r>
        <w:rPr>
          <w:rFonts w:hint="eastAsia"/>
        </w:rPr>
        <w:t>月</w:t>
      </w:r>
      <w:r>
        <w:rPr>
          <w:rFonts w:hint="eastAsia"/>
        </w:rPr>
        <w:t>28</w:t>
      </w:r>
      <w:r>
        <w:rPr>
          <w:rFonts w:hint="eastAsia"/>
        </w:rPr>
        <w:t>日，请愿人就中止调查的决定向</w:t>
      </w:r>
      <w:r>
        <w:t>维堡</w:t>
      </w:r>
      <w:r>
        <w:rPr>
          <w:rFonts w:hint="eastAsia"/>
        </w:rPr>
        <w:t>区检察官提出了申诉，提出的论点是，请愿人的原雇主是在公共住宅区建筑工地上发表的这番言论，因而，至少承认了还有其他人可能听到他这番言论。此外，请愿人引述了丹麦法院考虑到《刑法》第</w:t>
      </w:r>
      <w:r>
        <w:rPr>
          <w:rFonts w:hint="eastAsia"/>
        </w:rPr>
        <w:t>266</w:t>
      </w:r>
      <w:r>
        <w:rPr>
          <w:rFonts w:hint="eastAsia"/>
        </w:rPr>
        <w:t>条</w:t>
      </w:r>
      <w:r>
        <w:rPr>
          <w:rFonts w:hint="eastAsia"/>
        </w:rPr>
        <w:t>(</w:t>
      </w:r>
      <w:r>
        <w:t>b</w:t>
      </w:r>
      <w:r>
        <w:rPr>
          <w:rFonts w:hint="eastAsia"/>
        </w:rPr>
        <w:t>)</w:t>
      </w:r>
      <w:r>
        <w:rPr>
          <w:rFonts w:hint="eastAsia"/>
        </w:rPr>
        <w:t>款</w:t>
      </w:r>
      <w:r>
        <w:rPr>
          <w:rFonts w:hint="eastAsia"/>
        </w:rPr>
        <w:t>关于广泛公开散布此类言论问题的规定的若干判决书。他对警察局长认为事发期间只有另外两人在场的调查结果提出了质疑。请愿人援引了</w:t>
      </w:r>
      <w:r>
        <w:t>Thomassen</w:t>
      </w:r>
      <w:r>
        <w:rPr>
          <w:rFonts w:hint="eastAsia"/>
        </w:rPr>
        <w:t>先生的书面证词。该证词称，“</w:t>
      </w:r>
      <w:r>
        <w:rPr>
          <w:rFonts w:hint="eastAsia"/>
        </w:rPr>
        <w:t>2000</w:t>
      </w:r>
      <w:r>
        <w:rPr>
          <w:rFonts w:hint="eastAsia"/>
        </w:rPr>
        <w:t>年</w:t>
      </w:r>
      <w:r>
        <w:rPr>
          <w:rFonts w:hint="eastAsia"/>
        </w:rPr>
        <w:t>7</w:t>
      </w:r>
      <w:r>
        <w:rPr>
          <w:rFonts w:hint="eastAsia"/>
        </w:rPr>
        <w:t>月</w:t>
      </w:r>
      <w:r>
        <w:rPr>
          <w:rFonts w:hint="eastAsia"/>
        </w:rPr>
        <w:t>25</w:t>
      </w:r>
      <w:r>
        <w:rPr>
          <w:rFonts w:hint="eastAsia"/>
        </w:rPr>
        <w:t>日，星期二，上午约</w:t>
      </w:r>
      <w:r>
        <w:rPr>
          <w:rFonts w:hint="eastAsia"/>
        </w:rPr>
        <w:t>10</w:t>
      </w:r>
      <w:r>
        <w:rPr>
          <w:rFonts w:hint="eastAsia"/>
        </w:rPr>
        <w:t>点</w:t>
      </w:r>
      <w:r>
        <w:rPr>
          <w:rFonts w:hint="eastAsia"/>
        </w:rPr>
        <w:t>30</w:t>
      </w:r>
      <w:r>
        <w:rPr>
          <w:rFonts w:hint="eastAsia"/>
        </w:rPr>
        <w:t>左右，我</w:t>
      </w:r>
      <w:r>
        <w:t>，</w:t>
      </w:r>
      <w:r>
        <w:t xml:space="preserve">Carsten Thomassen, </w:t>
      </w:r>
      <w:r>
        <w:rPr>
          <w:rFonts w:hint="eastAsia"/>
        </w:rPr>
        <w:t>与其他三位同事一起站在……外走廊内小歇，这时，我们惊讶地听到了老板……与</w:t>
      </w:r>
      <w:r>
        <w:t>Ahmad</w:t>
      </w:r>
      <w:r>
        <w:rPr>
          <w:rFonts w:hint="eastAsia"/>
        </w:rPr>
        <w:t>的对话</w:t>
      </w:r>
      <w:r>
        <w:t>/</w:t>
      </w:r>
      <w:r>
        <w:rPr>
          <w:rFonts w:hint="eastAsia"/>
        </w:rPr>
        <w:t>争执”。</w:t>
      </w:r>
    </w:p>
    <w:p w:rsidR="00000000" w:rsidRDefault="006D56CB">
      <w:pPr>
        <w:spacing w:after="320"/>
      </w:pPr>
      <w:r>
        <w:rPr>
          <w:rFonts w:hint="eastAsia"/>
        </w:rPr>
        <w:tab/>
      </w:r>
      <w:r>
        <w:t>2.8</w:t>
      </w:r>
      <w:r>
        <w:rPr>
          <w:rFonts w:hint="eastAsia"/>
        </w:rPr>
        <w:t xml:space="preserve">  </w:t>
      </w:r>
      <w:r>
        <w:t>2001</w:t>
      </w:r>
      <w:r>
        <w:t>年</w:t>
      </w:r>
      <w:r>
        <w:t>11</w:t>
      </w:r>
      <w:r>
        <w:t>月</w:t>
      </w:r>
      <w:r>
        <w:t>27</w:t>
      </w:r>
      <w:r>
        <w:t>日</w:t>
      </w:r>
      <w:r>
        <w:rPr>
          <w:rFonts w:hint="eastAsia"/>
        </w:rPr>
        <w:t>，</w:t>
      </w:r>
      <w:r>
        <w:t>维堡</w:t>
      </w:r>
      <w:r>
        <w:rPr>
          <w:rFonts w:hint="eastAsia"/>
        </w:rPr>
        <w:t>区检察官复信驳回了申诉，提出的论点是，虽然无法肯定地确认事发时只有另外两人在场，但</w:t>
      </w:r>
      <w:r>
        <w:t>Christensen</w:t>
      </w:r>
      <w:r>
        <w:rPr>
          <w:rFonts w:hint="eastAsia"/>
        </w:rPr>
        <w:t>先生阐</w:t>
      </w:r>
      <w:r>
        <w:rPr>
          <w:rFonts w:hint="eastAsia"/>
        </w:rPr>
        <w:t>明的那些言论是请愿人与其雇主发生争吵并且双方都过于激动的时候说的，而证人们离争吵的确切地点有一段距离，只零星地听到争吵的片言碎语。鉴于“这只是其他人碰巧在一段距离之外听到的大声争吵……”，区检察官得出结论，不能认为雇主的言论是公开说的。鉴于这场争吵不可能扰乱治安或对其他在场的人造成麻烦，因此也就没有违反治安条例。为此，检察官建议通过民事诉讼提出任何损害索赔。区检察官的决定是最后的裁定，不可上诉。</w:t>
      </w:r>
    </w:p>
    <w:p w:rsidR="00000000" w:rsidRDefault="006D56CB">
      <w:pPr>
        <w:pStyle w:val="Heading4"/>
        <w:rPr>
          <w:rFonts w:eastAsia="SimHei"/>
          <w:u w:val="none"/>
        </w:rPr>
      </w:pPr>
      <w:r>
        <w:rPr>
          <w:rFonts w:eastAsia="SimHei" w:hint="eastAsia"/>
          <w:u w:val="none"/>
        </w:rPr>
        <w:t>申</w:t>
      </w:r>
      <w:r>
        <w:rPr>
          <w:rFonts w:eastAsia="SimHei" w:hint="eastAsia"/>
          <w:u w:val="none"/>
        </w:rPr>
        <w:t xml:space="preserve">  </w:t>
      </w:r>
      <w:r>
        <w:rPr>
          <w:rFonts w:eastAsia="SimHei" w:hint="eastAsia"/>
          <w:u w:val="none"/>
        </w:rPr>
        <w:t>诉</w:t>
      </w:r>
    </w:p>
    <w:p w:rsidR="00000000" w:rsidRDefault="006D56CB">
      <w:r>
        <w:rPr>
          <w:rFonts w:hint="eastAsia"/>
        </w:rPr>
        <w:tab/>
      </w:r>
      <w:r>
        <w:t>3.1</w:t>
      </w:r>
      <w:r>
        <w:rPr>
          <w:rFonts w:hint="eastAsia"/>
        </w:rPr>
        <w:t xml:space="preserve">  </w:t>
      </w:r>
      <w:r>
        <w:rPr>
          <w:rFonts w:hint="eastAsia"/>
        </w:rPr>
        <w:t>请愿人表示称他已经用尽国内补救办法，因为他既不能对区检察官的决定提出上诉，也不能就此案向丹</w:t>
      </w:r>
      <w:r>
        <w:rPr>
          <w:rFonts w:hint="eastAsia"/>
        </w:rPr>
        <w:t>麦法院投诉。他说，根据《丹麦刑法》第</w:t>
      </w:r>
      <w:r>
        <w:rPr>
          <w:rFonts w:hint="eastAsia"/>
        </w:rPr>
        <w:t>2</w:t>
      </w:r>
      <w:r>
        <w:t>75</w:t>
      </w:r>
      <w:r>
        <w:rPr>
          <w:rFonts w:hint="eastAsia"/>
        </w:rPr>
        <w:t>条，违反第</w:t>
      </w:r>
      <w:r>
        <w:rPr>
          <w:rFonts w:hint="eastAsia"/>
        </w:rPr>
        <w:t>266</w:t>
      </w:r>
      <w:r>
        <w:rPr>
          <w:rFonts w:hint="eastAsia"/>
        </w:rPr>
        <w:t>条</w:t>
      </w:r>
      <w:r>
        <w:rPr>
          <w:rFonts w:hint="eastAsia"/>
        </w:rPr>
        <w:t>(b)</w:t>
      </w:r>
      <w:r>
        <w:rPr>
          <w:rFonts w:hint="eastAsia"/>
        </w:rPr>
        <w:t>款的行为只能依职权进行追究，而且，鉴于警方和区监察官已驳回了他的申诉，对原雇主提出直接法律诉讼将是无望的。为了证实后一点，请愿人说，根据东部高等法院</w:t>
      </w:r>
      <w:r>
        <w:rPr>
          <w:rFonts w:hint="eastAsia"/>
        </w:rPr>
        <w:t>1999</w:t>
      </w:r>
      <w:r>
        <w:rPr>
          <w:rFonts w:hint="eastAsia"/>
        </w:rPr>
        <w:t>年</w:t>
      </w:r>
      <w:r>
        <w:rPr>
          <w:rFonts w:hint="eastAsia"/>
        </w:rPr>
        <w:t>2</w:t>
      </w:r>
      <w:r>
        <w:rPr>
          <w:rFonts w:hint="eastAsia"/>
        </w:rPr>
        <w:t>月</w:t>
      </w:r>
      <w:r>
        <w:rPr>
          <w:rFonts w:hint="eastAsia"/>
        </w:rPr>
        <w:t>5</w:t>
      </w:r>
      <w:r>
        <w:rPr>
          <w:rFonts w:hint="eastAsia"/>
        </w:rPr>
        <w:t>日的一项裁决，一起种族歧视事件本身并不构成《损害赔偿责任法》第</w:t>
      </w:r>
      <w:r>
        <w:rPr>
          <w:rFonts w:hint="eastAsia"/>
        </w:rPr>
        <w:t>26</w:t>
      </w:r>
      <w:r>
        <w:rPr>
          <w:rFonts w:hint="eastAsia"/>
        </w:rPr>
        <w:t>条含义所指的侵害个人声誉和名声的行为。</w:t>
      </w:r>
    </w:p>
    <w:p w:rsidR="00000000" w:rsidRDefault="006D56CB">
      <w:r>
        <w:rPr>
          <w:rFonts w:hint="eastAsia"/>
        </w:rPr>
        <w:tab/>
      </w:r>
      <w:r>
        <w:t>3.2</w:t>
      </w:r>
      <w:r>
        <w:rPr>
          <w:rFonts w:hint="eastAsia"/>
        </w:rPr>
        <w:t xml:space="preserve">  </w:t>
      </w:r>
      <w:r>
        <w:rPr>
          <w:rFonts w:hint="eastAsia"/>
        </w:rPr>
        <w:t>请愿人说，缔约国未就公众可进入建筑工地的可能性有多大、事发期间究竟有多少人在场，以及其他人在多大程度上有可能听见雇主的这番言论展开切实有效的调查，违反了缔约国根据《</w:t>
      </w:r>
      <w:r>
        <w:rPr>
          <w:rFonts w:hint="eastAsia"/>
        </w:rPr>
        <w:t>公约》第</w:t>
      </w:r>
      <w:r>
        <w:rPr>
          <w:rFonts w:hint="eastAsia"/>
        </w:rPr>
        <w:t>2</w:t>
      </w:r>
      <w:r>
        <w:rPr>
          <w:rFonts w:hint="eastAsia"/>
        </w:rPr>
        <w:t>条第</w:t>
      </w:r>
      <w:r>
        <w:rPr>
          <w:rFonts w:hint="eastAsia"/>
        </w:rPr>
        <w:t>1</w:t>
      </w:r>
      <w:r>
        <w:rPr>
          <w:rFonts w:hint="eastAsia"/>
        </w:rPr>
        <w:t>款</w:t>
      </w:r>
      <w:r>
        <w:rPr>
          <w:rFonts w:hint="eastAsia"/>
        </w:rPr>
        <w:t>(</w:t>
      </w:r>
      <w:r>
        <w:t>d</w:t>
      </w:r>
      <w:r>
        <w:rPr>
          <w:rFonts w:hint="eastAsia"/>
        </w:rPr>
        <w:t>)</w:t>
      </w:r>
      <w:r>
        <w:rPr>
          <w:rFonts w:hint="eastAsia"/>
        </w:rPr>
        <w:t>项和第</w:t>
      </w:r>
      <w:r>
        <w:rPr>
          <w:rFonts w:hint="eastAsia"/>
        </w:rPr>
        <w:t>6</w:t>
      </w:r>
      <w:r>
        <w:rPr>
          <w:rFonts w:hint="eastAsia"/>
        </w:rPr>
        <w:t>条所承担的义务。请愿人指出，依照委员会就</w:t>
      </w:r>
      <w:r>
        <w:rPr>
          <w:u w:val="single"/>
        </w:rPr>
        <w:t>L.K.</w:t>
      </w:r>
      <w:r>
        <w:rPr>
          <w:rFonts w:hint="eastAsia"/>
          <w:u w:val="single"/>
        </w:rPr>
        <w:t xml:space="preserve"> </w:t>
      </w:r>
      <w:r>
        <w:rPr>
          <w:rFonts w:hint="eastAsia"/>
          <w:u w:val="single"/>
        </w:rPr>
        <w:t>诉荷兰</w:t>
      </w:r>
      <w:r>
        <w:rPr>
          <w:rFonts w:hint="eastAsia"/>
        </w:rPr>
        <w:t xml:space="preserve"> </w:t>
      </w:r>
      <w:r>
        <w:t>(</w:t>
      </w:r>
      <w:r>
        <w:rPr>
          <w:rFonts w:hint="eastAsia"/>
        </w:rPr>
        <w:t>第</w:t>
      </w:r>
      <w:r>
        <w:rPr>
          <w:rFonts w:hint="eastAsia"/>
        </w:rPr>
        <w:t>4/1991</w:t>
      </w:r>
      <w:r>
        <w:rPr>
          <w:rFonts w:hint="eastAsia"/>
        </w:rPr>
        <w:t>号案件，</w:t>
      </w:r>
      <w:r>
        <w:rPr>
          <w:rFonts w:hint="eastAsia"/>
        </w:rPr>
        <w:t>1993</w:t>
      </w:r>
      <w:r>
        <w:rPr>
          <w:rFonts w:hint="eastAsia"/>
        </w:rPr>
        <w:t>年</w:t>
      </w:r>
      <w:r>
        <w:rPr>
          <w:rFonts w:hint="eastAsia"/>
        </w:rPr>
        <w:t>3</w:t>
      </w:r>
      <w:r>
        <w:rPr>
          <w:rFonts w:hint="eastAsia"/>
        </w:rPr>
        <w:t>月</w:t>
      </w:r>
      <w:r>
        <w:rPr>
          <w:rFonts w:hint="eastAsia"/>
        </w:rPr>
        <w:t>16</w:t>
      </w:r>
      <w:r>
        <w:rPr>
          <w:rFonts w:hint="eastAsia"/>
        </w:rPr>
        <w:t>日通过的《意见》</w:t>
      </w:r>
      <w:r>
        <w:rPr>
          <w:rFonts w:hint="eastAsia"/>
        </w:rPr>
        <w:t>)</w:t>
      </w:r>
      <w:r>
        <w:rPr>
          <w:rFonts w:hint="eastAsia"/>
        </w:rPr>
        <w:t>做出的决定，缔约国依照上述条款负有积极义务，须对所报告的种族歧视事件采取有效的行动。</w:t>
      </w:r>
    </w:p>
    <w:p w:rsidR="00000000" w:rsidRDefault="006D56CB">
      <w:r>
        <w:rPr>
          <w:rFonts w:hint="eastAsia"/>
        </w:rPr>
        <w:tab/>
      </w:r>
      <w:r>
        <w:t>3.3</w:t>
      </w:r>
      <w:r>
        <w:rPr>
          <w:rFonts w:hint="eastAsia"/>
        </w:rPr>
        <w:t xml:space="preserve">  </w:t>
      </w:r>
      <w:r>
        <w:rPr>
          <w:rFonts w:hint="eastAsia"/>
        </w:rPr>
        <w:t>在引述委员会裁定的另一个案件</w:t>
      </w:r>
      <w:r>
        <w:t>(</w:t>
      </w:r>
      <w:r>
        <w:rPr>
          <w:u w:val="single"/>
        </w:rPr>
        <w:t>Kashif Ahamad</w:t>
      </w:r>
      <w:r>
        <w:rPr>
          <w:rFonts w:hint="eastAsia"/>
          <w:u w:val="single"/>
        </w:rPr>
        <w:t>诉丹麦</w:t>
      </w:r>
      <w:r>
        <w:t>)(</w:t>
      </w:r>
      <w:r>
        <w:rPr>
          <w:rFonts w:hint="eastAsia"/>
        </w:rPr>
        <w:t>第</w:t>
      </w:r>
      <w:r>
        <w:rPr>
          <w:rFonts w:hint="eastAsia"/>
        </w:rPr>
        <w:t>16</w:t>
      </w:r>
      <w:r>
        <w:t>/</w:t>
      </w:r>
      <w:r>
        <w:rPr>
          <w:rFonts w:hint="eastAsia"/>
        </w:rPr>
        <w:t>1999</w:t>
      </w:r>
      <w:r>
        <w:rPr>
          <w:rFonts w:hint="eastAsia"/>
        </w:rPr>
        <w:t>号案件，</w:t>
      </w:r>
      <w:r>
        <w:rPr>
          <w:rFonts w:hint="eastAsia"/>
        </w:rPr>
        <w:t>2000</w:t>
      </w:r>
      <w:r>
        <w:rPr>
          <w:rFonts w:hint="eastAsia"/>
        </w:rPr>
        <w:t>年</w:t>
      </w:r>
      <w:r>
        <w:rPr>
          <w:rFonts w:hint="eastAsia"/>
        </w:rPr>
        <w:t>3</w:t>
      </w:r>
      <w:r>
        <w:rPr>
          <w:rFonts w:hint="eastAsia"/>
        </w:rPr>
        <w:t>月</w:t>
      </w:r>
      <w:r>
        <w:rPr>
          <w:rFonts w:hint="eastAsia"/>
        </w:rPr>
        <w:t>13</w:t>
      </w:r>
      <w:r>
        <w:rPr>
          <w:rFonts w:hint="eastAsia"/>
        </w:rPr>
        <w:t>日通过的《意见》</w:t>
      </w:r>
      <w:r>
        <w:rPr>
          <w:rFonts w:hint="eastAsia"/>
        </w:rPr>
        <w:t>)[</w:t>
      </w:r>
      <w:r>
        <w:rPr>
          <w:rFonts w:hint="eastAsia"/>
        </w:rPr>
        <w:t>案情涉及在教室外走廊内发表的种族主义言论</w:t>
      </w:r>
      <w:r>
        <w:rPr>
          <w:rFonts w:hint="eastAsia"/>
        </w:rPr>
        <w:t>]</w:t>
      </w:r>
      <w:r>
        <w:rPr>
          <w:rFonts w:hint="eastAsia"/>
        </w:rPr>
        <w:t>时，请愿人指出，缔约国在上诉案件中并未宣称这些言论不是公开的，而委员会则认定发生了违约行为。此</w:t>
      </w:r>
      <w:r>
        <w:rPr>
          <w:rFonts w:hint="eastAsia"/>
        </w:rPr>
        <w:t>外，他还提到两个案件，在这两个案件中，丹麦法院认定发生了违反《刑法》第</w:t>
      </w:r>
      <w:r>
        <w:rPr>
          <w:rFonts w:hint="eastAsia"/>
        </w:rPr>
        <w:t>266</w:t>
      </w:r>
      <w:r>
        <w:rPr>
          <w:rFonts w:hint="eastAsia"/>
        </w:rPr>
        <w:t>条</w:t>
      </w:r>
      <w:r>
        <w:rPr>
          <w:rFonts w:hint="eastAsia"/>
        </w:rPr>
        <w:t>(b)</w:t>
      </w:r>
      <w:r>
        <w:rPr>
          <w:rFonts w:hint="eastAsia"/>
        </w:rPr>
        <w:t>款的情况，而请愿人认为本案与上述两个案件是相同的。</w:t>
      </w:r>
    </w:p>
    <w:p w:rsidR="00000000" w:rsidRDefault="006D56CB">
      <w:pPr>
        <w:spacing w:after="320"/>
      </w:pPr>
      <w:r>
        <w:rPr>
          <w:rFonts w:hint="eastAsia"/>
        </w:rPr>
        <w:tab/>
      </w:r>
      <w:r>
        <w:t>3.4</w:t>
      </w:r>
      <w:r>
        <w:rPr>
          <w:rFonts w:hint="eastAsia"/>
        </w:rPr>
        <w:t xml:space="preserve">  </w:t>
      </w:r>
      <w:r>
        <w:rPr>
          <w:rFonts w:hint="eastAsia"/>
        </w:rPr>
        <w:t>请愿人请委员会要求缔约国就他报告的事件展开充分的调查，并且根据《公约》第</w:t>
      </w:r>
      <w:r>
        <w:rPr>
          <w:rFonts w:hint="eastAsia"/>
        </w:rPr>
        <w:t>6</w:t>
      </w:r>
      <w:r>
        <w:rPr>
          <w:rFonts w:hint="eastAsia"/>
        </w:rPr>
        <w:t>条向他支付补偿金。</w:t>
      </w:r>
    </w:p>
    <w:p w:rsidR="00000000" w:rsidRDefault="006D56CB">
      <w:pPr>
        <w:pStyle w:val="Heading4"/>
        <w:rPr>
          <w:rFonts w:eastAsia="SimHei"/>
          <w:u w:val="none"/>
        </w:rPr>
      </w:pPr>
      <w:r>
        <w:rPr>
          <w:rFonts w:eastAsia="SimHei" w:hint="eastAsia"/>
          <w:u w:val="none"/>
        </w:rPr>
        <w:t>缔约国对来文可否受理问题和案情发表的意见</w:t>
      </w:r>
    </w:p>
    <w:p w:rsidR="00000000" w:rsidRDefault="006D56CB">
      <w:r>
        <w:rPr>
          <w:rFonts w:hint="eastAsia"/>
        </w:rPr>
        <w:tab/>
      </w:r>
      <w:r>
        <w:t>4.1</w:t>
      </w:r>
      <w:r>
        <w:rPr>
          <w:rFonts w:hint="eastAsia"/>
        </w:rPr>
        <w:t xml:space="preserve">  </w:t>
      </w:r>
      <w:r>
        <w:rPr>
          <w:rFonts w:hint="eastAsia"/>
        </w:rPr>
        <w:t>缔约国在</w:t>
      </w:r>
      <w:r>
        <w:rPr>
          <w:rFonts w:hint="eastAsia"/>
        </w:rPr>
        <w:t>2002</w:t>
      </w:r>
      <w:r>
        <w:rPr>
          <w:rFonts w:hint="eastAsia"/>
        </w:rPr>
        <w:t>年</w:t>
      </w:r>
      <w:r>
        <w:rPr>
          <w:rFonts w:hint="eastAsia"/>
        </w:rPr>
        <w:t>11</w:t>
      </w:r>
      <w:r>
        <w:rPr>
          <w:rFonts w:hint="eastAsia"/>
        </w:rPr>
        <w:t>月</w:t>
      </w:r>
      <w:r>
        <w:rPr>
          <w:rFonts w:hint="eastAsia"/>
        </w:rPr>
        <w:t>2</w:t>
      </w:r>
      <w:r>
        <w:rPr>
          <w:rFonts w:hint="eastAsia"/>
        </w:rPr>
        <w:t>日的普通照会中说明了对来文可否受理问题的意见，并补充附上了对案情的意见。</w:t>
      </w:r>
    </w:p>
    <w:p w:rsidR="00000000" w:rsidRDefault="006D56CB">
      <w:r>
        <w:rPr>
          <w:rFonts w:hint="eastAsia"/>
        </w:rPr>
        <w:tab/>
      </w:r>
      <w:r>
        <w:t>4.2</w:t>
      </w:r>
      <w:r>
        <w:rPr>
          <w:rFonts w:hint="eastAsia"/>
        </w:rPr>
        <w:t xml:space="preserve">  </w:t>
      </w:r>
      <w:r>
        <w:rPr>
          <w:rFonts w:hint="eastAsia"/>
        </w:rPr>
        <w:t>关于可否受理问题，缔约国说，请愿人未用尽国内补救办法。与第</w:t>
      </w:r>
      <w:r>
        <w:rPr>
          <w:rFonts w:hint="eastAsia"/>
        </w:rPr>
        <w:t>266</w:t>
      </w:r>
      <w:r>
        <w:rPr>
          <w:rFonts w:hint="eastAsia"/>
        </w:rPr>
        <w:t>条</w:t>
      </w:r>
      <w:r>
        <w:rPr>
          <w:rFonts w:hint="eastAsia"/>
        </w:rPr>
        <w:t>(b)</w:t>
      </w:r>
      <w:r>
        <w:rPr>
          <w:rFonts w:hint="eastAsia"/>
        </w:rPr>
        <w:t>款依职权追究违规行为的规定相反，</w:t>
      </w:r>
      <w:r>
        <w:rPr>
          <w:rFonts w:hint="eastAsia"/>
        </w:rPr>
        <w:t>第</w:t>
      </w:r>
      <w:r>
        <w:rPr>
          <w:rFonts w:hint="eastAsia"/>
        </w:rPr>
        <w:t>267</w:t>
      </w:r>
      <w:r>
        <w:rPr>
          <w:rFonts w:hint="eastAsia"/>
        </w:rPr>
        <w:t>条</w:t>
      </w:r>
      <w:r>
        <w:rPr>
          <w:rFonts w:hint="eastAsia"/>
        </w:rPr>
        <w:t xml:space="preserve"> </w:t>
      </w:r>
      <w:r>
        <w:rPr>
          <w:b/>
          <w:bCs/>
          <w:vertAlign w:val="superscript"/>
        </w:rPr>
        <w:t>b</w:t>
      </w:r>
      <w:r>
        <w:rPr>
          <w:rFonts w:hint="eastAsia"/>
        </w:rPr>
        <w:t xml:space="preserve"> </w:t>
      </w:r>
      <w:r>
        <w:rPr>
          <w:rFonts w:hint="eastAsia"/>
        </w:rPr>
        <w:t>是关于诬蔑性言论的一般性条款，是对第</w:t>
      </w:r>
      <w:r>
        <w:rPr>
          <w:rFonts w:hint="eastAsia"/>
        </w:rPr>
        <w:t>266</w:t>
      </w:r>
      <w:r>
        <w:rPr>
          <w:rFonts w:hint="eastAsia"/>
        </w:rPr>
        <w:t>条</w:t>
      </w:r>
      <w:r>
        <w:rPr>
          <w:rFonts w:hint="eastAsia"/>
        </w:rPr>
        <w:t>(b)</w:t>
      </w:r>
      <w:r>
        <w:rPr>
          <w:rFonts w:hint="eastAsia"/>
        </w:rPr>
        <w:t>款的补充，只要当事个人就违反《刑法》第</w:t>
      </w:r>
      <w:r>
        <w:t>275</w:t>
      </w:r>
      <w:r>
        <w:rPr>
          <w:rFonts w:hint="eastAsia"/>
        </w:rPr>
        <w:t>条</w:t>
      </w:r>
      <w:r>
        <w:rPr>
          <w:rFonts w:hint="eastAsia"/>
        </w:rPr>
        <w:t xml:space="preserve"> </w:t>
      </w:r>
      <w:r>
        <w:rPr>
          <w:b/>
          <w:bCs/>
          <w:vertAlign w:val="superscript"/>
        </w:rPr>
        <w:t>c</w:t>
      </w:r>
      <w:r>
        <w:rPr>
          <w:rFonts w:hint="eastAsia"/>
        </w:rPr>
        <w:t xml:space="preserve"> </w:t>
      </w:r>
      <w:r>
        <w:rPr>
          <w:rFonts w:hint="eastAsia"/>
        </w:rPr>
        <w:t>的行为提出要求，即可进行追查。请愿人本可要求根据第</w:t>
      </w:r>
      <w:r>
        <w:rPr>
          <w:rFonts w:hint="eastAsia"/>
        </w:rPr>
        <w:t>267</w:t>
      </w:r>
      <w:r>
        <w:rPr>
          <w:rFonts w:hint="eastAsia"/>
        </w:rPr>
        <w:t>条提出对其原雇主的刑事诉讼，而他如果这么做了，即可就其原雇主是否曾发表过所报告的言论得到裁决，只要符合第</w:t>
      </w:r>
      <w:r>
        <w:rPr>
          <w:rFonts w:hint="eastAsia"/>
        </w:rPr>
        <w:t>267</w:t>
      </w:r>
      <w:r>
        <w:rPr>
          <w:rFonts w:hint="eastAsia"/>
        </w:rPr>
        <w:t>条所述的情况，就可对</w:t>
      </w:r>
      <w:r>
        <w:t>Christensen</w:t>
      </w:r>
      <w:r>
        <w:rPr>
          <w:rFonts w:hint="eastAsia"/>
        </w:rPr>
        <w:t>先生定罪。</w:t>
      </w:r>
    </w:p>
    <w:p w:rsidR="00000000" w:rsidRDefault="006D56CB">
      <w:pPr>
        <w:rPr>
          <w:rFonts w:hint="eastAsia"/>
        </w:rPr>
      </w:pPr>
      <w:r>
        <w:rPr>
          <w:rFonts w:hint="eastAsia"/>
        </w:rPr>
        <w:tab/>
      </w:r>
      <w:r>
        <w:t>4.3</w:t>
      </w:r>
      <w:r>
        <w:rPr>
          <w:rFonts w:hint="eastAsia"/>
        </w:rPr>
        <w:t xml:space="preserve">  </w:t>
      </w:r>
      <w:r>
        <w:rPr>
          <w:rFonts w:hint="eastAsia"/>
        </w:rPr>
        <w:t>缔约国说，根据《刑法》第</w:t>
      </w:r>
      <w:r>
        <w:rPr>
          <w:rFonts w:hint="eastAsia"/>
        </w:rPr>
        <w:t>267</w:t>
      </w:r>
      <w:r>
        <w:rPr>
          <w:rFonts w:hint="eastAsia"/>
        </w:rPr>
        <w:t>条提出刑事诉讼是一项有效的补救办法。此外，丹麦当局决定停止根据第</w:t>
      </w:r>
      <w:r>
        <w:rPr>
          <w:rFonts w:hint="eastAsia"/>
        </w:rPr>
        <w:t>266</w:t>
      </w:r>
      <w:r>
        <w:rPr>
          <w:rFonts w:hint="eastAsia"/>
        </w:rPr>
        <w:t>条</w:t>
      </w:r>
      <w:r>
        <w:rPr>
          <w:rFonts w:hint="eastAsia"/>
        </w:rPr>
        <w:t>(b)</w:t>
      </w:r>
      <w:r>
        <w:rPr>
          <w:rFonts w:hint="eastAsia"/>
        </w:rPr>
        <w:t>款进行的调查，无损于上述这项补救办法的实效，因为警察局</w:t>
      </w:r>
      <w:r>
        <w:rPr>
          <w:rFonts w:hint="eastAsia"/>
        </w:rPr>
        <w:t>长和区检察官均未就</w:t>
      </w:r>
      <w:r>
        <w:t>Christensen</w:t>
      </w:r>
      <w:r>
        <w:rPr>
          <w:rFonts w:hint="eastAsia"/>
        </w:rPr>
        <w:t>先生是否发表过申诉所称的言论问题采取过任何立场。缔约国说，出于同样的原因，停止根据第</w:t>
      </w:r>
      <w:r>
        <w:rPr>
          <w:rFonts w:hint="eastAsia"/>
        </w:rPr>
        <w:t>266</w:t>
      </w:r>
      <w:r>
        <w:rPr>
          <w:rFonts w:hint="eastAsia"/>
        </w:rPr>
        <w:t>条</w:t>
      </w:r>
      <w:r>
        <w:rPr>
          <w:rFonts w:hint="eastAsia"/>
        </w:rPr>
        <w:t>(b)</w:t>
      </w:r>
      <w:r>
        <w:rPr>
          <w:rFonts w:hint="eastAsia"/>
        </w:rPr>
        <w:t>款进行的调查，并不阻碍请愿人根据《损害赔偿责任法》第</w:t>
      </w:r>
      <w:r>
        <w:rPr>
          <w:rFonts w:hint="eastAsia"/>
        </w:rPr>
        <w:t>26</w:t>
      </w:r>
      <w:r>
        <w:rPr>
          <w:rFonts w:hint="eastAsia"/>
        </w:rPr>
        <w:t>条对其原雇主提出非金钱损害的法律诉讼。</w:t>
      </w:r>
      <w:r>
        <w:rPr>
          <w:b/>
          <w:bCs/>
          <w:vertAlign w:val="superscript"/>
        </w:rPr>
        <w:t>d</w:t>
      </w:r>
    </w:p>
    <w:p w:rsidR="00000000" w:rsidRDefault="006D56CB">
      <w:r>
        <w:rPr>
          <w:rFonts w:hint="eastAsia"/>
        </w:rPr>
        <w:tab/>
      </w:r>
      <w:r>
        <w:t>4.4</w:t>
      </w:r>
      <w:r>
        <w:rPr>
          <w:rFonts w:hint="eastAsia"/>
        </w:rPr>
        <w:t xml:space="preserve">  </w:t>
      </w:r>
      <w:r>
        <w:rPr>
          <w:rFonts w:hint="eastAsia"/>
        </w:rPr>
        <w:t>缔约国说，来文出于属物的理由，与《公约》不符，因为申诉的核心是，丹麦当局并未正确地理解和运用《刑法》第</w:t>
      </w:r>
      <w:r>
        <w:rPr>
          <w:rFonts w:hint="eastAsia"/>
        </w:rPr>
        <w:t>266</w:t>
      </w:r>
      <w:r>
        <w:rPr>
          <w:rFonts w:hint="eastAsia"/>
        </w:rPr>
        <w:t>条</w:t>
      </w:r>
      <w:r>
        <w:rPr>
          <w:rFonts w:hint="eastAsia"/>
        </w:rPr>
        <w:t>(b)</w:t>
      </w:r>
      <w:r>
        <w:rPr>
          <w:rFonts w:hint="eastAsia"/>
        </w:rPr>
        <w:t>款。请愿人认为，应当调查具体要素都涉及根据第</w:t>
      </w:r>
      <w:r>
        <w:rPr>
          <w:rFonts w:hint="eastAsia"/>
        </w:rPr>
        <w:t>266</w:t>
      </w:r>
      <w:r>
        <w:rPr>
          <w:rFonts w:hint="eastAsia"/>
        </w:rPr>
        <w:t>条</w:t>
      </w:r>
      <w:r>
        <w:rPr>
          <w:rFonts w:hint="eastAsia"/>
        </w:rPr>
        <w:t>(b)</w:t>
      </w:r>
      <w:r>
        <w:rPr>
          <w:rFonts w:hint="eastAsia"/>
        </w:rPr>
        <w:t>款进行处罚的条件，即，发表这番言论的地点、听到或有可能听到</w:t>
      </w:r>
      <w:r>
        <w:t>Christensen</w:t>
      </w:r>
      <w:r>
        <w:rPr>
          <w:rFonts w:hint="eastAsia"/>
        </w:rPr>
        <w:t>先生这番言</w:t>
      </w:r>
      <w:r>
        <w:rPr>
          <w:rFonts w:hint="eastAsia"/>
        </w:rPr>
        <w:t>论的人数等。而缔约国认为，警察局长和</w:t>
      </w:r>
      <w:r>
        <w:t>维堡</w:t>
      </w:r>
      <w:r>
        <w:rPr>
          <w:rFonts w:hint="eastAsia"/>
        </w:rPr>
        <w:t>区检察官关于本案不符合第</w:t>
      </w:r>
      <w:r>
        <w:rPr>
          <w:rFonts w:hint="eastAsia"/>
        </w:rPr>
        <w:t>266</w:t>
      </w:r>
      <w:r>
        <w:rPr>
          <w:rFonts w:hint="eastAsia"/>
        </w:rPr>
        <w:t>条</w:t>
      </w:r>
      <w:r>
        <w:rPr>
          <w:rFonts w:hint="eastAsia"/>
        </w:rPr>
        <w:t>(b)</w:t>
      </w:r>
      <w:r>
        <w:rPr>
          <w:rFonts w:hint="eastAsia"/>
        </w:rPr>
        <w:t>款规定的法律评估意见主要是一个关于如何理解和运用国内立法的问题，而对此问题，委员会并无审查的职权。</w:t>
      </w:r>
    </w:p>
    <w:p w:rsidR="00000000" w:rsidRDefault="006D56CB">
      <w:r>
        <w:rPr>
          <w:rFonts w:hint="eastAsia"/>
        </w:rPr>
        <w:tab/>
      </w:r>
      <w:r>
        <w:t>4.5</w:t>
      </w:r>
      <w:r>
        <w:rPr>
          <w:rFonts w:hint="eastAsia"/>
        </w:rPr>
        <w:t xml:space="preserve">  </w:t>
      </w:r>
      <w:r>
        <w:rPr>
          <w:rFonts w:hint="eastAsia"/>
        </w:rPr>
        <w:t>根据上述论点，缔约国得出结论，来文应根据《公约》第</w:t>
      </w:r>
      <w:r>
        <w:rPr>
          <w:rFonts w:hint="eastAsia"/>
        </w:rPr>
        <w:t>14</w:t>
      </w:r>
      <w:r>
        <w:rPr>
          <w:rFonts w:hint="eastAsia"/>
        </w:rPr>
        <w:t>条第</w:t>
      </w:r>
      <w:r>
        <w:rPr>
          <w:rFonts w:hint="eastAsia"/>
        </w:rPr>
        <w:t>1</w:t>
      </w:r>
      <w:r>
        <w:rPr>
          <w:rFonts w:hint="eastAsia"/>
        </w:rPr>
        <w:t>款和第</w:t>
      </w:r>
      <w:r>
        <w:rPr>
          <w:rFonts w:hint="eastAsia"/>
        </w:rPr>
        <w:t>7</w:t>
      </w:r>
      <w:r>
        <w:rPr>
          <w:rFonts w:hint="eastAsia"/>
        </w:rPr>
        <w:t>款</w:t>
      </w:r>
      <w:r>
        <w:t>(a)</w:t>
      </w:r>
      <w:r>
        <w:rPr>
          <w:rFonts w:hint="eastAsia"/>
        </w:rPr>
        <w:t>项宣布不予受理。</w:t>
      </w:r>
    </w:p>
    <w:p w:rsidR="00000000" w:rsidRDefault="006D56CB">
      <w:pPr>
        <w:rPr>
          <w:rFonts w:ascii="SimSun" w:hAnsi="SimSun"/>
        </w:rPr>
      </w:pPr>
      <w:r>
        <w:rPr>
          <w:rFonts w:hint="eastAsia"/>
        </w:rPr>
        <w:tab/>
      </w:r>
      <w:r>
        <w:t>4.6</w:t>
      </w:r>
      <w:r>
        <w:rPr>
          <w:rFonts w:hint="eastAsia"/>
        </w:rPr>
        <w:t xml:space="preserve">  </w:t>
      </w:r>
      <w:r>
        <w:rPr>
          <w:rFonts w:ascii="SimSun" w:hAnsi="SimSun"/>
        </w:rPr>
        <w:t>关于</w:t>
      </w:r>
      <w:r>
        <w:rPr>
          <w:rFonts w:ascii="SimSun" w:hAnsi="SimSun" w:hint="eastAsia"/>
        </w:rPr>
        <w:t>补充说明的</w:t>
      </w:r>
      <w:r>
        <w:rPr>
          <w:rFonts w:ascii="SimSun" w:hAnsi="SimSun"/>
        </w:rPr>
        <w:t>案情问题，缔约国说，丹麦当局认真地对待了请愿人的申诉，由于</w:t>
      </w:r>
      <w:r>
        <w:rPr>
          <w:rFonts w:ascii="SimSun" w:hAnsi="SimSun" w:hint="eastAsia"/>
        </w:rPr>
        <w:t>提出了</w:t>
      </w:r>
      <w:r>
        <w:rPr>
          <w:rFonts w:ascii="SimSun" w:hAnsi="SimSun"/>
        </w:rPr>
        <w:t>这项申诉，当局着手展开了调查，并且询问了证人以及请愿人的原雇主。</w:t>
      </w:r>
      <w:r>
        <w:rPr>
          <w:rFonts w:ascii="SimSun" w:hAnsi="SimSun" w:hint="eastAsia"/>
        </w:rPr>
        <w:t>因此，</w:t>
      </w:r>
      <w:r>
        <w:rPr>
          <w:rFonts w:ascii="SimSun" w:hAnsi="SimSun"/>
        </w:rPr>
        <w:t>缔约国得出结论，</w:t>
      </w:r>
      <w:r>
        <w:rPr>
          <w:rFonts w:ascii="SimSun" w:hAnsi="SimSun" w:hint="eastAsia"/>
        </w:rPr>
        <w:t>警察局</w:t>
      </w:r>
      <w:r>
        <w:rPr>
          <w:rFonts w:ascii="SimSun" w:hAnsi="SimSun"/>
        </w:rPr>
        <w:t>长和区检察官</w:t>
      </w:r>
      <w:r>
        <w:rPr>
          <w:rFonts w:ascii="SimSun" w:hAnsi="SimSun" w:hint="eastAsia"/>
        </w:rPr>
        <w:t>对</w:t>
      </w:r>
      <w:r>
        <w:rPr>
          <w:rFonts w:ascii="SimSun" w:hAnsi="SimSun"/>
        </w:rPr>
        <w:t>申诉的处理和评估都充分符合缔约国</w:t>
      </w:r>
      <w:r>
        <w:rPr>
          <w:rFonts w:ascii="SimSun" w:hAnsi="SimSun"/>
        </w:rPr>
        <w:t>根据《公约》第</w:t>
      </w:r>
      <w:r>
        <w:rPr>
          <w:rFonts w:ascii="SimSun" w:hAnsi="SimSun" w:hint="eastAsia"/>
        </w:rPr>
        <w:t>2</w:t>
      </w:r>
      <w:r>
        <w:rPr>
          <w:rFonts w:ascii="SimSun" w:hAnsi="SimSun"/>
        </w:rPr>
        <w:t>条第</w:t>
      </w:r>
      <w:r>
        <w:rPr>
          <w:rFonts w:ascii="SimSun" w:hAnsi="SimSun" w:hint="eastAsia"/>
        </w:rPr>
        <w:t>1</w:t>
      </w:r>
      <w:r>
        <w:rPr>
          <w:rFonts w:ascii="SimSun" w:hAnsi="SimSun"/>
        </w:rPr>
        <w:t>款和第</w:t>
      </w:r>
      <w:r>
        <w:rPr>
          <w:rFonts w:ascii="SimSun" w:hAnsi="SimSun" w:hint="eastAsia"/>
        </w:rPr>
        <w:t>6</w:t>
      </w:r>
      <w:r>
        <w:rPr>
          <w:rFonts w:ascii="SimSun" w:hAnsi="SimSun"/>
        </w:rPr>
        <w:t>条所承担的义务。</w:t>
      </w:r>
    </w:p>
    <w:p w:rsidR="00000000" w:rsidRDefault="006D56CB">
      <w:r>
        <w:rPr>
          <w:rFonts w:hint="eastAsia"/>
        </w:rPr>
        <w:tab/>
      </w:r>
      <w:r>
        <w:t>4.7</w:t>
      </w:r>
      <w:r>
        <w:rPr>
          <w:rFonts w:hint="eastAsia"/>
        </w:rPr>
        <w:t xml:space="preserve">  </w:t>
      </w:r>
      <w:r>
        <w:t>关于言论应</w:t>
      </w:r>
      <w:r>
        <w:rPr>
          <w:rFonts w:hint="eastAsia"/>
        </w:rPr>
        <w:t>是“</w:t>
      </w:r>
      <w:r>
        <w:t>公开</w:t>
      </w:r>
      <w:r>
        <w:rPr>
          <w:rFonts w:hint="eastAsia"/>
        </w:rPr>
        <w:t>散布的</w:t>
      </w:r>
      <w:r>
        <w:t>或蓄意</w:t>
      </w:r>
      <w:r>
        <w:rPr>
          <w:rFonts w:hint="eastAsia"/>
        </w:rPr>
        <w:t>更</w:t>
      </w:r>
      <w:r>
        <w:t>广</w:t>
      </w:r>
      <w:r>
        <w:rPr>
          <w:rFonts w:hint="eastAsia"/>
        </w:rPr>
        <w:t>地</w:t>
      </w:r>
      <w:r>
        <w:t>散布</w:t>
      </w:r>
      <w:r>
        <w:rPr>
          <w:rFonts w:hint="eastAsia"/>
        </w:rPr>
        <w:t>”</w:t>
      </w:r>
      <w:r>
        <w:t>的规定，缔约国承认，在公开与私下之间的界定方面存在着灰色地带是不可避免的，</w:t>
      </w:r>
      <w:r>
        <w:rPr>
          <w:rFonts w:hint="eastAsia"/>
        </w:rPr>
        <w:t>并认为</w:t>
      </w:r>
      <w:r>
        <w:t>因此应当由国家</w:t>
      </w:r>
      <w:r>
        <w:rPr>
          <w:rFonts w:hint="eastAsia"/>
        </w:rPr>
        <w:t>主管部门</w:t>
      </w:r>
      <w:r>
        <w:t>来评估某个具体案情是否符合上述这些规定。</w:t>
      </w:r>
    </w:p>
    <w:p w:rsidR="00000000" w:rsidRDefault="006D56CB">
      <w:r>
        <w:rPr>
          <w:rFonts w:hint="eastAsia"/>
        </w:rPr>
        <w:tab/>
      </w:r>
      <w:r>
        <w:t>4.8</w:t>
      </w:r>
      <w:r>
        <w:rPr>
          <w:rFonts w:hint="eastAsia"/>
        </w:rPr>
        <w:t xml:space="preserve">  </w:t>
      </w:r>
      <w:r>
        <w:rPr>
          <w:rFonts w:hint="eastAsia"/>
        </w:rPr>
        <w:t>缔约国说，请愿人为佐证其论点引述的两项判决是不可依据的，因为，其中一个案件的判决书并未具体阐明新商店内当时在场的人数，而在另一个案件中，法院说“必定有许多人在一旁闻知了……这起事件”。</w:t>
      </w:r>
    </w:p>
    <w:p w:rsidR="00000000" w:rsidRDefault="006D56CB">
      <w:r>
        <w:rPr>
          <w:rFonts w:hint="eastAsia"/>
        </w:rPr>
        <w:tab/>
      </w:r>
      <w:r>
        <w:t>4.9</w:t>
      </w:r>
      <w:r>
        <w:rPr>
          <w:rFonts w:hint="eastAsia"/>
        </w:rPr>
        <w:t xml:space="preserve">  </w:t>
      </w:r>
      <w:r>
        <w:rPr>
          <w:rFonts w:hint="eastAsia"/>
        </w:rPr>
        <w:t>此外，缔约国还说，《刑法》第</w:t>
      </w:r>
      <w:r>
        <w:rPr>
          <w:rFonts w:hint="eastAsia"/>
        </w:rPr>
        <w:t>266</w:t>
      </w:r>
      <w:r>
        <w:rPr>
          <w:rFonts w:hint="eastAsia"/>
        </w:rPr>
        <w:t>条</w:t>
      </w:r>
      <w:r>
        <w:rPr>
          <w:rFonts w:hint="eastAsia"/>
        </w:rPr>
        <w:t>(b)</w:t>
      </w:r>
      <w:r>
        <w:rPr>
          <w:rFonts w:hint="eastAsia"/>
        </w:rPr>
        <w:t>款不是确保缔约</w:t>
      </w:r>
      <w:r>
        <w:rPr>
          <w:rFonts w:hint="eastAsia"/>
        </w:rPr>
        <w:t>国遵从《公约》规定义务的唯一条款，因为，还有其他一些条款，包括本项《刑法》第</w:t>
      </w:r>
      <w:r>
        <w:rPr>
          <w:rFonts w:hint="eastAsia"/>
        </w:rPr>
        <w:t>267</w:t>
      </w:r>
      <w:r>
        <w:rPr>
          <w:rFonts w:hint="eastAsia"/>
        </w:rPr>
        <w:t>条，对该条款进行的补充。</w:t>
      </w:r>
    </w:p>
    <w:p w:rsidR="00000000" w:rsidRDefault="006D56CB">
      <w:r>
        <w:rPr>
          <w:rFonts w:hint="eastAsia"/>
        </w:rPr>
        <w:tab/>
      </w:r>
      <w:r>
        <w:t>4.10</w:t>
      </w:r>
      <w:r>
        <w:rPr>
          <w:rFonts w:hint="eastAsia"/>
        </w:rPr>
        <w:t xml:space="preserve">  </w:t>
      </w:r>
      <w:r>
        <w:rPr>
          <w:rFonts w:hint="eastAsia"/>
        </w:rPr>
        <w:t>缔约国的结论认为，即使委员会宣布来文予以受理，该来文也未在任何情况下显示出违反《公约》的行为。</w:t>
      </w:r>
    </w:p>
    <w:p w:rsidR="00000000" w:rsidRDefault="006D56CB">
      <w:pPr>
        <w:pStyle w:val="Heading4"/>
        <w:spacing w:before="300"/>
        <w:rPr>
          <w:rFonts w:eastAsia="SimHei"/>
          <w:u w:val="none"/>
        </w:rPr>
      </w:pPr>
      <w:r>
        <w:rPr>
          <w:rFonts w:eastAsia="SimHei" w:hint="eastAsia"/>
          <w:u w:val="none"/>
        </w:rPr>
        <w:t>请愿人的评论</w:t>
      </w:r>
    </w:p>
    <w:p w:rsidR="00000000" w:rsidRDefault="006D56CB">
      <w:r>
        <w:rPr>
          <w:rFonts w:hint="eastAsia"/>
        </w:rPr>
        <w:tab/>
      </w:r>
      <w:r>
        <w:t>5.1</w:t>
      </w:r>
      <w:r>
        <w:rPr>
          <w:rFonts w:hint="eastAsia"/>
        </w:rPr>
        <w:t xml:space="preserve">  </w:t>
      </w:r>
      <w:r>
        <w:t>请愿人说，《刑法》第</w:t>
      </w:r>
      <w:r>
        <w:t>267</w:t>
      </w:r>
      <w:r>
        <w:rPr>
          <w:rFonts w:hint="eastAsia"/>
        </w:rPr>
        <w:t>条</w:t>
      </w:r>
      <w:r>
        <w:t>以及《损害赔偿责任法》第</w:t>
      </w:r>
      <w:r>
        <w:t>26</w:t>
      </w:r>
      <w:r>
        <w:rPr>
          <w:rFonts w:hint="eastAsia"/>
        </w:rPr>
        <w:t>条</w:t>
      </w:r>
      <w:r>
        <w:t>都不能处置种族歧视问题，因此</w:t>
      </w:r>
      <w:r>
        <w:rPr>
          <w:rFonts w:hint="eastAsia"/>
        </w:rPr>
        <w:t>，</w:t>
      </w:r>
      <w:r>
        <w:t>并未提供《公约》第</w:t>
      </w:r>
      <w:r>
        <w:rPr>
          <w:rFonts w:hint="eastAsia"/>
        </w:rPr>
        <w:t>1</w:t>
      </w:r>
      <w:r>
        <w:t>条第</w:t>
      </w:r>
      <w:r>
        <w:rPr>
          <w:rFonts w:hint="eastAsia"/>
        </w:rPr>
        <w:t>2</w:t>
      </w:r>
      <w:r>
        <w:t>款</w:t>
      </w:r>
      <w:r>
        <w:t>(d)</w:t>
      </w:r>
      <w:r>
        <w:t>项和第</w:t>
      </w:r>
      <w:r>
        <w:rPr>
          <w:rFonts w:hint="eastAsia"/>
        </w:rPr>
        <w:t>6</w:t>
      </w:r>
      <w:r>
        <w:t>条</w:t>
      </w:r>
      <w:r>
        <w:rPr>
          <w:rFonts w:hint="eastAsia"/>
        </w:rPr>
        <w:t>规定的</w:t>
      </w:r>
      <w:r>
        <w:t>对种族歧视行为的有效补救办法。</w:t>
      </w:r>
      <w:r>
        <w:rPr>
          <w:rFonts w:hint="eastAsia"/>
        </w:rPr>
        <w:t>他说，唯一相关的补救办法是《刑法》第</w:t>
      </w:r>
      <w:r>
        <w:rPr>
          <w:rFonts w:hint="eastAsia"/>
        </w:rPr>
        <w:t>266</w:t>
      </w:r>
      <w:r>
        <w:rPr>
          <w:rFonts w:hint="eastAsia"/>
        </w:rPr>
        <w:t>条</w:t>
      </w:r>
      <w:r>
        <w:rPr>
          <w:rFonts w:hint="eastAsia"/>
        </w:rPr>
        <w:t>(</w:t>
      </w:r>
      <w:r>
        <w:t>b</w:t>
      </w:r>
      <w:r>
        <w:rPr>
          <w:rFonts w:hint="eastAsia"/>
        </w:rPr>
        <w:t>)</w:t>
      </w:r>
      <w:r>
        <w:rPr>
          <w:rFonts w:hint="eastAsia"/>
        </w:rPr>
        <w:t>款，并且指出，对于先前的一些案件，委员会并不认为，</w:t>
      </w:r>
      <w:r>
        <w:rPr>
          <w:rFonts w:hint="eastAsia"/>
        </w:rPr>
        <w:t>为了用尽国内补救办法，请愿人应当根据《刑法》第</w:t>
      </w:r>
      <w:r>
        <w:rPr>
          <w:rFonts w:hint="eastAsia"/>
        </w:rPr>
        <w:t>267</w:t>
      </w:r>
      <w:r>
        <w:rPr>
          <w:rFonts w:hint="eastAsia"/>
        </w:rPr>
        <w:t>条提出刑事诉讼，或根据《损害赔偿责任法》第</w:t>
      </w:r>
      <w:r>
        <w:rPr>
          <w:rFonts w:hint="eastAsia"/>
        </w:rPr>
        <w:t>26</w:t>
      </w:r>
      <w:r>
        <w:rPr>
          <w:rFonts w:hint="eastAsia"/>
        </w:rPr>
        <w:t>节提出民事诉讼。</w:t>
      </w:r>
    </w:p>
    <w:p w:rsidR="00000000" w:rsidRDefault="006D56CB">
      <w:r>
        <w:rPr>
          <w:rFonts w:hint="eastAsia"/>
        </w:rPr>
        <w:tab/>
      </w:r>
      <w:r>
        <w:t>5.2</w:t>
      </w:r>
      <w:r>
        <w:rPr>
          <w:rFonts w:hint="eastAsia"/>
        </w:rPr>
        <w:t xml:space="preserve">  </w:t>
      </w:r>
      <w:r>
        <w:rPr>
          <w:rFonts w:hint="eastAsia"/>
        </w:rPr>
        <w:t>关于《刑法》第</w:t>
      </w:r>
      <w:r>
        <w:rPr>
          <w:rFonts w:hint="eastAsia"/>
        </w:rPr>
        <w:t>266</w:t>
      </w:r>
      <w:r>
        <w:rPr>
          <w:rFonts w:hint="eastAsia"/>
        </w:rPr>
        <w:t>条</w:t>
      </w:r>
      <w:r>
        <w:rPr>
          <w:rFonts w:hint="eastAsia"/>
        </w:rPr>
        <w:t>(b)</w:t>
      </w:r>
      <w:r>
        <w:rPr>
          <w:rFonts w:hint="eastAsia"/>
        </w:rPr>
        <w:t>款的规定，请愿人重申，以前丹麦法院在审理种族歧视事件时，甚至对于除受害者本人外，只有另外一人在场的情况也判定了存在着违反规定的行为。</w:t>
      </w:r>
      <w:r>
        <w:t xml:space="preserve"> </w:t>
      </w:r>
      <w:r>
        <w:rPr>
          <w:rFonts w:hint="eastAsia"/>
        </w:rPr>
        <w:t>他还引述了委员会就</w:t>
      </w:r>
      <w:r>
        <w:rPr>
          <w:u w:val="single"/>
        </w:rPr>
        <w:t>Kashif Ahmad</w:t>
      </w:r>
      <w:r>
        <w:rPr>
          <w:rFonts w:hint="eastAsia"/>
          <w:u w:val="single"/>
        </w:rPr>
        <w:t>诉丹麦</w:t>
      </w:r>
      <w:r>
        <w:rPr>
          <w:rFonts w:hint="eastAsia"/>
        </w:rPr>
        <w:t>(</w:t>
      </w:r>
      <w:r>
        <w:rPr>
          <w:rFonts w:hint="eastAsia"/>
        </w:rPr>
        <w:t>第</w:t>
      </w:r>
      <w:r>
        <w:rPr>
          <w:rFonts w:hint="eastAsia"/>
        </w:rPr>
        <w:t>16</w:t>
      </w:r>
      <w:r>
        <w:t>/</w:t>
      </w:r>
      <w:r>
        <w:rPr>
          <w:rFonts w:hint="eastAsia"/>
        </w:rPr>
        <w:t>1999</w:t>
      </w:r>
      <w:r>
        <w:rPr>
          <w:rFonts w:hint="eastAsia"/>
        </w:rPr>
        <w:t>号案件，第</w:t>
      </w:r>
      <w:r>
        <w:rPr>
          <w:rFonts w:hint="eastAsia"/>
        </w:rPr>
        <w:t>6.1</w:t>
      </w:r>
      <w:r>
        <w:rPr>
          <w:rFonts w:hint="eastAsia"/>
        </w:rPr>
        <w:t>段</w:t>
      </w:r>
      <w:r>
        <w:rPr>
          <w:rFonts w:hint="eastAsia"/>
        </w:rPr>
        <w:t>)</w:t>
      </w:r>
      <w:r>
        <w:rPr>
          <w:rFonts w:hint="eastAsia"/>
        </w:rPr>
        <w:t>发表的《意见》。委员会根据“提交人受到公开的侮辱”，认定存在着违反《公约》第</w:t>
      </w:r>
      <w:r>
        <w:rPr>
          <w:rFonts w:hint="eastAsia"/>
        </w:rPr>
        <w:t>6</w:t>
      </w:r>
      <w:r>
        <w:rPr>
          <w:rFonts w:hint="eastAsia"/>
        </w:rPr>
        <w:t>条的行为，因为这是“在学校走廊内，当作若干在场证人的面”发</w:t>
      </w:r>
      <w:r>
        <w:rPr>
          <w:rFonts w:hint="eastAsia"/>
        </w:rPr>
        <w:t>表的所述言论。</w:t>
      </w:r>
    </w:p>
    <w:p w:rsidR="00000000" w:rsidRDefault="006D56CB">
      <w:r>
        <w:rPr>
          <w:rFonts w:hint="eastAsia"/>
        </w:rPr>
        <w:tab/>
      </w:r>
      <w:r>
        <w:t>5.3</w:t>
      </w:r>
      <w:r>
        <w:rPr>
          <w:rFonts w:hint="eastAsia"/>
        </w:rPr>
        <w:t xml:space="preserve">  </w:t>
      </w:r>
      <w:r>
        <w:rPr>
          <w:rFonts w:hint="eastAsia"/>
        </w:rPr>
        <w:t>根据</w:t>
      </w:r>
      <w:r>
        <w:t>Thomassen</w:t>
      </w:r>
      <w:r>
        <w:rPr>
          <w:rFonts w:hint="eastAsia"/>
        </w:rPr>
        <w:t>先生的书面证词，请愿人说，至少有五个人从旁听到了他与原雇主的争吵，而警察未能与证词中提及的另外三位同事联系。</w:t>
      </w:r>
    </w:p>
    <w:p w:rsidR="00000000" w:rsidRDefault="006D56CB">
      <w:r>
        <w:rPr>
          <w:rFonts w:hint="eastAsia"/>
        </w:rPr>
        <w:tab/>
      </w:r>
      <w:r>
        <w:t>5.4</w:t>
      </w:r>
      <w:r>
        <w:rPr>
          <w:rFonts w:hint="eastAsia"/>
        </w:rPr>
        <w:t xml:space="preserve">  </w:t>
      </w:r>
      <w:r>
        <w:rPr>
          <w:rFonts w:hint="eastAsia"/>
        </w:rPr>
        <w:t>请愿人反驳了缔约国的论点这种论点说来文的核心是如何理解国内立法以及如何评估案件事实和证据的问题。他说，未展开有效的调查与丹麦当局得出他的申诉不属于《刑法》第</w:t>
      </w:r>
      <w:r>
        <w:rPr>
          <w:rFonts w:hint="eastAsia"/>
        </w:rPr>
        <w:t>266</w:t>
      </w:r>
      <w:r>
        <w:rPr>
          <w:rFonts w:hint="eastAsia"/>
        </w:rPr>
        <w:t>条</w:t>
      </w:r>
      <w:r>
        <w:rPr>
          <w:rFonts w:hint="eastAsia"/>
        </w:rPr>
        <w:t>(b)</w:t>
      </w:r>
      <w:r>
        <w:rPr>
          <w:rFonts w:hint="eastAsia"/>
        </w:rPr>
        <w:t>款范围的结论密切相关。</w:t>
      </w:r>
    </w:p>
    <w:p w:rsidR="00000000" w:rsidRDefault="006D56CB">
      <w:pPr>
        <w:pStyle w:val="Heading4"/>
        <w:spacing w:before="300"/>
        <w:rPr>
          <w:rFonts w:eastAsia="SimHei"/>
          <w:u w:val="none"/>
        </w:rPr>
      </w:pPr>
      <w:r>
        <w:rPr>
          <w:rFonts w:eastAsia="SimHei" w:hint="eastAsia"/>
          <w:u w:val="none"/>
        </w:rPr>
        <w:t>委员会对提出的问题和诉讼事由的审议情况</w:t>
      </w:r>
    </w:p>
    <w:p w:rsidR="00000000" w:rsidRDefault="006D56CB">
      <w:r>
        <w:rPr>
          <w:rFonts w:hint="eastAsia"/>
        </w:rPr>
        <w:tab/>
      </w:r>
      <w:r>
        <w:t>6.1</w:t>
      </w:r>
      <w:r>
        <w:rPr>
          <w:rFonts w:hint="eastAsia"/>
        </w:rPr>
        <w:t xml:space="preserve">  </w:t>
      </w:r>
      <w:r>
        <w:rPr>
          <w:rFonts w:hint="eastAsia"/>
        </w:rPr>
        <w:t>在审议来文所载的实质内容之前，消除种族歧视委员会必须根据其议事规则第</w:t>
      </w:r>
      <w:r>
        <w:rPr>
          <w:rFonts w:hint="eastAsia"/>
        </w:rPr>
        <w:t>91</w:t>
      </w:r>
      <w:r>
        <w:rPr>
          <w:rFonts w:hint="eastAsia"/>
        </w:rPr>
        <w:t>条，审查该来文是否可受</w:t>
      </w:r>
      <w:r>
        <w:rPr>
          <w:rFonts w:hint="eastAsia"/>
        </w:rPr>
        <w:t>理。</w:t>
      </w:r>
    </w:p>
    <w:p w:rsidR="00000000" w:rsidRDefault="006D56CB">
      <w:r>
        <w:rPr>
          <w:rFonts w:hint="eastAsia"/>
        </w:rPr>
        <w:tab/>
      </w:r>
      <w:r>
        <w:t>6.2</w:t>
      </w:r>
      <w:r>
        <w:rPr>
          <w:rFonts w:hint="eastAsia"/>
        </w:rPr>
        <w:t xml:space="preserve">  </w:t>
      </w:r>
      <w:r>
        <w:rPr>
          <w:rFonts w:hint="eastAsia"/>
        </w:rPr>
        <w:t>委员会注意到，请愿人依据《刑法》第</w:t>
      </w:r>
      <w:r>
        <w:rPr>
          <w:rFonts w:hint="eastAsia"/>
        </w:rPr>
        <w:t>266</w:t>
      </w:r>
      <w:r>
        <w:rPr>
          <w:rFonts w:hint="eastAsia"/>
        </w:rPr>
        <w:t>条</w:t>
      </w:r>
      <w:r>
        <w:rPr>
          <w:rFonts w:hint="eastAsia"/>
        </w:rPr>
        <w:t>(b)</w:t>
      </w:r>
      <w:r>
        <w:rPr>
          <w:rFonts w:hint="eastAsia"/>
        </w:rPr>
        <w:t>款，向警察和区检察官提出了申诉；上述两个主管部门在询问了两名证人和请愿人的原雇主之后，决定停止根据第</w:t>
      </w:r>
      <w:r>
        <w:rPr>
          <w:rFonts w:hint="eastAsia"/>
        </w:rPr>
        <w:t>266</w:t>
      </w:r>
      <w:r>
        <w:rPr>
          <w:rFonts w:hint="eastAsia"/>
        </w:rPr>
        <w:t>条</w:t>
      </w:r>
      <w:r>
        <w:rPr>
          <w:rFonts w:hint="eastAsia"/>
        </w:rPr>
        <w:t>(b)</w:t>
      </w:r>
      <w:r>
        <w:rPr>
          <w:rFonts w:hint="eastAsia"/>
        </w:rPr>
        <w:t>款开展的刑事调查，因为两个部门认为，案件不符合这项条款的规定。委员会还注意到缔约国的论点：尽管停止了依《刑法》第</w:t>
      </w:r>
      <w:r>
        <w:rPr>
          <w:rFonts w:hint="eastAsia"/>
        </w:rPr>
        <w:t>266</w:t>
      </w:r>
      <w:r>
        <w:rPr>
          <w:rFonts w:hint="eastAsia"/>
        </w:rPr>
        <w:t>条</w:t>
      </w:r>
      <w:r>
        <w:rPr>
          <w:rFonts w:hint="eastAsia"/>
        </w:rPr>
        <w:t>(b)</w:t>
      </w:r>
      <w:r>
        <w:rPr>
          <w:rFonts w:hint="eastAsia"/>
        </w:rPr>
        <w:t>款开展的调查程序，请愿人仍可以根据关于诬蔑性言论的一般性条款</w:t>
      </w:r>
      <w:r>
        <w:rPr>
          <w:rFonts w:hint="eastAsia"/>
        </w:rPr>
        <w:t>(</w:t>
      </w:r>
      <w:r>
        <w:rPr>
          <w:rFonts w:hint="eastAsia"/>
        </w:rPr>
        <w:t>《刑法》第</w:t>
      </w:r>
      <w:r>
        <w:rPr>
          <w:rFonts w:hint="eastAsia"/>
        </w:rPr>
        <w:t>267</w:t>
      </w:r>
      <w:r>
        <w:rPr>
          <w:rFonts w:hint="eastAsia"/>
        </w:rPr>
        <w:t>条</w:t>
      </w:r>
      <w:r>
        <w:rPr>
          <w:rFonts w:hint="eastAsia"/>
        </w:rPr>
        <w:t>)</w:t>
      </w:r>
      <w:r>
        <w:rPr>
          <w:rFonts w:hint="eastAsia"/>
        </w:rPr>
        <w:t>，对原雇主提出刑事诉讼。请愿人并未否认存在着这项补救办法，只是就这项补救办法对涉及种族歧视的事件是否有效提出了质疑。</w:t>
      </w:r>
    </w:p>
    <w:p w:rsidR="00000000" w:rsidRDefault="006D56CB">
      <w:r>
        <w:rPr>
          <w:rFonts w:hint="eastAsia"/>
        </w:rPr>
        <w:tab/>
      </w:r>
      <w:r>
        <w:t>6.</w:t>
      </w:r>
      <w:r>
        <w:t>3</w:t>
      </w:r>
      <w:r>
        <w:rPr>
          <w:rFonts w:hint="eastAsia"/>
        </w:rPr>
        <w:t xml:space="preserve">  </w:t>
      </w:r>
      <w:r>
        <w:rPr>
          <w:rFonts w:hint="eastAsia"/>
        </w:rPr>
        <w:t>委员会认为，《公约》第</w:t>
      </w:r>
      <w:r>
        <w:rPr>
          <w:rFonts w:hint="eastAsia"/>
        </w:rPr>
        <w:t>6</w:t>
      </w:r>
      <w:r>
        <w:rPr>
          <w:rFonts w:hint="eastAsia"/>
        </w:rPr>
        <w:t>条含义内所指的“有效补救办法”的概念，不只限于基于具体、专门、明确惩治种族歧视行为的条款提出的刑事诉讼程序。具体而言，如缔约国的情况一样，如果专门制订刑法条款将种族歧视定为非法，再辅以一项将诬蔑性言论定为刑事犯罪的一般条款，而此种条款即便在专门立法未涵盖诬蔑性言论的情况下也可适用，对于这种情形，委员会不认为存在违背《公约》第</w:t>
      </w:r>
      <w:r>
        <w:rPr>
          <w:rFonts w:hint="eastAsia"/>
        </w:rPr>
        <w:t>2</w:t>
      </w:r>
      <w:r>
        <w:rPr>
          <w:rFonts w:hint="eastAsia"/>
        </w:rPr>
        <w:t>条第</w:t>
      </w:r>
      <w:r>
        <w:rPr>
          <w:rFonts w:hint="eastAsia"/>
        </w:rPr>
        <w:t>1</w:t>
      </w:r>
      <w:r>
        <w:rPr>
          <w:rFonts w:hint="eastAsia"/>
        </w:rPr>
        <w:t>款</w:t>
      </w:r>
      <w:r>
        <w:t>(d)</w:t>
      </w:r>
      <w:r>
        <w:rPr>
          <w:rFonts w:hint="eastAsia"/>
        </w:rPr>
        <w:t>项和第</w:t>
      </w:r>
      <w:r>
        <w:rPr>
          <w:rFonts w:hint="eastAsia"/>
        </w:rPr>
        <w:t>6</w:t>
      </w:r>
      <w:r>
        <w:rPr>
          <w:rFonts w:hint="eastAsia"/>
        </w:rPr>
        <w:t>款的行为。</w:t>
      </w:r>
    </w:p>
    <w:p w:rsidR="00000000" w:rsidRDefault="006D56CB">
      <w:r>
        <w:rPr>
          <w:rFonts w:hint="eastAsia"/>
        </w:rPr>
        <w:tab/>
      </w:r>
      <w:r>
        <w:t>6.4</w:t>
      </w:r>
      <w:r>
        <w:rPr>
          <w:rFonts w:hint="eastAsia"/>
        </w:rPr>
        <w:t xml:space="preserve">  </w:t>
      </w:r>
      <w:r>
        <w:rPr>
          <w:rFonts w:hint="eastAsia"/>
        </w:rPr>
        <w:t>关于请愿人称，按第</w:t>
      </w:r>
      <w:r>
        <w:rPr>
          <w:rFonts w:hint="eastAsia"/>
        </w:rPr>
        <w:t>267</w:t>
      </w:r>
      <w:r>
        <w:rPr>
          <w:rFonts w:hint="eastAsia"/>
        </w:rPr>
        <w:t>条对原雇主提出刑事诉讼不会有指望的，因为主管部门已经区别驳回了他依《刑法》第</w:t>
      </w:r>
      <w:r>
        <w:rPr>
          <w:rFonts w:hint="eastAsia"/>
        </w:rPr>
        <w:t>266</w:t>
      </w:r>
      <w:r>
        <w:rPr>
          <w:rFonts w:hint="eastAsia"/>
        </w:rPr>
        <w:t>条</w:t>
      </w:r>
      <w:r>
        <w:rPr>
          <w:rFonts w:hint="eastAsia"/>
        </w:rPr>
        <w:t>(b)</w:t>
      </w:r>
      <w:r>
        <w:rPr>
          <w:rFonts w:hint="eastAsia"/>
        </w:rPr>
        <w:t>款提出的申诉，委员会依据所收到的资料指出，提出根据第</w:t>
      </w:r>
      <w:r>
        <w:rPr>
          <w:rFonts w:hint="eastAsia"/>
        </w:rPr>
        <w:t>266</w:t>
      </w:r>
      <w:r>
        <w:rPr>
          <w:rFonts w:hint="eastAsia"/>
        </w:rPr>
        <w:t>条</w:t>
      </w:r>
      <w:r>
        <w:rPr>
          <w:rFonts w:hint="eastAsia"/>
        </w:rPr>
        <w:t>(b)</w:t>
      </w:r>
      <w:r>
        <w:rPr>
          <w:rFonts w:hint="eastAsia"/>
        </w:rPr>
        <w:t>款进行追究的要求规定与提出根据《刑法》第</w:t>
      </w:r>
      <w:r>
        <w:rPr>
          <w:rFonts w:hint="eastAsia"/>
        </w:rPr>
        <w:t>267</w:t>
      </w:r>
      <w:r>
        <w:rPr>
          <w:rFonts w:hint="eastAsia"/>
        </w:rPr>
        <w:t>条进行追究的要求规定不一样。因此，丹麦主管部门以不具备证据证明原雇主的言论是否公开或是否有更为广泛地散布意图为理由，决定停止根据第</w:t>
      </w:r>
      <w:r>
        <w:rPr>
          <w:rFonts w:hint="eastAsia"/>
        </w:rPr>
        <w:t>266</w:t>
      </w:r>
      <w:r>
        <w:rPr>
          <w:rFonts w:hint="eastAsia"/>
        </w:rPr>
        <w:t>条</w:t>
      </w:r>
      <w:r>
        <w:rPr>
          <w:rFonts w:hint="eastAsia"/>
        </w:rPr>
        <w:t>(b)</w:t>
      </w:r>
      <w:r>
        <w:rPr>
          <w:rFonts w:hint="eastAsia"/>
        </w:rPr>
        <w:t>款进行的调查，显然未影响提交人根据《刑法》第</w:t>
      </w:r>
      <w:r>
        <w:rPr>
          <w:rFonts w:hint="eastAsia"/>
        </w:rPr>
        <w:t>267</w:t>
      </w:r>
      <w:r>
        <w:rPr>
          <w:rFonts w:hint="eastAsia"/>
        </w:rPr>
        <w:t>条</w:t>
      </w:r>
      <w:r>
        <w:t>(</w:t>
      </w:r>
      <w:r>
        <w:rPr>
          <w:rFonts w:hint="eastAsia"/>
        </w:rPr>
        <w:t>同时按照第</w:t>
      </w:r>
      <w:r>
        <w:rPr>
          <w:rFonts w:hint="eastAsia"/>
        </w:rPr>
        <w:t>275</w:t>
      </w:r>
      <w:r>
        <w:rPr>
          <w:rFonts w:hint="eastAsia"/>
        </w:rPr>
        <w:t>条</w:t>
      </w:r>
      <w:r>
        <w:t>)</w:t>
      </w:r>
      <w:r>
        <w:rPr>
          <w:rFonts w:hint="eastAsia"/>
        </w:rPr>
        <w:t>提出刑事诉讼的要求。因此，委员会认为，提出此项刑事诉讼可被视为请愿人尚未用尽的有效补救办法。</w:t>
      </w:r>
    </w:p>
    <w:p w:rsidR="00000000" w:rsidRDefault="006D56CB">
      <w:r>
        <w:rPr>
          <w:rFonts w:hint="eastAsia"/>
        </w:rPr>
        <w:tab/>
      </w:r>
      <w:r>
        <w:t>6.5</w:t>
      </w:r>
      <w:r>
        <w:rPr>
          <w:rFonts w:hint="eastAsia"/>
        </w:rPr>
        <w:t xml:space="preserve">  </w:t>
      </w:r>
      <w:r>
        <w:rPr>
          <w:rFonts w:hint="eastAsia"/>
        </w:rPr>
        <w:t>关于损害赔偿的问题，委员会注意到缔约国说提交人未根据《损害赔偿责任法》</w:t>
      </w:r>
      <w:r>
        <w:rPr>
          <w:rFonts w:hint="eastAsia"/>
        </w:rPr>
        <w:t>第</w:t>
      </w:r>
      <w:r>
        <w:rPr>
          <w:rFonts w:hint="eastAsia"/>
        </w:rPr>
        <w:t>26</w:t>
      </w:r>
      <w:r>
        <w:rPr>
          <w:rFonts w:hint="eastAsia"/>
        </w:rPr>
        <w:t>条对原雇主提出民事诉讼，因此，并未用尽国内补救办法。关于提交人称东部高等法院先前的决定认为，一项种族歧视事件本身并不构成对个人声誉和名声的损害行为，委员会认为，仅仅怀疑现有的民事补救办法是否有效，并不能免除请愿人诉诸这些补救办法</w:t>
      </w:r>
      <w:r>
        <w:t>(</w:t>
      </w:r>
      <w:r>
        <w:rPr>
          <w:rFonts w:hint="eastAsia"/>
        </w:rPr>
        <w:t>参见第</w:t>
      </w:r>
      <w:r>
        <w:rPr>
          <w:rFonts w:hint="eastAsia"/>
        </w:rPr>
        <w:t>19</w:t>
      </w:r>
      <w:r>
        <w:t>/2000</w:t>
      </w:r>
      <w:r>
        <w:rPr>
          <w:rFonts w:hint="eastAsia"/>
        </w:rPr>
        <w:t>号来文，</w:t>
      </w:r>
      <w:r>
        <w:rPr>
          <w:u w:val="single"/>
        </w:rPr>
        <w:t>Sarwar Seliman Mostafa</w:t>
      </w:r>
      <w:r>
        <w:rPr>
          <w:rFonts w:hint="eastAsia"/>
          <w:u w:val="single"/>
        </w:rPr>
        <w:t>诉丹麦</w:t>
      </w:r>
      <w:r>
        <w:rPr>
          <w:rFonts w:hint="eastAsia"/>
        </w:rPr>
        <w:t>，</w:t>
      </w:r>
      <w:r>
        <w:rPr>
          <w:rFonts w:hint="eastAsia"/>
        </w:rPr>
        <w:t>2001</w:t>
      </w:r>
      <w:r>
        <w:rPr>
          <w:rFonts w:hint="eastAsia"/>
        </w:rPr>
        <w:t>年</w:t>
      </w:r>
      <w:r>
        <w:rPr>
          <w:rFonts w:hint="eastAsia"/>
        </w:rPr>
        <w:t>8</w:t>
      </w:r>
      <w:r>
        <w:rPr>
          <w:rFonts w:hint="eastAsia"/>
        </w:rPr>
        <w:t>月</w:t>
      </w:r>
      <w:r>
        <w:rPr>
          <w:rFonts w:hint="eastAsia"/>
        </w:rPr>
        <w:t>10</w:t>
      </w:r>
      <w:r>
        <w:rPr>
          <w:rFonts w:hint="eastAsia"/>
        </w:rPr>
        <w:t>通过的决定，第</w:t>
      </w:r>
      <w:r>
        <w:rPr>
          <w:rFonts w:hint="eastAsia"/>
        </w:rPr>
        <w:t>7.4</w:t>
      </w:r>
      <w:r>
        <w:rPr>
          <w:rFonts w:hint="eastAsia"/>
        </w:rPr>
        <w:t>段</w:t>
      </w:r>
      <w:r>
        <w:rPr>
          <w:rFonts w:hint="eastAsia"/>
        </w:rPr>
        <w:t>)</w:t>
      </w:r>
      <w:r>
        <w:rPr>
          <w:rFonts w:hint="eastAsia"/>
        </w:rPr>
        <w:t>。</w:t>
      </w:r>
    </w:p>
    <w:p w:rsidR="00000000" w:rsidRDefault="006D56CB">
      <w:r>
        <w:rPr>
          <w:rFonts w:hint="eastAsia"/>
        </w:rPr>
        <w:tab/>
      </w:r>
      <w:r>
        <w:t xml:space="preserve">6.6 </w:t>
      </w:r>
      <w:r>
        <w:rPr>
          <w:rFonts w:hint="eastAsia"/>
        </w:rPr>
        <w:t xml:space="preserve"> </w:t>
      </w:r>
      <w:r>
        <w:rPr>
          <w:rFonts w:hint="eastAsia"/>
        </w:rPr>
        <w:t>因此，委员会认为，在尚未用尽国内补救办法的情况下，请愿人没有达到《公约》第</w:t>
      </w:r>
      <w:r>
        <w:rPr>
          <w:rFonts w:hint="eastAsia"/>
        </w:rPr>
        <w:t>14</w:t>
      </w:r>
      <w:r>
        <w:rPr>
          <w:rFonts w:hint="eastAsia"/>
        </w:rPr>
        <w:t>条第</w:t>
      </w:r>
      <w:r>
        <w:rPr>
          <w:rFonts w:hint="eastAsia"/>
        </w:rPr>
        <w:t>7</w:t>
      </w:r>
      <w:r>
        <w:rPr>
          <w:rFonts w:hint="eastAsia"/>
        </w:rPr>
        <w:t>款</w:t>
      </w:r>
      <w:r>
        <w:rPr>
          <w:rFonts w:hint="eastAsia"/>
        </w:rPr>
        <w:t>(</w:t>
      </w:r>
      <w:r>
        <w:t>a</w:t>
      </w:r>
      <w:r>
        <w:rPr>
          <w:rFonts w:hint="eastAsia"/>
        </w:rPr>
        <w:t>)</w:t>
      </w:r>
      <w:r>
        <w:rPr>
          <w:rFonts w:hint="eastAsia"/>
        </w:rPr>
        <w:t>项规定的要求。</w:t>
      </w:r>
    </w:p>
    <w:p w:rsidR="00000000" w:rsidRDefault="006D56CB">
      <w:r>
        <w:rPr>
          <w:rFonts w:hint="eastAsia"/>
        </w:rPr>
        <w:tab/>
        <w:t xml:space="preserve">6.7  </w:t>
      </w:r>
      <w:r>
        <w:rPr>
          <w:rFonts w:hint="eastAsia"/>
        </w:rPr>
        <w:t>因此，消除种族歧视</w:t>
      </w:r>
      <w:r>
        <w:rPr>
          <w:rFonts w:hint="eastAsia"/>
        </w:rPr>
        <w:t>委员会决定：</w:t>
      </w:r>
    </w:p>
    <w:p w:rsidR="00000000" w:rsidRDefault="006D56CB">
      <w:pPr>
        <w:numPr>
          <w:ilvl w:val="0"/>
          <w:numId w:val="213"/>
        </w:numPr>
      </w:pPr>
      <w:r>
        <w:rPr>
          <w:rFonts w:hint="eastAsia"/>
        </w:rPr>
        <w:t>来文不予受理；</w:t>
      </w:r>
    </w:p>
    <w:p w:rsidR="00000000" w:rsidRDefault="006D56CB">
      <w:pPr>
        <w:numPr>
          <w:ilvl w:val="0"/>
          <w:numId w:val="213"/>
        </w:numPr>
      </w:pPr>
      <w:r>
        <w:rPr>
          <w:rFonts w:hint="eastAsia"/>
        </w:rPr>
        <w:t>本决定将通告缔约国和请愿人。</w:t>
      </w:r>
    </w:p>
    <w:p w:rsidR="00000000" w:rsidRDefault="006D56CB">
      <w:pPr>
        <w:spacing w:after="320"/>
        <w:rPr>
          <w:rFonts w:hint="eastAsia"/>
        </w:rPr>
      </w:pPr>
      <w:r>
        <w:rPr>
          <w:rFonts w:hint="eastAsia"/>
        </w:rPr>
        <w:tab/>
      </w:r>
      <w:r>
        <w:t>6.8</w:t>
      </w:r>
      <w:r>
        <w:rPr>
          <w:rFonts w:hint="eastAsia"/>
        </w:rPr>
        <w:t xml:space="preserve">  </w:t>
      </w:r>
      <w:r>
        <w:rPr>
          <w:rFonts w:hint="eastAsia"/>
        </w:rPr>
        <w:t>然而，委员会请缔约国审议其立法，因为，为将种族主义诬蔑言论列为非法行为，丹麦《刑法》第</w:t>
      </w:r>
      <w:r>
        <w:rPr>
          <w:rFonts w:hint="eastAsia"/>
        </w:rPr>
        <w:t>266</w:t>
      </w:r>
      <w:r>
        <w:rPr>
          <w:rFonts w:hint="eastAsia"/>
        </w:rPr>
        <w:t>条</w:t>
      </w:r>
      <w:r>
        <w:rPr>
          <w:rFonts w:hint="eastAsia"/>
        </w:rPr>
        <w:t>(b)</w:t>
      </w:r>
      <w:r>
        <w:rPr>
          <w:rFonts w:hint="eastAsia"/>
        </w:rPr>
        <w:t>款规定的“广泛公开”或“更广泛地散布”的限制条件，看来不能完全符合《公约》第</w:t>
      </w:r>
      <w:r>
        <w:rPr>
          <w:rFonts w:hint="eastAsia"/>
        </w:rPr>
        <w:t>4</w:t>
      </w:r>
      <w:r>
        <w:rPr>
          <w:rFonts w:hint="eastAsia"/>
        </w:rPr>
        <w:t>和第</w:t>
      </w:r>
      <w:r>
        <w:rPr>
          <w:rFonts w:hint="eastAsia"/>
        </w:rPr>
        <w:t>6</w:t>
      </w:r>
      <w:r>
        <w:rPr>
          <w:rFonts w:hint="eastAsia"/>
        </w:rPr>
        <w:t>条的要求。</w:t>
      </w:r>
    </w:p>
    <w:p w:rsidR="00000000" w:rsidRDefault="006D56CB">
      <w:pPr>
        <w:pStyle w:val="Heading3"/>
      </w:pPr>
      <w:r>
        <w:rPr>
          <w:rFonts w:hint="eastAsia"/>
        </w:rPr>
        <w:t>注</w:t>
      </w:r>
    </w:p>
    <w:p w:rsidR="00000000" w:rsidRDefault="006D56CB">
      <w:pPr>
        <w:pStyle w:val="EndnoteText"/>
        <w:spacing w:line="264" w:lineRule="auto"/>
      </w:pPr>
      <w:r>
        <w:t>a</w:t>
      </w:r>
      <w:r>
        <w:tab/>
      </w:r>
      <w:r>
        <w:rPr>
          <w:rFonts w:hint="eastAsia"/>
        </w:rPr>
        <w:t>《刑法》第</w:t>
      </w:r>
      <w:r>
        <w:rPr>
          <w:rFonts w:hint="eastAsia"/>
        </w:rPr>
        <w:t>266</w:t>
      </w:r>
      <w:r>
        <w:rPr>
          <w:rFonts w:hint="eastAsia"/>
        </w:rPr>
        <w:t>条</w:t>
      </w:r>
      <w:r>
        <w:rPr>
          <w:rFonts w:hint="eastAsia"/>
        </w:rPr>
        <w:t>(</w:t>
      </w:r>
      <w:r>
        <w:t>b</w:t>
      </w:r>
      <w:r>
        <w:rPr>
          <w:rFonts w:hint="eastAsia"/>
        </w:rPr>
        <w:t>)</w:t>
      </w:r>
      <w:r>
        <w:rPr>
          <w:rFonts w:hint="eastAsia"/>
        </w:rPr>
        <w:t>款的相关部分规定：</w:t>
      </w:r>
    </w:p>
    <w:p w:rsidR="00000000" w:rsidRDefault="006D56CB">
      <w:pPr>
        <w:pStyle w:val="EndnoteText"/>
        <w:spacing w:line="264" w:lineRule="auto"/>
        <w:ind w:left="1020"/>
      </w:pPr>
      <w:r>
        <w:rPr>
          <w:rFonts w:hint="eastAsia"/>
        </w:rPr>
        <w:t>“</w:t>
      </w:r>
      <w:r>
        <w:t>(1)</w:t>
      </w:r>
      <w:r>
        <w:rPr>
          <w:rFonts w:hint="eastAsia"/>
        </w:rPr>
        <w:t xml:space="preserve">  </w:t>
      </w:r>
      <w:r>
        <w:rPr>
          <w:rFonts w:hint="eastAsia"/>
        </w:rPr>
        <w:t>对基于种族、肤色、民族或族裔血统、宗教，或性别倾向，公开散布或者蓄意更广泛地散布、发表言论或灌输信息，拟对某一群体进行威胁、诬辱或贬低他们人格的任何人，应处以罚款或四个月以下的监禁</w:t>
      </w:r>
      <w:r>
        <w:rPr>
          <w:rFonts w:hint="eastAsia"/>
        </w:rPr>
        <w:t>。</w:t>
      </w:r>
    </w:p>
    <w:p w:rsidR="00000000" w:rsidRDefault="006D56CB">
      <w:pPr>
        <w:pStyle w:val="EndnoteText"/>
        <w:spacing w:line="264" w:lineRule="auto"/>
        <w:ind w:left="1020"/>
      </w:pPr>
      <w:r>
        <w:rPr>
          <w:rFonts w:hint="eastAsia"/>
        </w:rPr>
        <w:t>“</w:t>
      </w:r>
      <w:r>
        <w:t>(2)</w:t>
      </w:r>
      <w:r>
        <w:rPr>
          <w:rFonts w:hint="eastAsia"/>
        </w:rPr>
        <w:t xml:space="preserve">  </w:t>
      </w:r>
      <w:r>
        <w:rPr>
          <w:rFonts w:hint="eastAsia"/>
        </w:rPr>
        <w:t>……</w:t>
      </w:r>
    </w:p>
    <w:p w:rsidR="00000000" w:rsidRDefault="006D56CB">
      <w:pPr>
        <w:pStyle w:val="EndnoteText"/>
        <w:spacing w:line="264" w:lineRule="auto"/>
        <w:ind w:left="1020"/>
      </w:pPr>
      <w:r>
        <w:rPr>
          <w:rFonts w:hint="eastAsia"/>
        </w:rPr>
        <w:t>“</w:t>
      </w:r>
      <w:r>
        <w:t>(3)</w:t>
      </w:r>
      <w:r>
        <w:rPr>
          <w:rFonts w:hint="eastAsia"/>
        </w:rPr>
        <w:t xml:space="preserve">  </w:t>
      </w:r>
      <w:r>
        <w:rPr>
          <w:rFonts w:hint="eastAsia"/>
        </w:rPr>
        <w:t>……。”</w:t>
      </w:r>
    </w:p>
    <w:p w:rsidR="00000000" w:rsidRDefault="006D56CB">
      <w:pPr>
        <w:pStyle w:val="EndnoteText"/>
        <w:spacing w:line="264" w:lineRule="auto"/>
        <w:rPr>
          <w:rFonts w:ascii="KaiTi_GB2312"/>
        </w:rPr>
      </w:pPr>
      <w:r>
        <w:t>b</w:t>
      </w:r>
      <w:r>
        <w:tab/>
      </w:r>
      <w:r>
        <w:rPr>
          <w:rFonts w:ascii="KaiTi_GB2312" w:hint="eastAsia"/>
        </w:rPr>
        <w:t>《刑法》第</w:t>
      </w:r>
      <w:r>
        <w:rPr>
          <w:rFonts w:hint="eastAsia"/>
        </w:rPr>
        <w:t>267</w:t>
      </w:r>
      <w:r>
        <w:rPr>
          <w:rFonts w:ascii="KaiTi_GB2312" w:hint="eastAsia"/>
        </w:rPr>
        <w:t>条的相关部分规定：</w:t>
      </w:r>
    </w:p>
    <w:p w:rsidR="00000000" w:rsidRDefault="006D56CB">
      <w:pPr>
        <w:pStyle w:val="EndnoteText"/>
        <w:spacing w:line="264" w:lineRule="auto"/>
        <w:ind w:left="1020"/>
        <w:rPr>
          <w:rFonts w:ascii="KaiTi_GB2312"/>
        </w:rPr>
      </w:pPr>
      <w:r>
        <w:rPr>
          <w:rFonts w:ascii="KaiTi_GB2312" w:hint="eastAsia"/>
        </w:rPr>
        <w:t>“</w:t>
      </w:r>
      <w:r>
        <w:t>(</w:t>
      </w:r>
      <w:r>
        <w:rPr>
          <w:rFonts w:hint="eastAsia"/>
        </w:rPr>
        <w:t>1</w:t>
      </w:r>
      <w:r>
        <w:t>)</w:t>
      </w:r>
      <w:r>
        <w:rPr>
          <w:rFonts w:hint="eastAsia"/>
        </w:rPr>
        <w:t xml:space="preserve">  </w:t>
      </w:r>
      <w:r>
        <w:rPr>
          <w:rFonts w:hint="eastAsia"/>
        </w:rPr>
        <w:t>任</w:t>
      </w:r>
      <w:r>
        <w:rPr>
          <w:rFonts w:ascii="KaiTi_GB2312" w:hint="eastAsia"/>
        </w:rPr>
        <w:t>何以攻击性语言或行为，侵害另一</w:t>
      </w:r>
      <w:r>
        <w:rPr>
          <w:rFonts w:ascii="KaiTi_GB2312" w:hint="eastAsia"/>
        </w:rPr>
        <w:t>[</w:t>
      </w:r>
      <w:r>
        <w:rPr>
          <w:rFonts w:ascii="KaiTi_GB2312" w:hint="eastAsia"/>
        </w:rPr>
        <w:t>人</w:t>
      </w:r>
      <w:r>
        <w:rPr>
          <w:rFonts w:ascii="KaiTi_GB2312" w:hint="eastAsia"/>
        </w:rPr>
        <w:t>]</w:t>
      </w:r>
      <w:r>
        <w:rPr>
          <w:rFonts w:ascii="KaiTi_GB2312" w:hint="eastAsia"/>
        </w:rPr>
        <w:t>，或者发表或散布很可能贬损其同胞公民尊严的言论的人，应处以罚款或……四个月以下的监禁。</w:t>
      </w:r>
    </w:p>
    <w:p w:rsidR="00000000" w:rsidRDefault="006D56CB">
      <w:pPr>
        <w:pStyle w:val="EndnoteText"/>
        <w:spacing w:line="264" w:lineRule="auto"/>
        <w:ind w:left="1020"/>
        <w:rPr>
          <w:rFonts w:ascii="KaiTi_GB2312"/>
        </w:rPr>
      </w:pPr>
      <w:r>
        <w:rPr>
          <w:rFonts w:ascii="KaiTi_GB2312" w:hint="eastAsia"/>
        </w:rPr>
        <w:t>“</w:t>
      </w:r>
      <w:r>
        <w:rPr>
          <w:rFonts w:ascii="KaiTi_GB2312"/>
        </w:rPr>
        <w:t>(2)</w:t>
      </w:r>
      <w:r>
        <w:rPr>
          <w:rFonts w:ascii="KaiTi_GB2312" w:hint="eastAsia"/>
        </w:rPr>
        <w:t xml:space="preserve">  </w:t>
      </w:r>
      <w:r>
        <w:rPr>
          <w:rFonts w:ascii="KaiTi_GB2312" w:hint="eastAsia"/>
        </w:rPr>
        <w:t>……</w:t>
      </w:r>
    </w:p>
    <w:p w:rsidR="00000000" w:rsidRDefault="006D56CB">
      <w:pPr>
        <w:pStyle w:val="EndnoteText"/>
        <w:spacing w:line="264" w:lineRule="auto"/>
        <w:ind w:left="1020"/>
        <w:rPr>
          <w:rFonts w:ascii="KaiTi_GB2312"/>
        </w:rPr>
      </w:pPr>
      <w:r>
        <w:rPr>
          <w:rFonts w:ascii="KaiTi_GB2312" w:hint="eastAsia"/>
        </w:rPr>
        <w:t>“</w:t>
      </w:r>
      <w:r>
        <w:rPr>
          <w:rFonts w:ascii="KaiTi_GB2312"/>
        </w:rPr>
        <w:t>(3)</w:t>
      </w:r>
      <w:r>
        <w:rPr>
          <w:rFonts w:ascii="KaiTi_GB2312" w:hint="eastAsia"/>
        </w:rPr>
        <w:t xml:space="preserve">  </w:t>
      </w:r>
      <w:r>
        <w:rPr>
          <w:rFonts w:ascii="KaiTi_GB2312" w:hint="eastAsia"/>
        </w:rPr>
        <w:t>……。”</w:t>
      </w:r>
    </w:p>
    <w:p w:rsidR="00000000" w:rsidRDefault="006D56CB">
      <w:pPr>
        <w:pStyle w:val="EndnoteText"/>
        <w:spacing w:line="264" w:lineRule="auto"/>
        <w:rPr>
          <w:rFonts w:ascii="KaiTi_GB2312" w:hint="eastAsia"/>
        </w:rPr>
      </w:pPr>
      <w:r>
        <w:t>c</w:t>
      </w:r>
      <w:r>
        <w:tab/>
      </w:r>
      <w:r>
        <w:rPr>
          <w:rFonts w:ascii="KaiTi_GB2312" w:hint="eastAsia"/>
        </w:rPr>
        <w:t>《刑法》第</w:t>
      </w:r>
      <w:r>
        <w:rPr>
          <w:rFonts w:hint="eastAsia"/>
        </w:rPr>
        <w:t>275</w:t>
      </w:r>
      <w:r>
        <w:rPr>
          <w:rFonts w:ascii="KaiTi_GB2312" w:hint="eastAsia"/>
        </w:rPr>
        <w:t>条的相关部分规定：</w:t>
      </w:r>
    </w:p>
    <w:p w:rsidR="00000000" w:rsidRDefault="006D56CB">
      <w:pPr>
        <w:pStyle w:val="EndnoteText"/>
        <w:spacing w:line="264" w:lineRule="auto"/>
        <w:ind w:left="1020"/>
        <w:rPr>
          <w:rFonts w:ascii="KaiTi_GB2312" w:hint="eastAsia"/>
        </w:rPr>
      </w:pPr>
      <w:r>
        <w:rPr>
          <w:rFonts w:ascii="KaiTi_GB2312" w:hint="eastAsia"/>
        </w:rPr>
        <w:t>“</w:t>
      </w:r>
      <w:r>
        <w:rPr>
          <w:snapToGrid/>
        </w:rPr>
        <w:t>(</w:t>
      </w:r>
      <w:r>
        <w:rPr>
          <w:rFonts w:hint="eastAsia"/>
          <w:snapToGrid/>
        </w:rPr>
        <w:t>1</w:t>
      </w:r>
      <w:r>
        <w:rPr>
          <w:snapToGrid/>
        </w:rPr>
        <w:t>)</w:t>
      </w:r>
      <w:r>
        <w:rPr>
          <w:rFonts w:ascii="KaiTi_GB2312" w:hint="eastAsia"/>
        </w:rPr>
        <w:t xml:space="preserve">  </w:t>
      </w:r>
      <w:r>
        <w:rPr>
          <w:rFonts w:ascii="KaiTi_GB2312" w:hint="eastAsia"/>
        </w:rPr>
        <w:t>除了……第</w:t>
      </w:r>
      <w:r>
        <w:rPr>
          <w:rFonts w:hint="eastAsia"/>
        </w:rPr>
        <w:t>26</w:t>
      </w:r>
      <w:r>
        <w:t>6</w:t>
      </w:r>
      <w:r>
        <w:rPr>
          <w:rFonts w:hint="eastAsia"/>
        </w:rPr>
        <w:t>条</w:t>
      </w:r>
      <w:r>
        <w:rPr>
          <w:rFonts w:hint="eastAsia"/>
        </w:rPr>
        <w:t>(b)</w:t>
      </w:r>
      <w:r>
        <w:rPr>
          <w:rFonts w:hint="eastAsia"/>
        </w:rPr>
        <w:t>款</w:t>
      </w:r>
      <w:r>
        <w:rPr>
          <w:rFonts w:ascii="KaiTi_GB2312" w:hint="eastAsia"/>
        </w:rPr>
        <w:t>所引述的犯罪行为之外，本部分所列的犯罪行为，应按当事个人提出的要求进行追查。</w:t>
      </w:r>
    </w:p>
    <w:p w:rsidR="00000000" w:rsidRDefault="006D56CB">
      <w:pPr>
        <w:pStyle w:val="EndnoteText"/>
        <w:spacing w:line="264" w:lineRule="auto"/>
        <w:ind w:left="1020"/>
      </w:pPr>
      <w:r>
        <w:rPr>
          <w:rFonts w:hint="eastAsia"/>
        </w:rPr>
        <w:t>“</w:t>
      </w:r>
      <w:r>
        <w:t>(2)</w:t>
      </w:r>
      <w:r>
        <w:rPr>
          <w:rFonts w:hint="eastAsia"/>
        </w:rPr>
        <w:t xml:space="preserve">  </w:t>
      </w:r>
      <w:r>
        <w:rPr>
          <w:rFonts w:hint="eastAsia"/>
        </w:rPr>
        <w:t>……。”</w:t>
      </w:r>
    </w:p>
    <w:p w:rsidR="00000000" w:rsidRDefault="006D56CB">
      <w:pPr>
        <w:pStyle w:val="EndnoteText"/>
        <w:spacing w:line="264" w:lineRule="auto"/>
      </w:pPr>
      <w:r>
        <w:t>d</w:t>
      </w:r>
      <w:r>
        <w:rPr>
          <w:rFonts w:hint="eastAsia"/>
        </w:rPr>
        <w:tab/>
      </w:r>
      <w:r>
        <w:rPr>
          <w:rFonts w:hint="eastAsia"/>
        </w:rPr>
        <w:t>损害赔偿责任法》第</w:t>
      </w:r>
      <w:r>
        <w:rPr>
          <w:rFonts w:hint="eastAsia"/>
        </w:rPr>
        <w:t>26</w:t>
      </w:r>
      <w:r>
        <w:rPr>
          <w:rFonts w:hint="eastAsia"/>
        </w:rPr>
        <w:t>条第</w:t>
      </w:r>
      <w:r>
        <w:rPr>
          <w:rFonts w:hint="eastAsia"/>
        </w:rPr>
        <w:t>1</w:t>
      </w:r>
      <w:r>
        <w:rPr>
          <w:rFonts w:hint="eastAsia"/>
        </w:rPr>
        <w:t>款规定：“</w:t>
      </w:r>
      <w:r>
        <w:rPr>
          <w:snapToGrid/>
        </w:rPr>
        <w:t>(</w:t>
      </w:r>
      <w:r>
        <w:rPr>
          <w:rFonts w:hint="eastAsia"/>
          <w:snapToGrid/>
        </w:rPr>
        <w:t>1</w:t>
      </w:r>
      <w:r>
        <w:rPr>
          <w:snapToGrid/>
        </w:rPr>
        <w:t>)</w:t>
      </w:r>
      <w:r>
        <w:rPr>
          <w:rFonts w:hint="eastAsia"/>
        </w:rPr>
        <w:t xml:space="preserve"> </w:t>
      </w:r>
      <w:r>
        <w:rPr>
          <w:rFonts w:hint="eastAsia"/>
        </w:rPr>
        <w:t>凡非法侵犯另一人的自由</w:t>
      </w:r>
      <w:r>
        <w:rPr>
          <w:rFonts w:hint="eastAsia"/>
        </w:rPr>
        <w:t>、和平、性格或人身负责的人，应对蒙受非金钱损害的受害方支付赔偿。”</w:t>
      </w:r>
    </w:p>
    <w:p w:rsidR="00000000" w:rsidRDefault="006D56CB">
      <w:pPr>
        <w:pStyle w:val="Heading3"/>
        <w:rPr>
          <w:rFonts w:hint="eastAsia"/>
        </w:rPr>
      </w:pPr>
      <w:r>
        <w:br w:type="page"/>
      </w:r>
      <w:r>
        <w:rPr>
          <w:rFonts w:hint="eastAsia"/>
        </w:rPr>
        <w:t>关于第</w:t>
      </w:r>
      <w:r>
        <w:rPr>
          <w:rFonts w:hint="eastAsia"/>
        </w:rPr>
        <w:t>26/2002</w:t>
      </w:r>
      <w:r>
        <w:rPr>
          <w:rFonts w:hint="eastAsia"/>
        </w:rPr>
        <w:t>号来文的意见</w:t>
      </w:r>
    </w:p>
    <w:p w:rsidR="00000000" w:rsidRDefault="006D56CB">
      <w:pPr>
        <w:tabs>
          <w:tab w:val="left" w:pos="2040"/>
        </w:tabs>
        <w:rPr>
          <w:rFonts w:hint="eastAsia"/>
        </w:rPr>
      </w:pPr>
      <w:r>
        <w:rPr>
          <w:rFonts w:hint="eastAsia"/>
          <w:u w:val="single"/>
        </w:rPr>
        <w:t>提交人</w:t>
      </w:r>
      <w:r>
        <w:rPr>
          <w:rFonts w:hint="eastAsia"/>
        </w:rPr>
        <w:t>：</w:t>
      </w:r>
      <w:r>
        <w:rPr>
          <w:rFonts w:hint="eastAsia"/>
        </w:rPr>
        <w:tab/>
      </w:r>
      <w:r>
        <w:t>Stephen Hagan(</w:t>
      </w:r>
      <w:r>
        <w:rPr>
          <w:rFonts w:hint="eastAsia"/>
        </w:rPr>
        <w:t>由律师代理</w:t>
      </w:r>
      <w:r>
        <w:rPr>
          <w:rFonts w:hint="eastAsia"/>
        </w:rPr>
        <w:t>)</w:t>
      </w:r>
    </w:p>
    <w:p w:rsidR="00000000" w:rsidRDefault="006D56CB">
      <w:pPr>
        <w:tabs>
          <w:tab w:val="left" w:pos="2040"/>
        </w:tabs>
        <w:rPr>
          <w:rFonts w:hint="eastAsia"/>
        </w:rPr>
      </w:pPr>
      <w:r>
        <w:rPr>
          <w:rFonts w:hint="eastAsia"/>
          <w:u w:val="single"/>
        </w:rPr>
        <w:t>据称受害人</w:t>
      </w:r>
      <w:r>
        <w:rPr>
          <w:rFonts w:hint="eastAsia"/>
        </w:rPr>
        <w:t>：</w:t>
      </w:r>
      <w:r>
        <w:rPr>
          <w:rFonts w:hint="eastAsia"/>
        </w:rPr>
        <w:tab/>
      </w:r>
      <w:r>
        <w:rPr>
          <w:rFonts w:hint="eastAsia"/>
        </w:rPr>
        <w:t>请愿人</w:t>
      </w:r>
    </w:p>
    <w:p w:rsidR="00000000" w:rsidRDefault="006D56CB">
      <w:pPr>
        <w:tabs>
          <w:tab w:val="left" w:pos="2040"/>
        </w:tabs>
        <w:rPr>
          <w:rFonts w:hint="eastAsia"/>
        </w:rPr>
      </w:pPr>
      <w:r>
        <w:rPr>
          <w:rFonts w:hint="eastAsia"/>
          <w:u w:val="single"/>
        </w:rPr>
        <w:t>所涉缔约国</w:t>
      </w:r>
      <w:r>
        <w:rPr>
          <w:rFonts w:hint="eastAsia"/>
        </w:rPr>
        <w:t>：</w:t>
      </w:r>
      <w:r>
        <w:rPr>
          <w:rFonts w:hint="eastAsia"/>
        </w:rPr>
        <w:tab/>
      </w:r>
      <w:r>
        <w:rPr>
          <w:rFonts w:hint="eastAsia"/>
        </w:rPr>
        <w:t>澳大利亚</w:t>
      </w:r>
    </w:p>
    <w:p w:rsidR="00000000" w:rsidRDefault="006D56CB">
      <w:pPr>
        <w:tabs>
          <w:tab w:val="left" w:pos="2040"/>
        </w:tabs>
        <w:spacing w:after="320"/>
        <w:rPr>
          <w:rFonts w:hint="eastAsia"/>
        </w:rPr>
      </w:pPr>
      <w:r>
        <w:rPr>
          <w:rFonts w:hint="eastAsia"/>
          <w:u w:val="single"/>
        </w:rPr>
        <w:t>来文日期</w:t>
      </w:r>
      <w:r>
        <w:rPr>
          <w:rFonts w:hint="eastAsia"/>
        </w:rPr>
        <w:t>：</w:t>
      </w:r>
      <w:r>
        <w:rPr>
          <w:rFonts w:hint="eastAsia"/>
        </w:rPr>
        <w:tab/>
        <w:t>2002</w:t>
      </w:r>
      <w:r>
        <w:rPr>
          <w:rFonts w:hint="eastAsia"/>
        </w:rPr>
        <w:t>年</w:t>
      </w:r>
      <w:r>
        <w:rPr>
          <w:rFonts w:hint="eastAsia"/>
        </w:rPr>
        <w:t>7</w:t>
      </w:r>
      <w:r>
        <w:rPr>
          <w:rFonts w:hint="eastAsia"/>
        </w:rPr>
        <w:t>月</w:t>
      </w:r>
      <w:r>
        <w:rPr>
          <w:rFonts w:hint="eastAsia"/>
        </w:rPr>
        <w:t>31</w:t>
      </w:r>
      <w:r>
        <w:rPr>
          <w:rFonts w:hint="eastAsia"/>
        </w:rPr>
        <w:t>日</w:t>
      </w:r>
    </w:p>
    <w:p w:rsidR="00000000" w:rsidRDefault="006D56CB">
      <w:r>
        <w:tab/>
      </w:r>
      <w:r>
        <w:rPr>
          <w:rFonts w:hint="eastAsia"/>
        </w:rPr>
        <w:t>根据《消除一切形式种族歧视国际公约》第</w:t>
      </w:r>
      <w:r>
        <w:rPr>
          <w:rFonts w:hint="eastAsia"/>
        </w:rPr>
        <w:t>8</w:t>
      </w:r>
      <w:r>
        <w:rPr>
          <w:rFonts w:hint="eastAsia"/>
        </w:rPr>
        <w:t>条设立的</w:t>
      </w:r>
      <w:r>
        <w:rPr>
          <w:rFonts w:hint="eastAsia"/>
          <w:u w:val="single"/>
        </w:rPr>
        <w:t>消除种族歧视委员会</w:t>
      </w:r>
      <w:r>
        <w:rPr>
          <w:rFonts w:hint="eastAsia"/>
        </w:rPr>
        <w:t>，</w:t>
      </w:r>
    </w:p>
    <w:p w:rsidR="00000000" w:rsidRDefault="006D56CB">
      <w:r>
        <w:tab/>
      </w:r>
      <w:r>
        <w:rPr>
          <w:rFonts w:hint="eastAsia"/>
        </w:rPr>
        <w:t>2003</w:t>
      </w:r>
      <w:r>
        <w:rPr>
          <w:rFonts w:hint="eastAsia"/>
        </w:rPr>
        <w:t>年</w:t>
      </w:r>
      <w:r>
        <w:rPr>
          <w:rFonts w:hint="eastAsia"/>
        </w:rPr>
        <w:t>3</w:t>
      </w:r>
      <w:r>
        <w:rPr>
          <w:rFonts w:hint="eastAsia"/>
        </w:rPr>
        <w:t>月</w:t>
      </w:r>
      <w:r>
        <w:rPr>
          <w:rFonts w:hint="eastAsia"/>
        </w:rPr>
        <w:t>20</w:t>
      </w:r>
      <w:r>
        <w:rPr>
          <w:rFonts w:hint="eastAsia"/>
        </w:rPr>
        <w:t>日</w:t>
      </w:r>
      <w:r>
        <w:rPr>
          <w:rFonts w:hint="eastAsia"/>
          <w:u w:val="single"/>
        </w:rPr>
        <w:t>举行会议</w:t>
      </w:r>
      <w:r>
        <w:rPr>
          <w:rFonts w:hint="eastAsia"/>
        </w:rPr>
        <w:t>，</w:t>
      </w:r>
    </w:p>
    <w:p w:rsidR="00000000" w:rsidRDefault="006D56CB">
      <w:pPr>
        <w:spacing w:after="320"/>
        <w:rPr>
          <w:rFonts w:hint="eastAsia"/>
        </w:rPr>
      </w:pPr>
      <w:r>
        <w:tab/>
      </w:r>
      <w:r>
        <w:rPr>
          <w:rFonts w:hint="eastAsia"/>
          <w:u w:val="single"/>
        </w:rPr>
        <w:t>通过</w:t>
      </w:r>
      <w:r>
        <w:rPr>
          <w:rFonts w:hint="eastAsia"/>
        </w:rPr>
        <w:t>下述：</w:t>
      </w:r>
    </w:p>
    <w:p w:rsidR="00000000" w:rsidRDefault="006D56CB">
      <w:pPr>
        <w:pStyle w:val="Heading3"/>
        <w:spacing w:before="300"/>
        <w:rPr>
          <w:rFonts w:hint="eastAsia"/>
        </w:rPr>
      </w:pPr>
      <w:r>
        <w:rPr>
          <w:rFonts w:hint="eastAsia"/>
        </w:rPr>
        <w:t>意</w:t>
      </w:r>
      <w:r>
        <w:rPr>
          <w:rFonts w:hint="eastAsia"/>
        </w:rPr>
        <w:t xml:space="preserve">  </w:t>
      </w:r>
      <w:r>
        <w:rPr>
          <w:rFonts w:hint="eastAsia"/>
        </w:rPr>
        <w:t>见</w:t>
      </w:r>
    </w:p>
    <w:p w:rsidR="00000000" w:rsidRDefault="006D56CB">
      <w:pPr>
        <w:rPr>
          <w:rFonts w:hint="eastAsia"/>
        </w:rPr>
      </w:pPr>
      <w:r>
        <w:rPr>
          <w:rFonts w:hint="eastAsia"/>
        </w:rPr>
        <w:tab/>
        <w:t xml:space="preserve">1.  </w:t>
      </w:r>
      <w:r>
        <w:rPr>
          <w:rFonts w:hint="eastAsia"/>
        </w:rPr>
        <w:t>请愿人</w:t>
      </w:r>
      <w:r>
        <w:t>Stephen Hagan</w:t>
      </w:r>
      <w:r>
        <w:rPr>
          <w:rFonts w:hint="eastAsia"/>
        </w:rPr>
        <w:t>，澳大利亚国民，</w:t>
      </w:r>
      <w:r>
        <w:rPr>
          <w:rFonts w:hint="eastAsia"/>
        </w:rPr>
        <w:t>1960</w:t>
      </w:r>
      <w:r>
        <w:rPr>
          <w:rFonts w:hint="eastAsia"/>
        </w:rPr>
        <w:t>年生，原籍西南昆士兰</w:t>
      </w:r>
      <w:r>
        <w:t>Kooma</w:t>
      </w:r>
      <w:r>
        <w:rPr>
          <w:rFonts w:hint="eastAsia"/>
        </w:rPr>
        <w:t>和</w:t>
      </w:r>
      <w:r>
        <w:t>Kujllilli</w:t>
      </w:r>
      <w:r>
        <w:rPr>
          <w:rFonts w:hint="eastAsia"/>
        </w:rPr>
        <w:t>部落，自称是澳大利亚违反《消除</w:t>
      </w:r>
      <w:r>
        <w:rPr>
          <w:rFonts w:hint="eastAsia"/>
        </w:rPr>
        <w:t>一切形式种族歧视国际公约》第</w:t>
      </w:r>
      <w:r>
        <w:rPr>
          <w:rFonts w:hint="eastAsia"/>
        </w:rPr>
        <w:t>2</w:t>
      </w:r>
      <w:r>
        <w:rPr>
          <w:rFonts w:hint="eastAsia"/>
        </w:rPr>
        <w:t>条</w:t>
      </w:r>
      <w:r>
        <w:rPr>
          <w:rFonts w:hint="eastAsia"/>
        </w:rPr>
        <w:t>(</w:t>
      </w:r>
      <w:r>
        <w:rPr>
          <w:rFonts w:hint="eastAsia"/>
        </w:rPr>
        <w:t>尤其是第</w:t>
      </w:r>
      <w:r>
        <w:rPr>
          <w:rFonts w:hint="eastAsia"/>
        </w:rPr>
        <w:t>1</w:t>
      </w:r>
      <w:r>
        <w:rPr>
          <w:rFonts w:hint="eastAsia"/>
        </w:rPr>
        <w:t>款</w:t>
      </w:r>
      <w:r>
        <w:rPr>
          <w:rFonts w:hint="eastAsia"/>
        </w:rPr>
        <w:t>(</w:t>
      </w:r>
      <w:r>
        <w:t>c</w:t>
      </w:r>
      <w:r>
        <w:rPr>
          <w:rFonts w:hint="eastAsia"/>
        </w:rPr>
        <w:t>)</w:t>
      </w:r>
      <w:r>
        <w:rPr>
          <w:rFonts w:hint="eastAsia"/>
        </w:rPr>
        <w:t>项</w:t>
      </w:r>
      <w:r>
        <w:rPr>
          <w:rFonts w:hint="eastAsia"/>
        </w:rPr>
        <w:t>)</w:t>
      </w:r>
      <w:r>
        <w:rPr>
          <w:rFonts w:hint="eastAsia"/>
        </w:rPr>
        <w:t>；第</w:t>
      </w:r>
      <w:r>
        <w:rPr>
          <w:rFonts w:hint="eastAsia"/>
        </w:rPr>
        <w:t>4</w:t>
      </w:r>
      <w:r>
        <w:rPr>
          <w:rFonts w:hint="eastAsia"/>
        </w:rPr>
        <w:t>条；第</w:t>
      </w:r>
      <w:r>
        <w:rPr>
          <w:rFonts w:hint="eastAsia"/>
        </w:rPr>
        <w:t>5</w:t>
      </w:r>
      <w:r>
        <w:rPr>
          <w:rFonts w:hint="eastAsia"/>
        </w:rPr>
        <w:t>条</w:t>
      </w:r>
      <w:r>
        <w:rPr>
          <w:rFonts w:hint="eastAsia"/>
        </w:rPr>
        <w:t>(</w:t>
      </w:r>
      <w:r>
        <w:t>d</w:t>
      </w:r>
      <w:r>
        <w:rPr>
          <w:rFonts w:hint="eastAsia"/>
        </w:rPr>
        <w:t>)</w:t>
      </w:r>
      <w:r>
        <w:rPr>
          <w:rFonts w:hint="eastAsia"/>
        </w:rPr>
        <w:t>项第</w:t>
      </w:r>
      <w:r>
        <w:t>(1)</w:t>
      </w:r>
      <w:r>
        <w:rPr>
          <w:rFonts w:hint="eastAsia"/>
        </w:rPr>
        <w:t>目和第</w:t>
      </w:r>
      <w:r>
        <w:rPr>
          <w:rFonts w:hint="eastAsia"/>
        </w:rPr>
        <w:t>(9)</w:t>
      </w:r>
      <w:r>
        <w:rPr>
          <w:rFonts w:hint="eastAsia"/>
        </w:rPr>
        <w:t>目、</w:t>
      </w:r>
      <w:r>
        <w:rPr>
          <w:rFonts w:hint="eastAsia"/>
        </w:rPr>
        <w:t>(e)</w:t>
      </w:r>
      <w:r>
        <w:rPr>
          <w:rFonts w:hint="eastAsia"/>
        </w:rPr>
        <w:t>项第</w:t>
      </w:r>
      <w:r>
        <w:t>(</w:t>
      </w:r>
      <w:r>
        <w:rPr>
          <w:rFonts w:hint="eastAsia"/>
        </w:rPr>
        <w:t>6</w:t>
      </w:r>
      <w:r>
        <w:t>)</w:t>
      </w:r>
      <w:r>
        <w:rPr>
          <w:rFonts w:hint="eastAsia"/>
        </w:rPr>
        <w:t>目及</w:t>
      </w:r>
      <w:r>
        <w:rPr>
          <w:rFonts w:hint="eastAsia"/>
        </w:rPr>
        <w:t>(f)</w:t>
      </w:r>
      <w:r>
        <w:rPr>
          <w:rFonts w:hint="eastAsia"/>
        </w:rPr>
        <w:t>项；第</w:t>
      </w:r>
      <w:r>
        <w:rPr>
          <w:rFonts w:hint="eastAsia"/>
        </w:rPr>
        <w:t>6</w:t>
      </w:r>
      <w:r>
        <w:rPr>
          <w:rFonts w:hint="eastAsia"/>
        </w:rPr>
        <w:t>条和第</w:t>
      </w:r>
      <w:r>
        <w:rPr>
          <w:rFonts w:hint="eastAsia"/>
        </w:rPr>
        <w:t>7</w:t>
      </w:r>
      <w:r>
        <w:rPr>
          <w:rFonts w:hint="eastAsia"/>
        </w:rPr>
        <w:t>条的受害者。他由律师代理。</w:t>
      </w:r>
    </w:p>
    <w:p w:rsidR="00000000" w:rsidRDefault="006D56CB">
      <w:pPr>
        <w:pStyle w:val="Heading4"/>
        <w:spacing w:before="300"/>
        <w:rPr>
          <w:rFonts w:eastAsia="SimHei" w:hint="eastAsia"/>
          <w:u w:val="none"/>
        </w:rPr>
      </w:pPr>
      <w:r>
        <w:rPr>
          <w:rFonts w:eastAsia="SimHei" w:hint="eastAsia"/>
          <w:u w:val="none"/>
        </w:rPr>
        <w:t>陈述的事实</w:t>
      </w:r>
    </w:p>
    <w:p w:rsidR="00000000" w:rsidRDefault="006D56CB">
      <w:pPr>
        <w:rPr>
          <w:rFonts w:hint="eastAsia"/>
        </w:rPr>
      </w:pPr>
      <w:r>
        <w:rPr>
          <w:rFonts w:hint="eastAsia"/>
        </w:rPr>
        <w:tab/>
        <w:t>2.1  1960</w:t>
      </w:r>
      <w:r>
        <w:rPr>
          <w:rFonts w:hint="eastAsia"/>
        </w:rPr>
        <w:t>年，来文提交人的居住地昆士兰图文巴的一个重要体育场的正面看台为纪念该市著名运动员和民间人士</w:t>
      </w:r>
      <w:r>
        <w:t xml:space="preserve">E. S. </w:t>
      </w:r>
      <w:r>
        <w:rPr>
          <w:rFonts w:hint="eastAsia"/>
        </w:rPr>
        <w:t>布朗先生，被命名为“</w:t>
      </w:r>
      <w:r>
        <w:rPr>
          <w:rFonts w:hint="eastAsia"/>
        </w:rPr>
        <w:t xml:space="preserve">E. S. </w:t>
      </w:r>
      <w:r>
        <w:rPr>
          <w:rFonts w:hint="eastAsia"/>
        </w:rPr>
        <w:t>‘黑鬼’布朗看台”。悬挂在看台上的大标示牌上写着“黑鬼”二字</w:t>
      </w:r>
      <w:r>
        <w:rPr>
          <w:rFonts w:hint="eastAsia"/>
        </w:rPr>
        <w:t>(</w:t>
      </w:r>
      <w:r>
        <w:rPr>
          <w:rFonts w:hint="eastAsia"/>
        </w:rPr>
        <w:t>“蔑称”</w:t>
      </w:r>
      <w:r>
        <w:rPr>
          <w:rFonts w:hint="eastAsia"/>
        </w:rPr>
        <w:t>)</w:t>
      </w:r>
      <w:r>
        <w:rPr>
          <w:rFonts w:hint="eastAsia"/>
        </w:rPr>
        <w:t>。布朗先生本人还是该体育场监管机构的成员，于</w:t>
      </w:r>
      <w:r>
        <w:rPr>
          <w:rFonts w:hint="eastAsia"/>
        </w:rPr>
        <w:t>1972</w:t>
      </w:r>
      <w:r>
        <w:rPr>
          <w:rFonts w:hint="eastAsia"/>
        </w:rPr>
        <w:t>年去世；他是盎格鲁﹣撒克逊白人血统，但他要么“由</w:t>
      </w:r>
      <w:r>
        <w:rPr>
          <w:rFonts w:hint="eastAsia"/>
        </w:rPr>
        <w:t>于白肤金发，要么由于爱用‘黑鬼布郎’牌鞋油”而获得这一蔑称外号。在涉及该体育场设施的公告和比赛解说中也反复使用这一蔑称。</w:t>
      </w:r>
    </w:p>
    <w:p w:rsidR="00000000" w:rsidRDefault="006D56CB">
      <w:pPr>
        <w:rPr>
          <w:rFonts w:hint="eastAsia"/>
        </w:rPr>
      </w:pPr>
      <w:r>
        <w:rPr>
          <w:rFonts w:hint="eastAsia"/>
        </w:rPr>
        <w:tab/>
        <w:t>2.2  1999</w:t>
      </w:r>
      <w:r>
        <w:rPr>
          <w:rFonts w:hint="eastAsia"/>
        </w:rPr>
        <w:t>年</w:t>
      </w:r>
      <w:r>
        <w:rPr>
          <w:rFonts w:hint="eastAsia"/>
        </w:rPr>
        <w:t>6</w:t>
      </w:r>
      <w:r>
        <w:rPr>
          <w:rFonts w:hint="eastAsia"/>
        </w:rPr>
        <w:t>月</w:t>
      </w:r>
      <w:r>
        <w:rPr>
          <w:rFonts w:hint="eastAsia"/>
        </w:rPr>
        <w:t>23</w:t>
      </w:r>
      <w:r>
        <w:rPr>
          <w:rFonts w:hint="eastAsia"/>
        </w:rPr>
        <w:t>日，请愿人要求该体育场的托管人去掉这一他认为令人不快、带有冒犯性质的蔑称。托管人在考虑了社会中许多人不反对在看台上使用该蔑称的意见之后，于</w:t>
      </w:r>
      <w:r>
        <w:rPr>
          <w:rFonts w:hint="eastAsia"/>
        </w:rPr>
        <w:t>1999</w:t>
      </w:r>
      <w:r>
        <w:rPr>
          <w:rFonts w:hint="eastAsia"/>
        </w:rPr>
        <w:t>年</w:t>
      </w:r>
      <w:r>
        <w:rPr>
          <w:rFonts w:hint="eastAsia"/>
        </w:rPr>
        <w:t>7</w:t>
      </w:r>
      <w:r>
        <w:rPr>
          <w:rFonts w:hint="eastAsia"/>
        </w:rPr>
        <w:t>月</w:t>
      </w:r>
      <w:r>
        <w:rPr>
          <w:rFonts w:hint="eastAsia"/>
        </w:rPr>
        <w:t>10</w:t>
      </w:r>
      <w:r>
        <w:rPr>
          <w:rFonts w:hint="eastAsia"/>
        </w:rPr>
        <w:t>日函告请愿人，不会采取任何进一步行动。</w:t>
      </w:r>
      <w:r>
        <w:rPr>
          <w:rFonts w:hint="eastAsia"/>
        </w:rPr>
        <w:t>1999</w:t>
      </w:r>
      <w:r>
        <w:rPr>
          <w:rFonts w:hint="eastAsia"/>
        </w:rPr>
        <w:t>年</w:t>
      </w:r>
      <w:r>
        <w:rPr>
          <w:rFonts w:hint="eastAsia"/>
        </w:rPr>
        <w:t>7</w:t>
      </w:r>
      <w:r>
        <w:rPr>
          <w:rFonts w:hint="eastAsia"/>
        </w:rPr>
        <w:t>月</w:t>
      </w:r>
      <w:r>
        <w:rPr>
          <w:rFonts w:hint="eastAsia"/>
        </w:rPr>
        <w:t>29</w:t>
      </w:r>
      <w:r>
        <w:rPr>
          <w:rFonts w:hint="eastAsia"/>
        </w:rPr>
        <w:t>日，在由当地土著社区的一位知名人士主持、有当地土著各界人士、市长和该体育场托管委员会主席参加的一次公众集会上，通过了一项决议，决定“为纪念这位伟大的</w:t>
      </w:r>
      <w:r>
        <w:rPr>
          <w:rFonts w:hint="eastAsia"/>
        </w:rPr>
        <w:t>运动员，‘</w:t>
      </w:r>
      <w:r>
        <w:t xml:space="preserve">E. S. </w:t>
      </w:r>
      <w:r>
        <w:rPr>
          <w:rFonts w:hint="eastAsia"/>
        </w:rPr>
        <w:t>黑鬼布郎’这一名称仍将留在看台上；但本着和解的精神，今后将不再使用或显示带有种族贬低或冒犯性质的词语”。</w:t>
      </w:r>
      <w:r>
        <w:rPr>
          <w:b/>
          <w:bCs/>
          <w:vertAlign w:val="superscript"/>
        </w:rPr>
        <w:t>a</w:t>
      </w:r>
    </w:p>
    <w:p w:rsidR="00000000" w:rsidRDefault="006D56CB">
      <w:pPr>
        <w:rPr>
          <w:rFonts w:hint="eastAsia"/>
        </w:rPr>
      </w:pPr>
      <w:r>
        <w:rPr>
          <w:rFonts w:hint="eastAsia"/>
        </w:rPr>
        <w:tab/>
        <w:t>2.3  2000</w:t>
      </w:r>
      <w:r>
        <w:rPr>
          <w:rFonts w:hint="eastAsia"/>
        </w:rPr>
        <w:t>年</w:t>
      </w:r>
      <w:r>
        <w:rPr>
          <w:rFonts w:hint="eastAsia"/>
        </w:rPr>
        <w:t>5</w:t>
      </w:r>
      <w:r>
        <w:rPr>
          <w:rFonts w:hint="eastAsia"/>
        </w:rPr>
        <w:t>月</w:t>
      </w:r>
      <w:r>
        <w:rPr>
          <w:rFonts w:hint="eastAsia"/>
        </w:rPr>
        <w:t>11</w:t>
      </w:r>
      <w:r>
        <w:rPr>
          <w:rFonts w:hint="eastAsia"/>
        </w:rPr>
        <w:t>日，请愿人向联邦法院起诉，理由是托管人没有去掉该蔑称，违反了</w:t>
      </w:r>
      <w:r>
        <w:rPr>
          <w:rFonts w:hint="eastAsia"/>
        </w:rPr>
        <w:t>1975</w:t>
      </w:r>
      <w:r>
        <w:rPr>
          <w:rFonts w:hint="eastAsia"/>
        </w:rPr>
        <w:t>年的联邦《反种族歧视法》</w:t>
      </w:r>
      <w:r>
        <w:rPr>
          <w:rFonts w:hint="eastAsia"/>
        </w:rPr>
        <w:t>(</w:t>
      </w:r>
      <w:r>
        <w:rPr>
          <w:rFonts w:hint="eastAsia"/>
        </w:rPr>
        <w:t>“《反歧视法》”</w:t>
      </w:r>
      <w:r>
        <w:rPr>
          <w:rFonts w:hint="eastAsia"/>
        </w:rPr>
        <w:t>)</w:t>
      </w:r>
      <w:r>
        <w:rPr>
          <w:rFonts w:hint="eastAsia"/>
        </w:rPr>
        <w:t>第</w:t>
      </w:r>
      <w:r>
        <w:rPr>
          <w:rFonts w:hint="eastAsia"/>
        </w:rPr>
        <w:t>9</w:t>
      </w:r>
      <w:r>
        <w:rPr>
          <w:rFonts w:hint="eastAsia"/>
        </w:rPr>
        <w:t>条</w:t>
      </w:r>
      <w:r>
        <w:t>(1)</w:t>
      </w:r>
      <w:r>
        <w:rPr>
          <w:rFonts w:hint="eastAsia"/>
        </w:rPr>
        <w:t>项</w:t>
      </w:r>
      <w:r>
        <w:rPr>
          <w:rFonts w:hint="eastAsia"/>
        </w:rPr>
        <w:t xml:space="preserve"> </w:t>
      </w:r>
      <w:r>
        <w:rPr>
          <w:b/>
          <w:bCs/>
          <w:vertAlign w:val="superscript"/>
        </w:rPr>
        <w:t>b</w:t>
      </w:r>
      <w:r>
        <w:rPr>
          <w:rFonts w:hint="eastAsia"/>
        </w:rPr>
        <w:t xml:space="preserve"> </w:t>
      </w:r>
      <w:r>
        <w:rPr>
          <w:rFonts w:hint="eastAsia"/>
        </w:rPr>
        <w:t>和第</w:t>
      </w:r>
      <w:r>
        <w:rPr>
          <w:rFonts w:hint="eastAsia"/>
        </w:rPr>
        <w:t>18</w:t>
      </w:r>
      <w:r>
        <w:rPr>
          <w:rFonts w:hint="eastAsia"/>
        </w:rPr>
        <w:t>条</w:t>
      </w:r>
      <w:r>
        <w:rPr>
          <w:rFonts w:hint="eastAsia"/>
        </w:rPr>
        <w:t>C</w:t>
      </w:r>
      <w:r>
        <w:rPr>
          <w:rFonts w:hint="eastAsia"/>
        </w:rPr>
        <w:t>款第</w:t>
      </w:r>
      <w:r>
        <w:t>(1)</w:t>
      </w:r>
      <w:r>
        <w:rPr>
          <w:rFonts w:hint="eastAsia"/>
        </w:rPr>
        <w:t>项</w:t>
      </w:r>
      <w:r>
        <w:rPr>
          <w:rFonts w:hint="eastAsia"/>
        </w:rPr>
        <w:t xml:space="preserve"> </w:t>
      </w:r>
      <w:r>
        <w:rPr>
          <w:b/>
          <w:bCs/>
          <w:vertAlign w:val="superscript"/>
        </w:rPr>
        <w:t>c</w:t>
      </w:r>
      <w:r>
        <w:rPr>
          <w:rFonts w:hint="eastAsia"/>
        </w:rPr>
        <w:t xml:space="preserve"> </w:t>
      </w:r>
      <w:r>
        <w:rPr>
          <w:rFonts w:hint="eastAsia"/>
        </w:rPr>
        <w:t>。他要求从看台上去掉该蔑称，并要求托管人道歉。</w:t>
      </w:r>
      <w:r>
        <w:rPr>
          <w:rFonts w:hint="eastAsia"/>
        </w:rPr>
        <w:t>2002</w:t>
      </w:r>
      <w:r>
        <w:rPr>
          <w:rFonts w:hint="eastAsia"/>
        </w:rPr>
        <w:t>年</w:t>
      </w:r>
      <w:r>
        <w:rPr>
          <w:rFonts w:hint="eastAsia"/>
        </w:rPr>
        <w:t>11</w:t>
      </w:r>
      <w:r>
        <w:rPr>
          <w:rFonts w:hint="eastAsia"/>
        </w:rPr>
        <w:t>月</w:t>
      </w:r>
      <w:r>
        <w:rPr>
          <w:rFonts w:hint="eastAsia"/>
        </w:rPr>
        <w:t>10</w:t>
      </w:r>
      <w:r>
        <w:rPr>
          <w:rFonts w:hint="eastAsia"/>
        </w:rPr>
        <w:t>日，联邦法院驳回了请愿人的申请，认为请愿人没有证明上述决定属于“在任何情况下均很有可能冒犯、侮辱、羞辱或恫吓某一或某些澳大利</w:t>
      </w:r>
      <w:r>
        <w:rPr>
          <w:rFonts w:hint="eastAsia"/>
        </w:rPr>
        <w:t>亚土著人”的行为。该决定也不属于按法律用语所说的因……群体的人所属种族……而采取的行为。最后法院认为，《反歧视法》不保护“个人的自身感觉”</w:t>
      </w:r>
      <w:r>
        <w:rPr>
          <w:rFonts w:hint="eastAsia"/>
        </w:rPr>
        <w:t>(</w:t>
      </w:r>
      <w:r>
        <w:rPr>
          <w:rFonts w:hint="eastAsia"/>
        </w:rPr>
        <w:t>法院认为本案即属于这一情况</w:t>
      </w:r>
      <w:r>
        <w:rPr>
          <w:rFonts w:hint="eastAsia"/>
        </w:rPr>
        <w:t>)</w:t>
      </w:r>
      <w:r>
        <w:rPr>
          <w:rFonts w:hint="eastAsia"/>
        </w:rPr>
        <w:t>，而只有在“针对个人的行为，和种族、民族或族裔上与该个人不同的其他人相比，属于不同和不利待遇的情况下，才认定其为违法行为”。</w:t>
      </w:r>
      <w:r>
        <w:rPr>
          <w:rFonts w:hint="eastAsia"/>
        </w:rPr>
        <w:t>2002</w:t>
      </w:r>
      <w:r>
        <w:rPr>
          <w:rFonts w:hint="eastAsia"/>
        </w:rPr>
        <w:t>年</w:t>
      </w:r>
      <w:r>
        <w:rPr>
          <w:rFonts w:hint="eastAsia"/>
        </w:rPr>
        <w:t>2</w:t>
      </w:r>
      <w:r>
        <w:rPr>
          <w:rFonts w:hint="eastAsia"/>
        </w:rPr>
        <w:t>月</w:t>
      </w:r>
      <w:r>
        <w:rPr>
          <w:rFonts w:hint="eastAsia"/>
        </w:rPr>
        <w:t>23</w:t>
      </w:r>
      <w:r>
        <w:rPr>
          <w:rFonts w:hint="eastAsia"/>
        </w:rPr>
        <w:t>日，联邦法院合议庭驳回了请愿人的上诉。</w:t>
      </w:r>
      <w:r>
        <w:rPr>
          <w:rFonts w:hint="eastAsia"/>
        </w:rPr>
        <w:t>2002</w:t>
      </w:r>
      <w:r>
        <w:rPr>
          <w:rFonts w:hint="eastAsia"/>
        </w:rPr>
        <w:t>年</w:t>
      </w:r>
      <w:r>
        <w:rPr>
          <w:rFonts w:hint="eastAsia"/>
        </w:rPr>
        <w:t>3</w:t>
      </w:r>
      <w:r>
        <w:rPr>
          <w:rFonts w:hint="eastAsia"/>
        </w:rPr>
        <w:t>月</w:t>
      </w:r>
      <w:r>
        <w:rPr>
          <w:rFonts w:hint="eastAsia"/>
        </w:rPr>
        <w:t>19</w:t>
      </w:r>
      <w:r>
        <w:rPr>
          <w:rFonts w:hint="eastAsia"/>
        </w:rPr>
        <w:t>日，澳大利亚高级法院驳回请愿人提出的要求获得上诉特别许可的申请。</w:t>
      </w:r>
    </w:p>
    <w:p w:rsidR="00000000" w:rsidRDefault="006D56CB">
      <w:pPr>
        <w:rPr>
          <w:rFonts w:hint="eastAsia"/>
        </w:rPr>
      </w:pPr>
      <w:r>
        <w:rPr>
          <w:rFonts w:hint="eastAsia"/>
        </w:rPr>
        <w:tab/>
        <w:t xml:space="preserve">2.4  </w:t>
      </w:r>
      <w:r>
        <w:rPr>
          <w:rFonts w:hint="eastAsia"/>
        </w:rPr>
        <w:t>请愿人还曾向人权与机会均等委员会投诉，但由于后来法律对该委员会调查某</w:t>
      </w:r>
      <w:r>
        <w:rPr>
          <w:rFonts w:hint="eastAsia"/>
        </w:rPr>
        <w:t>些个人投诉的管辖权的作了限制，而无法继续进行下去。</w:t>
      </w:r>
    </w:p>
    <w:p w:rsidR="00000000" w:rsidRDefault="006D56CB">
      <w:pPr>
        <w:pStyle w:val="Heading4"/>
        <w:spacing w:before="300"/>
        <w:rPr>
          <w:rFonts w:eastAsia="SimHei"/>
          <w:u w:val="none"/>
        </w:rPr>
      </w:pPr>
      <w:r>
        <w:rPr>
          <w:rFonts w:eastAsia="SimHei" w:hint="eastAsia"/>
          <w:u w:val="none"/>
        </w:rPr>
        <w:t>申</w:t>
      </w:r>
      <w:r>
        <w:rPr>
          <w:rFonts w:eastAsia="SimHei" w:hint="eastAsia"/>
          <w:u w:val="none"/>
        </w:rPr>
        <w:t xml:space="preserve">  </w:t>
      </w:r>
      <w:r>
        <w:rPr>
          <w:rFonts w:eastAsia="SimHei" w:hint="eastAsia"/>
          <w:u w:val="none"/>
        </w:rPr>
        <w:t>诉</w:t>
      </w:r>
    </w:p>
    <w:p w:rsidR="00000000" w:rsidRDefault="006D56CB">
      <w:pPr>
        <w:rPr>
          <w:rFonts w:hint="eastAsia"/>
        </w:rPr>
      </w:pPr>
      <w:r>
        <w:tab/>
        <w:t xml:space="preserve">3.1  </w:t>
      </w:r>
      <w:r>
        <w:rPr>
          <w:rFonts w:hint="eastAsia"/>
        </w:rPr>
        <w:t>请愿人辩称，在看台上和口头上使用这一蔑称违反了《公约》第</w:t>
      </w:r>
      <w:r>
        <w:rPr>
          <w:rFonts w:hint="eastAsia"/>
        </w:rPr>
        <w:t>2</w:t>
      </w:r>
      <w:r>
        <w:rPr>
          <w:rFonts w:hint="eastAsia"/>
        </w:rPr>
        <w:t>条</w:t>
      </w:r>
      <w:r>
        <w:rPr>
          <w:rFonts w:hint="eastAsia"/>
        </w:rPr>
        <w:t>(</w:t>
      </w:r>
      <w:r>
        <w:rPr>
          <w:rFonts w:hint="eastAsia"/>
        </w:rPr>
        <w:t>尤其是第</w:t>
      </w:r>
      <w:r>
        <w:rPr>
          <w:rFonts w:hint="eastAsia"/>
        </w:rPr>
        <w:t>1</w:t>
      </w:r>
      <w:r>
        <w:rPr>
          <w:rFonts w:hint="eastAsia"/>
        </w:rPr>
        <w:t>款</w:t>
      </w:r>
      <w:r>
        <w:t>(c)</w:t>
      </w:r>
      <w:r>
        <w:rPr>
          <w:rFonts w:hint="eastAsia"/>
        </w:rPr>
        <w:t>项</w:t>
      </w:r>
      <w:r>
        <w:rPr>
          <w:rFonts w:hint="eastAsia"/>
        </w:rPr>
        <w:t>)</w:t>
      </w:r>
      <w:r>
        <w:rPr>
          <w:rFonts w:hint="eastAsia"/>
        </w:rPr>
        <w:t>；第</w:t>
      </w:r>
      <w:r>
        <w:rPr>
          <w:rFonts w:hint="eastAsia"/>
        </w:rPr>
        <w:t>4</w:t>
      </w:r>
      <w:r>
        <w:rPr>
          <w:rFonts w:hint="eastAsia"/>
        </w:rPr>
        <w:t>条；第</w:t>
      </w:r>
      <w:r>
        <w:rPr>
          <w:rFonts w:hint="eastAsia"/>
        </w:rPr>
        <w:t>5</w:t>
      </w:r>
      <w:r>
        <w:rPr>
          <w:rFonts w:hint="eastAsia"/>
        </w:rPr>
        <w:t>条</w:t>
      </w:r>
      <w:r>
        <w:rPr>
          <w:rFonts w:hint="eastAsia"/>
        </w:rPr>
        <w:t>(d)</w:t>
      </w:r>
      <w:r>
        <w:rPr>
          <w:rFonts w:hint="eastAsia"/>
        </w:rPr>
        <w:t>项第</w:t>
      </w:r>
      <w:r>
        <w:t>(</w:t>
      </w:r>
      <w:r>
        <w:rPr>
          <w:rFonts w:hint="eastAsia"/>
        </w:rPr>
        <w:t>1</w:t>
      </w:r>
      <w:r>
        <w:t>)</w:t>
      </w:r>
      <w:r>
        <w:rPr>
          <w:rFonts w:hint="eastAsia"/>
        </w:rPr>
        <w:t>目和第</w:t>
      </w:r>
      <w:r>
        <w:rPr>
          <w:rFonts w:hint="eastAsia"/>
        </w:rPr>
        <w:t>(9</w:t>
      </w:r>
      <w:r>
        <w:t>)</w:t>
      </w:r>
      <w:r>
        <w:rPr>
          <w:rFonts w:hint="eastAsia"/>
        </w:rPr>
        <w:t>目、</w:t>
      </w:r>
      <w:r>
        <w:rPr>
          <w:rFonts w:hint="eastAsia"/>
        </w:rPr>
        <w:t>(e)</w:t>
      </w:r>
      <w:r>
        <w:rPr>
          <w:rFonts w:hint="eastAsia"/>
        </w:rPr>
        <w:t>项第</w:t>
      </w:r>
      <w:r>
        <w:rPr>
          <w:rFonts w:hint="eastAsia"/>
        </w:rPr>
        <w:t>(6)</w:t>
      </w:r>
      <w:r>
        <w:rPr>
          <w:rFonts w:hint="eastAsia"/>
        </w:rPr>
        <w:t>目及</w:t>
      </w:r>
      <w:r>
        <w:t>(</w:t>
      </w:r>
      <w:r>
        <w:rPr>
          <w:rFonts w:hint="eastAsia"/>
        </w:rPr>
        <w:t>f)</w:t>
      </w:r>
      <w:r>
        <w:rPr>
          <w:rFonts w:hint="eastAsia"/>
        </w:rPr>
        <w:t>项；第</w:t>
      </w:r>
      <w:r>
        <w:rPr>
          <w:rFonts w:hint="eastAsia"/>
        </w:rPr>
        <w:t>6</w:t>
      </w:r>
      <w:r>
        <w:rPr>
          <w:rFonts w:hint="eastAsia"/>
        </w:rPr>
        <w:t>条和第</w:t>
      </w:r>
      <w:r>
        <w:rPr>
          <w:rFonts w:hint="eastAsia"/>
        </w:rPr>
        <w:t>7</w:t>
      </w:r>
      <w:r>
        <w:rPr>
          <w:rFonts w:hint="eastAsia"/>
        </w:rPr>
        <w:t>条。他认为该词是“英语中最具种族攻击性的词或最具种族攻击性的词之一”。因此，在看台上使用该词是对他及其亲族的污辱，致使其无法参加在作为该地区最重要的足球场的运动场举行的活动。他争辩说，无论</w:t>
      </w:r>
      <w:r>
        <w:rPr>
          <w:rFonts w:hint="eastAsia"/>
        </w:rPr>
        <w:t>1960</w:t>
      </w:r>
      <w:r>
        <w:rPr>
          <w:rFonts w:hint="eastAsia"/>
        </w:rPr>
        <w:t>年的情况如何，现在仍显示和使用该蔑称“是一种极大的污辱，特别是对土著</w:t>
      </w:r>
      <w:r>
        <w:rPr>
          <w:rFonts w:hint="eastAsia"/>
        </w:rPr>
        <w:t>人民来说，并属于”《公约》“‘第</w:t>
      </w:r>
      <w:r>
        <w:rPr>
          <w:rFonts w:hint="eastAsia"/>
        </w:rPr>
        <w:t>1</w:t>
      </w:r>
      <w:r>
        <w:rPr>
          <w:rFonts w:hint="eastAsia"/>
        </w:rPr>
        <w:t>条’所定义的‘种族歧视’”。</w:t>
      </w:r>
    </w:p>
    <w:p w:rsidR="00000000" w:rsidRDefault="006D56CB">
      <w:pPr>
        <w:rPr>
          <w:rFonts w:hint="eastAsia"/>
        </w:rPr>
      </w:pPr>
      <w:r>
        <w:rPr>
          <w:rFonts w:hint="eastAsia"/>
        </w:rPr>
        <w:tab/>
        <w:t xml:space="preserve">3.2  </w:t>
      </w:r>
      <w:r>
        <w:rPr>
          <w:rFonts w:hint="eastAsia"/>
        </w:rPr>
        <w:t>他解释说，他并不反对纪念布朗先生或以他的名字命名足球场看台；但他说，在以“黑鬼”这一外号称呼布郎先生时，澳大利亚非土著人“不是不了解该词对土著人民的伤害和污辱，就是没有这种感觉”。他还争辩说，纪念布朗先生并不是非要重复他的外号不可；“以著名运动员命名的另外一些体育馆用的都是他们的普通名字，而不是外号。</w:t>
      </w:r>
    </w:p>
    <w:p w:rsidR="00000000" w:rsidRDefault="006D56CB">
      <w:pPr>
        <w:rPr>
          <w:rFonts w:hint="eastAsia"/>
        </w:rPr>
      </w:pPr>
      <w:r>
        <w:rPr>
          <w:rFonts w:hint="eastAsia"/>
        </w:rPr>
        <w:tab/>
        <w:t xml:space="preserve">3.3  </w:t>
      </w:r>
      <w:r>
        <w:rPr>
          <w:rFonts w:hint="eastAsia"/>
        </w:rPr>
        <w:t>他争辩说，根据第</w:t>
      </w:r>
      <w:r>
        <w:rPr>
          <w:rFonts w:hint="eastAsia"/>
        </w:rPr>
        <w:t>2</w:t>
      </w:r>
      <w:r>
        <w:rPr>
          <w:rFonts w:hint="eastAsia"/>
        </w:rPr>
        <w:t>条</w:t>
      </w:r>
      <w:r>
        <w:rPr>
          <w:rFonts w:hint="eastAsia"/>
        </w:rPr>
        <w:t>(</w:t>
      </w:r>
      <w:r>
        <w:rPr>
          <w:rFonts w:hint="eastAsia"/>
        </w:rPr>
        <w:t>尤其是第</w:t>
      </w:r>
      <w:r>
        <w:rPr>
          <w:rFonts w:hint="eastAsia"/>
        </w:rPr>
        <w:t>1</w:t>
      </w:r>
      <w:r>
        <w:rPr>
          <w:rFonts w:hint="eastAsia"/>
        </w:rPr>
        <w:t>款</w:t>
      </w:r>
      <w:r>
        <w:t>(c)</w:t>
      </w:r>
      <w:r>
        <w:rPr>
          <w:rFonts w:hint="eastAsia"/>
        </w:rPr>
        <w:t>项</w:t>
      </w:r>
      <w:r>
        <w:rPr>
          <w:rFonts w:hint="eastAsia"/>
        </w:rPr>
        <w:t>)</w:t>
      </w:r>
      <w:r>
        <w:rPr>
          <w:rFonts w:hint="eastAsia"/>
        </w:rPr>
        <w:t>，《公约》的任何缔约国均有义务对具有使种族歧视永久化作用的法律加以修正。他认</w:t>
      </w:r>
      <w:r>
        <w:rPr>
          <w:rFonts w:hint="eastAsia"/>
        </w:rPr>
        <w:t>为以极其公开的方式使用该蔑称之类的词语，即表明正式认可或同意这一词语。词语可表达主张和力量，能影响人们的思想和信念；可以使种族主义永久化，强化导致种族歧视的偏见。使用这一词语的合法</w:t>
      </w:r>
      <w:r>
        <w:rPr>
          <w:rFonts w:hint="eastAsia"/>
        </w:rPr>
        <w:t>(</w:t>
      </w:r>
      <w:r>
        <w:rPr>
          <w:rFonts w:hint="eastAsia"/>
        </w:rPr>
        <w:t>就国内法而言</w:t>
      </w:r>
      <w:r>
        <w:rPr>
          <w:rFonts w:hint="eastAsia"/>
        </w:rPr>
        <w:t>)</w:t>
      </w:r>
      <w:r>
        <w:rPr>
          <w:rFonts w:hint="eastAsia"/>
        </w:rPr>
        <w:t>还违背第</w:t>
      </w:r>
      <w:r>
        <w:rPr>
          <w:rFonts w:hint="eastAsia"/>
        </w:rPr>
        <w:t>7</w:t>
      </w:r>
      <w:r>
        <w:rPr>
          <w:rFonts w:hint="eastAsia"/>
        </w:rPr>
        <w:t>条的宗旨，该条指出，缔约国应承诺与导致种族歧视的偏见作斗争。</w:t>
      </w:r>
    </w:p>
    <w:p w:rsidR="00000000" w:rsidRDefault="006D56CB">
      <w:pPr>
        <w:rPr>
          <w:rFonts w:hint="eastAsia"/>
        </w:rPr>
      </w:pPr>
      <w:r>
        <w:rPr>
          <w:rFonts w:hint="eastAsia"/>
        </w:rPr>
        <w:tab/>
        <w:t xml:space="preserve">3.4  </w:t>
      </w:r>
      <w:r>
        <w:rPr>
          <w:rFonts w:hint="eastAsia"/>
        </w:rPr>
        <w:t>请愿人还争辩说，《反歧视法》第</w:t>
      </w:r>
      <w:r>
        <w:rPr>
          <w:rFonts w:hint="eastAsia"/>
        </w:rPr>
        <w:t>18</w:t>
      </w:r>
      <w:r>
        <w:rPr>
          <w:rFonts w:hint="eastAsia"/>
        </w:rPr>
        <w:t>条第</w:t>
      </w:r>
      <w:r>
        <w:t>(1)</w:t>
      </w:r>
      <w:r>
        <w:rPr>
          <w:rFonts w:hint="eastAsia"/>
        </w:rPr>
        <w:t>款</w:t>
      </w:r>
      <w:r>
        <w:t>(b)</w:t>
      </w:r>
      <w:r>
        <w:rPr>
          <w:rFonts w:hint="eastAsia"/>
        </w:rPr>
        <w:t>项要求，污辱性行为必须是“因为”种族属性，这要比《公约》第</w:t>
      </w:r>
      <w:r>
        <w:rPr>
          <w:rFonts w:hint="eastAsia"/>
        </w:rPr>
        <w:t>1</w:t>
      </w:r>
      <w:r>
        <w:rPr>
          <w:rFonts w:hint="eastAsia"/>
        </w:rPr>
        <w:t>条对种族歧视的定义中所使用的相关词语“基于”范围更窄。他认为，特别是以该蔑称不是“因为”种族属性为由驳回其投诉的做法，具</w:t>
      </w:r>
      <w:r>
        <w:rPr>
          <w:rFonts w:hint="eastAsia"/>
        </w:rPr>
        <w:t>有“技术性”。</w:t>
      </w:r>
    </w:p>
    <w:p w:rsidR="00000000" w:rsidRDefault="006D56CB">
      <w:pPr>
        <w:rPr>
          <w:rFonts w:hint="eastAsia"/>
        </w:rPr>
      </w:pPr>
      <w:r>
        <w:rPr>
          <w:rFonts w:hint="eastAsia"/>
        </w:rPr>
        <w:tab/>
        <w:t xml:space="preserve">3.5  </w:t>
      </w:r>
      <w:r>
        <w:rPr>
          <w:rFonts w:hint="eastAsia"/>
        </w:rPr>
        <w:t>作为补救办法，请愿人要求从标牌上去掉该蔑称，给予道歉，并修改澳大利亚法律，针对类似有关标志的种族污辱性标志提供一种有效补救办法。</w:t>
      </w:r>
    </w:p>
    <w:p w:rsidR="00000000" w:rsidRDefault="006D56CB">
      <w:pPr>
        <w:pStyle w:val="Heading4"/>
        <w:spacing w:before="300"/>
        <w:rPr>
          <w:rFonts w:eastAsia="SimHei" w:hint="eastAsia"/>
          <w:u w:val="none"/>
        </w:rPr>
      </w:pPr>
      <w:r>
        <w:rPr>
          <w:rFonts w:eastAsia="SimHei" w:hint="eastAsia"/>
          <w:u w:val="none"/>
        </w:rPr>
        <w:t>缔约国对可否受理和案情的意见</w:t>
      </w:r>
    </w:p>
    <w:p w:rsidR="00000000" w:rsidRDefault="006D56CB">
      <w:pPr>
        <w:rPr>
          <w:rFonts w:hint="eastAsia"/>
        </w:rPr>
      </w:pPr>
      <w:r>
        <w:rPr>
          <w:rFonts w:hint="eastAsia"/>
        </w:rPr>
        <w:tab/>
        <w:t xml:space="preserve">4.1  </w:t>
      </w:r>
      <w:r>
        <w:rPr>
          <w:rFonts w:hint="eastAsia"/>
        </w:rPr>
        <w:t>缔约国于</w:t>
      </w:r>
      <w:r>
        <w:rPr>
          <w:rFonts w:hint="eastAsia"/>
        </w:rPr>
        <w:t>2002</w:t>
      </w:r>
      <w:r>
        <w:rPr>
          <w:rFonts w:hint="eastAsia"/>
        </w:rPr>
        <w:t>年</w:t>
      </w:r>
      <w:r>
        <w:rPr>
          <w:rFonts w:hint="eastAsia"/>
        </w:rPr>
        <w:t>11</w:t>
      </w:r>
      <w:r>
        <w:rPr>
          <w:rFonts w:hint="eastAsia"/>
        </w:rPr>
        <w:t>月</w:t>
      </w:r>
      <w:r>
        <w:rPr>
          <w:rFonts w:hint="eastAsia"/>
        </w:rPr>
        <w:t>26</w:t>
      </w:r>
      <w:r>
        <w:rPr>
          <w:rFonts w:hint="eastAsia"/>
        </w:rPr>
        <w:t>日提出意见，对该请愿的可受理性及案情提出质疑。</w:t>
      </w:r>
    </w:p>
    <w:p w:rsidR="00000000" w:rsidRDefault="006D56CB">
      <w:pPr>
        <w:rPr>
          <w:rFonts w:hint="eastAsia"/>
        </w:rPr>
      </w:pPr>
      <w:r>
        <w:rPr>
          <w:rFonts w:hint="eastAsia"/>
        </w:rPr>
        <w:tab/>
        <w:t xml:space="preserve">4.2  </w:t>
      </w:r>
      <w:r>
        <w:rPr>
          <w:rFonts w:hint="eastAsia"/>
        </w:rPr>
        <w:t>关于可受理性，缔约国承认已用尽国内补救办法，但认为该请愿不符合《公约》的规定，而且</w:t>
      </w:r>
      <w:r>
        <w:rPr>
          <w:rFonts w:hint="eastAsia"/>
        </w:rPr>
        <w:t>(</w:t>
      </w:r>
      <w:r>
        <w:rPr>
          <w:rFonts w:hint="eastAsia"/>
        </w:rPr>
        <w:t>或</w:t>
      </w:r>
      <w:r>
        <w:rPr>
          <w:rFonts w:hint="eastAsia"/>
        </w:rPr>
        <w:t>)</w:t>
      </w:r>
      <w:r>
        <w:rPr>
          <w:rFonts w:hint="eastAsia"/>
        </w:rPr>
        <w:t>证据不足。关于不符合规定的问题，缔约国提及人权委员会关于对不具有恶意或不属于滥用权力的国内法的解释不予审查的判例法</w:t>
      </w:r>
      <w:r>
        <w:rPr>
          <w:rFonts w:hint="eastAsia"/>
        </w:rPr>
        <w:t xml:space="preserve"> </w:t>
      </w:r>
      <w:r>
        <w:rPr>
          <w:b/>
          <w:bCs/>
          <w:vertAlign w:val="superscript"/>
        </w:rPr>
        <w:t>d</w:t>
      </w:r>
      <w:r>
        <w:rPr>
          <w:rFonts w:hint="eastAsia"/>
        </w:rPr>
        <w:t xml:space="preserve"> </w:t>
      </w:r>
      <w:r>
        <w:rPr>
          <w:rFonts w:hint="eastAsia"/>
        </w:rPr>
        <w:t>并请消除种族歧视</w:t>
      </w:r>
      <w:r>
        <w:rPr>
          <w:rFonts w:hint="eastAsia"/>
        </w:rPr>
        <w:t>委员会采取相同的做法。缔约国指出，该国法院和机构根据已颁布的法律对请愿人的投诉迅速进行了审理，这是为了履行其依《公约》所承担的义务。一</w:t>
      </w:r>
      <w:r>
        <w:rPr>
          <w:rFonts w:hint="eastAsia"/>
          <w:spacing w:val="8"/>
        </w:rPr>
        <w:t>审和上诉法院均认为请愿人的投诉缺乏证据。因此，缔约国认为，委员会不宜对联邦法院的判决进行审查，并以委员会自己的意见取而代之。至于依第</w:t>
      </w:r>
      <w:r>
        <w:rPr>
          <w:rFonts w:hint="eastAsia"/>
          <w:spacing w:val="8"/>
        </w:rPr>
        <w:t>1</w:t>
      </w:r>
      <w:r>
        <w:rPr>
          <w:rFonts w:hint="eastAsia"/>
          <w:spacing w:val="8"/>
        </w:rPr>
        <w:t>款</w:t>
      </w:r>
      <w:r>
        <w:rPr>
          <w:spacing w:val="8"/>
        </w:rPr>
        <w:t>(c)</w:t>
      </w:r>
      <w:r>
        <w:rPr>
          <w:rFonts w:hint="eastAsia"/>
          <w:spacing w:val="8"/>
        </w:rPr>
        <w:t>项提出的具体要求，即要求缔约国修正《反种族歧视法》</w:t>
      </w:r>
      <w:r>
        <w:rPr>
          <w:rFonts w:hint="eastAsia"/>
          <w:spacing w:val="8"/>
        </w:rPr>
        <w:t>(</w:t>
      </w:r>
      <w:r>
        <w:rPr>
          <w:rFonts w:hint="eastAsia"/>
          <w:spacing w:val="8"/>
        </w:rPr>
        <w:t>具有使种族歧视永久化作用的法律</w:t>
      </w:r>
      <w:r>
        <w:rPr>
          <w:rFonts w:hint="eastAsia"/>
          <w:spacing w:val="8"/>
        </w:rPr>
        <w:t>)</w:t>
      </w:r>
      <w:r>
        <w:rPr>
          <w:rFonts w:hint="eastAsia"/>
          <w:spacing w:val="8"/>
        </w:rPr>
        <w:t>，缔约国争辩说，这一要求不符合《公约》的规定，因为委员会理论上不具有审查澳大利亚法律的管辖权。缔约国请委员会遵照人权事务委员会的有关判例法。</w:t>
      </w:r>
      <w:r>
        <w:rPr>
          <w:b/>
          <w:bCs/>
          <w:spacing w:val="8"/>
          <w:vertAlign w:val="superscript"/>
        </w:rPr>
        <w:t>e</w:t>
      </w:r>
    </w:p>
    <w:p w:rsidR="00000000" w:rsidRDefault="006D56CB">
      <w:pPr>
        <w:rPr>
          <w:rFonts w:hint="eastAsia"/>
        </w:rPr>
      </w:pPr>
      <w:r>
        <w:rPr>
          <w:rFonts w:hint="eastAsia"/>
        </w:rPr>
        <w:tab/>
        <w:t>4.3</w:t>
      </w:r>
      <w:r>
        <w:rPr>
          <w:rFonts w:hint="eastAsia"/>
        </w:rPr>
        <w:t xml:space="preserve">  </w:t>
      </w:r>
      <w:r>
        <w:rPr>
          <w:rFonts w:hint="eastAsia"/>
        </w:rPr>
        <w:t>鉴于国内各级诉讼程序已对该投诉进行彻底审议并予以驳回，缔约国还认为，该请愿证据不足，不可受理。</w:t>
      </w:r>
    </w:p>
    <w:p w:rsidR="00000000" w:rsidRDefault="006D56CB">
      <w:pPr>
        <w:rPr>
          <w:rFonts w:hint="eastAsia"/>
        </w:rPr>
      </w:pPr>
      <w:r>
        <w:rPr>
          <w:rFonts w:hint="eastAsia"/>
        </w:rPr>
        <w:tab/>
        <w:t xml:space="preserve">4.4  </w:t>
      </w:r>
      <w:r>
        <w:rPr>
          <w:rFonts w:hint="eastAsia"/>
        </w:rPr>
        <w:t>关于案情，缔约国对所述事实能表明违反了所援引的《公约》任何条款表示质疑。至于依第</w:t>
      </w:r>
      <w:r>
        <w:rPr>
          <w:rFonts w:hint="eastAsia"/>
        </w:rPr>
        <w:t>2</w:t>
      </w:r>
      <w:r>
        <w:rPr>
          <w:rFonts w:hint="eastAsia"/>
        </w:rPr>
        <w:t>条提出的要求，缔约国认为这些义务属于一般原则和纲领性规定，所以必须服从《公约》的其他条款。因此，同人权事务委员会只是在判定有实质性违反《公民权利和政治权利国际公约》的单独行为之后才判定有违反该《公约》第</w:t>
      </w:r>
      <w:r>
        <w:rPr>
          <w:rFonts w:hint="eastAsia"/>
        </w:rPr>
        <w:t>2</w:t>
      </w:r>
      <w:r>
        <w:rPr>
          <w:rFonts w:hint="eastAsia"/>
        </w:rPr>
        <w:t>条</w:t>
      </w:r>
      <w:r>
        <w:rPr>
          <w:rFonts w:hint="eastAsia"/>
        </w:rPr>
        <w:t xml:space="preserve"> </w:t>
      </w:r>
      <w:r>
        <w:rPr>
          <w:b/>
          <w:bCs/>
          <w:vertAlign w:val="superscript"/>
        </w:rPr>
        <w:t>f</w:t>
      </w:r>
      <w:r>
        <w:rPr>
          <w:rFonts w:hint="eastAsia"/>
        </w:rPr>
        <w:t xml:space="preserve"> </w:t>
      </w:r>
      <w:r>
        <w:rPr>
          <w:rFonts w:hint="eastAsia"/>
        </w:rPr>
        <w:t>的行为一样，只是在有违反《公约》其他实质性条款行为</w:t>
      </w:r>
      <w:r>
        <w:rPr>
          <w:rFonts w:hint="eastAsia"/>
        </w:rPr>
        <w:t>(</w:t>
      </w:r>
      <w:r>
        <w:rPr>
          <w:rFonts w:hint="eastAsia"/>
        </w:rPr>
        <w:t>缔约国在下文就第</w:t>
      </w:r>
      <w:r>
        <w:rPr>
          <w:rFonts w:hint="eastAsia"/>
        </w:rPr>
        <w:t>4</w:t>
      </w:r>
      <w:r>
        <w:rPr>
          <w:rFonts w:hint="eastAsia"/>
        </w:rPr>
        <w:t>条至第</w:t>
      </w:r>
      <w:r>
        <w:rPr>
          <w:rFonts w:hint="eastAsia"/>
        </w:rPr>
        <w:t>7</w:t>
      </w:r>
      <w:r>
        <w:rPr>
          <w:rFonts w:hint="eastAsia"/>
        </w:rPr>
        <w:t>条提出的意见中对此予以否认</w:t>
      </w:r>
      <w:r>
        <w:rPr>
          <w:rFonts w:hint="eastAsia"/>
        </w:rPr>
        <w:t>)</w:t>
      </w:r>
      <w:r>
        <w:rPr>
          <w:rFonts w:hint="eastAsia"/>
        </w:rPr>
        <w:t xml:space="preserve"> </w:t>
      </w:r>
      <w:r>
        <w:rPr>
          <w:b/>
          <w:bCs/>
          <w:vertAlign w:val="superscript"/>
        </w:rPr>
        <w:t>g</w:t>
      </w:r>
      <w:r>
        <w:rPr>
          <w:rFonts w:hint="eastAsia"/>
        </w:rPr>
        <w:t xml:space="preserve"> </w:t>
      </w:r>
      <w:r>
        <w:rPr>
          <w:rFonts w:hint="eastAsia"/>
        </w:rPr>
        <w:t>的情况下，才会有违反《公约》第</w:t>
      </w:r>
      <w:r>
        <w:rPr>
          <w:rFonts w:hint="eastAsia"/>
        </w:rPr>
        <w:t>2</w:t>
      </w:r>
      <w:r>
        <w:rPr>
          <w:rFonts w:hint="eastAsia"/>
        </w:rPr>
        <w:t>条的问题。即使委员会认为有可能直接违反第</w:t>
      </w:r>
      <w:r>
        <w:rPr>
          <w:rFonts w:hint="eastAsia"/>
        </w:rPr>
        <w:t>2</w:t>
      </w:r>
      <w:r>
        <w:rPr>
          <w:rFonts w:hint="eastAsia"/>
        </w:rPr>
        <w:t>条，缔约国亦认为自己已履行义务：缔约国谴责种族歧视行为，判定了法规和政策，规定任何人或机构实行种族歧视均属违法，消除一切形式的种族歧视，积极促进种族平等，并规定了有效补偿措施。</w:t>
      </w:r>
    </w:p>
    <w:p w:rsidR="00000000" w:rsidRDefault="006D56CB">
      <w:pPr>
        <w:rPr>
          <w:rFonts w:hint="eastAsia"/>
        </w:rPr>
      </w:pPr>
      <w:r>
        <w:rPr>
          <w:rFonts w:hint="eastAsia"/>
        </w:rPr>
        <w:tab/>
        <w:t xml:space="preserve">4.5  </w:t>
      </w:r>
      <w:r>
        <w:rPr>
          <w:rFonts w:hint="eastAsia"/>
        </w:rPr>
        <w:t>在第</w:t>
      </w:r>
      <w:r>
        <w:rPr>
          <w:rFonts w:hint="eastAsia"/>
        </w:rPr>
        <w:t>2</w:t>
      </w:r>
      <w:r>
        <w:rPr>
          <w:rFonts w:hint="eastAsia"/>
        </w:rPr>
        <w:t>条的具体条款规定方面，就第</w:t>
      </w:r>
      <w:r>
        <w:rPr>
          <w:rFonts w:hint="eastAsia"/>
        </w:rPr>
        <w:t>1</w:t>
      </w:r>
      <w:r>
        <w:rPr>
          <w:rFonts w:hint="eastAsia"/>
        </w:rPr>
        <w:t>款</w:t>
      </w:r>
      <w:r>
        <w:rPr>
          <w:rFonts w:hint="eastAsia"/>
        </w:rPr>
        <w:t>(a)</w:t>
      </w:r>
      <w:r>
        <w:rPr>
          <w:rFonts w:hint="eastAsia"/>
        </w:rPr>
        <w:t>项而言，缔约国援引了学术界的意见，即该项规定不涉及个私人的歧视行为</w:t>
      </w:r>
      <w:r>
        <w:rPr>
          <w:rFonts w:hint="eastAsia"/>
        </w:rPr>
        <w:t>(</w:t>
      </w:r>
      <w:r>
        <w:rPr>
          <w:rFonts w:hint="eastAsia"/>
        </w:rPr>
        <w:t>在</w:t>
      </w:r>
      <w:r>
        <w:t>(</w:t>
      </w:r>
      <w:r>
        <w:rPr>
          <w:rFonts w:hint="eastAsia"/>
        </w:rPr>
        <w:t>b</w:t>
      </w:r>
      <w:r>
        <w:t>)</w:t>
      </w:r>
      <w:r>
        <w:rPr>
          <w:rFonts w:hint="eastAsia"/>
        </w:rPr>
        <w:t>项和</w:t>
      </w:r>
      <w:r>
        <w:t>(</w:t>
      </w:r>
      <w:r>
        <w:rPr>
          <w:rFonts w:hint="eastAsia"/>
        </w:rPr>
        <w:t>d</w:t>
      </w:r>
      <w:r>
        <w:t>)</w:t>
      </w:r>
      <w:r>
        <w:rPr>
          <w:rFonts w:hint="eastAsia"/>
        </w:rPr>
        <w:t>项中已述及</w:t>
      </w:r>
      <w:r>
        <w:rPr>
          <w:rFonts w:hint="eastAsia"/>
        </w:rPr>
        <w:t>)</w:t>
      </w:r>
      <w:r>
        <w:rPr>
          <w:rFonts w:hint="eastAsia"/>
        </w:rPr>
        <w:t>。</w:t>
      </w:r>
      <w:r>
        <w:rPr>
          <w:b/>
          <w:bCs/>
          <w:vertAlign w:val="superscript"/>
        </w:rPr>
        <w:t>h</w:t>
      </w:r>
      <w:r>
        <w:rPr>
          <w:rFonts w:hint="eastAsia"/>
        </w:rPr>
        <w:t xml:space="preserve"> </w:t>
      </w:r>
      <w:r>
        <w:rPr>
          <w:rFonts w:hint="eastAsia"/>
        </w:rPr>
        <w:t>由于图文巴体育场托管委员会是一个私营机构，而不是一个公共机构或政府机关，其行为也就不属于第</w:t>
      </w:r>
      <w:r>
        <w:t>(1)</w:t>
      </w:r>
      <w:r>
        <w:rPr>
          <w:rFonts w:hint="eastAsia"/>
        </w:rPr>
        <w:t>款</w:t>
      </w:r>
      <w:r>
        <w:t>(a)</w:t>
      </w:r>
      <w:r>
        <w:rPr>
          <w:rFonts w:hint="eastAsia"/>
        </w:rPr>
        <w:t>项的管辖范围。至于第</w:t>
      </w:r>
      <w:r>
        <w:rPr>
          <w:rFonts w:hint="eastAsia"/>
        </w:rPr>
        <w:t>1</w:t>
      </w:r>
      <w:r>
        <w:rPr>
          <w:rFonts w:hint="eastAsia"/>
        </w:rPr>
        <w:t>款</w:t>
      </w:r>
      <w:r>
        <w:t>(b)</w:t>
      </w:r>
      <w:r>
        <w:rPr>
          <w:rFonts w:hint="eastAsia"/>
        </w:rPr>
        <w:t>项，缔约国依据的意见是，该项规定意在防止任何种族歧视分子得到国家支持。</w:t>
      </w:r>
      <w:r>
        <w:rPr>
          <w:b/>
          <w:bCs/>
          <w:vertAlign w:val="superscript"/>
        </w:rPr>
        <w:t>i</w:t>
      </w:r>
      <w:r>
        <w:rPr>
          <w:rFonts w:hint="eastAsia"/>
        </w:rPr>
        <w:t xml:space="preserve"> </w:t>
      </w:r>
      <w:r>
        <w:rPr>
          <w:rFonts w:hint="eastAsia"/>
        </w:rPr>
        <w:t>缔约国认为，无论是该体育场托管委员会的成立、持续存在，还是其对来文的反应，均不能被当作国家对该托管委员会的任何种族歧视行为</w:t>
      </w:r>
      <w:r>
        <w:rPr>
          <w:rFonts w:hint="eastAsia"/>
        </w:rPr>
        <w:t>(</w:t>
      </w:r>
      <w:r>
        <w:rPr>
          <w:rFonts w:hint="eastAsia"/>
        </w:rPr>
        <w:t>这一点已被否认</w:t>
      </w:r>
      <w:r>
        <w:rPr>
          <w:rFonts w:hint="eastAsia"/>
        </w:rPr>
        <w:t>)</w:t>
      </w:r>
      <w:r>
        <w:rPr>
          <w:rFonts w:hint="eastAsia"/>
        </w:rPr>
        <w:t>的任何赞助、保护或支持。</w:t>
      </w:r>
    </w:p>
    <w:p w:rsidR="00000000" w:rsidRDefault="006D56CB">
      <w:pPr>
        <w:rPr>
          <w:rFonts w:hint="eastAsia"/>
        </w:rPr>
      </w:pPr>
      <w:r>
        <w:rPr>
          <w:rFonts w:hint="eastAsia"/>
        </w:rPr>
        <w:tab/>
        <w:t xml:space="preserve">4.6  </w:t>
      </w:r>
      <w:r>
        <w:rPr>
          <w:rFonts w:hint="eastAsia"/>
        </w:rPr>
        <w:t>关于第</w:t>
      </w:r>
      <w:r>
        <w:rPr>
          <w:rFonts w:hint="eastAsia"/>
        </w:rPr>
        <w:t>1</w:t>
      </w:r>
      <w:r>
        <w:rPr>
          <w:rFonts w:hint="eastAsia"/>
        </w:rPr>
        <w:t>款</w:t>
      </w:r>
      <w:r>
        <w:t>(</w:t>
      </w:r>
      <w:r>
        <w:rPr>
          <w:rFonts w:hint="eastAsia"/>
        </w:rPr>
        <w:t>c</w:t>
      </w:r>
      <w:r>
        <w:t>)</w:t>
      </w:r>
      <w:r>
        <w:rPr>
          <w:rFonts w:hint="eastAsia"/>
        </w:rPr>
        <w:t>项，缔约国提及关于不存在种族歧视的下述意见。</w:t>
      </w:r>
      <w:r>
        <w:rPr>
          <w:b/>
          <w:bCs/>
          <w:vertAlign w:val="superscript"/>
        </w:rPr>
        <w:t>j</w:t>
      </w:r>
      <w:r>
        <w:rPr>
          <w:rFonts w:hint="eastAsia"/>
        </w:rPr>
        <w:t xml:space="preserve"> </w:t>
      </w:r>
      <w:r>
        <w:rPr>
          <w:rFonts w:hint="eastAsia"/>
        </w:rPr>
        <w:t>请愿人依《种族歧视法》提出投诉未能成功，并不能减损该法律的有效性，也不能表明</w:t>
      </w:r>
      <w:r>
        <w:rPr>
          <w:rFonts w:hint="eastAsia"/>
          <w:spacing w:val="6"/>
        </w:rPr>
        <w:t>《反歧视法》造成种族歧视或使这一现象永久化。至于第</w:t>
      </w:r>
      <w:r>
        <w:rPr>
          <w:rFonts w:hint="eastAsia"/>
          <w:spacing w:val="6"/>
        </w:rPr>
        <w:t>1</w:t>
      </w:r>
      <w:r>
        <w:rPr>
          <w:rFonts w:hint="eastAsia"/>
          <w:spacing w:val="6"/>
        </w:rPr>
        <w:t>款</w:t>
      </w:r>
      <w:r>
        <w:rPr>
          <w:spacing w:val="6"/>
        </w:rPr>
        <w:t>(d)</w:t>
      </w:r>
      <w:r>
        <w:rPr>
          <w:rFonts w:hint="eastAsia"/>
          <w:spacing w:val="6"/>
        </w:rPr>
        <w:t>项，缔约国再一次提及其</w:t>
      </w:r>
      <w:r>
        <w:rPr>
          <w:rFonts w:hint="eastAsia"/>
          <w:spacing w:val="6"/>
        </w:rPr>
        <w:t>关于没有种族歧视行为的意见，并提及其在上文就第</w:t>
      </w:r>
      <w:r>
        <w:rPr>
          <w:rFonts w:hint="eastAsia"/>
          <w:spacing w:val="6"/>
        </w:rPr>
        <w:t>2</w:t>
      </w:r>
      <w:r>
        <w:rPr>
          <w:rFonts w:hint="eastAsia"/>
          <w:spacing w:val="6"/>
        </w:rPr>
        <w:t>条作出的一般性评</w:t>
      </w:r>
      <w:r>
        <w:rPr>
          <w:rFonts w:hint="eastAsia"/>
        </w:rPr>
        <w:t>论。</w:t>
      </w:r>
      <w:r>
        <w:rPr>
          <w:b/>
          <w:bCs/>
          <w:vertAlign w:val="superscript"/>
        </w:rPr>
        <w:t>k</w:t>
      </w:r>
      <w:r>
        <w:rPr>
          <w:rFonts w:hint="eastAsia"/>
        </w:rPr>
        <w:t xml:space="preserve"> </w:t>
      </w:r>
      <w:r>
        <w:rPr>
          <w:rFonts w:hint="eastAsia"/>
        </w:rPr>
        <w:t>关于第</w:t>
      </w:r>
      <w:r>
        <w:rPr>
          <w:rFonts w:hint="eastAsia"/>
        </w:rPr>
        <w:t>1</w:t>
      </w:r>
      <w:r>
        <w:rPr>
          <w:rFonts w:hint="eastAsia"/>
        </w:rPr>
        <w:t>款</w:t>
      </w:r>
      <w:r>
        <w:t>(</w:t>
      </w:r>
      <w:r>
        <w:rPr>
          <w:rFonts w:hint="eastAsia"/>
        </w:rPr>
        <w:t>e</w:t>
      </w:r>
      <w:r>
        <w:t>)</w:t>
      </w:r>
      <w:r>
        <w:rPr>
          <w:rFonts w:hint="eastAsia"/>
        </w:rPr>
        <w:t>项，缔约国提及学术界的意见，即该项规定“措词高度概括、含意不清”，未说明“什么是‘融合主义’运动以及什么是‘强化’种族分离”。</w:t>
      </w:r>
      <w:r>
        <w:rPr>
          <w:b/>
          <w:bCs/>
          <w:vertAlign w:val="superscript"/>
        </w:rPr>
        <w:t>l</w:t>
      </w:r>
      <w:r>
        <w:rPr>
          <w:rFonts w:hint="eastAsia"/>
        </w:rPr>
        <w:t xml:space="preserve"> </w:t>
      </w:r>
      <w:r>
        <w:rPr>
          <w:rFonts w:hint="eastAsia"/>
        </w:rPr>
        <w:t>缔约国提醒说，澳大利亚是一个多元文化社会，其法律和政策的目的是消除直接和间接的种族歧视，积极促进种族平等。它提到向委员会提交的定期报告，这些报告对这些法律和政策进行了深入的介绍。关于第</w:t>
      </w:r>
      <w:r>
        <w:rPr>
          <w:rFonts w:hint="eastAsia"/>
        </w:rPr>
        <w:t>2</w:t>
      </w:r>
      <w:r>
        <w:rPr>
          <w:rFonts w:hint="eastAsia"/>
        </w:rPr>
        <w:t>款，缔约国认为，请愿人未能说明其案件情况如何需要采取“特别措施”。与此相对，缔约国提到自己的意见：没有发生歧</w:t>
      </w:r>
      <w:r>
        <w:rPr>
          <w:rFonts w:hint="eastAsia"/>
        </w:rPr>
        <w:t>视行为，因此，没有必要采取“特别措施”。</w:t>
      </w:r>
    </w:p>
    <w:p w:rsidR="00000000" w:rsidRDefault="006D56CB">
      <w:pPr>
        <w:rPr>
          <w:rFonts w:hint="eastAsia"/>
        </w:rPr>
      </w:pPr>
      <w:r>
        <w:rPr>
          <w:rFonts w:hint="eastAsia"/>
        </w:rPr>
        <w:tab/>
        <w:t xml:space="preserve">4.7  </w:t>
      </w:r>
      <w:r>
        <w:rPr>
          <w:rFonts w:hint="eastAsia"/>
        </w:rPr>
        <w:t>至于请愿人根据第</w:t>
      </w:r>
      <w:r>
        <w:rPr>
          <w:rFonts w:hint="eastAsia"/>
        </w:rPr>
        <w:t>4</w:t>
      </w:r>
      <w:r>
        <w:rPr>
          <w:rFonts w:hint="eastAsia"/>
        </w:rPr>
        <w:t>条提出的要求，缔约国援引了其对该条所作出的保留。</w:t>
      </w:r>
      <w:r>
        <w:rPr>
          <w:b/>
          <w:bCs/>
          <w:vertAlign w:val="superscript"/>
        </w:rPr>
        <w:t>m</w:t>
      </w:r>
      <w:r>
        <w:rPr>
          <w:rFonts w:hint="eastAsia"/>
        </w:rPr>
        <w:t xml:space="preserve"> </w:t>
      </w:r>
      <w:r>
        <w:rPr>
          <w:rFonts w:hint="eastAsia"/>
        </w:rPr>
        <w:t>缔约国提醒说，根据其依该条承担的义务，缔约国制定了《种族歧视法》第二部分</w:t>
      </w:r>
      <w:r>
        <w:rPr>
          <w:rFonts w:hint="eastAsia"/>
        </w:rPr>
        <w:t>A</w:t>
      </w:r>
      <w:r>
        <w:rPr>
          <w:rFonts w:hint="eastAsia"/>
        </w:rPr>
        <w:t>，其中包括请愿人据以提出其主张的第</w:t>
      </w:r>
      <w:r>
        <w:rPr>
          <w:rFonts w:hint="eastAsia"/>
        </w:rPr>
        <w:t>18</w:t>
      </w:r>
      <w:r>
        <w:rPr>
          <w:rFonts w:hint="eastAsia"/>
        </w:rPr>
        <w:t>条</w:t>
      </w:r>
      <w:r>
        <w:rPr>
          <w:rFonts w:hint="eastAsia"/>
        </w:rPr>
        <w:t>C</w:t>
      </w:r>
      <w:r>
        <w:rPr>
          <w:rFonts w:hint="eastAsia"/>
        </w:rPr>
        <w:t>款。缔约国还表示认为，依据人权委员会的判例法，</w:t>
      </w:r>
      <w:r>
        <w:rPr>
          <w:b/>
          <w:bCs/>
          <w:vertAlign w:val="superscript"/>
        </w:rPr>
        <w:t>n</w:t>
      </w:r>
      <w:r>
        <w:rPr>
          <w:rFonts w:hint="eastAsia"/>
        </w:rPr>
        <w:t xml:space="preserve"> </w:t>
      </w:r>
      <w:r>
        <w:rPr>
          <w:rFonts w:hint="eastAsia"/>
        </w:rPr>
        <w:t>在履行《公约》规定的义务方面，必须给予缔约国一定的“估量余地”。</w:t>
      </w:r>
    </w:p>
    <w:p w:rsidR="00000000" w:rsidRDefault="006D56CB">
      <w:pPr>
        <w:rPr>
          <w:rFonts w:hint="eastAsia"/>
        </w:rPr>
      </w:pPr>
      <w:r>
        <w:rPr>
          <w:rFonts w:hint="eastAsia"/>
        </w:rPr>
        <w:tab/>
        <w:t xml:space="preserve">4.8  </w:t>
      </w:r>
      <w:r>
        <w:rPr>
          <w:rFonts w:hint="eastAsia"/>
        </w:rPr>
        <w:t>缔约国争辩说，《反歧视法》第</w:t>
      </w:r>
      <w:r>
        <w:rPr>
          <w:rFonts w:hint="eastAsia"/>
        </w:rPr>
        <w:t>18</w:t>
      </w:r>
      <w:r>
        <w:rPr>
          <w:rFonts w:hint="eastAsia"/>
        </w:rPr>
        <w:t>条中使用“因为”一词，就是要求在污辱性行为与“目标群体”的种族、肤色、民族或族裔之间有一种因果关系，这是履行第</w:t>
      </w:r>
      <w:r>
        <w:rPr>
          <w:rFonts w:hint="eastAsia"/>
        </w:rPr>
        <w:t>4</w:t>
      </w:r>
      <w:r>
        <w:rPr>
          <w:rFonts w:hint="eastAsia"/>
        </w:rPr>
        <w:t>条所规定禁止故意的种族主义行为这一义务的适当方式。这与《公约》的规定是一致的，可以避免不确定性。因此，缔约国认为，如果在《反歧视法》第</w:t>
      </w:r>
      <w:r>
        <w:rPr>
          <w:rFonts w:hint="eastAsia"/>
        </w:rPr>
        <w:t>18</w:t>
      </w:r>
      <w:r>
        <w:rPr>
          <w:rFonts w:hint="eastAsia"/>
        </w:rPr>
        <w:t>条中使用“基于”一词，就不会使澳大利亚法律所执行《公约》的第</w:t>
      </w:r>
      <w:r>
        <w:rPr>
          <w:rFonts w:hint="eastAsia"/>
        </w:rPr>
        <w:t>4</w:t>
      </w:r>
      <w:r>
        <w:rPr>
          <w:rFonts w:hint="eastAsia"/>
        </w:rPr>
        <w:t>条产生适当效力。</w:t>
      </w:r>
    </w:p>
    <w:p w:rsidR="00000000" w:rsidRDefault="006D56CB">
      <w:pPr>
        <w:rPr>
          <w:rFonts w:hint="eastAsia"/>
        </w:rPr>
      </w:pPr>
      <w:r>
        <w:rPr>
          <w:rFonts w:hint="eastAsia"/>
        </w:rPr>
        <w:tab/>
        <w:t xml:space="preserve">4.9  </w:t>
      </w:r>
      <w:r>
        <w:rPr>
          <w:rFonts w:hint="eastAsia"/>
        </w:rPr>
        <w:t>缔约国辩称，不是因为技术上的原因，而是因为缺乏实质性内容，而驳回请愿人的投诉。联邦法院驳斥了凡使用蔑称必然带有污辱种族的性质的说法，得出结论认为，根据使用有关蔑称的背景情况以及公众对看台标牌的看法，托管委员会保持该标牌不变的决定并不违反《反歧视法》第</w:t>
      </w:r>
      <w:r>
        <w:rPr>
          <w:rFonts w:hint="eastAsia"/>
        </w:rPr>
        <w:t>18</w:t>
      </w:r>
      <w:r>
        <w:rPr>
          <w:rFonts w:hint="eastAsia"/>
        </w:rPr>
        <w:t>条</w:t>
      </w:r>
      <w:r>
        <w:t>C</w:t>
      </w:r>
      <w:r>
        <w:rPr>
          <w:rFonts w:hint="eastAsia"/>
        </w:rPr>
        <w:t>款的规定。缔约国请委员会</w:t>
      </w:r>
      <w:r>
        <w:rPr>
          <w:rFonts w:hint="eastAsia"/>
        </w:rPr>
        <w:t>采用联邦法院的做法，在裁决与第</w:t>
      </w:r>
      <w:r>
        <w:rPr>
          <w:rFonts w:hint="eastAsia"/>
        </w:rPr>
        <w:t>4</w:t>
      </w:r>
      <w:r>
        <w:rPr>
          <w:rFonts w:hint="eastAsia"/>
        </w:rPr>
        <w:t>条有关的问题时，考虑到该词的使用背景。</w:t>
      </w:r>
    </w:p>
    <w:p w:rsidR="00000000" w:rsidRDefault="006D56CB">
      <w:pPr>
        <w:rPr>
          <w:rFonts w:hint="eastAsia"/>
        </w:rPr>
      </w:pPr>
      <w:r>
        <w:rPr>
          <w:rFonts w:hint="eastAsia"/>
        </w:rPr>
        <w:tab/>
        <w:t xml:space="preserve">4.10  </w:t>
      </w:r>
      <w:r>
        <w:rPr>
          <w:rFonts w:hint="eastAsia"/>
        </w:rPr>
        <w:t>缔约国提到下述背景情况：</w:t>
      </w:r>
      <w:r>
        <w:rPr>
          <w:rFonts w:hint="eastAsia"/>
        </w:rPr>
        <w:t>(</w:t>
      </w:r>
      <w:r>
        <w:rPr>
          <w:rFonts w:hint="eastAsia"/>
        </w:rPr>
        <w:t>一</w:t>
      </w:r>
      <w:r>
        <w:rPr>
          <w:rFonts w:hint="eastAsia"/>
        </w:rPr>
        <w:t xml:space="preserve">) </w:t>
      </w:r>
      <w:r>
        <w:rPr>
          <w:rFonts w:hint="eastAsia"/>
        </w:rPr>
        <w:t>该蔑称是作为“某人姓名的一个组成部分”出现的，“而将其姓名公开显示在看台上明显是为了对他表示纪念”；</w:t>
      </w:r>
      <w:r>
        <w:rPr>
          <w:rFonts w:hint="eastAsia"/>
        </w:rPr>
        <w:t>(</w:t>
      </w:r>
      <w:r>
        <w:rPr>
          <w:rFonts w:hint="eastAsia"/>
        </w:rPr>
        <w:t>二</w:t>
      </w:r>
      <w:r>
        <w:rPr>
          <w:rFonts w:hint="eastAsia"/>
        </w:rPr>
        <w:t xml:space="preserve">) </w:t>
      </w:r>
      <w:r>
        <w:rPr>
          <w:rFonts w:hint="eastAsia"/>
        </w:rPr>
        <w:t>联邦法院的结论是：“即使布朗先生在很久之前开始获得‘黑鬼</w:t>
      </w:r>
      <w:r>
        <w:t>’</w:t>
      </w:r>
      <w:r>
        <w:rPr>
          <w:rFonts w:hint="eastAsia"/>
        </w:rPr>
        <w:t>这一外号时，它带有种族或种族主义含义，也有证据表明，在来文提交人投诉之前的几十年里，作为对布朗先生的习惯性称谓一部分的这个词已不再带有任何此种含义”；</w:t>
      </w:r>
      <w:r>
        <w:rPr>
          <w:rFonts w:hint="eastAsia"/>
        </w:rPr>
        <w:t>(</w:t>
      </w:r>
      <w:r>
        <w:rPr>
          <w:rFonts w:hint="eastAsia"/>
        </w:rPr>
        <w:t>三</w:t>
      </w:r>
      <w:r>
        <w:rPr>
          <w:rFonts w:hint="eastAsia"/>
        </w:rPr>
        <w:t xml:space="preserve">) </w:t>
      </w:r>
      <w:r>
        <w:rPr>
          <w:rFonts w:hint="eastAsia"/>
        </w:rPr>
        <w:t>与当地土著人进行的协商情况；</w:t>
      </w:r>
      <w:r>
        <w:rPr>
          <w:rFonts w:hint="eastAsia"/>
        </w:rPr>
        <w:t>(</w:t>
      </w:r>
      <w:r>
        <w:rPr>
          <w:rFonts w:hint="eastAsia"/>
        </w:rPr>
        <w:t>四</w:t>
      </w:r>
      <w:r>
        <w:rPr>
          <w:rFonts w:hint="eastAsia"/>
        </w:rPr>
        <w:t xml:space="preserve">) </w:t>
      </w:r>
      <w:r>
        <w:rPr>
          <w:rFonts w:hint="eastAsia"/>
        </w:rPr>
        <w:t>一名前土著人橄榄球协会成员提供的证</w:t>
      </w:r>
      <w:r>
        <w:rPr>
          <w:rFonts w:hint="eastAsia"/>
        </w:rPr>
        <w:t>据表明，这一名称在该地区没有引起问题，而“只是历史的一部分”；</w:t>
      </w:r>
      <w:r>
        <w:rPr>
          <w:rFonts w:hint="eastAsia"/>
        </w:rPr>
        <w:t>(</w:t>
      </w:r>
      <w:r>
        <w:rPr>
          <w:rFonts w:hint="eastAsia"/>
        </w:rPr>
        <w:t>五</w:t>
      </w:r>
      <w:r>
        <w:rPr>
          <w:rFonts w:hint="eastAsia"/>
        </w:rPr>
        <w:t xml:space="preserve">) </w:t>
      </w:r>
      <w:r>
        <w:rPr>
          <w:rFonts w:hint="eastAsia"/>
        </w:rPr>
        <w:t>该名称在众多土著人经常光顾的体育场的看台上已存在了四十多年，而</w:t>
      </w:r>
      <w:r>
        <w:rPr>
          <w:rFonts w:hint="eastAsia"/>
        </w:rPr>
        <w:t>(</w:t>
      </w:r>
      <w:r>
        <w:rPr>
          <w:rFonts w:hint="eastAsia"/>
        </w:rPr>
        <w:t>在请愿人之前</w:t>
      </w:r>
      <w:r>
        <w:rPr>
          <w:rFonts w:hint="eastAsia"/>
        </w:rPr>
        <w:t>)</w:t>
      </w:r>
      <w:r>
        <w:rPr>
          <w:rFonts w:hint="eastAsia"/>
        </w:rPr>
        <w:t>无人投诉，只是近年来人们越来越敏感，而且愿意公开讨论这一问题。</w:t>
      </w:r>
    </w:p>
    <w:p w:rsidR="00000000" w:rsidRDefault="006D56CB">
      <w:pPr>
        <w:rPr>
          <w:rFonts w:hint="eastAsia"/>
        </w:rPr>
      </w:pPr>
      <w:r>
        <w:rPr>
          <w:rFonts w:hint="eastAsia"/>
        </w:rPr>
        <w:tab/>
        <w:t xml:space="preserve">4.11  </w:t>
      </w:r>
      <w:r>
        <w:rPr>
          <w:rFonts w:hint="eastAsia"/>
        </w:rPr>
        <w:t>鉴于上述情况，缔约国认为，联邦法院的结论</w:t>
      </w:r>
      <w:r>
        <w:rPr>
          <w:rFonts w:hint="eastAsia"/>
        </w:rPr>
        <w:t>(</w:t>
      </w:r>
      <w:r>
        <w:rPr>
          <w:rFonts w:hint="eastAsia"/>
        </w:rPr>
        <w:t>上诉时坚持的</w:t>
      </w:r>
      <w:r>
        <w:rPr>
          <w:rFonts w:hint="eastAsia"/>
        </w:rPr>
        <w:t>)</w:t>
      </w:r>
      <w:r>
        <w:rPr>
          <w:rFonts w:hint="eastAsia"/>
        </w:rPr>
        <w:t>是：托管人只是在“善意地努力避免伤害一个种族群体的感情”之后才作出拒绝修改标牌的决定，而且“客观地看，不会伤害该群体的感情”；这一结论不是“因为”任何人的“种族作出的”。委员会可以承认请愿人主观上感到感情受到伤害，但应当采取类似于</w:t>
      </w:r>
      <w:r>
        <w:rPr>
          <w:rFonts w:hint="eastAsia"/>
        </w:rPr>
        <w:t>联邦法院所采取的客观检验办法，从而证明托管人并未试图违反《公约》第</w:t>
      </w:r>
      <w:r>
        <w:rPr>
          <w:rFonts w:hint="eastAsia"/>
        </w:rPr>
        <w:t>4</w:t>
      </w:r>
      <w:r>
        <w:rPr>
          <w:rFonts w:hint="eastAsia"/>
        </w:rPr>
        <w:t>条的规定，为种族歧视辩护，提倡或煽动种族主义。</w:t>
      </w:r>
    </w:p>
    <w:p w:rsidR="00000000" w:rsidRDefault="006D56CB">
      <w:pPr>
        <w:rPr>
          <w:rFonts w:hint="eastAsia"/>
        </w:rPr>
      </w:pPr>
      <w:r>
        <w:rPr>
          <w:rFonts w:hint="eastAsia"/>
        </w:rPr>
        <w:tab/>
        <w:t xml:space="preserve">4.12  </w:t>
      </w:r>
      <w:r>
        <w:rPr>
          <w:rFonts w:hint="eastAsia"/>
        </w:rPr>
        <w:t>就第</w:t>
      </w:r>
      <w:r>
        <w:rPr>
          <w:rFonts w:hint="eastAsia"/>
        </w:rPr>
        <w:t>4</w:t>
      </w:r>
      <w:r>
        <w:rPr>
          <w:rFonts w:hint="eastAsia"/>
        </w:rPr>
        <w:t>条</w:t>
      </w:r>
      <w:r>
        <w:t>(a)</w:t>
      </w:r>
      <w:r>
        <w:rPr>
          <w:rFonts w:hint="eastAsia"/>
        </w:rPr>
        <w:t>项至</w:t>
      </w:r>
      <w:r>
        <w:t>(</w:t>
      </w:r>
      <w:r>
        <w:rPr>
          <w:rFonts w:hint="eastAsia"/>
        </w:rPr>
        <w:t>c</w:t>
      </w:r>
      <w:r>
        <w:t>)</w:t>
      </w:r>
      <w:r>
        <w:rPr>
          <w:rFonts w:hint="eastAsia"/>
        </w:rPr>
        <w:t>项的具体规定而言，缔约国认为，请愿人没有任何证据表明它是如何违反了其中所规定义务的，包括怂容种族主义活动。缔约国提及《反歧视法》第二部分</w:t>
      </w:r>
      <w:r>
        <w:rPr>
          <w:rFonts w:hint="eastAsia"/>
        </w:rPr>
        <w:t xml:space="preserve">A, </w:t>
      </w:r>
      <w:r>
        <w:rPr>
          <w:rFonts w:hint="eastAsia"/>
        </w:rPr>
        <w:t>其中规定基于种族仇恨的任何具污辱行为都是非法行为；它还提到州和领地各级禁止种族仇恨和中伤的其他法规。这些法规均表明缔约国履行了各该条款为其规定的义务。就</w:t>
      </w:r>
      <w:r>
        <w:t>(</w:t>
      </w:r>
      <w:r>
        <w:rPr>
          <w:rFonts w:hint="eastAsia"/>
        </w:rPr>
        <w:t>a</w:t>
      </w:r>
      <w:r>
        <w:t>)</w:t>
      </w:r>
      <w:r>
        <w:rPr>
          <w:rFonts w:hint="eastAsia"/>
        </w:rPr>
        <w:t>项而言，它回顾了所作的保留；关于</w:t>
      </w:r>
      <w:r>
        <w:t>(</w:t>
      </w:r>
      <w:r>
        <w:rPr>
          <w:rFonts w:hint="eastAsia"/>
        </w:rPr>
        <w:t>c</w:t>
      </w:r>
      <w:r>
        <w:t>)</w:t>
      </w:r>
      <w:r>
        <w:rPr>
          <w:rFonts w:hint="eastAsia"/>
        </w:rPr>
        <w:t>项，它回顾说托管委员</w:t>
      </w:r>
      <w:r>
        <w:rPr>
          <w:rFonts w:hint="eastAsia"/>
        </w:rPr>
        <w:t>会不是一个政府机关或机构。</w:t>
      </w:r>
    </w:p>
    <w:p w:rsidR="00000000" w:rsidRDefault="006D56CB">
      <w:pPr>
        <w:rPr>
          <w:rFonts w:hint="eastAsia"/>
        </w:rPr>
      </w:pPr>
      <w:r>
        <w:rPr>
          <w:rFonts w:hint="eastAsia"/>
        </w:rPr>
        <w:tab/>
        <w:t xml:space="preserve">4.13  </w:t>
      </w:r>
      <w:r>
        <w:rPr>
          <w:rFonts w:hint="eastAsia"/>
        </w:rPr>
        <w:t>关于请愿人根据第</w:t>
      </w:r>
      <w:r>
        <w:rPr>
          <w:rFonts w:hint="eastAsia"/>
        </w:rPr>
        <w:t>5</w:t>
      </w:r>
      <w:r>
        <w:rPr>
          <w:rFonts w:hint="eastAsia"/>
        </w:rPr>
        <w:t>条所说的他无法在该体育场参加活动，缔约国提及欧洲人权法院评价歧视问题所采用的判例法。按照该判例法，必须在享有相关权利方面与处于类似地位的其他人相比有明显的待遇上的不平等。如果类似地位的人之间存在此种不平等，必须有合理、客观的正当理由，而且为实现某具体目标所采用的手段必须相称。</w:t>
      </w:r>
      <w:r>
        <w:rPr>
          <w:b/>
          <w:bCs/>
          <w:vertAlign w:val="superscript"/>
        </w:rPr>
        <w:t>o</w:t>
      </w:r>
      <w:r>
        <w:rPr>
          <w:rFonts w:hint="eastAsia"/>
        </w:rPr>
        <w:t xml:space="preserve"> </w:t>
      </w:r>
      <w:r>
        <w:rPr>
          <w:rFonts w:hint="eastAsia"/>
        </w:rPr>
        <w:t>缔约国指出，《反歧视法》第</w:t>
      </w:r>
      <w:r>
        <w:rPr>
          <w:rFonts w:hint="eastAsia"/>
        </w:rPr>
        <w:t>9</w:t>
      </w:r>
      <w:r>
        <w:rPr>
          <w:rFonts w:hint="eastAsia"/>
        </w:rPr>
        <w:t>条</w:t>
      </w:r>
      <w:r>
        <w:rPr>
          <w:rFonts w:hint="eastAsia"/>
        </w:rPr>
        <w:t>(</w:t>
      </w:r>
      <w:r>
        <w:rPr>
          <w:rFonts w:hint="eastAsia"/>
        </w:rPr>
        <w:t>规定种族歧视为非法</w:t>
      </w:r>
      <w:r>
        <w:rPr>
          <w:rFonts w:hint="eastAsia"/>
        </w:rPr>
        <w:t>)</w:t>
      </w:r>
      <w:r>
        <w:t xml:space="preserve"> </w:t>
      </w:r>
      <w:r>
        <w:rPr>
          <w:b/>
          <w:bCs/>
          <w:vertAlign w:val="superscript"/>
        </w:rPr>
        <w:t>p</w:t>
      </w:r>
      <w:r>
        <w:rPr>
          <w:rFonts w:hint="eastAsia"/>
        </w:rPr>
        <w:t xml:space="preserve"> </w:t>
      </w:r>
      <w:r>
        <w:rPr>
          <w:rFonts w:hint="eastAsia"/>
        </w:rPr>
        <w:t>和第</w:t>
      </w:r>
      <w:r>
        <w:rPr>
          <w:rFonts w:hint="eastAsia"/>
        </w:rPr>
        <w:t>10</w:t>
      </w:r>
      <w:r>
        <w:rPr>
          <w:rFonts w:hint="eastAsia"/>
        </w:rPr>
        <w:t>条</w:t>
      </w:r>
      <w:r>
        <w:rPr>
          <w:rFonts w:hint="eastAsia"/>
        </w:rPr>
        <w:t>(</w:t>
      </w:r>
      <w:r>
        <w:rPr>
          <w:rFonts w:hint="eastAsia"/>
        </w:rPr>
        <w:t>确保法律面前人人平等</w:t>
      </w:r>
      <w:r>
        <w:rPr>
          <w:rFonts w:hint="eastAsia"/>
        </w:rPr>
        <w:t>)</w:t>
      </w:r>
      <w:r>
        <w:rPr>
          <w:rFonts w:hint="eastAsia"/>
        </w:rPr>
        <w:t>便是为执行《公约》第</w:t>
      </w:r>
      <w:r>
        <w:rPr>
          <w:rFonts w:hint="eastAsia"/>
        </w:rPr>
        <w:t>2</w:t>
      </w:r>
      <w:r>
        <w:rPr>
          <w:rFonts w:hint="eastAsia"/>
        </w:rPr>
        <w:t>条和第</w:t>
      </w:r>
      <w:r>
        <w:rPr>
          <w:rFonts w:hint="eastAsia"/>
        </w:rPr>
        <w:t>5</w:t>
      </w:r>
      <w:r>
        <w:rPr>
          <w:rFonts w:hint="eastAsia"/>
        </w:rPr>
        <w:t>条而制定的，而且第</w:t>
      </w:r>
      <w:r>
        <w:rPr>
          <w:rFonts w:hint="eastAsia"/>
        </w:rPr>
        <w:t>9</w:t>
      </w:r>
      <w:r>
        <w:rPr>
          <w:rFonts w:hint="eastAsia"/>
        </w:rPr>
        <w:t>条紧扣《公约》第</w:t>
      </w:r>
      <w:r>
        <w:rPr>
          <w:rFonts w:hint="eastAsia"/>
        </w:rPr>
        <w:t>1</w:t>
      </w:r>
      <w:r>
        <w:rPr>
          <w:rFonts w:hint="eastAsia"/>
        </w:rPr>
        <w:t>条中关于种族</w:t>
      </w:r>
      <w:r>
        <w:rPr>
          <w:rFonts w:hint="eastAsia"/>
        </w:rPr>
        <w:t>歧视的定义。</w:t>
      </w:r>
    </w:p>
    <w:p w:rsidR="00000000" w:rsidRDefault="006D56CB">
      <w:pPr>
        <w:rPr>
          <w:rFonts w:hint="eastAsia"/>
        </w:rPr>
      </w:pPr>
      <w:r>
        <w:rPr>
          <w:rFonts w:hint="eastAsia"/>
        </w:rPr>
        <w:tab/>
        <w:t xml:space="preserve">4.14  </w:t>
      </w:r>
      <w:r>
        <w:rPr>
          <w:rFonts w:hint="eastAsia"/>
        </w:rPr>
        <w:t>缔约国指出，联邦法院</w:t>
      </w:r>
      <w:r>
        <w:rPr>
          <w:rFonts w:hint="eastAsia"/>
        </w:rPr>
        <w:t>(</w:t>
      </w:r>
      <w:r>
        <w:rPr>
          <w:rFonts w:hint="eastAsia"/>
        </w:rPr>
        <w:t>上诉时坚持的</w:t>
      </w:r>
      <w:r>
        <w:rPr>
          <w:rFonts w:hint="eastAsia"/>
        </w:rPr>
        <w:t>)</w:t>
      </w:r>
      <w:r>
        <w:rPr>
          <w:rFonts w:hint="eastAsia"/>
        </w:rPr>
        <w:t>将来文提交人所依据的第</w:t>
      </w:r>
      <w:r>
        <w:rPr>
          <w:rFonts w:hint="eastAsia"/>
        </w:rPr>
        <w:t>9</w:t>
      </w:r>
      <w:r>
        <w:rPr>
          <w:rFonts w:hint="eastAsia"/>
        </w:rPr>
        <w:t>条</w:t>
      </w:r>
      <w:r>
        <w:rPr>
          <w:rFonts w:hint="eastAsia"/>
        </w:rPr>
        <w:t>(1)</w:t>
      </w:r>
      <w:r>
        <w:rPr>
          <w:rFonts w:hint="eastAsia"/>
        </w:rPr>
        <w:t>款中的“基于”二字解释为“不要求所投诉的行为与种族之间有因果关系，但实际上应将其理解为“参照”的意思，即：通过一种没有因果关系那么直接的关系即可满足要求”。至于请愿人根据第</w:t>
      </w:r>
      <w:r>
        <w:rPr>
          <w:rFonts w:hint="eastAsia"/>
        </w:rPr>
        <w:t>9</w:t>
      </w:r>
      <w:r>
        <w:rPr>
          <w:rFonts w:hint="eastAsia"/>
        </w:rPr>
        <w:t>条</w:t>
      </w:r>
      <w:r>
        <w:rPr>
          <w:rFonts w:hint="eastAsia"/>
        </w:rPr>
        <w:t>(1)</w:t>
      </w:r>
      <w:r>
        <w:rPr>
          <w:rFonts w:hint="eastAsia"/>
        </w:rPr>
        <w:t>款表示的意见，该法院认为托管人关于保留标牌的决定不是“基于”种族的行为，之所以如此，是因为这一决定并不是“一种将土著种族的成员与社会中的其他成员区别对待的行为，更谈不上是一种使其与社区其他成员相比待遇不利的行为”，因为所用的蔑称只不过</w:t>
      </w:r>
      <w:r>
        <w:rPr>
          <w:rFonts w:hint="eastAsia"/>
        </w:rPr>
        <w:t>是称呼某位名人的一个习惯用语中的一部分，早已不再具有任何不适当的含义。</w:t>
      </w:r>
    </w:p>
    <w:p w:rsidR="00000000" w:rsidRDefault="006D56CB">
      <w:pPr>
        <w:rPr>
          <w:rFonts w:hint="eastAsia"/>
        </w:rPr>
      </w:pPr>
      <w:r>
        <w:rPr>
          <w:rFonts w:hint="eastAsia"/>
        </w:rPr>
        <w:tab/>
        <w:t xml:space="preserve">4.15  </w:t>
      </w:r>
      <w:r>
        <w:rPr>
          <w:rFonts w:hint="eastAsia"/>
        </w:rPr>
        <w:t>该法院认为，即使这一决定是基于种族原因或由种族原因促使作出的，“考虑到”这些种族因素“使托管人确信，保持该标牌不变也不会使一般土著人受到的伤害不同于</w:t>
      </w:r>
      <w:r>
        <w:rPr>
          <w:rFonts w:hint="eastAsia"/>
        </w:rPr>
        <w:t>[</w:t>
      </w:r>
      <w:r>
        <w:rPr>
          <w:rFonts w:hint="eastAsia"/>
        </w:rPr>
        <w:t>请愿人</w:t>
      </w:r>
      <w:r>
        <w:rPr>
          <w:rFonts w:hint="eastAsia"/>
        </w:rPr>
        <w:t>]</w:t>
      </w:r>
      <w:r>
        <w:rPr>
          <w:rFonts w:hint="eastAsia"/>
        </w:rPr>
        <w:t>个人”。因此，该法院在得出不存在种族歧视的结论时表示认为：“该行为即使基于种族原因、也不能说涉及什么差别待遇等等，有取消或影响承认、享有或行使该条中所指的任何人权或基本自由的目的或作用”。所以，缔约国认为，正如联邦法院所裁定，请愿人未能证明托管人将其与处于相似地位的任</w:t>
      </w:r>
      <w:r>
        <w:rPr>
          <w:rFonts w:hint="eastAsia"/>
        </w:rPr>
        <w:t>何其他人区别对待或其待遇不如对其他人优惠，因此未能证实存在任何种族歧视行为。</w:t>
      </w:r>
    </w:p>
    <w:p w:rsidR="00000000" w:rsidRDefault="006D56CB">
      <w:pPr>
        <w:rPr>
          <w:rFonts w:hint="eastAsia"/>
        </w:rPr>
      </w:pPr>
      <w:r>
        <w:rPr>
          <w:rFonts w:hint="eastAsia"/>
        </w:rPr>
        <w:tab/>
        <w:t xml:space="preserve">4.16  </w:t>
      </w:r>
      <w:r>
        <w:rPr>
          <w:rFonts w:hint="eastAsia"/>
        </w:rPr>
        <w:t>就请愿人援引的第</w:t>
      </w:r>
      <w:r>
        <w:rPr>
          <w:rFonts w:hint="eastAsia"/>
        </w:rPr>
        <w:t>5</w:t>
      </w:r>
      <w:r>
        <w:rPr>
          <w:rFonts w:hint="eastAsia"/>
        </w:rPr>
        <w:t>条各项具体规定</w:t>
      </w:r>
      <w:r>
        <w:t>(</w:t>
      </w:r>
      <w:r>
        <w:rPr>
          <w:rFonts w:hint="eastAsia"/>
        </w:rPr>
        <w:t>d</w:t>
      </w:r>
      <w:r>
        <w:t>)</w:t>
      </w:r>
      <w:r>
        <w:rPr>
          <w:rFonts w:hint="eastAsia"/>
        </w:rPr>
        <w:t>项第</w:t>
      </w:r>
      <w:r>
        <w:rPr>
          <w:rFonts w:hint="eastAsia"/>
        </w:rPr>
        <w:t>(1)</w:t>
      </w:r>
      <w:r>
        <w:rPr>
          <w:rFonts w:hint="eastAsia"/>
        </w:rPr>
        <w:t>目、</w:t>
      </w:r>
      <w:r>
        <w:rPr>
          <w:rFonts w:hint="eastAsia"/>
        </w:rPr>
        <w:t>(d</w:t>
      </w:r>
      <w:r>
        <w:t>)</w:t>
      </w:r>
      <w:r>
        <w:rPr>
          <w:rFonts w:hint="eastAsia"/>
        </w:rPr>
        <w:t>项第</w:t>
      </w:r>
      <w:r>
        <w:rPr>
          <w:rFonts w:hint="eastAsia"/>
        </w:rPr>
        <w:t>(9)</w:t>
      </w:r>
      <w:r>
        <w:rPr>
          <w:rFonts w:hint="eastAsia"/>
        </w:rPr>
        <w:t>目、</w:t>
      </w:r>
      <w:r>
        <w:t>(e)</w:t>
      </w:r>
      <w:r>
        <w:rPr>
          <w:rFonts w:hint="eastAsia"/>
        </w:rPr>
        <w:t>项第</w:t>
      </w:r>
      <w:r>
        <w:rPr>
          <w:rFonts w:hint="eastAsia"/>
        </w:rPr>
        <w:t>(6)</w:t>
      </w:r>
      <w:r>
        <w:rPr>
          <w:rFonts w:hint="eastAsia"/>
        </w:rPr>
        <w:t>目和</w:t>
      </w:r>
      <w:r>
        <w:t>(</w:t>
      </w:r>
      <w:r>
        <w:rPr>
          <w:rFonts w:hint="eastAsia"/>
        </w:rPr>
        <w:t>f</w:t>
      </w:r>
      <w:r>
        <w:t>)</w:t>
      </w:r>
      <w:r>
        <w:rPr>
          <w:rFonts w:hint="eastAsia"/>
        </w:rPr>
        <w:t>项而言，缔约国认为，由于他未能证实在他案件的情况中有基于种族原因的差别待遇，因此，在其行动自由、集会或结社自由、平等参与文化活动的权利、或进入任何公共场所或获得服务方面，均不存在歧视问题。至于</w:t>
      </w:r>
      <w:r>
        <w:t>(</w:t>
      </w:r>
      <w:r>
        <w:rPr>
          <w:rFonts w:hint="eastAsia"/>
        </w:rPr>
        <w:t>e</w:t>
      </w:r>
      <w:r>
        <w:t>)</w:t>
      </w:r>
      <w:r>
        <w:rPr>
          <w:rFonts w:hint="eastAsia"/>
        </w:rPr>
        <w:t>项第</w:t>
      </w:r>
      <w:r>
        <w:rPr>
          <w:rFonts w:hint="eastAsia"/>
        </w:rPr>
        <w:t>(6)</w:t>
      </w:r>
      <w:r>
        <w:rPr>
          <w:rFonts w:hint="eastAsia"/>
        </w:rPr>
        <w:t>目，缔约国提及委员会的判例法，即委员会的任务不是确保这一权利的确立，而是在平等地给予这项权利之后监督其行使。</w:t>
      </w:r>
      <w:r>
        <w:rPr>
          <w:b/>
          <w:bCs/>
          <w:vertAlign w:val="superscript"/>
        </w:rPr>
        <w:t>q</w:t>
      </w:r>
      <w:r>
        <w:rPr>
          <w:rFonts w:hint="eastAsia"/>
        </w:rPr>
        <w:t xml:space="preserve"> </w:t>
      </w:r>
    </w:p>
    <w:p w:rsidR="00000000" w:rsidRDefault="006D56CB">
      <w:pPr>
        <w:rPr>
          <w:rFonts w:hint="eastAsia"/>
        </w:rPr>
      </w:pPr>
      <w:r>
        <w:rPr>
          <w:rFonts w:hint="eastAsia"/>
        </w:rPr>
        <w:tab/>
        <w:t xml:space="preserve">4.17  </w:t>
      </w:r>
      <w:r>
        <w:rPr>
          <w:rFonts w:hint="eastAsia"/>
        </w:rPr>
        <w:t>关于第</w:t>
      </w:r>
      <w:r>
        <w:rPr>
          <w:rFonts w:hint="eastAsia"/>
        </w:rPr>
        <w:t>6</w:t>
      </w:r>
      <w:r>
        <w:rPr>
          <w:rFonts w:hint="eastAsia"/>
        </w:rPr>
        <w:t>条，缔约国指出，各国在履行第</w:t>
      </w:r>
      <w:r>
        <w:rPr>
          <w:rFonts w:hint="eastAsia"/>
        </w:rPr>
        <w:t>6</w:t>
      </w:r>
      <w:r>
        <w:rPr>
          <w:rFonts w:hint="eastAsia"/>
        </w:rPr>
        <w:t>条所规定义务方面有一定的酌处余地。</w:t>
      </w:r>
      <w:r>
        <w:rPr>
          <w:b/>
          <w:bCs/>
          <w:vertAlign w:val="superscript"/>
        </w:rPr>
        <w:t>r</w:t>
      </w:r>
      <w:r>
        <w:rPr>
          <w:rFonts w:hint="eastAsia"/>
        </w:rPr>
        <w:t xml:space="preserve"> </w:t>
      </w:r>
      <w:r>
        <w:rPr>
          <w:rFonts w:hint="eastAsia"/>
        </w:rPr>
        <w:t>它认为，其国内法中已作出关于提出和裁定种族歧视投诉以及提供补救办法等规定，其中包括对胜诉的投诉给予金钱赔偿的规定，因此已适当履行了第</w:t>
      </w:r>
      <w:r>
        <w:rPr>
          <w:rFonts w:hint="eastAsia"/>
        </w:rPr>
        <w:t>6</w:t>
      </w:r>
      <w:r>
        <w:rPr>
          <w:rFonts w:hint="eastAsia"/>
        </w:rPr>
        <w:t>条所规定义务。缔约国强调指出，联邦法院对请愿人的投诉予以驳回，并不反映《反歧视法》为种族歧视提供的补救办法或投诉胜诉时可提供的补救办法的有效性。</w:t>
      </w:r>
    </w:p>
    <w:p w:rsidR="00000000" w:rsidRDefault="006D56CB">
      <w:pPr>
        <w:rPr>
          <w:rFonts w:hint="eastAsia"/>
        </w:rPr>
      </w:pPr>
      <w:r>
        <w:rPr>
          <w:rFonts w:hint="eastAsia"/>
        </w:rPr>
        <w:tab/>
        <w:t xml:space="preserve">4.18  </w:t>
      </w:r>
      <w:r>
        <w:rPr>
          <w:rFonts w:hint="eastAsia"/>
        </w:rPr>
        <w:t>无论如何，缔约国认为，关于补救办法的第</w:t>
      </w:r>
      <w:r>
        <w:rPr>
          <w:rFonts w:hint="eastAsia"/>
        </w:rPr>
        <w:t>6</w:t>
      </w:r>
      <w:r>
        <w:rPr>
          <w:rFonts w:hint="eastAsia"/>
        </w:rPr>
        <w:t>条具有从属性质，因此只有在《公约》中的某项具体权利受到侵犯时才可能裁定有违反该条的行为。</w:t>
      </w:r>
      <w:r>
        <w:rPr>
          <w:b/>
          <w:bCs/>
          <w:vertAlign w:val="superscript"/>
        </w:rPr>
        <w:t>s</w:t>
      </w:r>
      <w:r>
        <w:rPr>
          <w:rFonts w:hint="eastAsia"/>
        </w:rPr>
        <w:t xml:space="preserve"> </w:t>
      </w:r>
      <w:r>
        <w:rPr>
          <w:rFonts w:hint="eastAsia"/>
        </w:rPr>
        <w:t>由于没有证明存在违反《公约》</w:t>
      </w:r>
      <w:r>
        <w:rPr>
          <w:rFonts w:hint="eastAsia"/>
        </w:rPr>
        <w:t>(</w:t>
      </w:r>
      <w:r>
        <w:rPr>
          <w:rFonts w:hint="eastAsia"/>
        </w:rPr>
        <w:t>第</w:t>
      </w:r>
      <w:r>
        <w:rPr>
          <w:rFonts w:hint="eastAsia"/>
        </w:rPr>
        <w:t>2</w:t>
      </w:r>
      <w:r>
        <w:rPr>
          <w:rFonts w:hint="eastAsia"/>
        </w:rPr>
        <w:t>、第</w:t>
      </w:r>
      <w:r>
        <w:rPr>
          <w:rFonts w:hint="eastAsia"/>
        </w:rPr>
        <w:t>4</w:t>
      </w:r>
      <w:r>
        <w:rPr>
          <w:rFonts w:hint="eastAsia"/>
        </w:rPr>
        <w:t>、第</w:t>
      </w:r>
      <w:r>
        <w:rPr>
          <w:rFonts w:hint="eastAsia"/>
        </w:rPr>
        <w:t>5</w:t>
      </w:r>
      <w:r>
        <w:rPr>
          <w:rFonts w:hint="eastAsia"/>
        </w:rPr>
        <w:t>或第</w:t>
      </w:r>
      <w:r>
        <w:rPr>
          <w:rFonts w:hint="eastAsia"/>
        </w:rPr>
        <w:t>7</w:t>
      </w:r>
      <w:r>
        <w:rPr>
          <w:rFonts w:hint="eastAsia"/>
        </w:rPr>
        <w:t>条</w:t>
      </w:r>
      <w:r>
        <w:rPr>
          <w:rFonts w:hint="eastAsia"/>
        </w:rPr>
        <w:t>)</w:t>
      </w:r>
      <w:r>
        <w:rPr>
          <w:rFonts w:hint="eastAsia"/>
        </w:rPr>
        <w:t>的任何行为，因此不存在随后违反第</w:t>
      </w:r>
      <w:r>
        <w:rPr>
          <w:rFonts w:hint="eastAsia"/>
        </w:rPr>
        <w:t>6</w:t>
      </w:r>
      <w:r>
        <w:rPr>
          <w:rFonts w:hint="eastAsia"/>
        </w:rPr>
        <w:t>条的行为。</w:t>
      </w:r>
    </w:p>
    <w:p w:rsidR="00000000" w:rsidRDefault="006D56CB">
      <w:pPr>
        <w:spacing w:after="240"/>
        <w:rPr>
          <w:rFonts w:hint="eastAsia"/>
        </w:rPr>
      </w:pPr>
      <w:r>
        <w:rPr>
          <w:rFonts w:hint="eastAsia"/>
        </w:rPr>
        <w:tab/>
        <w:t xml:space="preserve">4.19  </w:t>
      </w:r>
      <w:r>
        <w:rPr>
          <w:rFonts w:hint="eastAsia"/>
        </w:rPr>
        <w:t>关于根据第</w:t>
      </w:r>
      <w:r>
        <w:rPr>
          <w:rFonts w:hint="eastAsia"/>
        </w:rPr>
        <w:t>7</w:t>
      </w:r>
      <w:r>
        <w:rPr>
          <w:rFonts w:hint="eastAsia"/>
        </w:rPr>
        <w:t>条提出的要求，缔约国指出，《反歧视法》是在《公约》对缔约国生效之后的次日生效的。此外，联邦、州和领地各级政府多年来采取了大量措施，以切实消除种族偏见和增进种族和睦</w:t>
      </w:r>
      <w:r>
        <w:rPr>
          <w:rFonts w:hint="eastAsia"/>
        </w:rPr>
        <w:t>(</w:t>
      </w:r>
      <w:r>
        <w:rPr>
          <w:rFonts w:hint="eastAsia"/>
        </w:rPr>
        <w:t>详见缔约国的各次定期报告</w:t>
      </w:r>
      <w:r>
        <w:rPr>
          <w:rFonts w:hint="eastAsia"/>
        </w:rPr>
        <w:t>)</w:t>
      </w:r>
      <w:r>
        <w:rPr>
          <w:rFonts w:hint="eastAsia"/>
        </w:rPr>
        <w:t>。请愿人在国内法庭败诉，并不能说明缔约国各级政府为消除种族偏见和增进种族和睦所采取的措施缺乏直接性和有效性。</w:t>
      </w:r>
    </w:p>
    <w:p w:rsidR="00000000" w:rsidRDefault="006D56CB">
      <w:pPr>
        <w:pStyle w:val="Heading4"/>
        <w:spacing w:before="300"/>
        <w:rPr>
          <w:rFonts w:eastAsia="SimHei" w:hint="eastAsia"/>
          <w:u w:val="none"/>
        </w:rPr>
      </w:pPr>
      <w:r>
        <w:rPr>
          <w:rFonts w:eastAsia="SimHei" w:hint="eastAsia"/>
          <w:u w:val="none"/>
        </w:rPr>
        <w:t>请愿人的评论</w:t>
      </w:r>
    </w:p>
    <w:p w:rsidR="00000000" w:rsidRDefault="006D56CB">
      <w:pPr>
        <w:rPr>
          <w:rFonts w:hint="eastAsia"/>
        </w:rPr>
      </w:pPr>
      <w:r>
        <w:rPr>
          <w:rFonts w:hint="eastAsia"/>
        </w:rPr>
        <w:tab/>
        <w:t xml:space="preserve">5.1  </w:t>
      </w:r>
      <w:r>
        <w:rPr>
          <w:rFonts w:hint="eastAsia"/>
        </w:rPr>
        <w:t>请愿人</w:t>
      </w:r>
      <w:r>
        <w:rPr>
          <w:rFonts w:hint="eastAsia"/>
        </w:rPr>
        <w:t>2002</w:t>
      </w:r>
      <w:r>
        <w:rPr>
          <w:rFonts w:hint="eastAsia"/>
        </w:rPr>
        <w:t>年</w:t>
      </w:r>
      <w:r>
        <w:rPr>
          <w:rFonts w:hint="eastAsia"/>
        </w:rPr>
        <w:t>12</w:t>
      </w:r>
      <w:r>
        <w:rPr>
          <w:rFonts w:hint="eastAsia"/>
        </w:rPr>
        <w:t>月</w:t>
      </w:r>
      <w:r>
        <w:rPr>
          <w:rFonts w:hint="eastAsia"/>
        </w:rPr>
        <w:t>20</w:t>
      </w:r>
      <w:r>
        <w:rPr>
          <w:rFonts w:hint="eastAsia"/>
        </w:rPr>
        <w:t>日提交的意见对缔约国的意见作</w:t>
      </w:r>
      <w:r>
        <w:rPr>
          <w:rFonts w:hint="eastAsia"/>
        </w:rPr>
        <w:t>出了反应。他申明，他并不是要求委员会审查国内法庭的裁决，而是请其对公开展示和在通告中反复使用有关蔑称是否符合《公约》规定作出评价。从国内诉讼的结果可以明显看出，缔约国国内法的条款限制性过强，没有全面履行《公约》的义务。请愿人也不是请委员会抽象审查缔约国的法律；他是对违反《公约》的具体行为以及缔约国未能提供相应补救办法提出投诉的。</w:t>
      </w:r>
    </w:p>
    <w:p w:rsidR="00000000" w:rsidRDefault="006D56CB">
      <w:pPr>
        <w:rPr>
          <w:rFonts w:hint="eastAsia"/>
        </w:rPr>
      </w:pPr>
      <w:r>
        <w:rPr>
          <w:rFonts w:hint="eastAsia"/>
        </w:rPr>
        <w:tab/>
        <w:t xml:space="preserve">5.2  </w:t>
      </w:r>
      <w:r>
        <w:rPr>
          <w:rFonts w:hint="eastAsia"/>
        </w:rPr>
        <w:t>请愿人认为，缔约国提及的不认为有关称呼具有污辱性的一些人的主观意见与此无关，因为问题在于请愿人及其亲族是否觉得受到污辱。无论如何，许多其他人也对该看台与请愿人有同感，这</w:t>
      </w:r>
      <w:r>
        <w:rPr>
          <w:rFonts w:hint="eastAsia"/>
        </w:rPr>
        <w:t>些人是图文巴日委员会、图文巴日多文化协会、参加“实际和解”游行的</w:t>
      </w:r>
      <w:r>
        <w:rPr>
          <w:rFonts w:hint="eastAsia"/>
        </w:rPr>
        <w:t>80</w:t>
      </w:r>
      <w:r>
        <w:rPr>
          <w:rFonts w:hint="eastAsia"/>
        </w:rPr>
        <w:t>多人和在请愿书上签字的</w:t>
      </w:r>
      <w:r>
        <w:rPr>
          <w:rFonts w:hint="eastAsia"/>
        </w:rPr>
        <w:t>300</w:t>
      </w:r>
      <w:r>
        <w:rPr>
          <w:rFonts w:hint="eastAsia"/>
        </w:rPr>
        <w:t>多人。他向联邦法院提交了这方面的书面证词，但联邦法院出于技术理由拒绝承认它是证据。</w:t>
      </w:r>
      <w:r>
        <w:rPr>
          <w:b/>
          <w:bCs/>
          <w:vertAlign w:val="superscript"/>
        </w:rPr>
        <w:t>t</w:t>
      </w:r>
      <w:r>
        <w:rPr>
          <w:rFonts w:hint="eastAsia"/>
        </w:rPr>
        <w:t xml:space="preserve"> </w:t>
      </w:r>
      <w:r>
        <w:rPr>
          <w:rFonts w:hint="eastAsia"/>
        </w:rPr>
        <w:t>请愿人请委员会注意这些意见。无论如何，请愿人请委员会裁定：无论一些个人的主观意见如何，该蔑称客观上具有污辱性。</w:t>
      </w:r>
    </w:p>
    <w:p w:rsidR="00000000" w:rsidRDefault="006D56CB">
      <w:pPr>
        <w:rPr>
          <w:rFonts w:hint="eastAsia"/>
        </w:rPr>
      </w:pPr>
      <w:r>
        <w:rPr>
          <w:rFonts w:hint="eastAsia"/>
        </w:rPr>
        <w:tab/>
        <w:t xml:space="preserve">5.3  </w:t>
      </w:r>
      <w:r>
        <w:rPr>
          <w:rFonts w:hint="eastAsia"/>
        </w:rPr>
        <w:t>至于从请愿人在国内的败诉推导出来的结论，他争辩说，他之所以败诉，是由于缔约国的法规范围很窄，要证明有歧视行为极其困难，因此缔约国的立法没有充分执行《公约》的规定。这一败诉表明缔约国的法律没有提供禁止种族歧视</w:t>
      </w:r>
      <w:r>
        <w:rPr>
          <w:rFonts w:hint="eastAsia"/>
        </w:rPr>
        <w:t>的有效保护。他强调说，他向委员会申诉的不是违反国内立法的问题，而是违反《公约》本身的问题。</w:t>
      </w:r>
    </w:p>
    <w:p w:rsidR="00000000" w:rsidRDefault="006D56CB">
      <w:pPr>
        <w:rPr>
          <w:rFonts w:hint="eastAsia"/>
        </w:rPr>
      </w:pPr>
      <w:r>
        <w:rPr>
          <w:rFonts w:hint="eastAsia"/>
        </w:rPr>
        <w:tab/>
        <w:t xml:space="preserve">5.4  </w:t>
      </w:r>
      <w:r>
        <w:rPr>
          <w:rFonts w:hint="eastAsia"/>
        </w:rPr>
        <w:t>关于缔约国根据第</w:t>
      </w:r>
      <w:r>
        <w:rPr>
          <w:rFonts w:hint="eastAsia"/>
        </w:rPr>
        <w:t>2</w:t>
      </w:r>
      <w:r>
        <w:rPr>
          <w:rFonts w:hint="eastAsia"/>
        </w:rPr>
        <w:t>条提出的具体意见，请愿人指出，尽管围绕污辱性的标牌的争论已进行多年，但缔约国没有采取任何措施将其取消，因此可以说违反了第</w:t>
      </w:r>
      <w:r>
        <w:rPr>
          <w:rFonts w:hint="eastAsia"/>
        </w:rPr>
        <w:t>2</w:t>
      </w:r>
      <w:r>
        <w:rPr>
          <w:rFonts w:hint="eastAsia"/>
        </w:rPr>
        <w:t>条所规定的消除和结束一切形式种族歧视的义务。请愿人反对将体育场托管委员会说成是“私营机构”。他指出，托管人的任免均是由部长负责，他们的职能是为公共</w:t>
      </w:r>
      <w:r>
        <w:rPr>
          <w:rFonts w:hint="eastAsia"/>
        </w:rPr>
        <w:t>(</w:t>
      </w:r>
      <w:r>
        <w:rPr>
          <w:rFonts w:hint="eastAsia"/>
        </w:rPr>
        <w:t>社区</w:t>
      </w:r>
      <w:r>
        <w:rPr>
          <w:rFonts w:hint="eastAsia"/>
        </w:rPr>
        <w:t>)</w:t>
      </w:r>
      <w:r>
        <w:rPr>
          <w:rFonts w:hint="eastAsia"/>
        </w:rPr>
        <w:t>目的管理土地。事实上，缔约国法律规定，托管人的任何责任均与国家有关。</w:t>
      </w:r>
      <w:r>
        <w:rPr>
          <w:b/>
          <w:bCs/>
          <w:vertAlign w:val="superscript"/>
        </w:rPr>
        <w:t>u</w:t>
      </w:r>
      <w:r>
        <w:rPr>
          <w:rFonts w:hint="eastAsia"/>
        </w:rPr>
        <w:t xml:space="preserve"> </w:t>
      </w:r>
      <w:r>
        <w:rPr>
          <w:rFonts w:hint="eastAsia"/>
        </w:rPr>
        <w:t>所以，为《公约》的目的，它算是一个政府主管</w:t>
      </w:r>
      <w:r>
        <w:rPr>
          <w:rFonts w:hint="eastAsia"/>
        </w:rPr>
        <w:t>机关或机构。</w:t>
      </w:r>
    </w:p>
    <w:p w:rsidR="00000000" w:rsidRDefault="006D56CB">
      <w:pPr>
        <w:rPr>
          <w:rFonts w:hint="eastAsia"/>
        </w:rPr>
      </w:pPr>
      <w:r>
        <w:rPr>
          <w:rFonts w:hint="eastAsia"/>
        </w:rPr>
        <w:tab/>
        <w:t xml:space="preserve">5.5  </w:t>
      </w:r>
      <w:r>
        <w:rPr>
          <w:rFonts w:hint="eastAsia"/>
        </w:rPr>
        <w:t>关于缔约国根据第</w:t>
      </w:r>
      <w:r>
        <w:rPr>
          <w:rFonts w:hint="eastAsia"/>
        </w:rPr>
        <w:t>4</w:t>
      </w:r>
      <w:r>
        <w:rPr>
          <w:rFonts w:hint="eastAsia"/>
        </w:rPr>
        <w:t>条提出的具体意见，请愿人对缔约国提到的保留表示反对。他认为该保留不符合《公约》的目的与宗旨，因此“也许是无效的”。他指出，即使有效，该保留也是暂有限的，因为当中提到缔约国打算“尽快请议会立法执行第</w:t>
      </w:r>
      <w:r>
        <w:rPr>
          <w:rFonts w:hint="eastAsia"/>
        </w:rPr>
        <w:t>4</w:t>
      </w:r>
      <w:r>
        <w:rPr>
          <w:rFonts w:hint="eastAsia"/>
        </w:rPr>
        <w:t>条</w:t>
      </w:r>
      <w:r>
        <w:t>(</w:t>
      </w:r>
      <w:r>
        <w:rPr>
          <w:rFonts w:hint="eastAsia"/>
        </w:rPr>
        <w:t>a</w:t>
      </w:r>
      <w:r>
        <w:t>)</w:t>
      </w:r>
      <w:r>
        <w:rPr>
          <w:rFonts w:hint="eastAsia"/>
        </w:rPr>
        <w:t>项的规定”。鉴于缔约国认为《反歧视法》第二部分</w:t>
      </w:r>
      <w:r>
        <w:rPr>
          <w:rFonts w:hint="eastAsia"/>
        </w:rPr>
        <w:t>A</w:t>
      </w:r>
      <w:r>
        <w:rPr>
          <w:rFonts w:hint="eastAsia"/>
        </w:rPr>
        <w:t>履行了该条规定的义务，因此该项保留现在应已失效。</w:t>
      </w:r>
    </w:p>
    <w:p w:rsidR="00000000" w:rsidRDefault="006D56CB">
      <w:pPr>
        <w:rPr>
          <w:rFonts w:hint="eastAsia"/>
        </w:rPr>
      </w:pPr>
      <w:r>
        <w:rPr>
          <w:rFonts w:hint="eastAsia"/>
        </w:rPr>
        <w:tab/>
        <w:t xml:space="preserve">5.6   </w:t>
      </w:r>
      <w:r>
        <w:rPr>
          <w:rFonts w:hint="eastAsia"/>
        </w:rPr>
        <w:t>请愿人指出，他不是在反对很久以前使用该蔑称，而是反对现在仍使用和展示这一蔑称。他指出，纪念布朗先生没有必要反复使用这一污辱性外号，而且，在缔约国，以著</w:t>
      </w:r>
      <w:r>
        <w:rPr>
          <w:rFonts w:hint="eastAsia"/>
        </w:rPr>
        <w:t>名运动员的名字加上其外号来命名看台的情况也不多见。</w:t>
      </w:r>
    </w:p>
    <w:p w:rsidR="00000000" w:rsidRDefault="006D56CB">
      <w:pPr>
        <w:spacing w:after="240"/>
        <w:rPr>
          <w:rFonts w:hint="eastAsia"/>
        </w:rPr>
      </w:pPr>
      <w:r>
        <w:rPr>
          <w:rFonts w:hint="eastAsia"/>
        </w:rPr>
        <w:tab/>
        <w:t xml:space="preserve">5.7  </w:t>
      </w:r>
      <w:r>
        <w:rPr>
          <w:rFonts w:hint="eastAsia"/>
        </w:rPr>
        <w:t>关于缔约国根据第</w:t>
      </w:r>
      <w:r>
        <w:rPr>
          <w:rFonts w:hint="eastAsia"/>
        </w:rPr>
        <w:t>5</w:t>
      </w:r>
      <w:r>
        <w:rPr>
          <w:rFonts w:hint="eastAsia"/>
        </w:rPr>
        <w:t>条提出的具体意见，请愿人认为，鉴于该蔑称具有种族污辱和贬低性以及澳大利亚白人没有象他及其亲族那样受到影响，他已经证明存在基于种族的区别对待。这一情况致使请愿人及其亲族无法参加该运动场的活动，因而侵犯了根据第</w:t>
      </w:r>
      <w:r>
        <w:rPr>
          <w:rFonts w:hint="eastAsia"/>
        </w:rPr>
        <w:t>5</w:t>
      </w:r>
      <w:r>
        <w:rPr>
          <w:rFonts w:hint="eastAsia"/>
        </w:rPr>
        <w:t>条应享有的权利，包括平等参加文化生活的权利。对于缔约国根据第五条提出的具体意见，来文提交人指出，缔约国未能说明为纠正托管人的歧视行为或促进与被污辱的众多人士的和解采取的“教学、教育、文化和宣传”措施。</w:t>
      </w:r>
    </w:p>
    <w:p w:rsidR="00000000" w:rsidRDefault="006D56CB">
      <w:pPr>
        <w:pStyle w:val="Heading4"/>
        <w:rPr>
          <w:rFonts w:eastAsia="SimHei" w:hint="eastAsia"/>
          <w:u w:val="none"/>
        </w:rPr>
      </w:pPr>
      <w:r>
        <w:rPr>
          <w:rFonts w:eastAsia="SimHei" w:hint="eastAsia"/>
          <w:u w:val="none"/>
        </w:rPr>
        <w:t>委员会对提出的问题和</w:t>
      </w:r>
      <w:r>
        <w:rPr>
          <w:rFonts w:eastAsia="SimHei" w:hint="eastAsia"/>
          <w:u w:val="none"/>
        </w:rPr>
        <w:t>诉讼事由的审议情况</w:t>
      </w:r>
    </w:p>
    <w:p w:rsidR="00000000" w:rsidRDefault="006D56CB">
      <w:pPr>
        <w:pStyle w:val="Heading4"/>
        <w:rPr>
          <w:rFonts w:eastAsia="KaiTi_GB2312" w:hint="eastAsia"/>
          <w:u w:val="none"/>
        </w:rPr>
      </w:pPr>
      <w:r>
        <w:rPr>
          <w:rFonts w:eastAsia="KaiTi_GB2312" w:hint="eastAsia"/>
          <w:u w:val="none"/>
        </w:rPr>
        <w:t>对可否受理的审议情况</w:t>
      </w:r>
    </w:p>
    <w:p w:rsidR="00000000" w:rsidRDefault="006D56CB">
      <w:pPr>
        <w:rPr>
          <w:rFonts w:hint="eastAsia"/>
        </w:rPr>
      </w:pPr>
      <w:r>
        <w:rPr>
          <w:rFonts w:hint="eastAsia"/>
        </w:rPr>
        <w:tab/>
        <w:t xml:space="preserve">6.1  </w:t>
      </w:r>
      <w:r>
        <w:rPr>
          <w:rFonts w:hint="eastAsia"/>
        </w:rPr>
        <w:t>在审议请愿所提出的任何要求之前，消除种族歧视委员会须根据其议事规则第</w:t>
      </w:r>
      <w:r>
        <w:rPr>
          <w:rFonts w:hint="eastAsia"/>
        </w:rPr>
        <w:t>91</w:t>
      </w:r>
      <w:r>
        <w:rPr>
          <w:rFonts w:hint="eastAsia"/>
        </w:rPr>
        <w:t>条确定来文依照《公约》的规定是否可予受理。</w:t>
      </w:r>
    </w:p>
    <w:p w:rsidR="00000000" w:rsidRDefault="006D56CB">
      <w:pPr>
        <w:rPr>
          <w:rFonts w:hint="eastAsia"/>
        </w:rPr>
      </w:pPr>
      <w:r>
        <w:rPr>
          <w:rFonts w:hint="eastAsia"/>
        </w:rPr>
        <w:tab/>
        <w:t xml:space="preserve">6.2  </w:t>
      </w:r>
      <w:r>
        <w:rPr>
          <w:rFonts w:hint="eastAsia"/>
        </w:rPr>
        <w:t>委员会注意到，缔约国承认已用尽国内补救办法。至于缔约国认为请愿超出了《公约》的范围，而且</w:t>
      </w:r>
      <w:r>
        <w:rPr>
          <w:rFonts w:hint="eastAsia"/>
        </w:rPr>
        <w:t>(</w:t>
      </w:r>
      <w:r>
        <w:rPr>
          <w:rFonts w:hint="eastAsia"/>
        </w:rPr>
        <w:t>或</w:t>
      </w:r>
      <w:r>
        <w:rPr>
          <w:rFonts w:hint="eastAsia"/>
        </w:rPr>
        <w:t>)</w:t>
      </w:r>
      <w:r>
        <w:rPr>
          <w:rFonts w:hint="eastAsia"/>
        </w:rPr>
        <w:t>证据不足，委员会则认为，请愿人已提供充足的证据，可予以受理；而且，其个人要求符合《公约》各条款的适用范围。鉴于事实和法律的争论复杂性，委员会认为，最好在审议请愿事实情况的阶段先明确《公约》相关条款的具体范围。</w:t>
      </w:r>
    </w:p>
    <w:p w:rsidR="00000000" w:rsidRDefault="006D56CB">
      <w:pPr>
        <w:spacing w:after="240"/>
        <w:rPr>
          <w:rFonts w:hint="eastAsia"/>
        </w:rPr>
      </w:pPr>
      <w:r>
        <w:rPr>
          <w:rFonts w:hint="eastAsia"/>
        </w:rPr>
        <w:tab/>
        <w:t xml:space="preserve">6.3  </w:t>
      </w:r>
      <w:r>
        <w:rPr>
          <w:rFonts w:hint="eastAsia"/>
        </w:rPr>
        <w:t>如果对受理来文</w:t>
      </w:r>
      <w:r>
        <w:rPr>
          <w:rFonts w:hint="eastAsia"/>
        </w:rPr>
        <w:t>没有其他的反对意见，委员会宣布请愿可以受理并进行对案情的审议。</w:t>
      </w:r>
    </w:p>
    <w:p w:rsidR="00000000" w:rsidRDefault="006D56CB">
      <w:pPr>
        <w:pStyle w:val="Heading4"/>
        <w:rPr>
          <w:rFonts w:eastAsia="KaiTi_GB2312" w:hint="eastAsia"/>
          <w:u w:val="none"/>
        </w:rPr>
      </w:pPr>
      <w:r>
        <w:rPr>
          <w:rFonts w:eastAsia="KaiTi_GB2312" w:hint="eastAsia"/>
          <w:u w:val="none"/>
        </w:rPr>
        <w:t>对案情的审议情况</w:t>
      </w:r>
    </w:p>
    <w:p w:rsidR="00000000" w:rsidRDefault="006D56CB">
      <w:pPr>
        <w:rPr>
          <w:rFonts w:hint="eastAsia"/>
        </w:rPr>
      </w:pPr>
      <w:r>
        <w:rPr>
          <w:rFonts w:hint="eastAsia"/>
        </w:rPr>
        <w:tab/>
        <w:t xml:space="preserve">7.1  </w:t>
      </w:r>
      <w:r>
        <w:rPr>
          <w:rFonts w:hint="eastAsia"/>
        </w:rPr>
        <w:t>根据《消除一切形式种族歧视国际公约》第</w:t>
      </w:r>
      <w:r>
        <w:rPr>
          <w:rFonts w:hint="eastAsia"/>
        </w:rPr>
        <w:t>14</w:t>
      </w:r>
      <w:r>
        <w:rPr>
          <w:rFonts w:hint="eastAsia"/>
        </w:rPr>
        <w:t>条第</w:t>
      </w:r>
      <w:r>
        <w:rPr>
          <w:rFonts w:hint="eastAsia"/>
        </w:rPr>
        <w:t>7</w:t>
      </w:r>
      <w:r>
        <w:rPr>
          <w:rFonts w:hint="eastAsia"/>
        </w:rPr>
        <w:t>款</w:t>
      </w:r>
      <w:r>
        <w:t>(</w:t>
      </w:r>
      <w:r>
        <w:rPr>
          <w:rFonts w:hint="eastAsia"/>
        </w:rPr>
        <w:t>a</w:t>
      </w:r>
      <w:r>
        <w:t>)</w:t>
      </w:r>
      <w:r>
        <w:rPr>
          <w:rFonts w:hint="eastAsia"/>
        </w:rPr>
        <w:t>项，委员会对请愿人和缔约国提交的资料进行了审议。</w:t>
      </w:r>
    </w:p>
    <w:p w:rsidR="00000000" w:rsidRDefault="006D56CB">
      <w:pPr>
        <w:rPr>
          <w:rFonts w:hint="eastAsia"/>
        </w:rPr>
      </w:pPr>
      <w:r>
        <w:rPr>
          <w:rFonts w:hint="eastAsia"/>
        </w:rPr>
        <w:tab/>
        <w:t xml:space="preserve">7.2  </w:t>
      </w:r>
      <w:r>
        <w:rPr>
          <w:rFonts w:hint="eastAsia"/>
        </w:rPr>
        <w:t>委员会对下述情况给予了应有的注意：具有污辱性的标牌最初是在</w:t>
      </w:r>
      <w:r>
        <w:rPr>
          <w:rFonts w:hint="eastAsia"/>
        </w:rPr>
        <w:t>1960</w:t>
      </w:r>
      <w:r>
        <w:rPr>
          <w:rFonts w:hint="eastAsia"/>
        </w:rPr>
        <w:t>年竖立，特别是作为外号的有关蔑称可能是与一种鞋油的品牌有关，其目的不是要污蔑或贬低被给与外号的人布朗先生，他既不是黑人也不是土著人的后裔。而且</w:t>
      </w:r>
      <w:r>
        <w:rPr>
          <w:rFonts w:hint="eastAsia"/>
        </w:rPr>
        <w:t xml:space="preserve">, </w:t>
      </w:r>
      <w:r>
        <w:rPr>
          <w:rFonts w:hint="eastAsia"/>
        </w:rPr>
        <w:t>在很长一段时间内，不论是布朗先生</w:t>
      </w:r>
      <w:r>
        <w:rPr>
          <w:rFonts w:hint="eastAsia"/>
        </w:rPr>
        <w:t>(</w:t>
      </w:r>
      <w:r>
        <w:rPr>
          <w:rFonts w:hint="eastAsia"/>
        </w:rPr>
        <w:t>在过世前的</w:t>
      </w:r>
      <w:r>
        <w:rPr>
          <w:rFonts w:hint="eastAsia"/>
        </w:rPr>
        <w:t>12</w:t>
      </w:r>
      <w:r>
        <w:rPr>
          <w:rFonts w:hint="eastAsia"/>
        </w:rPr>
        <w:t>年</w:t>
      </w:r>
      <w:r>
        <w:rPr>
          <w:rFonts w:hint="eastAsia"/>
        </w:rPr>
        <w:t>)</w:t>
      </w:r>
      <w:r>
        <w:rPr>
          <w:rFonts w:hint="eastAsia"/>
        </w:rPr>
        <w:t>，还是广大公众</w:t>
      </w:r>
      <w:r>
        <w:rPr>
          <w:rFonts w:hint="eastAsia"/>
        </w:rPr>
        <w:t>(</w:t>
      </w:r>
      <w:r>
        <w:rPr>
          <w:rFonts w:hint="eastAsia"/>
        </w:rPr>
        <w:t>在请愿人提出申诉前的</w:t>
      </w:r>
      <w:r>
        <w:rPr>
          <w:rFonts w:hint="eastAsia"/>
        </w:rPr>
        <w:t>39</w:t>
      </w:r>
      <w:r>
        <w:rPr>
          <w:rFonts w:hint="eastAsia"/>
        </w:rPr>
        <w:t>年中</w:t>
      </w:r>
      <w:r>
        <w:rPr>
          <w:rFonts w:hint="eastAsia"/>
        </w:rPr>
        <w:t>)</w:t>
      </w:r>
      <w:r>
        <w:rPr>
          <w:rFonts w:hint="eastAsia"/>
        </w:rPr>
        <w:t>，都没有对该标牌的存在表示过反对意见。</w:t>
      </w:r>
    </w:p>
    <w:p w:rsidR="00000000" w:rsidRDefault="006D56CB">
      <w:pPr>
        <w:rPr>
          <w:rFonts w:hint="eastAsia"/>
        </w:rPr>
      </w:pPr>
      <w:r>
        <w:rPr>
          <w:rFonts w:hint="eastAsia"/>
        </w:rPr>
        <w:tab/>
        <w:t xml:space="preserve">7.3  </w:t>
      </w:r>
      <w:r>
        <w:rPr>
          <w:rFonts w:hint="eastAsia"/>
        </w:rPr>
        <w:t>但委员会认为，虽然在很长一段时间内人们不一定认为该蔑称具有伤害和污辱性，但现在使用和保持这一蔑称则有可能被这样认为。委员会认为，实际上，《公约》作为一项活的法律文书，其解释和适用必须考虑到现实社会的各种情况。在这种情况下，委员会认为有义务提醒人们注意，当今社会对类似这一蔑称的词语越来越敏感。</w:t>
      </w:r>
    </w:p>
    <w:p w:rsidR="00000000" w:rsidRDefault="006D56CB">
      <w:pPr>
        <w:spacing w:after="320"/>
      </w:pPr>
      <w:r>
        <w:rPr>
          <w:rFonts w:hint="eastAsia"/>
        </w:rPr>
        <w:tab/>
        <w:t xml:space="preserve">8.  </w:t>
      </w:r>
      <w:r>
        <w:rPr>
          <w:rFonts w:hint="eastAsia"/>
        </w:rPr>
        <w:t>因此，委员会满意地注意到</w:t>
      </w:r>
      <w:r>
        <w:rPr>
          <w:rFonts w:hint="eastAsia"/>
        </w:rPr>
        <w:t>1999</w:t>
      </w:r>
      <w:r>
        <w:rPr>
          <w:rFonts w:hint="eastAsia"/>
        </w:rPr>
        <w:t>年</w:t>
      </w:r>
      <w:r>
        <w:rPr>
          <w:rFonts w:hint="eastAsia"/>
        </w:rPr>
        <w:t>7</w:t>
      </w:r>
      <w:r>
        <w:rPr>
          <w:rFonts w:hint="eastAsia"/>
        </w:rPr>
        <w:t>月</w:t>
      </w:r>
      <w:r>
        <w:rPr>
          <w:rFonts w:hint="eastAsia"/>
        </w:rPr>
        <w:t>29</w:t>
      </w:r>
      <w:r>
        <w:rPr>
          <w:rFonts w:hint="eastAsia"/>
        </w:rPr>
        <w:t>日图文巴公共集会上通过的决议，其大意是：为有利于和解，今后将不再使用或展示种族贬低或污辱性词语。同时，委</w:t>
      </w:r>
      <w:r>
        <w:rPr>
          <w:rFonts w:hint="eastAsia"/>
        </w:rPr>
        <w:t>员会认为，可以通过其他方式，而不是通过保持和展示被视为具有种族污辱性的公共标牌来纪念某一著名运动员。委员会建议缔约国采取必要措施，确保该蔑称从此标牌上去掉，并将在这方面所采取的行动告知委员会。</w:t>
      </w:r>
    </w:p>
    <w:p w:rsidR="00000000" w:rsidRDefault="006D56CB">
      <w:pPr>
        <w:pStyle w:val="Heading3"/>
        <w:rPr>
          <w:rFonts w:hint="eastAsia"/>
        </w:rPr>
      </w:pPr>
      <w:r>
        <w:rPr>
          <w:rFonts w:hint="eastAsia"/>
        </w:rPr>
        <w:t>注</w:t>
      </w:r>
    </w:p>
    <w:p w:rsidR="00000000" w:rsidRDefault="006D56CB">
      <w:pPr>
        <w:pStyle w:val="EndnoteText"/>
      </w:pPr>
      <w:r>
        <w:t>a</w:t>
      </w:r>
      <w:r>
        <w:tab/>
      </w:r>
      <w:r>
        <w:rPr>
          <w:rFonts w:hint="eastAsia"/>
        </w:rPr>
        <w:t>不清楚请愿人是否参加了该次集会。</w:t>
      </w:r>
    </w:p>
    <w:p w:rsidR="00000000" w:rsidRDefault="006D56CB">
      <w:pPr>
        <w:pStyle w:val="FootnoteText"/>
        <w:rPr>
          <w:rFonts w:hint="eastAsia"/>
        </w:rPr>
      </w:pPr>
      <w:r>
        <w:t>b</w:t>
      </w:r>
      <w:r>
        <w:tab/>
      </w:r>
      <w:r>
        <w:rPr>
          <w:rFonts w:hint="eastAsia"/>
        </w:rPr>
        <w:t>1975</w:t>
      </w:r>
      <w:r>
        <w:rPr>
          <w:rFonts w:hint="eastAsia"/>
        </w:rPr>
        <w:t>年的</w:t>
      </w:r>
      <w:r>
        <w:rPr>
          <w:rFonts w:hint="eastAsia"/>
        </w:rPr>
        <w:t>(</w:t>
      </w:r>
      <w:r>
        <w:rPr>
          <w:rFonts w:hint="eastAsia"/>
        </w:rPr>
        <w:t>联邦</w:t>
      </w:r>
      <w:r>
        <w:rPr>
          <w:rFonts w:hint="eastAsia"/>
        </w:rPr>
        <w:t>)</w:t>
      </w:r>
      <w:r>
        <w:rPr>
          <w:rFonts w:hint="eastAsia"/>
        </w:rPr>
        <w:t>《种族歧视法》第</w:t>
      </w:r>
      <w:r>
        <w:rPr>
          <w:rFonts w:hint="eastAsia"/>
        </w:rPr>
        <w:t>9</w:t>
      </w:r>
      <w:r>
        <w:rPr>
          <w:rFonts w:hint="eastAsia"/>
        </w:rPr>
        <w:t>条规定：</w:t>
      </w:r>
    </w:p>
    <w:p w:rsidR="00000000" w:rsidRDefault="006D56CB">
      <w:pPr>
        <w:pStyle w:val="FootnoteText"/>
        <w:ind w:left="520"/>
        <w:rPr>
          <w:rFonts w:eastAsia="SimHei" w:hint="eastAsia"/>
        </w:rPr>
      </w:pPr>
      <w:r>
        <w:rPr>
          <w:rFonts w:eastAsia="SimHei" w:hint="eastAsia"/>
        </w:rPr>
        <w:t>“种族歧视为违法</w:t>
      </w:r>
    </w:p>
    <w:p w:rsidR="00000000" w:rsidRDefault="006D56CB">
      <w:pPr>
        <w:pStyle w:val="FootnoteText"/>
        <w:ind w:left="2310" w:hanging="825"/>
      </w:pPr>
      <w:r>
        <w:rPr>
          <w:rFonts w:hint="eastAsia"/>
        </w:rPr>
        <w:t>“</w:t>
      </w:r>
      <w:r>
        <w:t>(1)</w:t>
      </w:r>
      <w:r>
        <w:rPr>
          <w:rFonts w:hint="eastAsia"/>
        </w:rPr>
        <w:tab/>
      </w:r>
      <w:r>
        <w:rPr>
          <w:rFonts w:hint="eastAsia"/>
        </w:rPr>
        <w:t>凡从事一切涉及以种族、肤色、出身、原籍或民族为由加以区别对待、排斥、限制或优待的行为者对人们平等在承认、享有或行使政治、经济、社会、文化生活或任何其他公共生活领域中的任何人权或基本自由具有破坏或削</w:t>
      </w:r>
      <w:r>
        <w:rPr>
          <w:rFonts w:hint="eastAsia"/>
        </w:rPr>
        <w:t>弱目的或作用的，均属违法。”</w:t>
      </w:r>
    </w:p>
    <w:p w:rsidR="00000000" w:rsidRDefault="006D56CB">
      <w:pPr>
        <w:pStyle w:val="FootnoteText"/>
        <w:rPr>
          <w:rFonts w:hint="eastAsia"/>
        </w:rPr>
      </w:pPr>
      <w:r>
        <w:t>c</w:t>
      </w:r>
      <w:r>
        <w:tab/>
      </w:r>
      <w:r>
        <w:rPr>
          <w:rFonts w:hint="eastAsia"/>
        </w:rPr>
        <w:t>《反种族歧视法》第</w:t>
      </w:r>
      <w:r>
        <w:rPr>
          <w:rFonts w:hint="eastAsia"/>
        </w:rPr>
        <w:t>18</w:t>
      </w:r>
      <w:r>
        <w:rPr>
          <w:rFonts w:hint="eastAsia"/>
        </w:rPr>
        <w:t>条</w:t>
      </w:r>
      <w:r>
        <w:rPr>
          <w:rFonts w:hint="eastAsia"/>
        </w:rPr>
        <w:t>C</w:t>
      </w:r>
      <w:r>
        <w:rPr>
          <w:rFonts w:hint="eastAsia"/>
        </w:rPr>
        <w:t>款规定：</w:t>
      </w:r>
    </w:p>
    <w:p w:rsidR="00000000" w:rsidRDefault="006D56CB">
      <w:pPr>
        <w:pStyle w:val="FootnoteText"/>
        <w:ind w:left="520"/>
        <w:rPr>
          <w:rFonts w:eastAsia="SimHei" w:hint="eastAsia"/>
        </w:rPr>
      </w:pPr>
      <w:r>
        <w:rPr>
          <w:rFonts w:eastAsia="SimHei" w:hint="eastAsia"/>
        </w:rPr>
        <w:t>“因种族、肤色、原籍或民族的冒犯行为</w:t>
      </w:r>
    </w:p>
    <w:p w:rsidR="00000000" w:rsidRDefault="006D56CB">
      <w:pPr>
        <w:pStyle w:val="FootnoteText"/>
        <w:ind w:left="2310" w:hanging="825"/>
        <w:rPr>
          <w:rFonts w:hint="eastAsia"/>
        </w:rPr>
      </w:pPr>
      <w:r>
        <w:rPr>
          <w:rFonts w:hint="eastAsia"/>
        </w:rPr>
        <w:t>“</w:t>
      </w:r>
      <w:r>
        <w:t>(1)</w:t>
      </w:r>
      <w:r>
        <w:rPr>
          <w:rFonts w:hint="eastAsia"/>
        </w:rPr>
        <w:tab/>
      </w:r>
      <w:r>
        <w:rPr>
          <w:rFonts w:hint="eastAsia"/>
        </w:rPr>
        <w:t>凡有以下行为</w:t>
      </w:r>
      <w:r>
        <w:rPr>
          <w:rFonts w:hint="eastAsia"/>
        </w:rPr>
        <w:t>(</w:t>
      </w:r>
      <w:r>
        <w:rPr>
          <w:rFonts w:hint="eastAsia"/>
        </w:rPr>
        <w:t>私下行为除外</w:t>
      </w:r>
      <w:r>
        <w:rPr>
          <w:rFonts w:hint="eastAsia"/>
        </w:rPr>
        <w:t>)</w:t>
      </w:r>
      <w:r>
        <w:rPr>
          <w:rFonts w:hint="eastAsia"/>
        </w:rPr>
        <w:t>者，均属违法：</w:t>
      </w:r>
    </w:p>
    <w:p w:rsidR="00000000" w:rsidRDefault="006D56CB">
      <w:pPr>
        <w:pStyle w:val="FootnoteText"/>
        <w:ind w:left="2800" w:hanging="595"/>
        <w:rPr>
          <w:rFonts w:hint="eastAsia"/>
        </w:rPr>
      </w:pPr>
      <w:r>
        <w:rPr>
          <w:rFonts w:hint="eastAsia"/>
        </w:rPr>
        <w:t>“</w:t>
      </w:r>
      <w:r>
        <w:t>(a)</w:t>
      </w:r>
      <w:r>
        <w:rPr>
          <w:rFonts w:hint="eastAsia"/>
        </w:rPr>
        <w:tab/>
      </w:r>
      <w:r>
        <w:rPr>
          <w:rFonts w:hint="eastAsia"/>
        </w:rPr>
        <w:t>在所有情况下均很有可能会冒犯、侮辱、羞辱或恫吓另一人或另一个群体的行为；以及</w:t>
      </w:r>
    </w:p>
    <w:p w:rsidR="00000000" w:rsidRDefault="006D56CB">
      <w:pPr>
        <w:pStyle w:val="FootnoteText"/>
        <w:ind w:left="2800" w:hanging="595"/>
      </w:pPr>
      <w:r>
        <w:rPr>
          <w:rFonts w:hint="eastAsia"/>
        </w:rPr>
        <w:t>“</w:t>
      </w:r>
      <w:r>
        <w:t>(b)</w:t>
      </w:r>
      <w:r>
        <w:tab/>
      </w:r>
      <w:r>
        <w:rPr>
          <w:rFonts w:hint="eastAsia"/>
        </w:rPr>
        <w:t>因他人或一个群体中的部分或全体人的种族、肤色、原籍或民族而从事的行为。”</w:t>
      </w:r>
    </w:p>
    <w:p w:rsidR="00000000" w:rsidRDefault="006D56CB">
      <w:pPr>
        <w:pStyle w:val="EndnoteText"/>
      </w:pPr>
      <w:r>
        <w:t>d</w:t>
      </w:r>
      <w:r>
        <w:tab/>
      </w:r>
      <w:r>
        <w:rPr>
          <w:rFonts w:hint="eastAsia"/>
        </w:rPr>
        <w:t>第</w:t>
      </w:r>
      <w:r>
        <w:rPr>
          <w:rFonts w:hint="eastAsia"/>
        </w:rPr>
        <w:t>58/1979</w:t>
      </w:r>
      <w:r>
        <w:rPr>
          <w:rFonts w:hint="eastAsia"/>
        </w:rPr>
        <w:t>号案件，</w:t>
      </w:r>
      <w:r>
        <w:rPr>
          <w:u w:val="single"/>
        </w:rPr>
        <w:t>Maroufidou</w:t>
      </w:r>
      <w:r>
        <w:rPr>
          <w:rFonts w:hint="eastAsia"/>
          <w:u w:val="single"/>
        </w:rPr>
        <w:t>诉瑞典</w:t>
      </w:r>
      <w:r>
        <w:rPr>
          <w:rFonts w:hint="eastAsia"/>
        </w:rPr>
        <w:t>，</w:t>
      </w:r>
      <w:r>
        <w:rPr>
          <w:rFonts w:hint="eastAsia"/>
        </w:rPr>
        <w:t>1981</w:t>
      </w:r>
      <w:r>
        <w:rPr>
          <w:rFonts w:hint="eastAsia"/>
        </w:rPr>
        <w:t>年</w:t>
      </w:r>
      <w:r>
        <w:rPr>
          <w:rFonts w:hint="eastAsia"/>
        </w:rPr>
        <w:t>4</w:t>
      </w:r>
      <w:r>
        <w:rPr>
          <w:rFonts w:hint="eastAsia"/>
        </w:rPr>
        <w:t>月</w:t>
      </w:r>
      <w:r>
        <w:rPr>
          <w:rFonts w:hint="eastAsia"/>
        </w:rPr>
        <w:t>9</w:t>
      </w:r>
      <w:r>
        <w:rPr>
          <w:rFonts w:hint="eastAsia"/>
        </w:rPr>
        <w:t>日通过的意见。</w:t>
      </w:r>
    </w:p>
    <w:p w:rsidR="00000000" w:rsidRDefault="006D56CB">
      <w:pPr>
        <w:pStyle w:val="EndnoteText"/>
      </w:pPr>
      <w:r>
        <w:t>e</w:t>
      </w:r>
      <w:r>
        <w:tab/>
      </w:r>
      <w:r>
        <w:rPr>
          <w:rFonts w:hint="eastAsia"/>
        </w:rPr>
        <w:t>第</w:t>
      </w:r>
      <w:r>
        <w:rPr>
          <w:rFonts w:hint="eastAsia"/>
        </w:rPr>
        <w:t>55/1979</w:t>
      </w:r>
      <w:r>
        <w:rPr>
          <w:rFonts w:hint="eastAsia"/>
        </w:rPr>
        <w:t>号案件，</w:t>
      </w:r>
      <w:r>
        <w:rPr>
          <w:rFonts w:hint="eastAsia"/>
          <w:u w:val="single"/>
        </w:rPr>
        <w:t>M</w:t>
      </w:r>
      <w:r>
        <w:rPr>
          <w:u w:val="single"/>
        </w:rPr>
        <w:t>aclsaac</w:t>
      </w:r>
      <w:r>
        <w:rPr>
          <w:rFonts w:hint="eastAsia"/>
          <w:u w:val="single"/>
        </w:rPr>
        <w:t>诉加拿大</w:t>
      </w:r>
      <w:r>
        <w:rPr>
          <w:rFonts w:hint="eastAsia"/>
        </w:rPr>
        <w:t>，</w:t>
      </w:r>
      <w:r>
        <w:rPr>
          <w:rFonts w:hint="eastAsia"/>
        </w:rPr>
        <w:t>1980</w:t>
      </w:r>
      <w:r>
        <w:rPr>
          <w:rFonts w:hint="eastAsia"/>
        </w:rPr>
        <w:t>年</w:t>
      </w:r>
      <w:r>
        <w:rPr>
          <w:rFonts w:hint="eastAsia"/>
        </w:rPr>
        <w:t>7</w:t>
      </w:r>
      <w:r>
        <w:rPr>
          <w:rFonts w:hint="eastAsia"/>
        </w:rPr>
        <w:t>月</w:t>
      </w:r>
      <w:r>
        <w:rPr>
          <w:rFonts w:hint="eastAsia"/>
        </w:rPr>
        <w:t>25</w:t>
      </w:r>
      <w:r>
        <w:rPr>
          <w:rFonts w:hint="eastAsia"/>
        </w:rPr>
        <w:t>日通过的意见：“［</w:t>
      </w:r>
      <w:r>
        <w:rPr>
          <w:rFonts w:hint="eastAsia"/>
        </w:rPr>
        <w:t>委员会］的任务不是从理论上裁定国内法的某一规定是否符合《公约》规定，而只是在向其提交的具体案件中审议是否有违反《公约》的行为。”</w:t>
      </w:r>
    </w:p>
    <w:p w:rsidR="00000000" w:rsidRDefault="006D56CB">
      <w:pPr>
        <w:pStyle w:val="EndnoteText"/>
      </w:pPr>
      <w:r>
        <w:t>f</w:t>
      </w:r>
      <w:r>
        <w:tab/>
      </w:r>
      <w:r>
        <w:rPr>
          <w:rFonts w:hint="eastAsia"/>
        </w:rPr>
        <w:t>该《公约》第</w:t>
      </w:r>
      <w:r>
        <w:rPr>
          <w:rFonts w:hint="eastAsia"/>
        </w:rPr>
        <w:t>2</w:t>
      </w:r>
      <w:r>
        <w:rPr>
          <w:rFonts w:hint="eastAsia"/>
        </w:rPr>
        <w:t>条规定了对违反该《公约》的行为提供有效补救措施的权利。</w:t>
      </w:r>
    </w:p>
    <w:p w:rsidR="00000000" w:rsidRDefault="006D56CB">
      <w:pPr>
        <w:pStyle w:val="EndnoteText"/>
      </w:pPr>
      <w:r>
        <w:t>g</w:t>
      </w:r>
      <w:r>
        <w:tab/>
      </w:r>
      <w:r>
        <w:rPr>
          <w:rFonts w:hint="eastAsia"/>
        </w:rPr>
        <w:t>下文第</w:t>
      </w:r>
      <w:r>
        <w:rPr>
          <w:rFonts w:hint="eastAsia"/>
        </w:rPr>
        <w:t>4.7</w:t>
      </w:r>
      <w:r>
        <w:rPr>
          <w:rFonts w:hint="eastAsia"/>
        </w:rPr>
        <w:t>段至</w:t>
      </w:r>
      <w:r>
        <w:rPr>
          <w:rFonts w:hint="eastAsia"/>
        </w:rPr>
        <w:t>4.9</w:t>
      </w:r>
      <w:r>
        <w:rPr>
          <w:rFonts w:hint="eastAsia"/>
        </w:rPr>
        <w:t>段。</w:t>
      </w:r>
    </w:p>
    <w:p w:rsidR="00000000" w:rsidRDefault="006D56CB">
      <w:pPr>
        <w:pStyle w:val="FootnoteText"/>
        <w:rPr>
          <w:rFonts w:hint="eastAsia"/>
        </w:rPr>
      </w:pPr>
      <w:r>
        <w:t>h</w:t>
      </w:r>
      <w:r>
        <w:tab/>
      </w:r>
      <w:r>
        <w:rPr>
          <w:rFonts w:hint="eastAsia"/>
        </w:rPr>
        <w:t>N</w:t>
      </w:r>
      <w:r>
        <w:t>. Lerner</w:t>
      </w:r>
      <w:r>
        <w:rPr>
          <w:rFonts w:hint="eastAsia"/>
        </w:rPr>
        <w:t>，“联合国的《消除一切形式种族歧视国际公约》”</w:t>
      </w:r>
      <w:r>
        <w:rPr>
          <w:rFonts w:hint="eastAsia"/>
        </w:rPr>
        <w:t xml:space="preserve">, </w:t>
      </w:r>
      <w:r>
        <w:rPr>
          <w:rFonts w:hint="eastAsia"/>
        </w:rPr>
        <w:t>荷兰，</w:t>
      </w:r>
      <w:r>
        <w:t>Sijthoff Noordhoff</w:t>
      </w:r>
      <w:r>
        <w:rPr>
          <w:rFonts w:hint="eastAsia"/>
        </w:rPr>
        <w:t>出版社，</w:t>
      </w:r>
      <w:r>
        <w:rPr>
          <w:rFonts w:hint="eastAsia"/>
        </w:rPr>
        <w:t>1980</w:t>
      </w:r>
      <w:r>
        <w:rPr>
          <w:rFonts w:hint="eastAsia"/>
        </w:rPr>
        <w:t>年，第</w:t>
      </w:r>
      <w:r>
        <w:rPr>
          <w:rFonts w:hint="eastAsia"/>
        </w:rPr>
        <w:t>37</w:t>
      </w:r>
      <w:r>
        <w:rPr>
          <w:rFonts w:hint="eastAsia"/>
        </w:rPr>
        <w:t>页。</w:t>
      </w:r>
    </w:p>
    <w:p w:rsidR="00000000" w:rsidRDefault="006D56CB">
      <w:pPr>
        <w:pStyle w:val="EndnoteText"/>
      </w:pPr>
      <w:r>
        <w:t>i</w:t>
      </w:r>
      <w:r>
        <w:tab/>
      </w:r>
      <w:r>
        <w:rPr>
          <w:rFonts w:hint="eastAsia"/>
        </w:rPr>
        <w:t>同上。</w:t>
      </w:r>
    </w:p>
    <w:p w:rsidR="00000000" w:rsidRDefault="006D56CB">
      <w:pPr>
        <w:pStyle w:val="EndnoteText"/>
      </w:pPr>
      <w:r>
        <w:t>j</w:t>
      </w:r>
      <w:r>
        <w:tab/>
      </w:r>
      <w:r>
        <w:rPr>
          <w:rFonts w:hint="eastAsia"/>
        </w:rPr>
        <w:t>下文第</w:t>
      </w:r>
      <w:r>
        <w:rPr>
          <w:rFonts w:hint="eastAsia"/>
        </w:rPr>
        <w:t>4.9</w:t>
      </w:r>
      <w:r>
        <w:rPr>
          <w:rFonts w:hint="eastAsia"/>
        </w:rPr>
        <w:t>段至</w:t>
      </w:r>
      <w:r>
        <w:rPr>
          <w:rFonts w:hint="eastAsia"/>
        </w:rPr>
        <w:t>4.15</w:t>
      </w:r>
      <w:r>
        <w:rPr>
          <w:rFonts w:hint="eastAsia"/>
        </w:rPr>
        <w:t>段。</w:t>
      </w:r>
    </w:p>
    <w:p w:rsidR="00000000" w:rsidRDefault="006D56CB">
      <w:pPr>
        <w:pStyle w:val="EndnoteText"/>
      </w:pPr>
      <w:r>
        <w:t>k</w:t>
      </w:r>
      <w:r>
        <w:tab/>
      </w:r>
      <w:r>
        <w:rPr>
          <w:rFonts w:hint="eastAsia"/>
        </w:rPr>
        <w:t>上文第</w:t>
      </w:r>
      <w:r>
        <w:rPr>
          <w:rFonts w:hint="eastAsia"/>
        </w:rPr>
        <w:t>4.4</w:t>
      </w:r>
      <w:r>
        <w:rPr>
          <w:rFonts w:hint="eastAsia"/>
        </w:rPr>
        <w:t>段。</w:t>
      </w:r>
    </w:p>
    <w:p w:rsidR="00000000" w:rsidRDefault="006D56CB">
      <w:pPr>
        <w:pStyle w:val="EndnoteText"/>
      </w:pPr>
      <w:r>
        <w:t>l</w:t>
      </w:r>
      <w:r>
        <w:tab/>
        <w:t xml:space="preserve">Lerner, </w:t>
      </w:r>
      <w:r>
        <w:rPr>
          <w:rFonts w:hint="eastAsia"/>
        </w:rPr>
        <w:t>前引书第</w:t>
      </w:r>
      <w:r>
        <w:rPr>
          <w:rFonts w:hint="eastAsia"/>
        </w:rPr>
        <w:t>38</w:t>
      </w:r>
      <w:r>
        <w:rPr>
          <w:rFonts w:hint="eastAsia"/>
        </w:rPr>
        <w:t>页。</w:t>
      </w:r>
    </w:p>
    <w:p w:rsidR="00000000" w:rsidRDefault="006D56CB">
      <w:pPr>
        <w:pStyle w:val="FootnoteText"/>
        <w:rPr>
          <w:rFonts w:hint="eastAsia"/>
        </w:rPr>
      </w:pPr>
      <w:r>
        <w:t>m</w:t>
      </w:r>
      <w:r>
        <w:tab/>
      </w:r>
      <w:r>
        <w:rPr>
          <w:rFonts w:hint="eastAsia"/>
        </w:rPr>
        <w:t>该项保留的内容如下：</w:t>
      </w:r>
      <w:r>
        <w:rPr>
          <w:rFonts w:hint="eastAsia"/>
        </w:rPr>
        <w:t>“澳大利亚政府……宣布澳大利亚目前尚不能将《公约》第</w:t>
      </w:r>
      <w:r>
        <w:rPr>
          <w:rFonts w:hint="eastAsia"/>
        </w:rPr>
        <w:t>4</w:t>
      </w:r>
      <w:r>
        <w:rPr>
          <w:rFonts w:hint="eastAsia"/>
        </w:rPr>
        <w:t>条</w:t>
      </w:r>
      <w:r>
        <w:t>(</w:t>
      </w:r>
      <w:r>
        <w:rPr>
          <w:rFonts w:hint="eastAsia"/>
        </w:rPr>
        <w:t>a</w:t>
      </w:r>
      <w:r>
        <w:t>)</w:t>
      </w:r>
      <w:r>
        <w:rPr>
          <w:rFonts w:hint="eastAsia"/>
        </w:rPr>
        <w:t>项涵盖的所有事项具体作为犯罪行为对待。该项所述的各种行为，只有在涉及维护公共秩序、对公众造成危害的行为、殴打、暴力、诽谤罪、阴谋罪和未遂行为等问题的现行刑法的规定的范围内，才可予以惩罚。澳大利亚政府打算尽早请议会立法，具体执行第</w:t>
      </w:r>
      <w:r>
        <w:rPr>
          <w:rFonts w:hint="eastAsia"/>
        </w:rPr>
        <w:t>4</w:t>
      </w:r>
      <w:r>
        <w:rPr>
          <w:rFonts w:hint="eastAsia"/>
        </w:rPr>
        <w:t>条</w:t>
      </w:r>
      <w:r>
        <w:t>(</w:t>
      </w:r>
      <w:r>
        <w:rPr>
          <w:rFonts w:hint="eastAsia"/>
        </w:rPr>
        <w:t>a</w:t>
      </w:r>
      <w:r>
        <w:t>)</w:t>
      </w:r>
      <w:r>
        <w:rPr>
          <w:rFonts w:hint="eastAsia"/>
        </w:rPr>
        <w:t>项的规定。”</w:t>
      </w:r>
    </w:p>
    <w:p w:rsidR="00000000" w:rsidRDefault="006D56CB">
      <w:pPr>
        <w:pStyle w:val="EndnoteText"/>
      </w:pPr>
      <w:r>
        <w:t>n</w:t>
      </w:r>
      <w:r>
        <w:tab/>
      </w:r>
      <w:r>
        <w:rPr>
          <w:rFonts w:hint="eastAsia"/>
        </w:rPr>
        <w:t>第</w:t>
      </w:r>
      <w:r>
        <w:rPr>
          <w:rFonts w:hint="eastAsia"/>
        </w:rPr>
        <w:t>61/1979</w:t>
      </w:r>
      <w:r>
        <w:rPr>
          <w:rFonts w:hint="eastAsia"/>
        </w:rPr>
        <w:t>号案，</w:t>
      </w:r>
      <w:r>
        <w:rPr>
          <w:u w:val="single"/>
        </w:rPr>
        <w:t>Hertzberg</w:t>
      </w:r>
      <w:r>
        <w:rPr>
          <w:rFonts w:hint="eastAsia"/>
          <w:u w:val="single"/>
        </w:rPr>
        <w:t>等人诉芬兰</w:t>
      </w:r>
      <w:r>
        <w:rPr>
          <w:rFonts w:hint="eastAsia"/>
        </w:rPr>
        <w:t>，</w:t>
      </w:r>
      <w:r>
        <w:rPr>
          <w:rFonts w:hint="eastAsia"/>
        </w:rPr>
        <w:t>1982</w:t>
      </w:r>
      <w:r>
        <w:rPr>
          <w:rFonts w:hint="eastAsia"/>
        </w:rPr>
        <w:t>年</w:t>
      </w:r>
      <w:r>
        <w:rPr>
          <w:rFonts w:hint="eastAsia"/>
        </w:rPr>
        <w:t>4</w:t>
      </w:r>
      <w:r>
        <w:rPr>
          <w:rFonts w:hint="eastAsia"/>
        </w:rPr>
        <w:t>月</w:t>
      </w:r>
      <w:r>
        <w:rPr>
          <w:rFonts w:hint="eastAsia"/>
        </w:rPr>
        <w:t>2</w:t>
      </w:r>
      <w:r>
        <w:rPr>
          <w:rFonts w:hint="eastAsia"/>
        </w:rPr>
        <w:t>日通过的意见。</w:t>
      </w:r>
    </w:p>
    <w:p w:rsidR="00000000" w:rsidRDefault="006D56CB">
      <w:pPr>
        <w:pStyle w:val="EndnoteText"/>
      </w:pPr>
      <w:r>
        <w:t>o</w:t>
      </w:r>
      <w:r>
        <w:tab/>
      </w:r>
      <w:r>
        <w:rPr>
          <w:u w:val="single"/>
        </w:rPr>
        <w:t>Airey</w:t>
      </w:r>
      <w:r>
        <w:rPr>
          <w:rFonts w:hint="eastAsia"/>
          <w:u w:val="single"/>
        </w:rPr>
        <w:t>诉爱尔兰</w:t>
      </w:r>
      <w:r>
        <w:rPr>
          <w:rFonts w:hint="eastAsia"/>
        </w:rPr>
        <w:t xml:space="preserve">(A 32 </w:t>
      </w:r>
      <w:r>
        <w:rPr>
          <w:rFonts w:hint="eastAsia"/>
        </w:rPr>
        <w:t>第</w:t>
      </w:r>
      <w:r>
        <w:rPr>
          <w:rFonts w:hint="eastAsia"/>
        </w:rPr>
        <w:t>30</w:t>
      </w:r>
      <w:r>
        <w:rPr>
          <w:rFonts w:hint="eastAsia"/>
        </w:rPr>
        <w:t>段</w:t>
      </w:r>
      <w:r>
        <w:rPr>
          <w:rFonts w:hint="eastAsia"/>
        </w:rPr>
        <w:t>(1980</w:t>
      </w:r>
      <w:r>
        <w:rPr>
          <w:rFonts w:hint="eastAsia"/>
        </w:rPr>
        <w:t>年</w:t>
      </w:r>
      <w:r>
        <w:rPr>
          <w:rFonts w:hint="eastAsia"/>
        </w:rPr>
        <w:t>))</w:t>
      </w:r>
      <w:r>
        <w:rPr>
          <w:rFonts w:hint="eastAsia"/>
        </w:rPr>
        <w:t>，</w:t>
      </w:r>
      <w:r>
        <w:rPr>
          <w:rFonts w:hint="eastAsia"/>
        </w:rPr>
        <w:t xml:space="preserve"> </w:t>
      </w:r>
      <w:r>
        <w:rPr>
          <w:u w:val="single"/>
        </w:rPr>
        <w:t>Dudgeon</w:t>
      </w:r>
      <w:r>
        <w:rPr>
          <w:rFonts w:hint="eastAsia"/>
          <w:u w:val="single"/>
        </w:rPr>
        <w:t>诉联合王国</w:t>
      </w:r>
      <w:r>
        <w:rPr>
          <w:rFonts w:hint="eastAsia"/>
        </w:rPr>
        <w:t>(A 45</w:t>
      </w:r>
      <w:r>
        <w:rPr>
          <w:rFonts w:hint="eastAsia"/>
        </w:rPr>
        <w:t>第</w:t>
      </w:r>
      <w:r>
        <w:rPr>
          <w:rFonts w:hint="eastAsia"/>
        </w:rPr>
        <w:t>67</w:t>
      </w:r>
      <w:r>
        <w:rPr>
          <w:rFonts w:hint="eastAsia"/>
        </w:rPr>
        <w:t>段</w:t>
      </w:r>
      <w:r>
        <w:rPr>
          <w:rFonts w:hint="eastAsia"/>
        </w:rPr>
        <w:t>(19</w:t>
      </w:r>
      <w:r>
        <w:rPr>
          <w:rFonts w:hint="eastAsia"/>
        </w:rPr>
        <w:t>81</w:t>
      </w:r>
      <w:r>
        <w:rPr>
          <w:rFonts w:hint="eastAsia"/>
        </w:rPr>
        <w:t>年</w:t>
      </w:r>
      <w:r>
        <w:rPr>
          <w:rFonts w:hint="eastAsia"/>
        </w:rPr>
        <w:t>))</w:t>
      </w:r>
      <w:r>
        <w:rPr>
          <w:rFonts w:hint="eastAsia"/>
        </w:rPr>
        <w:t>，</w:t>
      </w:r>
      <w:r>
        <w:rPr>
          <w:rFonts w:hint="eastAsia"/>
          <w:u w:val="single"/>
        </w:rPr>
        <w:t>V</w:t>
      </w:r>
      <w:r>
        <w:rPr>
          <w:u w:val="single"/>
        </w:rPr>
        <w:t>an der Mussele</w:t>
      </w:r>
      <w:r>
        <w:rPr>
          <w:rFonts w:hint="eastAsia"/>
          <w:u w:val="single"/>
        </w:rPr>
        <w:t>诉比利时</w:t>
      </w:r>
      <w:r>
        <w:rPr>
          <w:rFonts w:hint="eastAsia"/>
        </w:rPr>
        <w:t xml:space="preserve">(A 70 </w:t>
      </w:r>
      <w:r>
        <w:rPr>
          <w:rFonts w:hint="eastAsia"/>
        </w:rPr>
        <w:t>第</w:t>
      </w:r>
      <w:r>
        <w:rPr>
          <w:rFonts w:hint="eastAsia"/>
        </w:rPr>
        <w:t>46</w:t>
      </w:r>
      <w:r>
        <w:rPr>
          <w:rFonts w:hint="eastAsia"/>
        </w:rPr>
        <w:t>段</w:t>
      </w:r>
      <w:r>
        <w:rPr>
          <w:rFonts w:hint="eastAsia"/>
        </w:rPr>
        <w:t>(1983</w:t>
      </w:r>
      <w:r>
        <w:rPr>
          <w:rFonts w:hint="eastAsia"/>
        </w:rPr>
        <w:t>年</w:t>
      </w:r>
      <w:r>
        <w:rPr>
          <w:rFonts w:hint="eastAsia"/>
        </w:rPr>
        <w:t>))</w:t>
      </w:r>
      <w:r>
        <w:rPr>
          <w:rFonts w:hint="eastAsia"/>
        </w:rPr>
        <w:t>，</w:t>
      </w:r>
      <w:r>
        <w:rPr>
          <w:rFonts w:hint="eastAsia"/>
          <w:u w:val="single"/>
        </w:rPr>
        <w:t>比利时语言案</w:t>
      </w:r>
      <w:r>
        <w:rPr>
          <w:rFonts w:hint="eastAsia"/>
          <w:u w:val="single"/>
        </w:rPr>
        <w:t>(M</w:t>
      </w:r>
      <w:r>
        <w:rPr>
          <w:u w:val="single"/>
        </w:rPr>
        <w:t>erits)</w:t>
      </w:r>
      <w:r>
        <w:t>(A</w:t>
      </w:r>
      <w:r>
        <w:rPr>
          <w:rFonts w:hint="eastAsia"/>
        </w:rPr>
        <w:t>第</w:t>
      </w:r>
      <w:r>
        <w:rPr>
          <w:rFonts w:hint="eastAsia"/>
        </w:rPr>
        <w:t>6</w:t>
      </w:r>
      <w:r>
        <w:rPr>
          <w:rFonts w:hint="eastAsia"/>
        </w:rPr>
        <w:t>段</w:t>
      </w:r>
      <w:r>
        <w:rPr>
          <w:rFonts w:hint="eastAsia"/>
        </w:rPr>
        <w:t>(1968</w:t>
      </w:r>
      <w:r>
        <w:rPr>
          <w:rFonts w:hint="eastAsia"/>
        </w:rPr>
        <w:t>年</w:t>
      </w:r>
      <w:r>
        <w:rPr>
          <w:rFonts w:hint="eastAsia"/>
        </w:rPr>
        <w:t>))</w:t>
      </w:r>
      <w:r>
        <w:rPr>
          <w:rFonts w:hint="eastAsia"/>
        </w:rPr>
        <w:t>。</w:t>
      </w:r>
    </w:p>
    <w:p w:rsidR="00000000" w:rsidRDefault="006D56CB">
      <w:pPr>
        <w:pStyle w:val="EndnoteText"/>
      </w:pPr>
      <w:r>
        <w:t>p</w:t>
      </w:r>
      <w:r>
        <w:tab/>
      </w:r>
      <w:r>
        <w:rPr>
          <w:rFonts w:hint="eastAsia"/>
        </w:rPr>
        <w:t>该条款的全文参见上文脚注</w:t>
      </w:r>
      <w:r>
        <w:rPr>
          <w:rFonts w:hint="eastAsia"/>
        </w:rPr>
        <w:t>2</w:t>
      </w:r>
      <w:r>
        <w:rPr>
          <w:rFonts w:hint="eastAsia"/>
        </w:rPr>
        <w:t>。</w:t>
      </w:r>
    </w:p>
    <w:p w:rsidR="00000000" w:rsidRDefault="006D56CB">
      <w:pPr>
        <w:pStyle w:val="EndnoteText"/>
      </w:pPr>
      <w:r>
        <w:t>q</w:t>
      </w:r>
      <w:r>
        <w:tab/>
      </w:r>
      <w:r>
        <w:rPr>
          <w:rFonts w:hint="eastAsia"/>
        </w:rPr>
        <w:t>第</w:t>
      </w:r>
      <w:r>
        <w:rPr>
          <w:rFonts w:hint="eastAsia"/>
        </w:rPr>
        <w:t>2/1989</w:t>
      </w:r>
      <w:r>
        <w:rPr>
          <w:rFonts w:hint="eastAsia"/>
        </w:rPr>
        <w:t>号案，</w:t>
      </w:r>
      <w:r>
        <w:rPr>
          <w:u w:val="single"/>
        </w:rPr>
        <w:t>Demba Talibe Diop</w:t>
      </w:r>
      <w:r>
        <w:rPr>
          <w:rFonts w:hint="eastAsia"/>
          <w:u w:val="single"/>
        </w:rPr>
        <w:t>诉法国</w:t>
      </w:r>
      <w:r>
        <w:rPr>
          <w:rFonts w:hint="eastAsia"/>
        </w:rPr>
        <w:t>，</w:t>
      </w:r>
      <w:r>
        <w:rPr>
          <w:rFonts w:hint="eastAsia"/>
        </w:rPr>
        <w:t>1991</w:t>
      </w:r>
      <w:r>
        <w:rPr>
          <w:rFonts w:hint="eastAsia"/>
        </w:rPr>
        <w:t>年</w:t>
      </w:r>
      <w:r>
        <w:rPr>
          <w:rFonts w:hint="eastAsia"/>
        </w:rPr>
        <w:t>3</w:t>
      </w:r>
      <w:r>
        <w:rPr>
          <w:rFonts w:hint="eastAsia"/>
        </w:rPr>
        <w:t>月</w:t>
      </w:r>
      <w:r>
        <w:rPr>
          <w:rFonts w:hint="eastAsia"/>
        </w:rPr>
        <w:t>18</w:t>
      </w:r>
      <w:r>
        <w:rPr>
          <w:rFonts w:hint="eastAsia"/>
        </w:rPr>
        <w:t>日通过其意见。</w:t>
      </w:r>
    </w:p>
    <w:p w:rsidR="00000000" w:rsidRDefault="006D56CB">
      <w:pPr>
        <w:pStyle w:val="EndnoteText"/>
        <w:rPr>
          <w:lang w:val="fr-CH"/>
        </w:rPr>
      </w:pPr>
      <w:r>
        <w:t>r</w:t>
      </w:r>
      <w:r>
        <w:tab/>
      </w:r>
      <w:r>
        <w:rPr>
          <w:lang w:val="fr-CH"/>
        </w:rPr>
        <w:t>L.Yalencia Rodriguez</w:t>
      </w:r>
      <w:r>
        <w:rPr>
          <w:rFonts w:hint="eastAsia"/>
          <w:lang w:val="fr-CH"/>
        </w:rPr>
        <w:t>，《消除一切形式种族歧视国际公约》，载于《关于六项主要国际文书规定的人权报告的手册》，日内瓦，联合国，</w:t>
      </w:r>
      <w:r>
        <w:rPr>
          <w:rFonts w:hint="eastAsia"/>
          <w:lang w:val="fr-CH"/>
        </w:rPr>
        <w:t>1997</w:t>
      </w:r>
      <w:r>
        <w:rPr>
          <w:rFonts w:hint="eastAsia"/>
          <w:lang w:val="fr-CH"/>
        </w:rPr>
        <w:t>年，第</w:t>
      </w:r>
      <w:r>
        <w:rPr>
          <w:rFonts w:hint="eastAsia"/>
          <w:lang w:val="fr-CH"/>
        </w:rPr>
        <w:t>288</w:t>
      </w:r>
      <w:r>
        <w:rPr>
          <w:rFonts w:hint="eastAsia"/>
          <w:lang w:val="fr-CH"/>
        </w:rPr>
        <w:t>和</w:t>
      </w:r>
      <w:r>
        <w:rPr>
          <w:rFonts w:hint="eastAsia"/>
          <w:lang w:val="fr-CH"/>
        </w:rPr>
        <w:t>289</w:t>
      </w:r>
      <w:r>
        <w:rPr>
          <w:rFonts w:hint="eastAsia"/>
          <w:lang w:val="fr-CH"/>
        </w:rPr>
        <w:t>页。</w:t>
      </w:r>
    </w:p>
    <w:p w:rsidR="00000000" w:rsidRDefault="006D56CB">
      <w:pPr>
        <w:pStyle w:val="EndnoteText"/>
        <w:rPr>
          <w:lang w:val="fr-CH"/>
        </w:rPr>
      </w:pPr>
      <w:r>
        <w:rPr>
          <w:lang w:val="fr-CH"/>
        </w:rPr>
        <w:t>s</w:t>
      </w:r>
      <w:r>
        <w:rPr>
          <w:lang w:val="fr-CH"/>
        </w:rPr>
        <w:tab/>
      </w:r>
      <w:r>
        <w:rPr>
          <w:rFonts w:hint="eastAsia"/>
        </w:rPr>
        <w:t>参见上文第</w:t>
      </w:r>
      <w:r>
        <w:rPr>
          <w:rFonts w:hint="eastAsia"/>
        </w:rPr>
        <w:t>4.4</w:t>
      </w:r>
      <w:r>
        <w:rPr>
          <w:rFonts w:hint="eastAsia"/>
        </w:rPr>
        <w:t>段和脚注</w:t>
      </w:r>
      <w:r>
        <w:rPr>
          <w:rFonts w:hint="eastAsia"/>
        </w:rPr>
        <w:t>4</w:t>
      </w:r>
      <w:r>
        <w:rPr>
          <w:rFonts w:hint="eastAsia"/>
        </w:rPr>
        <w:t>。</w:t>
      </w:r>
    </w:p>
    <w:p w:rsidR="00000000" w:rsidRDefault="006D56CB">
      <w:pPr>
        <w:pStyle w:val="EndnoteText"/>
      </w:pPr>
      <w:r>
        <w:t>t</w:t>
      </w:r>
      <w:r>
        <w:tab/>
      </w:r>
      <w:r>
        <w:rPr>
          <w:rFonts w:hint="eastAsia"/>
        </w:rPr>
        <w:t>该证据已提交给</w:t>
      </w:r>
      <w:r>
        <w:rPr>
          <w:rFonts w:hint="eastAsia"/>
        </w:rPr>
        <w:t>委员会。</w:t>
      </w:r>
    </w:p>
    <w:p w:rsidR="00000000" w:rsidRDefault="006D56CB">
      <w:pPr>
        <w:pStyle w:val="EndnoteText"/>
      </w:pPr>
      <w:r>
        <w:t>u</w:t>
      </w:r>
      <w:r>
        <w:tab/>
      </w:r>
      <w:r>
        <w:rPr>
          <w:rFonts w:hint="eastAsia"/>
        </w:rPr>
        <w:t>1994</w:t>
      </w:r>
      <w:r>
        <w:rPr>
          <w:rFonts w:hint="eastAsia"/>
        </w:rPr>
        <w:t>年《土地法》第</w:t>
      </w:r>
      <w:r>
        <w:rPr>
          <w:rFonts w:hint="eastAsia"/>
        </w:rPr>
        <w:t>92</w:t>
      </w:r>
      <w:r>
        <w:rPr>
          <w:rFonts w:hint="eastAsia"/>
        </w:rPr>
        <w:t>条</w:t>
      </w:r>
      <w:r>
        <w:rPr>
          <w:rFonts w:hint="eastAsia"/>
        </w:rPr>
        <w:t>(</w:t>
      </w:r>
      <w:r>
        <w:rPr>
          <w:rFonts w:hint="eastAsia"/>
        </w:rPr>
        <w:t>昆士兰</w:t>
      </w:r>
      <w:r>
        <w:rPr>
          <w:rFonts w:hint="eastAsia"/>
        </w:rPr>
        <w:t>)</w:t>
      </w:r>
      <w:r>
        <w:rPr>
          <w:rFonts w:hint="eastAsia"/>
        </w:rPr>
        <w:t>。</w:t>
      </w:r>
    </w:p>
    <w:p w:rsidR="00000000" w:rsidRDefault="006D56CB">
      <w:pPr>
        <w:pStyle w:val="Heading3"/>
        <w:spacing w:before="320"/>
      </w:pPr>
      <w:r>
        <w:rPr>
          <w:u w:val="none"/>
        </w:rPr>
        <w:br w:type="page"/>
        <w:t xml:space="preserve">B.  </w:t>
      </w:r>
      <w:r>
        <w:rPr>
          <w:rFonts w:hint="eastAsia"/>
        </w:rPr>
        <w:t>第六十三届会议</w:t>
      </w:r>
    </w:p>
    <w:p w:rsidR="00000000" w:rsidRDefault="006D56CB">
      <w:pPr>
        <w:pStyle w:val="Heading3"/>
        <w:rPr>
          <w:rFonts w:hint="eastAsia"/>
        </w:rPr>
      </w:pPr>
      <w:r>
        <w:rPr>
          <w:rFonts w:hint="eastAsia"/>
        </w:rPr>
        <w:t>关于第</w:t>
      </w:r>
      <w:r>
        <w:rPr>
          <w:rFonts w:hint="eastAsia"/>
        </w:rPr>
        <w:t>27/2002</w:t>
      </w:r>
      <w:r>
        <w:rPr>
          <w:rFonts w:hint="eastAsia"/>
        </w:rPr>
        <w:t>号来文的意见</w:t>
      </w:r>
    </w:p>
    <w:p w:rsidR="00000000" w:rsidRDefault="006D56CB">
      <w:pPr>
        <w:ind w:left="2040" w:hanging="2040"/>
      </w:pPr>
      <w:r>
        <w:rPr>
          <w:rFonts w:hint="eastAsia"/>
          <w:u w:val="single"/>
        </w:rPr>
        <w:t>提</w:t>
      </w:r>
      <w:r>
        <w:rPr>
          <w:u w:val="single"/>
        </w:rPr>
        <w:t xml:space="preserve">  </w:t>
      </w:r>
      <w:r>
        <w:rPr>
          <w:rFonts w:hint="eastAsia"/>
          <w:u w:val="single"/>
        </w:rPr>
        <w:t>交</w:t>
      </w:r>
      <w:r>
        <w:rPr>
          <w:u w:val="single"/>
        </w:rPr>
        <w:t xml:space="preserve">  </w:t>
      </w:r>
      <w:r>
        <w:rPr>
          <w:rFonts w:hint="eastAsia"/>
          <w:u w:val="single"/>
        </w:rPr>
        <w:t>人</w:t>
      </w:r>
      <w:r>
        <w:rPr>
          <w:rFonts w:hint="eastAsia"/>
        </w:rPr>
        <w:t>：</w:t>
      </w:r>
      <w:r>
        <w:tab/>
      </w:r>
      <w:r>
        <w:rPr>
          <w:rFonts w:hint="eastAsia"/>
        </w:rPr>
        <w:t>Kamal Quereshi</w:t>
      </w:r>
      <w:r>
        <w:t>(</w:t>
      </w:r>
      <w:r>
        <w:rPr>
          <w:rFonts w:hint="eastAsia"/>
        </w:rPr>
        <w:t>由律师代理，</w:t>
      </w:r>
      <w:r>
        <w:rPr>
          <w:rFonts w:hint="eastAsia"/>
        </w:rPr>
        <w:t xml:space="preserve">Eddie Khawaja, </w:t>
      </w:r>
      <w:r>
        <w:rPr>
          <w:rFonts w:hint="eastAsia"/>
        </w:rPr>
        <w:t>种族歧视问题资料和咨询中心</w:t>
      </w:r>
      <w:r>
        <w:t>)</w:t>
      </w:r>
    </w:p>
    <w:p w:rsidR="00000000" w:rsidRDefault="006D56CB">
      <w:r>
        <w:rPr>
          <w:rFonts w:hint="eastAsia"/>
          <w:u w:val="single"/>
        </w:rPr>
        <w:t>据称受害人</w:t>
      </w:r>
      <w:r>
        <w:rPr>
          <w:rFonts w:hint="eastAsia"/>
        </w:rPr>
        <w:t>：</w:t>
      </w:r>
      <w:r>
        <w:tab/>
      </w:r>
      <w:r>
        <w:rPr>
          <w:rFonts w:hint="eastAsia"/>
        </w:rPr>
        <w:t>提交人</w:t>
      </w:r>
    </w:p>
    <w:p w:rsidR="00000000" w:rsidRDefault="006D56CB">
      <w:r>
        <w:rPr>
          <w:rFonts w:hint="eastAsia"/>
          <w:u w:val="single"/>
        </w:rPr>
        <w:t>所涉缔约国</w:t>
      </w:r>
      <w:r>
        <w:rPr>
          <w:rFonts w:hint="eastAsia"/>
        </w:rPr>
        <w:t>：</w:t>
      </w:r>
      <w:r>
        <w:tab/>
      </w:r>
      <w:r>
        <w:rPr>
          <w:rFonts w:hint="eastAsia"/>
        </w:rPr>
        <w:t>丹麦</w:t>
      </w:r>
    </w:p>
    <w:p w:rsidR="00000000" w:rsidRDefault="006D56CB">
      <w:pPr>
        <w:rPr>
          <w:rFonts w:hint="eastAsia"/>
        </w:rPr>
      </w:pPr>
      <w:r>
        <w:rPr>
          <w:rFonts w:hint="eastAsia"/>
          <w:spacing w:val="52"/>
          <w:u w:val="single"/>
        </w:rPr>
        <w:t>来文日</w:t>
      </w:r>
      <w:r>
        <w:rPr>
          <w:rFonts w:hint="eastAsia"/>
          <w:u w:val="single"/>
        </w:rPr>
        <w:t>期</w:t>
      </w:r>
      <w:r>
        <w:rPr>
          <w:rFonts w:hint="eastAsia"/>
        </w:rPr>
        <w:t>：</w:t>
      </w:r>
      <w:r>
        <w:tab/>
      </w:r>
      <w:r>
        <w:rPr>
          <w:rFonts w:hint="eastAsia"/>
        </w:rPr>
        <w:t>2002</w:t>
      </w:r>
      <w:r>
        <w:rPr>
          <w:rFonts w:hint="eastAsia"/>
        </w:rPr>
        <w:t>年</w:t>
      </w:r>
      <w:r>
        <w:rPr>
          <w:rFonts w:hint="eastAsia"/>
        </w:rPr>
        <w:t>10</w:t>
      </w:r>
      <w:r>
        <w:rPr>
          <w:rFonts w:hint="eastAsia"/>
        </w:rPr>
        <w:t>月</w:t>
      </w:r>
      <w:r>
        <w:rPr>
          <w:rFonts w:hint="eastAsia"/>
        </w:rPr>
        <w:t>23</w:t>
      </w:r>
      <w:r>
        <w:rPr>
          <w:rFonts w:hint="eastAsia"/>
        </w:rPr>
        <w:t>日</w:t>
      </w:r>
    </w:p>
    <w:p w:rsidR="00000000" w:rsidRDefault="006D56CB">
      <w:pPr>
        <w:rPr>
          <w:rFonts w:hint="eastAsia"/>
        </w:rPr>
      </w:pPr>
    </w:p>
    <w:p w:rsidR="00000000" w:rsidRDefault="006D56CB">
      <w:pPr>
        <w:rPr>
          <w:rFonts w:hint="eastAsia"/>
          <w:u w:val="single"/>
        </w:rPr>
      </w:pPr>
      <w:r>
        <w:rPr>
          <w:rFonts w:hint="eastAsia"/>
        </w:rPr>
        <w:tab/>
      </w:r>
      <w:r>
        <w:rPr>
          <w:rFonts w:hint="eastAsia"/>
        </w:rPr>
        <w:t>根据《消除一切形式种族歧视国际公约》第</w:t>
      </w:r>
      <w:r>
        <w:rPr>
          <w:rFonts w:hint="eastAsia"/>
        </w:rPr>
        <w:t>8</w:t>
      </w:r>
      <w:r>
        <w:rPr>
          <w:rFonts w:hint="eastAsia"/>
        </w:rPr>
        <w:t>条设立的</w:t>
      </w:r>
      <w:r>
        <w:rPr>
          <w:rFonts w:hint="eastAsia"/>
          <w:u w:val="single"/>
        </w:rPr>
        <w:t>消除种族歧视委员会</w:t>
      </w:r>
    </w:p>
    <w:p w:rsidR="00000000" w:rsidRDefault="006D56CB">
      <w:pPr>
        <w:rPr>
          <w:u w:val="single"/>
        </w:rPr>
      </w:pPr>
      <w:r>
        <w:rPr>
          <w:rFonts w:hint="eastAsia"/>
        </w:rPr>
        <w:tab/>
      </w:r>
      <w:r>
        <w:t>200</w:t>
      </w:r>
      <w:r>
        <w:rPr>
          <w:rFonts w:hint="eastAsia"/>
        </w:rPr>
        <w:t>3</w:t>
      </w:r>
      <w:r>
        <w:rPr>
          <w:rFonts w:hint="eastAsia"/>
        </w:rPr>
        <w:t>年</w:t>
      </w:r>
      <w:r>
        <w:rPr>
          <w:rFonts w:hint="eastAsia"/>
        </w:rPr>
        <w:t>8</w:t>
      </w:r>
      <w:r>
        <w:rPr>
          <w:rFonts w:hint="eastAsia"/>
        </w:rPr>
        <w:t>月</w:t>
      </w:r>
      <w:r>
        <w:rPr>
          <w:rFonts w:hint="eastAsia"/>
        </w:rPr>
        <w:t>19</w:t>
      </w:r>
      <w:r>
        <w:rPr>
          <w:rFonts w:hint="eastAsia"/>
        </w:rPr>
        <w:t>日</w:t>
      </w:r>
      <w:r>
        <w:rPr>
          <w:rFonts w:hint="eastAsia"/>
          <w:u w:val="single"/>
        </w:rPr>
        <w:t>举行会议</w:t>
      </w:r>
    </w:p>
    <w:p w:rsidR="00000000" w:rsidRDefault="006D56CB">
      <w:pPr>
        <w:pStyle w:val="cdL1"/>
        <w:widowControl/>
        <w:tabs>
          <w:tab w:val="clear" w:pos="510"/>
        </w:tabs>
        <w:spacing w:after="320"/>
        <w:rPr>
          <w:snapToGrid w:val="0"/>
          <w:spacing w:val="10"/>
        </w:rPr>
      </w:pPr>
      <w:r>
        <w:rPr>
          <w:rFonts w:hint="eastAsia"/>
          <w:snapToGrid w:val="0"/>
          <w:spacing w:val="10"/>
        </w:rPr>
        <w:tab/>
      </w:r>
      <w:r>
        <w:rPr>
          <w:rFonts w:hint="eastAsia"/>
          <w:snapToGrid w:val="0"/>
          <w:spacing w:val="10"/>
          <w:u w:val="single"/>
        </w:rPr>
        <w:t>通过</w:t>
      </w:r>
      <w:r>
        <w:rPr>
          <w:rFonts w:hint="eastAsia"/>
          <w:snapToGrid w:val="0"/>
          <w:spacing w:val="10"/>
        </w:rPr>
        <w:t>下述：</w:t>
      </w:r>
    </w:p>
    <w:p w:rsidR="00000000" w:rsidRDefault="006D56CB">
      <w:pPr>
        <w:pStyle w:val="Heading3"/>
        <w:rPr>
          <w:rFonts w:hint="eastAsia"/>
          <w:snapToGrid w:val="0"/>
        </w:rPr>
      </w:pPr>
      <w:r>
        <w:rPr>
          <w:rFonts w:hint="eastAsia"/>
        </w:rPr>
        <w:t>意</w:t>
      </w:r>
      <w:r>
        <w:rPr>
          <w:rFonts w:hint="eastAsia"/>
        </w:rPr>
        <w:t xml:space="preserve">  </w:t>
      </w:r>
      <w:r>
        <w:rPr>
          <w:rFonts w:hint="eastAsia"/>
        </w:rPr>
        <w:t>见</w:t>
      </w:r>
    </w:p>
    <w:p w:rsidR="00000000" w:rsidRDefault="006D56CB">
      <w:pPr>
        <w:spacing w:after="320"/>
      </w:pPr>
      <w:r>
        <w:rPr>
          <w:rFonts w:hint="eastAsia"/>
        </w:rPr>
        <w:tab/>
        <w:t xml:space="preserve">1.  </w:t>
      </w:r>
      <w:r>
        <w:rPr>
          <w:rFonts w:hint="eastAsia"/>
        </w:rPr>
        <w:t>提交人</w:t>
      </w:r>
      <w:r>
        <w:rPr>
          <w:rFonts w:hint="eastAsia"/>
        </w:rPr>
        <w:t>Kamal Quereshi</w:t>
      </w:r>
      <w:r>
        <w:rPr>
          <w:rFonts w:hint="eastAsia"/>
        </w:rPr>
        <w:t>是</w:t>
      </w:r>
      <w:r>
        <w:rPr>
          <w:rFonts w:hint="eastAsia"/>
        </w:rPr>
        <w:t>1970</w:t>
      </w:r>
      <w:r>
        <w:rPr>
          <w:rFonts w:hint="eastAsia"/>
        </w:rPr>
        <w:t>年</w:t>
      </w:r>
      <w:r>
        <w:rPr>
          <w:rFonts w:hint="eastAsia"/>
        </w:rPr>
        <w:t>7</w:t>
      </w:r>
      <w:r>
        <w:rPr>
          <w:rFonts w:hint="eastAsia"/>
        </w:rPr>
        <w:t>月</w:t>
      </w:r>
      <w:r>
        <w:rPr>
          <w:rFonts w:hint="eastAsia"/>
        </w:rPr>
        <w:t>29</w:t>
      </w:r>
      <w:r>
        <w:rPr>
          <w:rFonts w:hint="eastAsia"/>
        </w:rPr>
        <w:t>日出生</w:t>
      </w:r>
      <w:r>
        <w:rPr>
          <w:rFonts w:hint="eastAsia"/>
        </w:rPr>
        <w:t>的丹麦公民，系丹麦议会的社会主义人民党议员。他宣称是丹麦违反《公约》第</w:t>
      </w:r>
      <w:r>
        <w:rPr>
          <w:rFonts w:hint="eastAsia"/>
        </w:rPr>
        <w:t>2</w:t>
      </w:r>
      <w:r>
        <w:rPr>
          <w:rFonts w:hint="eastAsia"/>
        </w:rPr>
        <w:t>条第</w:t>
      </w:r>
      <w:r>
        <w:rPr>
          <w:rFonts w:hint="eastAsia"/>
        </w:rPr>
        <w:t>1</w:t>
      </w:r>
      <w:r>
        <w:rPr>
          <w:rFonts w:hint="eastAsia"/>
        </w:rPr>
        <w:t>款</w:t>
      </w:r>
      <w:r>
        <w:t>(d)</w:t>
      </w:r>
      <w:r>
        <w:rPr>
          <w:rFonts w:hint="eastAsia"/>
        </w:rPr>
        <w:t>项、第</w:t>
      </w:r>
      <w:r>
        <w:rPr>
          <w:rFonts w:hint="eastAsia"/>
        </w:rPr>
        <w:t>4</w:t>
      </w:r>
      <w:r>
        <w:rPr>
          <w:rFonts w:hint="eastAsia"/>
        </w:rPr>
        <w:t>条和第</w:t>
      </w:r>
      <w:r>
        <w:rPr>
          <w:rFonts w:hint="eastAsia"/>
        </w:rPr>
        <w:t>6</w:t>
      </w:r>
      <w:r>
        <w:rPr>
          <w:rFonts w:hint="eastAsia"/>
        </w:rPr>
        <w:t>条行为的受害者。他由律师代理。</w:t>
      </w:r>
    </w:p>
    <w:p w:rsidR="00000000" w:rsidRDefault="006D56CB">
      <w:pPr>
        <w:pStyle w:val="Heading4"/>
        <w:rPr>
          <w:rFonts w:eastAsia="SimHei" w:hint="eastAsia"/>
          <w:snapToGrid w:val="0"/>
          <w:u w:val="none"/>
        </w:rPr>
      </w:pPr>
      <w:r>
        <w:rPr>
          <w:rFonts w:eastAsia="SimHei" w:hint="eastAsia"/>
          <w:snapToGrid w:val="0"/>
          <w:u w:val="none"/>
        </w:rPr>
        <w:t>陈述的事实</w:t>
      </w:r>
    </w:p>
    <w:p w:rsidR="00000000" w:rsidRDefault="006D56CB">
      <w:r>
        <w:rPr>
          <w:rFonts w:hint="eastAsia"/>
        </w:rPr>
        <w:tab/>
      </w:r>
      <w:r>
        <w:t>2.1</w:t>
      </w:r>
      <w:r>
        <w:rPr>
          <w:rFonts w:hint="eastAsia"/>
        </w:rPr>
        <w:t xml:space="preserve">  2001</w:t>
      </w:r>
      <w:r>
        <w:rPr>
          <w:rFonts w:hint="eastAsia"/>
        </w:rPr>
        <w:t>年</w:t>
      </w:r>
      <w:r>
        <w:rPr>
          <w:rFonts w:hint="eastAsia"/>
        </w:rPr>
        <w:t>4</w:t>
      </w:r>
      <w:r>
        <w:rPr>
          <w:rFonts w:hint="eastAsia"/>
        </w:rPr>
        <w:t>月</w:t>
      </w:r>
      <w:r>
        <w:rPr>
          <w:rFonts w:hint="eastAsia"/>
        </w:rPr>
        <w:t>26</w:t>
      </w:r>
      <w:r>
        <w:rPr>
          <w:rFonts w:hint="eastAsia"/>
        </w:rPr>
        <w:t>日，进步党执行委员会成员，彼亚·安德森通过传真发表了一份新闻公报，标题为“制止穆斯林继续强奸！”。其中包括了下面的言论：</w:t>
      </w:r>
    </w:p>
    <w:p w:rsidR="00000000" w:rsidRDefault="006D56CB">
      <w:pPr>
        <w:pStyle w:val="a8"/>
        <w:ind w:left="960" w:firstLine="600"/>
      </w:pPr>
      <w:r>
        <w:rPr>
          <w:rFonts w:hint="eastAsia"/>
        </w:rPr>
        <w:t>“文化丰富用强奸我们丹麦妇女这种不良形式表现出来。我们每天都有这种危险……。如今，这太过分了，我们再也不能接受丹麦外族公民的侵犯了，穆斯林们能否对我们丹麦妇女表示一</w:t>
      </w:r>
      <w:r>
        <w:t>点尊重，在我们国内</w:t>
      </w:r>
      <w:r>
        <w:rPr>
          <w:rFonts w:hint="eastAsia"/>
        </w:rPr>
        <w:t>规矩点，符合他们的</w:t>
      </w:r>
      <w:r>
        <w:t>外客</w:t>
      </w:r>
      <w:r>
        <w:rPr>
          <w:rFonts w:hint="eastAsia"/>
        </w:rPr>
        <w:t>身份</w:t>
      </w:r>
      <w:r>
        <w:t>，</w:t>
      </w:r>
      <w:r>
        <w:rPr>
          <w:rFonts w:hint="eastAsia"/>
        </w:rPr>
        <w:t>所以</w:t>
      </w:r>
      <w:r>
        <w:t>，议会的政治家们</w:t>
      </w:r>
      <w:r>
        <w:rPr>
          <w:rFonts w:hint="eastAsia"/>
        </w:rPr>
        <w:t>不得不</w:t>
      </w:r>
      <w:r>
        <w:t>改变方针，把他们统统赶走。</w:t>
      </w:r>
      <w:r>
        <w:t>”</w:t>
      </w:r>
    </w:p>
    <w:p w:rsidR="00000000" w:rsidRDefault="006D56CB">
      <w:r>
        <w:rPr>
          <w:rFonts w:hint="eastAsia"/>
        </w:rPr>
        <w:tab/>
      </w:r>
      <w:r>
        <w:t>2.2</w:t>
      </w:r>
      <w:r>
        <w:rPr>
          <w:rFonts w:hint="eastAsia"/>
        </w:rPr>
        <w:t xml:space="preserve">  </w:t>
      </w:r>
      <w:r>
        <w:t>2001</w:t>
      </w:r>
      <w:r>
        <w:t>年</w:t>
      </w:r>
      <w:r>
        <w:t>5</w:t>
      </w:r>
      <w:r>
        <w:t>月</w:t>
      </w:r>
      <w:r>
        <w:t>15</w:t>
      </w:r>
      <w:r>
        <w:t>日，</w:t>
      </w:r>
      <w:r>
        <w:rPr>
          <w:rFonts w:hint="eastAsia"/>
        </w:rPr>
        <w:t>安德森女士就欧登塞郡住宅区内的骚乱通过传真发表了另一份新闻公报，其内容包括如下：</w:t>
      </w:r>
    </w:p>
    <w:p w:rsidR="00000000" w:rsidRDefault="006D56CB">
      <w:pPr>
        <w:pStyle w:val="ad"/>
      </w:pPr>
      <w:r>
        <w:rPr>
          <w:rFonts w:hint="eastAsia"/>
        </w:rPr>
        <w:t>“调动军队遏制穆斯林的恐怖！……亲爱的公民们，这些外族人丰富我国的是这种犹如战争般的文化……。</w:t>
      </w:r>
      <w:r>
        <w:t>无视</w:t>
      </w:r>
      <w:r>
        <w:rPr>
          <w:rFonts w:hint="eastAsia"/>
        </w:rPr>
        <w:t>这</w:t>
      </w:r>
      <w:r>
        <w:t>个国家的法律，对丹麦妇女进行大规模的强奸、暴力</w:t>
      </w:r>
      <w:r>
        <w:rPr>
          <w:rFonts w:hint="eastAsia"/>
        </w:rPr>
        <w:t>行为，大声辱骂她们</w:t>
      </w:r>
      <w:r>
        <w:t>‘</w:t>
      </w:r>
      <w:r>
        <w:t>野马</w:t>
      </w:r>
      <w:r>
        <w:t>’</w:t>
      </w:r>
      <w:r>
        <w:t>、</w:t>
      </w:r>
      <w:r>
        <w:t>‘</w:t>
      </w:r>
      <w:r>
        <w:t>丹麦猪</w:t>
      </w:r>
      <w:r>
        <w:t>’</w:t>
      </w:r>
      <w:r>
        <w:rPr>
          <w:rFonts w:hint="eastAsia"/>
        </w:rPr>
        <w:t xml:space="preserve"> </w:t>
      </w:r>
      <w:r>
        <w:rPr>
          <w:rFonts w:hint="eastAsia"/>
        </w:rPr>
        <w:t>……</w:t>
      </w:r>
      <w:r>
        <w:t>。如今</w:t>
      </w:r>
      <w:r>
        <w:rPr>
          <w:rFonts w:hint="eastAsia"/>
        </w:rPr>
        <w:t>又来了这种犹如</w:t>
      </w:r>
      <w:r>
        <w:t>内战</w:t>
      </w:r>
      <w:r>
        <w:rPr>
          <w:rFonts w:hint="eastAsia"/>
        </w:rPr>
        <w:t>般</w:t>
      </w:r>
      <w:r>
        <w:t>的</w:t>
      </w:r>
      <w:r>
        <w:rPr>
          <w:rFonts w:hint="eastAsia"/>
        </w:rPr>
        <w:t>状</w:t>
      </w:r>
      <w:r>
        <w:t>况。</w:t>
      </w:r>
      <w:r>
        <w:t>”</w:t>
      </w:r>
    </w:p>
    <w:p w:rsidR="00000000" w:rsidRDefault="006D56CB">
      <w:r>
        <w:rPr>
          <w:rFonts w:hint="eastAsia"/>
        </w:rPr>
        <w:tab/>
      </w:r>
      <w:r>
        <w:t>2.3</w:t>
      </w:r>
      <w:r>
        <w:rPr>
          <w:rFonts w:hint="eastAsia"/>
        </w:rPr>
        <w:t xml:space="preserve">  </w:t>
      </w:r>
      <w:r>
        <w:rPr>
          <w:rFonts w:hint="eastAsia"/>
        </w:rPr>
        <w:t>由于上述两项行动，欧登塞郡警察指控安德森女士违反了《丹麦刑事法》第</w:t>
      </w:r>
      <w:r>
        <w:t>266</w:t>
      </w:r>
      <w:r>
        <w:rPr>
          <w:rFonts w:hint="eastAsia"/>
        </w:rPr>
        <w:t>条</w:t>
      </w:r>
      <w:r>
        <w:t>(</w:t>
      </w:r>
      <w:r>
        <w:rPr>
          <w:rFonts w:hint="eastAsia"/>
        </w:rPr>
        <w:t>b</w:t>
      </w:r>
      <w:r>
        <w:t>)</w:t>
      </w:r>
      <w:r>
        <w:rPr>
          <w:rFonts w:hint="eastAsia"/>
        </w:rPr>
        <w:t>款</w:t>
      </w:r>
      <w:r>
        <w:t>。</w:t>
      </w:r>
      <w:r>
        <w:rPr>
          <w:b/>
          <w:bCs/>
          <w:vertAlign w:val="superscript"/>
        </w:rPr>
        <w:t>a</w:t>
      </w:r>
      <w:r>
        <w:t xml:space="preserve"> </w:t>
      </w:r>
      <w:r>
        <w:rPr>
          <w:rFonts w:hint="eastAsia"/>
        </w:rPr>
        <w:t>她后来被定罪</w:t>
      </w:r>
      <w:r>
        <w:rPr>
          <w:rFonts w:hint="eastAsia"/>
        </w:rPr>
        <w:t>(</w:t>
      </w:r>
      <w:r>
        <w:rPr>
          <w:rFonts w:hint="eastAsia"/>
        </w:rPr>
        <w:t>参</w:t>
      </w:r>
      <w:r>
        <w:rPr>
          <w:rFonts w:hint="eastAsia"/>
        </w:rPr>
        <w:t>见</w:t>
      </w:r>
      <w:r>
        <w:t>2.8</w:t>
      </w:r>
      <w:r>
        <w:t>段</w:t>
      </w:r>
      <w:r>
        <w:t>)</w:t>
      </w:r>
      <w:r>
        <w:t>。</w:t>
      </w:r>
      <w:r>
        <w:t>2001</w:t>
      </w:r>
      <w:r>
        <w:t>年</w:t>
      </w:r>
      <w:r>
        <w:t>9</w:t>
      </w:r>
      <w:r>
        <w:t>月</w:t>
      </w:r>
      <w:r>
        <w:t>5</w:t>
      </w:r>
      <w:r>
        <w:t>日，进步党在报纸上发表了邀请前党</w:t>
      </w:r>
      <w:r>
        <w:rPr>
          <w:rFonts w:hint="eastAsia"/>
        </w:rPr>
        <w:t>魁</w:t>
      </w:r>
      <w:r>
        <w:t>，</w:t>
      </w:r>
      <w:r>
        <w:rPr>
          <w:rFonts w:hint="eastAsia"/>
        </w:rPr>
        <w:t>Mongens Glistrup</w:t>
      </w:r>
      <w:r>
        <w:rPr>
          <w:rFonts w:hint="eastAsia"/>
        </w:rPr>
        <w:t>演讲的消息。演讲称：“伊斯兰教的圣经要求：杀死和屠杀一切异教徒，直到所有的异教徒统统清除掉为止。”</w:t>
      </w:r>
    </w:p>
    <w:p w:rsidR="00000000" w:rsidRDefault="006D56CB">
      <w:r>
        <w:rPr>
          <w:rFonts w:hint="eastAsia"/>
        </w:rPr>
        <w:tab/>
      </w:r>
      <w:r>
        <w:t>2.4</w:t>
      </w:r>
      <w:r>
        <w:rPr>
          <w:rFonts w:hint="eastAsia"/>
        </w:rPr>
        <w:t xml:space="preserve">  </w:t>
      </w:r>
      <w:r>
        <w:t>2001</w:t>
      </w:r>
      <w:r>
        <w:t>年</w:t>
      </w:r>
      <w:r>
        <w:t>10</w:t>
      </w:r>
      <w:r>
        <w:t>月</w:t>
      </w:r>
      <w:r>
        <w:t>2</w:t>
      </w:r>
      <w:r>
        <w:rPr>
          <w:rFonts w:hint="eastAsia"/>
        </w:rPr>
        <w:t>0</w:t>
      </w:r>
      <w:r>
        <w:t>至</w:t>
      </w:r>
      <w:r>
        <w:t>22</w:t>
      </w:r>
      <w:r>
        <w:t>日，进步党举行了年会。这是一次该党竞争议会席位的会议。按照法律要求，会议向公众进行电视转播。会上一</w:t>
      </w:r>
      <w:r>
        <w:rPr>
          <w:rFonts w:hint="eastAsia"/>
        </w:rPr>
        <w:t>些</w:t>
      </w:r>
      <w:r>
        <w:t>发言者阐述了下面的观点：</w:t>
      </w:r>
    </w:p>
    <w:p w:rsidR="00000000" w:rsidRDefault="006D56CB">
      <w:pPr>
        <w:pStyle w:val="ad"/>
      </w:pPr>
      <w:r>
        <w:rPr>
          <w:rFonts w:hint="eastAsia"/>
        </w:rPr>
        <w:t>Margit Guul(</w:t>
      </w:r>
      <w:r>
        <w:rPr>
          <w:rFonts w:hint="eastAsia"/>
        </w:rPr>
        <w:t>该党党员</w:t>
      </w:r>
      <w:r>
        <w:rPr>
          <w:rFonts w:hint="eastAsia"/>
        </w:rPr>
        <w:t>)</w:t>
      </w:r>
      <w:r>
        <w:rPr>
          <w:rFonts w:hint="eastAsia"/>
        </w:rPr>
        <w:t>：“我非常高兴我是种族主义者。我们将使丹麦摆脱穆斯林”、“这些黑种犹如耗子”、“若他们盗窃，就把他们的手砍掉”。</w:t>
      </w:r>
    </w:p>
    <w:p w:rsidR="00000000" w:rsidRDefault="006D56CB" w:rsidP="006D56CB">
      <w:pPr>
        <w:pStyle w:val="cdL1"/>
        <w:tabs>
          <w:tab w:val="clear" w:pos="510"/>
        </w:tabs>
        <w:ind w:leftChars="415" w:left="31680" w:firstLine="601"/>
        <w:rPr>
          <w:snapToGrid w:val="0"/>
          <w:spacing w:val="10"/>
        </w:rPr>
      </w:pPr>
      <w:r>
        <w:rPr>
          <w:rFonts w:hint="eastAsia"/>
          <w:snapToGrid w:val="0"/>
          <w:spacing w:val="10"/>
        </w:rPr>
        <w:t>B</w:t>
      </w:r>
      <w:r>
        <w:rPr>
          <w:snapToGrid w:val="0"/>
          <w:spacing w:val="10"/>
        </w:rPr>
        <w:t>o</w:t>
      </w:r>
      <w:r>
        <w:rPr>
          <w:rFonts w:hint="eastAsia"/>
          <w:snapToGrid w:val="0"/>
          <w:spacing w:val="10"/>
        </w:rPr>
        <w:t xml:space="preserve"> Warming(</w:t>
      </w:r>
      <w:r>
        <w:rPr>
          <w:rFonts w:hint="eastAsia"/>
          <w:snapToGrid w:val="0"/>
          <w:spacing w:val="10"/>
        </w:rPr>
        <w:t>该党党员</w:t>
      </w:r>
      <w:r>
        <w:rPr>
          <w:rFonts w:hint="eastAsia"/>
          <w:snapToGrid w:val="0"/>
          <w:spacing w:val="10"/>
        </w:rPr>
        <w:t>)</w:t>
      </w:r>
      <w:r>
        <w:rPr>
          <w:rFonts w:hint="eastAsia"/>
          <w:snapToGrid w:val="0"/>
          <w:spacing w:val="10"/>
        </w:rPr>
        <w:t>：“穆斯林与耗子之间的唯一区别是，耗子不领取社会福利金”。</w:t>
      </w:r>
    </w:p>
    <w:p w:rsidR="00000000" w:rsidRDefault="006D56CB" w:rsidP="006D56CB">
      <w:pPr>
        <w:pStyle w:val="cdL1"/>
        <w:tabs>
          <w:tab w:val="clear" w:pos="510"/>
        </w:tabs>
        <w:ind w:leftChars="415" w:left="31680" w:firstLine="601"/>
        <w:rPr>
          <w:snapToGrid w:val="0"/>
          <w:spacing w:val="10"/>
        </w:rPr>
      </w:pPr>
      <w:r>
        <w:rPr>
          <w:rFonts w:hint="eastAsia"/>
          <w:snapToGrid w:val="0"/>
          <w:spacing w:val="10"/>
        </w:rPr>
        <w:t>Mo</w:t>
      </w:r>
      <w:r>
        <w:rPr>
          <w:snapToGrid w:val="0"/>
          <w:spacing w:val="10"/>
        </w:rPr>
        <w:t>g</w:t>
      </w:r>
      <w:r>
        <w:rPr>
          <w:rFonts w:hint="eastAsia"/>
          <w:snapToGrid w:val="0"/>
          <w:spacing w:val="10"/>
        </w:rPr>
        <w:t>ens Glistrup(</w:t>
      </w:r>
      <w:r>
        <w:rPr>
          <w:rFonts w:hint="eastAsia"/>
          <w:snapToGrid w:val="0"/>
          <w:spacing w:val="10"/>
        </w:rPr>
        <w:t>该党前党魁</w:t>
      </w:r>
      <w:r>
        <w:rPr>
          <w:rFonts w:hint="eastAsia"/>
          <w:snapToGrid w:val="0"/>
          <w:spacing w:val="10"/>
        </w:rPr>
        <w:t>)</w:t>
      </w:r>
      <w:r>
        <w:rPr>
          <w:rFonts w:hint="eastAsia"/>
          <w:snapToGrid w:val="0"/>
          <w:spacing w:val="10"/>
        </w:rPr>
        <w:t>：“穆斯林要灭绝他们所闯入的各国境内的人口”。</w:t>
      </w:r>
    </w:p>
    <w:p w:rsidR="00000000" w:rsidRDefault="006D56CB" w:rsidP="006D56CB">
      <w:pPr>
        <w:pStyle w:val="cdL1"/>
        <w:tabs>
          <w:tab w:val="clear" w:pos="510"/>
        </w:tabs>
        <w:ind w:leftChars="415" w:left="31680" w:firstLine="601"/>
        <w:rPr>
          <w:snapToGrid w:val="0"/>
          <w:spacing w:val="10"/>
        </w:rPr>
      </w:pPr>
      <w:r>
        <w:rPr>
          <w:rFonts w:hint="eastAsia"/>
          <w:snapToGrid w:val="0"/>
          <w:spacing w:val="10"/>
        </w:rPr>
        <w:t>Peter Rindal (</w:t>
      </w:r>
      <w:r>
        <w:rPr>
          <w:rFonts w:hint="eastAsia"/>
          <w:snapToGrid w:val="0"/>
          <w:spacing w:val="10"/>
        </w:rPr>
        <w:t>该党党员</w:t>
      </w:r>
      <w:r>
        <w:rPr>
          <w:rFonts w:hint="eastAsia"/>
          <w:snapToGrid w:val="0"/>
          <w:spacing w:val="10"/>
        </w:rPr>
        <w:t>)</w:t>
      </w:r>
      <w:r>
        <w:rPr>
          <w:rFonts w:hint="eastAsia"/>
          <w:snapToGrid w:val="0"/>
          <w:spacing w:val="10"/>
        </w:rPr>
        <w:t>：“关于穆斯林的坟地问题，这是个聪明的办法，最好坟地的大小能把他们全都埋进去，最好立即就埋进去”。</w:t>
      </w:r>
    </w:p>
    <w:p w:rsidR="00000000" w:rsidRDefault="006D56CB" w:rsidP="006D56CB">
      <w:pPr>
        <w:pStyle w:val="cdL1"/>
        <w:tabs>
          <w:tab w:val="clear" w:pos="510"/>
        </w:tabs>
        <w:ind w:leftChars="415" w:left="31680" w:firstLine="601"/>
        <w:rPr>
          <w:rFonts w:hint="eastAsia"/>
          <w:snapToGrid w:val="0"/>
          <w:spacing w:val="10"/>
        </w:rPr>
      </w:pPr>
      <w:r>
        <w:rPr>
          <w:rFonts w:hint="eastAsia"/>
          <w:snapToGrid w:val="0"/>
          <w:spacing w:val="10"/>
        </w:rPr>
        <w:t>Erik Hammer Sorensen(</w:t>
      </w:r>
      <w:r>
        <w:rPr>
          <w:rFonts w:hint="eastAsia"/>
          <w:snapToGrid w:val="0"/>
          <w:spacing w:val="10"/>
        </w:rPr>
        <w:t>该党党员</w:t>
      </w:r>
      <w:r>
        <w:rPr>
          <w:rFonts w:hint="eastAsia"/>
          <w:snapToGrid w:val="0"/>
          <w:spacing w:val="10"/>
        </w:rPr>
        <w:t>)</w:t>
      </w:r>
      <w:r>
        <w:rPr>
          <w:rFonts w:hint="eastAsia"/>
          <w:snapToGrid w:val="0"/>
          <w:spacing w:val="10"/>
        </w:rPr>
        <w:t>：“第</w:t>
      </w:r>
      <w:r>
        <w:rPr>
          <w:snapToGrid w:val="0"/>
          <w:spacing w:val="10"/>
        </w:rPr>
        <w:t>5</w:t>
      </w:r>
      <w:r>
        <w:rPr>
          <w:snapToGrid w:val="0"/>
          <w:spacing w:val="10"/>
        </w:rPr>
        <w:t>纵队的特工就在我们的身边。就是这些我们所接纳的人犯下了暴力、谋杀和强奸罪行</w:t>
      </w:r>
      <w:r>
        <w:rPr>
          <w:rFonts w:hint="eastAsia"/>
          <w:snapToGrid w:val="0"/>
          <w:spacing w:val="10"/>
        </w:rPr>
        <w:t>”。</w:t>
      </w:r>
    </w:p>
    <w:p w:rsidR="00000000" w:rsidRDefault="006D56CB" w:rsidP="006D56CB">
      <w:pPr>
        <w:pStyle w:val="cdL1"/>
        <w:tabs>
          <w:tab w:val="clear" w:pos="510"/>
        </w:tabs>
        <w:ind w:leftChars="415" w:left="31680" w:firstLine="601"/>
        <w:rPr>
          <w:rFonts w:hint="eastAsia"/>
          <w:snapToGrid w:val="0"/>
          <w:spacing w:val="10"/>
        </w:rPr>
      </w:pPr>
      <w:r>
        <w:rPr>
          <w:rFonts w:hint="eastAsia"/>
          <w:snapToGrid w:val="0"/>
          <w:spacing w:val="10"/>
        </w:rPr>
        <w:t>Vagn A</w:t>
      </w:r>
      <w:r>
        <w:rPr>
          <w:snapToGrid w:val="0"/>
          <w:spacing w:val="10"/>
        </w:rPr>
        <w:t>n</w:t>
      </w:r>
      <w:r>
        <w:rPr>
          <w:rFonts w:hint="eastAsia"/>
          <w:snapToGrid w:val="0"/>
          <w:spacing w:val="10"/>
        </w:rPr>
        <w:t>dersen(</w:t>
      </w:r>
      <w:r>
        <w:rPr>
          <w:rFonts w:hint="eastAsia"/>
          <w:snapToGrid w:val="0"/>
          <w:spacing w:val="10"/>
        </w:rPr>
        <w:t>该党党员</w:t>
      </w:r>
      <w:r>
        <w:rPr>
          <w:rFonts w:hint="eastAsia"/>
          <w:snapToGrid w:val="0"/>
          <w:spacing w:val="10"/>
        </w:rPr>
        <w:t>)</w:t>
      </w:r>
      <w:r>
        <w:rPr>
          <w:rFonts w:hint="eastAsia"/>
          <w:snapToGrid w:val="0"/>
          <w:spacing w:val="10"/>
        </w:rPr>
        <w:t>：“国家给予了</w:t>
      </w:r>
      <w:r>
        <w:rPr>
          <w:rFonts w:hint="eastAsia"/>
          <w:snapToGrid w:val="0"/>
          <w:spacing w:val="10"/>
        </w:rPr>
        <w:t>这些外族</w:t>
      </w:r>
      <w:r>
        <w:rPr>
          <w:rFonts w:hint="eastAsia"/>
          <w:snapToGrid w:val="0"/>
          <w:spacing w:val="10"/>
        </w:rPr>
        <w:t>/</w:t>
      </w:r>
      <w:r>
        <w:rPr>
          <w:rFonts w:hint="eastAsia"/>
          <w:snapToGrid w:val="0"/>
          <w:spacing w:val="10"/>
        </w:rPr>
        <w:t>陌生人工作。他们在我们的屠宰场工作。在那儿，他们毫无疑问可在我们的食品中下毒，并危害我们的农产品出口。另一种恐怖主义的形式是闯入我们的供水设施，在水中下毒”。</w:t>
      </w:r>
    </w:p>
    <w:p w:rsidR="00000000" w:rsidRDefault="006D56CB">
      <w:r>
        <w:rPr>
          <w:rFonts w:hint="eastAsia"/>
        </w:rPr>
        <w:tab/>
      </w:r>
      <w:r>
        <w:t xml:space="preserve">2.5  </w:t>
      </w:r>
      <w:r>
        <w:t>在观看了会议转播之后，</w:t>
      </w:r>
      <w:r>
        <w:rPr>
          <w:rFonts w:hint="eastAsia"/>
        </w:rPr>
        <w:t>提交</w:t>
      </w:r>
      <w:r>
        <w:t>人要求种族歧视问题资料和咨询中心提出刑事申诉</w:t>
      </w:r>
      <w:r>
        <w:rPr>
          <w:rFonts w:hint="eastAsia"/>
        </w:rPr>
        <w:t>指控</w:t>
      </w:r>
      <w:r>
        <w:t>进步党违反第</w:t>
      </w:r>
      <w:r>
        <w:t>266</w:t>
      </w:r>
      <w:r>
        <w:t>条</w:t>
      </w:r>
      <w:r>
        <w:t>(b)</w:t>
      </w:r>
      <w:r>
        <w:t>款。该中心向进步党</w:t>
      </w:r>
      <w:r>
        <w:rPr>
          <w:rFonts w:hint="eastAsia"/>
        </w:rPr>
        <w:t>党魁所居住的城市，齐斯泰兹警区的警察局长提出了申诉。</w:t>
      </w:r>
      <w:r>
        <w:t>2001</w:t>
      </w:r>
      <w:r>
        <w:t>年</w:t>
      </w:r>
      <w:r>
        <w:t>10</w:t>
      </w:r>
      <w:r>
        <w:t>月</w:t>
      </w:r>
      <w:r>
        <w:t>31</w:t>
      </w:r>
      <w:r>
        <w:t>日，</w:t>
      </w:r>
      <w:r>
        <w:rPr>
          <w:rFonts w:hint="eastAsia"/>
        </w:rPr>
        <w:t>警方基于</w:t>
      </w:r>
      <w:r>
        <w:t>第</w:t>
      </w:r>
      <w:r>
        <w:t>266</w:t>
      </w:r>
      <w:r>
        <w:t>条</w:t>
      </w:r>
      <w:r>
        <w:t>(b)</w:t>
      </w:r>
      <w:r>
        <w:t>款不适用</w:t>
      </w:r>
      <w:r>
        <w:rPr>
          <w:rFonts w:hint="eastAsia"/>
        </w:rPr>
        <w:t>象</w:t>
      </w:r>
      <w:r>
        <w:t>进步党</w:t>
      </w:r>
      <w:r>
        <w:rPr>
          <w:rFonts w:hint="eastAsia"/>
        </w:rPr>
        <w:t>这样的法人为</w:t>
      </w:r>
      <w:r>
        <w:t>理由驳回</w:t>
      </w:r>
      <w:r>
        <w:rPr>
          <w:rFonts w:hint="eastAsia"/>
        </w:rPr>
        <w:t>了</w:t>
      </w:r>
      <w:r>
        <w:t>申诉。</w:t>
      </w:r>
      <w:r>
        <w:t>2001</w:t>
      </w:r>
      <w:r>
        <w:t>年</w:t>
      </w:r>
      <w:r>
        <w:t>12</w:t>
      </w:r>
      <w:r>
        <w:t>月</w:t>
      </w:r>
      <w:r>
        <w:t>3</w:t>
      </w:r>
      <w:r>
        <w:t>日，</w:t>
      </w:r>
      <w:r>
        <w:rPr>
          <w:rFonts w:hint="eastAsia"/>
        </w:rPr>
        <w:t xml:space="preserve">Aalborg </w:t>
      </w:r>
      <w:r>
        <w:rPr>
          <w:rFonts w:hint="eastAsia"/>
        </w:rPr>
        <w:t>区域公共检察长维持了驳回的裁决</w:t>
      </w:r>
      <w:r>
        <w:rPr>
          <w:rFonts w:hint="eastAsia"/>
        </w:rPr>
        <w:t>。</w:t>
      </w:r>
    </w:p>
    <w:p w:rsidR="00000000" w:rsidRDefault="006D56CB">
      <w:r>
        <w:rPr>
          <w:rFonts w:hint="eastAsia"/>
        </w:rPr>
        <w:tab/>
      </w:r>
      <w:r>
        <w:t>2.6</w:t>
      </w:r>
      <w:r>
        <w:rPr>
          <w:rFonts w:hint="eastAsia"/>
        </w:rPr>
        <w:t xml:space="preserve">  </w:t>
      </w:r>
      <w:r>
        <w:rPr>
          <w:rFonts w:hint="eastAsia"/>
        </w:rPr>
        <w:t>据此，提交人要求该中心对进步党执行委员会的每一位成员提出违反《刑事法》第</w:t>
      </w:r>
      <w:r>
        <w:t>23</w:t>
      </w:r>
      <w:r>
        <w:t>和</w:t>
      </w:r>
      <w:r>
        <w:t>266</w:t>
      </w:r>
      <w:r>
        <w:rPr>
          <w:rFonts w:hint="eastAsia"/>
        </w:rPr>
        <w:t>条</w:t>
      </w:r>
      <w:r>
        <w:t>(</w:t>
      </w:r>
      <w:r>
        <w:rPr>
          <w:rFonts w:hint="eastAsia"/>
        </w:rPr>
        <w:t>b</w:t>
      </w:r>
      <w:r>
        <w:t>)</w:t>
      </w:r>
      <w:r>
        <w:rPr>
          <w:rFonts w:hint="eastAsia"/>
        </w:rPr>
        <w:t>款</w:t>
      </w:r>
      <w:r>
        <w:t>的刑事申诉。</w:t>
      </w:r>
      <w:r>
        <w:t>2001</w:t>
      </w:r>
      <w:r>
        <w:t>年</w:t>
      </w:r>
      <w:r>
        <w:t>12</w:t>
      </w:r>
      <w:r>
        <w:t>月</w:t>
      </w:r>
      <w:r>
        <w:t>11</w:t>
      </w:r>
      <w:r>
        <w:t>日，该中心提出申诉，指称安德森女士作为进步党执行委员会的成员</w:t>
      </w:r>
      <w:r>
        <w:rPr>
          <w:rFonts w:hint="eastAsia"/>
        </w:rPr>
        <w:t>以</w:t>
      </w:r>
      <w:r>
        <w:t>发表一项所述的新闻公</w:t>
      </w:r>
      <w:r>
        <w:rPr>
          <w:rFonts w:hint="eastAsia"/>
        </w:rPr>
        <w:t>报</w:t>
      </w:r>
      <w:r>
        <w:t>、</w:t>
      </w:r>
      <w:r>
        <w:rPr>
          <w:rFonts w:hint="eastAsia"/>
        </w:rPr>
        <w:t>登</w:t>
      </w:r>
      <w:r>
        <w:t>报邀请和年会</w:t>
      </w:r>
      <w:r>
        <w:rPr>
          <w:rFonts w:hint="eastAsia"/>
        </w:rPr>
        <w:t>上发表的</w:t>
      </w:r>
      <w:r>
        <w:t>评论</w:t>
      </w:r>
      <w:r>
        <w:rPr>
          <w:rFonts w:hint="eastAsia"/>
        </w:rPr>
        <w:t>方式</w:t>
      </w:r>
      <w:r>
        <w:t>，</w:t>
      </w:r>
      <w:r>
        <w:rPr>
          <w:rFonts w:hint="eastAsia"/>
        </w:rPr>
        <w:t>参与了</w:t>
      </w:r>
      <w:r>
        <w:t>违反了第</w:t>
      </w:r>
      <w:r>
        <w:t>266</w:t>
      </w:r>
      <w:r>
        <w:t>条</w:t>
      </w:r>
      <w:r>
        <w:t>(b)</w:t>
      </w:r>
      <w:r>
        <w:t>款</w:t>
      </w:r>
      <w:r>
        <w:rPr>
          <w:rFonts w:hint="eastAsia"/>
        </w:rPr>
        <w:t>的行为</w:t>
      </w:r>
      <w:r>
        <w:t>。该中心认为</w:t>
      </w:r>
      <w:r>
        <w:rPr>
          <w:rFonts w:hint="eastAsia"/>
        </w:rPr>
        <w:t>一个有牵连的问题是</w:t>
      </w:r>
      <w:r>
        <w:t>，据称进步党开办了一些所谓的培训班，教唆该党成员如何避免使用某些</w:t>
      </w:r>
      <w:r>
        <w:rPr>
          <w:rFonts w:hint="eastAsia"/>
        </w:rPr>
        <w:t>词句</w:t>
      </w:r>
      <w:r>
        <w:t>，以免触犯第</w:t>
      </w:r>
      <w:r>
        <w:t>266</w:t>
      </w:r>
      <w:r>
        <w:t>条</w:t>
      </w:r>
      <w:r>
        <w:t>(b)</w:t>
      </w:r>
      <w:r>
        <w:t>款。</w:t>
      </w:r>
    </w:p>
    <w:p w:rsidR="00000000" w:rsidRDefault="006D56CB">
      <w:r>
        <w:rPr>
          <w:rFonts w:hint="eastAsia"/>
        </w:rPr>
        <w:tab/>
      </w:r>
      <w:r>
        <w:t>2.7</w:t>
      </w:r>
      <w:r>
        <w:rPr>
          <w:rFonts w:hint="eastAsia"/>
        </w:rPr>
        <w:t xml:space="preserve">  </w:t>
      </w:r>
      <w:r>
        <w:t>2002</w:t>
      </w:r>
      <w:r>
        <w:t>年</w:t>
      </w:r>
      <w:r>
        <w:t>1</w:t>
      </w:r>
      <w:r>
        <w:t>月</w:t>
      </w:r>
      <w:r>
        <w:t>7</w:t>
      </w:r>
      <w:r>
        <w:t>日，</w:t>
      </w:r>
      <w:r>
        <w:rPr>
          <w:rFonts w:hint="eastAsia"/>
        </w:rPr>
        <w:t>欧登塞郡警察局长驳回了提交人的申诉，认为没有合理的证据</w:t>
      </w:r>
      <w:r>
        <w:rPr>
          <w:rFonts w:hint="eastAsia"/>
        </w:rPr>
        <w:t>可证明犯有所控的不法行为。</w:t>
      </w:r>
      <w:r>
        <w:rPr>
          <w:b/>
          <w:bCs/>
          <w:vertAlign w:val="superscript"/>
        </w:rPr>
        <w:t>b</w:t>
      </w:r>
      <w:r>
        <w:t xml:space="preserve"> </w:t>
      </w:r>
      <w:r>
        <w:rPr>
          <w:rFonts w:hint="eastAsia"/>
        </w:rPr>
        <w:t>警察局长认为，政党执行委员会成员的身份其本身与参与该党年度大会期间其他党员发表可引起刑事追究的言论不相关。</w:t>
      </w:r>
    </w:p>
    <w:p w:rsidR="00000000" w:rsidRDefault="006D56CB">
      <w:r>
        <w:rPr>
          <w:rFonts w:hint="eastAsia"/>
        </w:rPr>
        <w:tab/>
        <w:t>2.</w:t>
      </w:r>
      <w:r>
        <w:t>8</w:t>
      </w:r>
      <w:r>
        <w:rPr>
          <w:rFonts w:hint="eastAsia"/>
        </w:rPr>
        <w:t xml:space="preserve">  2002</w:t>
      </w:r>
      <w:r>
        <w:rPr>
          <w:rFonts w:hint="eastAsia"/>
        </w:rPr>
        <w:t>年</w:t>
      </w:r>
      <w:r>
        <w:t>1</w:t>
      </w:r>
      <w:r>
        <w:t>月</w:t>
      </w:r>
      <w:r>
        <w:rPr>
          <w:rFonts w:hint="eastAsia"/>
        </w:rPr>
        <w:t>22</w:t>
      </w:r>
      <w:r>
        <w:t>日，该中心就这项裁决向</w:t>
      </w:r>
      <w:r>
        <w:rPr>
          <w:rFonts w:hint="eastAsia"/>
        </w:rPr>
        <w:t>Funen</w:t>
      </w:r>
      <w:r>
        <w:rPr>
          <w:rFonts w:hint="eastAsia"/>
        </w:rPr>
        <w:t>区域公共检察长提出了申诉，抗诉警察局长驳回基于以上所述理由提出的申诉。该中心辩称，安德森女士本人直接参与了新闻公报的发送，为此，欧登塞郡警察局指控她违反第</w:t>
      </w:r>
      <w:r>
        <w:rPr>
          <w:rFonts w:hint="eastAsia"/>
        </w:rPr>
        <w:t>266</w:t>
      </w:r>
      <w:r>
        <w:rPr>
          <w:rFonts w:hint="eastAsia"/>
        </w:rPr>
        <w:t>条</w:t>
      </w:r>
      <w:r>
        <w:rPr>
          <w:rFonts w:hint="eastAsia"/>
        </w:rPr>
        <w:t>(b)</w:t>
      </w:r>
      <w:r>
        <w:rPr>
          <w:rFonts w:hint="eastAsia"/>
        </w:rPr>
        <w:t>款</w:t>
      </w:r>
      <w:r>
        <w:t>，因此，难以</w:t>
      </w:r>
      <w:r>
        <w:rPr>
          <w:rFonts w:hint="eastAsia"/>
        </w:rPr>
        <w:t>辩称她没有直接或间接地号召该党其他党员发表同样的言论。因此，据该中心称，警方至少应展开调查以澄清这些问题。</w:t>
      </w:r>
      <w:r>
        <w:t>2002</w:t>
      </w:r>
      <w:r>
        <w:t>年</w:t>
      </w:r>
      <w:r>
        <w:t>1</w:t>
      </w:r>
      <w:r>
        <w:t>月</w:t>
      </w:r>
      <w:r>
        <w:t>25</w:t>
      </w:r>
      <w:r>
        <w:t>日，</w:t>
      </w:r>
      <w:r>
        <w:rPr>
          <w:rFonts w:hint="eastAsia"/>
        </w:rPr>
        <w:t>欧</w:t>
      </w:r>
      <w:r>
        <w:rPr>
          <w:rFonts w:hint="eastAsia"/>
        </w:rPr>
        <w:t>登塞地方法院判定安德森女士发表这些新闻公报，是违反《刑事法》第</w:t>
      </w:r>
      <w:r>
        <w:rPr>
          <w:rFonts w:hint="eastAsia"/>
        </w:rPr>
        <w:t>266</w:t>
      </w:r>
      <w:r>
        <w:rPr>
          <w:rFonts w:hint="eastAsia"/>
        </w:rPr>
        <w:t>条</w:t>
      </w:r>
      <w:r>
        <w:rPr>
          <w:rFonts w:hint="eastAsia"/>
        </w:rPr>
        <w:t>(b)</w:t>
      </w:r>
      <w:r>
        <w:rPr>
          <w:rFonts w:hint="eastAsia"/>
        </w:rPr>
        <w:t>款</w:t>
      </w:r>
      <w:r>
        <w:t>的行为。</w:t>
      </w:r>
    </w:p>
    <w:p w:rsidR="00000000" w:rsidRDefault="006D56CB">
      <w:pPr>
        <w:spacing w:after="320"/>
        <w:rPr>
          <w:rFonts w:hint="eastAsia"/>
        </w:rPr>
      </w:pPr>
      <w:r>
        <w:rPr>
          <w:rFonts w:hint="eastAsia"/>
        </w:rPr>
        <w:tab/>
      </w:r>
      <w:r>
        <w:t>2.9</w:t>
      </w:r>
      <w:r>
        <w:rPr>
          <w:rFonts w:hint="eastAsia"/>
        </w:rPr>
        <w:t xml:space="preserve">  </w:t>
      </w:r>
      <w:r>
        <w:t>2002</w:t>
      </w:r>
      <w:r>
        <w:t>年</w:t>
      </w:r>
      <w:r>
        <w:rPr>
          <w:rFonts w:hint="eastAsia"/>
        </w:rPr>
        <w:t>3</w:t>
      </w:r>
      <w:r>
        <w:t>月</w:t>
      </w:r>
      <w:r>
        <w:t>11</w:t>
      </w:r>
      <w:r>
        <w:t>日，</w:t>
      </w:r>
      <w:r>
        <w:rPr>
          <w:rFonts w:hint="eastAsia"/>
        </w:rPr>
        <w:t>Funen</w:t>
      </w:r>
      <w:r>
        <w:rPr>
          <w:rFonts w:hint="eastAsia"/>
        </w:rPr>
        <w:t>地区公共检察官认为提交人和</w:t>
      </w:r>
      <w:r>
        <w:t>该中心</w:t>
      </w:r>
      <w:r>
        <w:rPr>
          <w:rFonts w:hint="eastAsia"/>
        </w:rPr>
        <w:t>都不具备成为诉讼方所必需的</w:t>
      </w:r>
      <w:r>
        <w:t>基本、直接、个人或法律利益</w:t>
      </w:r>
      <w:r>
        <w:rPr>
          <w:rFonts w:hint="eastAsia"/>
        </w:rPr>
        <w:t>的条件</w:t>
      </w:r>
      <w:r>
        <w:t>，</w:t>
      </w:r>
      <w:r>
        <w:rPr>
          <w:rFonts w:hint="eastAsia"/>
        </w:rPr>
        <w:t>驳回了申诉</w:t>
      </w:r>
      <w:r>
        <w:t>。虽然，根据申诉的性质，警方认为提交人的</w:t>
      </w:r>
      <w:r>
        <w:rPr>
          <w:rFonts w:hint="eastAsia"/>
        </w:rPr>
        <w:t>民族</w:t>
      </w:r>
      <w:r>
        <w:t>背景和议会议员的身份，具备了提出申诉的地位，然而，国家</w:t>
      </w:r>
      <w:r>
        <w:rPr>
          <w:rFonts w:hint="eastAsia"/>
        </w:rPr>
        <w:t>总</w:t>
      </w:r>
      <w:r>
        <w:t>检察官认为，这些因素不能成为得出这项结论的依据。</w:t>
      </w:r>
    </w:p>
    <w:p w:rsidR="00000000" w:rsidRDefault="006D56CB">
      <w:pPr>
        <w:pStyle w:val="Heading4"/>
        <w:rPr>
          <w:rFonts w:eastAsia="SimHei"/>
          <w:snapToGrid w:val="0"/>
          <w:u w:val="none"/>
        </w:rPr>
      </w:pPr>
      <w:r>
        <w:rPr>
          <w:rFonts w:eastAsia="SimHei"/>
          <w:snapToGrid w:val="0"/>
          <w:u w:val="none"/>
        </w:rPr>
        <w:t>申</w:t>
      </w:r>
      <w:r>
        <w:rPr>
          <w:rFonts w:eastAsia="SimHei" w:hint="eastAsia"/>
          <w:snapToGrid w:val="0"/>
          <w:u w:val="none"/>
        </w:rPr>
        <w:t xml:space="preserve">  </w:t>
      </w:r>
      <w:r>
        <w:rPr>
          <w:rFonts w:eastAsia="SimHei"/>
          <w:snapToGrid w:val="0"/>
          <w:u w:val="none"/>
        </w:rPr>
        <w:t>诉</w:t>
      </w:r>
    </w:p>
    <w:p w:rsidR="00000000" w:rsidRDefault="006D56CB">
      <w:pPr>
        <w:pStyle w:val="cdL1"/>
        <w:rPr>
          <w:snapToGrid w:val="0"/>
          <w:spacing w:val="8"/>
        </w:rPr>
      </w:pPr>
      <w:r>
        <w:rPr>
          <w:rFonts w:hint="eastAsia"/>
          <w:snapToGrid w:val="0"/>
          <w:spacing w:val="8"/>
        </w:rPr>
        <w:tab/>
      </w:r>
      <w:r>
        <w:rPr>
          <w:snapToGrid w:val="0"/>
          <w:spacing w:val="8"/>
        </w:rPr>
        <w:t>3.1</w:t>
      </w:r>
      <w:r>
        <w:rPr>
          <w:rFonts w:hint="eastAsia"/>
          <w:snapToGrid w:val="0"/>
          <w:spacing w:val="8"/>
        </w:rPr>
        <w:t xml:space="preserve">  </w:t>
      </w:r>
      <w:r>
        <w:rPr>
          <w:rFonts w:hint="eastAsia"/>
          <w:snapToGrid w:val="0"/>
          <w:spacing w:val="8"/>
        </w:rPr>
        <w:t>提交人辩称，欧登塞郡警察局长不展开调查的决定，构成了违反《公约》第</w:t>
      </w:r>
      <w:r>
        <w:rPr>
          <w:rFonts w:hint="eastAsia"/>
          <w:snapToGrid w:val="0"/>
          <w:spacing w:val="8"/>
        </w:rPr>
        <w:t>2</w:t>
      </w:r>
      <w:r>
        <w:rPr>
          <w:rFonts w:hint="eastAsia"/>
          <w:snapToGrid w:val="0"/>
          <w:spacing w:val="8"/>
        </w:rPr>
        <w:t>条第</w:t>
      </w:r>
      <w:r>
        <w:rPr>
          <w:rFonts w:hint="eastAsia"/>
          <w:snapToGrid w:val="0"/>
          <w:spacing w:val="8"/>
        </w:rPr>
        <w:t>1</w:t>
      </w:r>
      <w:r>
        <w:rPr>
          <w:rFonts w:hint="eastAsia"/>
          <w:snapToGrid w:val="0"/>
          <w:spacing w:val="8"/>
        </w:rPr>
        <w:t>款</w:t>
      </w:r>
      <w:r>
        <w:rPr>
          <w:snapToGrid w:val="0"/>
          <w:spacing w:val="8"/>
        </w:rPr>
        <w:t>(</w:t>
      </w:r>
      <w:r>
        <w:rPr>
          <w:rFonts w:hint="eastAsia"/>
          <w:snapToGrid w:val="0"/>
          <w:spacing w:val="8"/>
        </w:rPr>
        <w:t>d</w:t>
      </w:r>
      <w:r>
        <w:rPr>
          <w:snapToGrid w:val="0"/>
          <w:spacing w:val="8"/>
        </w:rPr>
        <w:t>)</w:t>
      </w:r>
      <w:r>
        <w:rPr>
          <w:rFonts w:hint="eastAsia"/>
          <w:snapToGrid w:val="0"/>
          <w:spacing w:val="8"/>
        </w:rPr>
        <w:t>项、第</w:t>
      </w:r>
      <w:r>
        <w:rPr>
          <w:rFonts w:hint="eastAsia"/>
          <w:snapToGrid w:val="0"/>
          <w:spacing w:val="8"/>
        </w:rPr>
        <w:t>4</w:t>
      </w:r>
      <w:r>
        <w:rPr>
          <w:rFonts w:hint="eastAsia"/>
          <w:snapToGrid w:val="0"/>
          <w:spacing w:val="8"/>
        </w:rPr>
        <w:t>条和第</w:t>
      </w:r>
      <w:r>
        <w:rPr>
          <w:rFonts w:hint="eastAsia"/>
          <w:snapToGrid w:val="0"/>
          <w:spacing w:val="8"/>
        </w:rPr>
        <w:t>6</w:t>
      </w:r>
      <w:r>
        <w:rPr>
          <w:rFonts w:hint="eastAsia"/>
          <w:snapToGrid w:val="0"/>
          <w:spacing w:val="8"/>
        </w:rPr>
        <w:t>条</w:t>
      </w:r>
      <w:r>
        <w:rPr>
          <w:snapToGrid w:val="0"/>
          <w:spacing w:val="8"/>
        </w:rPr>
        <w:t>的行为</w:t>
      </w:r>
      <w:r>
        <w:rPr>
          <w:snapToGrid w:val="0"/>
          <w:spacing w:val="8"/>
        </w:rPr>
        <w:t>。他参照委员会的</w:t>
      </w:r>
      <w:r>
        <w:rPr>
          <w:rFonts w:hint="eastAsia"/>
          <w:snapToGrid w:val="0"/>
          <w:spacing w:val="8"/>
        </w:rPr>
        <w:t>先例指出，缔约国负有采取认真、彻底和有效的行动，遏制所控种族主义歧视行为案件的积极义务。警方关于没有资料表明安德森女士在年度会议上煽动其他发言者的裁定不符合这项标准，因为警方并未询问过安德森女士或任何其他发言者。因此，警方无法审查，诸如这些发言是否可被认为是有组织地蓄意系统传播种族主义的观点、安德森女士是否参与了对发言人的选择、她是否事先看过发言稿或知道发言的内容，以及她作为执行委员会的成员之一，是否试图阻止过种族主义观点的问题。</w:t>
      </w:r>
    </w:p>
    <w:p w:rsidR="00000000" w:rsidRDefault="006D56CB">
      <w:pPr>
        <w:pStyle w:val="cdL1"/>
        <w:rPr>
          <w:snapToGrid w:val="0"/>
          <w:spacing w:val="10"/>
        </w:rPr>
      </w:pPr>
      <w:r>
        <w:rPr>
          <w:rFonts w:hint="eastAsia"/>
          <w:snapToGrid w:val="0"/>
          <w:spacing w:val="10"/>
        </w:rPr>
        <w:tab/>
      </w:r>
      <w:r>
        <w:rPr>
          <w:snapToGrid w:val="0"/>
          <w:spacing w:val="10"/>
        </w:rPr>
        <w:t>3.2</w:t>
      </w:r>
      <w:r>
        <w:rPr>
          <w:rFonts w:hint="eastAsia"/>
          <w:snapToGrid w:val="0"/>
          <w:spacing w:val="10"/>
        </w:rPr>
        <w:t xml:space="preserve">  </w:t>
      </w:r>
      <w:r>
        <w:rPr>
          <w:rFonts w:hint="eastAsia"/>
          <w:snapToGrid w:val="0"/>
          <w:spacing w:val="10"/>
        </w:rPr>
        <w:t>提交人宣称，</w:t>
      </w:r>
      <w:r>
        <w:rPr>
          <w:rFonts w:hint="eastAsia"/>
          <w:snapToGrid w:val="0"/>
          <w:spacing w:val="10"/>
        </w:rPr>
        <w:t>Funen</w:t>
      </w:r>
      <w:r>
        <w:rPr>
          <w:rFonts w:hint="eastAsia"/>
          <w:snapToGrid w:val="0"/>
          <w:spacing w:val="10"/>
        </w:rPr>
        <w:t>区域公共检察官关于他不具备</w:t>
      </w:r>
      <w:r>
        <w:rPr>
          <w:rFonts w:hint="eastAsia"/>
          <w:snapToGrid w:val="0"/>
          <w:spacing w:val="10"/>
        </w:rPr>
        <w:t>申诉地位的裁决，违反了《公约》第</w:t>
      </w:r>
      <w:r>
        <w:rPr>
          <w:rFonts w:hint="eastAsia"/>
          <w:snapToGrid w:val="0"/>
          <w:spacing w:val="10"/>
        </w:rPr>
        <w:t>6</w:t>
      </w:r>
      <w:r>
        <w:rPr>
          <w:rFonts w:hint="eastAsia"/>
          <w:snapToGrid w:val="0"/>
          <w:spacing w:val="10"/>
        </w:rPr>
        <w:t>条</w:t>
      </w:r>
      <w:r>
        <w:rPr>
          <w:snapToGrid w:val="0"/>
          <w:spacing w:val="10"/>
        </w:rPr>
        <w:t>。为此，</w:t>
      </w:r>
      <w:r>
        <w:rPr>
          <w:rFonts w:hint="eastAsia"/>
          <w:snapToGrid w:val="0"/>
          <w:spacing w:val="10"/>
        </w:rPr>
        <w:t>他</w:t>
      </w:r>
      <w:r>
        <w:rPr>
          <w:snapToGrid w:val="0"/>
          <w:spacing w:val="10"/>
        </w:rPr>
        <w:t>认为抑制了他本人针对他认为其所蒙受的种族歧视行为提出申诉的行动。即使这些发言并不是直接针对他的，也是</w:t>
      </w:r>
      <w:r>
        <w:rPr>
          <w:rFonts w:hint="eastAsia"/>
          <w:snapToGrid w:val="0"/>
          <w:spacing w:val="10"/>
        </w:rPr>
        <w:t>攻击了他认为与其本人相关的群体的种族歧视行为。此外，既然第</w:t>
      </w:r>
      <w:r>
        <w:rPr>
          <w:rFonts w:hint="eastAsia"/>
          <w:snapToGrid w:val="0"/>
          <w:spacing w:val="10"/>
        </w:rPr>
        <w:t>266</w:t>
      </w:r>
      <w:r>
        <w:rPr>
          <w:rFonts w:hint="eastAsia"/>
          <w:snapToGrid w:val="0"/>
          <w:spacing w:val="10"/>
        </w:rPr>
        <w:t>条</w:t>
      </w:r>
      <w:r>
        <w:rPr>
          <w:rFonts w:hint="eastAsia"/>
          <w:snapToGrid w:val="0"/>
          <w:spacing w:val="10"/>
        </w:rPr>
        <w:t>(b)</w:t>
      </w:r>
      <w:r>
        <w:rPr>
          <w:rFonts w:hint="eastAsia"/>
          <w:snapToGrid w:val="0"/>
          <w:spacing w:val="10"/>
        </w:rPr>
        <w:t>款</w:t>
      </w:r>
      <w:r>
        <w:rPr>
          <w:snapToGrid w:val="0"/>
          <w:spacing w:val="10"/>
        </w:rPr>
        <w:t>是唯一有关种族歧视的刑事条款，这就不仅必须追究个人，还因为这些人被确认为</w:t>
      </w:r>
      <w:r>
        <w:rPr>
          <w:rFonts w:hint="eastAsia"/>
          <w:snapToGrid w:val="0"/>
          <w:spacing w:val="10"/>
        </w:rPr>
        <w:t>各党派</w:t>
      </w:r>
      <w:r>
        <w:rPr>
          <w:snapToGrid w:val="0"/>
          <w:spacing w:val="10"/>
        </w:rPr>
        <w:t>执行委员会的成员，而必须追究</w:t>
      </w:r>
      <w:r>
        <w:rPr>
          <w:rFonts w:hint="eastAsia"/>
          <w:snapToGrid w:val="0"/>
          <w:spacing w:val="10"/>
        </w:rPr>
        <w:t>其政党</w:t>
      </w:r>
      <w:r>
        <w:rPr>
          <w:snapToGrid w:val="0"/>
          <w:spacing w:val="10"/>
        </w:rPr>
        <w:t>发表种族主义观点的责任。</w:t>
      </w:r>
    </w:p>
    <w:p w:rsidR="00000000" w:rsidRDefault="006D56CB">
      <w:pPr>
        <w:pStyle w:val="cdL1"/>
        <w:rPr>
          <w:snapToGrid w:val="0"/>
          <w:spacing w:val="10"/>
        </w:rPr>
      </w:pPr>
      <w:r>
        <w:rPr>
          <w:rFonts w:hint="eastAsia"/>
          <w:snapToGrid w:val="0"/>
          <w:spacing w:val="10"/>
        </w:rPr>
        <w:tab/>
      </w:r>
      <w:r>
        <w:rPr>
          <w:snapToGrid w:val="0"/>
          <w:spacing w:val="10"/>
        </w:rPr>
        <w:t>3.3</w:t>
      </w:r>
      <w:r>
        <w:rPr>
          <w:rFonts w:hint="eastAsia"/>
          <w:snapToGrid w:val="0"/>
          <w:spacing w:val="10"/>
        </w:rPr>
        <w:t xml:space="preserve">  </w:t>
      </w:r>
      <w:r>
        <w:rPr>
          <w:snapToGrid w:val="0"/>
          <w:spacing w:val="10"/>
        </w:rPr>
        <w:t>关于国内补救办法援用无遗的问题，提交人辩称，根据缔约国的法律，区域公共检察长的裁决是不能上诉的，因此</w:t>
      </w:r>
      <w:r>
        <w:rPr>
          <w:rFonts w:hint="eastAsia"/>
          <w:snapToGrid w:val="0"/>
          <w:spacing w:val="10"/>
        </w:rPr>
        <w:t>，警察不可能</w:t>
      </w:r>
      <w:r>
        <w:rPr>
          <w:snapToGrid w:val="0"/>
          <w:spacing w:val="10"/>
        </w:rPr>
        <w:t>提出刑事诉讼</w:t>
      </w:r>
      <w:r>
        <w:rPr>
          <w:rFonts w:hint="eastAsia"/>
          <w:snapToGrid w:val="0"/>
          <w:spacing w:val="10"/>
        </w:rPr>
        <w:t>的</w:t>
      </w:r>
      <w:r>
        <w:rPr>
          <w:snapToGrid w:val="0"/>
          <w:spacing w:val="10"/>
        </w:rPr>
        <w:t>。他辩称，鉴于警</w:t>
      </w:r>
      <w:r>
        <w:rPr>
          <w:snapToGrid w:val="0"/>
          <w:spacing w:val="10"/>
        </w:rPr>
        <w:t>方和区</w:t>
      </w:r>
      <w:r>
        <w:rPr>
          <w:rFonts w:hint="eastAsia"/>
          <w:snapToGrid w:val="0"/>
          <w:spacing w:val="10"/>
        </w:rPr>
        <w:t>域</w:t>
      </w:r>
      <w:r>
        <w:rPr>
          <w:snapToGrid w:val="0"/>
          <w:spacing w:val="10"/>
        </w:rPr>
        <w:t>公</w:t>
      </w:r>
      <w:r>
        <w:rPr>
          <w:rFonts w:hint="eastAsia"/>
          <w:snapToGrid w:val="0"/>
          <w:spacing w:val="10"/>
        </w:rPr>
        <w:t>共</w:t>
      </w:r>
      <w:r>
        <w:rPr>
          <w:snapToGrid w:val="0"/>
          <w:spacing w:val="10"/>
        </w:rPr>
        <w:t>检察官已经驳回了他的申诉，他个人直接针对安德森女士提出的法律</w:t>
      </w:r>
      <w:r>
        <w:rPr>
          <w:rFonts w:hint="eastAsia"/>
          <w:snapToGrid w:val="0"/>
          <w:spacing w:val="10"/>
        </w:rPr>
        <w:t>起</w:t>
      </w:r>
      <w:r>
        <w:rPr>
          <w:snapToGrid w:val="0"/>
          <w:spacing w:val="10"/>
        </w:rPr>
        <w:t>诉不会</w:t>
      </w:r>
      <w:r>
        <w:rPr>
          <w:rFonts w:hint="eastAsia"/>
          <w:snapToGrid w:val="0"/>
          <w:spacing w:val="10"/>
        </w:rPr>
        <w:t>奏效</w:t>
      </w:r>
      <w:r>
        <w:rPr>
          <w:snapToGrid w:val="0"/>
          <w:spacing w:val="10"/>
        </w:rPr>
        <w:t>。此外，</w:t>
      </w:r>
      <w:r>
        <w:rPr>
          <w:rFonts w:hint="eastAsia"/>
          <w:snapToGrid w:val="0"/>
          <w:spacing w:val="10"/>
        </w:rPr>
        <w:t>东部</w:t>
      </w:r>
      <w:r>
        <w:rPr>
          <w:snapToGrid w:val="0"/>
          <w:spacing w:val="10"/>
        </w:rPr>
        <w:t>最高法院在</w:t>
      </w:r>
      <w:r>
        <w:rPr>
          <w:snapToGrid w:val="0"/>
          <w:spacing w:val="10"/>
        </w:rPr>
        <w:t>1999</w:t>
      </w:r>
      <w:r>
        <w:rPr>
          <w:snapToGrid w:val="0"/>
          <w:spacing w:val="10"/>
        </w:rPr>
        <w:t>年</w:t>
      </w:r>
      <w:r>
        <w:rPr>
          <w:snapToGrid w:val="0"/>
          <w:spacing w:val="10"/>
        </w:rPr>
        <w:t>2</w:t>
      </w:r>
      <w:r>
        <w:rPr>
          <w:snapToGrid w:val="0"/>
          <w:spacing w:val="10"/>
        </w:rPr>
        <w:t>月</w:t>
      </w:r>
      <w:r>
        <w:rPr>
          <w:snapToGrid w:val="0"/>
          <w:spacing w:val="10"/>
        </w:rPr>
        <w:t>5</w:t>
      </w:r>
      <w:r>
        <w:rPr>
          <w:snapToGrid w:val="0"/>
          <w:spacing w:val="10"/>
        </w:rPr>
        <w:t>日的一项裁决中已经裁定，根据《民事责任法》第</w:t>
      </w:r>
      <w:r>
        <w:rPr>
          <w:snapToGrid w:val="0"/>
          <w:spacing w:val="10"/>
        </w:rPr>
        <w:t>26</w:t>
      </w:r>
      <w:r>
        <w:rPr>
          <w:rFonts w:hint="eastAsia"/>
          <w:snapToGrid w:val="0"/>
          <w:spacing w:val="10"/>
        </w:rPr>
        <w:t>条</w:t>
      </w:r>
      <w:r>
        <w:rPr>
          <w:snapToGrid w:val="0"/>
          <w:spacing w:val="10"/>
        </w:rPr>
        <w:t>的规定，种族歧视本身不构成对个人声誉和名誉的侵犯行为。</w:t>
      </w:r>
    </w:p>
    <w:p w:rsidR="00000000" w:rsidRDefault="006D56CB">
      <w:pPr>
        <w:pStyle w:val="cdL1"/>
        <w:spacing w:after="320"/>
        <w:rPr>
          <w:snapToGrid w:val="0"/>
          <w:spacing w:val="10"/>
        </w:rPr>
      </w:pPr>
      <w:r>
        <w:rPr>
          <w:rFonts w:hint="eastAsia"/>
          <w:snapToGrid w:val="0"/>
          <w:spacing w:val="10"/>
        </w:rPr>
        <w:tab/>
      </w:r>
      <w:r>
        <w:rPr>
          <w:snapToGrid w:val="0"/>
          <w:spacing w:val="10"/>
        </w:rPr>
        <w:t>3.4</w:t>
      </w:r>
      <w:r>
        <w:rPr>
          <w:rFonts w:hint="eastAsia"/>
          <w:snapToGrid w:val="0"/>
          <w:spacing w:val="10"/>
        </w:rPr>
        <w:t xml:space="preserve">  </w:t>
      </w:r>
      <w:r>
        <w:rPr>
          <w:rFonts w:hint="eastAsia"/>
          <w:snapToGrid w:val="0"/>
          <w:spacing w:val="10"/>
        </w:rPr>
        <w:t>提交人说，同一事项未经提交其他国际调查或解决程序处理。</w:t>
      </w:r>
    </w:p>
    <w:p w:rsidR="00000000" w:rsidRDefault="006D56CB">
      <w:pPr>
        <w:pStyle w:val="Heading4"/>
        <w:rPr>
          <w:rFonts w:eastAsia="SimHei"/>
          <w:snapToGrid w:val="0"/>
          <w:u w:val="none"/>
        </w:rPr>
      </w:pPr>
      <w:r>
        <w:rPr>
          <w:rFonts w:eastAsia="SimHei" w:hint="eastAsia"/>
          <w:snapToGrid w:val="0"/>
          <w:u w:val="none"/>
        </w:rPr>
        <w:t>缔约国对可否受理和申诉案情的意见</w:t>
      </w:r>
    </w:p>
    <w:p w:rsidR="00000000" w:rsidRDefault="006D56CB">
      <w:pPr>
        <w:pStyle w:val="cdL1"/>
        <w:rPr>
          <w:snapToGrid w:val="0"/>
          <w:spacing w:val="10"/>
        </w:rPr>
      </w:pPr>
      <w:r>
        <w:rPr>
          <w:rFonts w:hint="eastAsia"/>
          <w:snapToGrid w:val="0"/>
          <w:spacing w:val="10"/>
        </w:rPr>
        <w:tab/>
      </w:r>
      <w:r>
        <w:rPr>
          <w:snapToGrid w:val="0"/>
          <w:spacing w:val="10"/>
        </w:rPr>
        <w:t>4.1</w:t>
      </w:r>
      <w:r>
        <w:rPr>
          <w:rFonts w:hint="eastAsia"/>
          <w:snapToGrid w:val="0"/>
          <w:spacing w:val="10"/>
        </w:rPr>
        <w:t xml:space="preserve">  </w:t>
      </w:r>
      <w:r>
        <w:rPr>
          <w:snapToGrid w:val="0"/>
          <w:spacing w:val="10"/>
        </w:rPr>
        <w:t>2003</w:t>
      </w:r>
      <w:r>
        <w:rPr>
          <w:snapToGrid w:val="0"/>
          <w:spacing w:val="10"/>
        </w:rPr>
        <w:t>年</w:t>
      </w:r>
      <w:r>
        <w:rPr>
          <w:snapToGrid w:val="0"/>
          <w:spacing w:val="10"/>
        </w:rPr>
        <w:t>1</w:t>
      </w:r>
      <w:r>
        <w:rPr>
          <w:snapToGrid w:val="0"/>
          <w:spacing w:val="10"/>
        </w:rPr>
        <w:t>月</w:t>
      </w:r>
      <w:r>
        <w:rPr>
          <w:snapToGrid w:val="0"/>
          <w:spacing w:val="10"/>
        </w:rPr>
        <w:t>29</w:t>
      </w:r>
      <w:r>
        <w:rPr>
          <w:snapToGrid w:val="0"/>
          <w:spacing w:val="10"/>
        </w:rPr>
        <w:t>日，缔约国发表意见就可否受理问题提出了部份反驳</w:t>
      </w:r>
      <w:r>
        <w:rPr>
          <w:rFonts w:hint="eastAsia"/>
          <w:snapToGrid w:val="0"/>
          <w:spacing w:val="10"/>
        </w:rPr>
        <w:t>，并反驳了</w:t>
      </w:r>
      <w:r>
        <w:rPr>
          <w:snapToGrid w:val="0"/>
          <w:spacing w:val="10"/>
        </w:rPr>
        <w:t>申诉案情。</w:t>
      </w:r>
    </w:p>
    <w:p w:rsidR="00000000" w:rsidRDefault="006D56CB">
      <w:r>
        <w:rPr>
          <w:rFonts w:hint="eastAsia"/>
        </w:rPr>
        <w:tab/>
      </w:r>
      <w:r>
        <w:t>4.2</w:t>
      </w:r>
      <w:r>
        <w:rPr>
          <w:rFonts w:hint="eastAsia"/>
        </w:rPr>
        <w:t xml:space="preserve">  </w:t>
      </w:r>
      <w:r>
        <w:t>缔约国理解，提交人关于无法援用第</w:t>
      </w:r>
      <w:r>
        <w:t>266</w:t>
      </w:r>
      <w:r>
        <w:t>条</w:t>
      </w:r>
      <w:r>
        <w:t>(b)</w:t>
      </w:r>
      <w:r>
        <w:t>款，针对法人单独提出申诉的</w:t>
      </w:r>
      <w:r>
        <w:t>说法，但是，由于没有在规定的六个月限期内向委员会提出申诉，这项申诉应宣布不可受理。</w:t>
      </w:r>
      <w:r>
        <w:rPr>
          <w:rFonts w:hint="eastAsia"/>
        </w:rPr>
        <w:t xml:space="preserve">Aalborg </w:t>
      </w:r>
      <w:r>
        <w:rPr>
          <w:rFonts w:hint="eastAsia"/>
        </w:rPr>
        <w:t>区公务检察官最终驳回对进步党申诉的裁决是</w:t>
      </w:r>
      <w:r>
        <w:t>2001</w:t>
      </w:r>
      <w:r>
        <w:t>年</w:t>
      </w:r>
      <w:r>
        <w:t>12</w:t>
      </w:r>
      <w:r>
        <w:t>月</w:t>
      </w:r>
      <w:r>
        <w:t>3</w:t>
      </w:r>
      <w:r>
        <w:t>日下达的，申诉是在六个</w:t>
      </w:r>
      <w:r>
        <w:rPr>
          <w:rFonts w:hint="eastAsia"/>
        </w:rPr>
        <w:t>多</w:t>
      </w:r>
      <w:r>
        <w:t>月之后才提出的，因此，应宣布这项申诉不予受理。然而，缔约国指出，由于对《刑事法》的修订，从</w:t>
      </w:r>
      <w:r>
        <w:t>2002</w:t>
      </w:r>
      <w:r>
        <w:t>年</w:t>
      </w:r>
      <w:r>
        <w:t>6</w:t>
      </w:r>
      <w:r>
        <w:t>月</w:t>
      </w:r>
      <w:r>
        <w:t>8</w:t>
      </w:r>
      <w:r>
        <w:t>日起，可以就违反第</w:t>
      </w:r>
      <w:r>
        <w:t>266</w:t>
      </w:r>
      <w:r>
        <w:t>条</w:t>
      </w:r>
      <w:r>
        <w:t>(b)</w:t>
      </w:r>
      <w:r>
        <w:t>款的行为，追究法人的责任。</w:t>
      </w:r>
    </w:p>
    <w:p w:rsidR="00000000" w:rsidRDefault="006D56CB">
      <w:r>
        <w:rPr>
          <w:rFonts w:hint="eastAsia"/>
        </w:rPr>
        <w:tab/>
      </w:r>
      <w:r>
        <w:t>4.3</w:t>
      </w:r>
      <w:r>
        <w:rPr>
          <w:rFonts w:hint="eastAsia"/>
        </w:rPr>
        <w:t xml:space="preserve">  </w:t>
      </w:r>
      <w:r>
        <w:rPr>
          <w:rFonts w:hint="eastAsia"/>
        </w:rPr>
        <w:t>关于欧登塞郡警察局长以及后来</w:t>
      </w:r>
      <w:r>
        <w:rPr>
          <w:rFonts w:hint="eastAsia"/>
        </w:rPr>
        <w:t>Funen</w:t>
      </w:r>
      <w:r>
        <w:rPr>
          <w:rFonts w:hint="eastAsia"/>
        </w:rPr>
        <w:t>区域公共检察官处置针对安德森女士的申诉的做法提出的申诉，缔约国辩称，这些程序完全符合按照对《公约》的推断和对委员会实</w:t>
      </w:r>
      <w:r>
        <w:rPr>
          <w:rFonts w:hint="eastAsia"/>
        </w:rPr>
        <w:t>践的理解设立的的规定。提交人未得到他所希望的结果，即展开刑事调查程序，</w:t>
      </w:r>
      <w:r>
        <w:t>然而，</w:t>
      </w:r>
      <w:r>
        <w:rPr>
          <w:rFonts w:hint="eastAsia"/>
        </w:rPr>
        <w:t>《公约》并未保证某项具体的结果，只是确定了处置这类申诉的某些规定，而本案就是按照这些规定处置的。</w:t>
      </w:r>
    </w:p>
    <w:p w:rsidR="00000000" w:rsidRDefault="006D56CB">
      <w:pPr>
        <w:pStyle w:val="cdL1"/>
        <w:rPr>
          <w:snapToGrid w:val="0"/>
          <w:spacing w:val="10"/>
        </w:rPr>
      </w:pPr>
      <w:r>
        <w:rPr>
          <w:rFonts w:hint="eastAsia"/>
          <w:snapToGrid w:val="0"/>
          <w:spacing w:val="10"/>
        </w:rPr>
        <w:tab/>
      </w:r>
      <w:r>
        <w:rPr>
          <w:snapToGrid w:val="0"/>
          <w:spacing w:val="10"/>
        </w:rPr>
        <w:t>4.4</w:t>
      </w:r>
      <w:r>
        <w:rPr>
          <w:rFonts w:hint="eastAsia"/>
          <w:snapToGrid w:val="0"/>
          <w:spacing w:val="10"/>
        </w:rPr>
        <w:t xml:space="preserve">  </w:t>
      </w:r>
      <w:r>
        <w:rPr>
          <w:snapToGrid w:val="0"/>
          <w:spacing w:val="10"/>
        </w:rPr>
        <w:t>至于</w:t>
      </w:r>
      <w:r>
        <w:rPr>
          <w:rFonts w:hint="eastAsia"/>
          <w:snapToGrid w:val="0"/>
          <w:spacing w:val="10"/>
        </w:rPr>
        <w:t>欧登塞郡警察局长驳回对安德森女士的申诉，缔约国指出，根据该中心向局长提交的详细报告，局长具有广泛的依据做出是否有理由开展充分调查的决定。缔约国强调，警察局长的任务</w:t>
      </w:r>
      <w:r>
        <w:rPr>
          <w:rFonts w:hint="eastAsia"/>
          <w:snapToGrid w:val="0"/>
          <w:spacing w:val="10"/>
          <w:u w:val="single"/>
        </w:rPr>
        <w:t>不是</w:t>
      </w:r>
      <w:r>
        <w:rPr>
          <w:rFonts w:hint="eastAsia"/>
          <w:snapToGrid w:val="0"/>
          <w:spacing w:val="10"/>
        </w:rPr>
        <w:t>评估在年度会议上的这些言论是否牵涉到违反第</w:t>
      </w:r>
      <w:r>
        <w:rPr>
          <w:rFonts w:hint="eastAsia"/>
          <w:snapToGrid w:val="0"/>
          <w:spacing w:val="10"/>
        </w:rPr>
        <w:t>266</w:t>
      </w:r>
      <w:r>
        <w:rPr>
          <w:rFonts w:hint="eastAsia"/>
          <w:snapToGrid w:val="0"/>
          <w:spacing w:val="10"/>
        </w:rPr>
        <w:t>条</w:t>
      </w:r>
      <w:r>
        <w:rPr>
          <w:rFonts w:hint="eastAsia"/>
          <w:snapToGrid w:val="0"/>
          <w:spacing w:val="10"/>
        </w:rPr>
        <w:t>(b)</w:t>
      </w:r>
      <w:r>
        <w:rPr>
          <w:rFonts w:hint="eastAsia"/>
          <w:snapToGrid w:val="0"/>
          <w:spacing w:val="10"/>
        </w:rPr>
        <w:t>款</w:t>
      </w:r>
      <w:r>
        <w:rPr>
          <w:snapToGrid w:val="0"/>
          <w:spacing w:val="10"/>
        </w:rPr>
        <w:t>的问题，而是要判断是否可以合理地认为，安德森女士作为该党执行理事会的成员，是否可具体</w:t>
      </w:r>
      <w:r>
        <w:rPr>
          <w:rFonts w:hint="eastAsia"/>
          <w:snapToGrid w:val="0"/>
          <w:spacing w:val="10"/>
        </w:rPr>
        <w:t>因</w:t>
      </w:r>
      <w:r>
        <w:rPr>
          <w:snapToGrid w:val="0"/>
          <w:spacing w:val="10"/>
        </w:rPr>
        <w:t>第三方的言论</w:t>
      </w:r>
      <w:r>
        <w:rPr>
          <w:snapToGrid w:val="0"/>
          <w:spacing w:val="10"/>
        </w:rPr>
        <w:t>，而参与了违反了第</w:t>
      </w:r>
      <w:r>
        <w:rPr>
          <w:snapToGrid w:val="0"/>
          <w:spacing w:val="10"/>
        </w:rPr>
        <w:t>266</w:t>
      </w:r>
      <w:r>
        <w:rPr>
          <w:snapToGrid w:val="0"/>
          <w:spacing w:val="10"/>
        </w:rPr>
        <w:t>条</w:t>
      </w:r>
      <w:r>
        <w:rPr>
          <w:snapToGrid w:val="0"/>
          <w:spacing w:val="10"/>
        </w:rPr>
        <w:t>(b)</w:t>
      </w:r>
      <w:r>
        <w:rPr>
          <w:snapToGrid w:val="0"/>
          <w:spacing w:val="10"/>
        </w:rPr>
        <w:t>款行为</w:t>
      </w:r>
      <w:r>
        <w:rPr>
          <w:rFonts w:hint="eastAsia"/>
          <w:snapToGrid w:val="0"/>
          <w:spacing w:val="10"/>
        </w:rPr>
        <w:t>为</w:t>
      </w:r>
      <w:r>
        <w:rPr>
          <w:snapToGrid w:val="0"/>
          <w:spacing w:val="10"/>
        </w:rPr>
        <w:t>由，</w:t>
      </w:r>
      <w:r>
        <w:rPr>
          <w:rFonts w:hint="eastAsia"/>
          <w:snapToGrid w:val="0"/>
          <w:spacing w:val="10"/>
        </w:rPr>
        <w:t>对她</w:t>
      </w:r>
      <w:r>
        <w:rPr>
          <w:snapToGrid w:val="0"/>
          <w:spacing w:val="10"/>
        </w:rPr>
        <w:t>进行惩治。</w:t>
      </w:r>
    </w:p>
    <w:p w:rsidR="00000000" w:rsidRDefault="006D56CB">
      <w:pPr>
        <w:pStyle w:val="cdL1"/>
        <w:rPr>
          <w:snapToGrid w:val="0"/>
          <w:spacing w:val="10"/>
        </w:rPr>
      </w:pPr>
      <w:r>
        <w:rPr>
          <w:rFonts w:hint="eastAsia"/>
          <w:snapToGrid w:val="0"/>
          <w:spacing w:val="10"/>
        </w:rPr>
        <w:tab/>
      </w:r>
      <w:r>
        <w:rPr>
          <w:snapToGrid w:val="0"/>
          <w:spacing w:val="10"/>
        </w:rPr>
        <w:t>4.5</w:t>
      </w:r>
      <w:r>
        <w:rPr>
          <w:rFonts w:hint="eastAsia"/>
          <w:snapToGrid w:val="0"/>
          <w:spacing w:val="10"/>
        </w:rPr>
        <w:t xml:space="preserve">  </w:t>
      </w:r>
      <w:r>
        <w:rPr>
          <w:rFonts w:hint="eastAsia"/>
          <w:snapToGrid w:val="0"/>
          <w:spacing w:val="10"/>
        </w:rPr>
        <w:t>在提出对大会上几位发言者的刑事报告和提交人另外就安德森女士发布的两份新闻公报提出的申诉之际，提交人的申诉并没有提供安德森女士怂恿其他人发表犯罪的言论或参与他们的情况；相反，申诉只是泛泛地指控，作为执行委员会的成员，她应当对</w:t>
      </w:r>
      <w:r>
        <w:rPr>
          <w:rFonts w:hint="eastAsia"/>
          <w:snapToGrid w:val="0"/>
          <w:spacing w:val="10"/>
          <w:u w:val="single"/>
        </w:rPr>
        <w:t>参与</w:t>
      </w:r>
      <w:r>
        <w:rPr>
          <w:rFonts w:hint="eastAsia"/>
          <w:snapToGrid w:val="0"/>
          <w:spacing w:val="10"/>
        </w:rPr>
        <w:t>承担刑事责任，裁决是根据这项指控做出的。撰文人可以随时就亲自从事所涉行为的个人提出起诉。因此，缔约国认为，警察局长针对安德森女士所作的决定提出批评是没有根据的，并认为这项报告没有根据而予以驳回，是符合《公约》的。</w:t>
      </w:r>
    </w:p>
    <w:p w:rsidR="00000000" w:rsidRDefault="006D56CB">
      <w:pPr>
        <w:pStyle w:val="cdL1"/>
        <w:rPr>
          <w:snapToGrid w:val="0"/>
          <w:spacing w:val="10"/>
        </w:rPr>
      </w:pPr>
      <w:r>
        <w:rPr>
          <w:rFonts w:hint="eastAsia"/>
          <w:snapToGrid w:val="0"/>
          <w:spacing w:val="10"/>
        </w:rPr>
        <w:tab/>
      </w:r>
      <w:r>
        <w:rPr>
          <w:snapToGrid w:val="0"/>
          <w:spacing w:val="10"/>
        </w:rPr>
        <w:t>4.6</w:t>
      </w:r>
      <w:r>
        <w:rPr>
          <w:rFonts w:hint="eastAsia"/>
          <w:snapToGrid w:val="0"/>
          <w:spacing w:val="10"/>
        </w:rPr>
        <w:t xml:space="preserve">  </w:t>
      </w:r>
      <w:r>
        <w:rPr>
          <w:snapToGrid w:val="0"/>
          <w:spacing w:val="10"/>
        </w:rPr>
        <w:t>关于提交人称警察局长应当展开调查的具体问题，缔约国指出，关于经常应当调查是的</w:t>
      </w:r>
      <w:r>
        <w:rPr>
          <w:rFonts w:hint="eastAsia"/>
          <w:snapToGrid w:val="0"/>
          <w:spacing w:val="10"/>
        </w:rPr>
        <w:t>讲台上</w:t>
      </w:r>
      <w:r>
        <w:rPr>
          <w:snapToGrid w:val="0"/>
          <w:spacing w:val="10"/>
        </w:rPr>
        <w:t>发言否相当于煽动性活动，而这种煽动性的活动而在量刑时，可被视为</w:t>
      </w:r>
      <w:r>
        <w:rPr>
          <w:rFonts w:hint="eastAsia"/>
          <w:snapToGrid w:val="0"/>
          <w:spacing w:val="10"/>
        </w:rPr>
        <w:t>加重</w:t>
      </w:r>
      <w:r>
        <w:rPr>
          <w:snapToGrid w:val="0"/>
          <w:spacing w:val="10"/>
        </w:rPr>
        <w:t>罪责的情节</w:t>
      </w:r>
      <w:r>
        <w:rPr>
          <w:snapToGrid w:val="0"/>
          <w:spacing w:val="10"/>
        </w:rPr>
        <w:t>(</w:t>
      </w:r>
      <w:r>
        <w:rPr>
          <w:snapToGrid w:val="0"/>
          <w:spacing w:val="10"/>
        </w:rPr>
        <w:t>参见第</w:t>
      </w:r>
      <w:r>
        <w:rPr>
          <w:snapToGrid w:val="0"/>
          <w:spacing w:val="10"/>
        </w:rPr>
        <w:t>266</w:t>
      </w:r>
      <w:r>
        <w:rPr>
          <w:rFonts w:hint="eastAsia"/>
          <w:snapToGrid w:val="0"/>
          <w:spacing w:val="10"/>
        </w:rPr>
        <w:t>条</w:t>
      </w:r>
      <w:r>
        <w:rPr>
          <w:snapToGrid w:val="0"/>
          <w:spacing w:val="10"/>
        </w:rPr>
        <w:t>(</w:t>
      </w:r>
      <w:r>
        <w:rPr>
          <w:rFonts w:hint="eastAsia"/>
          <w:snapToGrid w:val="0"/>
          <w:spacing w:val="10"/>
        </w:rPr>
        <w:t>b</w:t>
      </w:r>
      <w:r>
        <w:rPr>
          <w:snapToGrid w:val="0"/>
          <w:spacing w:val="10"/>
        </w:rPr>
        <w:t>)</w:t>
      </w:r>
      <w:r>
        <w:rPr>
          <w:rFonts w:hint="eastAsia"/>
          <w:snapToGrid w:val="0"/>
          <w:spacing w:val="10"/>
        </w:rPr>
        <w:t>款</w:t>
      </w:r>
      <w:r>
        <w:rPr>
          <w:snapToGrid w:val="0"/>
          <w:spacing w:val="10"/>
        </w:rPr>
        <w:t>(</w:t>
      </w:r>
      <w:r>
        <w:rPr>
          <w:rFonts w:hint="eastAsia"/>
          <w:snapToGrid w:val="0"/>
          <w:spacing w:val="10"/>
        </w:rPr>
        <w:t>2</w:t>
      </w:r>
      <w:r>
        <w:rPr>
          <w:snapToGrid w:val="0"/>
          <w:spacing w:val="10"/>
        </w:rPr>
        <w:t>)</w:t>
      </w:r>
      <w:r>
        <w:rPr>
          <w:rFonts w:hint="eastAsia"/>
          <w:snapToGrid w:val="0"/>
          <w:spacing w:val="10"/>
        </w:rPr>
        <w:t>项</w:t>
      </w:r>
      <w:r>
        <w:rPr>
          <w:snapToGrid w:val="0"/>
          <w:spacing w:val="10"/>
        </w:rPr>
        <w:t>)</w:t>
      </w:r>
      <w:r>
        <w:rPr>
          <w:snapToGrid w:val="0"/>
          <w:spacing w:val="10"/>
        </w:rPr>
        <w:t>。申诉说指控的违约行为并没有组织成分，而且由于已经确定，没有</w:t>
      </w:r>
      <w:r>
        <w:rPr>
          <w:rFonts w:hint="eastAsia"/>
          <w:snapToGrid w:val="0"/>
          <w:spacing w:val="10"/>
        </w:rPr>
        <w:t>合理的根据</w:t>
      </w:r>
      <w:r>
        <w:rPr>
          <w:snapToGrid w:val="0"/>
          <w:spacing w:val="10"/>
        </w:rPr>
        <w:t>怀疑安德森女士犯有违反第</w:t>
      </w:r>
      <w:r>
        <w:rPr>
          <w:snapToGrid w:val="0"/>
          <w:spacing w:val="10"/>
        </w:rPr>
        <w:t>266</w:t>
      </w:r>
      <w:r>
        <w:rPr>
          <w:snapToGrid w:val="0"/>
          <w:spacing w:val="10"/>
        </w:rPr>
        <w:t>条</w:t>
      </w:r>
      <w:r>
        <w:rPr>
          <w:snapToGrid w:val="0"/>
          <w:spacing w:val="10"/>
        </w:rPr>
        <w:t>(b)</w:t>
      </w:r>
      <w:r>
        <w:rPr>
          <w:snapToGrid w:val="0"/>
          <w:spacing w:val="10"/>
        </w:rPr>
        <w:t>款的行为，因此，没有必要就此展开进一步的调查。</w:t>
      </w:r>
    </w:p>
    <w:p w:rsidR="00000000" w:rsidRDefault="006D56CB">
      <w:r>
        <w:rPr>
          <w:rFonts w:hint="eastAsia"/>
        </w:rPr>
        <w:tab/>
      </w:r>
      <w:r>
        <w:t>4.7</w:t>
      </w:r>
      <w:r>
        <w:rPr>
          <w:rFonts w:hint="eastAsia"/>
        </w:rPr>
        <w:t xml:space="preserve">  </w:t>
      </w:r>
      <w:r>
        <w:t>至于提交人宣称应当展开调查的进一步问题，缔约国回顾，警察局长基于执行委员会成员的身份本身并不构成对其他党员在党大会上</w:t>
      </w:r>
      <w:r>
        <w:rPr>
          <w:rFonts w:hint="eastAsia"/>
        </w:rPr>
        <w:t>所</w:t>
      </w:r>
      <w:r>
        <w:t>发表言论的罪行参与问题</w:t>
      </w:r>
      <w:r>
        <w:t>的理由，驳回了申诉。至于向警察提供的不能构成展开调查根据的资料，没有具体的理由可推定安德森女士应当为罪行参与或者</w:t>
      </w:r>
      <w:r>
        <w:rPr>
          <w:rFonts w:hint="eastAsia"/>
        </w:rPr>
        <w:t>怂恿第三方发表的言论承担责任。不存在对这些问题展开进一步调查的理由。</w:t>
      </w:r>
    </w:p>
    <w:p w:rsidR="00000000" w:rsidRDefault="006D56CB">
      <w:pPr>
        <w:rPr>
          <w:spacing w:val="8"/>
        </w:rPr>
      </w:pPr>
      <w:r>
        <w:rPr>
          <w:rFonts w:hint="eastAsia"/>
          <w:spacing w:val="8"/>
        </w:rPr>
        <w:tab/>
      </w:r>
      <w:r>
        <w:rPr>
          <w:spacing w:val="8"/>
        </w:rPr>
        <w:t>4.8</w:t>
      </w:r>
      <w:r>
        <w:rPr>
          <w:rFonts w:hint="eastAsia"/>
          <w:spacing w:val="8"/>
        </w:rPr>
        <w:t xml:space="preserve">  </w:t>
      </w:r>
      <w:r>
        <w:rPr>
          <w:spacing w:val="8"/>
        </w:rPr>
        <w:t>至于由于</w:t>
      </w:r>
      <w:r>
        <w:rPr>
          <w:rFonts w:hint="eastAsia"/>
          <w:spacing w:val="8"/>
        </w:rPr>
        <w:t>Funeen</w:t>
      </w:r>
      <w:r>
        <w:rPr>
          <w:rFonts w:hint="eastAsia"/>
          <w:spacing w:val="8"/>
        </w:rPr>
        <w:t>区域公共检察官拒绝审理提交人的案件，</w:t>
      </w:r>
      <w:r>
        <w:rPr>
          <w:spacing w:val="8"/>
        </w:rPr>
        <w:t>违反了第</w:t>
      </w:r>
      <w:r>
        <w:rPr>
          <w:spacing w:val="8"/>
        </w:rPr>
        <w:t>6</w:t>
      </w:r>
      <w:r>
        <w:rPr>
          <w:spacing w:val="8"/>
        </w:rPr>
        <w:t>条所保护的有效补救权利的论点，缔约国说，区域公共检察官认为，并未涉及</w:t>
      </w:r>
      <w:r>
        <w:rPr>
          <w:rFonts w:hint="eastAsia"/>
          <w:spacing w:val="8"/>
        </w:rPr>
        <w:t>资料和咨询</w:t>
      </w:r>
      <w:r>
        <w:rPr>
          <w:spacing w:val="8"/>
        </w:rPr>
        <w:t>中心的法律实质利益，从而可使该中心有权提出上诉，而且也不能认为撰文人</w:t>
      </w:r>
      <w:r>
        <w:rPr>
          <w:rFonts w:hint="eastAsia"/>
          <w:spacing w:val="8"/>
        </w:rPr>
        <w:t>具有这种</w:t>
      </w:r>
      <w:r>
        <w:rPr>
          <w:spacing w:val="8"/>
        </w:rPr>
        <w:t>利益。她进一步</w:t>
      </w:r>
      <w:r>
        <w:rPr>
          <w:rFonts w:hint="eastAsia"/>
          <w:spacing w:val="8"/>
        </w:rPr>
        <w:t>说</w:t>
      </w:r>
      <w:r>
        <w:rPr>
          <w:spacing w:val="8"/>
        </w:rPr>
        <w:t>，对该案件的审查</w:t>
      </w:r>
      <w:r>
        <w:rPr>
          <w:rFonts w:hint="eastAsia"/>
          <w:spacing w:val="8"/>
        </w:rPr>
        <w:t>在其他方面</w:t>
      </w:r>
      <w:r>
        <w:rPr>
          <w:spacing w:val="8"/>
        </w:rPr>
        <w:t>并未</w:t>
      </w:r>
      <w:r>
        <w:rPr>
          <w:rFonts w:hint="eastAsia"/>
          <w:spacing w:val="8"/>
        </w:rPr>
        <w:t>引起</w:t>
      </w:r>
      <w:r>
        <w:rPr>
          <w:spacing w:val="8"/>
        </w:rPr>
        <w:t>意见，而且，她还就此审议了案情。作为警察局长的上</w:t>
      </w:r>
      <w:r>
        <w:rPr>
          <w:spacing w:val="8"/>
        </w:rPr>
        <w:t>司，</w:t>
      </w:r>
      <w:r>
        <w:rPr>
          <w:rFonts w:hint="eastAsia"/>
          <w:spacing w:val="8"/>
        </w:rPr>
        <w:t>即使在不具备</w:t>
      </w:r>
      <w:r>
        <w:rPr>
          <w:spacing w:val="8"/>
        </w:rPr>
        <w:t>申诉的正式</w:t>
      </w:r>
      <w:r>
        <w:rPr>
          <w:rFonts w:hint="eastAsia"/>
          <w:spacing w:val="8"/>
        </w:rPr>
        <w:t>权利时</w:t>
      </w:r>
      <w:r>
        <w:rPr>
          <w:spacing w:val="8"/>
        </w:rPr>
        <w:t>，</w:t>
      </w:r>
      <w:r>
        <w:rPr>
          <w:rFonts w:hint="eastAsia"/>
          <w:spacing w:val="8"/>
        </w:rPr>
        <w:t>她也</w:t>
      </w:r>
      <w:r>
        <w:rPr>
          <w:spacing w:val="8"/>
        </w:rPr>
        <w:t>可自行就对案情裁决的是否正确做出评估。</w:t>
      </w:r>
      <w:r>
        <w:rPr>
          <w:rFonts w:hint="eastAsia"/>
          <w:spacing w:val="8"/>
        </w:rPr>
        <w:t>事实上，根据该违反行为的特殊性质，以及鉴于《刑事法》第</w:t>
      </w:r>
      <w:r>
        <w:rPr>
          <w:rFonts w:hint="eastAsia"/>
          <w:spacing w:val="8"/>
        </w:rPr>
        <w:t>266</w:t>
      </w:r>
      <w:r>
        <w:rPr>
          <w:rFonts w:hint="eastAsia"/>
          <w:spacing w:val="8"/>
        </w:rPr>
        <w:t>条</w:t>
      </w:r>
      <w:r>
        <w:rPr>
          <w:rFonts w:hint="eastAsia"/>
          <w:spacing w:val="8"/>
        </w:rPr>
        <w:t>(</w:t>
      </w:r>
      <w:r>
        <w:rPr>
          <w:spacing w:val="8"/>
        </w:rPr>
        <w:t>b</w:t>
      </w:r>
      <w:r>
        <w:rPr>
          <w:rFonts w:hint="eastAsia"/>
          <w:spacing w:val="8"/>
        </w:rPr>
        <w:t>)</w:t>
      </w:r>
      <w:r>
        <w:rPr>
          <w:rFonts w:hint="eastAsia"/>
          <w:spacing w:val="8"/>
        </w:rPr>
        <w:t>款是有关公开言论的，尽管一名申诉人不能视为是具体诉讼的当事方，也很可能有特殊理由认为案情涉及违反第</w:t>
      </w:r>
      <w:r>
        <w:rPr>
          <w:rFonts w:hint="eastAsia"/>
          <w:spacing w:val="8"/>
        </w:rPr>
        <w:t>266</w:t>
      </w:r>
      <w:r>
        <w:rPr>
          <w:rFonts w:hint="eastAsia"/>
          <w:spacing w:val="8"/>
        </w:rPr>
        <w:t>条</w:t>
      </w:r>
      <w:r>
        <w:rPr>
          <w:rFonts w:hint="eastAsia"/>
          <w:spacing w:val="8"/>
        </w:rPr>
        <w:t>(b)</w:t>
      </w:r>
      <w:r>
        <w:rPr>
          <w:rFonts w:hint="eastAsia"/>
          <w:spacing w:val="8"/>
        </w:rPr>
        <w:t>款的行为。</w:t>
      </w:r>
      <w:r>
        <w:rPr>
          <w:spacing w:val="8"/>
        </w:rPr>
        <w:t>这就是本案所涉的情况。</w:t>
      </w:r>
      <w:r>
        <w:rPr>
          <w:rFonts w:hint="eastAsia"/>
          <w:spacing w:val="8"/>
        </w:rPr>
        <w:t>由于</w:t>
      </w:r>
      <w:r>
        <w:rPr>
          <w:spacing w:val="8"/>
        </w:rPr>
        <w:t>区域公共检察官对</w:t>
      </w:r>
      <w:r>
        <w:rPr>
          <w:rFonts w:hint="eastAsia"/>
          <w:spacing w:val="8"/>
        </w:rPr>
        <w:t>本案</w:t>
      </w:r>
      <w:r>
        <w:rPr>
          <w:spacing w:val="8"/>
        </w:rPr>
        <w:t>案情</w:t>
      </w:r>
      <w:r>
        <w:rPr>
          <w:rFonts w:hint="eastAsia"/>
          <w:spacing w:val="8"/>
        </w:rPr>
        <w:t>进行了评估</w:t>
      </w:r>
      <w:r>
        <w:rPr>
          <w:spacing w:val="8"/>
        </w:rPr>
        <w:t>，缔约国辩称，该国按照《公约》第</w:t>
      </w:r>
      <w:r>
        <w:rPr>
          <w:spacing w:val="8"/>
        </w:rPr>
        <w:t>6</w:t>
      </w:r>
      <w:r>
        <w:rPr>
          <w:spacing w:val="8"/>
        </w:rPr>
        <w:t>条，确保了为提交人提供的保护和补救办法。</w:t>
      </w:r>
    </w:p>
    <w:p w:rsidR="00000000" w:rsidRDefault="006D56CB">
      <w:r>
        <w:rPr>
          <w:rFonts w:hint="eastAsia"/>
        </w:rPr>
        <w:tab/>
      </w:r>
      <w:r>
        <w:t>4.</w:t>
      </w:r>
      <w:r>
        <w:rPr>
          <w:rFonts w:hint="eastAsia"/>
        </w:rPr>
        <w:t xml:space="preserve">9  </w:t>
      </w:r>
      <w:r>
        <w:rPr>
          <w:rFonts w:hint="eastAsia"/>
        </w:rPr>
        <w:t>缔约国指出，它还履行了第</w:t>
      </w:r>
      <w:r>
        <w:t>6</w:t>
      </w:r>
      <w:r>
        <w:t>条规定的义务</w:t>
      </w:r>
      <w:r>
        <w:rPr>
          <w:rFonts w:hint="eastAsia"/>
        </w:rPr>
        <w:t>，一方面，由</w:t>
      </w:r>
      <w:r>
        <w:t>警察局长决定是否应展开调查</w:t>
      </w:r>
      <w:r>
        <w:rPr>
          <w:rFonts w:hint="eastAsia"/>
        </w:rPr>
        <w:t>，另一方面</w:t>
      </w:r>
      <w:r>
        <w:t>规定</w:t>
      </w:r>
      <w:r>
        <w:rPr>
          <w:rFonts w:hint="eastAsia"/>
        </w:rPr>
        <w:t>，</w:t>
      </w:r>
      <w:r>
        <w:t>若认为</w:t>
      </w:r>
      <w:r>
        <w:t>警察局长和国区域公共检察长的裁决无效、没有充分的理由或者违背了法律，则可</w:t>
      </w:r>
      <w:r>
        <w:rPr>
          <w:rFonts w:hint="eastAsia"/>
        </w:rPr>
        <w:t>向</w:t>
      </w:r>
      <w:r>
        <w:t>独立的议会监察专员投诉。此外，</w:t>
      </w:r>
      <w:r>
        <w:rPr>
          <w:rFonts w:hint="eastAsia"/>
        </w:rPr>
        <w:t>《</w:t>
      </w:r>
      <w:r>
        <w:t>宪法</w:t>
      </w:r>
      <w:r>
        <w:rPr>
          <w:rFonts w:hint="eastAsia"/>
        </w:rPr>
        <w:t>》</w:t>
      </w:r>
      <w:r>
        <w:t>第</w:t>
      </w:r>
      <w:r>
        <w:t>63</w:t>
      </w:r>
      <w:r>
        <w:t>条规定，法庭提出对包括警察局长和区域公共检察长在内的行政当局的裁决，可基于同样的理由，</w:t>
      </w:r>
      <w:r>
        <w:rPr>
          <w:rFonts w:hint="eastAsia"/>
        </w:rPr>
        <w:t>在法庭上受到司法质询</w:t>
      </w:r>
      <w:r>
        <w:t>。在存在着这种可能性的情况下，缔约国无法列举是否已经诉诸了这方面的办法。</w:t>
      </w:r>
    </w:p>
    <w:p w:rsidR="00000000" w:rsidRDefault="006D56CB">
      <w:pPr>
        <w:spacing w:after="320"/>
      </w:pPr>
      <w:r>
        <w:rPr>
          <w:rFonts w:hint="eastAsia"/>
        </w:rPr>
        <w:tab/>
      </w:r>
      <w:r>
        <w:t>4.10</w:t>
      </w:r>
      <w:r>
        <w:rPr>
          <w:rFonts w:hint="eastAsia"/>
        </w:rPr>
        <w:t xml:space="preserve">  </w:t>
      </w:r>
      <w:r>
        <w:t>最后</w:t>
      </w:r>
      <w:r>
        <w:rPr>
          <w:rFonts w:hint="eastAsia"/>
        </w:rPr>
        <w:t>，</w:t>
      </w:r>
      <w:r>
        <w:t>缔约国认为，无法援用《公约》的规定</w:t>
      </w:r>
      <w:r>
        <w:rPr>
          <w:rFonts w:hint="eastAsia"/>
        </w:rPr>
        <w:t>的义务</w:t>
      </w:r>
      <w:r>
        <w:t>，对未提供任何根据的情况展开调查。《司法实施法》规定了按照《公约》提供的适当补救办法，而且各主管当局就此具体案件充分地履行了他们的义务。</w:t>
      </w:r>
    </w:p>
    <w:p w:rsidR="00000000" w:rsidRDefault="006D56CB">
      <w:pPr>
        <w:pStyle w:val="Heading4"/>
        <w:rPr>
          <w:rFonts w:eastAsia="SimHei"/>
          <w:snapToGrid w:val="0"/>
          <w:u w:val="none"/>
        </w:rPr>
      </w:pPr>
      <w:r>
        <w:rPr>
          <w:rFonts w:eastAsia="SimHei" w:hint="eastAsia"/>
          <w:snapToGrid w:val="0"/>
          <w:u w:val="none"/>
        </w:rPr>
        <w:t>提交人的评论</w:t>
      </w:r>
    </w:p>
    <w:p w:rsidR="00000000" w:rsidRDefault="006D56CB">
      <w:r>
        <w:rPr>
          <w:rFonts w:hint="eastAsia"/>
        </w:rPr>
        <w:tab/>
      </w:r>
      <w:r>
        <w:t>5.1</w:t>
      </w:r>
      <w:r>
        <w:rPr>
          <w:rFonts w:hint="eastAsia"/>
        </w:rPr>
        <w:t xml:space="preserve">  </w:t>
      </w:r>
      <w:r>
        <w:t>提交人</w:t>
      </w:r>
      <w:r>
        <w:rPr>
          <w:rFonts w:hint="eastAsia"/>
        </w:rPr>
        <w:t>于</w:t>
      </w:r>
      <w:r>
        <w:t>2003</w:t>
      </w:r>
      <w:r>
        <w:t>年</w:t>
      </w:r>
      <w:r>
        <w:t>3</w:t>
      </w:r>
      <w:r>
        <w:t>月</w:t>
      </w:r>
      <w:r>
        <w:t>10</w:t>
      </w:r>
      <w:r>
        <w:t>日致函反驳了缔约国的评论意见，就</w:t>
      </w:r>
      <w:r>
        <w:rPr>
          <w:rFonts w:hint="eastAsia"/>
        </w:rPr>
        <w:t>他</w:t>
      </w:r>
      <w:r>
        <w:rPr>
          <w:u w:val="single"/>
        </w:rPr>
        <w:t>没有</w:t>
      </w:r>
      <w:r>
        <w:rPr>
          <w:rFonts w:hint="eastAsia"/>
        </w:rPr>
        <w:t>指称缔约国规定按照第</w:t>
      </w:r>
      <w:r>
        <w:rPr>
          <w:rFonts w:hint="eastAsia"/>
        </w:rPr>
        <w:t>266</w:t>
      </w:r>
      <w:r>
        <w:rPr>
          <w:rFonts w:hint="eastAsia"/>
        </w:rPr>
        <w:t>条</w:t>
      </w:r>
      <w:r>
        <w:rPr>
          <w:rFonts w:hint="eastAsia"/>
        </w:rPr>
        <w:t>(b)</w:t>
      </w:r>
      <w:r>
        <w:rPr>
          <w:rFonts w:hint="eastAsia"/>
        </w:rPr>
        <w:t>款</w:t>
      </w:r>
      <w:r>
        <w:t>，不可追究法人责任的规定，违反了第</w:t>
      </w:r>
      <w:r>
        <w:t>6</w:t>
      </w:r>
      <w:r>
        <w:t>条的问题，做出了澄清。然而，在这种情况下，</w:t>
      </w:r>
      <w:r>
        <w:rPr>
          <w:rFonts w:hint="eastAsia"/>
        </w:rPr>
        <w:t>至为重要的</w:t>
      </w:r>
      <w:r>
        <w:t>是，应当就某个法人实体的执行委员会成员是否应当对所涉行为承担责任的问题展开确实的调查。</w:t>
      </w:r>
    </w:p>
    <w:p w:rsidR="00000000" w:rsidRDefault="006D56CB">
      <w:r>
        <w:rPr>
          <w:rFonts w:hint="eastAsia"/>
        </w:rPr>
        <w:tab/>
      </w:r>
      <w:r>
        <w:t>5.2</w:t>
      </w:r>
      <w:r>
        <w:rPr>
          <w:rFonts w:hint="eastAsia"/>
        </w:rPr>
        <w:t xml:space="preserve">  </w:t>
      </w:r>
      <w:r>
        <w:t>关于案情，提交人辩称，由于无法对区域公共检察官的决定提出上诉，违反了第</w:t>
      </w:r>
      <w:r>
        <w:t>6</w:t>
      </w:r>
      <w:r>
        <w:t>条。他列举了委员会先前的裁决，阐明</w:t>
      </w:r>
      <w:r>
        <w:rPr>
          <w:rFonts w:hint="eastAsia"/>
        </w:rPr>
        <w:t>为了</w:t>
      </w:r>
      <w:r>
        <w:t>第</w:t>
      </w:r>
      <w:r>
        <w:t>6</w:t>
      </w:r>
      <w:r>
        <w:t>条的目的</w:t>
      </w:r>
      <w:r>
        <w:rPr>
          <w:rFonts w:hint="eastAsia"/>
        </w:rPr>
        <w:t xml:space="preserve"> </w:t>
      </w:r>
      <w:r>
        <w:rPr>
          <w:b/>
          <w:bCs/>
          <w:vertAlign w:val="superscript"/>
        </w:rPr>
        <w:t>c</w:t>
      </w:r>
      <w:r>
        <w:rPr>
          <w:rFonts w:hint="eastAsia"/>
        </w:rPr>
        <w:t xml:space="preserve"> </w:t>
      </w:r>
      <w:r>
        <w:t>可以向议会的监察专员提出上诉并不等于有效的补救办法。监察专员是否就某个案件展开调查，具</w:t>
      </w:r>
      <w:r>
        <w:t>有完全的</w:t>
      </w:r>
      <w:r>
        <w:rPr>
          <w:rFonts w:hint="eastAsia"/>
        </w:rPr>
        <w:t>斟</w:t>
      </w:r>
      <w:r>
        <w:t>酌权，而缔约国未能列举</w:t>
      </w:r>
      <w:r>
        <w:rPr>
          <w:rFonts w:hint="eastAsia"/>
        </w:rPr>
        <w:t>甚至</w:t>
      </w:r>
      <w:r>
        <w:t>一个证明监察专员曾经调查过某个区域公共检察官为何拒绝展开调查</w:t>
      </w:r>
      <w:r>
        <w:rPr>
          <w:rFonts w:hint="eastAsia"/>
        </w:rPr>
        <w:t>的情况</w:t>
      </w:r>
      <w:r>
        <w:t>。此外，缔约国本身更未能援引一个案件，阐明在这种情况下可以根据宪法进行司法审查的实例，</w:t>
      </w:r>
      <w:r>
        <w:rPr>
          <w:rFonts w:hint="eastAsia"/>
        </w:rPr>
        <w:t>即</w:t>
      </w:r>
      <w:r>
        <w:t>表明了这种补救办法的无效性。</w:t>
      </w:r>
    </w:p>
    <w:p w:rsidR="00000000" w:rsidRDefault="006D56CB">
      <w:pPr>
        <w:pStyle w:val="cdL1"/>
        <w:rPr>
          <w:snapToGrid w:val="0"/>
          <w:spacing w:val="10"/>
        </w:rPr>
      </w:pPr>
      <w:r>
        <w:rPr>
          <w:rFonts w:hint="eastAsia"/>
          <w:snapToGrid w:val="0"/>
          <w:spacing w:val="10"/>
        </w:rPr>
        <w:tab/>
      </w:r>
      <w:r>
        <w:rPr>
          <w:snapToGrid w:val="0"/>
          <w:spacing w:val="10"/>
        </w:rPr>
        <w:t>5.3</w:t>
      </w:r>
      <w:r>
        <w:rPr>
          <w:rFonts w:hint="eastAsia"/>
          <w:snapToGrid w:val="0"/>
          <w:spacing w:val="10"/>
        </w:rPr>
        <w:t xml:space="preserve">  </w:t>
      </w:r>
      <w:r>
        <w:rPr>
          <w:snapToGrid w:val="0"/>
          <w:spacing w:val="10"/>
        </w:rPr>
        <w:t>至于区域公共检察官对警察局长决定的审查，提交人辩称，对上</w:t>
      </w:r>
      <w:r>
        <w:rPr>
          <w:rFonts w:hint="eastAsia"/>
          <w:snapToGrid w:val="0"/>
          <w:spacing w:val="10"/>
        </w:rPr>
        <w:t>诉</w:t>
      </w:r>
      <w:r>
        <w:rPr>
          <w:snapToGrid w:val="0"/>
          <w:spacing w:val="10"/>
        </w:rPr>
        <w:t>的审理和结果均违反了第</w:t>
      </w:r>
      <w:r>
        <w:rPr>
          <w:snapToGrid w:val="0"/>
          <w:spacing w:val="10"/>
        </w:rPr>
        <w:t>6</w:t>
      </w:r>
      <w:r>
        <w:rPr>
          <w:snapToGrid w:val="0"/>
          <w:spacing w:val="10"/>
        </w:rPr>
        <w:t>条。首先，对这项决定的案情非强制性的审查其本身即违反了《公约》第</w:t>
      </w:r>
      <w:r>
        <w:rPr>
          <w:snapToGrid w:val="0"/>
          <w:spacing w:val="10"/>
        </w:rPr>
        <w:t>6</w:t>
      </w:r>
      <w:r>
        <w:rPr>
          <w:snapToGrid w:val="0"/>
          <w:spacing w:val="10"/>
        </w:rPr>
        <w:t>条，</w:t>
      </w:r>
      <w:r>
        <w:rPr>
          <w:rFonts w:hint="eastAsia"/>
          <w:snapToGrid w:val="0"/>
          <w:spacing w:val="10"/>
        </w:rPr>
        <w:t>因</w:t>
      </w:r>
      <w:r>
        <w:rPr>
          <w:snapToGrid w:val="0"/>
          <w:spacing w:val="10"/>
        </w:rPr>
        <w:t>为</w:t>
      </w:r>
      <w:r>
        <w:rPr>
          <w:rFonts w:hint="eastAsia"/>
          <w:snapToGrid w:val="0"/>
          <w:spacing w:val="10"/>
        </w:rPr>
        <w:t>这种审查没有</w:t>
      </w:r>
      <w:r>
        <w:rPr>
          <w:snapToGrid w:val="0"/>
          <w:spacing w:val="10"/>
        </w:rPr>
        <w:t>涉及对案情</w:t>
      </w:r>
      <w:r>
        <w:rPr>
          <w:rFonts w:hint="eastAsia"/>
          <w:snapToGrid w:val="0"/>
          <w:spacing w:val="10"/>
        </w:rPr>
        <w:t>进行</w:t>
      </w:r>
      <w:r>
        <w:rPr>
          <w:snapToGrid w:val="0"/>
          <w:spacing w:val="10"/>
          <w:u w:val="single"/>
        </w:rPr>
        <w:t>强制性</w:t>
      </w:r>
      <w:r>
        <w:rPr>
          <w:snapToGrid w:val="0"/>
          <w:spacing w:val="10"/>
        </w:rPr>
        <w:t>的审查。即使区域公共检察官对案情进行审理，提交人还是不明白，为何未对案情提出任何评论，而驳回</w:t>
      </w:r>
      <w:r>
        <w:rPr>
          <w:snapToGrid w:val="0"/>
          <w:spacing w:val="10"/>
        </w:rPr>
        <w:t>上诉的实际理由是，不具备资格。因此，驳回上诉也违反了第</w:t>
      </w:r>
      <w:r>
        <w:rPr>
          <w:snapToGrid w:val="0"/>
          <w:spacing w:val="10"/>
        </w:rPr>
        <w:t>6</w:t>
      </w:r>
      <w:r>
        <w:rPr>
          <w:snapToGrid w:val="0"/>
          <w:spacing w:val="10"/>
        </w:rPr>
        <w:t>条。</w:t>
      </w:r>
    </w:p>
    <w:p w:rsidR="00000000" w:rsidRDefault="006D56CB">
      <w:pPr>
        <w:rPr>
          <w:spacing w:val="6"/>
        </w:rPr>
      </w:pPr>
      <w:r>
        <w:rPr>
          <w:rFonts w:hint="eastAsia"/>
          <w:spacing w:val="6"/>
        </w:rPr>
        <w:tab/>
      </w:r>
      <w:r>
        <w:rPr>
          <w:spacing w:val="6"/>
        </w:rPr>
        <w:t>5.4</w:t>
      </w:r>
      <w:r>
        <w:rPr>
          <w:rFonts w:hint="eastAsia"/>
          <w:spacing w:val="6"/>
        </w:rPr>
        <w:t xml:space="preserve">  </w:t>
      </w:r>
      <w:r>
        <w:rPr>
          <w:spacing w:val="6"/>
        </w:rPr>
        <w:t>提交人同意，第</w:t>
      </w:r>
      <w:r>
        <w:rPr>
          <w:spacing w:val="6"/>
        </w:rPr>
        <w:t>6</w:t>
      </w:r>
      <w:r>
        <w:rPr>
          <w:spacing w:val="6"/>
        </w:rPr>
        <w:t>条并未保证</w:t>
      </w:r>
      <w:r>
        <w:rPr>
          <w:rFonts w:hint="eastAsia"/>
          <w:spacing w:val="6"/>
        </w:rPr>
        <w:t>某一项</w:t>
      </w:r>
      <w:r>
        <w:rPr>
          <w:spacing w:val="6"/>
        </w:rPr>
        <w:t>具体案件的具体结果。然而，他的案件所</w:t>
      </w:r>
      <w:r>
        <w:rPr>
          <w:rFonts w:hint="eastAsia"/>
          <w:spacing w:val="6"/>
        </w:rPr>
        <w:t>涉及</w:t>
      </w:r>
      <w:r>
        <w:rPr>
          <w:spacing w:val="6"/>
        </w:rPr>
        <w:t>的不是调查的结果，而是调查本身。他不同意警察局长不进行调查的决定是</w:t>
      </w:r>
      <w:r>
        <w:rPr>
          <w:rFonts w:hint="eastAsia"/>
          <w:spacing w:val="6"/>
        </w:rPr>
        <w:t>“</w:t>
      </w:r>
      <w:r>
        <w:rPr>
          <w:spacing w:val="6"/>
        </w:rPr>
        <w:t>可接受的</w:t>
      </w:r>
      <w:r>
        <w:rPr>
          <w:rFonts w:hint="eastAsia"/>
          <w:spacing w:val="6"/>
        </w:rPr>
        <w:t>”</w:t>
      </w:r>
      <w:r>
        <w:rPr>
          <w:spacing w:val="6"/>
        </w:rPr>
        <w:t>，</w:t>
      </w:r>
      <w:r>
        <w:rPr>
          <w:rFonts w:hint="eastAsia"/>
          <w:spacing w:val="6"/>
        </w:rPr>
        <w:t>因</w:t>
      </w:r>
      <w:r>
        <w:rPr>
          <w:spacing w:val="6"/>
        </w:rPr>
        <w:t>为申诉是根据</w:t>
      </w:r>
      <w:r>
        <w:rPr>
          <w:rFonts w:hint="eastAsia"/>
          <w:spacing w:val="6"/>
        </w:rPr>
        <w:t>资料和咨询</w:t>
      </w:r>
      <w:r>
        <w:rPr>
          <w:spacing w:val="6"/>
        </w:rPr>
        <w:t>中心的详细报告提出的。他认为，警察局长没有</w:t>
      </w:r>
      <w:r>
        <w:rPr>
          <w:rFonts w:hint="eastAsia"/>
          <w:spacing w:val="6"/>
        </w:rPr>
        <w:t>查明</w:t>
      </w:r>
      <w:r>
        <w:rPr>
          <w:spacing w:val="6"/>
        </w:rPr>
        <w:t>各重要的问题；尤其是安德森女士</w:t>
      </w:r>
      <w:r>
        <w:rPr>
          <w:rFonts w:hint="eastAsia"/>
          <w:spacing w:val="6"/>
        </w:rPr>
        <w:t>已经被控散布</w:t>
      </w:r>
      <w:r>
        <w:rPr>
          <w:spacing w:val="6"/>
        </w:rPr>
        <w:t>种族主义观点的事实，</w:t>
      </w:r>
      <w:r>
        <w:rPr>
          <w:rFonts w:hint="eastAsia"/>
          <w:spacing w:val="6"/>
        </w:rPr>
        <w:t>这个事实使得</w:t>
      </w:r>
      <w:r>
        <w:rPr>
          <w:spacing w:val="6"/>
        </w:rPr>
        <w:t>必须调查执行理事会的成员是否可能犯有有组织和</w:t>
      </w:r>
      <w:r>
        <w:rPr>
          <w:rFonts w:hint="eastAsia"/>
          <w:spacing w:val="6"/>
        </w:rPr>
        <w:t>系统</w:t>
      </w:r>
      <w:r>
        <w:rPr>
          <w:spacing w:val="6"/>
        </w:rPr>
        <w:t>性的行为。</w:t>
      </w:r>
    </w:p>
    <w:p w:rsidR="00000000" w:rsidRDefault="006D56CB">
      <w:pPr>
        <w:rPr>
          <w:spacing w:val="6"/>
        </w:rPr>
      </w:pPr>
      <w:r>
        <w:rPr>
          <w:rFonts w:hint="eastAsia"/>
          <w:spacing w:val="6"/>
        </w:rPr>
        <w:tab/>
      </w:r>
      <w:r>
        <w:rPr>
          <w:spacing w:val="6"/>
        </w:rPr>
        <w:t>5.5</w:t>
      </w:r>
      <w:r>
        <w:rPr>
          <w:rFonts w:hint="eastAsia"/>
          <w:spacing w:val="6"/>
        </w:rPr>
        <w:t xml:space="preserve">  </w:t>
      </w:r>
      <w:r>
        <w:rPr>
          <w:spacing w:val="6"/>
        </w:rPr>
        <w:t>提交人</w:t>
      </w:r>
      <w:r>
        <w:rPr>
          <w:rFonts w:hint="eastAsia"/>
          <w:spacing w:val="6"/>
        </w:rPr>
        <w:t>辩称</w:t>
      </w:r>
      <w:r>
        <w:rPr>
          <w:spacing w:val="6"/>
        </w:rPr>
        <w:t>，该中心的报告只是对安德森女士提出</w:t>
      </w:r>
      <w:r>
        <w:rPr>
          <w:spacing w:val="6"/>
        </w:rPr>
        <w:t>“</w:t>
      </w:r>
      <w:r>
        <w:rPr>
          <w:spacing w:val="6"/>
        </w:rPr>
        <w:t>泛泛的指控</w:t>
      </w:r>
      <w:r>
        <w:rPr>
          <w:spacing w:val="6"/>
        </w:rPr>
        <w:t>”</w:t>
      </w:r>
      <w:r>
        <w:rPr>
          <w:spacing w:val="6"/>
        </w:rPr>
        <w:t>的说法，因为</w:t>
      </w:r>
      <w:r>
        <w:rPr>
          <w:spacing w:val="6"/>
        </w:rPr>
        <w:t>报告尤其详尽地阐述了</w:t>
      </w:r>
      <w:r>
        <w:rPr>
          <w:rFonts w:hint="eastAsia"/>
          <w:spacing w:val="6"/>
        </w:rPr>
        <w:t>所控</w:t>
      </w:r>
      <w:r>
        <w:rPr>
          <w:spacing w:val="6"/>
        </w:rPr>
        <w:t>的刑事罪行。至少必须展开有效的调查，</w:t>
      </w:r>
      <w:r>
        <w:rPr>
          <w:rFonts w:hint="eastAsia"/>
          <w:spacing w:val="6"/>
        </w:rPr>
        <w:t>询</w:t>
      </w:r>
      <w:r>
        <w:rPr>
          <w:spacing w:val="6"/>
        </w:rPr>
        <w:t>查</w:t>
      </w:r>
      <w:r>
        <w:rPr>
          <w:rFonts w:hint="eastAsia"/>
          <w:spacing w:val="6"/>
        </w:rPr>
        <w:t>被指控者，然后，再确定是否应当进行追究。此外，若执行委员会的身份本身并不意味着于该党或一些党员的刑事行为有牵连</w:t>
      </w:r>
      <w:r>
        <w:rPr>
          <w:spacing w:val="6"/>
        </w:rPr>
        <w:t>，那么就不可能提出直接针对该党的申诉，那么</w:t>
      </w:r>
      <w:r>
        <w:rPr>
          <w:rFonts w:hint="eastAsia"/>
          <w:spacing w:val="6"/>
        </w:rPr>
        <w:t>就</w:t>
      </w:r>
      <w:r>
        <w:rPr>
          <w:spacing w:val="6"/>
        </w:rPr>
        <w:t>更有理由</w:t>
      </w:r>
      <w:r>
        <w:rPr>
          <w:rFonts w:hint="eastAsia"/>
          <w:spacing w:val="6"/>
        </w:rPr>
        <w:t>个别</w:t>
      </w:r>
      <w:r>
        <w:rPr>
          <w:spacing w:val="6"/>
        </w:rPr>
        <w:t>评估在</w:t>
      </w:r>
      <w:r>
        <w:rPr>
          <w:rFonts w:hint="eastAsia"/>
          <w:spacing w:val="6"/>
        </w:rPr>
        <w:t>所</w:t>
      </w:r>
      <w:r>
        <w:rPr>
          <w:spacing w:val="6"/>
        </w:rPr>
        <w:t>指控的种族主义歧视行为中，安德森女士</w:t>
      </w:r>
      <w:r>
        <w:rPr>
          <w:rFonts w:hint="eastAsia"/>
          <w:spacing w:val="6"/>
        </w:rPr>
        <w:t>如有的</w:t>
      </w:r>
      <w:r>
        <w:rPr>
          <w:spacing w:val="6"/>
        </w:rPr>
        <w:t>作用。</w:t>
      </w:r>
    </w:p>
    <w:p w:rsidR="00000000" w:rsidRDefault="006D56CB">
      <w:pPr>
        <w:spacing w:after="320"/>
      </w:pPr>
      <w:r>
        <w:rPr>
          <w:rFonts w:hint="eastAsia"/>
        </w:rPr>
        <w:tab/>
      </w:r>
      <w:r>
        <w:t>5.6</w:t>
      </w:r>
      <w:r>
        <w:rPr>
          <w:rFonts w:hint="eastAsia"/>
        </w:rPr>
        <w:t xml:space="preserve">  </w:t>
      </w:r>
      <w:r>
        <w:t>提交人说，正如缔约国所述，提出刑事申诉确实是为了追究所涉行为的个人责任，但是，他辩称，这并不妨碍追究</w:t>
      </w:r>
      <w:r>
        <w:rPr>
          <w:rFonts w:hint="eastAsia"/>
        </w:rPr>
        <w:t>被控的</w:t>
      </w:r>
      <w:r>
        <w:t>安德森女士的参与</w:t>
      </w:r>
      <w:r>
        <w:rPr>
          <w:rFonts w:hint="eastAsia"/>
        </w:rPr>
        <w:t>其中的</w:t>
      </w:r>
      <w:r>
        <w:t>问题，或追究对安德森女士的指控</w:t>
      </w:r>
      <w:r>
        <w:rPr>
          <w:rFonts w:hint="eastAsia"/>
        </w:rPr>
        <w:t>的</w:t>
      </w:r>
      <w:r>
        <w:t>调查是否有效的问题。因此他认为，缔约国未能证明不进行</w:t>
      </w:r>
      <w:r>
        <w:t>调查的决定、区域公共检察官按照正式的理由驳回对警察局长的决定提出的上诉，以及无法对区域公共检察官的裁决提出上诉的事实，均是符合《公约》第</w:t>
      </w:r>
      <w:r>
        <w:t>4</w:t>
      </w:r>
      <w:r>
        <w:t>条和第</w:t>
      </w:r>
      <w:r>
        <w:t>6</w:t>
      </w:r>
      <w:r>
        <w:t>条的行为。</w:t>
      </w:r>
    </w:p>
    <w:p w:rsidR="00000000" w:rsidRDefault="006D56CB">
      <w:pPr>
        <w:pStyle w:val="Heading4"/>
        <w:spacing w:after="120"/>
        <w:rPr>
          <w:rFonts w:eastAsia="SimHei"/>
          <w:snapToGrid w:val="0"/>
          <w:u w:val="none"/>
        </w:rPr>
      </w:pPr>
      <w:r>
        <w:rPr>
          <w:rFonts w:eastAsia="SimHei" w:hint="eastAsia"/>
          <w:snapToGrid w:val="0"/>
          <w:u w:val="none"/>
        </w:rPr>
        <w:t>委员会对提出的问题和诉讼事由的审议情况</w:t>
      </w:r>
    </w:p>
    <w:p w:rsidR="00000000" w:rsidRDefault="006D56CB">
      <w:pPr>
        <w:pStyle w:val="Heading4"/>
        <w:spacing w:after="120"/>
        <w:rPr>
          <w:rFonts w:eastAsia="KaiTi_GB2312"/>
          <w:u w:val="none"/>
        </w:rPr>
      </w:pPr>
      <w:r>
        <w:rPr>
          <w:rFonts w:eastAsia="KaiTi_GB2312" w:hint="eastAsia"/>
          <w:u w:val="none"/>
        </w:rPr>
        <w:t>对可否受理的审议情况</w:t>
      </w:r>
    </w:p>
    <w:p w:rsidR="00000000" w:rsidRDefault="006D56CB">
      <w:r>
        <w:rPr>
          <w:rFonts w:hint="eastAsia"/>
        </w:rPr>
        <w:tab/>
      </w:r>
      <w:r>
        <w:t>6.1</w:t>
      </w:r>
      <w:r>
        <w:rPr>
          <w:rFonts w:hint="eastAsia"/>
        </w:rPr>
        <w:t xml:space="preserve">  </w:t>
      </w:r>
      <w:r>
        <w:t>在审议</w:t>
      </w:r>
      <w:r>
        <w:rPr>
          <w:rFonts w:hint="eastAsia"/>
        </w:rPr>
        <w:t>申诉书</w:t>
      </w:r>
      <w:r>
        <w:t>所载的任何申诉之前，消除种族歧视委员会必须根据其议事规则第</w:t>
      </w:r>
      <w:r>
        <w:t>91</w:t>
      </w:r>
      <w:r>
        <w:t>条，决定</w:t>
      </w:r>
      <w:r>
        <w:rPr>
          <w:rFonts w:hint="eastAsia"/>
        </w:rPr>
        <w:t>申诉</w:t>
      </w:r>
      <w:r>
        <w:t>是否符合《公约》规定的受理条件。</w:t>
      </w:r>
    </w:p>
    <w:p w:rsidR="00000000" w:rsidRDefault="006D56CB">
      <w:pPr>
        <w:spacing w:after="320"/>
      </w:pPr>
      <w:r>
        <w:rPr>
          <w:rFonts w:hint="eastAsia"/>
        </w:rPr>
        <w:tab/>
      </w:r>
      <w:r>
        <w:t>6.2</w:t>
      </w:r>
      <w:r>
        <w:rPr>
          <w:rFonts w:hint="eastAsia"/>
        </w:rPr>
        <w:t xml:space="preserve">  </w:t>
      </w:r>
      <w:r>
        <w:t>委员会注意到，提交人</w:t>
      </w:r>
      <w:r>
        <w:rPr>
          <w:rFonts w:hint="eastAsia"/>
        </w:rPr>
        <w:t>否认，未能</w:t>
      </w:r>
      <w:r>
        <w:t>在</w:t>
      </w:r>
      <w:r>
        <w:rPr>
          <w:rFonts w:hint="eastAsia"/>
        </w:rPr>
        <w:t>规</w:t>
      </w:r>
      <w:r>
        <w:t>定时间内就种族歧视行为提出刑事申诉</w:t>
      </w:r>
      <w:r>
        <w:rPr>
          <w:rFonts w:hint="eastAsia"/>
        </w:rPr>
        <w:t>的论点是</w:t>
      </w:r>
      <w:r>
        <w:t>违反《公约》</w:t>
      </w:r>
      <w:r>
        <w:rPr>
          <w:rFonts w:hint="eastAsia"/>
        </w:rPr>
        <w:t>的</w:t>
      </w:r>
      <w:r>
        <w:t>行为。因此，委员会</w:t>
      </w:r>
      <w:r>
        <w:rPr>
          <w:rFonts w:hint="eastAsia"/>
        </w:rPr>
        <w:t>无</w:t>
      </w:r>
      <w:r>
        <w:t>必要参照须</w:t>
      </w:r>
      <w:r>
        <w:rPr>
          <w:rFonts w:hint="eastAsia"/>
        </w:rPr>
        <w:t>在</w:t>
      </w:r>
      <w:r>
        <w:t>六个月</w:t>
      </w:r>
      <w:r>
        <w:rPr>
          <w:rFonts w:hint="eastAsia"/>
        </w:rPr>
        <w:t>的</w:t>
      </w:r>
      <w:r>
        <w:t>时间框架内提出</w:t>
      </w:r>
      <w:r>
        <w:rPr>
          <w:rFonts w:hint="eastAsia"/>
        </w:rPr>
        <w:t>申诉</w:t>
      </w:r>
      <w:r>
        <w:t>的</w:t>
      </w:r>
      <w:r>
        <w:rPr>
          <w:rFonts w:hint="eastAsia"/>
        </w:rPr>
        <w:t>适</w:t>
      </w:r>
      <w:r>
        <w:t>用规定，</w:t>
      </w:r>
      <w:r>
        <w:rPr>
          <w:rFonts w:hint="eastAsia"/>
        </w:rPr>
        <w:t>确</w:t>
      </w:r>
      <w:r>
        <w:t>定申诉是否可受理的问题。在</w:t>
      </w:r>
      <w:r>
        <w:rPr>
          <w:rFonts w:hint="eastAsia"/>
        </w:rPr>
        <w:t>对申诉未提出</w:t>
      </w:r>
      <w:r>
        <w:t>任何进一步反对受理</w:t>
      </w:r>
      <w:r>
        <w:rPr>
          <w:rFonts w:hint="eastAsia"/>
        </w:rPr>
        <w:t>意见</w:t>
      </w:r>
      <w:r>
        <w:t>的情况下，委员会宣布申诉可受理，并着手审议案情。</w:t>
      </w:r>
    </w:p>
    <w:p w:rsidR="00000000" w:rsidRDefault="006D56CB">
      <w:pPr>
        <w:pStyle w:val="Heading4"/>
        <w:rPr>
          <w:rFonts w:eastAsia="KaiTi_GB2312"/>
          <w:u w:val="none"/>
        </w:rPr>
      </w:pPr>
      <w:r>
        <w:rPr>
          <w:rFonts w:eastAsia="KaiTi_GB2312" w:hint="eastAsia"/>
          <w:u w:val="none"/>
        </w:rPr>
        <w:t>对案情的审议情况</w:t>
      </w:r>
    </w:p>
    <w:p w:rsidR="00000000" w:rsidRDefault="006D56CB">
      <w:r>
        <w:rPr>
          <w:rFonts w:hint="eastAsia"/>
        </w:rPr>
        <w:tab/>
      </w:r>
      <w:r>
        <w:t>7.1</w:t>
      </w:r>
      <w:r>
        <w:t>委员会按照《消除一切形式种族歧视国际公约》第</w:t>
      </w:r>
      <w:r>
        <w:rPr>
          <w:rFonts w:hint="eastAsia"/>
        </w:rPr>
        <w:t>14</w:t>
      </w:r>
      <w:r>
        <w:t>条第</w:t>
      </w:r>
      <w:r>
        <w:rPr>
          <w:rFonts w:hint="eastAsia"/>
        </w:rPr>
        <w:t>7</w:t>
      </w:r>
      <w:r>
        <w:t>款</w:t>
      </w:r>
      <w:r>
        <w:t>(a)</w:t>
      </w:r>
      <w:r>
        <w:t>项行事，审议了提交人和缔约国提交的资料。</w:t>
      </w:r>
    </w:p>
    <w:p w:rsidR="00000000" w:rsidRDefault="006D56CB">
      <w:r>
        <w:rPr>
          <w:rFonts w:hint="eastAsia"/>
        </w:rPr>
        <w:tab/>
      </w:r>
      <w:r>
        <w:t>7.2</w:t>
      </w:r>
      <w:r>
        <w:rPr>
          <w:rFonts w:hint="eastAsia"/>
        </w:rPr>
        <w:t xml:space="preserve">  </w:t>
      </w:r>
      <w:r>
        <w:rPr>
          <w:rFonts w:hint="eastAsia"/>
        </w:rPr>
        <w:t>委员会注意到，本案涉及不同行为者的两组不同行为：一方面是安德森女士本人通过传真传发新闻公报，为此，她随后被判定有罪。另一方面，如上而</w:t>
      </w:r>
      <w:r>
        <w:t>2.</w:t>
      </w:r>
      <w:r>
        <w:rPr>
          <w:rFonts w:hint="eastAsia"/>
        </w:rPr>
        <w:t>4</w:t>
      </w:r>
      <w:r>
        <w:t>段所</w:t>
      </w:r>
      <w:r>
        <w:rPr>
          <w:rFonts w:hint="eastAsia"/>
        </w:rPr>
        <w:t>述</w:t>
      </w:r>
      <w:r>
        <w:t>，</w:t>
      </w:r>
      <w:r>
        <w:rPr>
          <w:rFonts w:hint="eastAsia"/>
        </w:rPr>
        <w:t>在该党大会上一些代表</w:t>
      </w:r>
      <w:r>
        <w:t>(</w:t>
      </w:r>
      <w:r>
        <w:t>安德森女士</w:t>
      </w:r>
      <w:r>
        <w:rPr>
          <w:rFonts w:hint="eastAsia"/>
        </w:rPr>
        <w:t>不其中</w:t>
      </w:r>
      <w:r>
        <w:rPr>
          <w:rFonts w:hint="eastAsia"/>
        </w:rPr>
        <w:t>)</w:t>
      </w:r>
      <w:r>
        <w:rPr>
          <w:rFonts w:hint="eastAsia"/>
        </w:rPr>
        <w:t>发表了一系列种族主义的言论</w:t>
      </w:r>
      <w:r>
        <w:t>，违反了《公约》的第</w:t>
      </w:r>
      <w:r>
        <w:t>4</w:t>
      </w:r>
      <w:r>
        <w:t>条</w:t>
      </w:r>
      <w:r>
        <w:t>(b)</w:t>
      </w:r>
      <w:r>
        <w:rPr>
          <w:rFonts w:hint="eastAsia"/>
        </w:rPr>
        <w:t>项。</w:t>
      </w:r>
      <w:r>
        <w:rPr>
          <w:rFonts w:hint="eastAsia"/>
        </w:rPr>
        <w:t>为此，提出了刑事申诉</w:t>
      </w:r>
      <w:r>
        <w:t>(</w:t>
      </w:r>
      <w:r>
        <w:t>参见第</w:t>
      </w:r>
      <w:r>
        <w:t>5.6</w:t>
      </w:r>
      <w:r>
        <w:t>段</w:t>
      </w:r>
      <w:r>
        <w:t>)</w:t>
      </w:r>
      <w:r>
        <w:t>。</w:t>
      </w:r>
    </w:p>
    <w:p w:rsidR="00000000" w:rsidRDefault="006D56CB">
      <w:pPr>
        <w:rPr>
          <w:spacing w:val="8"/>
        </w:rPr>
      </w:pPr>
      <w:r>
        <w:rPr>
          <w:rFonts w:hint="eastAsia"/>
          <w:spacing w:val="8"/>
        </w:rPr>
        <w:tab/>
      </w:r>
      <w:r>
        <w:rPr>
          <w:spacing w:val="8"/>
        </w:rPr>
        <w:t>7.3</w:t>
      </w:r>
      <w:r>
        <w:rPr>
          <w:rFonts w:hint="eastAsia"/>
          <w:spacing w:val="8"/>
        </w:rPr>
        <w:t xml:space="preserve">  </w:t>
      </w:r>
      <w:r>
        <w:rPr>
          <w:spacing w:val="8"/>
        </w:rPr>
        <w:t>在此背景下，委员会认为，鉴于</w:t>
      </w:r>
      <w:r>
        <w:rPr>
          <w:rFonts w:hint="eastAsia"/>
          <w:spacing w:val="8"/>
        </w:rPr>
        <w:t>针对</w:t>
      </w:r>
      <w:r>
        <w:rPr>
          <w:spacing w:val="8"/>
        </w:rPr>
        <w:t>安德森女士</w:t>
      </w:r>
      <w:r>
        <w:rPr>
          <w:rFonts w:hint="eastAsia"/>
          <w:spacing w:val="8"/>
        </w:rPr>
        <w:t>与</w:t>
      </w:r>
      <w:r>
        <w:rPr>
          <w:spacing w:val="8"/>
        </w:rPr>
        <w:t>该党大会</w:t>
      </w:r>
      <w:r>
        <w:rPr>
          <w:rFonts w:hint="eastAsia"/>
          <w:spacing w:val="8"/>
        </w:rPr>
        <w:t>言论有牵连</w:t>
      </w:r>
      <w:r>
        <w:rPr>
          <w:spacing w:val="8"/>
        </w:rPr>
        <w:t>的申诉，</w:t>
      </w:r>
      <w:r>
        <w:rPr>
          <w:rFonts w:hint="eastAsia"/>
          <w:spacing w:val="8"/>
        </w:rPr>
        <w:t>未</w:t>
      </w:r>
      <w:r>
        <w:rPr>
          <w:spacing w:val="8"/>
        </w:rPr>
        <w:t>提供任何</w:t>
      </w:r>
      <w:r>
        <w:rPr>
          <w:rFonts w:hint="eastAsia"/>
          <w:spacing w:val="8"/>
        </w:rPr>
        <w:t>佐证</w:t>
      </w:r>
      <w:r>
        <w:rPr>
          <w:spacing w:val="8"/>
        </w:rPr>
        <w:t>，证</w:t>
      </w:r>
      <w:r>
        <w:rPr>
          <w:rFonts w:hint="eastAsia"/>
          <w:spacing w:val="8"/>
        </w:rPr>
        <w:t>明她</w:t>
      </w:r>
      <w:r>
        <w:rPr>
          <w:spacing w:val="8"/>
        </w:rPr>
        <w:t>是</w:t>
      </w:r>
      <w:r>
        <w:rPr>
          <w:rFonts w:hint="eastAsia"/>
          <w:spacing w:val="8"/>
        </w:rPr>
        <w:t>同谋</w:t>
      </w:r>
      <w:r>
        <w:rPr>
          <w:spacing w:val="8"/>
        </w:rPr>
        <w:t>者，诱</w:t>
      </w:r>
      <w:r>
        <w:rPr>
          <w:rFonts w:hint="eastAsia"/>
          <w:spacing w:val="8"/>
        </w:rPr>
        <w:t>导</w:t>
      </w:r>
      <w:r>
        <w:rPr>
          <w:spacing w:val="8"/>
        </w:rPr>
        <w:t>、唆使，或者以其他方式促使发言者在该党会议上</w:t>
      </w:r>
      <w:r>
        <w:rPr>
          <w:rFonts w:hint="eastAsia"/>
          <w:spacing w:val="8"/>
        </w:rPr>
        <w:t>从事</w:t>
      </w:r>
      <w:r>
        <w:rPr>
          <w:spacing w:val="8"/>
        </w:rPr>
        <w:t>这些令人憎</w:t>
      </w:r>
      <w:r>
        <w:rPr>
          <w:rFonts w:hint="eastAsia"/>
          <w:spacing w:val="8"/>
        </w:rPr>
        <w:t>恶</w:t>
      </w:r>
      <w:r>
        <w:rPr>
          <w:spacing w:val="8"/>
        </w:rPr>
        <w:t>的行为，因此，按照缔约国当局所述，可以合理地得出结论，</w:t>
      </w:r>
      <w:r>
        <w:rPr>
          <w:rFonts w:hint="eastAsia"/>
          <w:spacing w:val="8"/>
        </w:rPr>
        <w:t>除了对</w:t>
      </w:r>
      <w:r>
        <w:rPr>
          <w:spacing w:val="8"/>
        </w:rPr>
        <w:t>其他发言人本身</w:t>
      </w:r>
      <w:r>
        <w:rPr>
          <w:rFonts w:hint="eastAsia"/>
          <w:spacing w:val="8"/>
        </w:rPr>
        <w:t>的指控外</w:t>
      </w:r>
      <w:r>
        <w:rPr>
          <w:spacing w:val="8"/>
        </w:rPr>
        <w:t>，申诉</w:t>
      </w:r>
      <w:r>
        <w:rPr>
          <w:rFonts w:hint="eastAsia"/>
          <w:spacing w:val="8"/>
        </w:rPr>
        <w:t>书</w:t>
      </w:r>
      <w:r>
        <w:rPr>
          <w:spacing w:val="8"/>
        </w:rPr>
        <w:t>未</w:t>
      </w:r>
      <w:r>
        <w:rPr>
          <w:rFonts w:hint="eastAsia"/>
          <w:spacing w:val="8"/>
        </w:rPr>
        <w:t>阐</w:t>
      </w:r>
      <w:r>
        <w:rPr>
          <w:spacing w:val="8"/>
        </w:rPr>
        <w:t>明安德森女士参与任何</w:t>
      </w:r>
      <w:r>
        <w:rPr>
          <w:rFonts w:hint="eastAsia"/>
          <w:spacing w:val="8"/>
        </w:rPr>
        <w:t>种族</w:t>
      </w:r>
      <w:r>
        <w:rPr>
          <w:spacing w:val="8"/>
        </w:rPr>
        <w:t>歧视的行为；确实，</w:t>
      </w:r>
      <w:r>
        <w:rPr>
          <w:rFonts w:hint="eastAsia"/>
          <w:spacing w:val="8"/>
        </w:rPr>
        <w:t>作为一个</w:t>
      </w:r>
      <w:r>
        <w:rPr>
          <w:spacing w:val="8"/>
        </w:rPr>
        <w:t>刑事法事</w:t>
      </w:r>
      <w:r>
        <w:rPr>
          <w:rFonts w:hint="eastAsia"/>
          <w:spacing w:val="8"/>
        </w:rPr>
        <w:t>项</w:t>
      </w:r>
      <w:r>
        <w:rPr>
          <w:spacing w:val="8"/>
        </w:rPr>
        <w:t>，在没有补充证据的情况下，不能就第三方所发表的言论，将责任归咎于一个党派的执行理事会的某一位成员。</w:t>
      </w:r>
    </w:p>
    <w:p w:rsidR="00000000" w:rsidRDefault="006D56CB">
      <w:pPr>
        <w:rPr>
          <w:rFonts w:hint="eastAsia"/>
        </w:rPr>
      </w:pPr>
      <w:r>
        <w:rPr>
          <w:rFonts w:hint="eastAsia"/>
        </w:rPr>
        <w:tab/>
      </w:r>
      <w:r>
        <w:t>7.</w:t>
      </w:r>
      <w:r>
        <w:rPr>
          <w:rFonts w:hint="eastAsia"/>
        </w:rPr>
        <w:t xml:space="preserve">4  </w:t>
      </w:r>
      <w:r>
        <w:rPr>
          <w:rFonts w:hint="eastAsia"/>
        </w:rPr>
        <w:t>因此，委员会认为，本案可有</w:t>
      </w:r>
      <w:r>
        <w:rPr>
          <w:rFonts w:hint="eastAsia"/>
        </w:rPr>
        <w:t>别于先前那些案件。有时，委员会认为，对所控发生的种族主义歧视行为的调查，就第</w:t>
      </w:r>
      <w:r>
        <w:rPr>
          <w:rFonts w:hint="eastAsia"/>
        </w:rPr>
        <w:t>6</w:t>
      </w:r>
      <w:r>
        <w:rPr>
          <w:rFonts w:hint="eastAsia"/>
        </w:rPr>
        <w:t>条的目的而言，是不充分的</w:t>
      </w:r>
      <w:r>
        <w:rPr>
          <w:sz w:val="20"/>
        </w:rPr>
        <w:t>。</w:t>
      </w:r>
      <w:r>
        <w:rPr>
          <w:b/>
          <w:bCs/>
          <w:vertAlign w:val="superscript"/>
        </w:rPr>
        <w:t>d</w:t>
      </w:r>
      <w:r>
        <w:rPr>
          <w:sz w:val="20"/>
        </w:rPr>
        <w:t xml:space="preserve"> </w:t>
      </w:r>
      <w:r>
        <w:rPr>
          <w:rFonts w:hint="eastAsia"/>
        </w:rPr>
        <w:t>事实上，上述每一起案件都涉及到个人直接犯有所控的种族主义歧视行为，而不是第三方，结果</w:t>
      </w:r>
      <w:r>
        <w:rPr>
          <w:rFonts w:hint="eastAsia"/>
          <w:u w:val="single"/>
        </w:rPr>
        <w:t>没有人</w:t>
      </w:r>
      <w:r>
        <w:rPr>
          <w:rFonts w:hint="eastAsia"/>
        </w:rPr>
        <w:t>被认定应对所涉的行为承担刑事责任；然而，在本案的情况下，刑事申诉是针对那些直接的责任者提出的。因此，不能认为没有对所涉行为采取有效的行动。</w:t>
      </w:r>
    </w:p>
    <w:p w:rsidR="00000000" w:rsidRDefault="006D56CB">
      <w:pPr>
        <w:pStyle w:val="cdL1"/>
        <w:rPr>
          <w:snapToGrid w:val="0"/>
          <w:spacing w:val="10"/>
        </w:rPr>
      </w:pPr>
      <w:r>
        <w:rPr>
          <w:rFonts w:hint="eastAsia"/>
          <w:snapToGrid w:val="0"/>
          <w:spacing w:val="10"/>
        </w:rPr>
        <w:tab/>
      </w:r>
      <w:r>
        <w:rPr>
          <w:snapToGrid w:val="0"/>
          <w:spacing w:val="10"/>
        </w:rPr>
        <w:t>7.</w:t>
      </w:r>
      <w:r>
        <w:rPr>
          <w:rFonts w:hint="eastAsia"/>
          <w:snapToGrid w:val="0"/>
          <w:spacing w:val="10"/>
        </w:rPr>
        <w:t xml:space="preserve">5  </w:t>
      </w:r>
      <w:r>
        <w:rPr>
          <w:rFonts w:hint="eastAsia"/>
          <w:snapToGrid w:val="0"/>
          <w:spacing w:val="10"/>
        </w:rPr>
        <w:t>至于对不起诉本案的决定进行审查的问题，委员会参照其先例，阐明对于指控种族歧视罪的案情，“第</w:t>
      </w:r>
      <w:r>
        <w:rPr>
          <w:rFonts w:hint="eastAsia"/>
          <w:snapToGrid w:val="0"/>
          <w:spacing w:val="10"/>
        </w:rPr>
        <w:t>6</w:t>
      </w:r>
      <w:r>
        <w:rPr>
          <w:rFonts w:hint="eastAsia"/>
          <w:snapToGrid w:val="0"/>
          <w:spacing w:val="10"/>
        </w:rPr>
        <w:t>条</w:t>
      </w:r>
      <w:r>
        <w:rPr>
          <w:snapToGrid w:val="0"/>
          <w:spacing w:val="10"/>
        </w:rPr>
        <w:t>并未规定缔约国有义务建立一个</w:t>
      </w:r>
      <w:r>
        <w:rPr>
          <w:rFonts w:hint="eastAsia"/>
          <w:snapToGrid w:val="0"/>
          <w:spacing w:val="10"/>
        </w:rPr>
        <w:t>后续</w:t>
      </w:r>
      <w:r>
        <w:rPr>
          <w:snapToGrid w:val="0"/>
          <w:spacing w:val="10"/>
        </w:rPr>
        <w:t>补救办法机制</w:t>
      </w:r>
      <w:r>
        <w:rPr>
          <w:snapToGrid w:val="0"/>
          <w:spacing w:val="10"/>
        </w:rPr>
        <w:t>”</w:t>
      </w:r>
      <w:r>
        <w:rPr>
          <w:snapToGrid w:val="0"/>
          <w:spacing w:val="10"/>
        </w:rPr>
        <w:t>。</w:t>
      </w:r>
      <w:r>
        <w:rPr>
          <w:b/>
          <w:bCs/>
          <w:snapToGrid w:val="0"/>
          <w:spacing w:val="10"/>
          <w:vertAlign w:val="superscript"/>
        </w:rPr>
        <w:t>e</w:t>
      </w:r>
      <w:r>
        <w:rPr>
          <w:rFonts w:hint="eastAsia"/>
          <w:snapToGrid w:val="0"/>
          <w:spacing w:val="10"/>
        </w:rPr>
        <w:t xml:space="preserve"> </w:t>
      </w:r>
      <w:r>
        <w:rPr>
          <w:snapToGrid w:val="0"/>
          <w:spacing w:val="10"/>
        </w:rPr>
        <w:t>因此，即</w:t>
      </w:r>
      <w:r>
        <w:rPr>
          <w:rFonts w:hint="eastAsia"/>
          <w:snapToGrid w:val="0"/>
          <w:spacing w:val="10"/>
        </w:rPr>
        <w:t>便</w:t>
      </w:r>
      <w:r>
        <w:rPr>
          <w:snapToGrid w:val="0"/>
          <w:spacing w:val="10"/>
        </w:rPr>
        <w:t>可将第</w:t>
      </w:r>
      <w:r>
        <w:rPr>
          <w:snapToGrid w:val="0"/>
          <w:spacing w:val="10"/>
        </w:rPr>
        <w:t>6</w:t>
      </w:r>
      <w:r>
        <w:rPr>
          <w:snapToGrid w:val="0"/>
          <w:spacing w:val="10"/>
        </w:rPr>
        <w:t>条解释为</w:t>
      </w:r>
      <w:r>
        <w:rPr>
          <w:rFonts w:hint="eastAsia"/>
          <w:snapToGrid w:val="0"/>
          <w:spacing w:val="10"/>
        </w:rPr>
        <w:t>可对关于在某项指控种族歧视的具体案件中不提起刑事起诉的决定进行司法审查，</w:t>
      </w:r>
      <w:r>
        <w:rPr>
          <w:snapToGrid w:val="0"/>
          <w:spacing w:val="10"/>
        </w:rPr>
        <w:t>委员会引述缔约国的</w:t>
      </w:r>
      <w:r>
        <w:rPr>
          <w:rFonts w:hint="eastAsia"/>
          <w:snapToGrid w:val="0"/>
          <w:spacing w:val="10"/>
        </w:rPr>
        <w:t>说法</w:t>
      </w:r>
      <w:r>
        <w:rPr>
          <w:snapToGrid w:val="0"/>
          <w:spacing w:val="10"/>
        </w:rPr>
        <w:t>，</w:t>
      </w:r>
      <w:r>
        <w:rPr>
          <w:rFonts w:hint="eastAsia"/>
          <w:snapToGrid w:val="0"/>
          <w:spacing w:val="10"/>
        </w:rPr>
        <w:t>即</w:t>
      </w:r>
      <w:r>
        <w:rPr>
          <w:snapToGrid w:val="0"/>
          <w:spacing w:val="10"/>
        </w:rPr>
        <w:t>根据国家法律，可以随时</w:t>
      </w:r>
      <w:r>
        <w:rPr>
          <w:rFonts w:hint="eastAsia"/>
          <w:snapToGrid w:val="0"/>
          <w:spacing w:val="10"/>
        </w:rPr>
        <w:t>就</w:t>
      </w:r>
      <w:r>
        <w:rPr>
          <w:snapToGrid w:val="0"/>
          <w:spacing w:val="10"/>
        </w:rPr>
        <w:t>检察官的决定提出司法</w:t>
      </w:r>
      <w:r>
        <w:rPr>
          <w:rFonts w:hint="eastAsia"/>
          <w:snapToGrid w:val="0"/>
          <w:spacing w:val="10"/>
        </w:rPr>
        <w:t>质询。</w:t>
      </w:r>
    </w:p>
    <w:p w:rsidR="00000000" w:rsidRDefault="006D56CB">
      <w:pPr>
        <w:pStyle w:val="cdL1"/>
        <w:rPr>
          <w:snapToGrid w:val="0"/>
          <w:spacing w:val="10"/>
        </w:rPr>
      </w:pPr>
      <w:r>
        <w:rPr>
          <w:rFonts w:hint="eastAsia"/>
          <w:snapToGrid w:val="0"/>
          <w:spacing w:val="10"/>
        </w:rPr>
        <w:tab/>
      </w:r>
      <w:r>
        <w:rPr>
          <w:snapToGrid w:val="0"/>
          <w:spacing w:val="10"/>
        </w:rPr>
        <w:t>8.</w:t>
      </w:r>
      <w:r>
        <w:rPr>
          <w:rFonts w:hint="eastAsia"/>
          <w:snapToGrid w:val="0"/>
          <w:spacing w:val="10"/>
        </w:rPr>
        <w:t xml:space="preserve">  </w:t>
      </w:r>
      <w:r>
        <w:rPr>
          <w:rFonts w:hint="eastAsia"/>
          <w:snapToGrid w:val="0"/>
          <w:spacing w:val="10"/>
        </w:rPr>
        <w:t>消除种族歧视委员会根据《公约》第</w:t>
      </w:r>
      <w:r>
        <w:rPr>
          <w:snapToGrid w:val="0"/>
          <w:spacing w:val="10"/>
        </w:rPr>
        <w:t>14</w:t>
      </w:r>
      <w:r>
        <w:rPr>
          <w:snapToGrid w:val="0"/>
          <w:spacing w:val="10"/>
        </w:rPr>
        <w:t>条第</w:t>
      </w:r>
      <w:r>
        <w:rPr>
          <w:snapToGrid w:val="0"/>
          <w:spacing w:val="10"/>
        </w:rPr>
        <w:t>7</w:t>
      </w:r>
      <w:r>
        <w:rPr>
          <w:snapToGrid w:val="0"/>
          <w:spacing w:val="10"/>
        </w:rPr>
        <w:t>款行事，认为委员会所了解的事实不能显示，</w:t>
      </w:r>
      <w:r>
        <w:rPr>
          <w:rFonts w:hint="eastAsia"/>
          <w:snapToGrid w:val="0"/>
          <w:spacing w:val="10"/>
        </w:rPr>
        <w:t>就</w:t>
      </w:r>
      <w:r>
        <w:rPr>
          <w:snapToGrid w:val="0"/>
          <w:spacing w:val="10"/>
        </w:rPr>
        <w:t>缔约国</w:t>
      </w:r>
      <w:r>
        <w:rPr>
          <w:rFonts w:hint="eastAsia"/>
          <w:snapToGrid w:val="0"/>
          <w:spacing w:val="10"/>
        </w:rPr>
        <w:t>对</w:t>
      </w:r>
      <w:r>
        <w:rPr>
          <w:snapToGrid w:val="0"/>
          <w:spacing w:val="10"/>
        </w:rPr>
        <w:t>安德森女士所采取的行动而论，存在</w:t>
      </w:r>
      <w:r>
        <w:rPr>
          <w:rFonts w:hint="eastAsia"/>
          <w:snapToGrid w:val="0"/>
          <w:spacing w:val="10"/>
        </w:rPr>
        <w:t>着</w:t>
      </w:r>
      <w:r>
        <w:rPr>
          <w:snapToGrid w:val="0"/>
          <w:spacing w:val="10"/>
        </w:rPr>
        <w:t>违约行为。</w:t>
      </w:r>
    </w:p>
    <w:p w:rsidR="00000000" w:rsidRDefault="006D56CB">
      <w:pPr>
        <w:pStyle w:val="cdL1"/>
        <w:rPr>
          <w:rFonts w:hint="eastAsia"/>
          <w:snapToGrid w:val="0"/>
          <w:spacing w:val="10"/>
        </w:rPr>
      </w:pPr>
      <w:r>
        <w:rPr>
          <w:rFonts w:hint="eastAsia"/>
          <w:snapToGrid w:val="0"/>
          <w:spacing w:val="10"/>
        </w:rPr>
        <w:tab/>
      </w:r>
      <w:r>
        <w:rPr>
          <w:snapToGrid w:val="0"/>
          <w:spacing w:val="10"/>
        </w:rPr>
        <w:t>9.</w:t>
      </w:r>
      <w:r>
        <w:rPr>
          <w:rFonts w:hint="eastAsia"/>
          <w:snapToGrid w:val="0"/>
          <w:spacing w:val="10"/>
        </w:rPr>
        <w:t xml:space="preserve">  </w:t>
      </w:r>
      <w:r>
        <w:rPr>
          <w:rFonts w:hint="eastAsia"/>
          <w:snapToGrid w:val="0"/>
          <w:spacing w:val="10"/>
        </w:rPr>
        <w:t>然而，根据《公约》第</w:t>
      </w:r>
      <w:r>
        <w:rPr>
          <w:snapToGrid w:val="0"/>
          <w:spacing w:val="10"/>
        </w:rPr>
        <w:t>14</w:t>
      </w:r>
      <w:r>
        <w:rPr>
          <w:snapToGrid w:val="0"/>
          <w:spacing w:val="10"/>
        </w:rPr>
        <w:t>条</w:t>
      </w:r>
      <w:r>
        <w:rPr>
          <w:snapToGrid w:val="0"/>
          <w:spacing w:val="10"/>
        </w:rPr>
        <w:t>(b)</w:t>
      </w:r>
      <w:r>
        <w:rPr>
          <w:rFonts w:hint="eastAsia"/>
          <w:snapToGrid w:val="0"/>
          <w:spacing w:val="10"/>
        </w:rPr>
        <w:t>项规定的缔约国义务，委员会拟继续了解，就该党政大会上一些发言者违反《公约》第</w:t>
      </w:r>
      <w:r>
        <w:rPr>
          <w:rFonts w:hint="eastAsia"/>
          <w:snapToGrid w:val="0"/>
          <w:spacing w:val="10"/>
        </w:rPr>
        <w:t>4</w:t>
      </w:r>
      <w:r>
        <w:rPr>
          <w:rFonts w:hint="eastAsia"/>
          <w:snapToGrid w:val="0"/>
          <w:spacing w:val="10"/>
        </w:rPr>
        <w:t>条</w:t>
      </w:r>
      <w:r>
        <w:t>(b)</w:t>
      </w:r>
      <w:r>
        <w:rPr>
          <w:rFonts w:hint="eastAsia"/>
          <w:snapToGrid w:val="0"/>
          <w:spacing w:val="10"/>
        </w:rPr>
        <w:t>项，发表的种族主义性质言论提出的申诉结果。委员会提请缔约国注意，必须平衡言论</w:t>
      </w:r>
      <w:r>
        <w:rPr>
          <w:rFonts w:hint="eastAsia"/>
          <w:snapToGrid w:val="0"/>
          <w:spacing w:val="10"/>
        </w:rPr>
        <w:t>自由与《公约》防止和消除一切种族歧视行为的要求，尤其是政治党派成员发表的</w:t>
      </w:r>
      <w:r>
        <w:rPr>
          <w:snapToGrid w:val="0"/>
          <w:spacing w:val="10"/>
        </w:rPr>
        <w:t>种族</w:t>
      </w:r>
      <w:r>
        <w:rPr>
          <w:rFonts w:hint="eastAsia"/>
          <w:snapToGrid w:val="0"/>
          <w:spacing w:val="10"/>
        </w:rPr>
        <w:t>歧视言论。</w:t>
      </w:r>
    </w:p>
    <w:p w:rsidR="00000000" w:rsidRDefault="006D56CB">
      <w:pPr>
        <w:pStyle w:val="Heading3"/>
        <w:spacing w:before="300" w:after="240"/>
        <w:rPr>
          <w:rFonts w:hint="eastAsia"/>
        </w:rPr>
      </w:pPr>
      <w:r>
        <w:rPr>
          <w:rFonts w:hint="eastAsia"/>
        </w:rPr>
        <w:t>注</w:t>
      </w:r>
    </w:p>
    <w:p w:rsidR="00000000" w:rsidRDefault="006D56CB">
      <w:pPr>
        <w:pStyle w:val="EndnoteText"/>
        <w:spacing w:line="264" w:lineRule="auto"/>
      </w:pPr>
      <w:r>
        <w:rPr>
          <w:rStyle w:val="EndnoteReference"/>
        </w:rPr>
        <w:t>a</w:t>
      </w:r>
      <w:r>
        <w:t xml:space="preserve"> </w:t>
      </w:r>
      <w:r>
        <w:rPr>
          <w:rFonts w:hint="eastAsia"/>
        </w:rPr>
        <w:tab/>
      </w:r>
      <w:r>
        <w:rPr>
          <w:rFonts w:hint="eastAsia"/>
        </w:rPr>
        <w:t>《刑事法》第</w:t>
      </w:r>
      <w:r>
        <w:rPr>
          <w:rFonts w:hint="eastAsia"/>
        </w:rPr>
        <w:t>266</w:t>
      </w:r>
      <w:r>
        <w:rPr>
          <w:rFonts w:hint="eastAsia"/>
        </w:rPr>
        <w:t>条</w:t>
      </w:r>
      <w:r>
        <w:t>(</w:t>
      </w:r>
      <w:r>
        <w:rPr>
          <w:rFonts w:hint="eastAsia"/>
        </w:rPr>
        <w:t>b)</w:t>
      </w:r>
      <w:r>
        <w:rPr>
          <w:rFonts w:hint="eastAsia"/>
        </w:rPr>
        <w:t>款规定如下：</w:t>
      </w:r>
    </w:p>
    <w:p w:rsidR="00000000" w:rsidRDefault="006D56CB">
      <w:pPr>
        <w:pStyle w:val="EndnoteText"/>
        <w:spacing w:line="264" w:lineRule="auto"/>
        <w:ind w:left="1690" w:hanging="650"/>
      </w:pPr>
      <w:r>
        <w:rPr>
          <w:rFonts w:hint="eastAsia"/>
        </w:rPr>
        <w:t>“</w:t>
      </w:r>
      <w:r>
        <w:t>(</w:t>
      </w:r>
      <w:r>
        <w:rPr>
          <w:rFonts w:hint="eastAsia"/>
        </w:rPr>
        <w:t>1</w:t>
      </w:r>
      <w:r>
        <w:t>)</w:t>
      </w:r>
      <w:r>
        <w:rPr>
          <w:rFonts w:hint="eastAsia"/>
        </w:rPr>
        <w:t xml:space="preserve"> </w:t>
      </w:r>
      <w:r>
        <w:rPr>
          <w:rFonts w:hint="eastAsia"/>
        </w:rPr>
        <w:t>凡基于种族、肤色、民族或族裔血统、宗教，或性倾向，公开或者故意广为散布地发表言论或灌输其他一些信息，威胁、污蔑或贬低一组人口群体的任何人，都应被处于罚款或任何不超过为期两年的监禁。</w:t>
      </w:r>
    </w:p>
    <w:p w:rsidR="00000000" w:rsidRDefault="006D56CB">
      <w:pPr>
        <w:pStyle w:val="EndnoteText"/>
        <w:spacing w:line="264" w:lineRule="auto"/>
        <w:ind w:left="1690" w:hanging="650"/>
        <w:rPr>
          <w:rFonts w:hint="eastAsia"/>
        </w:rPr>
      </w:pPr>
      <w:r>
        <w:rPr>
          <w:rFonts w:hint="eastAsia"/>
        </w:rPr>
        <w:t>“</w:t>
      </w:r>
      <w:r>
        <w:t>(</w:t>
      </w:r>
      <w:r>
        <w:rPr>
          <w:rFonts w:hint="eastAsia"/>
        </w:rPr>
        <w:t>2</w:t>
      </w:r>
      <w:r>
        <w:t>)</w:t>
      </w:r>
      <w:r>
        <w:rPr>
          <w:rFonts w:hint="eastAsia"/>
        </w:rPr>
        <w:t xml:space="preserve"> </w:t>
      </w:r>
      <w:r>
        <w:rPr>
          <w:rFonts w:hint="eastAsia"/>
        </w:rPr>
        <w:t>在量刑时，煽动性质的罪行应作为加重情节考虑。”</w:t>
      </w:r>
    </w:p>
    <w:p w:rsidR="00000000" w:rsidRDefault="006D56CB">
      <w:pPr>
        <w:pStyle w:val="EndnoteText"/>
        <w:spacing w:line="264" w:lineRule="auto"/>
      </w:pPr>
      <w:r>
        <w:rPr>
          <w:rStyle w:val="EndnoteReference"/>
        </w:rPr>
        <w:t>b</w:t>
      </w:r>
      <w:r>
        <w:t xml:space="preserve"> </w:t>
      </w:r>
      <w:r>
        <w:rPr>
          <w:rFonts w:hint="eastAsia"/>
        </w:rPr>
        <w:tab/>
      </w:r>
      <w:r>
        <w:rPr>
          <w:rFonts w:hint="eastAsia"/>
        </w:rPr>
        <w:t>《行政司法法》规约调查刑事申诉的有关章节规定如下：</w:t>
      </w:r>
    </w:p>
    <w:p w:rsidR="00000000" w:rsidRDefault="006D56CB">
      <w:pPr>
        <w:pStyle w:val="EndnoteText"/>
        <w:spacing w:line="264" w:lineRule="auto"/>
        <w:ind w:left="2300" w:hanging="1000"/>
      </w:pPr>
      <w:r>
        <w:t>742</w:t>
      </w:r>
      <w:r>
        <w:rPr>
          <w:rFonts w:hint="eastAsia"/>
        </w:rPr>
        <w:t xml:space="preserve"> </w:t>
      </w:r>
      <w:r>
        <w:t>(</w:t>
      </w:r>
      <w:r>
        <w:rPr>
          <w:rFonts w:hint="eastAsia"/>
        </w:rPr>
        <w:t>2</w:t>
      </w:r>
      <w:r>
        <w:t>)</w:t>
      </w:r>
      <w:r>
        <w:rPr>
          <w:rFonts w:hint="eastAsia"/>
        </w:rPr>
        <w:t>：“当警方可合理地预测，犯有一项可进行追究的刑事罪行</w:t>
      </w:r>
      <w:r>
        <w:rPr>
          <w:rFonts w:hint="eastAsia"/>
        </w:rPr>
        <w:t>时，警方应根据所提出的</w:t>
      </w:r>
      <w:r>
        <w:rPr>
          <w:rFonts w:hint="eastAsia"/>
        </w:rPr>
        <w:t>[</w:t>
      </w:r>
      <w:r>
        <w:rPr>
          <w:rFonts w:hint="eastAsia"/>
        </w:rPr>
        <w:t>刑事</w:t>
      </w:r>
      <w:r>
        <w:rPr>
          <w:rFonts w:hint="eastAsia"/>
        </w:rPr>
        <w:t>]</w:t>
      </w:r>
      <w:r>
        <w:rPr>
          <w:rFonts w:hint="eastAsia"/>
        </w:rPr>
        <w:t>报告或警方主动采取行动展开调查。</w:t>
      </w:r>
      <w:r>
        <w:t>”</w:t>
      </w:r>
    </w:p>
    <w:p w:rsidR="00000000" w:rsidRDefault="006D56CB">
      <w:pPr>
        <w:pStyle w:val="EndnoteText"/>
        <w:spacing w:line="264" w:lineRule="auto"/>
        <w:ind w:left="2300" w:hanging="1000"/>
        <w:rPr>
          <w:rFonts w:hint="eastAsia"/>
        </w:rPr>
      </w:pPr>
      <w:r>
        <w:t>743</w:t>
      </w:r>
      <w:r>
        <w:rPr>
          <w:rFonts w:hint="eastAsia"/>
        </w:rPr>
        <w:t>：</w:t>
      </w:r>
      <w:r>
        <w:rPr>
          <w:rFonts w:hint="eastAsia"/>
        </w:rPr>
        <w:tab/>
      </w:r>
      <w:r>
        <w:rPr>
          <w:rFonts w:hint="eastAsia"/>
        </w:rPr>
        <w:t>“调查的目的是为了澄清，是否符合按照刑事法追究刑事责任或其他法律后果的条件，并提供用于确定案情和为向法院提出诉讼的准备资料。”</w:t>
      </w:r>
    </w:p>
    <w:p w:rsidR="00000000" w:rsidRDefault="006D56CB">
      <w:pPr>
        <w:pStyle w:val="EndnoteText"/>
        <w:spacing w:line="264" w:lineRule="auto"/>
        <w:ind w:left="2300" w:hanging="1000"/>
      </w:pPr>
      <w:r>
        <w:rPr>
          <w:rFonts w:hint="eastAsia"/>
        </w:rPr>
        <w:t xml:space="preserve">749 </w:t>
      </w:r>
      <w:r>
        <w:t>(</w:t>
      </w:r>
      <w:r>
        <w:rPr>
          <w:rFonts w:hint="eastAsia"/>
        </w:rPr>
        <w:t>1</w:t>
      </w:r>
      <w:r>
        <w:t>)</w:t>
      </w:r>
      <w:r>
        <w:rPr>
          <w:rFonts w:hint="eastAsia"/>
        </w:rPr>
        <w:t>：“若警方认为不存在展开调查的基础时，警方应驳回报告”。</w:t>
      </w:r>
    </w:p>
    <w:p w:rsidR="00000000" w:rsidRDefault="006D56CB">
      <w:pPr>
        <w:pStyle w:val="EndnoteText"/>
        <w:spacing w:line="264" w:lineRule="auto"/>
        <w:rPr>
          <w:rFonts w:hint="eastAsia"/>
        </w:rPr>
      </w:pPr>
      <w:r>
        <w:rPr>
          <w:rStyle w:val="EndnoteReference"/>
        </w:rPr>
        <w:t>c</w:t>
      </w:r>
      <w:r>
        <w:t xml:space="preserve"> </w:t>
      </w:r>
      <w:r>
        <w:rPr>
          <w:rFonts w:hint="eastAsia"/>
        </w:rPr>
        <w:tab/>
      </w:r>
      <w:r>
        <w:rPr>
          <w:rFonts w:hint="eastAsia"/>
        </w:rPr>
        <w:t>第</w:t>
      </w:r>
      <w:r>
        <w:rPr>
          <w:rFonts w:hint="eastAsia"/>
        </w:rPr>
        <w:t>10/1997</w:t>
      </w:r>
      <w:r>
        <w:rPr>
          <w:rFonts w:hint="eastAsia"/>
        </w:rPr>
        <w:t>号案件，</w:t>
      </w:r>
      <w:r>
        <w:rPr>
          <w:rFonts w:hint="eastAsia"/>
        </w:rPr>
        <w:t>1999</w:t>
      </w:r>
      <w:r>
        <w:rPr>
          <w:rFonts w:hint="eastAsia"/>
        </w:rPr>
        <w:t>年</w:t>
      </w:r>
      <w:r>
        <w:rPr>
          <w:rFonts w:hint="eastAsia"/>
        </w:rPr>
        <w:t>3</w:t>
      </w:r>
      <w:r>
        <w:rPr>
          <w:rFonts w:hint="eastAsia"/>
        </w:rPr>
        <w:t>月</w:t>
      </w:r>
      <w:r>
        <w:rPr>
          <w:rFonts w:hint="eastAsia"/>
        </w:rPr>
        <w:t>17</w:t>
      </w:r>
      <w:r>
        <w:rPr>
          <w:rFonts w:hint="eastAsia"/>
        </w:rPr>
        <w:t>日通过的关于</w:t>
      </w:r>
      <w:r>
        <w:rPr>
          <w:rFonts w:hint="eastAsia"/>
          <w:u w:val="single"/>
        </w:rPr>
        <w:t>Habassi</w:t>
      </w:r>
      <w:r>
        <w:rPr>
          <w:rFonts w:hint="eastAsia"/>
          <w:u w:val="single"/>
        </w:rPr>
        <w:t>诉丹麦</w:t>
      </w:r>
      <w:r>
        <w:rPr>
          <w:rFonts w:hint="eastAsia"/>
        </w:rPr>
        <w:t>的《意见》。</w:t>
      </w:r>
    </w:p>
    <w:p w:rsidR="00000000" w:rsidRDefault="006D56CB">
      <w:pPr>
        <w:pStyle w:val="EndnoteText"/>
        <w:spacing w:line="264" w:lineRule="auto"/>
        <w:rPr>
          <w:rFonts w:hint="eastAsia"/>
        </w:rPr>
      </w:pPr>
      <w:r>
        <w:rPr>
          <w:rStyle w:val="EndnoteReference"/>
        </w:rPr>
        <w:t>d</w:t>
      </w:r>
      <w:r>
        <w:t xml:space="preserve"> </w:t>
      </w:r>
      <w:r>
        <w:rPr>
          <w:rFonts w:hint="eastAsia"/>
        </w:rPr>
        <w:tab/>
      </w:r>
      <w:r>
        <w:rPr>
          <w:rFonts w:hint="eastAsia"/>
        </w:rPr>
        <w:t>参见例如，第</w:t>
      </w:r>
      <w:r>
        <w:rPr>
          <w:rFonts w:hint="eastAsia"/>
        </w:rPr>
        <w:t>16/1999</w:t>
      </w:r>
      <w:r>
        <w:rPr>
          <w:rFonts w:hint="eastAsia"/>
        </w:rPr>
        <w:t>号案件，</w:t>
      </w:r>
      <w:r>
        <w:rPr>
          <w:rFonts w:hint="eastAsia"/>
        </w:rPr>
        <w:t>2000</w:t>
      </w:r>
      <w:r>
        <w:rPr>
          <w:rFonts w:hint="eastAsia"/>
        </w:rPr>
        <w:t>年</w:t>
      </w:r>
      <w:r>
        <w:rPr>
          <w:rFonts w:hint="eastAsia"/>
        </w:rPr>
        <w:t>3</w:t>
      </w:r>
      <w:r>
        <w:rPr>
          <w:rFonts w:hint="eastAsia"/>
        </w:rPr>
        <w:t>月</w:t>
      </w:r>
      <w:r>
        <w:rPr>
          <w:rFonts w:hint="eastAsia"/>
        </w:rPr>
        <w:t>13</w:t>
      </w:r>
      <w:r>
        <w:rPr>
          <w:rFonts w:hint="eastAsia"/>
        </w:rPr>
        <w:t>日通过的</w:t>
      </w:r>
      <w:r>
        <w:rPr>
          <w:rFonts w:hint="eastAsia"/>
          <w:u w:val="single"/>
        </w:rPr>
        <w:t>Ahm</w:t>
      </w:r>
      <w:r>
        <w:rPr>
          <w:u w:val="single"/>
        </w:rPr>
        <w:t>a</w:t>
      </w:r>
      <w:r>
        <w:rPr>
          <w:rFonts w:hint="eastAsia"/>
          <w:u w:val="single"/>
        </w:rPr>
        <w:t>d</w:t>
      </w:r>
      <w:r>
        <w:rPr>
          <w:rFonts w:hint="eastAsia"/>
          <w:u w:val="single"/>
        </w:rPr>
        <w:t>诉丹麦</w:t>
      </w:r>
      <w:r>
        <w:rPr>
          <w:rFonts w:hint="eastAsia"/>
        </w:rPr>
        <w:t>的《意见》和</w:t>
      </w:r>
      <w:r>
        <w:rPr>
          <w:rFonts w:hint="eastAsia"/>
          <w:u w:val="single"/>
        </w:rPr>
        <w:t xml:space="preserve">Habassi, </w:t>
      </w:r>
      <w:r>
        <w:rPr>
          <w:rFonts w:hint="eastAsia"/>
        </w:rPr>
        <w:t>同前。</w:t>
      </w:r>
    </w:p>
    <w:p w:rsidR="00000000" w:rsidRDefault="006D56CB">
      <w:pPr>
        <w:pStyle w:val="EndnoteText"/>
        <w:spacing w:line="264" w:lineRule="auto"/>
        <w:rPr>
          <w:rFonts w:hint="eastAsia"/>
        </w:rPr>
      </w:pPr>
      <w:r>
        <w:rPr>
          <w:rStyle w:val="EndnoteReference"/>
        </w:rPr>
        <w:t>e</w:t>
      </w:r>
      <w:r>
        <w:t xml:space="preserve"> </w:t>
      </w:r>
      <w:r>
        <w:rPr>
          <w:rFonts w:hint="eastAsia"/>
        </w:rPr>
        <w:tab/>
        <w:t>1988</w:t>
      </w:r>
      <w:r>
        <w:rPr>
          <w:rFonts w:hint="eastAsia"/>
        </w:rPr>
        <w:t>年</w:t>
      </w:r>
      <w:r>
        <w:rPr>
          <w:rFonts w:hint="eastAsia"/>
        </w:rPr>
        <w:t>8</w:t>
      </w:r>
      <w:r>
        <w:rPr>
          <w:rFonts w:hint="eastAsia"/>
        </w:rPr>
        <w:t>月</w:t>
      </w:r>
      <w:r>
        <w:rPr>
          <w:rFonts w:hint="eastAsia"/>
        </w:rPr>
        <w:t>1</w:t>
      </w:r>
      <w:r>
        <w:rPr>
          <w:rFonts w:hint="eastAsia"/>
        </w:rPr>
        <w:t>0</w:t>
      </w:r>
      <w:r>
        <w:rPr>
          <w:rFonts w:hint="eastAsia"/>
        </w:rPr>
        <w:t>日通过的</w:t>
      </w:r>
      <w:r>
        <w:rPr>
          <w:rFonts w:hint="eastAsia"/>
        </w:rPr>
        <w:t xml:space="preserve"> </w:t>
      </w:r>
      <w:r>
        <w:rPr>
          <w:rFonts w:hint="eastAsia"/>
          <w:u w:val="single"/>
        </w:rPr>
        <w:t>Dogan</w:t>
      </w:r>
      <w:r>
        <w:rPr>
          <w:rFonts w:hint="eastAsia"/>
          <w:u w:val="single"/>
        </w:rPr>
        <w:t>诉荷兰</w:t>
      </w:r>
      <w:r>
        <w:t>(</w:t>
      </w:r>
      <w:r>
        <w:rPr>
          <w:rFonts w:hint="eastAsia"/>
        </w:rPr>
        <w:t>第</w:t>
      </w:r>
      <w:r>
        <w:rPr>
          <w:rFonts w:hint="eastAsia"/>
        </w:rPr>
        <w:t>1/1984</w:t>
      </w:r>
      <w:r>
        <w:rPr>
          <w:rFonts w:hint="eastAsia"/>
        </w:rPr>
        <w:t>号案件</w:t>
      </w:r>
      <w:r>
        <w:t>)</w:t>
      </w:r>
      <w:r>
        <w:rPr>
          <w:rFonts w:hint="eastAsia"/>
        </w:rPr>
        <w:t>的《意见》，第</w:t>
      </w:r>
      <w:r>
        <w:rPr>
          <w:rFonts w:hint="eastAsia"/>
        </w:rPr>
        <w:t>9.4</w:t>
      </w:r>
      <w:r>
        <w:rPr>
          <w:rFonts w:hint="eastAsia"/>
        </w:rPr>
        <w:t>段</w:t>
      </w:r>
      <w:r>
        <w:t>(</w:t>
      </w:r>
      <w:r>
        <w:rPr>
          <w:rFonts w:hint="eastAsia"/>
        </w:rPr>
        <w:t>调查未发现违反第六条的情况</w:t>
      </w:r>
      <w:r>
        <w:rPr>
          <w:rFonts w:hint="eastAsia"/>
        </w:rPr>
        <w:t>)</w:t>
      </w:r>
      <w:r>
        <w:rPr>
          <w:rFonts w:hint="eastAsia"/>
        </w:rPr>
        <w:t>。</w:t>
      </w:r>
    </w:p>
    <w:p w:rsidR="00000000" w:rsidRDefault="006D56CB">
      <w:pPr>
        <w:sectPr w:rsidR="00000000">
          <w:headerReference w:type="default" r:id="rId17"/>
          <w:footerReference w:type="default" r:id="rId18"/>
          <w:headerReference w:type="first" r:id="rId19"/>
          <w:footnotePr>
            <w:numFmt w:val="lowerLetter"/>
            <w:numRestart w:val="eachSect"/>
          </w:footnotePr>
          <w:endnotePr>
            <w:numFmt w:val="lowerLetter"/>
            <w:numRestart w:val="eachSect"/>
          </w:endnotePr>
          <w:pgSz w:w="11906" w:h="16838" w:code="9"/>
          <w:pgMar w:top="1985" w:right="851" w:bottom="1985" w:left="1701" w:header="794" w:footer="1588" w:gutter="0"/>
          <w:cols w:space="425"/>
          <w:docGrid w:type="lines" w:linePitch="326"/>
        </w:sectPr>
      </w:pPr>
    </w:p>
    <w:p w:rsidR="00000000" w:rsidRDefault="006D56CB"/>
    <w:p w:rsidR="00000000" w:rsidRDefault="006D56CB">
      <w:pPr>
        <w:pStyle w:val="Heading3"/>
        <w:rPr>
          <w:rFonts w:hint="eastAsia"/>
        </w:rPr>
      </w:pPr>
      <w:r>
        <w:rPr>
          <w:rFonts w:hint="eastAsia"/>
        </w:rPr>
        <w:t>关于第</w:t>
      </w:r>
      <w:r>
        <w:rPr>
          <w:rFonts w:hint="eastAsia"/>
        </w:rPr>
        <w:t>28/2003</w:t>
      </w:r>
      <w:r>
        <w:rPr>
          <w:rFonts w:hint="eastAsia"/>
        </w:rPr>
        <w:t>号来文的决定</w:t>
      </w:r>
    </w:p>
    <w:p w:rsidR="00000000" w:rsidRDefault="006D56CB">
      <w:r>
        <w:rPr>
          <w:rFonts w:hint="eastAsia"/>
          <w:u w:val="single"/>
        </w:rPr>
        <w:t>提</w:t>
      </w:r>
      <w:r>
        <w:rPr>
          <w:rFonts w:hint="eastAsia"/>
          <w:u w:val="single"/>
        </w:rPr>
        <w:t xml:space="preserve"> </w:t>
      </w:r>
      <w:r>
        <w:rPr>
          <w:rFonts w:hint="eastAsia"/>
          <w:u w:val="single"/>
        </w:rPr>
        <w:t>交</w:t>
      </w:r>
      <w:r>
        <w:rPr>
          <w:rFonts w:hint="eastAsia"/>
          <w:u w:val="single"/>
        </w:rPr>
        <w:t xml:space="preserve"> </w:t>
      </w:r>
      <w:r>
        <w:rPr>
          <w:rFonts w:hint="eastAsia"/>
          <w:u w:val="single"/>
        </w:rPr>
        <w:t>人</w:t>
      </w:r>
      <w:r>
        <w:rPr>
          <w:rFonts w:hint="eastAsia"/>
        </w:rPr>
        <w:t>：</w:t>
      </w:r>
      <w:r>
        <w:rPr>
          <w:rFonts w:hint="eastAsia"/>
        </w:rPr>
        <w:tab/>
      </w:r>
      <w:r>
        <w:rPr>
          <w:rFonts w:hint="eastAsia"/>
        </w:rPr>
        <w:tab/>
      </w:r>
      <w:r>
        <w:rPr>
          <w:rFonts w:hint="eastAsia"/>
        </w:rPr>
        <w:tab/>
      </w:r>
      <w:r>
        <w:rPr>
          <w:rFonts w:hint="eastAsia"/>
        </w:rPr>
        <w:t>种族歧视问题资料和咨询中心</w:t>
      </w:r>
    </w:p>
    <w:p w:rsidR="00000000" w:rsidRDefault="006D56CB">
      <w:r>
        <w:rPr>
          <w:rFonts w:hint="eastAsia"/>
          <w:u w:val="single"/>
        </w:rPr>
        <w:t>据称受害人</w:t>
      </w:r>
      <w:r>
        <w:rPr>
          <w:rFonts w:hint="eastAsia"/>
        </w:rPr>
        <w:t>：</w:t>
      </w:r>
      <w:r>
        <w:rPr>
          <w:rFonts w:hint="eastAsia"/>
        </w:rPr>
        <w:tab/>
      </w:r>
      <w:r>
        <w:rPr>
          <w:rFonts w:hint="eastAsia"/>
        </w:rPr>
        <w:tab/>
      </w:r>
      <w:r>
        <w:rPr>
          <w:rFonts w:hint="eastAsia"/>
        </w:rPr>
        <w:t>提交人</w:t>
      </w:r>
    </w:p>
    <w:p w:rsidR="00000000" w:rsidRDefault="006D56CB">
      <w:r>
        <w:rPr>
          <w:rFonts w:hint="eastAsia"/>
          <w:u w:val="single"/>
        </w:rPr>
        <w:t>所涉缔约国</w:t>
      </w:r>
      <w:r>
        <w:rPr>
          <w:rFonts w:hint="eastAsia"/>
        </w:rPr>
        <w:t>：</w:t>
      </w:r>
      <w:r>
        <w:rPr>
          <w:rFonts w:hint="eastAsia"/>
        </w:rPr>
        <w:tab/>
      </w:r>
      <w:r>
        <w:rPr>
          <w:rFonts w:hint="eastAsia"/>
        </w:rPr>
        <w:tab/>
      </w:r>
      <w:r>
        <w:rPr>
          <w:rFonts w:hint="eastAsia"/>
        </w:rPr>
        <w:t>丹</w:t>
      </w:r>
      <w:r>
        <w:rPr>
          <w:rFonts w:hint="eastAsia"/>
        </w:rPr>
        <w:t xml:space="preserve">  </w:t>
      </w:r>
      <w:r>
        <w:rPr>
          <w:rFonts w:hint="eastAsia"/>
        </w:rPr>
        <w:t>麦</w:t>
      </w:r>
    </w:p>
    <w:p w:rsidR="00000000" w:rsidRDefault="006D56CB">
      <w:pPr>
        <w:spacing w:after="320"/>
      </w:pPr>
      <w:r>
        <w:rPr>
          <w:rFonts w:hint="eastAsia"/>
          <w:u w:val="single"/>
        </w:rPr>
        <w:t>来文日期</w:t>
      </w:r>
      <w:r>
        <w:rPr>
          <w:rFonts w:hint="eastAsia"/>
        </w:rPr>
        <w:t>：</w:t>
      </w:r>
      <w:r>
        <w:rPr>
          <w:rFonts w:hint="eastAsia"/>
        </w:rPr>
        <w:tab/>
      </w:r>
      <w:r>
        <w:rPr>
          <w:rFonts w:hint="eastAsia"/>
        </w:rPr>
        <w:tab/>
      </w:r>
      <w:r>
        <w:rPr>
          <w:rFonts w:hint="eastAsia"/>
        </w:rPr>
        <w:tab/>
        <w:t>2002</w:t>
      </w:r>
      <w:r>
        <w:rPr>
          <w:rFonts w:hint="eastAsia"/>
        </w:rPr>
        <w:t>年</w:t>
      </w:r>
      <w:r>
        <w:rPr>
          <w:rFonts w:hint="eastAsia"/>
        </w:rPr>
        <w:t>12</w:t>
      </w:r>
      <w:r>
        <w:rPr>
          <w:rFonts w:hint="eastAsia"/>
        </w:rPr>
        <w:t>月</w:t>
      </w:r>
      <w:r>
        <w:rPr>
          <w:rFonts w:hint="eastAsia"/>
        </w:rPr>
        <w:t>3</w:t>
      </w:r>
      <w:r>
        <w:rPr>
          <w:rFonts w:hint="eastAsia"/>
        </w:rPr>
        <w:t>日</w:t>
      </w:r>
      <w:r>
        <w:rPr>
          <w:rFonts w:hint="eastAsia"/>
        </w:rPr>
        <w:t>(</w:t>
      </w:r>
      <w:r>
        <w:rPr>
          <w:rFonts w:hint="eastAsia"/>
        </w:rPr>
        <w:t>初次提交</w:t>
      </w:r>
      <w:r>
        <w:rPr>
          <w:rFonts w:hint="eastAsia"/>
        </w:rPr>
        <w:t>)</w:t>
      </w:r>
    </w:p>
    <w:p w:rsidR="00000000" w:rsidRDefault="006D56CB">
      <w:pPr>
        <w:pStyle w:val="cdL1"/>
        <w:widowControl/>
        <w:tabs>
          <w:tab w:val="clear" w:pos="510"/>
        </w:tabs>
        <w:spacing w:after="160"/>
        <w:jc w:val="center"/>
        <w:rPr>
          <w:snapToGrid w:val="0"/>
          <w:spacing w:val="10"/>
          <w:u w:val="single"/>
        </w:rPr>
      </w:pPr>
      <w:r>
        <w:rPr>
          <w:rFonts w:hint="eastAsia"/>
          <w:snapToGrid w:val="0"/>
          <w:spacing w:val="10"/>
          <w:u w:val="single"/>
        </w:rPr>
        <w:t>关于可否受理问题的决定</w:t>
      </w:r>
    </w:p>
    <w:p w:rsidR="00000000" w:rsidRDefault="006D56CB">
      <w:r>
        <w:rPr>
          <w:rFonts w:hint="eastAsia"/>
        </w:rPr>
        <w:tab/>
        <w:t xml:space="preserve">1.1  </w:t>
      </w:r>
      <w:r>
        <w:rPr>
          <w:rFonts w:hint="eastAsia"/>
        </w:rPr>
        <w:t>提交人是种族歧视问题资料和咨询中心，由该中心董事会主席</w:t>
      </w:r>
      <w:r>
        <w:rPr>
          <w:rFonts w:hint="eastAsia"/>
        </w:rPr>
        <w:t xml:space="preserve">Fakhra Mohammad </w:t>
      </w:r>
      <w:r>
        <w:rPr>
          <w:rFonts w:hint="eastAsia"/>
        </w:rPr>
        <w:t>代理。提交人声称丹麦违反了《公约》第</w:t>
      </w:r>
      <w:r>
        <w:rPr>
          <w:rFonts w:hint="eastAsia"/>
        </w:rPr>
        <w:t>2</w:t>
      </w:r>
      <w:r>
        <w:rPr>
          <w:rFonts w:hint="eastAsia"/>
        </w:rPr>
        <w:t>条第</w:t>
      </w:r>
      <w:r>
        <w:rPr>
          <w:rFonts w:hint="eastAsia"/>
        </w:rPr>
        <w:t>1</w:t>
      </w:r>
      <w:r>
        <w:rPr>
          <w:rFonts w:hint="eastAsia"/>
        </w:rPr>
        <w:t>款</w:t>
      </w:r>
      <w:r>
        <w:rPr>
          <w:rFonts w:hint="eastAsia"/>
        </w:rPr>
        <w:t>(d)</w:t>
      </w:r>
      <w:r>
        <w:rPr>
          <w:rFonts w:hint="eastAsia"/>
        </w:rPr>
        <w:t>项、第</w:t>
      </w:r>
      <w:r>
        <w:rPr>
          <w:rFonts w:hint="eastAsia"/>
        </w:rPr>
        <w:t>4</w:t>
      </w:r>
      <w:r>
        <w:rPr>
          <w:rFonts w:hint="eastAsia"/>
        </w:rPr>
        <w:t>条、第</w:t>
      </w:r>
      <w:r>
        <w:rPr>
          <w:rFonts w:hint="eastAsia"/>
        </w:rPr>
        <w:t>5</w:t>
      </w:r>
      <w:r>
        <w:rPr>
          <w:rFonts w:hint="eastAsia"/>
        </w:rPr>
        <w:t>条和第</w:t>
      </w:r>
      <w:r>
        <w:rPr>
          <w:rFonts w:hint="eastAsia"/>
        </w:rPr>
        <w:t>6</w:t>
      </w:r>
      <w:r>
        <w:rPr>
          <w:rFonts w:hint="eastAsia"/>
        </w:rPr>
        <w:t>条。</w:t>
      </w:r>
    </w:p>
    <w:p w:rsidR="00000000" w:rsidRDefault="006D56CB">
      <w:pPr>
        <w:spacing w:after="320"/>
      </w:pPr>
      <w:r>
        <w:rPr>
          <w:rFonts w:hint="eastAsia"/>
        </w:rPr>
        <w:tab/>
      </w:r>
      <w:r>
        <w:t xml:space="preserve">1.2  </w:t>
      </w:r>
      <w:r>
        <w:rPr>
          <w:rFonts w:hint="eastAsia"/>
        </w:rPr>
        <w:t>委员</w:t>
      </w:r>
      <w:r>
        <w:rPr>
          <w:rFonts w:hint="eastAsia"/>
        </w:rPr>
        <w:t>会根据《公约》第</w:t>
      </w:r>
      <w:r>
        <w:rPr>
          <w:rFonts w:hint="eastAsia"/>
        </w:rPr>
        <w:t>14</w:t>
      </w:r>
      <w:r>
        <w:rPr>
          <w:rFonts w:hint="eastAsia"/>
        </w:rPr>
        <w:t>条第</w:t>
      </w:r>
      <w:r>
        <w:rPr>
          <w:rFonts w:hint="eastAsia"/>
        </w:rPr>
        <w:t>6</w:t>
      </w:r>
      <w:r>
        <w:rPr>
          <w:rFonts w:hint="eastAsia"/>
        </w:rPr>
        <w:t>款</w:t>
      </w:r>
      <w:r>
        <w:t>(a)</w:t>
      </w:r>
      <w:r>
        <w:rPr>
          <w:rFonts w:hint="eastAsia"/>
        </w:rPr>
        <w:t>项，于</w:t>
      </w:r>
      <w:r>
        <w:rPr>
          <w:rFonts w:hint="eastAsia"/>
        </w:rPr>
        <w:t>2003</w:t>
      </w:r>
      <w:r>
        <w:rPr>
          <w:rFonts w:hint="eastAsia"/>
        </w:rPr>
        <w:t>年</w:t>
      </w:r>
      <w:r>
        <w:rPr>
          <w:rFonts w:hint="eastAsia"/>
        </w:rPr>
        <w:t>4</w:t>
      </w:r>
      <w:r>
        <w:rPr>
          <w:rFonts w:hint="eastAsia"/>
        </w:rPr>
        <w:t>月</w:t>
      </w:r>
      <w:r>
        <w:t>14</w:t>
      </w:r>
      <w:r>
        <w:rPr>
          <w:rFonts w:hint="eastAsia"/>
        </w:rPr>
        <w:t>日将来文转送所涉缔约国。</w:t>
      </w:r>
    </w:p>
    <w:p w:rsidR="00000000" w:rsidRDefault="006D56CB">
      <w:pPr>
        <w:pStyle w:val="Heading4"/>
        <w:rPr>
          <w:rFonts w:eastAsia="SimHei"/>
          <w:u w:val="none"/>
        </w:rPr>
      </w:pPr>
      <w:r>
        <w:rPr>
          <w:rFonts w:eastAsia="SimHei" w:hint="eastAsia"/>
          <w:u w:val="none"/>
        </w:rPr>
        <w:t>提交人提出的事实：</w:t>
      </w:r>
    </w:p>
    <w:p w:rsidR="00000000" w:rsidRDefault="006D56CB">
      <w:pPr>
        <w:spacing w:after="160"/>
      </w:pPr>
      <w:r>
        <w:rPr>
          <w:rFonts w:hint="eastAsia"/>
        </w:rPr>
        <w:tab/>
      </w:r>
      <w:r>
        <w:t>2.1</w:t>
      </w:r>
      <w:r>
        <w:rPr>
          <w:rFonts w:hint="eastAsia"/>
        </w:rPr>
        <w:t xml:space="preserve">  2002</w:t>
      </w:r>
      <w:r>
        <w:rPr>
          <w:rFonts w:hint="eastAsia"/>
        </w:rPr>
        <w:t>年</w:t>
      </w:r>
      <w:r>
        <w:rPr>
          <w:rFonts w:hint="eastAsia"/>
        </w:rPr>
        <w:t>1</w:t>
      </w:r>
      <w:r>
        <w:rPr>
          <w:rFonts w:hint="eastAsia"/>
        </w:rPr>
        <w:t>月</w:t>
      </w:r>
      <w:r>
        <w:rPr>
          <w:rFonts w:hint="eastAsia"/>
        </w:rPr>
        <w:t>27</w:t>
      </w:r>
      <w:r>
        <w:rPr>
          <w:rFonts w:hint="eastAsia"/>
        </w:rPr>
        <w:t>日，一家私营公司</w:t>
      </w:r>
      <w:r>
        <w:rPr>
          <w:rFonts w:hint="eastAsia"/>
        </w:rPr>
        <w:t xml:space="preserve">Torben Jensen A/S </w:t>
      </w:r>
      <w:r>
        <w:rPr>
          <w:rFonts w:hint="eastAsia"/>
        </w:rPr>
        <w:t>在丹麦报纸《</w:t>
      </w:r>
      <w:r>
        <w:rPr>
          <w:rFonts w:hint="eastAsia"/>
        </w:rPr>
        <w:t>Jyllands Posten</w:t>
      </w:r>
      <w:r>
        <w:rPr>
          <w:rFonts w:hint="eastAsia"/>
        </w:rPr>
        <w:t>》刊登了一份招工广告。广告内容如下：</w:t>
      </w:r>
    </w:p>
    <w:p w:rsidR="00000000" w:rsidRDefault="006D56CB">
      <w:pPr>
        <w:jc w:val="center"/>
        <w:rPr>
          <w:rFonts w:hint="eastAsia"/>
        </w:rPr>
      </w:pPr>
      <w:r>
        <w:rPr>
          <w:rFonts w:hint="eastAsia"/>
        </w:rPr>
        <w:t>“</w:t>
      </w:r>
      <w:r>
        <w:rPr>
          <w:rFonts w:hint="eastAsia"/>
        </w:rPr>
        <w:t>BAC SIA</w:t>
      </w:r>
      <w:r>
        <w:rPr>
          <w:rFonts w:hint="eastAsia"/>
        </w:rPr>
        <w:t>建筑公司招聘</w:t>
      </w:r>
    </w:p>
    <w:p w:rsidR="00000000" w:rsidRDefault="006D56CB">
      <w:pPr>
        <w:jc w:val="center"/>
      </w:pPr>
      <w:r>
        <w:rPr>
          <w:rFonts w:hint="eastAsia"/>
        </w:rPr>
        <w:t>丹麦人领工</w:t>
      </w:r>
    </w:p>
    <w:p w:rsidR="00000000" w:rsidRDefault="006D56CB">
      <w:pPr>
        <w:spacing w:after="160"/>
        <w:ind w:left="2080" w:right="1034"/>
        <w:rPr>
          <w:rFonts w:hint="eastAsia"/>
        </w:rPr>
      </w:pPr>
      <w:r>
        <w:rPr>
          <w:rFonts w:hint="eastAsia"/>
        </w:rPr>
        <w:t>他将被派往距里加约</w:t>
      </w:r>
      <w:r>
        <w:t>80</w:t>
      </w:r>
      <w:r>
        <w:rPr>
          <w:rFonts w:hint="eastAsia"/>
        </w:rPr>
        <w:t>公里处，同拉脱维亚建筑专家合作，主管大型农业建筑的修缮和建造。</w:t>
      </w:r>
    </w:p>
    <w:p w:rsidR="00000000" w:rsidRDefault="006D56CB">
      <w:r>
        <w:rPr>
          <w:rFonts w:hint="eastAsia"/>
        </w:rPr>
        <w:tab/>
        <w:t>2.</w:t>
      </w:r>
      <w:r>
        <w:t>2</w:t>
      </w:r>
      <w:r>
        <w:rPr>
          <w:rFonts w:hint="eastAsia"/>
        </w:rPr>
        <w:t xml:space="preserve">  2002</w:t>
      </w:r>
      <w:r>
        <w:rPr>
          <w:rFonts w:hint="eastAsia"/>
        </w:rPr>
        <w:t>年</w:t>
      </w:r>
      <w:r>
        <w:rPr>
          <w:rFonts w:hint="eastAsia"/>
        </w:rPr>
        <w:t>1</w:t>
      </w:r>
      <w:r>
        <w:rPr>
          <w:rFonts w:hint="eastAsia"/>
        </w:rPr>
        <w:t>月</w:t>
      </w:r>
      <w:r>
        <w:rPr>
          <w:rFonts w:hint="eastAsia"/>
        </w:rPr>
        <w:t>30</w:t>
      </w:r>
      <w:r>
        <w:rPr>
          <w:rFonts w:hint="eastAsia"/>
        </w:rPr>
        <w:t>日，提交人向“</w:t>
      </w:r>
      <w:r>
        <w:rPr>
          <w:rFonts w:hint="eastAsia"/>
        </w:rPr>
        <w:t>Torben Jensen A/S</w:t>
      </w:r>
      <w:r>
        <w:rPr>
          <w:rFonts w:hint="eastAsia"/>
        </w:rPr>
        <w:t>”所在地的瓦埃勒州警察局长发函通报了这起</w:t>
      </w:r>
      <w:r>
        <w:rPr>
          <w:rFonts w:hint="eastAsia"/>
        </w:rPr>
        <w:t>事件。提交人在信中宣称这家公司违反了</w:t>
      </w:r>
      <w:r>
        <w:rPr>
          <w:rFonts w:hint="eastAsia"/>
        </w:rPr>
        <w:t>1996</w:t>
      </w:r>
      <w:r>
        <w:rPr>
          <w:rFonts w:hint="eastAsia"/>
        </w:rPr>
        <w:t>年</w:t>
      </w:r>
      <w:r>
        <w:rPr>
          <w:rFonts w:hint="eastAsia"/>
        </w:rPr>
        <w:t>6</w:t>
      </w:r>
      <w:r>
        <w:rPr>
          <w:rFonts w:hint="eastAsia"/>
        </w:rPr>
        <w:t>月</w:t>
      </w:r>
      <w:r>
        <w:rPr>
          <w:rFonts w:hint="eastAsia"/>
        </w:rPr>
        <w:t>12</w:t>
      </w:r>
      <w:r>
        <w:rPr>
          <w:rFonts w:hint="eastAsia"/>
        </w:rPr>
        <w:t>日第</w:t>
      </w:r>
      <w:r>
        <w:rPr>
          <w:rFonts w:hint="eastAsia"/>
        </w:rPr>
        <w:t>459</w:t>
      </w:r>
      <w:r>
        <w:rPr>
          <w:rFonts w:hint="eastAsia"/>
        </w:rPr>
        <w:t>号法律第</w:t>
      </w:r>
      <w:r>
        <w:rPr>
          <w:rFonts w:hint="eastAsia"/>
        </w:rPr>
        <w:t>5</w:t>
      </w:r>
      <w:r>
        <w:rPr>
          <w:rFonts w:hint="eastAsia"/>
        </w:rPr>
        <w:t>条</w:t>
      </w:r>
      <w:r>
        <w:rPr>
          <w:rFonts w:hint="eastAsia"/>
        </w:rPr>
        <w:t xml:space="preserve"> </w:t>
      </w:r>
      <w:r>
        <w:rPr>
          <w:rStyle w:val="EndnoteReference"/>
        </w:rPr>
        <w:endnoteReference w:id="3"/>
      </w:r>
      <w:r>
        <w:rPr>
          <w:rFonts w:hint="eastAsia"/>
        </w:rPr>
        <w:t xml:space="preserve"> </w:t>
      </w:r>
      <w:r>
        <w:rPr>
          <w:rFonts w:hint="eastAsia"/>
        </w:rPr>
        <w:t>有关禁止劳务市场在就业和职业等方面歧视的条款，宣称招聘广告中“丹麦人领工”的措词相当于基于种族或族裔血统的歧视。</w:t>
      </w:r>
    </w:p>
    <w:p w:rsidR="00000000" w:rsidRDefault="006D56CB">
      <w:r>
        <w:rPr>
          <w:rFonts w:hint="eastAsia"/>
        </w:rPr>
        <w:tab/>
      </w:r>
      <w:r>
        <w:t>2.3</w:t>
      </w:r>
      <w:r>
        <w:rPr>
          <w:rFonts w:hint="eastAsia"/>
        </w:rPr>
        <w:t xml:space="preserve">  2002</w:t>
      </w:r>
      <w:r>
        <w:rPr>
          <w:rFonts w:hint="eastAsia"/>
        </w:rPr>
        <w:t>年</w:t>
      </w:r>
      <w:r>
        <w:rPr>
          <w:rFonts w:hint="eastAsia"/>
        </w:rPr>
        <w:t>2</w:t>
      </w:r>
      <w:r>
        <w:rPr>
          <w:rFonts w:hint="eastAsia"/>
        </w:rPr>
        <w:t>月</w:t>
      </w:r>
      <w:r>
        <w:rPr>
          <w:rFonts w:hint="eastAsia"/>
        </w:rPr>
        <w:t>5</w:t>
      </w:r>
      <w:r>
        <w:rPr>
          <w:rFonts w:hint="eastAsia"/>
        </w:rPr>
        <w:t>日，警方当面询查了</w:t>
      </w:r>
      <w:r>
        <w:rPr>
          <w:rFonts w:hint="eastAsia"/>
        </w:rPr>
        <w:t>Torben Jensen A/S</w:t>
      </w:r>
      <w:r>
        <w:rPr>
          <w:rFonts w:hint="eastAsia"/>
        </w:rPr>
        <w:t>公司的会计师，</w:t>
      </w:r>
      <w:r>
        <w:rPr>
          <w:rFonts w:hint="eastAsia"/>
        </w:rPr>
        <w:t>E.H</w:t>
      </w:r>
      <w:r>
        <w:rPr>
          <w:rFonts w:hint="eastAsia"/>
        </w:rPr>
        <w:t>先生。警察局长根据这次询查，于</w:t>
      </w:r>
      <w:r>
        <w:rPr>
          <w:rFonts w:hint="eastAsia"/>
        </w:rPr>
        <w:t>2002</w:t>
      </w:r>
      <w:r>
        <w:rPr>
          <w:rFonts w:hint="eastAsia"/>
        </w:rPr>
        <w:t>年</w:t>
      </w:r>
      <w:r>
        <w:rPr>
          <w:rFonts w:hint="eastAsia"/>
        </w:rPr>
        <w:t>3</w:t>
      </w:r>
      <w:r>
        <w:rPr>
          <w:rFonts w:hint="eastAsia"/>
        </w:rPr>
        <w:t>月</w:t>
      </w:r>
      <w:r>
        <w:rPr>
          <w:rFonts w:hint="eastAsia"/>
        </w:rPr>
        <w:t>13</w:t>
      </w:r>
      <w:r>
        <w:rPr>
          <w:rFonts w:hint="eastAsia"/>
        </w:rPr>
        <w:t>日发函告知提交人，他决定驳回申诉：</w:t>
      </w:r>
    </w:p>
    <w:p w:rsidR="00000000" w:rsidRDefault="006D56CB">
      <w:pPr>
        <w:ind w:left="1030"/>
      </w:pPr>
      <w:r>
        <w:rPr>
          <w:rFonts w:hint="eastAsia"/>
        </w:rPr>
        <w:tab/>
      </w:r>
      <w:r>
        <w:rPr>
          <w:rFonts w:hint="eastAsia"/>
        </w:rPr>
        <w:t>“我在做出这项决定时，根据警方对</w:t>
      </w:r>
      <w:r>
        <w:rPr>
          <w:rFonts w:hint="eastAsia"/>
        </w:rPr>
        <w:t>Torben Jensen</w:t>
      </w:r>
      <w:r>
        <w:rPr>
          <w:rFonts w:hint="eastAsia"/>
        </w:rPr>
        <w:t>的询查，而更主要的是从对招聘广告的理解，尤其在注重考虑到了案情事实后，依</w:t>
      </w:r>
      <w:r>
        <w:rPr>
          <w:rFonts w:hint="eastAsia"/>
        </w:rPr>
        <w:t>我之见显然不存在着违反所述法律的行为。要招聘的是一位派驻拉脱维亚工作的丹麦居民，而此人完全可以是除了丹麦族以外的其他族裔。按照最糟糕的情况论，这只是不幸的用词失当问题，此内容并不构成应就此采取进一步追究行动的理由。”</w:t>
      </w:r>
    </w:p>
    <w:p w:rsidR="00000000" w:rsidRDefault="006D56CB">
      <w:r>
        <w:rPr>
          <w:rFonts w:hint="eastAsia"/>
        </w:rPr>
        <w:tab/>
      </w:r>
      <w:r>
        <w:t>2.4</w:t>
      </w:r>
      <w:r>
        <w:rPr>
          <w:rFonts w:hint="eastAsia"/>
        </w:rPr>
        <w:t xml:space="preserve">  2002</w:t>
      </w:r>
      <w:r>
        <w:rPr>
          <w:rFonts w:hint="eastAsia"/>
        </w:rPr>
        <w:t>年</w:t>
      </w:r>
      <w:r>
        <w:rPr>
          <w:rFonts w:hint="eastAsia"/>
        </w:rPr>
        <w:t>3</w:t>
      </w:r>
      <w:r>
        <w:rPr>
          <w:rFonts w:hint="eastAsia"/>
        </w:rPr>
        <w:t>月</w:t>
      </w:r>
      <w:r>
        <w:rPr>
          <w:rFonts w:hint="eastAsia"/>
        </w:rPr>
        <w:t>22</w:t>
      </w:r>
      <w:r>
        <w:rPr>
          <w:rFonts w:hint="eastAsia"/>
        </w:rPr>
        <w:t>日，提交人就警察局长的决定向森讷堡州公共检察长提出了上诉。据提交人称，它与这家公司实际上是否打算招聘一位丹麦居民的问题毫不相关，因为按照第</w:t>
      </w:r>
      <w:r>
        <w:rPr>
          <w:rFonts w:hint="eastAsia"/>
        </w:rPr>
        <w:t>459</w:t>
      </w:r>
      <w:r>
        <w:rPr>
          <w:rFonts w:hint="eastAsia"/>
        </w:rPr>
        <w:t>号法律第</w:t>
      </w:r>
      <w:r>
        <w:rPr>
          <w:rFonts w:hint="eastAsia"/>
        </w:rPr>
        <w:t>5</w:t>
      </w:r>
      <w:r>
        <w:rPr>
          <w:rFonts w:hint="eastAsia"/>
        </w:rPr>
        <w:t>条，决定性的问题是，这份工作招聘的措词可被理解为倾向于招聘丹麦血统的领工。鉴于第</w:t>
      </w:r>
      <w:r>
        <w:rPr>
          <w:rFonts w:hint="eastAsia"/>
        </w:rPr>
        <w:t>5</w:t>
      </w:r>
      <w:r>
        <w:rPr>
          <w:rFonts w:hint="eastAsia"/>
        </w:rPr>
        <w:t>条还规定可对疏忽进行刑事追究</w:t>
      </w:r>
      <w:r>
        <w:rPr>
          <w:rFonts w:hint="eastAsia"/>
        </w:rPr>
        <w:t>，若因这份招聘广告无意的结果，排除了此项法律第</w:t>
      </w:r>
      <w:r>
        <w:rPr>
          <w:rFonts w:hint="eastAsia"/>
        </w:rPr>
        <w:t>1</w:t>
      </w:r>
      <w:r>
        <w:rPr>
          <w:rFonts w:hint="eastAsia"/>
        </w:rPr>
        <w:t>条第</w:t>
      </w:r>
      <w:r>
        <w:rPr>
          <w:rFonts w:hint="eastAsia"/>
        </w:rPr>
        <w:t>1</w:t>
      </w:r>
      <w:r>
        <w:rPr>
          <w:rFonts w:hint="eastAsia"/>
        </w:rPr>
        <w:t>款</w:t>
      </w:r>
      <w:r>
        <w:rPr>
          <w:rFonts w:hint="eastAsia"/>
        </w:rPr>
        <w:t xml:space="preserve"> </w:t>
      </w:r>
      <w:r>
        <w:rPr>
          <w:rStyle w:val="EndnoteReference"/>
        </w:rPr>
        <w:endnoteReference w:id="4"/>
      </w:r>
      <w:r>
        <w:rPr>
          <w:rFonts w:hint="eastAsia"/>
        </w:rPr>
        <w:t xml:space="preserve"> </w:t>
      </w:r>
      <w:r>
        <w:rPr>
          <w:rFonts w:hint="eastAsia"/>
        </w:rPr>
        <w:t>所列标准之一界定的某个群体对该职位的申请，那么也违反了上述规定。然而，警察局长显然没有就这种可能性进行调查。此外，提交人辩称，据称“丹麦人领工”的措词是指丹麦居民，因为丹麦居民不可能被视为是招聘拉脱维亚建筑工职位的一项合乎逻辑的要求，而且由于这是在一份刊登在丹麦语报刊上的招聘广告，因此在任何情况下阅读的群体基本上只限于丹麦居民。</w:t>
      </w:r>
    </w:p>
    <w:p w:rsidR="00000000" w:rsidRDefault="006D56CB">
      <w:r>
        <w:rPr>
          <w:rFonts w:hint="eastAsia"/>
        </w:rPr>
        <w:tab/>
      </w:r>
      <w:r>
        <w:t>2.5</w:t>
      </w:r>
      <w:r>
        <w:rPr>
          <w:rFonts w:hint="eastAsia"/>
        </w:rPr>
        <w:t xml:space="preserve">  </w:t>
      </w:r>
      <w:r>
        <w:rPr>
          <w:rFonts w:hint="eastAsia"/>
        </w:rPr>
        <w:t>森讷堡州公共检察长于</w:t>
      </w:r>
      <w:r>
        <w:rPr>
          <w:rFonts w:hint="eastAsia"/>
        </w:rPr>
        <w:t>2002</w:t>
      </w:r>
      <w:r>
        <w:rPr>
          <w:rFonts w:hint="eastAsia"/>
        </w:rPr>
        <w:t>年</w:t>
      </w:r>
      <w:r>
        <w:rPr>
          <w:rFonts w:hint="eastAsia"/>
        </w:rPr>
        <w:t>6</w:t>
      </w:r>
      <w:r>
        <w:rPr>
          <w:rFonts w:hint="eastAsia"/>
        </w:rPr>
        <w:t>月</w:t>
      </w:r>
      <w:r>
        <w:rPr>
          <w:rFonts w:hint="eastAsia"/>
        </w:rPr>
        <w:t>3</w:t>
      </w:r>
      <w:r>
        <w:rPr>
          <w:rFonts w:hint="eastAsia"/>
        </w:rPr>
        <w:t>日发函通报提交人，检察长基于以上警察局长决定中所述的同样理由，驳回他的</w:t>
      </w:r>
      <w:r>
        <w:rPr>
          <w:rFonts w:hint="eastAsia"/>
        </w:rPr>
        <w:t>上诉。</w:t>
      </w:r>
    </w:p>
    <w:p w:rsidR="00000000" w:rsidRDefault="006D56CB">
      <w:pPr>
        <w:spacing w:after="320"/>
      </w:pPr>
      <w:r>
        <w:rPr>
          <w:rFonts w:hint="eastAsia"/>
        </w:rPr>
        <w:tab/>
      </w:r>
      <w:r>
        <w:t>2.6</w:t>
      </w:r>
      <w:r>
        <w:rPr>
          <w:rFonts w:hint="eastAsia"/>
        </w:rPr>
        <w:t xml:space="preserve">  2002</w:t>
      </w:r>
      <w:r>
        <w:rPr>
          <w:rFonts w:hint="eastAsia"/>
        </w:rPr>
        <w:t>年</w:t>
      </w:r>
      <w:r>
        <w:rPr>
          <w:rFonts w:hint="eastAsia"/>
        </w:rPr>
        <w:t>12</w:t>
      </w:r>
      <w:r>
        <w:rPr>
          <w:rFonts w:hint="eastAsia"/>
        </w:rPr>
        <w:t>月</w:t>
      </w:r>
      <w:r>
        <w:rPr>
          <w:rFonts w:hint="eastAsia"/>
        </w:rPr>
        <w:t>3</w:t>
      </w:r>
      <w:r>
        <w:rPr>
          <w:rFonts w:hint="eastAsia"/>
        </w:rPr>
        <w:t>日，“由董事会主席，</w:t>
      </w:r>
      <w:r>
        <w:rPr>
          <w:rFonts w:hint="eastAsia"/>
        </w:rPr>
        <w:t>Fakhra Mohammad[</w:t>
      </w:r>
      <w:r>
        <w:rPr>
          <w:rFonts w:hint="eastAsia"/>
        </w:rPr>
        <w:t>代理</w:t>
      </w:r>
      <w:r>
        <w:rPr>
          <w:rFonts w:hint="eastAsia"/>
        </w:rPr>
        <w:t>]</w:t>
      </w:r>
      <w:r>
        <w:rPr>
          <w:rFonts w:hint="eastAsia"/>
        </w:rPr>
        <w:t>种族歧视问题资料和咨询中心”提交了本来文。</w:t>
      </w:r>
    </w:p>
    <w:p w:rsidR="00000000" w:rsidRDefault="006D56CB">
      <w:pPr>
        <w:pStyle w:val="Heading4"/>
        <w:rPr>
          <w:rFonts w:eastAsia="SimHei"/>
          <w:u w:val="none"/>
        </w:rPr>
      </w:pPr>
      <w:r>
        <w:rPr>
          <w:rFonts w:eastAsia="SimHei" w:hint="eastAsia"/>
          <w:u w:val="none"/>
        </w:rPr>
        <w:t>申</w:t>
      </w:r>
      <w:r>
        <w:rPr>
          <w:rFonts w:eastAsia="SimHei" w:hint="eastAsia"/>
          <w:u w:val="none"/>
        </w:rPr>
        <w:t xml:space="preserve">  </w:t>
      </w:r>
      <w:r>
        <w:rPr>
          <w:rFonts w:eastAsia="SimHei" w:hint="eastAsia"/>
          <w:u w:val="none"/>
        </w:rPr>
        <w:t>诉</w:t>
      </w:r>
    </w:p>
    <w:p w:rsidR="00000000" w:rsidRDefault="006D56CB">
      <w:r>
        <w:rPr>
          <w:rFonts w:hint="eastAsia"/>
        </w:rPr>
        <w:tab/>
      </w:r>
      <w:r>
        <w:t>3.1</w:t>
      </w:r>
      <w:r>
        <w:rPr>
          <w:rFonts w:hint="eastAsia"/>
        </w:rPr>
        <w:t xml:space="preserve">  </w:t>
      </w:r>
      <w:r>
        <w:t>提交人宣称，作为董事会</w:t>
      </w:r>
      <w:r>
        <w:rPr>
          <w:rFonts w:hint="eastAsia"/>
        </w:rPr>
        <w:t>主席</w:t>
      </w:r>
      <w:r>
        <w:t>，</w:t>
      </w:r>
      <w:r>
        <w:rPr>
          <w:rFonts w:hint="eastAsia"/>
        </w:rPr>
        <w:t>Mohammad</w:t>
      </w:r>
      <w:r>
        <w:rPr>
          <w:rFonts w:hint="eastAsia"/>
        </w:rPr>
        <w:t>女士“在以她的名义提出申诉时，代表</w:t>
      </w:r>
      <w:r>
        <w:rPr>
          <w:rFonts w:hint="eastAsia"/>
        </w:rPr>
        <w:t>[</w:t>
      </w:r>
      <w:r>
        <w:rPr>
          <w:rFonts w:hint="eastAsia"/>
        </w:rPr>
        <w:t>资料和咨询中心</w:t>
      </w:r>
      <w:r>
        <w:rPr>
          <w:rFonts w:hint="eastAsia"/>
        </w:rPr>
        <w:t>]</w:t>
      </w:r>
      <w:r>
        <w:rPr>
          <w:rFonts w:hint="eastAsia"/>
        </w:rPr>
        <w:t>”。虽然，</w:t>
      </w:r>
      <w:r>
        <w:rPr>
          <w:rFonts w:hint="eastAsia"/>
        </w:rPr>
        <w:t>Mohammad</w:t>
      </w:r>
      <w:r>
        <w:rPr>
          <w:rFonts w:hint="eastAsia"/>
        </w:rPr>
        <w:t>女士或任何其他非丹麦原籍人都未申请谋求这项招聘的工作，然而，她应当被视为这项歧视性招聘的受害者，因为若她提出求职申请必将徒劳无益。此外，按照《宪法》第</w:t>
      </w:r>
      <w:r>
        <w:rPr>
          <w:rFonts w:hint="eastAsia"/>
        </w:rPr>
        <w:t>14</w:t>
      </w:r>
      <w:r>
        <w:rPr>
          <w:rFonts w:hint="eastAsia"/>
        </w:rPr>
        <w:t>条，提交人本身即可被视为具有受害者的地位，因为它本身就代表了“遭到所涉招聘</w:t>
      </w:r>
      <w:r>
        <w:rPr>
          <w:rFonts w:hint="eastAsia"/>
        </w:rPr>
        <w:t>广告歧视的一大批非丹麦原籍人群体”。为证明这项宣称，提交人阐明，警方和公共检察长都承认，该中心是国内诉讼程序的当事方之一。</w:t>
      </w:r>
    </w:p>
    <w:p w:rsidR="00000000" w:rsidRDefault="006D56CB">
      <w:r>
        <w:rPr>
          <w:rFonts w:hint="eastAsia"/>
        </w:rPr>
        <w:tab/>
      </w:r>
      <w:r>
        <w:t>3.2</w:t>
      </w:r>
      <w:r>
        <w:rPr>
          <w:rFonts w:hint="eastAsia"/>
        </w:rPr>
        <w:t xml:space="preserve">  </w:t>
      </w:r>
      <w:r>
        <w:t>提交人宣称，由于无法就区公共检察</w:t>
      </w:r>
      <w:r>
        <w:rPr>
          <w:rFonts w:hint="eastAsia"/>
        </w:rPr>
        <w:t>官</w:t>
      </w:r>
      <w:r>
        <w:t>2002</w:t>
      </w:r>
      <w:r>
        <w:t>年</w:t>
      </w:r>
      <w:r>
        <w:t>6</w:t>
      </w:r>
      <w:r>
        <w:t>月</w:t>
      </w:r>
      <w:r>
        <w:t>3</w:t>
      </w:r>
      <w:r>
        <w:t>日的决定提出上诉，而且鉴于</w:t>
      </w:r>
      <w:r>
        <w:rPr>
          <w:rFonts w:hint="eastAsia"/>
        </w:rPr>
        <w:t>此案不能</w:t>
      </w:r>
      <w:r>
        <w:t>向丹麦法院投诉，一切国内补救办法已经援用无遗。鉴于警方和</w:t>
      </w:r>
      <w:r>
        <w:rPr>
          <w:rFonts w:hint="eastAsia"/>
        </w:rPr>
        <w:t>州</w:t>
      </w:r>
      <w:r>
        <w:t>检察官均驳回了申诉，对</w:t>
      </w:r>
      <w:r>
        <w:rPr>
          <w:rFonts w:hint="eastAsia"/>
        </w:rPr>
        <w:t>Torben Jensen A/S</w:t>
      </w:r>
      <w:r>
        <w:rPr>
          <w:rFonts w:hint="eastAsia"/>
        </w:rPr>
        <w:t>提出直接的法律诉讼是无效的。此外，东部高等法院于</w:t>
      </w:r>
      <w:r>
        <w:rPr>
          <w:rFonts w:hint="eastAsia"/>
        </w:rPr>
        <w:t>1999</w:t>
      </w:r>
      <w:r>
        <w:rPr>
          <w:rFonts w:hint="eastAsia"/>
        </w:rPr>
        <w:t>年</w:t>
      </w:r>
      <w:r>
        <w:rPr>
          <w:rFonts w:hint="eastAsia"/>
        </w:rPr>
        <w:t>2</w:t>
      </w:r>
      <w:r>
        <w:rPr>
          <w:rFonts w:hint="eastAsia"/>
        </w:rPr>
        <w:t>月</w:t>
      </w:r>
      <w:r>
        <w:rPr>
          <w:rFonts w:hint="eastAsia"/>
        </w:rPr>
        <w:t>5</w:t>
      </w:r>
      <w:r>
        <w:rPr>
          <w:rFonts w:hint="eastAsia"/>
        </w:rPr>
        <w:t>日的一项裁决坚持认为，一起种族歧视事件本身不构成《民事责任法》第</w:t>
      </w:r>
      <w:r>
        <w:rPr>
          <w:rFonts w:hint="eastAsia"/>
        </w:rPr>
        <w:t>26</w:t>
      </w:r>
      <w:r>
        <w:rPr>
          <w:rFonts w:hint="eastAsia"/>
        </w:rPr>
        <w:t>条含义所指的损害某人声誉和名誉的行为。</w:t>
      </w:r>
    </w:p>
    <w:p w:rsidR="00000000" w:rsidRDefault="006D56CB">
      <w:r>
        <w:rPr>
          <w:rFonts w:hint="eastAsia"/>
        </w:rPr>
        <w:tab/>
      </w:r>
      <w:r>
        <w:t>3.</w:t>
      </w:r>
      <w:r>
        <w:t>3</w:t>
      </w:r>
      <w:r>
        <w:rPr>
          <w:rFonts w:hint="eastAsia"/>
        </w:rPr>
        <w:t xml:space="preserve">  </w:t>
      </w:r>
      <w:r>
        <w:t>提交人宣称，缔约国违反了《公约》第</w:t>
      </w:r>
      <w:r>
        <w:rPr>
          <w:rFonts w:hint="eastAsia"/>
        </w:rPr>
        <w:t>4</w:t>
      </w:r>
      <w:r>
        <w:t>和</w:t>
      </w:r>
      <w:r>
        <w:rPr>
          <w:rFonts w:hint="eastAsia"/>
        </w:rPr>
        <w:t>6</w:t>
      </w:r>
      <w:r>
        <w:t>条规定的义务，因为缔约国</w:t>
      </w:r>
      <w:r>
        <w:rPr>
          <w:rFonts w:hint="eastAsia"/>
        </w:rPr>
        <w:t>未</w:t>
      </w:r>
      <w:r>
        <w:t>能调查职位招聘广告是否构成按照第</w:t>
      </w:r>
      <w:r>
        <w:t>459</w:t>
      </w:r>
      <w:r>
        <w:t>号法律第</w:t>
      </w:r>
      <w:r>
        <w:t>5</w:t>
      </w:r>
      <w:r>
        <w:t>条可予以惩罚的种族歧视行为，相反，则接受了该公司关于</w:t>
      </w:r>
      <w:r>
        <w:rPr>
          <w:rFonts w:hint="eastAsia"/>
        </w:rPr>
        <w:t>“</w:t>
      </w:r>
      <w:r>
        <w:t>丹麦</w:t>
      </w:r>
      <w:r>
        <w:rPr>
          <w:rFonts w:hint="eastAsia"/>
        </w:rPr>
        <w:t>人</w:t>
      </w:r>
      <w:r>
        <w:t>领工</w:t>
      </w:r>
      <w:r>
        <w:rPr>
          <w:rFonts w:hint="eastAsia"/>
        </w:rPr>
        <w:t>”</w:t>
      </w:r>
      <w:r>
        <w:t>系指在丹麦</w:t>
      </w:r>
      <w:r>
        <w:rPr>
          <w:rFonts w:hint="eastAsia"/>
        </w:rPr>
        <w:t>境</w:t>
      </w:r>
      <w:r>
        <w:t>内居住</w:t>
      </w:r>
      <w:r>
        <w:rPr>
          <w:rFonts w:hint="eastAsia"/>
        </w:rPr>
        <w:t>者的解释。缔约国本来尤其应调查下列问题：</w:t>
      </w:r>
      <w:r>
        <w:t>(</w:t>
      </w:r>
      <w:r>
        <w:rPr>
          <w:rFonts w:hint="eastAsia"/>
        </w:rPr>
        <w:t>1</w:t>
      </w:r>
      <w:r>
        <w:t>)</w:t>
      </w:r>
      <w:r>
        <w:rPr>
          <w:rFonts w:hint="eastAsia"/>
        </w:rPr>
        <w:t xml:space="preserve"> </w:t>
      </w:r>
      <w:r>
        <w:t>实际聘用的人是否丹麦</w:t>
      </w:r>
      <w:r>
        <w:rPr>
          <w:rFonts w:hint="eastAsia"/>
        </w:rPr>
        <w:t>民族</w:t>
      </w:r>
      <w:r>
        <w:rPr>
          <w:rFonts w:hint="eastAsia"/>
        </w:rPr>
        <w:t>/</w:t>
      </w:r>
      <w:r>
        <w:rPr>
          <w:rFonts w:hint="eastAsia"/>
        </w:rPr>
        <w:t>族裔血统；</w:t>
      </w:r>
      <w:r>
        <w:t>(</w:t>
      </w:r>
      <w:r>
        <w:rPr>
          <w:rFonts w:hint="eastAsia"/>
        </w:rPr>
        <w:t>2</w:t>
      </w:r>
      <w:r>
        <w:t>)</w:t>
      </w:r>
      <w:r>
        <w:rPr>
          <w:rFonts w:hint="eastAsia"/>
        </w:rPr>
        <w:t xml:space="preserve"> </w:t>
      </w:r>
      <w:r>
        <w:t>是否应当考虑到招聘</w:t>
      </w:r>
      <w:r>
        <w:rPr>
          <w:rFonts w:hint="eastAsia"/>
        </w:rPr>
        <w:t>拟指</w:t>
      </w:r>
      <w:r>
        <w:t>的含义；</w:t>
      </w:r>
      <w:r>
        <w:t>(</w:t>
      </w:r>
      <w:r>
        <w:rPr>
          <w:rFonts w:hint="eastAsia"/>
        </w:rPr>
        <w:t>3</w:t>
      </w:r>
      <w:r>
        <w:t>)</w:t>
      </w:r>
      <w:r>
        <w:rPr>
          <w:rFonts w:hint="eastAsia"/>
        </w:rPr>
        <w:t xml:space="preserve"> Torben Jensen A/S</w:t>
      </w:r>
      <w:r>
        <w:rPr>
          <w:rFonts w:hint="eastAsia"/>
        </w:rPr>
        <w:t>公司所作的解释是否符合逻辑；</w:t>
      </w:r>
      <w:r>
        <w:t>(</w:t>
      </w:r>
      <w:r>
        <w:rPr>
          <w:rFonts w:hint="eastAsia"/>
        </w:rPr>
        <w:t>4</w:t>
      </w:r>
      <w:r>
        <w:t>)</w:t>
      </w:r>
      <w:r>
        <w:rPr>
          <w:rFonts w:hint="eastAsia"/>
        </w:rPr>
        <w:t xml:space="preserve"> </w:t>
      </w:r>
      <w:r>
        <w:rPr>
          <w:rFonts w:hint="eastAsia"/>
        </w:rPr>
        <w:t>发表这样的广告是否构成间接的歧视行为；和</w:t>
      </w:r>
      <w:r>
        <w:rPr>
          <w:rFonts w:hint="eastAsia"/>
        </w:rPr>
        <w:t xml:space="preserve">(5) </w:t>
      </w:r>
      <w:r>
        <w:rPr>
          <w:rFonts w:hint="eastAsia"/>
        </w:rPr>
        <w:t>发表这样的广告是否为一项应予以惩罚的疏忽。</w:t>
      </w:r>
    </w:p>
    <w:p w:rsidR="00000000" w:rsidRDefault="006D56CB">
      <w:r>
        <w:rPr>
          <w:rFonts w:hint="eastAsia"/>
        </w:rPr>
        <w:tab/>
      </w:r>
      <w:r>
        <w:t>3.4</w:t>
      </w:r>
      <w:r>
        <w:rPr>
          <w:rFonts w:hint="eastAsia"/>
        </w:rPr>
        <w:t xml:space="preserve">  </w:t>
      </w:r>
      <w:r>
        <w:t>提交</w:t>
      </w:r>
      <w:r>
        <w:t>人辩称，该公司宣称</w:t>
      </w:r>
      <w:r>
        <w:rPr>
          <w:rFonts w:hint="eastAsia"/>
        </w:rPr>
        <w:t>拟</w:t>
      </w:r>
      <w:r>
        <w:t>聘用一位丹麦居民的</w:t>
      </w:r>
      <w:r>
        <w:rPr>
          <w:rFonts w:hint="eastAsia"/>
        </w:rPr>
        <w:t>说法是无关的</w:t>
      </w:r>
      <w:r>
        <w:t>，因为招聘广告中</w:t>
      </w:r>
      <w:r>
        <w:rPr>
          <w:rFonts w:hint="eastAsia"/>
        </w:rPr>
        <w:t>“</w:t>
      </w:r>
      <w:r>
        <w:t>丹麦人</w:t>
      </w:r>
      <w:r>
        <w:rPr>
          <w:rFonts w:hint="eastAsia"/>
        </w:rPr>
        <w:t>”</w:t>
      </w:r>
      <w:r>
        <w:t>的客观含义显然系指</w:t>
      </w:r>
      <w:r>
        <w:rPr>
          <w:rFonts w:hint="eastAsia"/>
        </w:rPr>
        <w:t>拟</w:t>
      </w:r>
      <w:r>
        <w:t>聘用人员的</w:t>
      </w:r>
      <w:r>
        <w:rPr>
          <w:rFonts w:hint="eastAsia"/>
        </w:rPr>
        <w:t>民族</w:t>
      </w:r>
      <w:r>
        <w:rPr>
          <w:rFonts w:hint="eastAsia"/>
        </w:rPr>
        <w:t>/</w:t>
      </w:r>
      <w:r>
        <w:rPr>
          <w:rFonts w:hint="eastAsia"/>
        </w:rPr>
        <w:t>族裔血统。因此，广告的实际实效剥夺了非丹麦族血统求职者的平等机会。究竟只是有意，还是无意的并不说明什么，因为第</w:t>
      </w:r>
      <w:r>
        <w:t>459</w:t>
      </w:r>
      <w:r>
        <w:t>号法案第</w:t>
      </w:r>
      <w:r>
        <w:rPr>
          <w:rFonts w:hint="eastAsia"/>
        </w:rPr>
        <w:t>5</w:t>
      </w:r>
      <w:r>
        <w:rPr>
          <w:rFonts w:hint="eastAsia"/>
        </w:rPr>
        <w:t>条</w:t>
      </w:r>
      <w:r>
        <w:t>还追究疏忽的</w:t>
      </w:r>
      <w:r>
        <w:rPr>
          <w:rFonts w:hint="eastAsia"/>
        </w:rPr>
        <w:t>刑事</w:t>
      </w:r>
      <w:r>
        <w:t>责</w:t>
      </w:r>
      <w:r>
        <w:rPr>
          <w:rFonts w:hint="eastAsia"/>
        </w:rPr>
        <w:t>任</w:t>
      </w:r>
      <w:r>
        <w:t>。此外，按照该法律第</w:t>
      </w:r>
      <w:r>
        <w:t>1</w:t>
      </w:r>
      <w:r>
        <w:t>条第</w:t>
      </w:r>
      <w:r>
        <w:t>1</w:t>
      </w:r>
      <w:r>
        <w:t>款的规定，第</w:t>
      </w:r>
      <w:r>
        <w:rPr>
          <w:rFonts w:hint="eastAsia"/>
        </w:rPr>
        <w:t>5</w:t>
      </w:r>
      <w:r>
        <w:rPr>
          <w:rFonts w:hint="eastAsia"/>
        </w:rPr>
        <w:t>条</w:t>
      </w:r>
      <w:r>
        <w:t>还涵盖了间接的歧视。丹麦当局对此种形式的</w:t>
      </w:r>
      <w:r>
        <w:rPr>
          <w:rFonts w:hint="eastAsia"/>
        </w:rPr>
        <w:t>歧视</w:t>
      </w:r>
      <w:r>
        <w:t>也没有展开调查。</w:t>
      </w:r>
    </w:p>
    <w:p w:rsidR="00000000" w:rsidRDefault="006D56CB">
      <w:pPr>
        <w:spacing w:after="320"/>
      </w:pPr>
      <w:r>
        <w:rPr>
          <w:rFonts w:hint="eastAsia"/>
        </w:rPr>
        <w:tab/>
      </w:r>
      <w:r>
        <w:t>3.5</w:t>
      </w:r>
      <w:r>
        <w:rPr>
          <w:rFonts w:hint="eastAsia"/>
        </w:rPr>
        <w:t xml:space="preserve">  </w:t>
      </w:r>
      <w:r>
        <w:t>此外，提交人辩称，该公司</w:t>
      </w:r>
      <w:r>
        <w:rPr>
          <w:rFonts w:hint="eastAsia"/>
        </w:rPr>
        <w:t>把“</w:t>
      </w:r>
      <w:r>
        <w:t>丹麦人领工</w:t>
      </w:r>
      <w:r>
        <w:rPr>
          <w:rFonts w:hint="eastAsia"/>
        </w:rPr>
        <w:t>”</w:t>
      </w:r>
      <w:r>
        <w:t>当</w:t>
      </w:r>
      <w:r>
        <w:rPr>
          <w:rFonts w:hint="eastAsia"/>
        </w:rPr>
        <w:t>成了“丹麦居民”的同义词</w:t>
      </w:r>
      <w:r>
        <w:t>，并重申了</w:t>
      </w:r>
      <w:r>
        <w:rPr>
          <w:rFonts w:hint="eastAsia"/>
        </w:rPr>
        <w:t>曾向州</w:t>
      </w:r>
      <w:r>
        <w:t>公共检察官提出</w:t>
      </w:r>
      <w:r>
        <w:rPr>
          <w:rFonts w:hint="eastAsia"/>
        </w:rPr>
        <w:t>过</w:t>
      </w:r>
      <w:r>
        <w:t>的论点</w:t>
      </w:r>
      <w:r>
        <w:t>(</w:t>
      </w:r>
      <w:r>
        <w:t>参见上</w:t>
      </w:r>
      <w:r>
        <w:rPr>
          <w:rFonts w:hint="eastAsia"/>
        </w:rPr>
        <w:t>文第</w:t>
      </w:r>
      <w:r>
        <w:t>2.4</w:t>
      </w:r>
      <w:r>
        <w:t>段</w:t>
      </w:r>
      <w:r>
        <w:t>)</w:t>
      </w:r>
      <w:r>
        <w:t>。</w:t>
      </w:r>
    </w:p>
    <w:p w:rsidR="00000000" w:rsidRDefault="006D56CB">
      <w:pPr>
        <w:pStyle w:val="Heading4"/>
        <w:rPr>
          <w:rFonts w:eastAsia="SimHei"/>
          <w:u w:val="none"/>
        </w:rPr>
      </w:pPr>
      <w:r>
        <w:rPr>
          <w:rFonts w:eastAsia="SimHei" w:hint="eastAsia"/>
          <w:u w:val="none"/>
        </w:rPr>
        <w:t>缔约</w:t>
      </w:r>
      <w:r>
        <w:rPr>
          <w:rFonts w:eastAsia="SimHei" w:hint="eastAsia"/>
          <w:u w:val="none"/>
        </w:rPr>
        <w:t>国对可否受理来文问题和案情的意见</w:t>
      </w:r>
    </w:p>
    <w:p w:rsidR="00000000" w:rsidRDefault="006D56CB">
      <w:r>
        <w:rPr>
          <w:rFonts w:hint="eastAsia"/>
        </w:rPr>
        <w:tab/>
      </w:r>
      <w:r>
        <w:t>4.1</w:t>
      </w:r>
      <w:r>
        <w:rPr>
          <w:rFonts w:hint="eastAsia"/>
        </w:rPr>
        <w:t xml:space="preserve">  </w:t>
      </w:r>
      <w:r>
        <w:t>缔约国于</w:t>
      </w:r>
      <w:r>
        <w:t>2003</w:t>
      </w:r>
      <w:r>
        <w:t>年</w:t>
      </w:r>
      <w:r>
        <w:t>7</w:t>
      </w:r>
      <w:r>
        <w:t>月</w:t>
      </w:r>
      <w:r>
        <w:t>7</w:t>
      </w:r>
      <w:r>
        <w:t>日的</w:t>
      </w:r>
      <w:r>
        <w:rPr>
          <w:rFonts w:hint="eastAsia"/>
        </w:rPr>
        <w:t>普通</w:t>
      </w:r>
      <w:r>
        <w:t>照会阐明了对来文可否受理问题并</w:t>
      </w:r>
      <w:r>
        <w:rPr>
          <w:rFonts w:hint="eastAsia"/>
        </w:rPr>
        <w:t>补充</w:t>
      </w:r>
      <w:r>
        <w:t>阐述了对案情的意见。</w:t>
      </w:r>
    </w:p>
    <w:p w:rsidR="00000000" w:rsidRDefault="006D56CB">
      <w:r>
        <w:rPr>
          <w:rFonts w:hint="eastAsia"/>
        </w:rPr>
        <w:tab/>
      </w:r>
      <w:r>
        <w:t>4.2</w:t>
      </w:r>
      <w:r>
        <w:rPr>
          <w:rFonts w:hint="eastAsia"/>
        </w:rPr>
        <w:t xml:space="preserve">  </w:t>
      </w:r>
      <w:r>
        <w:t>关于可否受理问题，缔约国</w:t>
      </w:r>
      <w:r>
        <w:rPr>
          <w:rFonts w:hint="eastAsia"/>
        </w:rPr>
        <w:t>否认</w:t>
      </w:r>
      <w:r>
        <w:t>提交人具</w:t>
      </w:r>
      <w:r>
        <w:rPr>
          <w:rFonts w:hint="eastAsia"/>
        </w:rPr>
        <w:t>有</w:t>
      </w:r>
      <w:r>
        <w:t>根据《公约》第</w:t>
      </w:r>
      <w:r>
        <w:t>14</w:t>
      </w:r>
      <w:r>
        <w:t>条第</w:t>
      </w:r>
      <w:r>
        <w:t>1</w:t>
      </w:r>
      <w:r>
        <w:t>款提出来文的</w:t>
      </w:r>
      <w:r>
        <w:rPr>
          <w:rFonts w:hint="eastAsia"/>
        </w:rPr>
        <w:t>法律</w:t>
      </w:r>
      <w:r>
        <w:t>地位，因为文咨中心是一个法律实体，不是个人或个人</w:t>
      </w:r>
      <w:r>
        <w:rPr>
          <w:rFonts w:hint="eastAsia"/>
        </w:rPr>
        <w:t>联名体</w:t>
      </w:r>
      <w:r>
        <w:t>。为此，提交人没有资格宣称，</w:t>
      </w:r>
      <w:r>
        <w:rPr>
          <w:rFonts w:hint="eastAsia"/>
        </w:rPr>
        <w:t>它是遭受违反公约所载任何一项权利的行为之害者。此外，提交人未能出示那些宣称为此类侵权行为受害者的某一个人或若干个人的授权书，以证明授权其代表他们提出来文。缔约国最后说，根据《公约》第</w:t>
      </w:r>
      <w:r>
        <w:rPr>
          <w:rFonts w:hint="eastAsia"/>
        </w:rPr>
        <w:t>14</w:t>
      </w:r>
      <w:r>
        <w:rPr>
          <w:rFonts w:hint="eastAsia"/>
        </w:rPr>
        <w:t>条</w:t>
      </w:r>
      <w:r>
        <w:t>第</w:t>
      </w:r>
      <w:r>
        <w:t>1</w:t>
      </w:r>
      <w:r>
        <w:t>款</w:t>
      </w:r>
      <w:r>
        <w:rPr>
          <w:rFonts w:hint="eastAsia"/>
        </w:rPr>
        <w:t>基于属人的原</w:t>
      </w:r>
      <w:r>
        <w:rPr>
          <w:rFonts w:hint="eastAsia"/>
        </w:rPr>
        <w:t>因，来文不可受理。</w:t>
      </w:r>
    </w:p>
    <w:p w:rsidR="00000000" w:rsidRDefault="006D56CB">
      <w:r>
        <w:rPr>
          <w:rFonts w:hint="eastAsia"/>
        </w:rPr>
        <w:tab/>
      </w:r>
      <w:r>
        <w:t>4.3</w:t>
      </w:r>
      <w:r>
        <w:rPr>
          <w:rFonts w:hint="eastAsia"/>
        </w:rPr>
        <w:t xml:space="preserve">  </w:t>
      </w:r>
      <w:r>
        <w:rPr>
          <w:rFonts w:hint="eastAsia"/>
        </w:rPr>
        <w:t>缔约国虽然</w:t>
      </w:r>
      <w:r>
        <w:t>承认对</w:t>
      </w:r>
      <w:r>
        <w:rPr>
          <w:rFonts w:hint="eastAsia"/>
        </w:rPr>
        <w:t>州</w:t>
      </w:r>
      <w:r>
        <w:t>检察官的决定，不可采取再向更高一级当局提出上诉的行动，以及个人当事方不可根据</w:t>
      </w:r>
      <w:r>
        <w:t>459</w:t>
      </w:r>
      <w:r>
        <w:t>号法律第</w:t>
      </w:r>
      <w:r>
        <w:t>5</w:t>
      </w:r>
      <w:r>
        <w:t>条向法院提出起诉，</w:t>
      </w:r>
      <w:r>
        <w:rPr>
          <w:rFonts w:hint="eastAsia"/>
        </w:rPr>
        <w:t>但是它</w:t>
      </w:r>
      <w:r>
        <w:t>否认提交人援用无遗了现有的国内补救办法，因为必须由提交人本身而不是其他的组织或个人援用无遗这些补救办</w:t>
      </w:r>
      <w:r>
        <w:rPr>
          <w:rFonts w:hint="eastAsia"/>
        </w:rPr>
        <w:t>法</w:t>
      </w:r>
      <w:r>
        <w:t>。提交人</w:t>
      </w:r>
      <w:r>
        <w:rPr>
          <w:rFonts w:hint="eastAsia"/>
        </w:rPr>
        <w:t>向丹麦当局</w:t>
      </w:r>
      <w:r>
        <w:t>提出申诉，参与国内诉讼程序</w:t>
      </w:r>
      <w:r>
        <w:rPr>
          <w:rFonts w:hint="eastAsia"/>
        </w:rPr>
        <w:t>这个事实是无关的</w:t>
      </w:r>
      <w:r>
        <w:t>，</w:t>
      </w:r>
      <w:r>
        <w:rPr>
          <w:rFonts w:hint="eastAsia"/>
        </w:rPr>
        <w:t>因为</w:t>
      </w:r>
      <w:r>
        <w:t>提交人</w:t>
      </w:r>
      <w:r>
        <w:rPr>
          <w:rFonts w:hint="eastAsia"/>
        </w:rPr>
        <w:t>系</w:t>
      </w:r>
      <w:r>
        <w:t>法人</w:t>
      </w:r>
      <w:r>
        <w:rPr>
          <w:rFonts w:hint="eastAsia"/>
        </w:rPr>
        <w:t>，</w:t>
      </w:r>
      <w:r>
        <w:t>不具备《公约》所</w:t>
      </w:r>
      <w:r>
        <w:rPr>
          <w:rFonts w:hint="eastAsia"/>
        </w:rPr>
        <w:t>述</w:t>
      </w:r>
      <w:r>
        <w:t>的受害者地位。缔约国得出结论</w:t>
      </w:r>
      <w:r>
        <w:rPr>
          <w:rFonts w:hint="eastAsia"/>
        </w:rPr>
        <w:t>认为</w:t>
      </w:r>
      <w:r>
        <w:t>，根据《公约》第</w:t>
      </w:r>
      <w:r>
        <w:t>14</w:t>
      </w:r>
      <w:r>
        <w:t>条第</w:t>
      </w:r>
      <w:r>
        <w:rPr>
          <w:rFonts w:hint="eastAsia"/>
        </w:rPr>
        <w:t>7</w:t>
      </w:r>
      <w:r>
        <w:t>款</w:t>
      </w:r>
      <w:r>
        <w:t>(a)</w:t>
      </w:r>
      <w:r>
        <w:t>项，来文也不可受理。</w:t>
      </w:r>
    </w:p>
    <w:p w:rsidR="00000000" w:rsidRDefault="006D56CB">
      <w:r>
        <w:rPr>
          <w:rFonts w:hint="eastAsia"/>
        </w:rPr>
        <w:tab/>
      </w:r>
      <w:r>
        <w:t>4.4</w:t>
      </w:r>
      <w:r>
        <w:rPr>
          <w:rFonts w:hint="eastAsia"/>
        </w:rPr>
        <w:t xml:space="preserve">  </w:t>
      </w:r>
      <w:r>
        <w:t>缔约国进一步辩称，警察局长和州公共检察长做出本</w:t>
      </w:r>
      <w:r>
        <w:t>案不符合第</w:t>
      </w:r>
      <w:r>
        <w:t>459</w:t>
      </w:r>
      <w:r>
        <w:t>号法律第</w:t>
      </w:r>
      <w:r>
        <w:t>5</w:t>
      </w:r>
      <w:r>
        <w:t>条规定的裁决，首先是对国内立法的</w:t>
      </w:r>
      <w:r>
        <w:rPr>
          <w:rFonts w:hint="eastAsia"/>
        </w:rPr>
        <w:t>理解和适</w:t>
      </w:r>
      <w:r>
        <w:t>用问题，</w:t>
      </w:r>
      <w:r>
        <w:rPr>
          <w:rFonts w:hint="eastAsia"/>
        </w:rPr>
        <w:t>而</w:t>
      </w:r>
      <w:r>
        <w:t>委员会对此没有审查的职权。因此，</w:t>
      </w:r>
      <w:r>
        <w:rPr>
          <w:rFonts w:hint="eastAsia"/>
        </w:rPr>
        <w:t>依据属物</w:t>
      </w:r>
      <w:r>
        <w:t>的理由</w:t>
      </w:r>
      <w:r>
        <w:rPr>
          <w:rFonts w:hint="eastAsia"/>
        </w:rPr>
        <w:t>，</w:t>
      </w:r>
      <w:r>
        <w:t>来文也不符合《公约》。</w:t>
      </w:r>
    </w:p>
    <w:p w:rsidR="00000000" w:rsidRDefault="006D56CB">
      <w:r>
        <w:rPr>
          <w:rFonts w:hint="eastAsia"/>
        </w:rPr>
        <w:tab/>
      </w:r>
      <w:r>
        <w:t>4.5</w:t>
      </w:r>
      <w:r>
        <w:rPr>
          <w:rFonts w:hint="eastAsia"/>
        </w:rPr>
        <w:t xml:space="preserve">  </w:t>
      </w:r>
      <w:r>
        <w:t>补充和关于案情的意见，缔约国说，提交人未能举证说明</w:t>
      </w:r>
      <w:r>
        <w:rPr>
          <w:rFonts w:hint="eastAsia"/>
        </w:rPr>
        <w:t>现行</w:t>
      </w:r>
      <w:r>
        <w:t>丹麦立法不符合《公约》第</w:t>
      </w:r>
      <w:r>
        <w:t>4</w:t>
      </w:r>
      <w:r>
        <w:t>条规定的义务。相反，来文</w:t>
      </w:r>
      <w:r>
        <w:rPr>
          <w:rFonts w:hint="eastAsia"/>
        </w:rPr>
        <w:t>依据的是关于</w:t>
      </w:r>
      <w:r>
        <w:t>丹麦当局</w:t>
      </w:r>
      <w:r>
        <w:rPr>
          <w:rFonts w:hint="eastAsia"/>
        </w:rPr>
        <w:t>未</w:t>
      </w:r>
      <w:r>
        <w:t>正确应用第</w:t>
      </w:r>
      <w:r>
        <w:t>459</w:t>
      </w:r>
      <w:r>
        <w:t>号法律的假设。</w:t>
      </w:r>
    </w:p>
    <w:p w:rsidR="00000000" w:rsidRDefault="006D56CB">
      <w:r>
        <w:rPr>
          <w:rFonts w:hint="eastAsia"/>
        </w:rPr>
        <w:tab/>
      </w:r>
      <w:r>
        <w:t>4.6</w:t>
      </w:r>
      <w:r>
        <w:rPr>
          <w:rFonts w:hint="eastAsia"/>
        </w:rPr>
        <w:t xml:space="preserve">  </w:t>
      </w:r>
      <w:r>
        <w:t>缔约国辩称，《公约》第</w:t>
      </w:r>
      <w:r>
        <w:t>6</w:t>
      </w:r>
      <w:r>
        <w:t>条虽规定</w:t>
      </w:r>
      <w:r>
        <w:rPr>
          <w:rFonts w:hint="eastAsia"/>
        </w:rPr>
        <w:t>，</w:t>
      </w:r>
      <w:r>
        <w:t>必须</w:t>
      </w:r>
      <w:r>
        <w:rPr>
          <w:rFonts w:hint="eastAsia"/>
        </w:rPr>
        <w:t>本着</w:t>
      </w:r>
      <w:r>
        <w:t>应有的勤</w:t>
      </w:r>
      <w:r>
        <w:rPr>
          <w:rFonts w:hint="eastAsia"/>
        </w:rPr>
        <w:t>政</w:t>
      </w:r>
      <w:r>
        <w:t>和速度展开调查并必须充分确定是否发生了种族歧视事件，但并没有保证对所有向警方报告的案件</w:t>
      </w:r>
      <w:r>
        <w:rPr>
          <w:rFonts w:hint="eastAsia"/>
        </w:rPr>
        <w:t>都</w:t>
      </w:r>
      <w:r>
        <w:t>可</w:t>
      </w:r>
      <w:r>
        <w:rPr>
          <w:rFonts w:hint="eastAsia"/>
        </w:rPr>
        <w:t>立</w:t>
      </w:r>
      <w:r>
        <w:t>案调查，更没有保证具体的结果。如果不存</w:t>
      </w:r>
      <w:r>
        <w:t>在立案调查的根据，那么，驳回申诉并不违反《公约》。就本案而论，丹麦当局是根据充分的资料，即警察局对该公司会计师的当面询问，做出的决定。这也同时反映出，提交人并没有考虑确定招聘广告是否违反第</w:t>
      </w:r>
      <w:r>
        <w:t>459</w:t>
      </w:r>
      <w:r>
        <w:t>号法律第</w:t>
      </w:r>
      <w:r>
        <w:t>5</w:t>
      </w:r>
      <w:r>
        <w:t>条的</w:t>
      </w:r>
      <w:r>
        <w:rPr>
          <w:rFonts w:hint="eastAsia"/>
        </w:rPr>
        <w:t>更多的</w:t>
      </w:r>
      <w:r>
        <w:t>必要材料。然而，上述问题又涉及到对丹麦立法的理解和实际运用问题，因此，不属于委员会的职权范围。</w:t>
      </w:r>
    </w:p>
    <w:p w:rsidR="00000000" w:rsidRDefault="006D56CB">
      <w:r>
        <w:rPr>
          <w:rFonts w:hint="eastAsia"/>
        </w:rPr>
        <w:tab/>
      </w:r>
      <w:r>
        <w:t>4.</w:t>
      </w:r>
      <w:r>
        <w:rPr>
          <w:rFonts w:hint="eastAsia"/>
        </w:rPr>
        <w:t xml:space="preserve">7  </w:t>
      </w:r>
      <w:r>
        <w:rPr>
          <w:rFonts w:hint="eastAsia"/>
        </w:rPr>
        <w:t>关于提交人提出的一些具体问题</w:t>
      </w:r>
      <w:r>
        <w:t>(</w:t>
      </w:r>
      <w:r>
        <w:t>参见上文第</w:t>
      </w:r>
      <w:r>
        <w:t>3.3</w:t>
      </w:r>
      <w:r>
        <w:t>段</w:t>
      </w:r>
      <w:r>
        <w:t>)</w:t>
      </w:r>
      <w:r>
        <w:t>，缔约国辩称：</w:t>
      </w:r>
      <w:r>
        <w:t>(</w:t>
      </w:r>
      <w:r>
        <w:rPr>
          <w:rFonts w:hint="eastAsia"/>
        </w:rPr>
        <w:t>1</w:t>
      </w:r>
      <w:r>
        <w:t>)</w:t>
      </w:r>
      <w:r>
        <w:rPr>
          <w:rFonts w:hint="eastAsia"/>
        </w:rPr>
        <w:t xml:space="preserve"> </w:t>
      </w:r>
      <w:r>
        <w:t>对雇用者的丹麦血统或丹麦族裔身份本身不能被视为佐证歧视指控的证据；</w:t>
      </w:r>
      <w:r>
        <w:t>(</w:t>
      </w:r>
      <w:r>
        <w:rPr>
          <w:rFonts w:hint="eastAsia"/>
        </w:rPr>
        <w:t>2</w:t>
      </w:r>
      <w:r>
        <w:t>)</w:t>
      </w:r>
      <w:r>
        <w:rPr>
          <w:rFonts w:hint="eastAsia"/>
        </w:rPr>
        <w:t xml:space="preserve"> Torben Jensen A/S</w:t>
      </w:r>
      <w:r>
        <w:rPr>
          <w:rFonts w:hint="eastAsia"/>
        </w:rPr>
        <w:t>公司的意向</w:t>
      </w:r>
      <w:r>
        <w:rPr>
          <w:rFonts w:hint="eastAsia"/>
        </w:rPr>
        <w:t>虽然与招聘广告措词的理解有关，然而，对此的法律评估不属于警方调查的传统范围；</w:t>
      </w:r>
      <w:r>
        <w:t>(</w:t>
      </w:r>
      <w:r>
        <w:rPr>
          <w:rFonts w:hint="eastAsia"/>
        </w:rPr>
        <w:t>3</w:t>
      </w:r>
      <w:r>
        <w:t>)</w:t>
      </w:r>
      <w:r>
        <w:rPr>
          <w:rFonts w:hint="eastAsia"/>
        </w:rPr>
        <w:t xml:space="preserve"> </w:t>
      </w:r>
      <w:r>
        <w:rPr>
          <w:rFonts w:hint="eastAsia"/>
        </w:rPr>
        <w:t>公司所作的解释是否令人信服的问题也不是警方一贯调查的问题，只是警方以及提交人是否对所提供的资料进行鉴别性评估的问题；</w:t>
      </w:r>
      <w:r>
        <w:t>(</w:t>
      </w:r>
      <w:r>
        <w:rPr>
          <w:rFonts w:hint="eastAsia"/>
        </w:rPr>
        <w:t>4</w:t>
      </w:r>
      <w:r>
        <w:t>)</w:t>
      </w:r>
      <w:r>
        <w:rPr>
          <w:rFonts w:hint="eastAsia"/>
        </w:rPr>
        <w:t xml:space="preserve"> </w:t>
      </w:r>
      <w:r>
        <w:rPr>
          <w:rFonts w:hint="eastAsia"/>
        </w:rPr>
        <w:t>招聘广告是否构成间接歧视或</w:t>
      </w:r>
      <w:r>
        <w:t>(</w:t>
      </w:r>
      <w:r>
        <w:rPr>
          <w:rFonts w:hint="eastAsia"/>
        </w:rPr>
        <w:t>5</w:t>
      </w:r>
      <w:r>
        <w:t>)</w:t>
      </w:r>
      <w:r>
        <w:rPr>
          <w:rFonts w:hint="eastAsia"/>
        </w:rPr>
        <w:t xml:space="preserve"> </w:t>
      </w:r>
      <w:r>
        <w:rPr>
          <w:rFonts w:hint="eastAsia"/>
        </w:rPr>
        <w:t>按照该法律第</w:t>
      </w:r>
      <w:r>
        <w:rPr>
          <w:rFonts w:hint="eastAsia"/>
        </w:rPr>
        <w:t>5</w:t>
      </w:r>
      <w:r>
        <w:rPr>
          <w:rFonts w:hint="eastAsia"/>
        </w:rPr>
        <w:t>条可予以惩罚的疏忽问题，不是由警方来进行调查的，因为这涉及到对丹麦立法的适用和解释问题，因此，也不应由委员会来审查。</w:t>
      </w:r>
    </w:p>
    <w:p w:rsidR="00000000" w:rsidRDefault="006D56CB">
      <w:r>
        <w:rPr>
          <w:rFonts w:hint="eastAsia"/>
        </w:rPr>
        <w:tab/>
      </w:r>
      <w:r>
        <w:t>4.8</w:t>
      </w:r>
      <w:r>
        <w:rPr>
          <w:rFonts w:hint="eastAsia"/>
        </w:rPr>
        <w:t xml:space="preserve">  </w:t>
      </w:r>
      <w:r>
        <w:rPr>
          <w:rFonts w:hint="eastAsia"/>
        </w:rPr>
        <w:t>在不影响上述论点的情况下，缔约国宣称，森讷堡州警察局长和州公共监察官在审议招聘广告中的形容词</w:t>
      </w:r>
      <w:r>
        <w:rPr>
          <w:rFonts w:hint="eastAsia"/>
        </w:rPr>
        <w:t xml:space="preserve"> </w:t>
      </w:r>
      <w:r>
        <w:rPr>
          <w:rFonts w:hint="eastAsia"/>
        </w:rPr>
        <w:t>“丹麦人”</w:t>
      </w:r>
      <w:r>
        <w:rPr>
          <w:rFonts w:hint="eastAsia"/>
        </w:rPr>
        <w:t xml:space="preserve"> </w:t>
      </w:r>
      <w:r>
        <w:rPr>
          <w:rFonts w:hint="eastAsia"/>
        </w:rPr>
        <w:t>是否系指丹麦居民时，</w:t>
      </w:r>
      <w:r>
        <w:rPr>
          <w:rFonts w:hint="eastAsia"/>
        </w:rPr>
        <w:t>做出了正确地评估，因为这个措词并没有精确地界定与丹麦之间关系的性质。鉴于丹麦居民可以是任何族裔或种族的血统，因此，这份招聘不属于法律第</w:t>
      </w:r>
      <w:r>
        <w:rPr>
          <w:rFonts w:hint="eastAsia"/>
        </w:rPr>
        <w:t>5</w:t>
      </w:r>
      <w:r>
        <w:rPr>
          <w:rFonts w:hint="eastAsia"/>
        </w:rPr>
        <w:t>条</w:t>
      </w:r>
      <w:r>
        <w:t>所涵盖的违法行为之列。</w:t>
      </w:r>
    </w:p>
    <w:p w:rsidR="00000000" w:rsidRDefault="006D56CB">
      <w:pPr>
        <w:spacing w:after="320"/>
      </w:pPr>
      <w:r>
        <w:rPr>
          <w:rFonts w:hint="eastAsia"/>
        </w:rPr>
        <w:tab/>
      </w:r>
      <w:r>
        <w:t>4.9</w:t>
      </w:r>
      <w:r>
        <w:rPr>
          <w:rFonts w:hint="eastAsia"/>
        </w:rPr>
        <w:t xml:space="preserve">  </w:t>
      </w:r>
      <w:r>
        <w:t>缔约国的结论认为，鉴于提交人采取了有效的补救，</w:t>
      </w:r>
      <w:r>
        <w:rPr>
          <w:rFonts w:hint="eastAsia"/>
        </w:rPr>
        <w:t>促使</w:t>
      </w:r>
      <w:r>
        <w:t>丹麦当局根据《公约》的规定，在充分和知情的基础上做出了</w:t>
      </w:r>
      <w:r>
        <w:rPr>
          <w:rFonts w:hint="eastAsia"/>
        </w:rPr>
        <w:t>裁</w:t>
      </w:r>
      <w:r>
        <w:t>定，因此，并未违反第</w:t>
      </w:r>
      <w:r>
        <w:t>6</w:t>
      </w:r>
      <w:r>
        <w:t>条。</w:t>
      </w:r>
    </w:p>
    <w:p w:rsidR="00000000" w:rsidRDefault="006D56CB">
      <w:pPr>
        <w:pStyle w:val="Heading4"/>
        <w:rPr>
          <w:rFonts w:eastAsia="SimHei"/>
          <w:u w:val="none"/>
        </w:rPr>
      </w:pPr>
      <w:r>
        <w:rPr>
          <w:rFonts w:eastAsia="SimHei" w:hint="eastAsia"/>
          <w:u w:val="none"/>
        </w:rPr>
        <w:t>提交人的评论</w:t>
      </w:r>
    </w:p>
    <w:p w:rsidR="00000000" w:rsidRDefault="006D56CB">
      <w:r>
        <w:rPr>
          <w:rFonts w:hint="eastAsia"/>
        </w:rPr>
        <w:tab/>
      </w:r>
      <w:r>
        <w:t>5.1</w:t>
      </w:r>
      <w:r>
        <w:rPr>
          <w:rFonts w:hint="eastAsia"/>
        </w:rPr>
        <w:t xml:space="preserve">  </w:t>
      </w:r>
      <w:r>
        <w:t>提交人于</w:t>
      </w:r>
      <w:r>
        <w:t>2003</w:t>
      </w:r>
      <w:r>
        <w:t>年</w:t>
      </w:r>
      <w:r>
        <w:t>7</w:t>
      </w:r>
      <w:r>
        <w:t>月</w:t>
      </w:r>
      <w:r>
        <w:t>18</w:t>
      </w:r>
      <w:r>
        <w:t>日</w:t>
      </w:r>
      <w:r>
        <w:rPr>
          <w:rFonts w:hint="eastAsia"/>
        </w:rPr>
        <w:t>提交文件</w:t>
      </w:r>
      <w:r>
        <w:t>，就缔约国的意见发表了评论并进一步阐述了</w:t>
      </w:r>
      <w:r>
        <w:t>2002</w:t>
      </w:r>
      <w:r>
        <w:t>年</w:t>
      </w:r>
      <w:r>
        <w:t>12</w:t>
      </w:r>
      <w:r>
        <w:t>月</w:t>
      </w:r>
      <w:r>
        <w:t>3</w:t>
      </w:r>
      <w:r>
        <w:t>日来文所载的申诉，指称缔约国未能展开有效的调查，</w:t>
      </w:r>
      <w:r>
        <w:rPr>
          <w:rFonts w:hint="eastAsia"/>
        </w:rPr>
        <w:t>除了最初所述的</w:t>
      </w:r>
      <w:r>
        <w:t>违反《公约》的第</w:t>
      </w:r>
      <w:r>
        <w:t>6</w:t>
      </w:r>
      <w:r>
        <w:t>和第</w:t>
      </w:r>
      <w:r>
        <w:t>4</w:t>
      </w:r>
      <w:r>
        <w:t>条之外，也相当于违反了第</w:t>
      </w:r>
      <w:r>
        <w:t>5</w:t>
      </w:r>
      <w:r>
        <w:t>条和第</w:t>
      </w:r>
      <w:r>
        <w:t>2</w:t>
      </w:r>
      <w:r>
        <w:t>条第</w:t>
      </w:r>
      <w:r>
        <w:t>1</w:t>
      </w:r>
      <w:r>
        <w:t>款</w:t>
      </w:r>
      <w:r>
        <w:t>(</w:t>
      </w:r>
      <w:r>
        <w:rPr>
          <w:rFonts w:hint="eastAsia"/>
        </w:rPr>
        <w:t>d</w:t>
      </w:r>
      <w:r>
        <w:t>)</w:t>
      </w:r>
      <w:r>
        <w:t>项。</w:t>
      </w:r>
    </w:p>
    <w:p w:rsidR="00000000" w:rsidRDefault="006D56CB">
      <w:r>
        <w:rPr>
          <w:rFonts w:hint="eastAsia"/>
        </w:rPr>
        <w:tab/>
      </w:r>
      <w:r>
        <w:t>5.2</w:t>
      </w:r>
      <w:r>
        <w:rPr>
          <w:rFonts w:hint="eastAsia"/>
        </w:rPr>
        <w:t xml:space="preserve">  </w:t>
      </w:r>
      <w:r>
        <w:rPr>
          <w:rFonts w:hint="eastAsia"/>
        </w:rPr>
        <w:t>提交人</w:t>
      </w:r>
      <w:r>
        <w:t>承认</w:t>
      </w:r>
      <w:r>
        <w:rPr>
          <w:rFonts w:hint="eastAsia"/>
        </w:rPr>
        <w:t>来文是“由</w:t>
      </w:r>
      <w:r>
        <w:rPr>
          <w:rFonts w:hint="eastAsia"/>
        </w:rPr>
        <w:t xml:space="preserve">Fakhra Mohammad </w:t>
      </w:r>
      <w:r>
        <w:rPr>
          <w:rFonts w:hint="eastAsia"/>
        </w:rPr>
        <w:t>女士作为”资料和咨询中心“董事会主席”提出的，从而是“由一名法人”提出的，提供它反驳了缔约国关于法律实体不能提出来文，也不可宣称为《公约》第</w:t>
      </w:r>
      <w:r>
        <w:rPr>
          <w:rFonts w:hint="eastAsia"/>
        </w:rPr>
        <w:t>14</w:t>
      </w:r>
      <w:r>
        <w:rPr>
          <w:rFonts w:hint="eastAsia"/>
        </w:rPr>
        <w:t>条所述受害者地位的结论。提交人辩称，根据《公约》的准备工作文件，应从广义理解第</w:t>
      </w:r>
      <w:r>
        <w:rPr>
          <w:rFonts w:hint="eastAsia"/>
        </w:rPr>
        <w:t>14</w:t>
      </w:r>
      <w:r>
        <w:rPr>
          <w:rFonts w:hint="eastAsia"/>
        </w:rPr>
        <w:t>条第</w:t>
      </w:r>
      <w:r>
        <w:rPr>
          <w:rFonts w:hint="eastAsia"/>
        </w:rPr>
        <w:t>1</w:t>
      </w:r>
      <w:r>
        <w:rPr>
          <w:rFonts w:hint="eastAsia"/>
        </w:rPr>
        <w:t>款“个人或个人联名”的措词，从而可将非政府组织纳入有资格向委员会提出申诉的人员之列。</w:t>
      </w:r>
    </w:p>
    <w:p w:rsidR="00000000" w:rsidRDefault="006D56CB">
      <w:pPr>
        <w:rPr>
          <w:rFonts w:hint="eastAsia"/>
        </w:rPr>
      </w:pPr>
      <w:r>
        <w:rPr>
          <w:rFonts w:hint="eastAsia"/>
        </w:rPr>
        <w:tab/>
      </w:r>
      <w:r>
        <w:t>5.3</w:t>
      </w:r>
      <w:r>
        <w:rPr>
          <w:rFonts w:hint="eastAsia"/>
        </w:rPr>
        <w:t xml:space="preserve">  </w:t>
      </w:r>
      <w:r>
        <w:rPr>
          <w:rFonts w:hint="eastAsia"/>
        </w:rPr>
        <w:t>关于受害者身份，提交人说，不能根据第</w:t>
      </w:r>
      <w:r>
        <w:t>459</w:t>
      </w:r>
      <w:r>
        <w:t>号法律第</w:t>
      </w:r>
      <w:r>
        <w:t>5</w:t>
      </w:r>
      <w:r>
        <w:t>条</w:t>
      </w:r>
      <w:r>
        <w:rPr>
          <w:rFonts w:hint="eastAsia"/>
        </w:rPr>
        <w:t>，将受害</w:t>
      </w:r>
      <w:r>
        <w:rPr>
          <w:rFonts w:hint="eastAsia"/>
        </w:rPr>
        <w:t>者身份</w:t>
      </w:r>
      <w:r>
        <w:t>限制在一位或</w:t>
      </w:r>
      <w:r>
        <w:rPr>
          <w:rFonts w:hint="eastAsia"/>
        </w:rPr>
        <w:t>几</w:t>
      </w:r>
      <w:r>
        <w:t>位个人的范围</w:t>
      </w:r>
      <w:r>
        <w:rPr>
          <w:rFonts w:hint="eastAsia"/>
        </w:rPr>
        <w:t>内</w:t>
      </w:r>
      <w:r>
        <w:t>，因为这项条款通常是对工作招聘广告</w:t>
      </w:r>
      <w:r>
        <w:rPr>
          <w:rFonts w:hint="eastAsia"/>
        </w:rPr>
        <w:t>中</w:t>
      </w:r>
      <w:r>
        <w:t>歧视非丹麦</w:t>
      </w:r>
      <w:r>
        <w:rPr>
          <w:rFonts w:hint="eastAsia"/>
        </w:rPr>
        <w:t>原籍</w:t>
      </w:r>
      <w:r>
        <w:t>求职者的行为进行刑事追究的规定，从而保护每一位非丹麦原籍</w:t>
      </w:r>
      <w:r>
        <w:rPr>
          <w:rFonts w:hint="eastAsia"/>
        </w:rPr>
        <w:t>的</w:t>
      </w:r>
      <w:r>
        <w:t>个人免遭这种歧视。鉴于提交人的具体任务是协助种族歧视的受害者，</w:t>
      </w:r>
      <w:r>
        <w:rPr>
          <w:rFonts w:hint="eastAsia"/>
        </w:rPr>
        <w:t>资料和咨询</w:t>
      </w:r>
      <w:r>
        <w:t>中心董事会的族裔构成，及其在委员会面前代表宣称</w:t>
      </w:r>
      <w:r>
        <w:rPr>
          <w:rFonts w:hint="eastAsia"/>
        </w:rPr>
        <w:t>遭到</w:t>
      </w:r>
      <w:r>
        <w:t>种族歧视</w:t>
      </w:r>
      <w:r>
        <w:rPr>
          <w:rFonts w:hint="eastAsia"/>
        </w:rPr>
        <w:t>之</w:t>
      </w:r>
      <w:r>
        <w:t>害者的记录，</w:t>
      </w:r>
      <w:r>
        <w:rPr>
          <w:rFonts w:hint="eastAsia"/>
        </w:rPr>
        <w:t>该中心</w:t>
      </w:r>
      <w:r>
        <w:t>应</w:t>
      </w:r>
      <w:r>
        <w:rPr>
          <w:rFonts w:hint="eastAsia"/>
        </w:rPr>
        <w:t>被视为受害者，或被视为那些蒙受违反法律第</w:t>
      </w:r>
      <w:r>
        <w:rPr>
          <w:rFonts w:hint="eastAsia"/>
        </w:rPr>
        <w:t>5</w:t>
      </w:r>
      <w:r>
        <w:rPr>
          <w:rFonts w:hint="eastAsia"/>
        </w:rPr>
        <w:t>条</w:t>
      </w:r>
      <w:r>
        <w:t>行为，因此</w:t>
      </w:r>
      <w:r>
        <w:rPr>
          <w:rFonts w:hint="eastAsia"/>
        </w:rPr>
        <w:t>，</w:t>
      </w:r>
      <w:r>
        <w:t>也</w:t>
      </w:r>
      <w:r>
        <w:rPr>
          <w:rFonts w:hint="eastAsia"/>
        </w:rPr>
        <w:t>遭受</w:t>
      </w:r>
      <w:r>
        <w:t>违反《公约》第</w:t>
      </w:r>
      <w:r>
        <w:rPr>
          <w:rFonts w:hint="eastAsia"/>
        </w:rPr>
        <w:t>2</w:t>
      </w:r>
      <w:r>
        <w:t>、</w:t>
      </w:r>
      <w:r>
        <w:rPr>
          <w:rFonts w:hint="eastAsia"/>
        </w:rPr>
        <w:t>4</w:t>
      </w:r>
      <w:r>
        <w:t>、</w:t>
      </w:r>
      <w:r>
        <w:rPr>
          <w:rFonts w:hint="eastAsia"/>
        </w:rPr>
        <w:t>5</w:t>
      </w:r>
      <w:r>
        <w:rPr>
          <w:rFonts w:hint="eastAsia"/>
        </w:rPr>
        <w:t>和</w:t>
      </w:r>
      <w:r>
        <w:rPr>
          <w:rFonts w:hint="eastAsia"/>
        </w:rPr>
        <w:t>6</w:t>
      </w:r>
      <w:r>
        <w:t>条之害的一</w:t>
      </w:r>
      <w:r>
        <w:rPr>
          <w:rFonts w:hint="eastAsia"/>
        </w:rPr>
        <w:t>大批具体身份不明人数不确切的受害者代理。提交人重申警察局长和州公共监察官承认该中心是国内诉讼程度的当事方之一</w:t>
      </w:r>
      <w:r>
        <w:t>(</w:t>
      </w:r>
      <w:r>
        <w:t>不论是作</w:t>
      </w:r>
      <w:r>
        <w:t>为受害者或者作为</w:t>
      </w:r>
      <w:r>
        <w:rPr>
          <w:rFonts w:hint="eastAsia"/>
        </w:rPr>
        <w:t>就</w:t>
      </w:r>
      <w:r>
        <w:t>这项案件的结果</w:t>
      </w:r>
      <w:r>
        <w:rPr>
          <w:rFonts w:hint="eastAsia"/>
        </w:rPr>
        <w:t>牵涉到</w:t>
      </w:r>
      <w:r>
        <w:t>具体利益的一方</w:t>
      </w:r>
      <w:r>
        <w:rPr>
          <w:rFonts w:hint="eastAsia"/>
        </w:rPr>
        <w:t>)</w:t>
      </w:r>
      <w:r>
        <w:t>，因</w:t>
      </w:r>
      <w:r>
        <w:rPr>
          <w:rFonts w:hint="eastAsia"/>
        </w:rPr>
        <w:t>为</w:t>
      </w:r>
      <w:r>
        <w:t>，</w:t>
      </w:r>
      <w:r>
        <w:rPr>
          <w:rFonts w:hint="eastAsia"/>
        </w:rPr>
        <w:t>该</w:t>
      </w:r>
      <w:r>
        <w:t>中心向州公共监察官提出的上诉，未基于程序的理由</w:t>
      </w:r>
      <w:r>
        <w:rPr>
          <w:rFonts w:hint="eastAsia"/>
        </w:rPr>
        <w:t>遭到</w:t>
      </w:r>
      <w:r>
        <w:t>驳回</w:t>
      </w:r>
      <w:r>
        <w:rPr>
          <w:rFonts w:hint="eastAsia"/>
        </w:rPr>
        <w:t>，</w:t>
      </w:r>
      <w:r>
        <w:t>即证明了这</w:t>
      </w:r>
      <w:r>
        <w:rPr>
          <w:rFonts w:hint="eastAsia"/>
        </w:rPr>
        <w:t>一</w:t>
      </w:r>
      <w:r>
        <w:t>点，</w:t>
      </w:r>
      <w:r>
        <w:rPr>
          <w:rFonts w:hint="eastAsia"/>
        </w:rPr>
        <w:t>为</w:t>
      </w:r>
      <w:r>
        <w:t>此</w:t>
      </w:r>
      <w:r>
        <w:rPr>
          <w:rFonts w:hint="eastAsia"/>
        </w:rPr>
        <w:t>，</w:t>
      </w:r>
      <w:r>
        <w:t>得出结论，</w:t>
      </w:r>
      <w:r>
        <w:rPr>
          <w:rFonts w:hint="eastAsia"/>
        </w:rPr>
        <w:t>根据《公约》第</w:t>
      </w:r>
      <w:r>
        <w:rPr>
          <w:rFonts w:hint="eastAsia"/>
        </w:rPr>
        <w:t>14</w:t>
      </w:r>
      <w:r>
        <w:rPr>
          <w:rFonts w:hint="eastAsia"/>
        </w:rPr>
        <w:t>条</w:t>
      </w:r>
      <w:r>
        <w:t>属人的理由，来文应予受理。</w:t>
      </w:r>
    </w:p>
    <w:p w:rsidR="00000000" w:rsidRDefault="006D56CB">
      <w:r>
        <w:rPr>
          <w:rFonts w:hint="eastAsia"/>
        </w:rPr>
        <w:tab/>
      </w:r>
      <w:r>
        <w:t>5.</w:t>
      </w:r>
      <w:r>
        <w:rPr>
          <w:rFonts w:hint="eastAsia"/>
        </w:rPr>
        <w:t xml:space="preserve">4  </w:t>
      </w:r>
      <w:r>
        <w:rPr>
          <w:rFonts w:hint="eastAsia"/>
        </w:rPr>
        <w:t>提交人说，它以提交人的身份，或者分别以“</w:t>
      </w:r>
      <w:r>
        <w:t>一</w:t>
      </w:r>
      <w:r>
        <w:rPr>
          <w:rFonts w:hint="eastAsia"/>
        </w:rPr>
        <w:t>大批具体身份不明人数不确切的受害者”代理人的身份，已经援用无遗一切国内补救办法。提交人还称，来文按属物的理由应予受理，因为这并不涉及是否对所宣称的事件做出了法律评估，</w:t>
      </w:r>
      <w:r>
        <w:t>而</w:t>
      </w:r>
      <w:r>
        <w:rPr>
          <w:rFonts w:hint="eastAsia"/>
        </w:rPr>
        <w:t>所</w:t>
      </w:r>
      <w:r>
        <w:t>涉及</w:t>
      </w:r>
      <w:r>
        <w:rPr>
          <w:rFonts w:hint="eastAsia"/>
        </w:rPr>
        <w:t>的是</w:t>
      </w:r>
      <w:r>
        <w:t>丹麦当局未展开有效调查的问题，调查本</w:t>
      </w:r>
      <w:r>
        <w:rPr>
          <w:rFonts w:hint="eastAsia"/>
        </w:rPr>
        <w:t>来</w:t>
      </w:r>
      <w:r>
        <w:t>应为做出这样的评估提供充分的实际依据。</w:t>
      </w:r>
    </w:p>
    <w:p w:rsidR="00000000" w:rsidRDefault="006D56CB">
      <w:pPr>
        <w:spacing w:after="320"/>
      </w:pPr>
      <w:r>
        <w:rPr>
          <w:rFonts w:hint="eastAsia"/>
        </w:rPr>
        <w:tab/>
      </w:r>
      <w:r>
        <w:t>5.5</w:t>
      </w:r>
      <w:r>
        <w:rPr>
          <w:rFonts w:hint="eastAsia"/>
        </w:rPr>
        <w:t xml:space="preserve">  </w:t>
      </w:r>
      <w:r>
        <w:t>关于所宣称的违反《公约》第</w:t>
      </w:r>
      <w:r>
        <w:rPr>
          <w:rFonts w:hint="eastAsia"/>
        </w:rPr>
        <w:t>2</w:t>
      </w:r>
      <w:r>
        <w:t>、</w:t>
      </w:r>
      <w:r>
        <w:rPr>
          <w:rFonts w:hint="eastAsia"/>
        </w:rPr>
        <w:t>4</w:t>
      </w:r>
      <w:r>
        <w:t>、</w:t>
      </w:r>
      <w:r>
        <w:rPr>
          <w:rFonts w:hint="eastAsia"/>
        </w:rPr>
        <w:t>5</w:t>
      </w:r>
      <w:r>
        <w:t>和</w:t>
      </w:r>
      <w:r>
        <w:rPr>
          <w:rFonts w:hint="eastAsia"/>
        </w:rPr>
        <w:t>6</w:t>
      </w:r>
      <w:r>
        <w:t>条的行为，提交人</w:t>
      </w:r>
      <w:r>
        <w:rPr>
          <w:rFonts w:hint="eastAsia"/>
        </w:rPr>
        <w:t>同样以</w:t>
      </w:r>
      <w:r>
        <w:t>丹麦当局未对问题展开有效的调查</w:t>
      </w:r>
      <w:r>
        <w:rPr>
          <w:rFonts w:hint="eastAsia"/>
        </w:rPr>
        <w:t>，</w:t>
      </w:r>
      <w:r>
        <w:t>只是</w:t>
      </w:r>
      <w:r>
        <w:rPr>
          <w:rFonts w:hint="eastAsia"/>
        </w:rPr>
        <w:t>按</w:t>
      </w:r>
      <w:r>
        <w:t>司法评估处置</w:t>
      </w:r>
      <w:r>
        <w:rPr>
          <w:rFonts w:hint="eastAsia"/>
        </w:rPr>
        <w:t>为依据</w:t>
      </w:r>
      <w:r>
        <w:t>，提出了申诉。</w:t>
      </w:r>
      <w:r>
        <w:rPr>
          <w:rFonts w:hint="eastAsia"/>
        </w:rPr>
        <w:t>然而</w:t>
      </w:r>
      <w:r>
        <w:t>，提交人辩称，若警察局长根据提交人提出的报告和</w:t>
      </w:r>
      <w:r>
        <w:rPr>
          <w:rFonts w:hint="eastAsia"/>
        </w:rPr>
        <w:t>工作</w:t>
      </w:r>
      <w:r>
        <w:t>招聘的措</w:t>
      </w:r>
      <w:r>
        <w:rPr>
          <w:rFonts w:hint="eastAsia"/>
        </w:rPr>
        <w:t>词</w:t>
      </w:r>
      <w:r>
        <w:t>展开了正式调查，不</w:t>
      </w:r>
      <w:r>
        <w:rPr>
          <w:rFonts w:hint="eastAsia"/>
        </w:rPr>
        <w:t>只</w:t>
      </w:r>
      <w:r>
        <w:t>是</w:t>
      </w:r>
      <w:r>
        <w:rPr>
          <w:rFonts w:hint="eastAsia"/>
        </w:rPr>
        <w:t>单凭</w:t>
      </w:r>
      <w:r>
        <w:t>对</w:t>
      </w:r>
      <w:r>
        <w:rPr>
          <w:rFonts w:hint="eastAsia"/>
        </w:rPr>
        <w:t>Torben Jensen A/S</w:t>
      </w:r>
      <w:r>
        <w:rPr>
          <w:rFonts w:hint="eastAsia"/>
        </w:rPr>
        <w:t>公司会计师的一次非正式的当面询查，他就不会得出结论，认为就拉脱维亚境内的职位刊登广告招聘的是丹麦居民，并不论应聘者的种族或族裔血统。这样的调查本来可澄清究竟什么人最终受聘承聘了广告招聘的职位，因为这样的澄清至少可以表明是否发生了歧视的行为，并可</w:t>
      </w:r>
      <w:r>
        <w:rPr>
          <w:rFonts w:hint="eastAsia"/>
        </w:rPr>
        <w:t>为确定广告是否构成间接歧视的问题，提供充分的裁定依据。</w:t>
      </w:r>
    </w:p>
    <w:p w:rsidR="00000000" w:rsidRDefault="006D56CB">
      <w:pPr>
        <w:pStyle w:val="Heading4"/>
        <w:rPr>
          <w:rFonts w:eastAsia="SimHei"/>
          <w:u w:val="none"/>
        </w:rPr>
      </w:pPr>
      <w:r>
        <w:rPr>
          <w:rFonts w:eastAsia="SimHei" w:hint="eastAsia"/>
          <w:u w:val="none"/>
        </w:rPr>
        <w:t>委员会对提出的问题和诉讼事由的审议情况</w:t>
      </w:r>
    </w:p>
    <w:p w:rsidR="00000000" w:rsidRDefault="006D56CB">
      <w:pPr>
        <w:pStyle w:val="cdL1"/>
        <w:rPr>
          <w:snapToGrid w:val="0"/>
          <w:spacing w:val="10"/>
        </w:rPr>
      </w:pPr>
      <w:r>
        <w:rPr>
          <w:rFonts w:hint="eastAsia"/>
        </w:rPr>
        <w:tab/>
      </w:r>
      <w:r>
        <w:t>6.1</w:t>
      </w:r>
      <w:r>
        <w:rPr>
          <w:rFonts w:hint="eastAsia"/>
        </w:rPr>
        <w:t xml:space="preserve">  </w:t>
      </w:r>
      <w:r>
        <w:rPr>
          <w:snapToGrid w:val="0"/>
          <w:spacing w:val="10"/>
        </w:rPr>
        <w:t>在审议</w:t>
      </w:r>
      <w:r>
        <w:rPr>
          <w:rFonts w:hint="eastAsia"/>
          <w:snapToGrid w:val="0"/>
          <w:spacing w:val="10"/>
        </w:rPr>
        <w:t>申诉</w:t>
      </w:r>
      <w:r>
        <w:rPr>
          <w:snapToGrid w:val="0"/>
          <w:spacing w:val="10"/>
        </w:rPr>
        <w:t>所载的任何申诉之前，消除种族歧视委员会必须根据其议事规则第</w:t>
      </w:r>
      <w:r>
        <w:rPr>
          <w:snapToGrid w:val="0"/>
          <w:spacing w:val="10"/>
        </w:rPr>
        <w:t>91</w:t>
      </w:r>
      <w:r>
        <w:rPr>
          <w:snapToGrid w:val="0"/>
          <w:spacing w:val="10"/>
        </w:rPr>
        <w:t>条，决定</w:t>
      </w:r>
      <w:r>
        <w:rPr>
          <w:rFonts w:hint="eastAsia"/>
          <w:snapToGrid w:val="0"/>
          <w:spacing w:val="10"/>
        </w:rPr>
        <w:t>申诉</w:t>
      </w:r>
      <w:r>
        <w:rPr>
          <w:snapToGrid w:val="0"/>
          <w:spacing w:val="10"/>
        </w:rPr>
        <w:t>是否符合《公约》规定的受理条件。</w:t>
      </w:r>
    </w:p>
    <w:p w:rsidR="00000000" w:rsidRDefault="006D56CB">
      <w:r>
        <w:rPr>
          <w:rFonts w:hint="eastAsia"/>
        </w:rPr>
        <w:tab/>
      </w:r>
      <w:r>
        <w:t>6.2</w:t>
      </w:r>
      <w:r>
        <w:rPr>
          <w:rFonts w:hint="eastAsia"/>
        </w:rPr>
        <w:t xml:space="preserve">  </w:t>
      </w:r>
      <w:r>
        <w:t>委员会注意到来文是由种族歧视问题</w:t>
      </w:r>
      <w:r>
        <w:rPr>
          <w:rFonts w:hint="eastAsia"/>
        </w:rPr>
        <w:t>资料和咨询</w:t>
      </w:r>
      <w:r>
        <w:t>中心提出的。</w:t>
      </w:r>
      <w:r>
        <w:rPr>
          <w:rFonts w:hint="eastAsia"/>
        </w:rPr>
        <w:t>委员会</w:t>
      </w:r>
      <w:r>
        <w:t>进一步注意到，提交人在</w:t>
      </w:r>
      <w:r>
        <w:t>2003</w:t>
      </w:r>
      <w:r>
        <w:t>年</w:t>
      </w:r>
      <w:r>
        <w:t>7</w:t>
      </w:r>
      <w:r>
        <w:t>月</w:t>
      </w:r>
      <w:r>
        <w:t>18</w:t>
      </w:r>
      <w:r>
        <w:t>日提出的意见中清楚地阐明，</w:t>
      </w:r>
      <w:r>
        <w:rPr>
          <w:rFonts w:hint="eastAsia"/>
        </w:rPr>
        <w:t xml:space="preserve">Fakhra Mohammad </w:t>
      </w:r>
      <w:r>
        <w:rPr>
          <w:rFonts w:hint="eastAsia"/>
        </w:rPr>
        <w:t>作为董事会主席行事，代表资料和咨询中心提出了首次来文。</w:t>
      </w:r>
    </w:p>
    <w:p w:rsidR="00000000" w:rsidRDefault="006D56CB">
      <w:r>
        <w:rPr>
          <w:rFonts w:hint="eastAsia"/>
        </w:rPr>
        <w:tab/>
      </w:r>
      <w:r>
        <w:t>6.3</w:t>
      </w:r>
      <w:r>
        <w:rPr>
          <w:rFonts w:hint="eastAsia"/>
        </w:rPr>
        <w:t xml:space="preserve">  </w:t>
      </w:r>
      <w:r>
        <w:t>委员会注意到缔约国提出的反对意见阐明，作为法人，</w:t>
      </w:r>
      <w:r>
        <w:t>而不是个人或个人联名，提交人无权</w:t>
      </w:r>
      <w:r>
        <w:rPr>
          <w:rFonts w:hint="eastAsia"/>
        </w:rPr>
        <w:t>根据</w:t>
      </w:r>
      <w:r>
        <w:t>第</w:t>
      </w:r>
      <w:r>
        <w:t>14</w:t>
      </w:r>
      <w:r>
        <w:t>条第</w:t>
      </w:r>
      <w:r>
        <w:t>1</w:t>
      </w:r>
      <w:r>
        <w:t>款提出来文或宣称</w:t>
      </w:r>
      <w:r>
        <w:rPr>
          <w:rFonts w:hint="eastAsia"/>
        </w:rPr>
        <w:t>为</w:t>
      </w:r>
      <w:r>
        <w:t>受害者的身份。委员会同样注意到，提交人辩称，应当对第</w:t>
      </w:r>
      <w:r>
        <w:t>14</w:t>
      </w:r>
      <w:r>
        <w:t>条第</w:t>
      </w:r>
      <w:r>
        <w:t>1</w:t>
      </w:r>
      <w:r>
        <w:t>款做出广义的解释，以便使非政府组织可以向委员会提出申诉并且应当视</w:t>
      </w:r>
      <w:r>
        <w:rPr>
          <w:rFonts w:hint="eastAsia"/>
        </w:rPr>
        <w:t>它为“遭受</w:t>
      </w:r>
      <w:r>
        <w:t>违反《公约》第</w:t>
      </w:r>
      <w:r>
        <w:rPr>
          <w:rFonts w:hint="eastAsia"/>
        </w:rPr>
        <w:t>2</w:t>
      </w:r>
      <w:r>
        <w:t>、</w:t>
      </w:r>
      <w:r>
        <w:rPr>
          <w:rFonts w:hint="eastAsia"/>
        </w:rPr>
        <w:t>4</w:t>
      </w:r>
      <w:r>
        <w:t>、</w:t>
      </w:r>
      <w:r>
        <w:rPr>
          <w:rFonts w:hint="eastAsia"/>
        </w:rPr>
        <w:t>5</w:t>
      </w:r>
      <w:r>
        <w:rPr>
          <w:rFonts w:hint="eastAsia"/>
        </w:rPr>
        <w:t>和</w:t>
      </w:r>
      <w:r>
        <w:rPr>
          <w:rFonts w:hint="eastAsia"/>
        </w:rPr>
        <w:t>6</w:t>
      </w:r>
      <w:r>
        <w:t>条之害</w:t>
      </w:r>
      <w:r>
        <w:rPr>
          <w:rFonts w:hint="eastAsia"/>
        </w:rPr>
        <w:t>”受害者</w:t>
      </w:r>
      <w:r>
        <w:rPr>
          <w:rFonts w:hint="eastAsia"/>
        </w:rPr>
        <w:t xml:space="preserve"> </w:t>
      </w:r>
      <w:r>
        <w:rPr>
          <w:rFonts w:hint="eastAsia"/>
        </w:rPr>
        <w:t>“或分别为</w:t>
      </w:r>
      <w:r>
        <w:t>一</w:t>
      </w:r>
      <w:r>
        <w:rPr>
          <w:rFonts w:hint="eastAsia"/>
        </w:rPr>
        <w:t>大批具体身份不明受害者的”，即蒙受了所述职位招聘歧视的那些非丹麦原籍者的“代理”。</w:t>
      </w:r>
    </w:p>
    <w:p w:rsidR="00000000" w:rsidRDefault="006D56CB">
      <w:r>
        <w:rPr>
          <w:rFonts w:hint="eastAsia"/>
        </w:rPr>
        <w:tab/>
      </w:r>
      <w:r>
        <w:t>6.4</w:t>
      </w:r>
      <w:r>
        <w:rPr>
          <w:rFonts w:hint="eastAsia"/>
        </w:rPr>
        <w:t xml:space="preserve">  </w:t>
      </w:r>
      <w:r>
        <w:t>只要某个团体能够证明，</w:t>
      </w:r>
      <w:r>
        <w:rPr>
          <w:rFonts w:hint="eastAsia"/>
        </w:rPr>
        <w:t>它是一项违反《公约》行为的受害者，或者该团体某一位成员已沦为受害者，而且若能与此同时拿出这方面授权委托的证明，</w:t>
      </w:r>
      <w:r>
        <w:t>委员会并不排除某一个人团体</w:t>
      </w:r>
      <w:r>
        <w:t>可以代表，例如，某个种族或族裔群体利益</w:t>
      </w:r>
      <w:r>
        <w:rPr>
          <w:rFonts w:hint="eastAsia"/>
        </w:rPr>
        <w:t>，出面</w:t>
      </w:r>
      <w:r>
        <w:t>提出一项个人来文。</w:t>
      </w:r>
    </w:p>
    <w:p w:rsidR="00000000" w:rsidRDefault="006D56CB">
      <w:r>
        <w:rPr>
          <w:rFonts w:hint="eastAsia"/>
        </w:rPr>
        <w:tab/>
      </w:r>
      <w:r>
        <w:t xml:space="preserve">6.5  </w:t>
      </w:r>
      <w:r>
        <w:t>委员会注意到，根据提交人所述，董事会中没有一位成员提出这项</w:t>
      </w:r>
      <w:r>
        <w:rPr>
          <w:rFonts w:hint="eastAsia"/>
        </w:rPr>
        <w:t>谋职</w:t>
      </w:r>
      <w:r>
        <w:t>申请。此外，提交人没有辩称，董事会的任何一位成员，或者任何一位其他</w:t>
      </w:r>
      <w:r>
        <w:rPr>
          <w:rFonts w:hint="eastAsia"/>
        </w:rPr>
        <w:t>可辩明</w:t>
      </w:r>
      <w:r>
        <w:t>民身份的人，授权提交人出面代理，或者</w:t>
      </w:r>
      <w:r>
        <w:rPr>
          <w:rFonts w:hint="eastAsia"/>
        </w:rPr>
        <w:t>对此职位真正感到兴趣</w:t>
      </w:r>
      <w:r>
        <w:t>，或者证明具有谋求这项职位空缺的必要资格。</w:t>
      </w:r>
    </w:p>
    <w:p w:rsidR="00000000" w:rsidRDefault="006D56CB">
      <w:r>
        <w:rPr>
          <w:rFonts w:hint="eastAsia"/>
        </w:rPr>
        <w:tab/>
      </w:r>
      <w:r>
        <w:t>6.6</w:t>
      </w:r>
      <w:r>
        <w:rPr>
          <w:rFonts w:hint="eastAsia"/>
        </w:rPr>
        <w:t xml:space="preserve">  </w:t>
      </w:r>
      <w:r>
        <w:t>虽然第</w:t>
      </w:r>
      <w:r>
        <w:t>459</w:t>
      </w:r>
      <w:r>
        <w:t>号法律第</w:t>
      </w:r>
      <w:r>
        <w:t>5</w:t>
      </w:r>
      <w:r>
        <w:t>条禁止在职位招聘广告</w:t>
      </w:r>
      <w:r>
        <w:rPr>
          <w:rFonts w:hint="eastAsia"/>
        </w:rPr>
        <w:t>中</w:t>
      </w:r>
      <w:r>
        <w:t>歧视所有非丹麦籍血统的人，不论他们是否提出对空缺职位的谋职申请，但是，这并没有规定，没有直接和</w:t>
      </w:r>
      <w:r>
        <w:rPr>
          <w:rFonts w:hint="eastAsia"/>
        </w:rPr>
        <w:t>亲身</w:t>
      </w:r>
      <w:r>
        <w:t>遭受招聘广告之害的人</w:t>
      </w:r>
      <w:r>
        <w:rPr>
          <w:rFonts w:hint="eastAsia"/>
        </w:rPr>
        <w:t>，</w:t>
      </w:r>
      <w:r>
        <w:t>即可自动地宣称为蒙受侵犯《</w:t>
      </w:r>
      <w:r>
        <w:t>公约》所保障的任何一项权利之害的受害者。任何其他的结论都会为</w:t>
      </w:r>
      <w:r>
        <w:rPr>
          <w:rFonts w:hint="eastAsia"/>
        </w:rPr>
        <w:t>抗</w:t>
      </w:r>
      <w:r>
        <w:t>诉缔约国有关立法的民众诉讼</w:t>
      </w:r>
      <w:r>
        <w:rPr>
          <w:rFonts w:hint="eastAsia"/>
        </w:rPr>
        <w:t>打</w:t>
      </w:r>
      <w:r>
        <w:t>开方便之门。</w:t>
      </w:r>
    </w:p>
    <w:p w:rsidR="00000000" w:rsidRDefault="006D56CB">
      <w:r>
        <w:rPr>
          <w:rFonts w:hint="eastAsia"/>
        </w:rPr>
        <w:tab/>
      </w:r>
      <w:r>
        <w:t>6.7</w:t>
      </w:r>
      <w:r>
        <w:rPr>
          <w:rFonts w:hint="eastAsia"/>
        </w:rPr>
        <w:t xml:space="preserve">  </w:t>
      </w:r>
      <w:r>
        <w:t>在</w:t>
      </w:r>
      <w:r>
        <w:rPr>
          <w:rFonts w:hint="eastAsia"/>
        </w:rPr>
        <w:t>未经</w:t>
      </w:r>
      <w:r>
        <w:t>蒙受歧视性职业招聘广告之害的任何可辨明身份的</w:t>
      </w:r>
      <w:r>
        <w:rPr>
          <w:rFonts w:hint="eastAsia"/>
        </w:rPr>
        <w:t>亲身</w:t>
      </w:r>
      <w:r>
        <w:t>受害者授权委托提交人代理的情况下，委员会认为，提交人未能为了第</w:t>
      </w:r>
      <w:r>
        <w:t>14</w:t>
      </w:r>
      <w:r>
        <w:t>条第</w:t>
      </w:r>
      <w:r>
        <w:t>1</w:t>
      </w:r>
      <w:r>
        <w:t>款的目的，证明</w:t>
      </w:r>
      <w:r>
        <w:rPr>
          <w:rFonts w:hint="eastAsia"/>
        </w:rPr>
        <w:t>它</w:t>
      </w:r>
      <w:r>
        <w:t>构成或代表</w:t>
      </w:r>
      <w:r>
        <w:rPr>
          <w:rFonts w:hint="eastAsia"/>
        </w:rPr>
        <w:t>，</w:t>
      </w:r>
      <w:r>
        <w:t>宣称为丹麦违反《公约》第</w:t>
      </w:r>
      <w:r>
        <w:t>2</w:t>
      </w:r>
      <w:r>
        <w:t>条第</w:t>
      </w:r>
      <w:r>
        <w:t>1</w:t>
      </w:r>
      <w:r>
        <w:t>款</w:t>
      </w:r>
      <w:r>
        <w:t>(</w:t>
      </w:r>
      <w:r>
        <w:rPr>
          <w:rFonts w:hint="eastAsia"/>
        </w:rPr>
        <w:t>d</w:t>
      </w:r>
      <w:r>
        <w:t>)</w:t>
      </w:r>
      <w:r>
        <w:t>项和第</w:t>
      </w:r>
      <w:r>
        <w:rPr>
          <w:rFonts w:hint="eastAsia"/>
        </w:rPr>
        <w:t>4</w:t>
      </w:r>
      <w:r>
        <w:t>、第</w:t>
      </w:r>
      <w:r>
        <w:rPr>
          <w:rFonts w:hint="eastAsia"/>
        </w:rPr>
        <w:t>5</w:t>
      </w:r>
      <w:r>
        <w:t>和第</w:t>
      </w:r>
      <w:r>
        <w:t>6</w:t>
      </w:r>
      <w:r>
        <w:t>条行为受害者的个人联名提出的申诉。</w:t>
      </w:r>
    </w:p>
    <w:p w:rsidR="00000000" w:rsidRDefault="006D56CB">
      <w:r>
        <w:rPr>
          <w:rFonts w:hint="eastAsia"/>
        </w:rPr>
        <w:tab/>
        <w:t xml:space="preserve">7.  </w:t>
      </w:r>
      <w:r>
        <w:rPr>
          <w:rFonts w:hint="eastAsia"/>
        </w:rPr>
        <w:t>因此，消除种族歧视委员会决定：</w:t>
      </w:r>
    </w:p>
    <w:p w:rsidR="00000000" w:rsidRDefault="006D56CB">
      <w:pPr>
        <w:numPr>
          <w:ilvl w:val="0"/>
          <w:numId w:val="207"/>
        </w:numPr>
      </w:pPr>
      <w:r>
        <w:t>按照《公约》第</w:t>
      </w:r>
      <w:r>
        <w:rPr>
          <w:rFonts w:hint="eastAsia"/>
        </w:rPr>
        <w:t>14</w:t>
      </w:r>
      <w:r>
        <w:rPr>
          <w:rFonts w:hint="eastAsia"/>
        </w:rPr>
        <w:t>条</w:t>
      </w:r>
      <w:r>
        <w:t>第</w:t>
      </w:r>
      <w:r>
        <w:rPr>
          <w:rFonts w:hint="eastAsia"/>
        </w:rPr>
        <w:t>1</w:t>
      </w:r>
      <w:r>
        <w:t>款，根据属人的理由，来文不予受理。</w:t>
      </w:r>
    </w:p>
    <w:p w:rsidR="00000000" w:rsidRDefault="006D56CB">
      <w:pPr>
        <w:numPr>
          <w:ilvl w:val="0"/>
          <w:numId w:val="207"/>
        </w:numPr>
      </w:pPr>
      <w:r>
        <w:t>本决定通知报送缔约国并通知提交人。</w:t>
      </w:r>
    </w:p>
    <w:p w:rsidR="00000000" w:rsidRDefault="006D56CB"/>
    <w:p w:rsidR="00000000" w:rsidRDefault="006D56CB">
      <w:pPr>
        <w:sectPr w:rsidR="00000000">
          <w:headerReference w:type="default" r:id="rId20"/>
          <w:footerReference w:type="default" r:id="rId21"/>
          <w:headerReference w:type="first" r:id="rId22"/>
          <w:footnotePr>
            <w:numFmt w:val="lowerLetter"/>
            <w:numRestart w:val="eachSect"/>
          </w:footnotePr>
          <w:endnotePr>
            <w:numFmt w:val="lowerLetter"/>
            <w:numRestart w:val="eachSect"/>
          </w:endnotePr>
          <w:pgSz w:w="11906" w:h="16838" w:code="9"/>
          <w:pgMar w:top="1985" w:right="851" w:bottom="1985" w:left="1701" w:header="794" w:footer="1588" w:gutter="0"/>
          <w:cols w:space="425"/>
          <w:docGrid w:type="lines" w:linePitch="326"/>
        </w:sectPr>
      </w:pPr>
    </w:p>
    <w:p w:rsidR="00000000" w:rsidRDefault="006D56CB">
      <w:pPr>
        <w:pStyle w:val="Heading2"/>
      </w:pPr>
      <w:r>
        <w:rPr>
          <w:rFonts w:hint="eastAsia"/>
        </w:rPr>
        <w:t>附</w:t>
      </w:r>
      <w:r>
        <w:t xml:space="preserve"> </w:t>
      </w:r>
      <w:r>
        <w:rPr>
          <w:rFonts w:hint="eastAsia"/>
        </w:rPr>
        <w:t>件</w:t>
      </w:r>
      <w:r>
        <w:t xml:space="preserve"> </w:t>
      </w:r>
      <w:r>
        <w:rPr>
          <w:rFonts w:hint="eastAsia"/>
        </w:rPr>
        <w:t>四</w:t>
      </w:r>
    </w:p>
    <w:p w:rsidR="00000000" w:rsidRDefault="006D56CB">
      <w:pPr>
        <w:pStyle w:val="Heading2"/>
      </w:pPr>
      <w:r>
        <w:rPr>
          <w:rFonts w:hint="eastAsia"/>
        </w:rPr>
        <w:t>委员会工作方法概述</w:t>
      </w:r>
      <w:r>
        <w:t xml:space="preserve"> </w:t>
      </w:r>
      <w:r>
        <w:rPr>
          <w:rStyle w:val="FootnoteReference"/>
        </w:rPr>
        <w:footnoteReference w:customMarkFollows="1" w:id="3"/>
        <w:t>*</w:t>
      </w:r>
    </w:p>
    <w:p w:rsidR="00000000" w:rsidRDefault="006D56CB">
      <w:pPr>
        <w:pStyle w:val="Heading4"/>
        <w:rPr>
          <w:rFonts w:hint="eastAsia"/>
        </w:rPr>
      </w:pPr>
      <w:r>
        <w:rPr>
          <w:u w:val="none"/>
        </w:rPr>
        <w:t>A</w:t>
      </w:r>
      <w:r>
        <w:rPr>
          <w:rFonts w:hint="eastAsia"/>
          <w:u w:val="none"/>
        </w:rPr>
        <w:t xml:space="preserve">.  </w:t>
      </w:r>
      <w:r>
        <w:rPr>
          <w:rFonts w:hint="eastAsia"/>
        </w:rPr>
        <w:t>一般性辩论</w:t>
      </w:r>
    </w:p>
    <w:p w:rsidR="00000000" w:rsidRDefault="006D56CB">
      <w:pPr>
        <w:spacing w:after="320"/>
        <w:rPr>
          <w:rFonts w:hint="eastAsia"/>
          <w:sz w:val="22"/>
        </w:rPr>
      </w:pPr>
      <w:r>
        <w:rPr>
          <w:rFonts w:hint="eastAsia"/>
        </w:rPr>
        <w:tab/>
      </w:r>
      <w:r>
        <w:rPr>
          <w:rFonts w:hint="eastAsia"/>
        </w:rPr>
        <w:t>委员会不妨考虑是否宜在其届会期间腾出一次会议或一次会议的部分时间就与</w:t>
      </w:r>
      <w:r>
        <w:rPr>
          <w:rFonts w:hint="eastAsia"/>
          <w:sz w:val="22"/>
        </w:rPr>
        <w:t>《消除一切形式种族歧视国际公约》和反对种族主义、种族歧视、仇外心理和相关的不容忍现象世界会议通过的《德班宣言和行动纲领》相关的情况或问题进行一般性辩论。为指导一般性辩论，委员会可在上一届会议上确定应重点讨论的情势或问题。</w:t>
      </w:r>
    </w:p>
    <w:p w:rsidR="00000000" w:rsidRDefault="006D56CB">
      <w:pPr>
        <w:pStyle w:val="Heading4"/>
        <w:rPr>
          <w:rFonts w:hint="eastAsia"/>
        </w:rPr>
      </w:pPr>
      <w:r>
        <w:rPr>
          <w:rFonts w:hint="eastAsia"/>
          <w:u w:val="none"/>
        </w:rPr>
        <w:t>B</w:t>
      </w:r>
      <w:r>
        <w:rPr>
          <w:u w:val="none"/>
        </w:rPr>
        <w:t xml:space="preserve">.  </w:t>
      </w:r>
      <w:r>
        <w:rPr>
          <w:rFonts w:hint="eastAsia"/>
        </w:rPr>
        <w:t>委员会与国家人权机构和非政府组织的关系</w:t>
      </w:r>
    </w:p>
    <w:p w:rsidR="00000000" w:rsidRDefault="006D56CB">
      <w:pPr>
        <w:numPr>
          <w:ilvl w:val="0"/>
          <w:numId w:val="218"/>
        </w:numPr>
        <w:rPr>
          <w:rFonts w:hint="eastAsia"/>
          <w:sz w:val="22"/>
        </w:rPr>
      </w:pPr>
      <w:r>
        <w:rPr>
          <w:rFonts w:hint="eastAsia"/>
          <w:sz w:val="22"/>
        </w:rPr>
        <w:t>经认可的国家人权机构以及非政府组织可在委员会工作时间以外以个人身份在非正式会议上向愿意参加这类会议的委员会成员提供与缔约</w:t>
      </w:r>
      <w:r>
        <w:rPr>
          <w:rFonts w:hint="eastAsia"/>
          <w:sz w:val="22"/>
        </w:rPr>
        <w:t>国报告的审议工作相关事项的情况，并对关于澄清或补充这类情况的请求作出答复。</w:t>
      </w:r>
    </w:p>
    <w:p w:rsidR="00000000" w:rsidRDefault="006D56CB">
      <w:pPr>
        <w:numPr>
          <w:ilvl w:val="0"/>
          <w:numId w:val="218"/>
        </w:numPr>
        <w:rPr>
          <w:rFonts w:hint="eastAsia"/>
          <w:sz w:val="22"/>
        </w:rPr>
      </w:pPr>
      <w:r>
        <w:rPr>
          <w:rFonts w:hint="eastAsia"/>
          <w:sz w:val="22"/>
        </w:rPr>
        <w:t>秘书处将向经认可的国家人权机构以及非政府组织通报委员会相关届会的工作方案，并向其提供委员会将审议的报告。</w:t>
      </w:r>
    </w:p>
    <w:p w:rsidR="00000000" w:rsidRDefault="006D56CB">
      <w:pPr>
        <w:numPr>
          <w:ilvl w:val="0"/>
          <w:numId w:val="218"/>
        </w:numPr>
        <w:spacing w:after="320"/>
        <w:rPr>
          <w:rFonts w:hint="eastAsia"/>
          <w:sz w:val="22"/>
        </w:rPr>
      </w:pPr>
      <w:r>
        <w:rPr>
          <w:rFonts w:hint="eastAsia"/>
          <w:sz w:val="22"/>
        </w:rPr>
        <w:t>委员会在其认为适当时可以安排非正式会议，与经认可的国家人权机构以及非政府组织的代表一道探讨对《公约》执行工作十分重要的事项。委员会将确定这类会议的议程和开会方式。将请缔约国参加。</w:t>
      </w:r>
    </w:p>
    <w:p w:rsidR="00000000" w:rsidRDefault="006D56CB">
      <w:pPr>
        <w:pStyle w:val="Heading4"/>
        <w:rPr>
          <w:rFonts w:hint="eastAsia"/>
        </w:rPr>
      </w:pPr>
      <w:r>
        <w:rPr>
          <w:rFonts w:hint="eastAsia"/>
          <w:u w:val="none"/>
        </w:rPr>
        <w:t>C</w:t>
      </w:r>
      <w:r>
        <w:rPr>
          <w:u w:val="none"/>
        </w:rPr>
        <w:t xml:space="preserve">.  </w:t>
      </w:r>
      <w:r>
        <w:rPr>
          <w:rFonts w:hint="eastAsia"/>
        </w:rPr>
        <w:t>专题辩论</w:t>
      </w:r>
    </w:p>
    <w:p w:rsidR="00000000" w:rsidRDefault="006D56CB">
      <w:pPr>
        <w:spacing w:after="320"/>
        <w:rPr>
          <w:rFonts w:hint="eastAsia"/>
        </w:rPr>
      </w:pPr>
      <w:r>
        <w:rPr>
          <w:rFonts w:hint="eastAsia"/>
        </w:rPr>
        <w:tab/>
      </w:r>
      <w:r>
        <w:rPr>
          <w:rFonts w:hint="eastAsia"/>
        </w:rPr>
        <w:t>委员会不妨考虑是否宜就具体专题进行辩论，以阐明《公约》确定的委员会职责的范围，并指导缔约国更好和更全面地履行其义务。</w:t>
      </w:r>
    </w:p>
    <w:p w:rsidR="00000000" w:rsidRDefault="006D56CB">
      <w:pPr>
        <w:pStyle w:val="Heading4"/>
        <w:rPr>
          <w:rFonts w:hint="eastAsia"/>
        </w:rPr>
      </w:pPr>
      <w:r>
        <w:rPr>
          <w:rFonts w:hint="eastAsia"/>
          <w:u w:val="none"/>
        </w:rPr>
        <w:t>D</w:t>
      </w:r>
      <w:r>
        <w:rPr>
          <w:u w:val="none"/>
        </w:rPr>
        <w:t xml:space="preserve">.  </w:t>
      </w:r>
      <w:r>
        <w:rPr>
          <w:rFonts w:hint="eastAsia"/>
        </w:rPr>
        <w:t>预警</w:t>
      </w:r>
      <w:r>
        <w:rPr>
          <w:rFonts w:hint="eastAsia"/>
        </w:rPr>
        <w:t>措施和紧急程序</w:t>
      </w:r>
    </w:p>
    <w:p w:rsidR="00000000" w:rsidRDefault="006D56CB">
      <w:pPr>
        <w:spacing w:after="320"/>
        <w:rPr>
          <w:rFonts w:hint="eastAsia"/>
        </w:rPr>
      </w:pPr>
      <w:r>
        <w:rPr>
          <w:rFonts w:hint="eastAsia"/>
        </w:rPr>
        <w:tab/>
      </w:r>
      <w:r>
        <w:rPr>
          <w:rFonts w:hint="eastAsia"/>
        </w:rPr>
        <w:t>委员会可决定设立一工作组根据预警措施和紧急程序审议委员会各项决定和建议的落实情况并提出有关建议。该工作组还可建议采取何种适当措施维护这些机制和列明可适用这些措施或程序的情势或案件。</w:t>
      </w:r>
    </w:p>
    <w:p w:rsidR="00000000" w:rsidRDefault="006D56CB">
      <w:pPr>
        <w:pStyle w:val="Heading4"/>
        <w:rPr>
          <w:rFonts w:hint="eastAsia"/>
        </w:rPr>
      </w:pPr>
      <w:r>
        <w:rPr>
          <w:rFonts w:hint="eastAsia"/>
          <w:u w:val="none"/>
        </w:rPr>
        <w:t>E</w:t>
      </w:r>
      <w:r>
        <w:rPr>
          <w:u w:val="none"/>
        </w:rPr>
        <w:t xml:space="preserve">.  </w:t>
      </w:r>
      <w:r>
        <w:rPr>
          <w:rFonts w:hint="eastAsia"/>
        </w:rPr>
        <w:t>人权条约机构主持人会议和不同委员会之间的会议</w:t>
      </w:r>
    </w:p>
    <w:p w:rsidR="00000000" w:rsidRDefault="006D56CB">
      <w:pPr>
        <w:spacing w:after="320"/>
        <w:rPr>
          <w:rFonts w:hint="eastAsia"/>
        </w:rPr>
      </w:pPr>
      <w:r>
        <w:rPr>
          <w:rFonts w:hint="eastAsia"/>
        </w:rPr>
        <w:tab/>
      </w:r>
      <w:r>
        <w:rPr>
          <w:rFonts w:hint="eastAsia"/>
        </w:rPr>
        <w:t>考虑到委员会主席的责任，在不影响其职能的情况下，并考虑到参加不同委员会之间会议的委员会成员的责任，委员会可提出供这些会议审议的事项或专题。</w:t>
      </w:r>
    </w:p>
    <w:p w:rsidR="00000000" w:rsidRDefault="006D56CB">
      <w:pPr>
        <w:pStyle w:val="Heading4"/>
        <w:rPr>
          <w:rFonts w:hint="eastAsia"/>
        </w:rPr>
      </w:pPr>
      <w:r>
        <w:rPr>
          <w:rFonts w:hint="eastAsia"/>
          <w:u w:val="none"/>
        </w:rPr>
        <w:t>F</w:t>
      </w:r>
      <w:r>
        <w:rPr>
          <w:u w:val="none"/>
        </w:rPr>
        <w:t xml:space="preserve">.  </w:t>
      </w:r>
      <w:r>
        <w:rPr>
          <w:rFonts w:hint="eastAsia"/>
        </w:rPr>
        <w:t>委员会与其他机构的合作</w:t>
      </w:r>
    </w:p>
    <w:p w:rsidR="00000000" w:rsidRDefault="006D56CB">
      <w:pPr>
        <w:rPr>
          <w:rFonts w:hint="eastAsia"/>
        </w:rPr>
      </w:pPr>
      <w:r>
        <w:rPr>
          <w:rFonts w:hint="eastAsia"/>
        </w:rPr>
        <w:tab/>
      </w:r>
      <w:r>
        <w:rPr>
          <w:rFonts w:hint="eastAsia"/>
        </w:rPr>
        <w:t>委员会将与其他条约机构、人权委员会以及以某种方式审议与委员会开展的工作相关的问题的</w:t>
      </w:r>
      <w:r>
        <w:rPr>
          <w:rFonts w:hint="eastAsia"/>
        </w:rPr>
        <w:t>联合国系统其他机构和机关维持畅通的信息交流渠道。还将与负责监督人权遵守和尊重情况的国际或区域机制或机构尤其就《公约》或《德班宣言和行动纲领》所涉事项交流信息。</w:t>
      </w:r>
    </w:p>
    <w:p w:rsidR="00000000" w:rsidRDefault="006D56CB">
      <w:pPr>
        <w:rPr>
          <w:rFonts w:hint="eastAsia"/>
        </w:rPr>
      </w:pPr>
      <w:r>
        <w:rPr>
          <w:rFonts w:hint="eastAsia"/>
        </w:rPr>
        <w:tab/>
      </w:r>
      <w:r>
        <w:rPr>
          <w:rFonts w:hint="eastAsia"/>
        </w:rPr>
        <w:t>委员会为此将恢复以前的做法，指定成员与专门设立的负责这方面工作的机构和机制联络。</w:t>
      </w:r>
    </w:p>
    <w:p w:rsidR="00000000" w:rsidRDefault="006D56CB">
      <w:pPr>
        <w:spacing w:after="320"/>
        <w:rPr>
          <w:rFonts w:hint="eastAsia"/>
        </w:rPr>
      </w:pPr>
      <w:r>
        <w:rPr>
          <w:rFonts w:hint="eastAsia"/>
        </w:rPr>
        <w:tab/>
      </w:r>
      <w:r>
        <w:rPr>
          <w:rFonts w:hint="eastAsia"/>
        </w:rPr>
        <w:t>所指定的成员将向委员会扼要报告情况。</w:t>
      </w:r>
    </w:p>
    <w:p w:rsidR="00000000" w:rsidRDefault="006D56CB">
      <w:pPr>
        <w:pStyle w:val="Heading4"/>
        <w:rPr>
          <w:rFonts w:hint="eastAsia"/>
        </w:rPr>
      </w:pPr>
      <w:r>
        <w:rPr>
          <w:rFonts w:hint="eastAsia"/>
          <w:u w:val="none"/>
        </w:rPr>
        <w:t xml:space="preserve">G.  </w:t>
      </w:r>
      <w:r>
        <w:rPr>
          <w:rFonts w:hint="eastAsia"/>
        </w:rPr>
        <w:t>缔约国的报告</w:t>
      </w:r>
    </w:p>
    <w:p w:rsidR="00000000" w:rsidRDefault="006D56CB">
      <w:pPr>
        <w:rPr>
          <w:rFonts w:hint="eastAsia"/>
        </w:rPr>
      </w:pPr>
      <w:r>
        <w:rPr>
          <w:rFonts w:hint="eastAsia"/>
        </w:rPr>
        <w:tab/>
      </w:r>
      <w:r>
        <w:rPr>
          <w:rFonts w:hint="eastAsia"/>
        </w:rPr>
        <w:t>为推动委员会的工作，再次请缔约国确保其报告严格符合《公约》的规定，并确保按照委员会的指导方针编写其报告。</w:t>
      </w:r>
    </w:p>
    <w:p w:rsidR="00000000" w:rsidRDefault="006D56CB">
      <w:pPr>
        <w:spacing w:after="320"/>
        <w:rPr>
          <w:rFonts w:hint="eastAsia"/>
        </w:rPr>
      </w:pPr>
      <w:r>
        <w:rPr>
          <w:rFonts w:hint="eastAsia"/>
        </w:rPr>
        <w:tab/>
      </w:r>
      <w:r>
        <w:rPr>
          <w:rFonts w:hint="eastAsia"/>
        </w:rPr>
        <w:t>请缔约国尽量提交简洁的报告。</w:t>
      </w:r>
    </w:p>
    <w:p w:rsidR="00000000" w:rsidRDefault="006D56CB">
      <w:pPr>
        <w:pStyle w:val="Heading4"/>
        <w:rPr>
          <w:rFonts w:hint="eastAsia"/>
        </w:rPr>
      </w:pPr>
      <w:r>
        <w:rPr>
          <w:rFonts w:hint="eastAsia"/>
          <w:u w:val="none"/>
        </w:rPr>
        <w:t xml:space="preserve">H.  </w:t>
      </w:r>
      <w:r>
        <w:rPr>
          <w:rFonts w:hint="eastAsia"/>
        </w:rPr>
        <w:t>缔约国代表团参加</w:t>
      </w:r>
    </w:p>
    <w:p w:rsidR="00000000" w:rsidRDefault="006D56CB">
      <w:pPr>
        <w:rPr>
          <w:rFonts w:hint="eastAsia"/>
        </w:rPr>
      </w:pPr>
      <w:r>
        <w:rPr>
          <w:rFonts w:hint="eastAsia"/>
        </w:rPr>
        <w:tab/>
      </w:r>
      <w:r>
        <w:rPr>
          <w:rFonts w:hint="eastAsia"/>
        </w:rPr>
        <w:t>由负责报告所涉事务以及《公约》执行工作</w:t>
      </w:r>
      <w:r>
        <w:rPr>
          <w:rFonts w:hint="eastAsia"/>
        </w:rPr>
        <w:t>的成员组成的代表团参加委员会与缔约国就委员会所收到的报告进行对话，将增强对话的适用性和有效性。</w:t>
      </w:r>
    </w:p>
    <w:p w:rsidR="00000000" w:rsidRDefault="006D56CB">
      <w:pPr>
        <w:spacing w:after="320"/>
        <w:rPr>
          <w:rFonts w:hint="eastAsia"/>
        </w:rPr>
      </w:pPr>
      <w:r>
        <w:rPr>
          <w:rFonts w:hint="eastAsia"/>
        </w:rPr>
        <w:tab/>
      </w:r>
      <w:r>
        <w:rPr>
          <w:rFonts w:hint="eastAsia"/>
        </w:rPr>
        <w:t>因此，请缔约国尽可能指定这样的代表参加其代表团的工作。还请缔约国在获知报告预定审议日期后立即向委员会提出关于推迟审议报告的任何请求。及时提供这一信息将有助于委员会重新安排工作。</w:t>
      </w:r>
    </w:p>
    <w:p w:rsidR="00000000" w:rsidRDefault="006D56CB">
      <w:pPr>
        <w:pStyle w:val="Heading4"/>
        <w:rPr>
          <w:rFonts w:hint="eastAsia"/>
        </w:rPr>
      </w:pPr>
      <w:r>
        <w:rPr>
          <w:rFonts w:hint="eastAsia"/>
          <w:u w:val="none"/>
        </w:rPr>
        <w:t xml:space="preserve">I.  </w:t>
      </w:r>
      <w:r>
        <w:rPr>
          <w:rFonts w:hint="eastAsia"/>
        </w:rPr>
        <w:t>缔约国代表的介绍</w:t>
      </w:r>
    </w:p>
    <w:p w:rsidR="00000000" w:rsidRDefault="006D56CB">
      <w:pPr>
        <w:spacing w:after="320"/>
        <w:rPr>
          <w:rFonts w:hint="eastAsia"/>
        </w:rPr>
      </w:pPr>
      <w:r>
        <w:rPr>
          <w:rFonts w:hint="eastAsia"/>
        </w:rPr>
        <w:tab/>
      </w:r>
      <w:r>
        <w:rPr>
          <w:rFonts w:hint="eastAsia"/>
        </w:rPr>
        <w:t>请缔约国代表在介绍待审议的报告时提请委员会注意这份文件最为重要的方面，并提供关于这份报告未列入的新数据或领域的进一步信息，其中应重点介绍与委员会职权相关的事项。介绍不应超过</w:t>
      </w:r>
      <w:r>
        <w:rPr>
          <w:rFonts w:hint="eastAsia"/>
        </w:rPr>
        <w:t>30</w:t>
      </w:r>
      <w:r>
        <w:rPr>
          <w:rFonts w:hint="eastAsia"/>
        </w:rPr>
        <w:t>分钟。</w:t>
      </w:r>
    </w:p>
    <w:p w:rsidR="00000000" w:rsidRDefault="006D56CB">
      <w:pPr>
        <w:pStyle w:val="Heading4"/>
        <w:rPr>
          <w:rFonts w:hint="eastAsia"/>
        </w:rPr>
      </w:pPr>
      <w:r>
        <w:rPr>
          <w:rFonts w:hint="eastAsia"/>
          <w:u w:val="none"/>
        </w:rPr>
        <w:t xml:space="preserve">J.  </w:t>
      </w:r>
      <w:r>
        <w:rPr>
          <w:rFonts w:hint="eastAsia"/>
        </w:rPr>
        <w:t>国别报告员的行动</w:t>
      </w:r>
    </w:p>
    <w:p w:rsidR="00000000" w:rsidRDefault="006D56CB">
      <w:pPr>
        <w:spacing w:after="320"/>
        <w:rPr>
          <w:rFonts w:hint="eastAsia"/>
        </w:rPr>
      </w:pPr>
      <w:r>
        <w:rPr>
          <w:rFonts w:hint="eastAsia"/>
        </w:rPr>
        <w:tab/>
      </w:r>
      <w:r>
        <w:rPr>
          <w:rFonts w:hint="eastAsia"/>
        </w:rPr>
        <w:t>国别报告员的介绍也不应超过</w:t>
      </w:r>
      <w:r>
        <w:rPr>
          <w:rFonts w:hint="eastAsia"/>
        </w:rPr>
        <w:t>30</w:t>
      </w:r>
      <w:r>
        <w:rPr>
          <w:rFonts w:hint="eastAsia"/>
        </w:rPr>
        <w:t>分钟。他们必须强调与履行《公约》相关的方面以及显然有缺陷或欠缺之处。他们还将提出问题，以充实所收到的信息和确保提高所收到的信息的明确性或准确性。可事先向缔约国提交这些问题。</w:t>
      </w:r>
    </w:p>
    <w:p w:rsidR="00000000" w:rsidRDefault="006D56CB">
      <w:pPr>
        <w:pStyle w:val="Heading4"/>
        <w:rPr>
          <w:rFonts w:hint="eastAsia"/>
        </w:rPr>
      </w:pPr>
      <w:r>
        <w:rPr>
          <w:rFonts w:hint="eastAsia"/>
          <w:u w:val="none"/>
        </w:rPr>
        <w:t xml:space="preserve">K.  </w:t>
      </w:r>
      <w:r>
        <w:rPr>
          <w:rFonts w:hint="eastAsia"/>
        </w:rPr>
        <w:t>委员会成员的发言</w:t>
      </w:r>
    </w:p>
    <w:p w:rsidR="00000000" w:rsidRDefault="006D56CB">
      <w:pPr>
        <w:spacing w:after="320"/>
        <w:rPr>
          <w:rFonts w:hint="eastAsia"/>
        </w:rPr>
      </w:pPr>
      <w:r>
        <w:rPr>
          <w:rFonts w:hint="eastAsia"/>
        </w:rPr>
        <w:tab/>
      </w:r>
      <w:r>
        <w:rPr>
          <w:rFonts w:hint="eastAsia"/>
        </w:rPr>
        <w:t>委员会成员在就一份报告发表评论或分析此份报告时应努力不重复国别报告员的评论、意见或问题，但如果想强调某些方面则可重复。这些发言不应超过</w:t>
      </w:r>
      <w:r>
        <w:rPr>
          <w:rFonts w:hint="eastAsia"/>
        </w:rPr>
        <w:t>10</w:t>
      </w:r>
      <w:r>
        <w:rPr>
          <w:rFonts w:hint="eastAsia"/>
        </w:rPr>
        <w:t>分钟。</w:t>
      </w:r>
    </w:p>
    <w:p w:rsidR="00000000" w:rsidRDefault="006D56CB">
      <w:pPr>
        <w:pStyle w:val="Heading4"/>
        <w:rPr>
          <w:rFonts w:hint="eastAsia"/>
        </w:rPr>
      </w:pPr>
      <w:r>
        <w:rPr>
          <w:rFonts w:hint="eastAsia"/>
          <w:u w:val="none"/>
        </w:rPr>
        <w:t xml:space="preserve">L.  </w:t>
      </w:r>
      <w:r>
        <w:rPr>
          <w:rFonts w:hint="eastAsia"/>
        </w:rPr>
        <w:t>缔约国代表的答复</w:t>
      </w:r>
    </w:p>
    <w:p w:rsidR="00000000" w:rsidRDefault="006D56CB">
      <w:pPr>
        <w:rPr>
          <w:rFonts w:hint="eastAsia"/>
        </w:rPr>
      </w:pPr>
      <w:r>
        <w:rPr>
          <w:rFonts w:hint="eastAsia"/>
        </w:rPr>
        <w:tab/>
      </w:r>
      <w:r>
        <w:rPr>
          <w:rFonts w:hint="eastAsia"/>
        </w:rPr>
        <w:t>缔约国代表答复委员会成员的评论、意见、提问和关于要求缔约国加以澄清的请求是委员会与报告国之间对话的关键</w:t>
      </w:r>
      <w:r>
        <w:rPr>
          <w:rFonts w:hint="eastAsia"/>
        </w:rPr>
        <w:t>内容。请代表尽量扼要答复。有些问题可能需要代表与本国政府磋商后答复。可将这些答复或澄清列入下次定期报告。</w:t>
      </w:r>
    </w:p>
    <w:p w:rsidR="00000000" w:rsidRDefault="006D56CB">
      <w:pPr>
        <w:rPr>
          <w:rFonts w:hint="eastAsia"/>
        </w:rPr>
      </w:pPr>
      <w:r>
        <w:rPr>
          <w:rFonts w:hint="eastAsia"/>
        </w:rPr>
        <w:tab/>
      </w:r>
      <w:r>
        <w:rPr>
          <w:rFonts w:hint="eastAsia"/>
        </w:rPr>
        <w:t>委员会主席在主持这一对话时，在不影响委员会继续开展正常工作的情况下，为缔约国代表留足答复时间。</w:t>
      </w:r>
    </w:p>
    <w:p w:rsidR="00000000" w:rsidRDefault="006D56CB">
      <w:pPr>
        <w:spacing w:after="320"/>
        <w:rPr>
          <w:rFonts w:hint="eastAsia"/>
        </w:rPr>
      </w:pPr>
      <w:r>
        <w:rPr>
          <w:rFonts w:hint="eastAsia"/>
        </w:rPr>
        <w:tab/>
      </w:r>
      <w:r>
        <w:rPr>
          <w:rFonts w:hint="eastAsia"/>
        </w:rPr>
        <w:t>委员会成员在听取缔约国代表的答复后可以发言，请代表作出进一步解释或澄清。请代表应委员会成员的要求提供现有的进一步信息；如果当时现有的进一步信息提供，可将这类信息列入下次定期报告。</w:t>
      </w:r>
    </w:p>
    <w:p w:rsidR="00000000" w:rsidRDefault="006D56CB">
      <w:pPr>
        <w:pStyle w:val="Heading4"/>
        <w:rPr>
          <w:rFonts w:hint="eastAsia"/>
        </w:rPr>
      </w:pPr>
      <w:r>
        <w:rPr>
          <w:rFonts w:hint="eastAsia"/>
          <w:u w:val="none"/>
        </w:rPr>
        <w:t xml:space="preserve">M.  </w:t>
      </w:r>
      <w:r>
        <w:rPr>
          <w:rFonts w:hint="eastAsia"/>
        </w:rPr>
        <w:t>委员会的结论性意见</w:t>
      </w:r>
    </w:p>
    <w:p w:rsidR="00000000" w:rsidRDefault="006D56CB">
      <w:pPr>
        <w:rPr>
          <w:rFonts w:hint="eastAsia"/>
        </w:rPr>
      </w:pPr>
      <w:r>
        <w:rPr>
          <w:rFonts w:hint="eastAsia"/>
        </w:rPr>
        <w:tab/>
      </w:r>
      <w:r>
        <w:rPr>
          <w:rFonts w:hint="eastAsia"/>
        </w:rPr>
        <w:t>建议委员会成员认真审查国别报告员提出的结论性意见草案，并向负责修订案文的报告员提出修正意见或建议</w:t>
      </w:r>
      <w:r>
        <w:rPr>
          <w:rFonts w:hint="eastAsia"/>
        </w:rPr>
        <w:t>。这将促进整个委员会审议结论性意见。</w:t>
      </w:r>
    </w:p>
    <w:p w:rsidR="00000000" w:rsidRDefault="006D56CB">
      <w:pPr>
        <w:rPr>
          <w:rFonts w:hint="eastAsia"/>
        </w:rPr>
      </w:pPr>
      <w:r>
        <w:rPr>
          <w:rFonts w:hint="eastAsia"/>
        </w:rPr>
        <w:tab/>
      </w:r>
      <w:r>
        <w:rPr>
          <w:rFonts w:hint="eastAsia"/>
        </w:rPr>
        <w:t>一旦委员会批准了结论性意见</w:t>
      </w:r>
      <w:r>
        <w:rPr>
          <w:rFonts w:hint="eastAsia"/>
        </w:rPr>
        <w:t>/</w:t>
      </w:r>
      <w:r>
        <w:rPr>
          <w:rFonts w:hint="eastAsia"/>
        </w:rPr>
        <w:t>建议后，秘书处将向所涉缔约国、然而向其他相关当事方送交这些结论性意见</w:t>
      </w:r>
      <w:r>
        <w:rPr>
          <w:rFonts w:hint="eastAsia"/>
        </w:rPr>
        <w:t>/</w:t>
      </w:r>
      <w:r>
        <w:rPr>
          <w:rFonts w:hint="eastAsia"/>
        </w:rPr>
        <w:t>建议。</w:t>
      </w:r>
    </w:p>
    <w:p w:rsidR="00000000" w:rsidRDefault="006D56CB">
      <w:pPr>
        <w:spacing w:after="320"/>
        <w:rPr>
          <w:rFonts w:hint="eastAsia"/>
        </w:rPr>
      </w:pPr>
      <w:r>
        <w:rPr>
          <w:rFonts w:hint="eastAsia"/>
        </w:rPr>
        <w:tab/>
      </w:r>
      <w:r>
        <w:rPr>
          <w:rFonts w:hint="eastAsia"/>
        </w:rPr>
        <w:t>委员会将举行非公开会议通过结论性意见。</w:t>
      </w:r>
    </w:p>
    <w:p w:rsidR="00000000" w:rsidRDefault="006D56CB">
      <w:pPr>
        <w:pStyle w:val="Heading4"/>
        <w:rPr>
          <w:rFonts w:hint="eastAsia"/>
        </w:rPr>
      </w:pPr>
      <w:r>
        <w:rPr>
          <w:rFonts w:hint="eastAsia"/>
          <w:u w:val="none"/>
        </w:rPr>
        <w:t xml:space="preserve">N.  </w:t>
      </w:r>
      <w:r>
        <w:rPr>
          <w:rFonts w:hint="eastAsia"/>
        </w:rPr>
        <w:t>缔约国的书面评论</w:t>
      </w:r>
    </w:p>
    <w:p w:rsidR="00000000" w:rsidRDefault="006D56CB">
      <w:pPr>
        <w:rPr>
          <w:rFonts w:hint="eastAsia"/>
        </w:rPr>
      </w:pPr>
      <w:r>
        <w:rPr>
          <w:rFonts w:hint="eastAsia"/>
        </w:rPr>
        <w:tab/>
      </w:r>
      <w:r>
        <w:rPr>
          <w:rFonts w:hint="eastAsia"/>
        </w:rPr>
        <w:t>根据《公约》第</w:t>
      </w:r>
      <w:r>
        <w:rPr>
          <w:rFonts w:hint="eastAsia"/>
        </w:rPr>
        <w:t>9</w:t>
      </w:r>
      <w:r>
        <w:rPr>
          <w:rFonts w:hint="eastAsia"/>
        </w:rPr>
        <w:t>条，缔约国有权就委员会在审议有关报告后提出的建议发表评论。这些评论必须列入委员会提交大会的年度报告。</w:t>
      </w:r>
    </w:p>
    <w:p w:rsidR="00000000" w:rsidRDefault="006D56CB">
      <w:pPr>
        <w:spacing w:after="320"/>
        <w:rPr>
          <w:rFonts w:hint="eastAsia"/>
        </w:rPr>
      </w:pPr>
      <w:r>
        <w:rPr>
          <w:rFonts w:hint="eastAsia"/>
        </w:rPr>
        <w:tab/>
      </w:r>
      <w:r>
        <w:rPr>
          <w:rFonts w:hint="eastAsia"/>
        </w:rPr>
        <w:t>如果这些评论很长，委员会可请缔约国加以概述，以供列入年度报告。</w:t>
      </w:r>
    </w:p>
    <w:p w:rsidR="00000000" w:rsidRDefault="006D56CB">
      <w:pPr>
        <w:pStyle w:val="Heading4"/>
        <w:rPr>
          <w:rFonts w:hint="eastAsia"/>
        </w:rPr>
      </w:pPr>
      <w:r>
        <w:rPr>
          <w:rFonts w:hint="eastAsia"/>
          <w:u w:val="none"/>
        </w:rPr>
        <w:t xml:space="preserve">[O. </w:t>
      </w:r>
      <w:r>
        <w:rPr>
          <w:rFonts w:hint="eastAsia"/>
        </w:rPr>
        <w:t>委员会结论性意见</w:t>
      </w:r>
      <w:r>
        <w:rPr>
          <w:rFonts w:hint="eastAsia"/>
        </w:rPr>
        <w:t>/</w:t>
      </w:r>
      <w:r>
        <w:rPr>
          <w:rFonts w:hint="eastAsia"/>
        </w:rPr>
        <w:t>建议的后续行动</w:t>
      </w:r>
      <w:r>
        <w:rPr>
          <w:rFonts w:hint="eastAsia"/>
        </w:rPr>
        <w:t>]</w:t>
      </w:r>
    </w:p>
    <w:p w:rsidR="00000000" w:rsidRDefault="006D56CB">
      <w:pPr>
        <w:pStyle w:val="Heading4"/>
        <w:rPr>
          <w:rFonts w:hint="eastAsia"/>
        </w:rPr>
      </w:pPr>
      <w:r>
        <w:rPr>
          <w:rFonts w:hint="eastAsia"/>
          <w:u w:val="none"/>
        </w:rPr>
        <w:t xml:space="preserve">P.  </w:t>
      </w:r>
      <w:r>
        <w:rPr>
          <w:rFonts w:hint="eastAsia"/>
        </w:rPr>
        <w:t>在缔约国未履行其报告义务的情况下采取行动</w:t>
      </w:r>
    </w:p>
    <w:p w:rsidR="00000000" w:rsidRDefault="006D56CB">
      <w:pPr>
        <w:rPr>
          <w:rFonts w:hint="eastAsia"/>
        </w:rPr>
      </w:pPr>
      <w:r>
        <w:rPr>
          <w:rFonts w:hint="eastAsia"/>
        </w:rPr>
        <w:tab/>
      </w:r>
      <w:r>
        <w:rPr>
          <w:rFonts w:hint="eastAsia"/>
        </w:rPr>
        <w:t>考虑到缔约国报告</w:t>
      </w:r>
      <w:r>
        <w:rPr>
          <w:rFonts w:hint="eastAsia"/>
        </w:rPr>
        <w:t>情况是委员会充分履行《公约》落实情况监督义务的基本机制，委员会采用特别程序审议甚至还未提交最初报告或报告已逾期很长时间的缔约国的情况。</w:t>
      </w:r>
    </w:p>
    <w:p w:rsidR="00000000" w:rsidRDefault="006D56CB">
      <w:pPr>
        <w:spacing w:after="320"/>
        <w:rPr>
          <w:rFonts w:hint="eastAsia"/>
        </w:rPr>
      </w:pPr>
      <w:r>
        <w:rPr>
          <w:rFonts w:hint="eastAsia"/>
        </w:rPr>
        <w:tab/>
      </w:r>
      <w:r>
        <w:rPr>
          <w:rFonts w:hint="eastAsia"/>
        </w:rPr>
        <w:t>委员会在关于这类缔约国的意见和建议中提请所涉缔约国注意不履行义务产生的后果，并提请它履行《公约》第九条下的报告义务。它还建议缔约国确保落实《公约》。委员会在其提交大会的年度报告中专门腾出一章阐述这类情况，以便由大会采取其认为适当的行动。</w:t>
      </w:r>
    </w:p>
    <w:p w:rsidR="00000000" w:rsidRDefault="006D56CB">
      <w:pPr>
        <w:pStyle w:val="Heading4"/>
        <w:rPr>
          <w:rFonts w:hint="eastAsia"/>
        </w:rPr>
      </w:pPr>
      <w:r>
        <w:rPr>
          <w:rFonts w:hint="eastAsia"/>
          <w:u w:val="none"/>
        </w:rPr>
        <w:t xml:space="preserve">Q.  </w:t>
      </w:r>
      <w:r>
        <w:rPr>
          <w:rFonts w:hint="eastAsia"/>
        </w:rPr>
        <w:t>国别介绍</w:t>
      </w:r>
    </w:p>
    <w:p w:rsidR="00000000" w:rsidRDefault="006D56CB">
      <w:pPr>
        <w:spacing w:after="320"/>
        <w:rPr>
          <w:rFonts w:hint="eastAsia"/>
        </w:rPr>
      </w:pPr>
      <w:r>
        <w:rPr>
          <w:rFonts w:hint="eastAsia"/>
        </w:rPr>
        <w:tab/>
      </w:r>
      <w:r>
        <w:rPr>
          <w:rFonts w:hint="eastAsia"/>
        </w:rPr>
        <w:t>秘书处将在每届会议开会之前早早向委员会提供关于将由委员会审议其定期报告的缔约国或根据审查程序将予审查的缔约国的国别介</w:t>
      </w:r>
      <w:r>
        <w:rPr>
          <w:rFonts w:hint="eastAsia"/>
        </w:rPr>
        <w:t>绍。应在介绍这些国别情况的机密文件中概述与定期报告相关的该国现行情况。</w:t>
      </w:r>
    </w:p>
    <w:p w:rsidR="00000000" w:rsidRDefault="006D56CB">
      <w:pPr>
        <w:pStyle w:val="Heading4"/>
        <w:rPr>
          <w:rFonts w:hint="eastAsia"/>
        </w:rPr>
      </w:pPr>
      <w:r>
        <w:rPr>
          <w:rFonts w:hint="eastAsia"/>
          <w:u w:val="none"/>
        </w:rPr>
        <w:t xml:space="preserve">R.  </w:t>
      </w:r>
      <w:r>
        <w:rPr>
          <w:rFonts w:hint="eastAsia"/>
        </w:rPr>
        <w:t>审议根据第</w:t>
      </w:r>
      <w:r>
        <w:rPr>
          <w:rFonts w:hint="eastAsia"/>
        </w:rPr>
        <w:t>14</w:t>
      </w:r>
      <w:r>
        <w:rPr>
          <w:rFonts w:hint="eastAsia"/>
        </w:rPr>
        <w:t>条送交的来文</w:t>
      </w:r>
    </w:p>
    <w:p w:rsidR="00000000" w:rsidRDefault="006D56CB">
      <w:pPr>
        <w:spacing w:after="320"/>
        <w:rPr>
          <w:rFonts w:hint="eastAsia"/>
        </w:rPr>
      </w:pPr>
      <w:r>
        <w:rPr>
          <w:rFonts w:hint="eastAsia"/>
        </w:rPr>
        <w:tab/>
      </w:r>
      <w:r>
        <w:rPr>
          <w:rFonts w:hint="eastAsia"/>
        </w:rPr>
        <w:t>根据既定程序，委员会任命一不限成员名额工作组研究根据《公约》第</w:t>
      </w:r>
      <w:r>
        <w:rPr>
          <w:rFonts w:hint="eastAsia"/>
        </w:rPr>
        <w:t>14</w:t>
      </w:r>
      <w:r>
        <w:rPr>
          <w:rFonts w:hint="eastAsia"/>
        </w:rPr>
        <w:t>条送交的来文，并向全体委员会提出有关建议。</w:t>
      </w:r>
    </w:p>
    <w:p w:rsidR="00000000" w:rsidRDefault="006D56CB">
      <w:pPr>
        <w:pStyle w:val="Heading4"/>
        <w:rPr>
          <w:rFonts w:hint="eastAsia"/>
        </w:rPr>
      </w:pPr>
      <w:r>
        <w:rPr>
          <w:rFonts w:hint="eastAsia"/>
          <w:u w:val="none"/>
        </w:rPr>
        <w:t xml:space="preserve">S.  </w:t>
      </w:r>
      <w:r>
        <w:rPr>
          <w:rFonts w:hint="eastAsia"/>
        </w:rPr>
        <w:t>及时收到报告以及其他文件</w:t>
      </w:r>
    </w:p>
    <w:p w:rsidR="00000000" w:rsidRDefault="006D56CB">
      <w:pPr>
        <w:spacing w:after="320"/>
        <w:rPr>
          <w:rFonts w:hint="eastAsia"/>
        </w:rPr>
      </w:pPr>
      <w:r>
        <w:rPr>
          <w:rFonts w:hint="eastAsia"/>
        </w:rPr>
        <w:tab/>
      </w:r>
      <w:r>
        <w:rPr>
          <w:rFonts w:hint="eastAsia"/>
        </w:rPr>
        <w:t>委员会秘书处必须采取必要措施尽量提早向委员会成员提供缔约国的报告以及任何其他相关文件，以协助委员会成员研究报告并使其能随意适当准备任何评论、意见和问题。</w:t>
      </w:r>
    </w:p>
    <w:p w:rsidR="00000000" w:rsidRDefault="006D56CB">
      <w:pPr>
        <w:pStyle w:val="Heading4"/>
        <w:rPr>
          <w:rFonts w:hint="eastAsia"/>
        </w:rPr>
      </w:pPr>
      <w:r>
        <w:rPr>
          <w:rFonts w:hint="eastAsia"/>
          <w:u w:val="none"/>
        </w:rPr>
        <w:t xml:space="preserve">T.  </w:t>
      </w:r>
      <w:r>
        <w:rPr>
          <w:rFonts w:hint="eastAsia"/>
        </w:rPr>
        <w:t>委员会成员赴缔约国查访</w:t>
      </w:r>
    </w:p>
    <w:p w:rsidR="00000000" w:rsidRDefault="006D56CB">
      <w:pPr>
        <w:rPr>
          <w:rFonts w:hint="eastAsia"/>
        </w:rPr>
      </w:pPr>
      <w:r>
        <w:rPr>
          <w:rFonts w:hint="eastAsia"/>
        </w:rPr>
        <w:tab/>
      </w:r>
      <w:r>
        <w:rPr>
          <w:rFonts w:hint="eastAsia"/>
        </w:rPr>
        <w:t>委员会成员愿在有关缔约国政府同意下赴缔约国查访，通过开展有益的查访工</w:t>
      </w:r>
      <w:r>
        <w:rPr>
          <w:rFonts w:hint="eastAsia"/>
        </w:rPr>
        <w:t>作协助更好地落实《公约》。</w:t>
      </w:r>
    </w:p>
    <w:p w:rsidR="00000000" w:rsidRDefault="006D56CB">
      <w:pPr>
        <w:rPr>
          <w:rFonts w:hint="eastAsia"/>
        </w:rPr>
      </w:pPr>
      <w:r>
        <w:rPr>
          <w:rFonts w:hint="eastAsia"/>
        </w:rPr>
        <w:tab/>
      </w:r>
      <w:r>
        <w:rPr>
          <w:rFonts w:hint="eastAsia"/>
        </w:rPr>
        <w:t>委员会指定一名或多名成员进行此种查访。如果在委员会休会期间收到查访邀请，委员会主席将在与主席团成员协商后请一名或多名成员执行查访任务。执行查访任务的委员会成员将向委员会下一届会议报告情况。</w:t>
      </w:r>
    </w:p>
    <w:p w:rsidR="00000000" w:rsidRDefault="006D56CB">
      <w:pPr>
        <w:rPr>
          <w:rFonts w:hint="eastAsia"/>
        </w:rPr>
      </w:pPr>
    </w:p>
    <w:p w:rsidR="00000000" w:rsidRDefault="006D56CB">
      <w:pPr>
        <w:rPr>
          <w:rFonts w:hint="eastAsia"/>
        </w:rPr>
      </w:pPr>
      <w:r>
        <w:br w:type="page"/>
      </w:r>
    </w:p>
    <w:p w:rsidR="00000000" w:rsidRDefault="006D56CB">
      <w:pPr>
        <w:pStyle w:val="Heading2"/>
        <w:rPr>
          <w:rFonts w:hint="eastAsia"/>
        </w:rPr>
      </w:pPr>
      <w:r>
        <w:rPr>
          <w:rFonts w:hint="eastAsia"/>
        </w:rPr>
        <w:t>附</w:t>
      </w:r>
      <w:r>
        <w:rPr>
          <w:rFonts w:hint="eastAsia"/>
        </w:rPr>
        <w:t xml:space="preserve"> </w:t>
      </w:r>
      <w:r>
        <w:rPr>
          <w:rFonts w:hint="eastAsia"/>
        </w:rPr>
        <w:t>件</w:t>
      </w:r>
      <w:r>
        <w:rPr>
          <w:rFonts w:hint="eastAsia"/>
        </w:rPr>
        <w:t xml:space="preserve"> </w:t>
      </w:r>
      <w:r>
        <w:rPr>
          <w:rFonts w:hint="eastAsia"/>
        </w:rPr>
        <w:t>五</w:t>
      </w:r>
    </w:p>
    <w:p w:rsidR="00000000" w:rsidRDefault="006D56CB">
      <w:pPr>
        <w:pStyle w:val="Heading2"/>
        <w:rPr>
          <w:rFonts w:hint="eastAsia"/>
        </w:rPr>
      </w:pPr>
      <w:r>
        <w:rPr>
          <w:rFonts w:hint="eastAsia"/>
        </w:rPr>
        <w:t>委员会第六十二届和第六十三届会议</w:t>
      </w:r>
      <w:r>
        <w:br/>
      </w:r>
      <w:r>
        <w:rPr>
          <w:rFonts w:hint="eastAsia"/>
        </w:rPr>
        <w:t>根据《公约》第</w:t>
      </w:r>
      <w:r>
        <w:rPr>
          <w:rFonts w:hint="eastAsia"/>
        </w:rPr>
        <w:t>15</w:t>
      </w:r>
      <w:r>
        <w:rPr>
          <w:rFonts w:hint="eastAsia"/>
        </w:rPr>
        <w:t>条收到的文件</w:t>
      </w:r>
    </w:p>
    <w:p w:rsidR="00000000" w:rsidRDefault="006D56CB">
      <w:pPr>
        <w:rPr>
          <w:rFonts w:hint="eastAsia"/>
        </w:rPr>
      </w:pPr>
      <w:r>
        <w:rPr>
          <w:rFonts w:hint="eastAsia"/>
        </w:rPr>
        <w:tab/>
      </w:r>
      <w:r>
        <w:rPr>
          <w:rFonts w:hint="eastAsia"/>
        </w:rPr>
        <w:t>以下为第五章中提到的《给予殖民地国家和人民独立宣言》执行情况特别委员会提交的工作文件清单：</w:t>
      </w:r>
    </w:p>
    <w:tbl>
      <w:tblPr>
        <w:tblW w:w="0" w:type="auto"/>
        <w:tblInd w:w="958" w:type="dxa"/>
        <w:tblLook w:val="0000" w:firstRow="0" w:lastRow="0" w:firstColumn="0" w:lastColumn="0" w:noHBand="0" w:noVBand="0"/>
      </w:tblPr>
      <w:tblGrid>
        <w:gridCol w:w="4549"/>
        <w:gridCol w:w="4063"/>
      </w:tblGrid>
      <w:tr w:rsidR="00000000">
        <w:tblPrEx>
          <w:tblCellMar>
            <w:top w:w="0" w:type="dxa"/>
            <w:bottom w:w="0" w:type="dxa"/>
          </w:tblCellMar>
        </w:tblPrEx>
        <w:tc>
          <w:tcPr>
            <w:tcW w:w="4549" w:type="dxa"/>
          </w:tcPr>
          <w:p w:rsidR="00000000" w:rsidRDefault="006D56CB">
            <w:pPr>
              <w:rPr>
                <w:rFonts w:hint="eastAsia"/>
              </w:rPr>
            </w:pPr>
            <w:r>
              <w:rPr>
                <w:rFonts w:hint="eastAsia"/>
              </w:rPr>
              <w:t>A/AC.109/2002/2</w:t>
            </w:r>
            <w:r>
              <w:rPr>
                <w:rFonts w:hint="eastAsia"/>
              </w:rPr>
              <w:t>和</w:t>
            </w:r>
            <w:r>
              <w:t>Add.1</w:t>
            </w:r>
          </w:p>
        </w:tc>
        <w:tc>
          <w:tcPr>
            <w:tcW w:w="4063" w:type="dxa"/>
          </w:tcPr>
          <w:p w:rsidR="00000000" w:rsidRDefault="006D56CB">
            <w:pPr>
              <w:rPr>
                <w:rFonts w:hint="eastAsia"/>
              </w:rPr>
            </w:pPr>
            <w:r>
              <w:rPr>
                <w:rFonts w:hint="eastAsia"/>
              </w:rPr>
              <w:t>皮特凯恩岛</w:t>
            </w:r>
          </w:p>
        </w:tc>
      </w:tr>
      <w:tr w:rsidR="00000000">
        <w:tblPrEx>
          <w:tblCellMar>
            <w:top w:w="0" w:type="dxa"/>
            <w:bottom w:w="0" w:type="dxa"/>
          </w:tblCellMar>
        </w:tblPrEx>
        <w:tc>
          <w:tcPr>
            <w:tcW w:w="4549" w:type="dxa"/>
          </w:tcPr>
          <w:p w:rsidR="00000000" w:rsidRDefault="006D56CB">
            <w:pPr>
              <w:rPr>
                <w:rFonts w:hint="eastAsia"/>
              </w:rPr>
            </w:pPr>
            <w:r>
              <w:rPr>
                <w:rFonts w:hint="eastAsia"/>
              </w:rPr>
              <w:t>A/AC.109/2002/3</w:t>
            </w:r>
          </w:p>
        </w:tc>
        <w:tc>
          <w:tcPr>
            <w:tcW w:w="4063" w:type="dxa"/>
          </w:tcPr>
          <w:p w:rsidR="00000000" w:rsidRDefault="006D56CB">
            <w:pPr>
              <w:rPr>
                <w:rFonts w:hint="eastAsia"/>
              </w:rPr>
            </w:pPr>
            <w:r>
              <w:rPr>
                <w:rFonts w:hint="eastAsia"/>
              </w:rPr>
              <w:t>安圭拉</w:t>
            </w:r>
          </w:p>
        </w:tc>
      </w:tr>
      <w:tr w:rsidR="00000000">
        <w:tblPrEx>
          <w:tblCellMar>
            <w:top w:w="0" w:type="dxa"/>
            <w:bottom w:w="0" w:type="dxa"/>
          </w:tblCellMar>
        </w:tblPrEx>
        <w:tc>
          <w:tcPr>
            <w:tcW w:w="4549" w:type="dxa"/>
          </w:tcPr>
          <w:p w:rsidR="00000000" w:rsidRDefault="006D56CB">
            <w:pPr>
              <w:rPr>
                <w:rFonts w:hint="eastAsia"/>
              </w:rPr>
            </w:pPr>
            <w:r>
              <w:rPr>
                <w:rFonts w:hint="eastAsia"/>
              </w:rPr>
              <w:t>A/AC.10</w:t>
            </w:r>
            <w:r>
              <w:rPr>
                <w:rFonts w:hint="eastAsia"/>
              </w:rPr>
              <w:t>9/2002/4</w:t>
            </w:r>
          </w:p>
        </w:tc>
        <w:tc>
          <w:tcPr>
            <w:tcW w:w="4063" w:type="dxa"/>
          </w:tcPr>
          <w:p w:rsidR="00000000" w:rsidRDefault="006D56CB">
            <w:r>
              <w:rPr>
                <w:rFonts w:hint="eastAsia"/>
              </w:rPr>
              <w:t>美属维尔京群岛</w:t>
            </w:r>
          </w:p>
        </w:tc>
      </w:tr>
      <w:tr w:rsidR="00000000">
        <w:tblPrEx>
          <w:tblCellMar>
            <w:top w:w="0" w:type="dxa"/>
            <w:bottom w:w="0" w:type="dxa"/>
          </w:tblCellMar>
        </w:tblPrEx>
        <w:tc>
          <w:tcPr>
            <w:tcW w:w="4549" w:type="dxa"/>
          </w:tcPr>
          <w:p w:rsidR="00000000" w:rsidRDefault="006D56CB">
            <w:pPr>
              <w:rPr>
                <w:rFonts w:hint="eastAsia"/>
              </w:rPr>
            </w:pPr>
            <w:r>
              <w:rPr>
                <w:rFonts w:hint="eastAsia"/>
              </w:rPr>
              <w:t>A/AC.109/2002/5</w:t>
            </w:r>
          </w:p>
        </w:tc>
        <w:tc>
          <w:tcPr>
            <w:tcW w:w="4063" w:type="dxa"/>
          </w:tcPr>
          <w:p w:rsidR="00000000" w:rsidRDefault="006D56CB">
            <w:r>
              <w:rPr>
                <w:rFonts w:hint="eastAsia"/>
              </w:rPr>
              <w:t>圣赫勒拿</w:t>
            </w:r>
          </w:p>
        </w:tc>
      </w:tr>
      <w:tr w:rsidR="00000000">
        <w:tblPrEx>
          <w:tblCellMar>
            <w:top w:w="0" w:type="dxa"/>
            <w:bottom w:w="0" w:type="dxa"/>
          </w:tblCellMar>
        </w:tblPrEx>
        <w:tc>
          <w:tcPr>
            <w:tcW w:w="4549" w:type="dxa"/>
          </w:tcPr>
          <w:p w:rsidR="00000000" w:rsidRDefault="006D56CB">
            <w:pPr>
              <w:rPr>
                <w:rFonts w:hint="eastAsia"/>
              </w:rPr>
            </w:pPr>
            <w:r>
              <w:rPr>
                <w:rFonts w:hint="eastAsia"/>
              </w:rPr>
              <w:t>A/AC.109/2002/6</w:t>
            </w:r>
          </w:p>
        </w:tc>
        <w:tc>
          <w:tcPr>
            <w:tcW w:w="4063" w:type="dxa"/>
          </w:tcPr>
          <w:p w:rsidR="00000000" w:rsidRDefault="006D56CB">
            <w:pPr>
              <w:rPr>
                <w:rFonts w:hint="eastAsia"/>
              </w:rPr>
            </w:pPr>
            <w:r>
              <w:rPr>
                <w:rFonts w:hint="eastAsia"/>
              </w:rPr>
              <w:t>托克劳群岛</w:t>
            </w:r>
          </w:p>
        </w:tc>
      </w:tr>
      <w:tr w:rsidR="00000000">
        <w:tblPrEx>
          <w:tblCellMar>
            <w:top w:w="0" w:type="dxa"/>
            <w:bottom w:w="0" w:type="dxa"/>
          </w:tblCellMar>
        </w:tblPrEx>
        <w:tc>
          <w:tcPr>
            <w:tcW w:w="4549" w:type="dxa"/>
          </w:tcPr>
          <w:p w:rsidR="00000000" w:rsidRDefault="006D56CB">
            <w:pPr>
              <w:rPr>
                <w:rFonts w:hint="eastAsia"/>
              </w:rPr>
            </w:pPr>
            <w:r>
              <w:rPr>
                <w:rFonts w:hint="eastAsia"/>
              </w:rPr>
              <w:t>A/AC.109/2002/7</w:t>
            </w:r>
          </w:p>
        </w:tc>
        <w:tc>
          <w:tcPr>
            <w:tcW w:w="4063" w:type="dxa"/>
          </w:tcPr>
          <w:p w:rsidR="00000000" w:rsidRDefault="006D56CB">
            <w:pPr>
              <w:rPr>
                <w:rFonts w:hint="eastAsia"/>
              </w:rPr>
            </w:pPr>
            <w:r>
              <w:rPr>
                <w:rFonts w:hint="eastAsia"/>
              </w:rPr>
              <w:t>开曼群岛</w:t>
            </w:r>
          </w:p>
        </w:tc>
      </w:tr>
      <w:tr w:rsidR="00000000">
        <w:tblPrEx>
          <w:tblCellMar>
            <w:top w:w="0" w:type="dxa"/>
            <w:bottom w:w="0" w:type="dxa"/>
          </w:tblCellMar>
        </w:tblPrEx>
        <w:tc>
          <w:tcPr>
            <w:tcW w:w="4549" w:type="dxa"/>
          </w:tcPr>
          <w:p w:rsidR="00000000" w:rsidRDefault="006D56CB">
            <w:pPr>
              <w:rPr>
                <w:rFonts w:hint="eastAsia"/>
              </w:rPr>
            </w:pPr>
            <w:r>
              <w:rPr>
                <w:rFonts w:hint="eastAsia"/>
              </w:rPr>
              <w:t>A/AC.109/2002/8</w:t>
            </w:r>
          </w:p>
        </w:tc>
        <w:tc>
          <w:tcPr>
            <w:tcW w:w="4063" w:type="dxa"/>
          </w:tcPr>
          <w:p w:rsidR="00000000" w:rsidRDefault="006D56CB">
            <w:pPr>
              <w:rPr>
                <w:rFonts w:hint="eastAsia"/>
              </w:rPr>
            </w:pPr>
            <w:r>
              <w:rPr>
                <w:rFonts w:hint="eastAsia"/>
              </w:rPr>
              <w:t>关岛</w:t>
            </w:r>
          </w:p>
        </w:tc>
      </w:tr>
      <w:tr w:rsidR="00000000">
        <w:tblPrEx>
          <w:tblCellMar>
            <w:top w:w="0" w:type="dxa"/>
            <w:bottom w:w="0" w:type="dxa"/>
          </w:tblCellMar>
        </w:tblPrEx>
        <w:tc>
          <w:tcPr>
            <w:tcW w:w="4549" w:type="dxa"/>
          </w:tcPr>
          <w:p w:rsidR="00000000" w:rsidRDefault="006D56CB">
            <w:pPr>
              <w:rPr>
                <w:rFonts w:hint="eastAsia"/>
              </w:rPr>
            </w:pPr>
            <w:r>
              <w:rPr>
                <w:rFonts w:hint="eastAsia"/>
              </w:rPr>
              <w:t>A/AC.109/2002/9</w:t>
            </w:r>
          </w:p>
        </w:tc>
        <w:tc>
          <w:tcPr>
            <w:tcW w:w="4063" w:type="dxa"/>
          </w:tcPr>
          <w:p w:rsidR="00000000" w:rsidRDefault="006D56CB">
            <w:pPr>
              <w:rPr>
                <w:rFonts w:hint="eastAsia"/>
              </w:rPr>
            </w:pPr>
            <w:r>
              <w:rPr>
                <w:rFonts w:hint="eastAsia"/>
              </w:rPr>
              <w:t>英属维尔京群岛</w:t>
            </w:r>
          </w:p>
        </w:tc>
      </w:tr>
      <w:tr w:rsidR="00000000">
        <w:tblPrEx>
          <w:tblCellMar>
            <w:top w:w="0" w:type="dxa"/>
            <w:bottom w:w="0" w:type="dxa"/>
          </w:tblCellMar>
        </w:tblPrEx>
        <w:tc>
          <w:tcPr>
            <w:tcW w:w="4549" w:type="dxa"/>
          </w:tcPr>
          <w:p w:rsidR="00000000" w:rsidRDefault="006D56CB">
            <w:pPr>
              <w:rPr>
                <w:rFonts w:hint="eastAsia"/>
              </w:rPr>
            </w:pPr>
            <w:r>
              <w:rPr>
                <w:rFonts w:hint="eastAsia"/>
              </w:rPr>
              <w:t>A/AC.109/2002/10</w:t>
            </w:r>
          </w:p>
        </w:tc>
        <w:tc>
          <w:tcPr>
            <w:tcW w:w="4063" w:type="dxa"/>
          </w:tcPr>
          <w:p w:rsidR="00000000" w:rsidRDefault="006D56CB">
            <w:pPr>
              <w:rPr>
                <w:rFonts w:hint="eastAsia"/>
              </w:rPr>
            </w:pPr>
            <w:r>
              <w:rPr>
                <w:rFonts w:hint="eastAsia"/>
              </w:rPr>
              <w:t>西撒哈拉</w:t>
            </w:r>
          </w:p>
        </w:tc>
      </w:tr>
      <w:tr w:rsidR="00000000">
        <w:tblPrEx>
          <w:tblCellMar>
            <w:top w:w="0" w:type="dxa"/>
            <w:bottom w:w="0" w:type="dxa"/>
          </w:tblCellMar>
        </w:tblPrEx>
        <w:tc>
          <w:tcPr>
            <w:tcW w:w="4549" w:type="dxa"/>
          </w:tcPr>
          <w:p w:rsidR="00000000" w:rsidRDefault="006D56CB">
            <w:pPr>
              <w:rPr>
                <w:rFonts w:hint="eastAsia"/>
              </w:rPr>
            </w:pPr>
            <w:r>
              <w:rPr>
                <w:rFonts w:hint="eastAsia"/>
              </w:rPr>
              <w:t>A/AC.109/2002/11</w:t>
            </w:r>
          </w:p>
        </w:tc>
        <w:tc>
          <w:tcPr>
            <w:tcW w:w="4063" w:type="dxa"/>
          </w:tcPr>
          <w:p w:rsidR="00000000" w:rsidRDefault="006D56CB">
            <w:pPr>
              <w:rPr>
                <w:rFonts w:hint="eastAsia"/>
              </w:rPr>
            </w:pPr>
            <w:r>
              <w:rPr>
                <w:rFonts w:hint="eastAsia"/>
              </w:rPr>
              <w:t>直布罗陀</w:t>
            </w:r>
          </w:p>
        </w:tc>
      </w:tr>
      <w:tr w:rsidR="00000000">
        <w:tblPrEx>
          <w:tblCellMar>
            <w:top w:w="0" w:type="dxa"/>
            <w:bottom w:w="0" w:type="dxa"/>
          </w:tblCellMar>
        </w:tblPrEx>
        <w:tc>
          <w:tcPr>
            <w:tcW w:w="4549" w:type="dxa"/>
          </w:tcPr>
          <w:p w:rsidR="00000000" w:rsidRDefault="006D56CB">
            <w:pPr>
              <w:rPr>
                <w:rFonts w:hint="eastAsia"/>
              </w:rPr>
            </w:pPr>
            <w:r>
              <w:rPr>
                <w:rFonts w:hint="eastAsia"/>
              </w:rPr>
              <w:t>A/AC.109/2002/12</w:t>
            </w:r>
          </w:p>
        </w:tc>
        <w:tc>
          <w:tcPr>
            <w:tcW w:w="4063" w:type="dxa"/>
          </w:tcPr>
          <w:p w:rsidR="00000000" w:rsidRDefault="006D56CB">
            <w:r>
              <w:rPr>
                <w:rFonts w:hint="eastAsia"/>
              </w:rPr>
              <w:t>美属萨摩亚群岛</w:t>
            </w:r>
          </w:p>
        </w:tc>
      </w:tr>
      <w:tr w:rsidR="00000000">
        <w:tblPrEx>
          <w:tblCellMar>
            <w:top w:w="0" w:type="dxa"/>
            <w:bottom w:w="0" w:type="dxa"/>
          </w:tblCellMar>
        </w:tblPrEx>
        <w:tc>
          <w:tcPr>
            <w:tcW w:w="4549" w:type="dxa"/>
          </w:tcPr>
          <w:p w:rsidR="00000000" w:rsidRDefault="006D56CB">
            <w:pPr>
              <w:rPr>
                <w:rFonts w:hint="eastAsia"/>
              </w:rPr>
            </w:pPr>
            <w:r>
              <w:rPr>
                <w:rFonts w:hint="eastAsia"/>
              </w:rPr>
              <w:t>A/AC.109/2002/13</w:t>
            </w:r>
          </w:p>
        </w:tc>
        <w:tc>
          <w:tcPr>
            <w:tcW w:w="4063" w:type="dxa"/>
          </w:tcPr>
          <w:p w:rsidR="00000000" w:rsidRDefault="006D56CB">
            <w:r>
              <w:rPr>
                <w:rFonts w:hint="eastAsia"/>
              </w:rPr>
              <w:t>新喀里多尼亚</w:t>
            </w:r>
          </w:p>
        </w:tc>
      </w:tr>
      <w:tr w:rsidR="00000000">
        <w:tblPrEx>
          <w:tblCellMar>
            <w:top w:w="0" w:type="dxa"/>
            <w:bottom w:w="0" w:type="dxa"/>
          </w:tblCellMar>
        </w:tblPrEx>
        <w:tc>
          <w:tcPr>
            <w:tcW w:w="4549" w:type="dxa"/>
          </w:tcPr>
          <w:p w:rsidR="00000000" w:rsidRDefault="006D56CB">
            <w:pPr>
              <w:rPr>
                <w:rFonts w:hint="eastAsia"/>
              </w:rPr>
            </w:pPr>
            <w:r>
              <w:rPr>
                <w:rFonts w:hint="eastAsia"/>
              </w:rPr>
              <w:t>A/AC.109/2002/14</w:t>
            </w:r>
          </w:p>
        </w:tc>
        <w:tc>
          <w:tcPr>
            <w:tcW w:w="4063" w:type="dxa"/>
          </w:tcPr>
          <w:p w:rsidR="00000000" w:rsidRDefault="006D56CB">
            <w:r>
              <w:rPr>
                <w:rFonts w:hint="eastAsia"/>
              </w:rPr>
              <w:t>特克斯和凯科斯群岛</w:t>
            </w:r>
          </w:p>
        </w:tc>
      </w:tr>
      <w:tr w:rsidR="00000000">
        <w:tblPrEx>
          <w:tblCellMar>
            <w:top w:w="0" w:type="dxa"/>
            <w:bottom w:w="0" w:type="dxa"/>
          </w:tblCellMar>
        </w:tblPrEx>
        <w:tc>
          <w:tcPr>
            <w:tcW w:w="4549" w:type="dxa"/>
          </w:tcPr>
          <w:p w:rsidR="00000000" w:rsidRDefault="006D56CB">
            <w:pPr>
              <w:rPr>
                <w:rFonts w:hint="eastAsia"/>
              </w:rPr>
            </w:pPr>
            <w:r>
              <w:rPr>
                <w:rFonts w:hint="eastAsia"/>
              </w:rPr>
              <w:t>A</w:t>
            </w:r>
            <w:r>
              <w:rPr>
                <w:rFonts w:hint="eastAsia"/>
              </w:rPr>
              <w:t>/AC.109/2002/15</w:t>
            </w:r>
          </w:p>
        </w:tc>
        <w:tc>
          <w:tcPr>
            <w:tcW w:w="4063" w:type="dxa"/>
          </w:tcPr>
          <w:p w:rsidR="00000000" w:rsidRDefault="006D56CB">
            <w:pPr>
              <w:rPr>
                <w:rFonts w:hint="eastAsia"/>
              </w:rPr>
            </w:pPr>
            <w:r>
              <w:rPr>
                <w:rFonts w:hint="eastAsia"/>
              </w:rPr>
              <w:t>百慕大</w:t>
            </w:r>
          </w:p>
        </w:tc>
      </w:tr>
      <w:tr w:rsidR="00000000">
        <w:tblPrEx>
          <w:tblCellMar>
            <w:top w:w="0" w:type="dxa"/>
            <w:bottom w:w="0" w:type="dxa"/>
          </w:tblCellMar>
        </w:tblPrEx>
        <w:tc>
          <w:tcPr>
            <w:tcW w:w="4549" w:type="dxa"/>
          </w:tcPr>
          <w:p w:rsidR="00000000" w:rsidRDefault="006D56CB">
            <w:pPr>
              <w:rPr>
                <w:rFonts w:hint="eastAsia"/>
              </w:rPr>
            </w:pPr>
            <w:r>
              <w:rPr>
                <w:rFonts w:hint="eastAsia"/>
              </w:rPr>
              <w:t>A/AC.109/2002/16</w:t>
            </w:r>
          </w:p>
          <w:p w:rsidR="00000000" w:rsidRDefault="006D56CB">
            <w:pPr>
              <w:rPr>
                <w:rFonts w:hint="eastAsia"/>
              </w:rPr>
            </w:pPr>
            <w:r>
              <w:rPr>
                <w:rFonts w:hint="eastAsia"/>
              </w:rPr>
              <w:t xml:space="preserve">  </w:t>
            </w:r>
            <w:r>
              <w:rPr>
                <w:rFonts w:hint="eastAsia"/>
              </w:rPr>
              <w:t>以及</w:t>
            </w:r>
            <w:r>
              <w:t>Corr.1</w:t>
            </w:r>
            <w:r>
              <w:rPr>
                <w:rFonts w:hint="eastAsia"/>
              </w:rPr>
              <w:t>和</w:t>
            </w:r>
            <w:r>
              <w:t>Corr.2</w:t>
            </w:r>
          </w:p>
        </w:tc>
        <w:tc>
          <w:tcPr>
            <w:tcW w:w="4063" w:type="dxa"/>
          </w:tcPr>
          <w:p w:rsidR="00000000" w:rsidRDefault="006D56CB">
            <w:pPr>
              <w:rPr>
                <w:rFonts w:hint="eastAsia"/>
              </w:rPr>
            </w:pPr>
            <w:r>
              <w:rPr>
                <w:rFonts w:hint="eastAsia"/>
              </w:rPr>
              <w:t>福克兰群岛</w:t>
            </w:r>
            <w:r>
              <w:rPr>
                <w:rFonts w:hint="eastAsia"/>
              </w:rPr>
              <w:t>(</w:t>
            </w:r>
            <w:r>
              <w:rPr>
                <w:rFonts w:hint="eastAsia"/>
              </w:rPr>
              <w:t>马尔维纳斯群岛</w:t>
            </w:r>
            <w:r>
              <w:rPr>
                <w:rFonts w:hint="eastAsia"/>
              </w:rPr>
              <w:t>)</w:t>
            </w:r>
          </w:p>
        </w:tc>
      </w:tr>
      <w:tr w:rsidR="00000000">
        <w:tblPrEx>
          <w:tblCellMar>
            <w:top w:w="0" w:type="dxa"/>
            <w:bottom w:w="0" w:type="dxa"/>
          </w:tblCellMar>
        </w:tblPrEx>
        <w:tc>
          <w:tcPr>
            <w:tcW w:w="4549" w:type="dxa"/>
          </w:tcPr>
          <w:p w:rsidR="00000000" w:rsidRDefault="006D56CB">
            <w:pPr>
              <w:rPr>
                <w:rFonts w:hint="eastAsia"/>
              </w:rPr>
            </w:pPr>
            <w:r>
              <w:rPr>
                <w:rFonts w:hint="eastAsia"/>
              </w:rPr>
              <w:t>A/AC.109/2002/17</w:t>
            </w:r>
          </w:p>
        </w:tc>
        <w:tc>
          <w:tcPr>
            <w:tcW w:w="4063" w:type="dxa"/>
          </w:tcPr>
          <w:p w:rsidR="00000000" w:rsidRDefault="006D56CB">
            <w:pPr>
              <w:rPr>
                <w:rFonts w:hint="eastAsia"/>
              </w:rPr>
            </w:pPr>
            <w:r>
              <w:rPr>
                <w:rFonts w:hint="eastAsia"/>
              </w:rPr>
              <w:t>蒙特塞拉特岛</w:t>
            </w:r>
          </w:p>
        </w:tc>
      </w:tr>
    </w:tbl>
    <w:p w:rsidR="00000000" w:rsidRDefault="006D56CB">
      <w:pPr>
        <w:rPr>
          <w:rFonts w:hint="eastAsia"/>
        </w:rPr>
      </w:pPr>
    </w:p>
    <w:p w:rsidR="00000000" w:rsidRDefault="006D56CB">
      <w:pPr>
        <w:pStyle w:val="Heading2"/>
        <w:rPr>
          <w:rFonts w:hint="eastAsia"/>
        </w:rPr>
      </w:pPr>
      <w:r>
        <w:br w:type="page"/>
      </w:r>
      <w:r>
        <w:rPr>
          <w:rFonts w:hint="eastAsia"/>
        </w:rPr>
        <w:t>附</w:t>
      </w:r>
      <w:r>
        <w:rPr>
          <w:rFonts w:hint="eastAsia"/>
        </w:rPr>
        <w:t xml:space="preserve"> </w:t>
      </w:r>
      <w:r>
        <w:rPr>
          <w:rFonts w:hint="eastAsia"/>
        </w:rPr>
        <w:t>件</w:t>
      </w:r>
      <w:r>
        <w:rPr>
          <w:rFonts w:hint="eastAsia"/>
        </w:rPr>
        <w:t xml:space="preserve"> </w:t>
      </w:r>
      <w:r>
        <w:rPr>
          <w:rFonts w:hint="eastAsia"/>
        </w:rPr>
        <w:t>六</w:t>
      </w:r>
    </w:p>
    <w:p w:rsidR="00000000" w:rsidRDefault="006D56CB">
      <w:pPr>
        <w:pStyle w:val="Heading2"/>
        <w:rPr>
          <w:rFonts w:hint="eastAsia"/>
        </w:rPr>
      </w:pPr>
      <w:r>
        <w:rPr>
          <w:rFonts w:hint="eastAsia"/>
        </w:rPr>
        <w:t>委员会第六十二和第六十三届会议</w:t>
      </w:r>
      <w:r>
        <w:br/>
      </w:r>
      <w:r>
        <w:rPr>
          <w:rFonts w:hint="eastAsia"/>
        </w:rPr>
        <w:t>审议的缔约国报告的国别报告员</w:t>
      </w:r>
    </w:p>
    <w:tbl>
      <w:tblPr>
        <w:tblW w:w="0" w:type="auto"/>
        <w:tblCellMar>
          <w:left w:w="28" w:type="dxa"/>
          <w:right w:w="28" w:type="dxa"/>
        </w:tblCellMar>
        <w:tblLook w:val="0000" w:firstRow="0" w:lastRow="0" w:firstColumn="0" w:lastColumn="0" w:noHBand="0" w:noVBand="0"/>
      </w:tblPr>
      <w:tblGrid>
        <w:gridCol w:w="4705"/>
        <w:gridCol w:w="4705"/>
      </w:tblGrid>
      <w:tr w:rsidR="00000000">
        <w:tblPrEx>
          <w:tblCellMar>
            <w:top w:w="0" w:type="dxa"/>
            <w:bottom w:w="0" w:type="dxa"/>
          </w:tblCellMar>
        </w:tblPrEx>
        <w:trPr>
          <w:tblHeader/>
        </w:trPr>
        <w:tc>
          <w:tcPr>
            <w:tcW w:w="4705" w:type="dxa"/>
          </w:tcPr>
          <w:p w:rsidR="00000000" w:rsidRDefault="006D56CB">
            <w:pPr>
              <w:spacing w:before="120" w:line="240" w:lineRule="auto"/>
              <w:rPr>
                <w:rFonts w:hint="eastAsia"/>
                <w:u w:val="single"/>
              </w:rPr>
            </w:pPr>
            <w:r>
              <w:rPr>
                <w:rFonts w:hint="eastAsia"/>
                <w:u w:val="single"/>
              </w:rPr>
              <w:t>委员会审议的首次报告和定期报告</w:t>
            </w:r>
          </w:p>
        </w:tc>
        <w:tc>
          <w:tcPr>
            <w:tcW w:w="4705" w:type="dxa"/>
          </w:tcPr>
          <w:p w:rsidR="00000000" w:rsidRDefault="006D56CB">
            <w:pPr>
              <w:spacing w:before="120" w:line="240" w:lineRule="auto"/>
              <w:rPr>
                <w:rFonts w:hint="eastAsia"/>
                <w:u w:val="single"/>
              </w:rPr>
            </w:pPr>
            <w:r>
              <w:rPr>
                <w:rFonts w:hint="eastAsia"/>
              </w:rPr>
              <w:t xml:space="preserve">     </w:t>
            </w:r>
            <w:r>
              <w:rPr>
                <w:rFonts w:hint="eastAsia"/>
                <w:u w:val="single"/>
              </w:rPr>
              <w:t>国别报告员</w:t>
            </w:r>
          </w:p>
        </w:tc>
      </w:tr>
      <w:tr w:rsidR="00000000">
        <w:tblPrEx>
          <w:tblCellMar>
            <w:top w:w="0" w:type="dxa"/>
            <w:bottom w:w="0" w:type="dxa"/>
          </w:tblCellMar>
        </w:tblPrEx>
        <w:tc>
          <w:tcPr>
            <w:tcW w:w="4705" w:type="dxa"/>
          </w:tcPr>
          <w:p w:rsidR="00000000" w:rsidRDefault="006D56CB">
            <w:pPr>
              <w:spacing w:before="120" w:line="240" w:lineRule="auto"/>
              <w:rPr>
                <w:rFonts w:hint="eastAsia"/>
              </w:rPr>
            </w:pPr>
            <w:r>
              <w:rPr>
                <w:rFonts w:hint="eastAsia"/>
              </w:rPr>
              <w:t>阿尔巴尼亚</w:t>
            </w:r>
            <w:r>
              <w:br/>
            </w:r>
            <w:r>
              <w:rPr>
                <w:rFonts w:hint="eastAsia"/>
              </w:rPr>
              <w:t>首次至第四次定期报告</w:t>
            </w:r>
            <w:r>
              <w:br/>
            </w:r>
            <w:r>
              <w:rPr>
                <w:rFonts w:hint="eastAsia"/>
              </w:rPr>
              <w:t>(CERD/C/397/</w:t>
            </w:r>
            <w:r>
              <w:t>Add.1</w:t>
            </w:r>
            <w:r>
              <w:rPr>
                <w:rFonts w:hint="eastAsia"/>
              </w:rPr>
              <w:t>)</w:t>
            </w:r>
          </w:p>
        </w:tc>
        <w:tc>
          <w:tcPr>
            <w:tcW w:w="4705" w:type="dxa"/>
          </w:tcPr>
          <w:p w:rsidR="00000000" w:rsidRDefault="006D56CB">
            <w:pPr>
              <w:spacing w:before="120" w:line="240" w:lineRule="auto"/>
              <w:rPr>
                <w:rFonts w:hint="eastAsia"/>
              </w:rPr>
            </w:pPr>
            <w:r>
              <w:t>de Gouttes</w:t>
            </w:r>
            <w:r>
              <w:rPr>
                <w:rFonts w:hint="eastAsia"/>
              </w:rPr>
              <w:t>先生</w:t>
            </w:r>
          </w:p>
        </w:tc>
      </w:tr>
      <w:tr w:rsidR="00000000">
        <w:tblPrEx>
          <w:tblCellMar>
            <w:top w:w="0" w:type="dxa"/>
            <w:bottom w:w="0" w:type="dxa"/>
          </w:tblCellMar>
        </w:tblPrEx>
        <w:tc>
          <w:tcPr>
            <w:tcW w:w="4705" w:type="dxa"/>
          </w:tcPr>
          <w:p w:rsidR="00000000" w:rsidRDefault="006D56CB">
            <w:pPr>
              <w:spacing w:before="120" w:line="240" w:lineRule="auto"/>
            </w:pPr>
            <w:r>
              <w:rPr>
                <w:rFonts w:hint="eastAsia"/>
              </w:rPr>
              <w:t>玻利维亚</w:t>
            </w:r>
            <w:r>
              <w:br/>
            </w:r>
            <w:r>
              <w:rPr>
                <w:rFonts w:hint="eastAsia"/>
              </w:rPr>
              <w:t>第十四至第十六次定期报告</w:t>
            </w:r>
            <w:r>
              <w:br/>
            </w:r>
            <w:r>
              <w:rPr>
                <w:rFonts w:hint="eastAsia"/>
              </w:rPr>
              <w:t>(CERD/C/409/</w:t>
            </w:r>
            <w:r>
              <w:t>Add.3</w:t>
            </w:r>
            <w:r>
              <w:rPr>
                <w:rFonts w:hint="eastAsia"/>
              </w:rPr>
              <w:t>)</w:t>
            </w:r>
          </w:p>
        </w:tc>
        <w:tc>
          <w:tcPr>
            <w:tcW w:w="4705" w:type="dxa"/>
          </w:tcPr>
          <w:p w:rsidR="00000000" w:rsidRDefault="006D56CB">
            <w:pPr>
              <w:spacing w:before="120" w:line="240" w:lineRule="auto"/>
              <w:rPr>
                <w:rFonts w:hint="eastAsia"/>
              </w:rPr>
            </w:pPr>
            <w:r>
              <w:t>Valen</w:t>
            </w:r>
            <w:r>
              <w:t>cia Rodríguez</w:t>
            </w:r>
            <w:r>
              <w:rPr>
                <w:rFonts w:hint="eastAsia"/>
              </w:rPr>
              <w:t>先生</w:t>
            </w:r>
          </w:p>
        </w:tc>
      </w:tr>
      <w:tr w:rsidR="00000000">
        <w:tblPrEx>
          <w:tblCellMar>
            <w:top w:w="0" w:type="dxa"/>
            <w:bottom w:w="0" w:type="dxa"/>
          </w:tblCellMar>
        </w:tblPrEx>
        <w:tc>
          <w:tcPr>
            <w:tcW w:w="4705" w:type="dxa"/>
          </w:tcPr>
          <w:p w:rsidR="00000000" w:rsidRDefault="006D56CB">
            <w:pPr>
              <w:spacing w:before="120" w:line="240" w:lineRule="auto"/>
            </w:pPr>
            <w:r>
              <w:rPr>
                <w:rFonts w:hint="eastAsia"/>
              </w:rPr>
              <w:t>佛得角</w:t>
            </w:r>
            <w:r>
              <w:br/>
            </w:r>
            <w:r>
              <w:rPr>
                <w:rFonts w:hint="eastAsia"/>
              </w:rPr>
              <w:t>第三至第十二次定期报告</w:t>
            </w:r>
            <w:r>
              <w:br/>
            </w:r>
            <w:r>
              <w:rPr>
                <w:rFonts w:hint="eastAsia"/>
              </w:rPr>
              <w:t>(CERD/C/426/</w:t>
            </w:r>
            <w:r>
              <w:t>Add.</w:t>
            </w:r>
            <w:r>
              <w:rPr>
                <w:rFonts w:hint="eastAsia"/>
              </w:rPr>
              <w:t>1)</w:t>
            </w:r>
          </w:p>
        </w:tc>
        <w:tc>
          <w:tcPr>
            <w:tcW w:w="4705" w:type="dxa"/>
          </w:tcPr>
          <w:p w:rsidR="00000000" w:rsidRDefault="006D56CB">
            <w:pPr>
              <w:spacing w:before="120" w:line="240" w:lineRule="auto"/>
              <w:rPr>
                <w:rFonts w:hint="eastAsia"/>
              </w:rPr>
            </w:pPr>
            <w:r>
              <w:t>Lindgren Alves</w:t>
            </w:r>
            <w:r>
              <w:rPr>
                <w:rFonts w:hint="eastAsia"/>
              </w:rPr>
              <w:t>先生</w:t>
            </w:r>
          </w:p>
        </w:tc>
      </w:tr>
      <w:tr w:rsidR="00000000">
        <w:tblPrEx>
          <w:tblCellMar>
            <w:top w:w="0" w:type="dxa"/>
            <w:bottom w:w="0" w:type="dxa"/>
          </w:tblCellMar>
        </w:tblPrEx>
        <w:tc>
          <w:tcPr>
            <w:tcW w:w="4705" w:type="dxa"/>
          </w:tcPr>
          <w:p w:rsidR="00000000" w:rsidRDefault="006D56CB">
            <w:pPr>
              <w:spacing w:before="120" w:line="240" w:lineRule="auto"/>
            </w:pPr>
            <w:r>
              <w:rPr>
                <w:rFonts w:hint="eastAsia"/>
              </w:rPr>
              <w:t>科特迪瓦</w:t>
            </w:r>
            <w:r>
              <w:br/>
            </w:r>
            <w:r>
              <w:rPr>
                <w:rFonts w:hint="eastAsia"/>
              </w:rPr>
              <w:t>第五至第十六次定期报告</w:t>
            </w:r>
            <w:r>
              <w:br/>
            </w:r>
            <w:r>
              <w:rPr>
                <w:rFonts w:hint="eastAsia"/>
              </w:rPr>
              <w:t>(CERD/C/382/</w:t>
            </w:r>
            <w:r>
              <w:t>Add.</w:t>
            </w:r>
            <w:r>
              <w:rPr>
                <w:rFonts w:hint="eastAsia"/>
              </w:rPr>
              <w:t>2)</w:t>
            </w:r>
          </w:p>
        </w:tc>
        <w:tc>
          <w:tcPr>
            <w:tcW w:w="4705" w:type="dxa"/>
          </w:tcPr>
          <w:p w:rsidR="00000000" w:rsidRDefault="006D56CB">
            <w:pPr>
              <w:spacing w:before="120" w:line="240" w:lineRule="auto"/>
              <w:rPr>
                <w:rFonts w:hint="eastAsia"/>
              </w:rPr>
            </w:pPr>
            <w:r>
              <w:t>Thiam</w:t>
            </w:r>
            <w:r>
              <w:rPr>
                <w:rFonts w:hint="eastAsia"/>
              </w:rPr>
              <w:t>先生</w:t>
            </w:r>
          </w:p>
        </w:tc>
      </w:tr>
      <w:tr w:rsidR="00000000">
        <w:tblPrEx>
          <w:tblCellMar>
            <w:top w:w="0" w:type="dxa"/>
            <w:bottom w:w="0" w:type="dxa"/>
          </w:tblCellMar>
        </w:tblPrEx>
        <w:tc>
          <w:tcPr>
            <w:tcW w:w="4705" w:type="dxa"/>
          </w:tcPr>
          <w:p w:rsidR="00000000" w:rsidRDefault="006D56CB">
            <w:pPr>
              <w:spacing w:before="120" w:line="240" w:lineRule="auto"/>
            </w:pPr>
            <w:r>
              <w:rPr>
                <w:rFonts w:hint="eastAsia"/>
              </w:rPr>
              <w:t>捷克共和国</w:t>
            </w:r>
            <w:r>
              <w:br/>
            </w:r>
            <w:r>
              <w:rPr>
                <w:rFonts w:hint="eastAsia"/>
              </w:rPr>
              <w:t>第五次定期报告</w:t>
            </w:r>
            <w:r>
              <w:br/>
            </w:r>
            <w:r>
              <w:rPr>
                <w:rFonts w:hint="eastAsia"/>
              </w:rPr>
              <w:t>(CERD/C/419/</w:t>
            </w:r>
            <w:r>
              <w:t>Add.</w:t>
            </w:r>
            <w:r>
              <w:rPr>
                <w:rFonts w:hint="eastAsia"/>
              </w:rPr>
              <w:t>1)</w:t>
            </w:r>
          </w:p>
        </w:tc>
        <w:tc>
          <w:tcPr>
            <w:tcW w:w="4705" w:type="dxa"/>
          </w:tcPr>
          <w:p w:rsidR="00000000" w:rsidRDefault="006D56CB">
            <w:pPr>
              <w:spacing w:before="120" w:line="240" w:lineRule="auto"/>
              <w:rPr>
                <w:rFonts w:hint="eastAsia"/>
              </w:rPr>
            </w:pPr>
            <w:r>
              <w:t>Sicilianos</w:t>
            </w:r>
            <w:r>
              <w:rPr>
                <w:rFonts w:hint="eastAsia"/>
              </w:rPr>
              <w:t>先生</w:t>
            </w:r>
          </w:p>
        </w:tc>
      </w:tr>
      <w:tr w:rsidR="00000000">
        <w:tblPrEx>
          <w:tblCellMar>
            <w:top w:w="0" w:type="dxa"/>
            <w:bottom w:w="0" w:type="dxa"/>
          </w:tblCellMar>
        </w:tblPrEx>
        <w:tc>
          <w:tcPr>
            <w:tcW w:w="4705" w:type="dxa"/>
          </w:tcPr>
          <w:p w:rsidR="00000000" w:rsidRDefault="006D56CB">
            <w:pPr>
              <w:spacing w:before="120" w:line="240" w:lineRule="auto"/>
            </w:pPr>
            <w:r>
              <w:rPr>
                <w:rFonts w:hint="eastAsia"/>
              </w:rPr>
              <w:t>厄瓜多尔</w:t>
            </w:r>
            <w:r>
              <w:br/>
            </w:r>
            <w:r>
              <w:rPr>
                <w:rFonts w:hint="eastAsia"/>
              </w:rPr>
              <w:t>第十三至第十六次定期报告</w:t>
            </w:r>
            <w:r>
              <w:br/>
            </w:r>
            <w:r>
              <w:rPr>
                <w:rFonts w:hint="eastAsia"/>
              </w:rPr>
              <w:t>(CERD/C/384/</w:t>
            </w:r>
            <w:r>
              <w:t>Add.</w:t>
            </w:r>
            <w:r>
              <w:rPr>
                <w:rFonts w:hint="eastAsia"/>
              </w:rPr>
              <w:t>8)</w:t>
            </w:r>
          </w:p>
        </w:tc>
        <w:tc>
          <w:tcPr>
            <w:tcW w:w="4705" w:type="dxa"/>
          </w:tcPr>
          <w:p w:rsidR="00000000" w:rsidRDefault="006D56CB">
            <w:pPr>
              <w:spacing w:before="120" w:line="240" w:lineRule="auto"/>
              <w:rPr>
                <w:rFonts w:hint="eastAsia"/>
              </w:rPr>
            </w:pPr>
            <w:r>
              <w:rPr>
                <w:rFonts w:hint="eastAsia"/>
              </w:rPr>
              <w:t>唐承元先生</w:t>
            </w:r>
          </w:p>
        </w:tc>
      </w:tr>
      <w:tr w:rsidR="00000000">
        <w:tblPrEx>
          <w:tblCellMar>
            <w:top w:w="0" w:type="dxa"/>
            <w:bottom w:w="0" w:type="dxa"/>
          </w:tblCellMar>
        </w:tblPrEx>
        <w:tc>
          <w:tcPr>
            <w:tcW w:w="4705" w:type="dxa"/>
          </w:tcPr>
          <w:p w:rsidR="00000000" w:rsidRDefault="006D56CB">
            <w:pPr>
              <w:spacing w:before="120" w:line="240" w:lineRule="auto"/>
            </w:pPr>
            <w:r>
              <w:rPr>
                <w:rFonts w:hint="eastAsia"/>
              </w:rPr>
              <w:t>斐济</w:t>
            </w:r>
            <w:r>
              <w:br/>
            </w:r>
            <w:r>
              <w:rPr>
                <w:rFonts w:hint="eastAsia"/>
              </w:rPr>
              <w:t>第六至第十五次定期报告</w:t>
            </w:r>
            <w:r>
              <w:br/>
            </w:r>
            <w:r>
              <w:rPr>
                <w:rFonts w:hint="eastAsia"/>
              </w:rPr>
              <w:t>(CERD/C/429/</w:t>
            </w:r>
            <w:r>
              <w:t>Add.</w:t>
            </w:r>
            <w:r>
              <w:rPr>
                <w:rFonts w:hint="eastAsia"/>
              </w:rPr>
              <w:t>1)</w:t>
            </w:r>
          </w:p>
        </w:tc>
        <w:tc>
          <w:tcPr>
            <w:tcW w:w="4705" w:type="dxa"/>
          </w:tcPr>
          <w:p w:rsidR="00000000" w:rsidRDefault="006D56CB">
            <w:pPr>
              <w:spacing w:before="120" w:line="240" w:lineRule="auto"/>
              <w:rPr>
                <w:rFonts w:hint="eastAsia"/>
              </w:rPr>
            </w:pPr>
            <w:r>
              <w:t>January-Bardill</w:t>
            </w:r>
            <w:r>
              <w:rPr>
                <w:rFonts w:hint="eastAsia"/>
              </w:rPr>
              <w:t>女</w:t>
            </w:r>
            <w:r>
              <w:rPr>
                <w:rFonts w:hint="eastAsia"/>
              </w:rPr>
              <w:t>士</w:t>
            </w:r>
          </w:p>
        </w:tc>
      </w:tr>
      <w:tr w:rsidR="00000000">
        <w:tblPrEx>
          <w:tblCellMar>
            <w:top w:w="0" w:type="dxa"/>
            <w:bottom w:w="0" w:type="dxa"/>
          </w:tblCellMar>
        </w:tblPrEx>
        <w:tc>
          <w:tcPr>
            <w:tcW w:w="4705" w:type="dxa"/>
          </w:tcPr>
          <w:p w:rsidR="00000000" w:rsidRDefault="006D56CB">
            <w:pPr>
              <w:spacing w:before="120" w:line="240" w:lineRule="auto"/>
            </w:pPr>
            <w:r>
              <w:rPr>
                <w:rFonts w:hint="eastAsia"/>
              </w:rPr>
              <w:t>芬兰</w:t>
            </w:r>
            <w:r>
              <w:br/>
            </w:r>
            <w:r>
              <w:rPr>
                <w:rFonts w:hint="eastAsia"/>
              </w:rPr>
              <w:t>第十六次定期报告</w:t>
            </w:r>
            <w:r>
              <w:br/>
            </w:r>
            <w:r>
              <w:rPr>
                <w:rFonts w:hint="eastAsia"/>
              </w:rPr>
              <w:t>(CERD/C/409/</w:t>
            </w:r>
            <w:r>
              <w:t>Add.</w:t>
            </w:r>
            <w:r>
              <w:rPr>
                <w:rFonts w:hint="eastAsia"/>
              </w:rPr>
              <w:t>2)</w:t>
            </w:r>
          </w:p>
        </w:tc>
        <w:tc>
          <w:tcPr>
            <w:tcW w:w="4705" w:type="dxa"/>
          </w:tcPr>
          <w:p w:rsidR="00000000" w:rsidRDefault="006D56CB">
            <w:pPr>
              <w:spacing w:before="120" w:line="240" w:lineRule="auto"/>
              <w:rPr>
                <w:rFonts w:hint="eastAsia"/>
              </w:rPr>
            </w:pPr>
            <w:r>
              <w:t>Herndl</w:t>
            </w:r>
            <w:r>
              <w:rPr>
                <w:rFonts w:hint="eastAsia"/>
              </w:rPr>
              <w:t>先生</w:t>
            </w:r>
          </w:p>
        </w:tc>
      </w:tr>
      <w:tr w:rsidR="00000000">
        <w:tblPrEx>
          <w:tblCellMar>
            <w:top w:w="0" w:type="dxa"/>
            <w:bottom w:w="0" w:type="dxa"/>
          </w:tblCellMar>
        </w:tblPrEx>
        <w:tc>
          <w:tcPr>
            <w:tcW w:w="4705" w:type="dxa"/>
          </w:tcPr>
          <w:p w:rsidR="00000000" w:rsidRDefault="006D56CB">
            <w:pPr>
              <w:spacing w:before="120" w:line="240" w:lineRule="auto"/>
            </w:pPr>
            <w:r>
              <w:rPr>
                <w:rFonts w:hint="eastAsia"/>
              </w:rPr>
              <w:t>加纳</w:t>
            </w:r>
            <w:r>
              <w:br/>
            </w:r>
            <w:r>
              <w:rPr>
                <w:rFonts w:hint="eastAsia"/>
              </w:rPr>
              <w:t>第十六和第十七次定期报告</w:t>
            </w:r>
            <w:r>
              <w:br/>
            </w:r>
            <w:r>
              <w:rPr>
                <w:rFonts w:hint="eastAsia"/>
              </w:rPr>
              <w:t>(CERD/C/431/</w:t>
            </w:r>
            <w:r>
              <w:t>Add.</w:t>
            </w:r>
            <w:r>
              <w:rPr>
                <w:rFonts w:hint="eastAsia"/>
              </w:rPr>
              <w:t>3)</w:t>
            </w:r>
          </w:p>
        </w:tc>
        <w:tc>
          <w:tcPr>
            <w:tcW w:w="4705" w:type="dxa"/>
          </w:tcPr>
          <w:p w:rsidR="00000000" w:rsidRDefault="006D56CB">
            <w:pPr>
              <w:spacing w:before="120" w:line="240" w:lineRule="auto"/>
              <w:rPr>
                <w:rFonts w:hint="eastAsia"/>
              </w:rPr>
            </w:pPr>
            <w:r>
              <w:t>Pillai</w:t>
            </w:r>
            <w:r>
              <w:rPr>
                <w:rFonts w:hint="eastAsia"/>
              </w:rPr>
              <w:t>先生</w:t>
            </w:r>
          </w:p>
        </w:tc>
      </w:tr>
      <w:tr w:rsidR="00000000">
        <w:tblPrEx>
          <w:tblCellMar>
            <w:top w:w="0" w:type="dxa"/>
            <w:bottom w:w="0" w:type="dxa"/>
          </w:tblCellMar>
        </w:tblPrEx>
        <w:tc>
          <w:tcPr>
            <w:tcW w:w="4705" w:type="dxa"/>
          </w:tcPr>
          <w:p w:rsidR="00000000" w:rsidRDefault="006D56CB">
            <w:pPr>
              <w:spacing w:before="120" w:line="240" w:lineRule="auto"/>
            </w:pPr>
            <w:r>
              <w:rPr>
                <w:rFonts w:hint="eastAsia"/>
              </w:rPr>
              <w:t>伊朗伊斯兰共和国</w:t>
            </w:r>
            <w:r>
              <w:br/>
            </w:r>
            <w:r>
              <w:rPr>
                <w:rFonts w:hint="eastAsia"/>
              </w:rPr>
              <w:t>第十六和第十七次定期报告</w:t>
            </w:r>
            <w:r>
              <w:br/>
            </w:r>
            <w:r>
              <w:rPr>
                <w:rFonts w:hint="eastAsia"/>
              </w:rPr>
              <w:t>(CERD/C/431/</w:t>
            </w:r>
            <w:r>
              <w:t>Add.</w:t>
            </w:r>
            <w:r>
              <w:rPr>
                <w:rFonts w:hint="eastAsia"/>
              </w:rPr>
              <w:t>6)</w:t>
            </w:r>
          </w:p>
        </w:tc>
        <w:tc>
          <w:tcPr>
            <w:tcW w:w="4705" w:type="dxa"/>
          </w:tcPr>
          <w:p w:rsidR="00000000" w:rsidRDefault="006D56CB">
            <w:pPr>
              <w:spacing w:before="120" w:line="240" w:lineRule="auto"/>
              <w:rPr>
                <w:rFonts w:hint="eastAsia"/>
              </w:rPr>
            </w:pPr>
            <w:r>
              <w:t>Bossuyt</w:t>
            </w:r>
            <w:r>
              <w:rPr>
                <w:rFonts w:hint="eastAsia"/>
              </w:rPr>
              <w:t>先生</w:t>
            </w:r>
          </w:p>
        </w:tc>
      </w:tr>
      <w:tr w:rsidR="00000000">
        <w:tblPrEx>
          <w:tblCellMar>
            <w:top w:w="0" w:type="dxa"/>
            <w:bottom w:w="0" w:type="dxa"/>
          </w:tblCellMar>
        </w:tblPrEx>
        <w:tc>
          <w:tcPr>
            <w:tcW w:w="4705" w:type="dxa"/>
          </w:tcPr>
          <w:p w:rsidR="00000000" w:rsidRDefault="006D56CB">
            <w:pPr>
              <w:spacing w:before="120" w:line="240" w:lineRule="auto"/>
            </w:pPr>
            <w:r>
              <w:rPr>
                <w:rFonts w:hint="eastAsia"/>
              </w:rPr>
              <w:t>大韩民国</w:t>
            </w:r>
            <w:r>
              <w:br/>
            </w:r>
            <w:r>
              <w:rPr>
                <w:rFonts w:hint="eastAsia"/>
              </w:rPr>
              <w:t>第十一和第十二次定期报告</w:t>
            </w:r>
            <w:r>
              <w:br/>
            </w:r>
            <w:r>
              <w:rPr>
                <w:rFonts w:hint="eastAsia"/>
              </w:rPr>
              <w:t>(CERD/C/426/</w:t>
            </w:r>
            <w:r>
              <w:t>Add.</w:t>
            </w:r>
            <w:r>
              <w:rPr>
                <w:rFonts w:hint="eastAsia"/>
              </w:rPr>
              <w:t>2)</w:t>
            </w:r>
          </w:p>
        </w:tc>
        <w:tc>
          <w:tcPr>
            <w:tcW w:w="4705" w:type="dxa"/>
          </w:tcPr>
          <w:p w:rsidR="00000000" w:rsidRDefault="006D56CB">
            <w:pPr>
              <w:spacing w:before="120" w:line="240" w:lineRule="auto"/>
              <w:rPr>
                <w:rFonts w:hint="eastAsia"/>
              </w:rPr>
            </w:pPr>
            <w:r>
              <w:rPr>
                <w:rFonts w:hint="eastAsia"/>
              </w:rPr>
              <w:t>唐承元先生</w:t>
            </w:r>
          </w:p>
        </w:tc>
      </w:tr>
      <w:tr w:rsidR="00000000">
        <w:tblPrEx>
          <w:tblCellMar>
            <w:top w:w="0" w:type="dxa"/>
            <w:bottom w:w="0" w:type="dxa"/>
          </w:tblCellMar>
        </w:tblPrEx>
        <w:tc>
          <w:tcPr>
            <w:tcW w:w="4705" w:type="dxa"/>
          </w:tcPr>
          <w:p w:rsidR="00000000" w:rsidRDefault="006D56CB">
            <w:pPr>
              <w:spacing w:before="120" w:line="240" w:lineRule="auto"/>
            </w:pPr>
            <w:r>
              <w:rPr>
                <w:rFonts w:hint="eastAsia"/>
              </w:rPr>
              <w:t>拉脱维亚</w:t>
            </w:r>
            <w:r>
              <w:br/>
            </w:r>
            <w:r>
              <w:rPr>
                <w:rFonts w:hint="eastAsia"/>
              </w:rPr>
              <w:t>第四次和第五次定期报告</w:t>
            </w:r>
            <w:r>
              <w:br/>
            </w:r>
            <w:r>
              <w:rPr>
                <w:rFonts w:hint="eastAsia"/>
              </w:rPr>
              <w:t>(CERD/C/398/</w:t>
            </w:r>
            <w:r>
              <w:t>Add.</w:t>
            </w:r>
            <w:r>
              <w:rPr>
                <w:rFonts w:hint="eastAsia"/>
              </w:rPr>
              <w:t>2)</w:t>
            </w:r>
          </w:p>
        </w:tc>
        <w:tc>
          <w:tcPr>
            <w:tcW w:w="4705" w:type="dxa"/>
          </w:tcPr>
          <w:p w:rsidR="00000000" w:rsidRDefault="006D56CB">
            <w:pPr>
              <w:spacing w:before="120" w:line="240" w:lineRule="auto"/>
              <w:rPr>
                <w:rFonts w:hint="eastAsia"/>
              </w:rPr>
            </w:pPr>
            <w:r>
              <w:t>Kjaerum</w:t>
            </w:r>
            <w:r>
              <w:rPr>
                <w:rFonts w:hint="eastAsia"/>
              </w:rPr>
              <w:t>先生</w:t>
            </w:r>
          </w:p>
        </w:tc>
      </w:tr>
      <w:tr w:rsidR="00000000">
        <w:tblPrEx>
          <w:tblCellMar>
            <w:top w:w="0" w:type="dxa"/>
            <w:bottom w:w="0" w:type="dxa"/>
          </w:tblCellMar>
        </w:tblPrEx>
        <w:tc>
          <w:tcPr>
            <w:tcW w:w="4705" w:type="dxa"/>
          </w:tcPr>
          <w:p w:rsidR="00000000" w:rsidRDefault="006D56CB">
            <w:pPr>
              <w:spacing w:before="120" w:line="240" w:lineRule="auto"/>
            </w:pPr>
            <w:r>
              <w:rPr>
                <w:rFonts w:hint="eastAsia"/>
              </w:rPr>
              <w:t>摩洛哥</w:t>
            </w:r>
            <w:r>
              <w:br/>
            </w:r>
            <w:r>
              <w:rPr>
                <w:rFonts w:hint="eastAsia"/>
              </w:rPr>
              <w:t>第十四至第十六次定期报告</w:t>
            </w:r>
            <w:r>
              <w:br/>
            </w:r>
            <w:r>
              <w:rPr>
                <w:rFonts w:hint="eastAsia"/>
              </w:rPr>
              <w:t>(CERD/C</w:t>
            </w:r>
            <w:r>
              <w:rPr>
                <w:rFonts w:hint="eastAsia"/>
              </w:rPr>
              <w:t>/430/</w:t>
            </w:r>
            <w:r>
              <w:t>Add.</w:t>
            </w:r>
            <w:r>
              <w:rPr>
                <w:rFonts w:hint="eastAsia"/>
              </w:rPr>
              <w:t>1)</w:t>
            </w:r>
          </w:p>
        </w:tc>
        <w:tc>
          <w:tcPr>
            <w:tcW w:w="4705" w:type="dxa"/>
          </w:tcPr>
          <w:p w:rsidR="00000000" w:rsidRDefault="006D56CB">
            <w:pPr>
              <w:spacing w:before="120" w:line="240" w:lineRule="auto"/>
              <w:rPr>
                <w:rFonts w:hint="eastAsia"/>
              </w:rPr>
            </w:pPr>
            <w:r>
              <w:t>Amir</w:t>
            </w:r>
            <w:r>
              <w:rPr>
                <w:rFonts w:hint="eastAsia"/>
              </w:rPr>
              <w:t>先生</w:t>
            </w:r>
          </w:p>
        </w:tc>
      </w:tr>
      <w:tr w:rsidR="00000000">
        <w:tblPrEx>
          <w:tblCellMar>
            <w:top w:w="0" w:type="dxa"/>
            <w:bottom w:w="0" w:type="dxa"/>
          </w:tblCellMar>
        </w:tblPrEx>
        <w:tc>
          <w:tcPr>
            <w:tcW w:w="4705" w:type="dxa"/>
          </w:tcPr>
          <w:p w:rsidR="00000000" w:rsidRDefault="006D56CB">
            <w:pPr>
              <w:spacing w:before="120" w:line="240" w:lineRule="auto"/>
            </w:pPr>
            <w:r>
              <w:rPr>
                <w:rFonts w:hint="eastAsia"/>
              </w:rPr>
              <w:t>挪威</w:t>
            </w:r>
            <w:r>
              <w:br/>
            </w:r>
            <w:r>
              <w:rPr>
                <w:rFonts w:hint="eastAsia"/>
              </w:rPr>
              <w:t>第十六次定期报告</w:t>
            </w:r>
            <w:r>
              <w:br/>
            </w:r>
            <w:r>
              <w:rPr>
                <w:rFonts w:hint="eastAsia"/>
              </w:rPr>
              <w:t>(CERD/C/430/</w:t>
            </w:r>
            <w:r>
              <w:t>Add.</w:t>
            </w:r>
            <w:r>
              <w:rPr>
                <w:rFonts w:hint="eastAsia"/>
              </w:rPr>
              <w:t>2)</w:t>
            </w:r>
          </w:p>
        </w:tc>
        <w:tc>
          <w:tcPr>
            <w:tcW w:w="4705" w:type="dxa"/>
          </w:tcPr>
          <w:p w:rsidR="00000000" w:rsidRDefault="006D56CB">
            <w:pPr>
              <w:spacing w:before="120" w:line="240" w:lineRule="auto"/>
              <w:rPr>
                <w:rFonts w:hint="eastAsia"/>
              </w:rPr>
            </w:pPr>
            <w:r>
              <w:t>Yutzis</w:t>
            </w:r>
            <w:r>
              <w:rPr>
                <w:rFonts w:hint="eastAsia"/>
              </w:rPr>
              <w:t>先生</w:t>
            </w:r>
          </w:p>
        </w:tc>
      </w:tr>
      <w:tr w:rsidR="00000000">
        <w:tblPrEx>
          <w:tblCellMar>
            <w:top w:w="0" w:type="dxa"/>
            <w:bottom w:w="0" w:type="dxa"/>
          </w:tblCellMar>
        </w:tblPrEx>
        <w:tc>
          <w:tcPr>
            <w:tcW w:w="4705" w:type="dxa"/>
          </w:tcPr>
          <w:p w:rsidR="00000000" w:rsidRDefault="006D56CB">
            <w:pPr>
              <w:spacing w:before="120" w:line="240" w:lineRule="auto"/>
            </w:pPr>
            <w:r>
              <w:rPr>
                <w:rFonts w:hint="eastAsia"/>
              </w:rPr>
              <w:t>波兰</w:t>
            </w:r>
            <w:r>
              <w:br/>
            </w:r>
            <w:r>
              <w:rPr>
                <w:rFonts w:hint="eastAsia"/>
              </w:rPr>
              <w:t>第十五和第十六次定期报告</w:t>
            </w:r>
            <w:r>
              <w:br/>
            </w:r>
            <w:r>
              <w:rPr>
                <w:rFonts w:hint="eastAsia"/>
              </w:rPr>
              <w:t>(CERD/C/384/</w:t>
            </w:r>
            <w:r>
              <w:t>Add.</w:t>
            </w:r>
            <w:r>
              <w:rPr>
                <w:rFonts w:hint="eastAsia"/>
              </w:rPr>
              <w:t>6)</w:t>
            </w:r>
          </w:p>
        </w:tc>
        <w:tc>
          <w:tcPr>
            <w:tcW w:w="4705" w:type="dxa"/>
          </w:tcPr>
          <w:p w:rsidR="00000000" w:rsidRDefault="006D56CB">
            <w:pPr>
              <w:spacing w:before="120" w:line="240" w:lineRule="auto"/>
              <w:rPr>
                <w:rFonts w:hint="eastAsia"/>
              </w:rPr>
            </w:pPr>
            <w:r>
              <w:t>Reshetov</w:t>
            </w:r>
            <w:r>
              <w:rPr>
                <w:rFonts w:hint="eastAsia"/>
              </w:rPr>
              <w:t>先生</w:t>
            </w:r>
          </w:p>
        </w:tc>
      </w:tr>
      <w:tr w:rsidR="00000000">
        <w:tblPrEx>
          <w:tblCellMar>
            <w:top w:w="0" w:type="dxa"/>
            <w:bottom w:w="0" w:type="dxa"/>
          </w:tblCellMar>
        </w:tblPrEx>
        <w:tc>
          <w:tcPr>
            <w:tcW w:w="4705" w:type="dxa"/>
          </w:tcPr>
          <w:p w:rsidR="00000000" w:rsidRDefault="006D56CB">
            <w:pPr>
              <w:spacing w:before="120" w:line="240" w:lineRule="auto"/>
            </w:pPr>
            <w:r>
              <w:rPr>
                <w:rFonts w:hint="eastAsia"/>
              </w:rPr>
              <w:t>俄罗斯联邦</w:t>
            </w:r>
            <w:r>
              <w:br/>
            </w:r>
            <w:r>
              <w:rPr>
                <w:rFonts w:hint="eastAsia"/>
              </w:rPr>
              <w:t>第十五至第十七次定期报告</w:t>
            </w:r>
            <w:r>
              <w:br/>
            </w:r>
            <w:r>
              <w:rPr>
                <w:rFonts w:hint="eastAsia"/>
              </w:rPr>
              <w:t>(CERD/C/431/</w:t>
            </w:r>
            <w:r>
              <w:t>Add.</w:t>
            </w:r>
            <w:r>
              <w:rPr>
                <w:rFonts w:hint="eastAsia"/>
              </w:rPr>
              <w:t>2)</w:t>
            </w:r>
          </w:p>
        </w:tc>
        <w:tc>
          <w:tcPr>
            <w:tcW w:w="4705" w:type="dxa"/>
          </w:tcPr>
          <w:p w:rsidR="00000000" w:rsidRDefault="006D56CB">
            <w:pPr>
              <w:spacing w:before="120" w:line="240" w:lineRule="auto"/>
              <w:rPr>
                <w:rFonts w:hint="eastAsia"/>
              </w:rPr>
            </w:pPr>
            <w:r>
              <w:t>Thornberry</w:t>
            </w:r>
            <w:r>
              <w:rPr>
                <w:rFonts w:hint="eastAsia"/>
              </w:rPr>
              <w:t>先生</w:t>
            </w:r>
          </w:p>
        </w:tc>
      </w:tr>
      <w:tr w:rsidR="00000000">
        <w:tblPrEx>
          <w:tblCellMar>
            <w:top w:w="0" w:type="dxa"/>
            <w:bottom w:w="0" w:type="dxa"/>
          </w:tblCellMar>
        </w:tblPrEx>
        <w:tc>
          <w:tcPr>
            <w:tcW w:w="4705" w:type="dxa"/>
          </w:tcPr>
          <w:p w:rsidR="00000000" w:rsidRDefault="006D56CB">
            <w:pPr>
              <w:spacing w:before="120" w:line="240" w:lineRule="auto"/>
            </w:pPr>
            <w:r>
              <w:rPr>
                <w:rFonts w:hint="eastAsia"/>
              </w:rPr>
              <w:t>圣文森特和格林纳丁斯</w:t>
            </w:r>
            <w:r>
              <w:br/>
            </w:r>
            <w:r>
              <w:rPr>
                <w:rFonts w:hint="eastAsia"/>
              </w:rPr>
              <w:t>第二至第十次定期报告</w:t>
            </w:r>
            <w:r>
              <w:br/>
            </w:r>
            <w:r>
              <w:rPr>
                <w:rFonts w:hint="eastAsia"/>
              </w:rPr>
              <w:t>(CERD/C/378/</w:t>
            </w:r>
            <w:r>
              <w:t>Add.</w:t>
            </w:r>
            <w:r>
              <w:rPr>
                <w:rFonts w:hint="eastAsia"/>
              </w:rPr>
              <w:t>1)</w:t>
            </w:r>
          </w:p>
        </w:tc>
        <w:tc>
          <w:tcPr>
            <w:tcW w:w="4705" w:type="dxa"/>
          </w:tcPr>
          <w:p w:rsidR="00000000" w:rsidRDefault="006D56CB">
            <w:pPr>
              <w:spacing w:before="120" w:line="240" w:lineRule="auto"/>
              <w:rPr>
                <w:rFonts w:hint="eastAsia"/>
              </w:rPr>
            </w:pPr>
            <w:r>
              <w:t>Thornberry</w:t>
            </w:r>
            <w:r>
              <w:rPr>
                <w:rFonts w:hint="eastAsia"/>
              </w:rPr>
              <w:t>先生</w:t>
            </w:r>
          </w:p>
        </w:tc>
      </w:tr>
      <w:tr w:rsidR="00000000">
        <w:tblPrEx>
          <w:tblCellMar>
            <w:top w:w="0" w:type="dxa"/>
            <w:bottom w:w="0" w:type="dxa"/>
          </w:tblCellMar>
        </w:tblPrEx>
        <w:tc>
          <w:tcPr>
            <w:tcW w:w="4705" w:type="dxa"/>
          </w:tcPr>
          <w:p w:rsidR="00000000" w:rsidRDefault="006D56CB">
            <w:pPr>
              <w:spacing w:before="120" w:line="240" w:lineRule="auto"/>
            </w:pPr>
            <w:r>
              <w:rPr>
                <w:rFonts w:hint="eastAsia"/>
              </w:rPr>
              <w:t>沙特阿拉伯</w:t>
            </w:r>
            <w:r>
              <w:br/>
            </w:r>
            <w:r>
              <w:rPr>
                <w:rFonts w:hint="eastAsia"/>
              </w:rPr>
              <w:t>首次和第二次定期报告</w:t>
            </w:r>
            <w:r>
              <w:br/>
            </w:r>
            <w:r>
              <w:rPr>
                <w:rFonts w:hint="eastAsia"/>
              </w:rPr>
              <w:t>(CERD/C/370/</w:t>
            </w:r>
            <w:r>
              <w:t>Add.</w:t>
            </w:r>
            <w:r>
              <w:rPr>
                <w:rFonts w:hint="eastAsia"/>
              </w:rPr>
              <w:t>1)</w:t>
            </w:r>
          </w:p>
        </w:tc>
        <w:tc>
          <w:tcPr>
            <w:tcW w:w="4705" w:type="dxa"/>
          </w:tcPr>
          <w:p w:rsidR="00000000" w:rsidRDefault="006D56CB">
            <w:pPr>
              <w:spacing w:before="120" w:line="240" w:lineRule="auto"/>
              <w:rPr>
                <w:rFonts w:hint="eastAsia"/>
              </w:rPr>
            </w:pPr>
            <w:r>
              <w:t>Bossu</w:t>
            </w:r>
            <w:r>
              <w:t>yt</w:t>
            </w:r>
            <w:r>
              <w:rPr>
                <w:rFonts w:hint="eastAsia"/>
              </w:rPr>
              <w:t>先生</w:t>
            </w:r>
          </w:p>
        </w:tc>
      </w:tr>
      <w:tr w:rsidR="00000000">
        <w:tblPrEx>
          <w:tblCellMar>
            <w:top w:w="0" w:type="dxa"/>
            <w:bottom w:w="0" w:type="dxa"/>
          </w:tblCellMar>
        </w:tblPrEx>
        <w:tc>
          <w:tcPr>
            <w:tcW w:w="4705" w:type="dxa"/>
          </w:tcPr>
          <w:p w:rsidR="00000000" w:rsidRDefault="006D56CB">
            <w:pPr>
              <w:spacing w:before="60" w:line="240" w:lineRule="auto"/>
            </w:pPr>
            <w:r>
              <w:rPr>
                <w:rFonts w:hint="eastAsia"/>
              </w:rPr>
              <w:t>斯洛文尼亚</w:t>
            </w:r>
            <w:r>
              <w:br/>
            </w:r>
            <w:r>
              <w:rPr>
                <w:rFonts w:hint="eastAsia"/>
              </w:rPr>
              <w:t>第五次定期报告</w:t>
            </w:r>
            <w:r>
              <w:br/>
            </w:r>
            <w:r>
              <w:rPr>
                <w:rFonts w:hint="eastAsia"/>
              </w:rPr>
              <w:t>(CERD/C/398/</w:t>
            </w:r>
            <w:r>
              <w:t>Add.</w:t>
            </w:r>
            <w:r>
              <w:rPr>
                <w:rFonts w:hint="eastAsia"/>
              </w:rPr>
              <w:t>1)</w:t>
            </w:r>
          </w:p>
        </w:tc>
        <w:tc>
          <w:tcPr>
            <w:tcW w:w="4705" w:type="dxa"/>
          </w:tcPr>
          <w:p w:rsidR="00000000" w:rsidRDefault="006D56CB">
            <w:pPr>
              <w:spacing w:before="60" w:line="240" w:lineRule="auto"/>
              <w:rPr>
                <w:rFonts w:hint="eastAsia"/>
              </w:rPr>
            </w:pPr>
            <w:r>
              <w:t>Herndl</w:t>
            </w:r>
            <w:r>
              <w:rPr>
                <w:rFonts w:hint="eastAsia"/>
              </w:rPr>
              <w:t>先生</w:t>
            </w:r>
          </w:p>
        </w:tc>
      </w:tr>
      <w:tr w:rsidR="00000000">
        <w:tblPrEx>
          <w:tblCellMar>
            <w:top w:w="0" w:type="dxa"/>
            <w:bottom w:w="0" w:type="dxa"/>
          </w:tblCellMar>
        </w:tblPrEx>
        <w:tc>
          <w:tcPr>
            <w:tcW w:w="4705" w:type="dxa"/>
          </w:tcPr>
          <w:p w:rsidR="00000000" w:rsidRDefault="006D56CB">
            <w:pPr>
              <w:spacing w:before="60" w:line="240" w:lineRule="auto"/>
            </w:pPr>
            <w:r>
              <w:rPr>
                <w:rFonts w:hint="eastAsia"/>
              </w:rPr>
              <w:t>突尼斯</w:t>
            </w:r>
            <w:r>
              <w:br/>
            </w:r>
            <w:r>
              <w:rPr>
                <w:rFonts w:hint="eastAsia"/>
              </w:rPr>
              <w:t>第十三至第十七次定期报告</w:t>
            </w:r>
            <w:r>
              <w:br/>
            </w:r>
            <w:r>
              <w:rPr>
                <w:rFonts w:hint="eastAsia"/>
              </w:rPr>
              <w:t>(CERD/C/431/</w:t>
            </w:r>
            <w:r>
              <w:t>Add.</w:t>
            </w:r>
            <w:r>
              <w:rPr>
                <w:rFonts w:hint="eastAsia"/>
              </w:rPr>
              <w:t>4)</w:t>
            </w:r>
          </w:p>
        </w:tc>
        <w:tc>
          <w:tcPr>
            <w:tcW w:w="4705" w:type="dxa"/>
          </w:tcPr>
          <w:p w:rsidR="00000000" w:rsidRDefault="006D56CB">
            <w:pPr>
              <w:spacing w:before="60" w:line="240" w:lineRule="auto"/>
              <w:rPr>
                <w:rFonts w:hint="eastAsia"/>
              </w:rPr>
            </w:pPr>
            <w:r>
              <w:t>Lindgren Alves</w:t>
            </w:r>
            <w:r>
              <w:rPr>
                <w:rFonts w:hint="eastAsia"/>
              </w:rPr>
              <w:t>先生</w:t>
            </w:r>
          </w:p>
        </w:tc>
      </w:tr>
      <w:tr w:rsidR="00000000">
        <w:tblPrEx>
          <w:tblCellMar>
            <w:top w:w="0" w:type="dxa"/>
            <w:bottom w:w="0" w:type="dxa"/>
          </w:tblCellMar>
        </w:tblPrEx>
        <w:tc>
          <w:tcPr>
            <w:tcW w:w="4705" w:type="dxa"/>
          </w:tcPr>
          <w:p w:rsidR="00000000" w:rsidRDefault="006D56CB">
            <w:pPr>
              <w:spacing w:before="60" w:line="240" w:lineRule="auto"/>
            </w:pPr>
            <w:r>
              <w:rPr>
                <w:rFonts w:hint="eastAsia"/>
              </w:rPr>
              <w:t>乌干达</w:t>
            </w:r>
            <w:r>
              <w:br/>
            </w:r>
            <w:r>
              <w:rPr>
                <w:rFonts w:hint="eastAsia"/>
              </w:rPr>
              <w:t>第二至第十次定期报告</w:t>
            </w:r>
            <w:r>
              <w:br/>
            </w:r>
            <w:r>
              <w:rPr>
                <w:rFonts w:hint="eastAsia"/>
              </w:rPr>
              <w:t>(CERD/C/358/</w:t>
            </w:r>
            <w:r>
              <w:t>Add.</w:t>
            </w:r>
            <w:r>
              <w:rPr>
                <w:rFonts w:hint="eastAsia"/>
              </w:rPr>
              <w:t>1)</w:t>
            </w:r>
          </w:p>
        </w:tc>
        <w:tc>
          <w:tcPr>
            <w:tcW w:w="4705" w:type="dxa"/>
          </w:tcPr>
          <w:p w:rsidR="00000000" w:rsidRDefault="006D56CB">
            <w:pPr>
              <w:spacing w:before="60" w:line="240" w:lineRule="auto"/>
              <w:rPr>
                <w:rFonts w:hint="eastAsia"/>
              </w:rPr>
            </w:pPr>
            <w:r>
              <w:t>Valencia Rodríguez</w:t>
            </w:r>
            <w:r>
              <w:rPr>
                <w:rFonts w:hint="eastAsia"/>
              </w:rPr>
              <w:t>先生</w:t>
            </w:r>
          </w:p>
        </w:tc>
      </w:tr>
      <w:tr w:rsidR="00000000">
        <w:tblPrEx>
          <w:tblCellMar>
            <w:top w:w="0" w:type="dxa"/>
            <w:bottom w:w="0" w:type="dxa"/>
          </w:tblCellMar>
        </w:tblPrEx>
        <w:tc>
          <w:tcPr>
            <w:tcW w:w="4705" w:type="dxa"/>
          </w:tcPr>
          <w:p w:rsidR="00000000" w:rsidRDefault="006D56CB">
            <w:pPr>
              <w:spacing w:before="60" w:line="240" w:lineRule="auto"/>
            </w:pPr>
            <w:r>
              <w:rPr>
                <w:rFonts w:hint="eastAsia"/>
              </w:rPr>
              <w:t>大不列颠及北爱尔兰联合王国</w:t>
            </w:r>
            <w:r>
              <w:br/>
            </w:r>
            <w:r>
              <w:rPr>
                <w:rFonts w:hint="eastAsia"/>
              </w:rPr>
              <w:t>第十六和第十七次定期报告</w:t>
            </w:r>
            <w:r>
              <w:br/>
            </w:r>
            <w:r>
              <w:rPr>
                <w:rFonts w:hint="eastAsia"/>
              </w:rPr>
              <w:t>(CERD/C/430/</w:t>
            </w:r>
            <w:r>
              <w:t>Add.</w:t>
            </w:r>
            <w:r>
              <w:rPr>
                <w:rFonts w:hint="eastAsia"/>
              </w:rPr>
              <w:t>3)</w:t>
            </w:r>
          </w:p>
        </w:tc>
        <w:tc>
          <w:tcPr>
            <w:tcW w:w="4705" w:type="dxa"/>
          </w:tcPr>
          <w:p w:rsidR="00000000" w:rsidRDefault="006D56CB">
            <w:pPr>
              <w:spacing w:before="60" w:line="240" w:lineRule="auto"/>
              <w:rPr>
                <w:rFonts w:hint="eastAsia"/>
              </w:rPr>
            </w:pPr>
            <w:r>
              <w:t>Pillai</w:t>
            </w:r>
            <w:r>
              <w:rPr>
                <w:rFonts w:hint="eastAsia"/>
              </w:rPr>
              <w:t>先生</w:t>
            </w:r>
          </w:p>
        </w:tc>
      </w:tr>
    </w:tbl>
    <w:p w:rsidR="00000000" w:rsidRDefault="006D56CB">
      <w:pPr>
        <w:sectPr w:rsidR="00000000">
          <w:footnotePr>
            <w:numFmt w:val="lowerLetter"/>
            <w:numRestart w:val="eachSect"/>
          </w:footnotePr>
          <w:endnotePr>
            <w:numFmt w:val="lowerLetter"/>
            <w:numRestart w:val="eachSect"/>
          </w:endnotePr>
          <w:pgSz w:w="11906" w:h="16838" w:code="9"/>
          <w:pgMar w:top="1985" w:right="851" w:bottom="1985" w:left="1701" w:header="794" w:footer="1588" w:gutter="0"/>
          <w:cols w:space="425"/>
          <w:docGrid w:type="lines" w:linePitch="326"/>
        </w:sectPr>
      </w:pPr>
    </w:p>
    <w:p w:rsidR="00000000" w:rsidRDefault="006D56CB">
      <w:pPr>
        <w:pStyle w:val="Heading2"/>
        <w:rPr>
          <w:rFonts w:hint="eastAsia"/>
        </w:rPr>
      </w:pPr>
      <w:r>
        <w:rPr>
          <w:rFonts w:hint="eastAsia"/>
        </w:rPr>
        <w:t>附</w:t>
      </w:r>
      <w:r>
        <w:t xml:space="preserve">  </w:t>
      </w:r>
      <w:r>
        <w:rPr>
          <w:rFonts w:hint="eastAsia"/>
        </w:rPr>
        <w:t>件</w:t>
      </w:r>
      <w:r>
        <w:t xml:space="preserve">  </w:t>
      </w:r>
      <w:r>
        <w:rPr>
          <w:rFonts w:hint="eastAsia"/>
        </w:rPr>
        <w:t>七</w:t>
      </w:r>
    </w:p>
    <w:p w:rsidR="00000000" w:rsidRDefault="006D56CB">
      <w:pPr>
        <w:pStyle w:val="Heading2"/>
        <w:rPr>
          <w:rFonts w:hint="eastAsia"/>
        </w:rPr>
      </w:pPr>
      <w:r>
        <w:rPr>
          <w:rFonts w:hint="eastAsia"/>
        </w:rPr>
        <w:t>缔约国对委员会通过的决定和结论性意见</w:t>
      </w:r>
      <w:r>
        <w:br/>
      </w:r>
      <w:r>
        <w:rPr>
          <w:rFonts w:hint="eastAsia"/>
        </w:rPr>
        <w:t>作出的评论和委员会的答复</w:t>
      </w:r>
    </w:p>
    <w:p w:rsidR="00000000" w:rsidRDefault="006D56CB">
      <w:pPr>
        <w:pStyle w:val="Heading3"/>
        <w:rPr>
          <w:rFonts w:hint="eastAsia"/>
        </w:rPr>
      </w:pPr>
      <w:r>
        <w:rPr>
          <w:rFonts w:hint="eastAsia"/>
        </w:rPr>
        <w:t>伊朗伊斯兰共和国第十六次和第十七次定期报告</w:t>
      </w:r>
    </w:p>
    <w:p w:rsidR="00000000" w:rsidRDefault="006D56CB">
      <w:pPr>
        <w:rPr>
          <w:rFonts w:hint="eastAsia"/>
        </w:rPr>
      </w:pPr>
      <w:r>
        <w:rPr>
          <w:rFonts w:hint="eastAsia"/>
        </w:rPr>
        <w:tab/>
      </w:r>
      <w:r>
        <w:rPr>
          <w:rFonts w:hint="eastAsia"/>
        </w:rPr>
        <w:t>以下是伊朗伊斯兰共和国常驻联合国日内瓦办事处代表</w:t>
      </w:r>
      <w:r>
        <w:rPr>
          <w:rFonts w:hint="eastAsia"/>
        </w:rPr>
        <w:t>2003</w:t>
      </w:r>
      <w:r>
        <w:rPr>
          <w:rFonts w:hint="eastAsia"/>
        </w:rPr>
        <w:t>年</w:t>
      </w:r>
      <w:r>
        <w:rPr>
          <w:rFonts w:hint="eastAsia"/>
        </w:rPr>
        <w:t>8</w:t>
      </w:r>
      <w:r>
        <w:rPr>
          <w:rFonts w:hint="eastAsia"/>
        </w:rPr>
        <w:t>月</w:t>
      </w:r>
      <w:r>
        <w:rPr>
          <w:rFonts w:hint="eastAsia"/>
        </w:rPr>
        <w:t>28</w:t>
      </w:r>
      <w:r>
        <w:rPr>
          <w:rFonts w:hint="eastAsia"/>
        </w:rPr>
        <w:t>日送交的对委员会在审议缔约国提交的第十六次和第十七次定期报告后通过的结论性意见作出的评论：</w:t>
      </w:r>
      <w:r>
        <w:rPr>
          <w:rStyle w:val="FootnoteReference"/>
        </w:rPr>
        <w:footnoteReference w:customMarkFollows="1" w:id="4"/>
        <w:t>*</w:t>
      </w:r>
    </w:p>
    <w:p w:rsidR="00000000" w:rsidRDefault="006D56CB">
      <w:pPr>
        <w:rPr>
          <w:rFonts w:hint="eastAsia"/>
        </w:rPr>
      </w:pPr>
      <w:r>
        <w:rPr>
          <w:rFonts w:hint="eastAsia"/>
        </w:rPr>
        <w:tab/>
      </w:r>
      <w:r>
        <w:rPr>
          <w:rFonts w:hint="eastAsia"/>
        </w:rPr>
        <w:t>“伊朗伊斯兰共和国政府感谢消除种族歧视委员会为伊朗代表团提供了与委员会成员在审议伊朗提交委员会的第十六次至和十七次报告期间进行建设性对话的机会。</w:t>
      </w:r>
    </w:p>
    <w:p w:rsidR="00000000" w:rsidRDefault="006D56CB">
      <w:pPr>
        <w:rPr>
          <w:rFonts w:hint="eastAsia"/>
        </w:rPr>
      </w:pPr>
      <w:r>
        <w:rPr>
          <w:rFonts w:hint="eastAsia"/>
        </w:rPr>
        <w:tab/>
      </w:r>
      <w:r>
        <w:rPr>
          <w:rFonts w:hint="eastAsia"/>
        </w:rPr>
        <w:t>“在认真审议了上述文件所载的委员会的意见后，伊朗伊斯兰共和国发表以下评论：</w:t>
      </w:r>
    </w:p>
    <w:p w:rsidR="00000000" w:rsidRDefault="006D56CB">
      <w:pPr>
        <w:pStyle w:val="ad"/>
        <w:rPr>
          <w:rFonts w:hint="eastAsia"/>
        </w:rPr>
      </w:pPr>
      <w:r>
        <w:rPr>
          <w:rFonts w:hint="eastAsia"/>
        </w:rPr>
        <w:t>“</w:t>
      </w:r>
      <w:r>
        <w:rPr>
          <w:rFonts w:hint="eastAsia"/>
        </w:rPr>
        <w:t xml:space="preserve">1.  </w:t>
      </w:r>
      <w:r>
        <w:rPr>
          <w:rFonts w:hint="eastAsia"/>
        </w:rPr>
        <w:t>委员会在结论性意见第</w:t>
      </w:r>
      <w:r>
        <w:rPr>
          <w:rFonts w:hint="eastAsia"/>
        </w:rPr>
        <w:t>10</w:t>
      </w:r>
      <w:r>
        <w:rPr>
          <w:rFonts w:hint="eastAsia"/>
        </w:rPr>
        <w:t>段中称，‘在伊朗国内法中《公约》地位不明’。伊</w:t>
      </w:r>
      <w:r>
        <w:rPr>
          <w:rFonts w:hint="eastAsia"/>
        </w:rPr>
        <w:t>朗代表团在发言中和在伊朗提交委员会的报告</w:t>
      </w:r>
      <w:r>
        <w:rPr>
          <w:rFonts w:hint="eastAsia"/>
        </w:rPr>
        <w:t>(CERD/C/431/</w:t>
      </w:r>
      <w:r>
        <w:t>Add.6)</w:t>
      </w:r>
      <w:r>
        <w:rPr>
          <w:rFonts w:hint="eastAsia"/>
        </w:rPr>
        <w:t>第</w:t>
      </w:r>
      <w:r>
        <w:rPr>
          <w:rFonts w:hint="eastAsia"/>
        </w:rPr>
        <w:t>45</w:t>
      </w:r>
      <w:r>
        <w:rPr>
          <w:rFonts w:hint="eastAsia"/>
        </w:rPr>
        <w:t>段中详细阐述了这一问题。我们再次提请委员会注意，根据《伊朗伊斯兰共和国民法》第</w:t>
      </w:r>
      <w:r>
        <w:rPr>
          <w:rFonts w:hint="eastAsia"/>
        </w:rPr>
        <w:t>9</w:t>
      </w:r>
      <w:r>
        <w:rPr>
          <w:rFonts w:hint="eastAsia"/>
        </w:rPr>
        <w:t>条，伊朗政府根据《宪法》签署的各项条约的规定均具法律约束力。因此，《消除一切形式种族歧视国际公约》包括第</w:t>
      </w:r>
      <w:r>
        <w:rPr>
          <w:rFonts w:hint="eastAsia"/>
        </w:rPr>
        <w:t>4</w:t>
      </w:r>
      <w:r>
        <w:rPr>
          <w:rFonts w:hint="eastAsia"/>
        </w:rPr>
        <w:t>条在内的所有条款均已自动纳入伊朗国内法，而不必再制定新的法律。它们已成为法院进行法律裁决的依据。</w:t>
      </w:r>
    </w:p>
    <w:p w:rsidR="00000000" w:rsidRDefault="006D56CB">
      <w:pPr>
        <w:pStyle w:val="ad"/>
        <w:rPr>
          <w:rFonts w:hint="eastAsia"/>
        </w:rPr>
      </w:pPr>
      <w:r>
        <w:rPr>
          <w:rFonts w:hint="eastAsia"/>
        </w:rPr>
        <w:t>“委员会在结论性意见同一段第二部分希望</w:t>
      </w:r>
      <w:r>
        <w:rPr>
          <w:rFonts w:hint="eastAsia"/>
        </w:rPr>
        <w:t xml:space="preserve"> </w:t>
      </w:r>
      <w:r>
        <w:rPr>
          <w:rFonts w:hint="eastAsia"/>
        </w:rPr>
        <w:t>‘知道《公约》是否已获监护委员会核准’。我们想提请委员会注意，伊朗自</w:t>
      </w:r>
      <w:r>
        <w:rPr>
          <w:rFonts w:hint="eastAsia"/>
        </w:rPr>
        <w:t>1968</w:t>
      </w:r>
      <w:r>
        <w:rPr>
          <w:rFonts w:hint="eastAsia"/>
        </w:rPr>
        <w:t>年向当时的联合国秘书长提交了批</w:t>
      </w:r>
      <w:r>
        <w:rPr>
          <w:rFonts w:hint="eastAsia"/>
        </w:rPr>
        <w:t>准书后即已加入《公约》。由于监护委员会是根据</w:t>
      </w:r>
      <w:r>
        <w:rPr>
          <w:rFonts w:hint="eastAsia"/>
        </w:rPr>
        <w:t>1979</w:t>
      </w:r>
      <w:r>
        <w:rPr>
          <w:rFonts w:hint="eastAsia"/>
        </w:rPr>
        <w:t>年伊斯兰革命后颁布的新《宪法》设立的，而新《宪法》的规定并无追溯效力，因此，在新《宪法》颁布前即已批准的各项公约无须监护委员会核准。综上所述，这些公约，包括《消除一切形式种族歧视国际公约》在内，是有法律约束力的，可在国内法院中援用。</w:t>
      </w:r>
    </w:p>
    <w:p w:rsidR="00000000" w:rsidRDefault="006D56CB">
      <w:pPr>
        <w:pStyle w:val="ad"/>
        <w:rPr>
          <w:rFonts w:hint="eastAsia"/>
        </w:rPr>
      </w:pPr>
      <w:r>
        <w:rPr>
          <w:rFonts w:hint="eastAsia"/>
        </w:rPr>
        <w:t>“</w:t>
      </w:r>
      <w:r>
        <w:rPr>
          <w:rFonts w:hint="eastAsia"/>
        </w:rPr>
        <w:t xml:space="preserve">2.  </w:t>
      </w:r>
      <w:r>
        <w:rPr>
          <w:rFonts w:hint="eastAsia"/>
        </w:rPr>
        <w:t>结论性意见第</w:t>
      </w:r>
      <w:r>
        <w:rPr>
          <w:rFonts w:hint="eastAsia"/>
        </w:rPr>
        <w:t>11</w:t>
      </w:r>
      <w:r>
        <w:rPr>
          <w:rFonts w:hint="eastAsia"/>
        </w:rPr>
        <w:t>段称伊朗《宪法》第</w:t>
      </w:r>
      <w:r>
        <w:rPr>
          <w:rFonts w:hint="eastAsia"/>
        </w:rPr>
        <w:t>19</w:t>
      </w:r>
      <w:r>
        <w:rPr>
          <w:rFonts w:hint="eastAsia"/>
        </w:rPr>
        <w:t>条并不完全符合《公约》的种族歧视定义。从某种程度上来看，伊朗《宪法》第</w:t>
      </w:r>
      <w:r>
        <w:rPr>
          <w:rFonts w:hint="eastAsia"/>
        </w:rPr>
        <w:t>19</w:t>
      </w:r>
      <w:r>
        <w:rPr>
          <w:rFonts w:hint="eastAsia"/>
        </w:rPr>
        <w:t>条确定的歧视理由和歧视类别比《公约》的内容更为广泛。《宪法》第</w:t>
      </w:r>
      <w:r>
        <w:rPr>
          <w:rFonts w:hint="eastAsia"/>
        </w:rPr>
        <w:t>19</w:t>
      </w:r>
      <w:r>
        <w:rPr>
          <w:rFonts w:hint="eastAsia"/>
        </w:rPr>
        <w:t>条列出的歧视理由和类别是‘肤色、种族、</w:t>
      </w:r>
      <w:r>
        <w:rPr>
          <w:rFonts w:hint="eastAsia"/>
        </w:rPr>
        <w:t>语言以及类似的歧视’。事实上，《宪法》中‘类似的歧视’虽未明指，但已涵盖了《公约》所述的一切歧视理由和类别，包括基于世系或民族或人种的任何歧视。</w:t>
      </w:r>
    </w:p>
    <w:p w:rsidR="00000000" w:rsidRDefault="006D56CB">
      <w:pPr>
        <w:pStyle w:val="ad"/>
        <w:rPr>
          <w:rFonts w:hint="eastAsia"/>
        </w:rPr>
      </w:pPr>
      <w:r>
        <w:rPr>
          <w:rFonts w:hint="eastAsia"/>
        </w:rPr>
        <w:t>“</w:t>
      </w:r>
      <w:r>
        <w:rPr>
          <w:rFonts w:hint="eastAsia"/>
        </w:rPr>
        <w:t xml:space="preserve">3.  </w:t>
      </w:r>
      <w:r>
        <w:rPr>
          <w:rFonts w:hint="eastAsia"/>
        </w:rPr>
        <w:t>委员会在结论性意见第</w:t>
      </w:r>
      <w:r>
        <w:rPr>
          <w:rFonts w:hint="eastAsia"/>
        </w:rPr>
        <w:t>12</w:t>
      </w:r>
      <w:r>
        <w:rPr>
          <w:rFonts w:hint="eastAsia"/>
        </w:rPr>
        <w:t>段最后部分对‘根本未提缔约国的法律是否符合《公约》第</w:t>
      </w:r>
      <w:r>
        <w:rPr>
          <w:rFonts w:hint="eastAsia"/>
        </w:rPr>
        <w:t>4</w:t>
      </w:r>
      <w:r>
        <w:rPr>
          <w:rFonts w:hint="eastAsia"/>
        </w:rPr>
        <w:t>条</w:t>
      </w:r>
      <w:r>
        <w:rPr>
          <w:rFonts w:hint="eastAsia"/>
        </w:rPr>
        <w:t>(</w:t>
      </w:r>
      <w:r>
        <w:t>b)</w:t>
      </w:r>
      <w:r>
        <w:rPr>
          <w:rFonts w:hint="eastAsia"/>
        </w:rPr>
        <w:t>款’表示关注。针对委员会的这一关注，我们希望指出的是，根据第</w:t>
      </w:r>
      <w:r>
        <w:rPr>
          <w:rFonts w:hint="eastAsia"/>
        </w:rPr>
        <w:t>4</w:t>
      </w:r>
      <w:r>
        <w:rPr>
          <w:rFonts w:hint="eastAsia"/>
        </w:rPr>
        <w:t>条</w:t>
      </w:r>
      <w:r>
        <w:rPr>
          <w:rFonts w:hint="eastAsia"/>
        </w:rPr>
        <w:t>(</w:t>
      </w:r>
      <w:r>
        <w:t>b)</w:t>
      </w:r>
      <w:r>
        <w:rPr>
          <w:rFonts w:hint="eastAsia"/>
        </w:rPr>
        <w:t>款，国家‘应宣告凡组织及有组织的宣传活动与所有其他宣传活动的提倡与煽动种族歧视者，概为非法，加以禁止，并确认参加此等组织或活动为犯罪行为，依法惩处’。伊朗</w:t>
      </w:r>
      <w:r>
        <w:rPr>
          <w:rFonts w:hint="eastAsia"/>
        </w:rPr>
        <w:t>1977</w:t>
      </w:r>
      <w:r>
        <w:rPr>
          <w:rFonts w:hint="eastAsia"/>
        </w:rPr>
        <w:t>年颁布的《散播种族歧视行为惩治法》已完</w:t>
      </w:r>
      <w:r>
        <w:rPr>
          <w:rFonts w:hint="eastAsia"/>
        </w:rPr>
        <w:t>全满足了《公约》的这一要求。</w:t>
      </w:r>
      <w:r>
        <w:rPr>
          <w:rFonts w:hint="eastAsia"/>
        </w:rPr>
        <w:t>CERD/C/431/</w:t>
      </w:r>
      <w:r>
        <w:t>Add.6</w:t>
      </w:r>
      <w:r>
        <w:rPr>
          <w:rFonts w:hint="eastAsia"/>
        </w:rPr>
        <w:t>号文件所载的伊朗伊斯兰共和国提交委员会的第十六次和第十七次定期报告第</w:t>
      </w:r>
      <w:r>
        <w:rPr>
          <w:rFonts w:hint="eastAsia"/>
        </w:rPr>
        <w:t>46</w:t>
      </w:r>
      <w:r>
        <w:rPr>
          <w:rFonts w:hint="eastAsia"/>
        </w:rPr>
        <w:t>和第</w:t>
      </w:r>
      <w:r>
        <w:rPr>
          <w:rFonts w:hint="eastAsia"/>
        </w:rPr>
        <w:t>47</w:t>
      </w:r>
      <w:r>
        <w:rPr>
          <w:rFonts w:hint="eastAsia"/>
        </w:rPr>
        <w:t>段载有这项法律的全文。</w:t>
      </w:r>
    </w:p>
    <w:p w:rsidR="00000000" w:rsidRDefault="006D56CB">
      <w:pPr>
        <w:pStyle w:val="ad"/>
        <w:spacing w:after="320"/>
        <w:rPr>
          <w:rFonts w:hint="eastAsia"/>
        </w:rPr>
      </w:pPr>
      <w:r>
        <w:rPr>
          <w:rFonts w:hint="eastAsia"/>
        </w:rPr>
        <w:t>“</w:t>
      </w:r>
      <w:r>
        <w:rPr>
          <w:rFonts w:hint="eastAsia"/>
        </w:rPr>
        <w:t xml:space="preserve">4.  </w:t>
      </w:r>
      <w:r>
        <w:rPr>
          <w:rFonts w:hint="eastAsia"/>
        </w:rPr>
        <w:t>委员会在其结论性意见第</w:t>
      </w:r>
      <w:r>
        <w:rPr>
          <w:rFonts w:hint="eastAsia"/>
        </w:rPr>
        <w:t>14</w:t>
      </w:r>
      <w:r>
        <w:rPr>
          <w:rFonts w:hint="eastAsia"/>
        </w:rPr>
        <w:t>段中，论述了完全超出《公约》为委员会确定的职权范围的一个问题，伊朗伊斯兰共和国对此深表遗憾。在审议报告期间，伊朗代表团与委员会的一些成员一道屡次请求认真遵循《公约》的职权范围，并吁请尊敬的国别报告员以及委员会的某些委员不要逾越《公约》所载的种族歧视定义的范围，不要处理与其他条约机构负责的其他类少数人相关的问题。</w:t>
      </w:r>
      <w:r>
        <w:rPr>
          <w:rFonts w:hint="eastAsia"/>
        </w:rPr>
        <w:t>伊朗伊斯兰共和国认为，只有在各缔约国批准后，才能扩大委员会的职权范围，由其审议《公约》所述的歧视以外的其他类歧视。而各缔约国并未批准委员会这样做。”</w:t>
      </w:r>
    </w:p>
    <w:p w:rsidR="00000000" w:rsidRDefault="006D56CB">
      <w:pPr>
        <w:pStyle w:val="Heading3"/>
        <w:rPr>
          <w:rFonts w:hint="eastAsia"/>
        </w:rPr>
      </w:pPr>
      <w:r>
        <w:rPr>
          <w:rFonts w:hint="eastAsia"/>
        </w:rPr>
        <w:t>大韩民国第十一次和第十二次定期报告</w:t>
      </w:r>
    </w:p>
    <w:p w:rsidR="00000000" w:rsidRDefault="006D56CB">
      <w:pPr>
        <w:rPr>
          <w:rFonts w:hint="eastAsia"/>
          <w:spacing w:val="4"/>
        </w:rPr>
      </w:pPr>
      <w:r>
        <w:rPr>
          <w:rFonts w:hint="eastAsia"/>
        </w:rPr>
        <w:tab/>
      </w:r>
      <w:r>
        <w:rPr>
          <w:rFonts w:hint="eastAsia"/>
          <w:spacing w:val="4"/>
        </w:rPr>
        <w:t>以下是大韩民国常驻联合国日内瓦办事处代表</w:t>
      </w:r>
      <w:r>
        <w:rPr>
          <w:rFonts w:hint="eastAsia"/>
          <w:spacing w:val="4"/>
        </w:rPr>
        <w:t>2003</w:t>
      </w:r>
      <w:r>
        <w:rPr>
          <w:rFonts w:hint="eastAsia"/>
          <w:spacing w:val="4"/>
        </w:rPr>
        <w:t>年</w:t>
      </w:r>
      <w:r>
        <w:rPr>
          <w:rFonts w:hint="eastAsia"/>
          <w:spacing w:val="4"/>
        </w:rPr>
        <w:t>8</w:t>
      </w:r>
      <w:r>
        <w:rPr>
          <w:rFonts w:hint="eastAsia"/>
          <w:spacing w:val="4"/>
        </w:rPr>
        <w:t>月</w:t>
      </w:r>
      <w:r>
        <w:rPr>
          <w:rFonts w:hint="eastAsia"/>
          <w:spacing w:val="4"/>
        </w:rPr>
        <w:t>26</w:t>
      </w:r>
      <w:r>
        <w:rPr>
          <w:rFonts w:hint="eastAsia"/>
          <w:spacing w:val="4"/>
        </w:rPr>
        <w:t>日送交的对委员会在审议缔约国提交的第十一次和第十二次定期报告后通过的结论性意见发表的评论：</w:t>
      </w:r>
      <w:r>
        <w:rPr>
          <w:rStyle w:val="FootnoteReference"/>
          <w:b w:val="0"/>
          <w:bCs/>
          <w:spacing w:val="4"/>
        </w:rPr>
        <w:footnoteReference w:customMarkFollows="1" w:id="5"/>
        <w:t>*</w:t>
      </w:r>
    </w:p>
    <w:p w:rsidR="00000000" w:rsidRDefault="006D56CB">
      <w:pPr>
        <w:rPr>
          <w:rFonts w:hint="eastAsia"/>
        </w:rPr>
      </w:pPr>
      <w:r>
        <w:rPr>
          <w:rFonts w:hint="eastAsia"/>
        </w:rPr>
        <w:tab/>
      </w:r>
      <w:r>
        <w:rPr>
          <w:rFonts w:hint="eastAsia"/>
        </w:rPr>
        <w:t>“为提供真实情况起见，并为提高消除种族歧视委员会的信誉，大韩民国政府请委员会在结论性意见中考虑以下各点：</w:t>
      </w:r>
    </w:p>
    <w:p w:rsidR="00000000" w:rsidRDefault="006D56CB">
      <w:pPr>
        <w:pStyle w:val="ad"/>
        <w:ind w:left="501"/>
        <w:rPr>
          <w:rFonts w:hint="eastAsia"/>
        </w:rPr>
      </w:pPr>
      <w:r>
        <w:rPr>
          <w:rFonts w:hint="eastAsia"/>
        </w:rPr>
        <w:t>“</w:t>
      </w:r>
      <w:r>
        <w:rPr>
          <w:rFonts w:hint="eastAsia"/>
        </w:rPr>
        <w:t xml:space="preserve">1)  </w:t>
      </w:r>
      <w:r>
        <w:rPr>
          <w:rFonts w:hint="eastAsia"/>
        </w:rPr>
        <w:t>删去第</w:t>
      </w:r>
      <w:r>
        <w:rPr>
          <w:rFonts w:hint="eastAsia"/>
        </w:rPr>
        <w:t>7</w:t>
      </w:r>
      <w:r>
        <w:rPr>
          <w:rFonts w:hint="eastAsia"/>
        </w:rPr>
        <w:t>段最后三行：</w:t>
      </w:r>
    </w:p>
    <w:p w:rsidR="00000000" w:rsidRDefault="006D56CB">
      <w:pPr>
        <w:pStyle w:val="ad"/>
        <w:rPr>
          <w:rFonts w:hint="eastAsia"/>
        </w:rPr>
      </w:pPr>
      <w:r>
        <w:rPr>
          <w:rFonts w:hint="eastAsia"/>
        </w:rPr>
        <w:t>‘委员会还建议缔约国在收集</w:t>
      </w:r>
      <w:r>
        <w:t>Pae</w:t>
      </w:r>
      <w:r>
        <w:t>kjong</w:t>
      </w:r>
      <w:r>
        <w:rPr>
          <w:rFonts w:hint="eastAsia"/>
        </w:rPr>
        <w:t>人情况时遵循关于血统歧视问题的第二十九号一般性建议’。</w:t>
      </w:r>
    </w:p>
    <w:p w:rsidR="00000000" w:rsidRDefault="006D56CB">
      <w:pPr>
        <w:pStyle w:val="ad"/>
        <w:spacing w:after="320"/>
        <w:ind w:left="501"/>
        <w:rPr>
          <w:rFonts w:hint="eastAsia"/>
        </w:rPr>
      </w:pPr>
      <w:r>
        <w:rPr>
          <w:rFonts w:hint="eastAsia"/>
        </w:rPr>
        <w:t>“</w:t>
      </w:r>
      <w:r>
        <w:rPr>
          <w:rFonts w:hint="eastAsia"/>
        </w:rPr>
        <w:t xml:space="preserve">2)  </w:t>
      </w:r>
      <w:r>
        <w:rPr>
          <w:rFonts w:hint="eastAsia"/>
        </w:rPr>
        <w:t>将第</w:t>
      </w:r>
      <w:r>
        <w:rPr>
          <w:rFonts w:hint="eastAsia"/>
        </w:rPr>
        <w:t>7</w:t>
      </w:r>
      <w:r>
        <w:rPr>
          <w:rFonts w:hint="eastAsia"/>
        </w:rPr>
        <w:t>段第</w:t>
      </w:r>
      <w:r>
        <w:rPr>
          <w:rFonts w:hint="eastAsia"/>
        </w:rPr>
        <w:t>6</w:t>
      </w:r>
      <w:r>
        <w:rPr>
          <w:rFonts w:hint="eastAsia"/>
        </w:rPr>
        <w:t>行中的‘南韩社会’改为‘朝鲜社会’。”</w:t>
      </w:r>
    </w:p>
    <w:p w:rsidR="00000000" w:rsidRDefault="006D56CB">
      <w:pPr>
        <w:pStyle w:val="Heading3"/>
        <w:rPr>
          <w:rFonts w:hint="eastAsia"/>
          <w:bCs/>
          <w:u w:val="none"/>
        </w:rPr>
      </w:pPr>
      <w:r>
        <w:rPr>
          <w:rFonts w:hint="eastAsia"/>
        </w:rPr>
        <w:t>关于以色列的第</w:t>
      </w:r>
      <w:r>
        <w:rPr>
          <w:rFonts w:hint="eastAsia"/>
        </w:rPr>
        <w:t>2(63)</w:t>
      </w:r>
      <w:r>
        <w:rPr>
          <w:rFonts w:hint="eastAsia"/>
        </w:rPr>
        <w:t>号决定</w:t>
      </w:r>
      <w:r>
        <w:rPr>
          <w:u w:val="none"/>
        </w:rPr>
        <w:t xml:space="preserve"> </w:t>
      </w:r>
      <w:r>
        <w:rPr>
          <w:rStyle w:val="FootnoteReference"/>
          <w:bCs/>
          <w:u w:val="none"/>
        </w:rPr>
        <w:footnoteReference w:customMarkFollows="1" w:id="6"/>
        <w:t>**</w:t>
      </w:r>
    </w:p>
    <w:p w:rsidR="00000000" w:rsidRDefault="006D56CB">
      <w:pPr>
        <w:rPr>
          <w:rFonts w:hint="eastAsia"/>
          <w:spacing w:val="2"/>
        </w:rPr>
      </w:pPr>
      <w:r>
        <w:rPr>
          <w:rFonts w:hint="eastAsia"/>
        </w:rPr>
        <w:tab/>
      </w:r>
      <w:r>
        <w:rPr>
          <w:rFonts w:hint="eastAsia"/>
          <w:spacing w:val="2"/>
        </w:rPr>
        <w:t>以下是以色列常驻联合国日内瓦办事处代表</w:t>
      </w:r>
      <w:r>
        <w:rPr>
          <w:rFonts w:hint="eastAsia"/>
          <w:spacing w:val="2"/>
        </w:rPr>
        <w:t>2003</w:t>
      </w:r>
      <w:r>
        <w:rPr>
          <w:rFonts w:hint="eastAsia"/>
          <w:spacing w:val="2"/>
        </w:rPr>
        <w:t>年</w:t>
      </w:r>
      <w:r>
        <w:rPr>
          <w:rFonts w:hint="eastAsia"/>
          <w:spacing w:val="2"/>
        </w:rPr>
        <w:t>8</w:t>
      </w:r>
      <w:r>
        <w:rPr>
          <w:rFonts w:hint="eastAsia"/>
          <w:spacing w:val="2"/>
        </w:rPr>
        <w:t>月</w:t>
      </w:r>
      <w:r>
        <w:rPr>
          <w:rFonts w:hint="eastAsia"/>
          <w:spacing w:val="2"/>
        </w:rPr>
        <w:t>14</w:t>
      </w:r>
      <w:r>
        <w:rPr>
          <w:rFonts w:hint="eastAsia"/>
          <w:spacing w:val="2"/>
        </w:rPr>
        <w:t>日致委员会主席的信：</w:t>
      </w:r>
    </w:p>
    <w:p w:rsidR="00000000" w:rsidRDefault="006D56CB">
      <w:pPr>
        <w:rPr>
          <w:rFonts w:hint="eastAsia"/>
        </w:rPr>
      </w:pPr>
      <w:r>
        <w:rPr>
          <w:rFonts w:hint="eastAsia"/>
        </w:rPr>
        <w:tab/>
      </w:r>
      <w:r>
        <w:rPr>
          <w:rFonts w:hint="eastAsia"/>
        </w:rPr>
        <w:t>“尊敬的主席先生，</w:t>
      </w:r>
    </w:p>
    <w:p w:rsidR="00000000" w:rsidRDefault="006D56CB">
      <w:pPr>
        <w:rPr>
          <w:rFonts w:hint="eastAsia"/>
        </w:rPr>
      </w:pPr>
      <w:r>
        <w:rPr>
          <w:rFonts w:hint="eastAsia"/>
        </w:rPr>
        <w:tab/>
      </w:r>
      <w:r>
        <w:rPr>
          <w:rFonts w:hint="eastAsia"/>
        </w:rPr>
        <w:t>“我谨答复您在</w:t>
      </w:r>
      <w:r>
        <w:rPr>
          <w:rFonts w:hint="eastAsia"/>
        </w:rPr>
        <w:t>2003</w:t>
      </w:r>
      <w:r>
        <w:rPr>
          <w:rFonts w:hint="eastAsia"/>
        </w:rPr>
        <w:t>年</w:t>
      </w:r>
      <w:r>
        <w:rPr>
          <w:rFonts w:hint="eastAsia"/>
        </w:rPr>
        <w:t>8</w:t>
      </w:r>
      <w:r>
        <w:rPr>
          <w:rFonts w:hint="eastAsia"/>
        </w:rPr>
        <w:t>月</w:t>
      </w:r>
      <w:r>
        <w:rPr>
          <w:rFonts w:hint="eastAsia"/>
        </w:rPr>
        <w:t>11</w:t>
      </w:r>
      <w:r>
        <w:rPr>
          <w:rFonts w:hint="eastAsia"/>
        </w:rPr>
        <w:t>日致</w:t>
      </w:r>
      <w:r>
        <w:rPr>
          <w:rFonts w:hint="eastAsia"/>
        </w:rPr>
        <w:t>T.</w:t>
      </w:r>
      <w:r>
        <w:t>Israeli</w:t>
      </w:r>
      <w:r>
        <w:rPr>
          <w:rFonts w:hint="eastAsia"/>
        </w:rPr>
        <w:t>先生的信件。您在信中通报，消除种族歧视委员会决定根据其预警和紧急程序紧急讨论以色列最近（</w:t>
      </w:r>
      <w:r>
        <w:rPr>
          <w:rFonts w:hint="eastAsia"/>
        </w:rPr>
        <w:t>2003</w:t>
      </w:r>
      <w:r>
        <w:rPr>
          <w:rFonts w:hint="eastAsia"/>
        </w:rPr>
        <w:t>年</w:t>
      </w:r>
      <w:r>
        <w:rPr>
          <w:rFonts w:hint="eastAsia"/>
        </w:rPr>
        <w:t>7</w:t>
      </w:r>
      <w:r>
        <w:rPr>
          <w:rFonts w:hint="eastAsia"/>
        </w:rPr>
        <w:t>月</w:t>
      </w:r>
      <w:r>
        <w:rPr>
          <w:rFonts w:hint="eastAsia"/>
        </w:rPr>
        <w:t>31</w:t>
      </w:r>
      <w:r>
        <w:rPr>
          <w:rFonts w:hint="eastAsia"/>
        </w:rPr>
        <w:t>日）通过的《以色列公民和入境法》</w:t>
      </w:r>
      <w:r>
        <w:rPr>
          <w:rFonts w:hint="eastAsia"/>
        </w:rPr>
        <w:t>(</w:t>
      </w:r>
      <w:r>
        <w:rPr>
          <w:rFonts w:hint="eastAsia"/>
        </w:rPr>
        <w:t>暂行</w:t>
      </w:r>
      <w:r>
        <w:rPr>
          <w:rFonts w:hint="eastAsia"/>
        </w:rPr>
        <w:t>)</w:t>
      </w:r>
      <w:r>
        <w:rPr>
          <w:rFonts w:hint="eastAsia"/>
        </w:rPr>
        <w:t>的修正案。</w:t>
      </w:r>
    </w:p>
    <w:p w:rsidR="00000000" w:rsidRDefault="006D56CB">
      <w:pPr>
        <w:rPr>
          <w:rFonts w:hint="eastAsia"/>
        </w:rPr>
      </w:pPr>
      <w:r>
        <w:rPr>
          <w:rFonts w:hint="eastAsia"/>
        </w:rPr>
        <w:tab/>
      </w:r>
      <w:r>
        <w:rPr>
          <w:rFonts w:hint="eastAsia"/>
        </w:rPr>
        <w:t>“以色列对此项决定感到震惊，</w:t>
      </w:r>
      <w:r>
        <w:rPr>
          <w:rFonts w:hint="eastAsia"/>
        </w:rPr>
        <w:t>认为委员会的作法过于政治化。委员会对以色列抱有偏见，专找以色列麻烦。为了与委员会开展以色列在过去两年中与其他几个条约机构开展的类似的建设性对话，以色列主动与委员会接触，争取商定关于提交和审议逾期未交的定期报告的日期。考虑到这一点，委员会的这项决定尤其令人不安。</w:t>
      </w:r>
    </w:p>
    <w:p w:rsidR="00000000" w:rsidRDefault="006D56CB">
      <w:pPr>
        <w:rPr>
          <w:rFonts w:hint="eastAsia"/>
        </w:rPr>
      </w:pPr>
      <w:r>
        <w:rPr>
          <w:rFonts w:hint="eastAsia"/>
        </w:rPr>
        <w:tab/>
      </w:r>
      <w:r>
        <w:rPr>
          <w:rFonts w:hint="eastAsia"/>
        </w:rPr>
        <w:t>“事实上，仅在三周以前，即在</w:t>
      </w:r>
      <w:r>
        <w:rPr>
          <w:rFonts w:hint="eastAsia"/>
        </w:rPr>
        <w:t>7</w:t>
      </w:r>
      <w:r>
        <w:rPr>
          <w:rFonts w:hint="eastAsia"/>
        </w:rPr>
        <w:t>月</w:t>
      </w:r>
      <w:r>
        <w:rPr>
          <w:rFonts w:hint="eastAsia"/>
        </w:rPr>
        <w:t>24</w:t>
      </w:r>
      <w:r>
        <w:rPr>
          <w:rFonts w:hint="eastAsia"/>
        </w:rPr>
        <w:t>日和</w:t>
      </w:r>
      <w:r>
        <w:rPr>
          <w:rFonts w:hint="eastAsia"/>
        </w:rPr>
        <w:t>25</w:t>
      </w:r>
      <w:r>
        <w:rPr>
          <w:rFonts w:hint="eastAsia"/>
        </w:rPr>
        <w:t>日，以以色列常驻代表为首的、由八名以色列专家组成的一专业代表团即已非常详尽地答复了另一条约机构</w:t>
      </w:r>
      <w:r>
        <w:rPr>
          <w:rFonts w:hint="eastAsia"/>
          <w:spacing w:val="-50"/>
        </w:rPr>
        <w:t>―</w:t>
      </w:r>
      <w:r>
        <w:rPr>
          <w:rFonts w:hint="eastAsia"/>
        </w:rPr>
        <w:t>―人权事务委员会的问题，提供了这项临时法律的详细的、实质性的理由，证明这项法律符合现有国际法和惯例。以色列还</w:t>
      </w:r>
      <w:r>
        <w:rPr>
          <w:rFonts w:hint="eastAsia"/>
        </w:rPr>
        <w:t>提供了领土上巴勒斯坦居民事实上滥用关于以色列居民的巴勒斯坦裔配偶获得法律身份的规定而从事自杀性恐怖主义的许多具体案件的统计数据。</w:t>
      </w:r>
    </w:p>
    <w:p w:rsidR="00000000" w:rsidRDefault="006D56CB">
      <w:pPr>
        <w:rPr>
          <w:rFonts w:hint="eastAsia"/>
        </w:rPr>
      </w:pPr>
      <w:r>
        <w:rPr>
          <w:rFonts w:hint="eastAsia"/>
        </w:rPr>
        <w:tab/>
      </w:r>
      <w:r>
        <w:rPr>
          <w:rFonts w:hint="eastAsia"/>
        </w:rPr>
        <w:t>“此外，以色列最高法院作为高等法院目前仍在审议和审查这一事项，因此，关于这一问题，尚未用尽国内程序。</w:t>
      </w:r>
    </w:p>
    <w:p w:rsidR="00000000" w:rsidRDefault="006D56CB">
      <w:pPr>
        <w:rPr>
          <w:rFonts w:hint="eastAsia"/>
        </w:rPr>
      </w:pPr>
      <w:r>
        <w:rPr>
          <w:rFonts w:hint="eastAsia"/>
        </w:rPr>
        <w:tab/>
      </w:r>
      <w:r>
        <w:rPr>
          <w:rFonts w:hint="eastAsia"/>
        </w:rPr>
        <w:t>“在</w:t>
      </w:r>
      <w:r>
        <w:rPr>
          <w:rFonts w:hint="eastAsia"/>
        </w:rPr>
        <w:t>2003</w:t>
      </w:r>
      <w:r>
        <w:rPr>
          <w:rFonts w:hint="eastAsia"/>
        </w:rPr>
        <w:t>年</w:t>
      </w:r>
      <w:r>
        <w:rPr>
          <w:rFonts w:hint="eastAsia"/>
        </w:rPr>
        <w:t>7</w:t>
      </w:r>
      <w:r>
        <w:rPr>
          <w:rFonts w:hint="eastAsia"/>
        </w:rPr>
        <w:t>月</w:t>
      </w:r>
      <w:r>
        <w:rPr>
          <w:rFonts w:hint="eastAsia"/>
        </w:rPr>
        <w:t>28</w:t>
      </w:r>
      <w:r>
        <w:rPr>
          <w:rFonts w:hint="eastAsia"/>
        </w:rPr>
        <w:t>日与消除种族歧视委员会秘书非正式会面后，以色列在</w:t>
      </w:r>
      <w:r>
        <w:rPr>
          <w:rFonts w:hint="eastAsia"/>
        </w:rPr>
        <w:t>2003</w:t>
      </w:r>
      <w:r>
        <w:rPr>
          <w:rFonts w:hint="eastAsia"/>
        </w:rPr>
        <w:t>年</w:t>
      </w:r>
      <w:r>
        <w:rPr>
          <w:rFonts w:hint="eastAsia"/>
        </w:rPr>
        <w:t>8</w:t>
      </w:r>
      <w:r>
        <w:rPr>
          <w:rFonts w:hint="eastAsia"/>
        </w:rPr>
        <w:t>月</w:t>
      </w:r>
      <w:r>
        <w:rPr>
          <w:rFonts w:hint="eastAsia"/>
        </w:rPr>
        <w:t>4</w:t>
      </w:r>
      <w:r>
        <w:rPr>
          <w:rFonts w:hint="eastAsia"/>
        </w:rPr>
        <w:t>日的一封信件中告诉委员会主席说，以色列的定期报告已进入最后准备阶段，打算最晚到今年</w:t>
      </w:r>
      <w:r>
        <w:rPr>
          <w:rFonts w:hint="eastAsia"/>
        </w:rPr>
        <w:t>12</w:t>
      </w:r>
      <w:r>
        <w:rPr>
          <w:rFonts w:hint="eastAsia"/>
        </w:rPr>
        <w:t>月份提交一份全面的、综合性的定期报告，并在信中表明以色列愿意此后尽快与委员会进行建设性对话。</w:t>
      </w:r>
    </w:p>
    <w:p w:rsidR="00000000" w:rsidRDefault="006D56CB">
      <w:pPr>
        <w:rPr>
          <w:rFonts w:hint="eastAsia"/>
        </w:rPr>
      </w:pPr>
      <w:r>
        <w:rPr>
          <w:rFonts w:hint="eastAsia"/>
        </w:rPr>
        <w:tab/>
      </w:r>
      <w:r>
        <w:rPr>
          <w:rFonts w:hint="eastAsia"/>
        </w:rPr>
        <w:t>“鉴于上</w:t>
      </w:r>
      <w:r>
        <w:rPr>
          <w:rFonts w:hint="eastAsia"/>
        </w:rPr>
        <w:t>述各点，以色列只能认为，委员会作出的干扰和影响正常报告程序的决定极端政治化，其效果适得其反，会使人们对委员会整个处理以色列问题的诚实性深表疑问。还有几个</w:t>
      </w:r>
      <w:r>
        <w:rPr>
          <w:rFonts w:hint="eastAsia"/>
        </w:rPr>
        <w:t>[</w:t>
      </w:r>
      <w:r>
        <w:rPr>
          <w:rFonts w:hint="eastAsia"/>
        </w:rPr>
        <w:t>《公约》</w:t>
      </w:r>
      <w:r>
        <w:rPr>
          <w:rFonts w:hint="eastAsia"/>
        </w:rPr>
        <w:t>]</w:t>
      </w:r>
      <w:r>
        <w:rPr>
          <w:rFonts w:hint="eastAsia"/>
        </w:rPr>
        <w:t>缔约国目前实行类似的法律和惯例，而委员会并未选择对它们采取任何类似行动，这样的做法实在太令人吃惊了。</w:t>
      </w:r>
    </w:p>
    <w:p w:rsidR="00000000" w:rsidRDefault="006D56CB">
      <w:pPr>
        <w:pStyle w:val="12cm"/>
        <w:ind w:left="6024"/>
        <w:rPr>
          <w:rFonts w:hint="eastAsia"/>
        </w:rPr>
      </w:pPr>
      <w:r>
        <w:rPr>
          <w:rFonts w:hint="eastAsia"/>
        </w:rPr>
        <w:t>“顺致敬意。</w:t>
      </w:r>
      <w:r>
        <w:br/>
      </w:r>
      <w:r>
        <w:rPr>
          <w:rFonts w:hint="eastAsia"/>
        </w:rPr>
        <w:t>“大使</w:t>
      </w:r>
      <w:r>
        <w:br/>
      </w:r>
      <w:r>
        <w:rPr>
          <w:rFonts w:hint="eastAsia"/>
        </w:rPr>
        <w:t>“</w:t>
      </w:r>
      <w:r>
        <w:t>Yaakov Levy  (</w:t>
      </w:r>
      <w:r>
        <w:rPr>
          <w:rFonts w:hint="eastAsia"/>
          <w:u w:val="single"/>
        </w:rPr>
        <w:t>签名</w:t>
      </w:r>
      <w:r>
        <w:t>)</w:t>
      </w:r>
      <w:r>
        <w:rPr>
          <w:rFonts w:hint="eastAsia"/>
        </w:rPr>
        <w:t>”</w:t>
      </w:r>
    </w:p>
    <w:p w:rsidR="00000000" w:rsidRDefault="006D56CB">
      <w:pPr>
        <w:rPr>
          <w:rFonts w:hint="eastAsia"/>
        </w:rPr>
      </w:pPr>
      <w:r>
        <w:rPr>
          <w:rFonts w:hint="eastAsia"/>
        </w:rPr>
        <w:tab/>
      </w:r>
      <w:r>
        <w:rPr>
          <w:rFonts w:hint="eastAsia"/>
        </w:rPr>
        <w:t>以下是委员会主席</w:t>
      </w:r>
      <w:r>
        <w:rPr>
          <w:rFonts w:hint="eastAsia"/>
        </w:rPr>
        <w:t>2003</w:t>
      </w:r>
      <w:r>
        <w:rPr>
          <w:rFonts w:hint="eastAsia"/>
        </w:rPr>
        <w:t>年</w:t>
      </w:r>
      <w:r>
        <w:rPr>
          <w:rFonts w:hint="eastAsia"/>
        </w:rPr>
        <w:t>8</w:t>
      </w:r>
      <w:r>
        <w:rPr>
          <w:rFonts w:hint="eastAsia"/>
        </w:rPr>
        <w:t>月</w:t>
      </w:r>
      <w:r>
        <w:rPr>
          <w:rFonts w:hint="eastAsia"/>
        </w:rPr>
        <w:t>18</w:t>
      </w:r>
      <w:r>
        <w:rPr>
          <w:rFonts w:hint="eastAsia"/>
        </w:rPr>
        <w:t>日对以色列常驻联合国日内瓦办事处代表的答复：</w:t>
      </w:r>
    </w:p>
    <w:p w:rsidR="00000000" w:rsidRDefault="006D56CB">
      <w:pPr>
        <w:rPr>
          <w:rFonts w:hint="eastAsia"/>
        </w:rPr>
      </w:pPr>
      <w:r>
        <w:rPr>
          <w:rFonts w:hint="eastAsia"/>
        </w:rPr>
        <w:tab/>
      </w:r>
      <w:r>
        <w:rPr>
          <w:rFonts w:hint="eastAsia"/>
        </w:rPr>
        <w:t>“尊敬的大使先生，</w:t>
      </w:r>
    </w:p>
    <w:p w:rsidR="00000000" w:rsidRDefault="006D56CB">
      <w:pPr>
        <w:rPr>
          <w:rFonts w:hint="eastAsia"/>
        </w:rPr>
      </w:pPr>
      <w:r>
        <w:rPr>
          <w:rFonts w:hint="eastAsia"/>
        </w:rPr>
        <w:tab/>
      </w:r>
      <w:r>
        <w:rPr>
          <w:rFonts w:hint="eastAsia"/>
        </w:rPr>
        <w:t>“关于您送交的</w:t>
      </w:r>
      <w:r>
        <w:rPr>
          <w:rFonts w:hint="eastAsia"/>
        </w:rPr>
        <w:t>2003</w:t>
      </w:r>
      <w:r>
        <w:rPr>
          <w:rFonts w:hint="eastAsia"/>
        </w:rPr>
        <w:t>年</w:t>
      </w:r>
      <w:r>
        <w:rPr>
          <w:rFonts w:hint="eastAsia"/>
        </w:rPr>
        <w:t>8</w:t>
      </w:r>
      <w:r>
        <w:rPr>
          <w:rFonts w:hint="eastAsia"/>
        </w:rPr>
        <w:t>月</w:t>
      </w:r>
      <w:r>
        <w:rPr>
          <w:rFonts w:hint="eastAsia"/>
        </w:rPr>
        <w:t>14</w:t>
      </w:r>
      <w:r>
        <w:rPr>
          <w:rFonts w:hint="eastAsia"/>
        </w:rPr>
        <w:t>日信件，我谨转交消除种族歧视委员会于</w:t>
      </w:r>
      <w:r>
        <w:rPr>
          <w:rFonts w:hint="eastAsia"/>
        </w:rPr>
        <w:t>2003</w:t>
      </w:r>
      <w:r>
        <w:rPr>
          <w:rFonts w:hint="eastAsia"/>
        </w:rPr>
        <w:t>年</w:t>
      </w:r>
      <w:r>
        <w:rPr>
          <w:rFonts w:hint="eastAsia"/>
        </w:rPr>
        <w:t>8</w:t>
      </w:r>
      <w:r>
        <w:rPr>
          <w:rFonts w:hint="eastAsia"/>
        </w:rPr>
        <w:t>月</w:t>
      </w:r>
      <w:r>
        <w:rPr>
          <w:rFonts w:hint="eastAsia"/>
        </w:rPr>
        <w:t>14</w:t>
      </w:r>
      <w:r>
        <w:rPr>
          <w:rFonts w:hint="eastAsia"/>
        </w:rPr>
        <w:t>日第</w:t>
      </w:r>
      <w:r>
        <w:rPr>
          <w:rFonts w:hint="eastAsia"/>
        </w:rPr>
        <w:t>1599</w:t>
      </w:r>
      <w:r>
        <w:rPr>
          <w:rFonts w:hint="eastAsia"/>
        </w:rPr>
        <w:t>次会议上通过的第</w:t>
      </w:r>
      <w:r>
        <w:rPr>
          <w:rFonts w:hint="eastAsia"/>
        </w:rPr>
        <w:t>2(63)</w:t>
      </w:r>
      <w:r>
        <w:rPr>
          <w:rFonts w:hint="eastAsia"/>
        </w:rPr>
        <w:t>号决定。</w:t>
      </w:r>
    </w:p>
    <w:p w:rsidR="00000000" w:rsidRDefault="006D56CB">
      <w:pPr>
        <w:rPr>
          <w:rFonts w:hint="eastAsia"/>
        </w:rPr>
      </w:pPr>
      <w:r>
        <w:rPr>
          <w:rFonts w:hint="eastAsia"/>
        </w:rPr>
        <w:tab/>
      </w:r>
      <w:r>
        <w:rPr>
          <w:rFonts w:hint="eastAsia"/>
        </w:rPr>
        <w:t>“您知道，这项决定是委员会根据其紧急行动程序行使职权后一致通过的。我想就此强调指出，委员会通过这项决定绝对无意象您在信件中所称的那样是要干扰和影响正常报告程序。委员会仍致力于监督《消除一切形式种族歧视国际公约》的落实工作。委员会大力驳斥关于这项决定不符合委员会职权且无充分独立性和公正性的任何指控。</w:t>
      </w:r>
    </w:p>
    <w:p w:rsidR="00000000" w:rsidRDefault="006D56CB">
      <w:pPr>
        <w:rPr>
          <w:rFonts w:hint="eastAsia"/>
        </w:rPr>
      </w:pPr>
      <w:r>
        <w:rPr>
          <w:rFonts w:hint="eastAsia"/>
        </w:rPr>
        <w:tab/>
      </w:r>
      <w:r>
        <w:rPr>
          <w:rFonts w:hint="eastAsia"/>
        </w:rPr>
        <w:t>“顺致最崇高的敬意。</w:t>
      </w:r>
    </w:p>
    <w:p w:rsidR="00000000" w:rsidRDefault="006D56CB">
      <w:pPr>
        <w:pStyle w:val="12cm"/>
        <w:spacing w:after="0"/>
        <w:ind w:left="5764"/>
        <w:rPr>
          <w:rFonts w:hint="eastAsia"/>
        </w:rPr>
      </w:pPr>
      <w:r>
        <w:rPr>
          <w:rFonts w:hint="eastAsia"/>
        </w:rPr>
        <w:t>“消除种族歧视委员会主席</w:t>
      </w:r>
    </w:p>
    <w:p w:rsidR="00000000" w:rsidRDefault="006D56CB">
      <w:pPr>
        <w:pStyle w:val="12cm"/>
        <w:spacing w:after="120"/>
        <w:ind w:left="5764"/>
        <w:rPr>
          <w:rFonts w:hint="eastAsia"/>
        </w:rPr>
      </w:pPr>
      <w:r>
        <w:rPr>
          <w:rFonts w:hint="eastAsia"/>
        </w:rPr>
        <w:t>“</w:t>
      </w:r>
      <w:r>
        <w:t>Ion Diaconu</w:t>
      </w:r>
      <w:r>
        <w:rPr>
          <w:rFonts w:hint="eastAsia"/>
        </w:rPr>
        <w:t xml:space="preserve">　（</w:t>
      </w:r>
      <w:r>
        <w:rPr>
          <w:rFonts w:hint="eastAsia"/>
          <w:u w:val="single"/>
        </w:rPr>
        <w:t>签名</w:t>
      </w:r>
      <w:r>
        <w:rPr>
          <w:rFonts w:hint="eastAsia"/>
        </w:rPr>
        <w:t>）”</w:t>
      </w:r>
    </w:p>
    <w:p w:rsidR="00000000" w:rsidRDefault="006D56CB">
      <w:pPr>
        <w:pStyle w:val="Heading3"/>
        <w:rPr>
          <w:rFonts w:hint="eastAsia"/>
          <w:bCs/>
          <w:u w:val="none"/>
        </w:rPr>
      </w:pPr>
      <w:r>
        <w:rPr>
          <w:rFonts w:hint="eastAsia"/>
        </w:rPr>
        <w:t>拉脱维亚的第四次和第五次定期报告</w:t>
      </w:r>
    </w:p>
    <w:p w:rsidR="00000000" w:rsidRDefault="006D56CB">
      <w:pPr>
        <w:rPr>
          <w:rFonts w:hint="eastAsia"/>
          <w:spacing w:val="8"/>
        </w:rPr>
      </w:pPr>
      <w:r>
        <w:rPr>
          <w:rFonts w:hint="eastAsia"/>
        </w:rPr>
        <w:tab/>
      </w:r>
      <w:r>
        <w:rPr>
          <w:rFonts w:hint="eastAsia"/>
          <w:spacing w:val="8"/>
        </w:rPr>
        <w:t>以下是拉脱维亚常驻联合国日内瓦</w:t>
      </w:r>
      <w:r>
        <w:rPr>
          <w:rFonts w:hint="eastAsia"/>
          <w:spacing w:val="8"/>
        </w:rPr>
        <w:t>办事处代表</w:t>
      </w:r>
      <w:r>
        <w:rPr>
          <w:rFonts w:hint="eastAsia"/>
          <w:spacing w:val="8"/>
        </w:rPr>
        <w:t>2003</w:t>
      </w:r>
      <w:r>
        <w:rPr>
          <w:rFonts w:hint="eastAsia"/>
          <w:spacing w:val="8"/>
        </w:rPr>
        <w:t>年</w:t>
      </w:r>
      <w:r>
        <w:rPr>
          <w:rFonts w:hint="eastAsia"/>
          <w:spacing w:val="8"/>
        </w:rPr>
        <w:t>9</w:t>
      </w:r>
      <w:r>
        <w:rPr>
          <w:rFonts w:hint="eastAsia"/>
          <w:spacing w:val="8"/>
        </w:rPr>
        <w:t>月</w:t>
      </w:r>
      <w:r>
        <w:rPr>
          <w:spacing w:val="8"/>
        </w:rPr>
        <w:t>3</w:t>
      </w:r>
      <w:r>
        <w:rPr>
          <w:rFonts w:hint="eastAsia"/>
          <w:spacing w:val="8"/>
        </w:rPr>
        <w:t>0</w:t>
      </w:r>
      <w:r>
        <w:rPr>
          <w:rFonts w:hint="eastAsia"/>
          <w:spacing w:val="8"/>
        </w:rPr>
        <w:t>日送交的对委员会在审议缔约国提交的第四次和第五次定期报告后通过的结论性意见发表的评论</w:t>
      </w:r>
      <w:r>
        <w:rPr>
          <w:rStyle w:val="FootnoteReference"/>
          <w:b w:val="0"/>
          <w:bCs/>
          <w:spacing w:val="8"/>
        </w:rPr>
        <w:footnoteReference w:customMarkFollows="1" w:id="7"/>
        <w:t>*</w:t>
      </w:r>
      <w:r>
        <w:rPr>
          <w:rFonts w:hint="eastAsia"/>
          <w:bCs/>
          <w:spacing w:val="8"/>
        </w:rPr>
        <w:t>：</w:t>
      </w:r>
    </w:p>
    <w:p w:rsidR="00000000" w:rsidRDefault="006D56CB">
      <w:pPr>
        <w:pStyle w:val="ad"/>
        <w:rPr>
          <w:rFonts w:hint="eastAsia"/>
        </w:rPr>
      </w:pPr>
      <w:r>
        <w:rPr>
          <w:rFonts w:hint="eastAsia"/>
        </w:rPr>
        <w:t>“拉脱维亚政府对同委员会进行建设性对话表示赞赏。通过对话，拉脱维亚政府就许多问题发表了意见并与专家交流了看法。但令政府感到遗憾的是，结论性意见并未充分反映讨论的积极精神和基调，而且结论性意见涉及的一些问题并未在委员会审议政府报告时讨论过。</w:t>
      </w:r>
    </w:p>
    <w:p w:rsidR="00000000" w:rsidRDefault="006D56CB">
      <w:pPr>
        <w:pStyle w:val="ad"/>
        <w:rPr>
          <w:rFonts w:hint="eastAsia"/>
        </w:rPr>
      </w:pPr>
      <w:r>
        <w:rPr>
          <w:rFonts w:hint="eastAsia"/>
        </w:rPr>
        <w:t>“关于结论性意见第</w:t>
      </w:r>
      <w:r>
        <w:rPr>
          <w:rFonts w:hint="eastAsia"/>
        </w:rPr>
        <w:t>7</w:t>
      </w:r>
      <w:r>
        <w:rPr>
          <w:rFonts w:hint="eastAsia"/>
        </w:rPr>
        <w:t>段，拉脱维亚政府认为有一处事实性错误。委员会提到的裁决是由拉脱维亚宪法法院</w:t>
      </w:r>
      <w:r>
        <w:rPr>
          <w:rFonts w:hint="eastAsia"/>
        </w:rPr>
        <w:t>(</w:t>
      </w:r>
      <w:r>
        <w:t>Satversmes Tiesa)</w:t>
      </w:r>
      <w:r>
        <w:rPr>
          <w:rFonts w:hint="eastAsia"/>
        </w:rPr>
        <w:t>作出的。</w:t>
      </w:r>
    </w:p>
    <w:p w:rsidR="00000000" w:rsidRDefault="006D56CB">
      <w:pPr>
        <w:pStyle w:val="ad"/>
        <w:rPr>
          <w:rFonts w:hint="eastAsia"/>
        </w:rPr>
      </w:pPr>
      <w:r>
        <w:rPr>
          <w:rFonts w:hint="eastAsia"/>
        </w:rPr>
        <w:t>“关于结论性意</w:t>
      </w:r>
      <w:r>
        <w:rPr>
          <w:rFonts w:hint="eastAsia"/>
        </w:rPr>
        <w:t>见第</w:t>
      </w:r>
      <w:r>
        <w:rPr>
          <w:rFonts w:hint="eastAsia"/>
        </w:rPr>
        <w:t>9</w:t>
      </w:r>
      <w:r>
        <w:rPr>
          <w:rFonts w:hint="eastAsia"/>
        </w:rPr>
        <w:t>段，拉脱维亚政府指出，正如在审查报告时所指出的那样，颁布《国家语言法》的目的是为在公共领域以及在符合公共利益需要时在私人领域使用拉脱维亚语言确定严格的框架。若干国际组织认为这项法律符合拉脱维亚的国际义务。这项法律的一项重要原则是防止无理干预每个人或每个群体使用所选择的语言的权利。因此，委员会对这项法律可能会被狭义解释所表示的关注看来并无道理，因为只有作出狭义解释才能保障广泛确认个人的权利。</w:t>
      </w:r>
    </w:p>
    <w:p w:rsidR="00000000" w:rsidRDefault="006D56CB">
      <w:pPr>
        <w:pStyle w:val="ad"/>
        <w:rPr>
          <w:rFonts w:hint="eastAsia"/>
        </w:rPr>
      </w:pPr>
      <w:r>
        <w:rPr>
          <w:rFonts w:hint="eastAsia"/>
        </w:rPr>
        <w:t>“拉脱维亚政府指出，委员会在结论性意见第</w:t>
      </w:r>
      <w:r>
        <w:rPr>
          <w:rFonts w:hint="eastAsia"/>
        </w:rPr>
        <w:t>12</w:t>
      </w:r>
      <w:r>
        <w:rPr>
          <w:rFonts w:hint="eastAsia"/>
        </w:rPr>
        <w:t>段和第</w:t>
      </w:r>
      <w:r>
        <w:rPr>
          <w:rFonts w:hint="eastAsia"/>
        </w:rPr>
        <w:t>13</w:t>
      </w:r>
      <w:r>
        <w:rPr>
          <w:rFonts w:hint="eastAsia"/>
        </w:rPr>
        <w:t>段中提出的建议是相互矛盾的。政府提请委员会注意，已有若干项</w:t>
      </w:r>
      <w:r>
        <w:rPr>
          <w:rFonts w:hint="eastAsia"/>
        </w:rPr>
        <w:t>研究结果表明，归化入籍水平较低的真正原因是，公民权利与非公民权利之间的差异微乎其微，因此，有些非公民不愿入籍。拉脱维亚代表团在审议定期报告时指出，拉脱维亚政府的政策是，通过一切可行的办法鼓励非公民入籍，以确保拉脱维亚绝大多数居民为本国公民。政府还对‘越来越多的人通不过语言考试’这一说法感到吃惊，事实上，目前并无任何统计数据证实这一说法。它为此请委员会澄清这一问题。</w:t>
      </w:r>
    </w:p>
    <w:p w:rsidR="00000000" w:rsidRDefault="006D56CB">
      <w:pPr>
        <w:pStyle w:val="ad"/>
        <w:rPr>
          <w:rFonts w:hint="eastAsia"/>
        </w:rPr>
      </w:pPr>
      <w:r>
        <w:rPr>
          <w:rFonts w:hint="eastAsia"/>
        </w:rPr>
        <w:t>“关于结论性意见第</w:t>
      </w:r>
      <w:r>
        <w:rPr>
          <w:rFonts w:hint="eastAsia"/>
        </w:rPr>
        <w:t>15</w:t>
      </w:r>
      <w:r>
        <w:rPr>
          <w:rFonts w:hint="eastAsia"/>
        </w:rPr>
        <w:t>段，拉脱维亚政府指出，根据国际人权标准，国家可以规定只有本国公民才能从事公、私部门的某些职业。此种限制并不是歧视性的，其用</w:t>
      </w:r>
      <w:r>
        <w:rPr>
          <w:rFonts w:hint="eastAsia"/>
        </w:rPr>
        <w:t>意是维护国家安全、公共秩序和其他人的权利，这样做是合情合理的。拉脱维亚对从事某些职业进行了限制，对公、私营部门法律职业</w:t>
      </w:r>
      <w:r>
        <w:rPr>
          <w:rFonts w:hint="eastAsia"/>
        </w:rPr>
        <w:t>(</w:t>
      </w:r>
      <w:r>
        <w:rPr>
          <w:rFonts w:hint="eastAsia"/>
        </w:rPr>
        <w:t>如开业律师和公证人等</w:t>
      </w:r>
      <w:r>
        <w:rPr>
          <w:rFonts w:hint="eastAsia"/>
        </w:rPr>
        <w:t>)</w:t>
      </w:r>
      <w:r>
        <w:rPr>
          <w:rFonts w:hint="eastAsia"/>
        </w:rPr>
        <w:t>和与国家安全相关的工作</w:t>
      </w:r>
      <w:r>
        <w:rPr>
          <w:rFonts w:hint="eastAsia"/>
        </w:rPr>
        <w:t>(</w:t>
      </w:r>
      <w:r>
        <w:rPr>
          <w:rFonts w:hint="eastAsia"/>
        </w:rPr>
        <w:t>如保安公司的经理等</w:t>
      </w:r>
      <w:r>
        <w:rPr>
          <w:rFonts w:hint="eastAsia"/>
        </w:rPr>
        <w:t>)</w:t>
      </w:r>
      <w:r>
        <w:rPr>
          <w:rFonts w:hint="eastAsia"/>
        </w:rPr>
        <w:t>作出了限制，这是符合上述原则的。政府为此请委员会澄清这一问题。</w:t>
      </w:r>
    </w:p>
    <w:p w:rsidR="00000000" w:rsidRDefault="006D56CB">
      <w:pPr>
        <w:pStyle w:val="ad"/>
        <w:rPr>
          <w:rFonts w:hint="eastAsia"/>
        </w:rPr>
      </w:pPr>
      <w:r>
        <w:rPr>
          <w:rFonts w:hint="eastAsia"/>
        </w:rPr>
        <w:t>“令委员会感到吃惊的是，委员会对教育改革以及这项改革对在语言上占少数者的权利的影响表示关注。事实上，根据语言少数一词的通常含义，拉脱维亚并无语言少数。另外，政府指出，此项改革是逐渐实施的，且极为谨慎，保障了少数民族自愿实行本民族教育方案的权利。</w:t>
      </w:r>
    </w:p>
    <w:p w:rsidR="00000000" w:rsidRDefault="006D56CB">
      <w:pPr>
        <w:pStyle w:val="ad"/>
        <w:spacing w:after="320"/>
        <w:rPr>
          <w:rFonts w:hint="eastAsia"/>
        </w:rPr>
      </w:pPr>
      <w:r>
        <w:rPr>
          <w:rFonts w:hint="eastAsia"/>
        </w:rPr>
        <w:t>“最后，拉脱维亚</w:t>
      </w:r>
      <w:r>
        <w:rPr>
          <w:rFonts w:hint="eastAsia"/>
        </w:rPr>
        <w:t>政府高兴地通知委员会，政府已决定设立一工作组。该工作组由社会一体化特命部长秘书处主持工作，负责评估围绕委员会的结论性意见拉脱维亚是否需为消除种族歧视对法律和国家政策作出任何调整并确定需要作出哪些调整。”</w:t>
      </w:r>
    </w:p>
    <w:p w:rsidR="00000000" w:rsidRDefault="006D56CB">
      <w:pPr>
        <w:pStyle w:val="Heading3"/>
        <w:rPr>
          <w:rFonts w:hint="eastAsia"/>
          <w:bCs/>
          <w:u w:val="none"/>
        </w:rPr>
      </w:pPr>
      <w:r>
        <w:rPr>
          <w:rFonts w:hint="eastAsia"/>
        </w:rPr>
        <w:t>关于老挝人民民主共和国的第</w:t>
      </w:r>
      <w:r>
        <w:rPr>
          <w:rFonts w:hint="eastAsia"/>
        </w:rPr>
        <w:t>1(63)</w:t>
      </w:r>
      <w:r>
        <w:rPr>
          <w:rFonts w:hint="eastAsia"/>
        </w:rPr>
        <w:t>号决定</w:t>
      </w:r>
    </w:p>
    <w:p w:rsidR="00000000" w:rsidRDefault="006D56CB">
      <w:pPr>
        <w:rPr>
          <w:rFonts w:hint="eastAsia"/>
        </w:rPr>
      </w:pPr>
      <w:r>
        <w:rPr>
          <w:rFonts w:hint="eastAsia"/>
        </w:rPr>
        <w:tab/>
      </w:r>
      <w:r>
        <w:rPr>
          <w:rFonts w:hint="eastAsia"/>
        </w:rPr>
        <w:t>以下是老挝人民民主共和国外交部长</w:t>
      </w:r>
      <w:r>
        <w:rPr>
          <w:rFonts w:hint="eastAsia"/>
        </w:rPr>
        <w:t>2003</w:t>
      </w:r>
      <w:r>
        <w:rPr>
          <w:rFonts w:hint="eastAsia"/>
        </w:rPr>
        <w:t>年</w:t>
      </w:r>
      <w:r>
        <w:rPr>
          <w:rFonts w:hint="eastAsia"/>
        </w:rPr>
        <w:t>9</w:t>
      </w:r>
      <w:r>
        <w:rPr>
          <w:rFonts w:hint="eastAsia"/>
        </w:rPr>
        <w:t>月</w:t>
      </w:r>
      <w:r>
        <w:rPr>
          <w:rFonts w:hint="eastAsia"/>
        </w:rPr>
        <w:t>18</w:t>
      </w:r>
      <w:r>
        <w:rPr>
          <w:rFonts w:hint="eastAsia"/>
        </w:rPr>
        <w:t>日就委员会</w:t>
      </w:r>
      <w:r>
        <w:rPr>
          <w:rFonts w:hint="eastAsia"/>
        </w:rPr>
        <w:t>2003</w:t>
      </w:r>
      <w:r>
        <w:rPr>
          <w:rFonts w:hint="eastAsia"/>
        </w:rPr>
        <w:t>年</w:t>
      </w:r>
      <w:r>
        <w:rPr>
          <w:rFonts w:hint="eastAsia"/>
        </w:rPr>
        <w:t>8</w:t>
      </w:r>
      <w:r>
        <w:rPr>
          <w:rFonts w:hint="eastAsia"/>
        </w:rPr>
        <w:t>月</w:t>
      </w:r>
      <w:r>
        <w:rPr>
          <w:rFonts w:hint="eastAsia"/>
        </w:rPr>
        <w:t>21</w:t>
      </w:r>
      <w:r>
        <w:rPr>
          <w:rFonts w:hint="eastAsia"/>
        </w:rPr>
        <w:t>日通过的关于老挝人民民主共和国境内情况的决定致委员会的信</w:t>
      </w:r>
      <w:r>
        <w:t xml:space="preserve"> </w:t>
      </w:r>
      <w:r>
        <w:rPr>
          <w:rStyle w:val="FootnoteReference"/>
          <w:b w:val="0"/>
          <w:bCs/>
        </w:rPr>
        <w:footnoteReference w:customMarkFollows="1" w:id="8"/>
        <w:t>*</w:t>
      </w:r>
      <w:r>
        <w:rPr>
          <w:bCs/>
        </w:rPr>
        <w:t xml:space="preserve"> </w:t>
      </w:r>
      <w:r>
        <w:rPr>
          <w:rFonts w:hint="eastAsia"/>
        </w:rPr>
        <w:t>：</w:t>
      </w:r>
    </w:p>
    <w:p w:rsidR="00000000" w:rsidRDefault="006D56CB">
      <w:pPr>
        <w:pStyle w:val="ad"/>
        <w:rPr>
          <w:rFonts w:hint="eastAsia"/>
        </w:rPr>
      </w:pPr>
      <w:r>
        <w:rPr>
          <w:rFonts w:hint="eastAsia"/>
        </w:rPr>
        <w:t>“老挝人民民主共和国</w:t>
      </w:r>
      <w:r>
        <w:rPr>
          <w:rFonts w:hint="eastAsia"/>
        </w:rPr>
        <w:t>(</w:t>
      </w:r>
      <w:r>
        <w:rPr>
          <w:rFonts w:hint="eastAsia"/>
        </w:rPr>
        <w:t>下称老挝</w:t>
      </w:r>
      <w:r>
        <w:rPr>
          <w:rFonts w:hint="eastAsia"/>
        </w:rPr>
        <w:t>)</w:t>
      </w:r>
      <w:r>
        <w:rPr>
          <w:rFonts w:hint="eastAsia"/>
        </w:rPr>
        <w:t>是一个小国，经济不发达，没有出海口。我国历史上曾受新、老殖民主义伤害。在获得独立后，我</w:t>
      </w:r>
      <w:r>
        <w:rPr>
          <w:rFonts w:hint="eastAsia"/>
        </w:rPr>
        <w:t>国坚定实行与国际社会合作政策，力争实现发展和繁荣。作为联合国组织一会员国，我国决定加入了许多项国际公约。</w:t>
      </w:r>
    </w:p>
    <w:p w:rsidR="00000000" w:rsidRDefault="006D56CB">
      <w:pPr>
        <w:pStyle w:val="ad"/>
        <w:rPr>
          <w:rFonts w:hint="eastAsia"/>
        </w:rPr>
      </w:pPr>
      <w:r>
        <w:rPr>
          <w:rFonts w:hint="eastAsia"/>
        </w:rPr>
        <w:t>“在增进和保护人权领域，我国加入了许多重要公约，如：</w:t>
      </w:r>
    </w:p>
    <w:p w:rsidR="00000000" w:rsidRDefault="006D56CB">
      <w:pPr>
        <w:pStyle w:val="ad"/>
        <w:ind w:left="1541"/>
        <w:rPr>
          <w:rFonts w:hint="eastAsia"/>
        </w:rPr>
      </w:pPr>
      <w:r>
        <w:rPr>
          <w:rFonts w:hint="eastAsia"/>
        </w:rPr>
        <w:t>1.</w:t>
      </w:r>
      <w:r>
        <w:rPr>
          <w:rFonts w:hint="eastAsia"/>
        </w:rPr>
        <w:tab/>
      </w:r>
      <w:r>
        <w:rPr>
          <w:rFonts w:hint="eastAsia"/>
        </w:rPr>
        <w:t>《防止及惩治灭绝种族罪公约》</w:t>
      </w:r>
      <w:r>
        <w:rPr>
          <w:rFonts w:hint="eastAsia"/>
        </w:rPr>
        <w:t>(1950</w:t>
      </w:r>
      <w:r>
        <w:rPr>
          <w:rFonts w:hint="eastAsia"/>
        </w:rPr>
        <w:t>年</w:t>
      </w:r>
      <w:r>
        <w:rPr>
          <w:rFonts w:hint="eastAsia"/>
        </w:rPr>
        <w:t>12</w:t>
      </w:r>
      <w:r>
        <w:rPr>
          <w:rFonts w:hint="eastAsia"/>
        </w:rPr>
        <w:t>月</w:t>
      </w:r>
      <w:r>
        <w:rPr>
          <w:rFonts w:hint="eastAsia"/>
        </w:rPr>
        <w:t>8</w:t>
      </w:r>
      <w:r>
        <w:rPr>
          <w:rFonts w:hint="eastAsia"/>
        </w:rPr>
        <w:t>日</w:t>
      </w:r>
      <w:r>
        <w:rPr>
          <w:rFonts w:hint="eastAsia"/>
        </w:rPr>
        <w:t>)</w:t>
      </w:r>
      <w:r>
        <w:rPr>
          <w:rFonts w:hint="eastAsia"/>
        </w:rPr>
        <w:t>；</w:t>
      </w:r>
    </w:p>
    <w:p w:rsidR="00000000" w:rsidRDefault="006D56CB">
      <w:pPr>
        <w:pStyle w:val="ad"/>
        <w:ind w:left="1541"/>
        <w:rPr>
          <w:rFonts w:hint="eastAsia"/>
        </w:rPr>
      </w:pPr>
      <w:r>
        <w:rPr>
          <w:rFonts w:hint="eastAsia"/>
        </w:rPr>
        <w:t>2.</w:t>
      </w:r>
      <w:r>
        <w:rPr>
          <w:rFonts w:hint="eastAsia"/>
        </w:rPr>
        <w:tab/>
      </w:r>
      <w:r>
        <w:rPr>
          <w:rFonts w:hint="eastAsia"/>
        </w:rPr>
        <w:t>《妇女政治权利公约》</w:t>
      </w:r>
      <w:r>
        <w:rPr>
          <w:rFonts w:hint="eastAsia"/>
        </w:rPr>
        <w:t>(1969</w:t>
      </w:r>
      <w:r>
        <w:rPr>
          <w:rFonts w:hint="eastAsia"/>
        </w:rPr>
        <w:t>年</w:t>
      </w:r>
      <w:r>
        <w:rPr>
          <w:rFonts w:hint="eastAsia"/>
        </w:rPr>
        <w:t>1</w:t>
      </w:r>
      <w:r>
        <w:rPr>
          <w:rFonts w:hint="eastAsia"/>
        </w:rPr>
        <w:t>月</w:t>
      </w:r>
      <w:r>
        <w:rPr>
          <w:rFonts w:hint="eastAsia"/>
        </w:rPr>
        <w:t>23</w:t>
      </w:r>
      <w:r>
        <w:rPr>
          <w:rFonts w:hint="eastAsia"/>
        </w:rPr>
        <w:t>日</w:t>
      </w:r>
      <w:r>
        <w:rPr>
          <w:rFonts w:hint="eastAsia"/>
        </w:rPr>
        <w:t>)</w:t>
      </w:r>
      <w:r>
        <w:rPr>
          <w:rFonts w:hint="eastAsia"/>
        </w:rPr>
        <w:t>；</w:t>
      </w:r>
    </w:p>
    <w:p w:rsidR="00000000" w:rsidRDefault="006D56CB">
      <w:pPr>
        <w:pStyle w:val="ad"/>
        <w:ind w:left="1541"/>
        <w:rPr>
          <w:rFonts w:hint="eastAsia"/>
        </w:rPr>
      </w:pPr>
      <w:r>
        <w:rPr>
          <w:rFonts w:hint="eastAsia"/>
        </w:rPr>
        <w:t>3.</w:t>
      </w:r>
      <w:r>
        <w:rPr>
          <w:rFonts w:hint="eastAsia"/>
        </w:rPr>
        <w:tab/>
      </w:r>
      <w:r>
        <w:rPr>
          <w:rFonts w:hint="eastAsia"/>
        </w:rPr>
        <w:t>《废止奴隶制、奴隶贩卖及类似奴隶制的制度与习俗补充公约》</w:t>
      </w:r>
      <w:r>
        <w:rPr>
          <w:rFonts w:hint="eastAsia"/>
        </w:rPr>
        <w:t>(1957</w:t>
      </w:r>
      <w:r>
        <w:rPr>
          <w:rFonts w:hint="eastAsia"/>
        </w:rPr>
        <w:t>年</w:t>
      </w:r>
      <w:r>
        <w:rPr>
          <w:rFonts w:hint="eastAsia"/>
        </w:rPr>
        <w:t>9</w:t>
      </w:r>
      <w:r>
        <w:rPr>
          <w:rFonts w:hint="eastAsia"/>
        </w:rPr>
        <w:t>月</w:t>
      </w:r>
      <w:r>
        <w:rPr>
          <w:rFonts w:hint="eastAsia"/>
        </w:rPr>
        <w:t>9</w:t>
      </w:r>
      <w:r>
        <w:rPr>
          <w:rFonts w:hint="eastAsia"/>
        </w:rPr>
        <w:t>日</w:t>
      </w:r>
      <w:r>
        <w:rPr>
          <w:rFonts w:hint="eastAsia"/>
        </w:rPr>
        <w:t>)</w:t>
      </w:r>
      <w:r>
        <w:rPr>
          <w:rFonts w:hint="eastAsia"/>
        </w:rPr>
        <w:t>；</w:t>
      </w:r>
    </w:p>
    <w:p w:rsidR="00000000" w:rsidRDefault="006D56CB">
      <w:pPr>
        <w:pStyle w:val="ad"/>
        <w:ind w:left="1541"/>
        <w:rPr>
          <w:rFonts w:hint="eastAsia"/>
        </w:rPr>
      </w:pPr>
      <w:r>
        <w:rPr>
          <w:rFonts w:hint="eastAsia"/>
        </w:rPr>
        <w:t>4.</w:t>
      </w:r>
      <w:r>
        <w:rPr>
          <w:rFonts w:hint="eastAsia"/>
        </w:rPr>
        <w:tab/>
      </w:r>
      <w:r>
        <w:rPr>
          <w:rFonts w:hint="eastAsia"/>
        </w:rPr>
        <w:t>《消除一切形式种族歧视国际公约》</w:t>
      </w:r>
      <w:r>
        <w:rPr>
          <w:rFonts w:hint="eastAsia"/>
        </w:rPr>
        <w:t>(1974</w:t>
      </w:r>
      <w:r>
        <w:rPr>
          <w:rFonts w:hint="eastAsia"/>
        </w:rPr>
        <w:t>年</w:t>
      </w:r>
      <w:r>
        <w:rPr>
          <w:rFonts w:hint="eastAsia"/>
        </w:rPr>
        <w:t>2</w:t>
      </w:r>
      <w:r>
        <w:rPr>
          <w:rFonts w:hint="eastAsia"/>
        </w:rPr>
        <w:t>月</w:t>
      </w:r>
      <w:r>
        <w:rPr>
          <w:rFonts w:hint="eastAsia"/>
        </w:rPr>
        <w:t>22</w:t>
      </w:r>
      <w:r>
        <w:rPr>
          <w:rFonts w:hint="eastAsia"/>
        </w:rPr>
        <w:t>日</w:t>
      </w:r>
      <w:r>
        <w:rPr>
          <w:rFonts w:hint="eastAsia"/>
        </w:rPr>
        <w:t>)</w:t>
      </w:r>
      <w:r>
        <w:rPr>
          <w:rFonts w:hint="eastAsia"/>
        </w:rPr>
        <w:t>；</w:t>
      </w:r>
    </w:p>
    <w:p w:rsidR="00000000" w:rsidRDefault="006D56CB">
      <w:pPr>
        <w:pStyle w:val="ad"/>
        <w:ind w:left="1541"/>
        <w:rPr>
          <w:rFonts w:hint="eastAsia"/>
        </w:rPr>
      </w:pPr>
      <w:r>
        <w:rPr>
          <w:rFonts w:hint="eastAsia"/>
        </w:rPr>
        <w:t>5.</w:t>
      </w:r>
      <w:r>
        <w:rPr>
          <w:rFonts w:hint="eastAsia"/>
        </w:rPr>
        <w:tab/>
      </w:r>
      <w:r>
        <w:rPr>
          <w:rFonts w:hint="eastAsia"/>
        </w:rPr>
        <w:t>《禁止贩卖人口及取缔意图营利使人卖淫的公约》</w:t>
      </w:r>
      <w:r>
        <w:rPr>
          <w:rFonts w:hint="eastAsia"/>
        </w:rPr>
        <w:t>(1978</w:t>
      </w:r>
      <w:r>
        <w:rPr>
          <w:rFonts w:hint="eastAsia"/>
        </w:rPr>
        <w:t>年</w:t>
      </w:r>
      <w:r>
        <w:rPr>
          <w:rFonts w:hint="eastAsia"/>
        </w:rPr>
        <w:t>4</w:t>
      </w:r>
      <w:r>
        <w:rPr>
          <w:rFonts w:hint="eastAsia"/>
        </w:rPr>
        <w:t>月</w:t>
      </w:r>
      <w:r>
        <w:rPr>
          <w:rFonts w:hint="eastAsia"/>
        </w:rPr>
        <w:t>14</w:t>
      </w:r>
      <w:r>
        <w:rPr>
          <w:rFonts w:hint="eastAsia"/>
        </w:rPr>
        <w:t>日</w:t>
      </w:r>
      <w:r>
        <w:rPr>
          <w:rFonts w:hint="eastAsia"/>
        </w:rPr>
        <w:t>)</w:t>
      </w:r>
      <w:r>
        <w:rPr>
          <w:rFonts w:hint="eastAsia"/>
        </w:rPr>
        <w:t>；</w:t>
      </w:r>
    </w:p>
    <w:p w:rsidR="00000000" w:rsidRDefault="006D56CB">
      <w:pPr>
        <w:pStyle w:val="ad"/>
        <w:ind w:left="1541"/>
        <w:rPr>
          <w:rFonts w:hint="eastAsia"/>
        </w:rPr>
      </w:pPr>
      <w:r>
        <w:rPr>
          <w:rFonts w:hint="eastAsia"/>
        </w:rPr>
        <w:t>6.</w:t>
      </w:r>
      <w:r>
        <w:rPr>
          <w:rFonts w:hint="eastAsia"/>
        </w:rPr>
        <w:tab/>
      </w:r>
      <w:r>
        <w:rPr>
          <w:rFonts w:hint="eastAsia"/>
        </w:rPr>
        <w:t>《禁止并惩治种族隔离罪行国际公约》</w:t>
      </w:r>
      <w:r>
        <w:rPr>
          <w:rFonts w:hint="eastAsia"/>
        </w:rPr>
        <w:t>(1981</w:t>
      </w:r>
      <w:r>
        <w:rPr>
          <w:rFonts w:hint="eastAsia"/>
        </w:rPr>
        <w:t>年</w:t>
      </w:r>
      <w:r>
        <w:rPr>
          <w:rFonts w:hint="eastAsia"/>
        </w:rPr>
        <w:t>10</w:t>
      </w:r>
      <w:r>
        <w:rPr>
          <w:rFonts w:hint="eastAsia"/>
        </w:rPr>
        <w:t>月</w:t>
      </w:r>
      <w:r>
        <w:rPr>
          <w:rFonts w:hint="eastAsia"/>
        </w:rPr>
        <w:t>5</w:t>
      </w:r>
      <w:r>
        <w:rPr>
          <w:rFonts w:hint="eastAsia"/>
        </w:rPr>
        <w:t>日</w:t>
      </w:r>
      <w:r>
        <w:rPr>
          <w:rFonts w:hint="eastAsia"/>
        </w:rPr>
        <w:t>)</w:t>
      </w:r>
      <w:r>
        <w:rPr>
          <w:rFonts w:hint="eastAsia"/>
        </w:rPr>
        <w:t>；</w:t>
      </w:r>
    </w:p>
    <w:p w:rsidR="00000000" w:rsidRDefault="006D56CB">
      <w:pPr>
        <w:pStyle w:val="ad"/>
        <w:ind w:left="1541"/>
        <w:rPr>
          <w:rFonts w:hint="eastAsia"/>
        </w:rPr>
      </w:pPr>
      <w:r>
        <w:rPr>
          <w:rFonts w:hint="eastAsia"/>
        </w:rPr>
        <w:t>7.</w:t>
      </w:r>
      <w:r>
        <w:rPr>
          <w:rFonts w:hint="eastAsia"/>
        </w:rPr>
        <w:tab/>
      </w:r>
      <w:r>
        <w:rPr>
          <w:rFonts w:hint="eastAsia"/>
        </w:rPr>
        <w:t>《消除对妇女一切形式歧视公约》</w:t>
      </w:r>
      <w:r>
        <w:rPr>
          <w:rFonts w:hint="eastAsia"/>
        </w:rPr>
        <w:t>(1981</w:t>
      </w:r>
      <w:r>
        <w:rPr>
          <w:rFonts w:hint="eastAsia"/>
        </w:rPr>
        <w:t>年</w:t>
      </w:r>
      <w:r>
        <w:rPr>
          <w:rFonts w:hint="eastAsia"/>
        </w:rPr>
        <w:t>8</w:t>
      </w:r>
      <w:r>
        <w:rPr>
          <w:rFonts w:hint="eastAsia"/>
        </w:rPr>
        <w:t>月</w:t>
      </w:r>
      <w:r>
        <w:rPr>
          <w:rFonts w:hint="eastAsia"/>
        </w:rPr>
        <w:t>14</w:t>
      </w:r>
      <w:r>
        <w:rPr>
          <w:rFonts w:hint="eastAsia"/>
        </w:rPr>
        <w:t>日</w:t>
      </w:r>
      <w:r>
        <w:rPr>
          <w:rFonts w:hint="eastAsia"/>
        </w:rPr>
        <w:t>)</w:t>
      </w:r>
      <w:r>
        <w:rPr>
          <w:rFonts w:hint="eastAsia"/>
        </w:rPr>
        <w:t>；</w:t>
      </w:r>
    </w:p>
    <w:p w:rsidR="00000000" w:rsidRDefault="006D56CB">
      <w:pPr>
        <w:pStyle w:val="ad"/>
        <w:ind w:left="1541"/>
        <w:rPr>
          <w:rFonts w:hint="eastAsia"/>
        </w:rPr>
      </w:pPr>
      <w:r>
        <w:rPr>
          <w:rFonts w:hint="eastAsia"/>
        </w:rPr>
        <w:t>8.</w:t>
      </w:r>
      <w:r>
        <w:rPr>
          <w:rFonts w:hint="eastAsia"/>
        </w:rPr>
        <w:tab/>
      </w:r>
      <w:r>
        <w:rPr>
          <w:rFonts w:hint="eastAsia"/>
        </w:rPr>
        <w:t>《战争罪及危害人类罪不适用法定时效公约》</w:t>
      </w:r>
      <w:r>
        <w:rPr>
          <w:rFonts w:hint="eastAsia"/>
        </w:rPr>
        <w:t>(1984</w:t>
      </w:r>
      <w:r>
        <w:rPr>
          <w:rFonts w:hint="eastAsia"/>
        </w:rPr>
        <w:t>年</w:t>
      </w:r>
      <w:r>
        <w:rPr>
          <w:rFonts w:hint="eastAsia"/>
        </w:rPr>
        <w:t>12</w:t>
      </w:r>
      <w:r>
        <w:rPr>
          <w:rFonts w:hint="eastAsia"/>
        </w:rPr>
        <w:t>月</w:t>
      </w:r>
      <w:r>
        <w:rPr>
          <w:rFonts w:hint="eastAsia"/>
        </w:rPr>
        <w:t>28</w:t>
      </w:r>
      <w:r>
        <w:rPr>
          <w:rFonts w:hint="eastAsia"/>
        </w:rPr>
        <w:t>日</w:t>
      </w:r>
      <w:r>
        <w:rPr>
          <w:rFonts w:hint="eastAsia"/>
        </w:rPr>
        <w:t>)</w:t>
      </w:r>
      <w:r>
        <w:rPr>
          <w:rFonts w:hint="eastAsia"/>
        </w:rPr>
        <w:t>；</w:t>
      </w:r>
    </w:p>
    <w:p w:rsidR="00000000" w:rsidRDefault="006D56CB">
      <w:pPr>
        <w:pStyle w:val="ad"/>
        <w:ind w:left="1541"/>
        <w:rPr>
          <w:rFonts w:hint="eastAsia"/>
        </w:rPr>
      </w:pPr>
      <w:r>
        <w:rPr>
          <w:rFonts w:hint="eastAsia"/>
        </w:rPr>
        <w:t>9.</w:t>
      </w:r>
      <w:r>
        <w:rPr>
          <w:rFonts w:hint="eastAsia"/>
        </w:rPr>
        <w:tab/>
      </w:r>
      <w:r>
        <w:rPr>
          <w:rFonts w:hint="eastAsia"/>
        </w:rPr>
        <w:t>《儿童权利公约》</w:t>
      </w:r>
      <w:r>
        <w:rPr>
          <w:rFonts w:hint="eastAsia"/>
        </w:rPr>
        <w:t>(1991</w:t>
      </w:r>
      <w:r>
        <w:rPr>
          <w:rFonts w:hint="eastAsia"/>
        </w:rPr>
        <w:t>年</w:t>
      </w:r>
      <w:r>
        <w:rPr>
          <w:rFonts w:hint="eastAsia"/>
        </w:rPr>
        <w:t>5</w:t>
      </w:r>
      <w:r>
        <w:rPr>
          <w:rFonts w:hint="eastAsia"/>
        </w:rPr>
        <w:t>月</w:t>
      </w:r>
      <w:r>
        <w:rPr>
          <w:rFonts w:hint="eastAsia"/>
        </w:rPr>
        <w:t>8</w:t>
      </w:r>
      <w:r>
        <w:rPr>
          <w:rFonts w:hint="eastAsia"/>
        </w:rPr>
        <w:t>日</w:t>
      </w:r>
      <w:r>
        <w:rPr>
          <w:rFonts w:hint="eastAsia"/>
        </w:rPr>
        <w:t>)</w:t>
      </w:r>
      <w:r>
        <w:rPr>
          <w:rFonts w:hint="eastAsia"/>
        </w:rPr>
        <w:t>。</w:t>
      </w:r>
    </w:p>
    <w:p w:rsidR="00000000" w:rsidRDefault="006D56CB">
      <w:pPr>
        <w:pStyle w:val="ad"/>
        <w:rPr>
          <w:rFonts w:hint="eastAsia"/>
        </w:rPr>
      </w:pPr>
      <w:r>
        <w:rPr>
          <w:rFonts w:hint="eastAsia"/>
        </w:rPr>
        <w:t>“老挝还于</w:t>
      </w:r>
      <w:r>
        <w:rPr>
          <w:rFonts w:hint="eastAsia"/>
        </w:rPr>
        <w:t>2000</w:t>
      </w:r>
      <w:r>
        <w:rPr>
          <w:rFonts w:hint="eastAsia"/>
        </w:rPr>
        <w:t>年</w:t>
      </w:r>
      <w:r>
        <w:rPr>
          <w:rFonts w:hint="eastAsia"/>
        </w:rPr>
        <w:t>12</w:t>
      </w:r>
      <w:r>
        <w:rPr>
          <w:rFonts w:hint="eastAsia"/>
        </w:rPr>
        <w:t>月</w:t>
      </w:r>
      <w:r>
        <w:rPr>
          <w:rFonts w:hint="eastAsia"/>
        </w:rPr>
        <w:t>7</w:t>
      </w:r>
      <w:r>
        <w:rPr>
          <w:rFonts w:hint="eastAsia"/>
        </w:rPr>
        <w:t>日签署了《公民权利和政治权利国际公约》和《经济、社会、文化权利国际公约》。我国目前正着手批准这两项公约。</w:t>
      </w:r>
    </w:p>
    <w:p w:rsidR="00000000" w:rsidRDefault="006D56CB">
      <w:pPr>
        <w:pStyle w:val="ad"/>
        <w:rPr>
          <w:rFonts w:hint="eastAsia"/>
        </w:rPr>
      </w:pPr>
      <w:r>
        <w:rPr>
          <w:rFonts w:hint="eastAsia"/>
        </w:rPr>
        <w:t>“作为《消除一切形式种族歧视国际公约》的缔约国，</w:t>
      </w:r>
      <w:r>
        <w:rPr>
          <w:rFonts w:hint="eastAsia"/>
        </w:rPr>
        <w:t xml:space="preserve"> </w:t>
      </w:r>
      <w:r>
        <w:rPr>
          <w:rFonts w:hint="eastAsia"/>
        </w:rPr>
        <w:t>老挝尽力履行这项《公约》确定的各项义务，在国内法中纳入了多项国际法规则和原则</w:t>
      </w:r>
      <w:r>
        <w:rPr>
          <w:rFonts w:hint="eastAsia"/>
        </w:rPr>
        <w:t>，尽力与国际社会一道努力消除种族歧视现象。尽管有财力、人力困难，但老挝尽力提交报告，以答复所签署的各项公约的条约机构和负责落实这些公约的委员会提出的各项问题。例如，我们提交了《儿童权利公约》落实情况报告和《消除对妇女一切形式歧视公约》落实情况报告。</w:t>
      </w:r>
    </w:p>
    <w:p w:rsidR="00000000" w:rsidRDefault="006D56CB">
      <w:pPr>
        <w:pStyle w:val="ad"/>
        <w:rPr>
          <w:rFonts w:hint="eastAsia"/>
        </w:rPr>
      </w:pPr>
      <w:r>
        <w:rPr>
          <w:rFonts w:hint="eastAsia"/>
        </w:rPr>
        <w:t>“关于《消除一切形式种族歧视国际公约》落实情况报告，由于财政、技术、人力以及其他方面有限的资源，我们迄今只提交了五份定期报告。另外，政府大部分人力都在从事解决经济困难、改善生活环境和消除贫困现象的任务。关于我们未能向消除种族歧视委员会提交逾期未交的报告一事，我们</w:t>
      </w:r>
      <w:r>
        <w:rPr>
          <w:rFonts w:hint="eastAsia"/>
        </w:rPr>
        <w:t>请求委员会充分理解我们的难处。无论如何，我国将尽力于</w:t>
      </w:r>
      <w:r>
        <w:rPr>
          <w:rFonts w:hint="eastAsia"/>
        </w:rPr>
        <w:t>2004</w:t>
      </w:r>
      <w:r>
        <w:rPr>
          <w:rFonts w:hint="eastAsia"/>
        </w:rPr>
        <w:t>年提交报告。在编写这类报告中，我国获得了由开发计划署和芬兰政府支助的国际法律项目的技术援助。该项目的一项重要目标是协助老挝设立一项机制编写与这项《公约》相关的报告。</w:t>
      </w:r>
    </w:p>
    <w:p w:rsidR="00000000" w:rsidRDefault="006D56CB">
      <w:pPr>
        <w:pStyle w:val="ad"/>
        <w:rPr>
          <w:rFonts w:hint="eastAsia"/>
        </w:rPr>
      </w:pPr>
      <w:r>
        <w:rPr>
          <w:rFonts w:hint="eastAsia"/>
        </w:rPr>
        <w:t>“老挝在</w:t>
      </w:r>
      <w:r>
        <w:rPr>
          <w:rFonts w:hint="eastAsia"/>
        </w:rPr>
        <w:t>2001</w:t>
      </w:r>
      <w:r>
        <w:rPr>
          <w:rFonts w:hint="eastAsia"/>
        </w:rPr>
        <w:t>年、</w:t>
      </w:r>
      <w:r>
        <w:rPr>
          <w:rFonts w:hint="eastAsia"/>
        </w:rPr>
        <w:t>2002</w:t>
      </w:r>
      <w:r>
        <w:rPr>
          <w:rFonts w:hint="eastAsia"/>
        </w:rPr>
        <w:t>年和</w:t>
      </w:r>
      <w:r>
        <w:rPr>
          <w:rFonts w:hint="eastAsia"/>
        </w:rPr>
        <w:t>2003</w:t>
      </w:r>
      <w:r>
        <w:rPr>
          <w:rFonts w:hint="eastAsia"/>
        </w:rPr>
        <w:t>年收到关于催交报告的来文后每次都向委员会通报了情况。令人遗憾的是，委员会根本没有考虑到老挝作出的建设性努力。更令人惊奇的是，委员会报告员竟称老挝不与委员会合作，没有对其提出的问题作出任何答复。开发计划署驻老挝办事处很了解我国的困难，正根据国际法律</w:t>
      </w:r>
      <w:r>
        <w:rPr>
          <w:rFonts w:hint="eastAsia"/>
        </w:rPr>
        <w:t>项目寻找一位专家协助编写报告。</w:t>
      </w:r>
    </w:p>
    <w:p w:rsidR="00000000" w:rsidRDefault="006D56CB">
      <w:pPr>
        <w:pStyle w:val="ad"/>
        <w:rPr>
          <w:rFonts w:hint="eastAsia"/>
        </w:rPr>
      </w:pPr>
      <w:r>
        <w:rPr>
          <w:rFonts w:hint="eastAsia"/>
        </w:rPr>
        <w:t>“关于委员会在决定中提到的苗族问题，</w:t>
      </w:r>
      <w:r>
        <w:rPr>
          <w:rFonts w:hint="eastAsia"/>
        </w:rPr>
        <w:t xml:space="preserve"> </w:t>
      </w:r>
      <w:r>
        <w:rPr>
          <w:rFonts w:hint="eastAsia"/>
        </w:rPr>
        <w:t>老挝想强调指出的是，这根本不符合现实情况，我们为此特向委员会提供以下情况。</w:t>
      </w:r>
    </w:p>
    <w:p w:rsidR="00000000" w:rsidRDefault="006D56CB">
      <w:pPr>
        <w:pStyle w:val="ad"/>
        <w:rPr>
          <w:rFonts w:hint="eastAsia"/>
        </w:rPr>
      </w:pPr>
      <w:r>
        <w:rPr>
          <w:rFonts w:hint="eastAsia"/>
        </w:rPr>
        <w:t>“关于各民族的数目，由于漫长的战争造成的后果、许多村庄过于偏远以及我国在许多方面不发达状态，我们难以进行普查。过去非官方的估计是，我国共有</w:t>
      </w:r>
      <w:r>
        <w:rPr>
          <w:rFonts w:hint="eastAsia"/>
        </w:rPr>
        <w:t>47</w:t>
      </w:r>
      <w:r>
        <w:rPr>
          <w:rFonts w:hint="eastAsia"/>
        </w:rPr>
        <w:t>至</w:t>
      </w:r>
      <w:r>
        <w:rPr>
          <w:rFonts w:hint="eastAsia"/>
        </w:rPr>
        <w:t>68</w:t>
      </w:r>
      <w:r>
        <w:rPr>
          <w:rFonts w:hint="eastAsia"/>
        </w:rPr>
        <w:t>个民族。老挝各民族的一大特点是，彼此和睦相处，相互间并无敌意和冲突。各民族散居全国各地，彼此团结互助。苗族是我国的一个民族，占全国总人口的</w:t>
      </w:r>
      <w:r>
        <w:rPr>
          <w:rFonts w:hint="eastAsia"/>
        </w:rPr>
        <w:t>6.9%</w:t>
      </w:r>
      <w:r>
        <w:rPr>
          <w:rFonts w:hint="eastAsia"/>
        </w:rPr>
        <w:t>。在旧社会，苗族与其他少数民族一样受尽歧视、压迫和侮辱，根本不能当家做主</w:t>
      </w:r>
      <w:r>
        <w:rPr>
          <w:rFonts w:hint="eastAsia"/>
        </w:rPr>
        <w:t>，他们无缘上学读书，无论是精神生活还是物质生活都丝毫得不到重视。在封建恶霸和外国侵略者的压迫和剥削下，</w:t>
      </w:r>
      <w:r>
        <w:rPr>
          <w:rFonts w:hint="eastAsia"/>
        </w:rPr>
        <w:t xml:space="preserve"> </w:t>
      </w:r>
      <w:r>
        <w:rPr>
          <w:rFonts w:hint="eastAsia"/>
        </w:rPr>
        <w:t>老挝各族人民忍无可忍，挺身而出为争取国家独立并肩战斗。</w:t>
      </w:r>
    </w:p>
    <w:p w:rsidR="00000000" w:rsidRDefault="006D56CB">
      <w:pPr>
        <w:pStyle w:val="ad"/>
        <w:rPr>
          <w:rFonts w:hint="eastAsia"/>
        </w:rPr>
      </w:pPr>
      <w:r>
        <w:rPr>
          <w:rFonts w:hint="eastAsia"/>
        </w:rPr>
        <w:t>“自</w:t>
      </w:r>
      <w:r>
        <w:rPr>
          <w:rFonts w:hint="eastAsia"/>
        </w:rPr>
        <w:t>1975</w:t>
      </w:r>
      <w:r>
        <w:rPr>
          <w:rFonts w:hint="eastAsia"/>
        </w:rPr>
        <w:t>年以来，与老挝其他民族一道，苗族获得了独立和自由，成了国家真正的主人。各民族人民执掌了行政大权。各民族在法律面前一律平等。《老挝宪法》第</w:t>
      </w:r>
      <w:r>
        <w:rPr>
          <w:rFonts w:hint="eastAsia"/>
        </w:rPr>
        <w:t>8</w:t>
      </w:r>
      <w:r>
        <w:rPr>
          <w:rFonts w:hint="eastAsia"/>
        </w:rPr>
        <w:t>条规定，国家对各民族实行团结和平等政策。各民族有权维护和发展本民族的优良传统以及整个国家的优良传统。禁止在不同民族间进行任何区别和歧视。国家采取一切措施发展和提高各民族的经济和社会水平。</w:t>
      </w:r>
    </w:p>
    <w:p w:rsidR="00000000" w:rsidRDefault="006D56CB">
      <w:pPr>
        <w:pStyle w:val="ad"/>
        <w:rPr>
          <w:rFonts w:hint="eastAsia"/>
        </w:rPr>
      </w:pPr>
      <w:r>
        <w:rPr>
          <w:rFonts w:hint="eastAsia"/>
        </w:rPr>
        <w:t>“老挝人民革命</w:t>
      </w:r>
      <w:r>
        <w:rPr>
          <w:rFonts w:hint="eastAsia"/>
        </w:rPr>
        <w:t>党政治局和老挝人民革命党中央委员会在关于民族活动的决议中重申了我国的民族政策，尤其是与苗族相关的民族政策。</w:t>
      </w:r>
    </w:p>
    <w:p w:rsidR="00000000" w:rsidRDefault="006D56CB">
      <w:pPr>
        <w:pStyle w:val="ad"/>
        <w:rPr>
          <w:rFonts w:hint="eastAsia"/>
        </w:rPr>
      </w:pPr>
      <w:r>
        <w:rPr>
          <w:rFonts w:hint="eastAsia"/>
        </w:rPr>
        <w:t>“由于公正、合理的政策，我国各民族逐渐改善了物质生活和精神生活，并有机会参与国家的管理工作。苗族也分享了整个国家的进步和巨变带来的好处。他们进入了各级管理部门，苗族人士已占老挝人民革命党中央委员会委员的</w:t>
      </w:r>
      <w:r>
        <w:rPr>
          <w:rFonts w:hint="eastAsia"/>
        </w:rPr>
        <w:t>9.4%</w:t>
      </w:r>
      <w:r>
        <w:rPr>
          <w:rFonts w:hint="eastAsia"/>
        </w:rPr>
        <w:t>，占政府官员近</w:t>
      </w:r>
      <w:r>
        <w:rPr>
          <w:rFonts w:hint="eastAsia"/>
        </w:rPr>
        <w:t>5%</w:t>
      </w:r>
      <w:r>
        <w:rPr>
          <w:rFonts w:hint="eastAsia"/>
        </w:rPr>
        <w:t>，占议员</w:t>
      </w:r>
      <w:r>
        <w:rPr>
          <w:rFonts w:hint="eastAsia"/>
        </w:rPr>
        <w:t>9%</w:t>
      </w:r>
      <w:r>
        <w:rPr>
          <w:rFonts w:hint="eastAsia"/>
        </w:rPr>
        <w:t>，占省长</w:t>
      </w:r>
      <w:r>
        <w:rPr>
          <w:rFonts w:hint="eastAsia"/>
        </w:rPr>
        <w:t>16%</w:t>
      </w:r>
      <w:r>
        <w:rPr>
          <w:rFonts w:hint="eastAsia"/>
        </w:rPr>
        <w:t>，占老挝建国阵线成员的</w:t>
      </w:r>
      <w:r>
        <w:rPr>
          <w:rFonts w:hint="eastAsia"/>
        </w:rPr>
        <w:t>13%</w:t>
      </w:r>
      <w:r>
        <w:rPr>
          <w:rFonts w:hint="eastAsia"/>
        </w:rPr>
        <w:t>。苗族人还担任了国家高级领导职务，例如：党和国家总监督委员会主席、国会副议长、总理办公厅主任、国务秘书和类似职务、省长、区</w:t>
      </w:r>
      <w:r>
        <w:rPr>
          <w:rFonts w:hint="eastAsia"/>
        </w:rPr>
        <w:t>长、军队高级军官、高级警官、全国各地学校的校长、医院院长以及外交官等。</w:t>
      </w:r>
    </w:p>
    <w:p w:rsidR="00000000" w:rsidRDefault="006D56CB">
      <w:pPr>
        <w:pStyle w:val="ad"/>
        <w:rPr>
          <w:rFonts w:hint="eastAsia"/>
        </w:rPr>
      </w:pPr>
      <w:r>
        <w:rPr>
          <w:rFonts w:hint="eastAsia"/>
        </w:rPr>
        <w:t>“另外，在反帝国主义侵略者的斗争中荣膺全国英雄的队伍里，</w:t>
      </w:r>
      <w:r>
        <w:rPr>
          <w:rFonts w:hint="eastAsia"/>
        </w:rPr>
        <w:t>20%</w:t>
      </w:r>
      <w:r>
        <w:rPr>
          <w:rFonts w:hint="eastAsia"/>
        </w:rPr>
        <w:t>是苗族人。他们在民族解放战争中与王宝特种部队进行了殊死搏斗，表现神勇。</w:t>
      </w:r>
    </w:p>
    <w:p w:rsidR="00000000" w:rsidRDefault="006D56CB">
      <w:pPr>
        <w:pStyle w:val="ad"/>
        <w:rPr>
          <w:rFonts w:hint="eastAsia"/>
        </w:rPr>
      </w:pPr>
      <w:r>
        <w:rPr>
          <w:rFonts w:hint="eastAsia"/>
        </w:rPr>
        <w:t>“目前，苗族人积极参与我国的社会发展和经济发展。由于老挝政府适当落实了公正、平等的方针和政策，苗族和其他民族一道团结互助，和睦相处，过上了宁静生活。他们的生活和其他情况与其他民族相似。苗族人有富人，也有穷人。老挝政府目前关注的问题是，必须努力改善我国苗族以及其他民族的生活条件，协助他们克服战争造成的贫困现</w:t>
      </w:r>
      <w:r>
        <w:rPr>
          <w:rFonts w:hint="eastAsia"/>
        </w:rPr>
        <w:t>象。</w:t>
      </w:r>
    </w:p>
    <w:p w:rsidR="00000000" w:rsidRDefault="006D56CB">
      <w:pPr>
        <w:pStyle w:val="ad"/>
        <w:rPr>
          <w:rFonts w:hint="eastAsia"/>
        </w:rPr>
      </w:pPr>
      <w:r>
        <w:rPr>
          <w:rFonts w:hint="eastAsia"/>
        </w:rPr>
        <w:t>“老挝政府特别重视消除影响老挝各族人民生活的种植罂粟问题和清除未爆炸装置问题。在实行这项政策的过程中，</w:t>
      </w:r>
      <w:r>
        <w:rPr>
          <w:rFonts w:hint="eastAsia"/>
        </w:rPr>
        <w:t xml:space="preserve"> </w:t>
      </w:r>
      <w:r>
        <w:rPr>
          <w:rFonts w:hint="eastAsia"/>
        </w:rPr>
        <w:t>老挝政府与友好邻国以及国际组织和非政府组织开展了卓有成效的合作。这些合作伙伴了解老挝的现况，并指导老挝政府对各民族实行了公正、平等的政策。</w:t>
      </w:r>
    </w:p>
    <w:p w:rsidR="00000000" w:rsidRDefault="006D56CB">
      <w:pPr>
        <w:ind w:left="1020"/>
        <w:rPr>
          <w:rFonts w:hint="eastAsia"/>
        </w:rPr>
      </w:pPr>
      <w:r>
        <w:rPr>
          <w:rFonts w:hint="eastAsia"/>
        </w:rPr>
        <w:tab/>
      </w:r>
      <w:r>
        <w:t>“</w:t>
      </w:r>
      <w:r>
        <w:rPr>
          <w:rFonts w:hint="eastAsia"/>
        </w:rPr>
        <w:t>上述介绍足以证明老挝政府作事公正。老挝是一个无出海口的最不发达国家，人民生活水平仍很低。但尽管如此，老挝政府在政策上绝不歧视任何民族。在我国出生的所有人</w:t>
      </w:r>
      <w:r>
        <w:rPr>
          <w:rFonts w:hint="eastAsia"/>
        </w:rPr>
        <w:t>(</w:t>
      </w:r>
      <w:r>
        <w:rPr>
          <w:rFonts w:hint="eastAsia"/>
        </w:rPr>
        <w:t>外国人除外</w:t>
      </w:r>
      <w:r>
        <w:rPr>
          <w:rFonts w:hint="eastAsia"/>
        </w:rPr>
        <w:t>)</w:t>
      </w:r>
      <w:r>
        <w:rPr>
          <w:rFonts w:hint="eastAsia"/>
        </w:rPr>
        <w:t>均为老挝公民，不受任何歧视。”</w:t>
      </w:r>
    </w:p>
    <w:p w:rsidR="00000000" w:rsidRDefault="006D56CB">
      <w:pPr>
        <w:rPr>
          <w:rFonts w:hint="eastAsia"/>
        </w:rPr>
      </w:pPr>
      <w:r>
        <w:rPr>
          <w:rFonts w:hint="eastAsia"/>
        </w:rPr>
        <w:tab/>
      </w:r>
      <w:r>
        <w:rPr>
          <w:rFonts w:hint="eastAsia"/>
        </w:rPr>
        <w:t>最近发生了多起武装袭击游客车辆并随后杀害游客的事件。这是强</w:t>
      </w:r>
      <w:r>
        <w:rPr>
          <w:rFonts w:hint="eastAsia"/>
        </w:rPr>
        <w:t>盗行径，是若干国家共同存在的社会现象。在这些强盗团伙中，既有苗族人，也有其他民族的人。他们不分青红皂白，大肆抢劫钱财。也有苗族人为此受害。这些犯罪分子不光抢劫，而且还杀害无辜者并烧毁车辆。他们丧尽人性，极为凶残。为对付这些团伙，老挝政府依法采取了措施。在将他们捉拿归案后，对他们进行了审判，并把他们送往监狱接受再教育。有几位犯人最近获得了赦免。最近几年，有几人已重返社会，成了遵纪守法的公民。老挝政府实行适当政策协助这些人重返社会。对屡教不改的人，老挝政府为防止他们犯罪，并为保护无辜者的生命和财产，对这些人采取</w:t>
      </w:r>
      <w:r>
        <w:rPr>
          <w:rFonts w:hint="eastAsia"/>
        </w:rPr>
        <w:t>了强有力的措施。</w:t>
      </w:r>
    </w:p>
    <w:p w:rsidR="00000000" w:rsidRDefault="006D56CB">
      <w:pPr>
        <w:rPr>
          <w:rFonts w:hint="eastAsia"/>
        </w:rPr>
      </w:pPr>
      <w:r>
        <w:rPr>
          <w:rFonts w:hint="eastAsia"/>
        </w:rPr>
        <w:tab/>
      </w:r>
      <w:r>
        <w:rPr>
          <w:rFonts w:hint="eastAsia"/>
        </w:rPr>
        <w:t>政府最近逮捕了一些外国人和苗族人，这是对违背我国法律者采取的完全合法的措施。</w:t>
      </w:r>
      <w:r>
        <w:rPr>
          <w:rFonts w:hint="eastAsia"/>
        </w:rPr>
        <w:t>2003</w:t>
      </w:r>
      <w:r>
        <w:rPr>
          <w:rFonts w:hint="eastAsia"/>
        </w:rPr>
        <w:t>年</w:t>
      </w:r>
      <w:r>
        <w:rPr>
          <w:rFonts w:hint="eastAsia"/>
        </w:rPr>
        <w:t>6</w:t>
      </w:r>
      <w:r>
        <w:rPr>
          <w:rFonts w:hint="eastAsia"/>
        </w:rPr>
        <w:t>月</w:t>
      </w:r>
      <w:r>
        <w:rPr>
          <w:rFonts w:hint="eastAsia"/>
        </w:rPr>
        <w:t>30</w:t>
      </w:r>
      <w:r>
        <w:rPr>
          <w:rFonts w:hint="eastAsia"/>
        </w:rPr>
        <w:t>日，</w:t>
      </w:r>
      <w:r>
        <w:t>Xieng Khouang</w:t>
      </w:r>
      <w:r>
        <w:rPr>
          <w:rFonts w:hint="eastAsia"/>
        </w:rPr>
        <w:t>人民法院对一位比利时人、一位法国人和一位老挝裔美国人进行了审判，因其犯有妨碍保安部队执行公务和非法携带爆炸物罪行判处其</w:t>
      </w:r>
      <w:r>
        <w:rPr>
          <w:rFonts w:hint="eastAsia"/>
        </w:rPr>
        <w:t>15</w:t>
      </w:r>
      <w:r>
        <w:rPr>
          <w:rFonts w:hint="eastAsia"/>
        </w:rPr>
        <w:t>年徒刑。老挝有关当局当时并不知道这些人是记者和牧师，因为他们持的是旅游和探亲签证。对这些人所犯的罪行，完全应该按照我国法律对其进行惩处。但出于人道主义考虑，并考虑到老挝与这三个人原籍国之间的良好关系，老挝政府已将这三人遣返至其居住国。</w:t>
      </w:r>
    </w:p>
    <w:p w:rsidR="00000000" w:rsidRDefault="006D56CB">
      <w:pPr>
        <w:rPr>
          <w:rFonts w:hint="eastAsia"/>
        </w:rPr>
      </w:pPr>
      <w:r>
        <w:rPr>
          <w:rFonts w:hint="eastAsia"/>
        </w:rPr>
        <w:tab/>
      </w:r>
      <w:r>
        <w:rPr>
          <w:rFonts w:hint="eastAsia"/>
        </w:rPr>
        <w:t>侨居国外</w:t>
      </w:r>
      <w:r>
        <w:rPr>
          <w:rFonts w:hint="eastAsia"/>
        </w:rPr>
        <w:t>的某些老挝裔人继续污蔑老挝，通过某些非政府组织向委员会提供了不实材料。他们想挑起纷争，谋求政治私利。</w:t>
      </w:r>
    </w:p>
    <w:p w:rsidR="00000000" w:rsidRDefault="006D56CB">
      <w:pPr>
        <w:rPr>
          <w:rFonts w:hint="eastAsia"/>
        </w:rPr>
      </w:pPr>
      <w:r>
        <w:rPr>
          <w:rFonts w:hint="eastAsia"/>
        </w:rPr>
        <w:tab/>
      </w:r>
      <w:r>
        <w:rPr>
          <w:rFonts w:hint="eastAsia"/>
        </w:rPr>
        <w:t>老挝政府希望消除种族歧视委员会的成员以及联合国其他有关机构的成员了解真实情况。老挝政府随时准备与人权事务高级专员办事处合作，向其提供补充材料，并将尽力于</w:t>
      </w:r>
      <w:r>
        <w:rPr>
          <w:rFonts w:hint="eastAsia"/>
        </w:rPr>
        <w:t>2004</w:t>
      </w:r>
      <w:r>
        <w:rPr>
          <w:rFonts w:hint="eastAsia"/>
        </w:rPr>
        <w:t>年第一季度提交报告。</w:t>
      </w:r>
    </w:p>
    <w:p w:rsidR="00000000" w:rsidRDefault="006D56CB">
      <w:pPr>
        <w:rPr>
          <w:rFonts w:hint="eastAsia"/>
        </w:rPr>
      </w:pPr>
    </w:p>
    <w:p w:rsidR="00000000" w:rsidRDefault="006D56CB">
      <w:pPr>
        <w:pStyle w:val="Heading2"/>
        <w:rPr>
          <w:rFonts w:hint="eastAsia"/>
        </w:rPr>
      </w:pPr>
      <w:r>
        <w:br w:type="page"/>
      </w:r>
      <w:r>
        <w:rPr>
          <w:rFonts w:hint="eastAsia"/>
        </w:rPr>
        <w:t>附</w:t>
      </w:r>
      <w:r>
        <w:rPr>
          <w:rFonts w:hint="eastAsia"/>
        </w:rPr>
        <w:t xml:space="preserve">  </w:t>
      </w:r>
      <w:r>
        <w:rPr>
          <w:rFonts w:hint="eastAsia"/>
        </w:rPr>
        <w:t>件</w:t>
      </w:r>
      <w:r>
        <w:rPr>
          <w:rFonts w:hint="eastAsia"/>
        </w:rPr>
        <w:t xml:space="preserve">  </w:t>
      </w:r>
      <w:r>
        <w:rPr>
          <w:rFonts w:hint="eastAsia"/>
        </w:rPr>
        <w:t>八</w:t>
      </w:r>
    </w:p>
    <w:p w:rsidR="00000000" w:rsidRDefault="006D56CB">
      <w:pPr>
        <w:pStyle w:val="Heading2"/>
        <w:rPr>
          <w:rFonts w:hint="eastAsia"/>
        </w:rPr>
      </w:pPr>
      <w:r>
        <w:rPr>
          <w:rFonts w:hint="eastAsia"/>
        </w:rPr>
        <w:t xml:space="preserve">  </w:t>
      </w:r>
      <w:r>
        <w:rPr>
          <w:rFonts w:hint="eastAsia"/>
        </w:rPr>
        <w:t>为委员会第六十二届和第六十三届会议印发的文件清单</w:t>
      </w:r>
      <w:r>
        <w:rPr>
          <w:rFonts w:hint="eastAsia"/>
        </w:rPr>
        <w:t xml:space="preserve"> </w:t>
      </w:r>
      <w:r>
        <w:rPr>
          <w:rStyle w:val="FootnoteReference"/>
          <w:b w:val="0"/>
          <w:bCs/>
        </w:rPr>
        <w:footnoteReference w:customMarkFollows="1" w:id="9"/>
        <w:t>*</w:t>
      </w:r>
    </w:p>
    <w:tbl>
      <w:tblPr>
        <w:tblW w:w="9571" w:type="dxa"/>
        <w:tblLook w:val="0000" w:firstRow="0" w:lastRow="0" w:firstColumn="0" w:lastColumn="0" w:noHBand="0" w:noVBand="0"/>
      </w:tblPr>
      <w:tblGrid>
        <w:gridCol w:w="3783"/>
        <w:gridCol w:w="5788"/>
      </w:tblGrid>
      <w:tr w:rsidR="00000000">
        <w:tblPrEx>
          <w:tblCellMar>
            <w:top w:w="0" w:type="dxa"/>
            <w:bottom w:w="0" w:type="dxa"/>
          </w:tblCellMar>
        </w:tblPrEx>
        <w:tc>
          <w:tcPr>
            <w:tcW w:w="3783" w:type="dxa"/>
          </w:tcPr>
          <w:p w:rsidR="00000000" w:rsidRDefault="006D56CB">
            <w:pPr>
              <w:tabs>
                <w:tab w:val="left" w:pos="2860"/>
              </w:tabs>
              <w:spacing w:after="120" w:line="312" w:lineRule="auto"/>
              <w:jc w:val="left"/>
              <w:rPr>
                <w:rFonts w:hint="eastAsia"/>
                <w:spacing w:val="2"/>
              </w:rPr>
            </w:pPr>
            <w:r>
              <w:rPr>
                <w:rFonts w:hint="eastAsia"/>
                <w:spacing w:val="2"/>
              </w:rPr>
              <w:t>CERD/C/434</w:t>
            </w:r>
            <w:r>
              <w:rPr>
                <w:rFonts w:hint="eastAsia"/>
                <w:spacing w:val="2"/>
              </w:rPr>
              <w:t>和</w:t>
            </w:r>
            <w:r>
              <w:rPr>
                <w:rFonts w:hint="eastAsia"/>
                <w:spacing w:val="2"/>
              </w:rPr>
              <w:t>CERD/C/434/</w:t>
            </w:r>
            <w:r>
              <w:rPr>
                <w:spacing w:val="2"/>
              </w:rPr>
              <w:t>Add.1</w:t>
            </w:r>
          </w:p>
        </w:tc>
        <w:tc>
          <w:tcPr>
            <w:tcW w:w="5788" w:type="dxa"/>
          </w:tcPr>
          <w:p w:rsidR="00000000" w:rsidRDefault="006D56CB">
            <w:pPr>
              <w:tabs>
                <w:tab w:val="left" w:pos="2860"/>
              </w:tabs>
              <w:spacing w:after="120" w:line="312" w:lineRule="auto"/>
              <w:rPr>
                <w:rFonts w:hint="eastAsia"/>
              </w:rPr>
            </w:pPr>
            <w:r>
              <w:rPr>
                <w:rFonts w:hint="eastAsia"/>
              </w:rPr>
              <w:t>委员会第六十二届会议的临时议程和说明</w:t>
            </w:r>
          </w:p>
        </w:tc>
      </w:tr>
      <w:tr w:rsidR="00000000">
        <w:tblPrEx>
          <w:tblCellMar>
            <w:top w:w="0" w:type="dxa"/>
            <w:bottom w:w="0" w:type="dxa"/>
          </w:tblCellMar>
        </w:tblPrEx>
        <w:tc>
          <w:tcPr>
            <w:tcW w:w="3783" w:type="dxa"/>
          </w:tcPr>
          <w:p w:rsidR="00000000" w:rsidRDefault="006D56CB">
            <w:pPr>
              <w:tabs>
                <w:tab w:val="left" w:pos="2860"/>
              </w:tabs>
              <w:spacing w:after="120" w:line="312" w:lineRule="auto"/>
              <w:rPr>
                <w:rFonts w:hint="eastAsia"/>
              </w:rPr>
            </w:pPr>
            <w:r>
              <w:rPr>
                <w:rFonts w:hint="eastAsia"/>
              </w:rPr>
              <w:t>CERD/C/435</w:t>
            </w:r>
          </w:p>
        </w:tc>
        <w:tc>
          <w:tcPr>
            <w:tcW w:w="5788" w:type="dxa"/>
          </w:tcPr>
          <w:p w:rsidR="00000000" w:rsidRDefault="006D56CB">
            <w:pPr>
              <w:tabs>
                <w:tab w:val="left" w:pos="2860"/>
              </w:tabs>
              <w:spacing w:after="120" w:line="312" w:lineRule="auto"/>
              <w:rPr>
                <w:rFonts w:hint="eastAsia"/>
              </w:rPr>
            </w:pPr>
            <w:r>
              <w:rPr>
                <w:rFonts w:hint="eastAsia"/>
              </w:rPr>
              <w:t>缔约国按照《公约》第</w:t>
            </w:r>
            <w:r>
              <w:rPr>
                <w:rFonts w:hint="eastAsia"/>
              </w:rPr>
              <w:t>9</w:t>
            </w:r>
            <w:r>
              <w:rPr>
                <w:rFonts w:hint="eastAsia"/>
              </w:rPr>
              <w:t>条第</w:t>
            </w:r>
            <w:r>
              <w:rPr>
                <w:rFonts w:hint="eastAsia"/>
              </w:rPr>
              <w:t>1</w:t>
            </w:r>
            <w:r>
              <w:rPr>
                <w:rFonts w:hint="eastAsia"/>
              </w:rPr>
              <w:t>款</w:t>
            </w:r>
            <w:r>
              <w:rPr>
                <w:rFonts w:hint="eastAsia"/>
              </w:rPr>
              <w:t>向委员会第六十二届会议提交报告</w:t>
            </w:r>
          </w:p>
        </w:tc>
      </w:tr>
      <w:tr w:rsidR="00000000">
        <w:tblPrEx>
          <w:tblCellMar>
            <w:top w:w="0" w:type="dxa"/>
            <w:bottom w:w="0" w:type="dxa"/>
          </w:tblCellMar>
        </w:tblPrEx>
        <w:tc>
          <w:tcPr>
            <w:tcW w:w="3783" w:type="dxa"/>
          </w:tcPr>
          <w:p w:rsidR="00000000" w:rsidRDefault="006D56CB">
            <w:pPr>
              <w:tabs>
                <w:tab w:val="left" w:pos="2860"/>
              </w:tabs>
              <w:spacing w:after="120" w:line="312" w:lineRule="auto"/>
              <w:rPr>
                <w:rFonts w:hint="eastAsia"/>
              </w:rPr>
            </w:pPr>
            <w:r>
              <w:rPr>
                <w:rFonts w:hint="eastAsia"/>
              </w:rPr>
              <w:t>CERD/C/436</w:t>
            </w:r>
          </w:p>
        </w:tc>
        <w:tc>
          <w:tcPr>
            <w:tcW w:w="5788" w:type="dxa"/>
          </w:tcPr>
          <w:p w:rsidR="00000000" w:rsidRDefault="006D56CB">
            <w:pPr>
              <w:tabs>
                <w:tab w:val="left" w:pos="2860"/>
              </w:tabs>
              <w:spacing w:after="120" w:line="312" w:lineRule="auto"/>
              <w:rPr>
                <w:rFonts w:hint="eastAsia"/>
              </w:rPr>
            </w:pPr>
            <w:r>
              <w:rPr>
                <w:rFonts w:hint="eastAsia"/>
              </w:rPr>
              <w:t>根据《公约》第</w:t>
            </w:r>
            <w:r>
              <w:rPr>
                <w:rFonts w:hint="eastAsia"/>
              </w:rPr>
              <w:t>15</w:t>
            </w:r>
            <w:r>
              <w:rPr>
                <w:rFonts w:hint="eastAsia"/>
              </w:rPr>
              <w:t>条审议与适用大会第</w:t>
            </w:r>
            <w:r>
              <w:rPr>
                <w:rFonts w:hint="eastAsia"/>
              </w:rPr>
              <w:t>1514(XV)</w:t>
            </w:r>
            <w:r>
              <w:rPr>
                <w:rFonts w:hint="eastAsia"/>
              </w:rPr>
              <w:t>号决议的托管和非自治领土以及其他一切领土有关的请愿书副本、报告副本和其他资料</w:t>
            </w:r>
          </w:p>
        </w:tc>
      </w:tr>
      <w:tr w:rsidR="00000000">
        <w:tblPrEx>
          <w:tblCellMar>
            <w:top w:w="0" w:type="dxa"/>
            <w:bottom w:w="0" w:type="dxa"/>
          </w:tblCellMar>
        </w:tblPrEx>
        <w:tc>
          <w:tcPr>
            <w:tcW w:w="3783" w:type="dxa"/>
          </w:tcPr>
          <w:p w:rsidR="00000000" w:rsidRDefault="006D56CB">
            <w:pPr>
              <w:tabs>
                <w:tab w:val="left" w:pos="2860"/>
              </w:tabs>
              <w:spacing w:after="120" w:line="312" w:lineRule="auto"/>
              <w:rPr>
                <w:rFonts w:hint="eastAsia"/>
              </w:rPr>
            </w:pPr>
            <w:r>
              <w:rPr>
                <w:rFonts w:hint="eastAsia"/>
              </w:rPr>
              <w:t>CERD/C/454</w:t>
            </w:r>
          </w:p>
        </w:tc>
        <w:tc>
          <w:tcPr>
            <w:tcW w:w="5788" w:type="dxa"/>
          </w:tcPr>
          <w:p w:rsidR="00000000" w:rsidRDefault="006D56CB">
            <w:pPr>
              <w:tabs>
                <w:tab w:val="left" w:pos="2860"/>
              </w:tabs>
              <w:spacing w:after="120" w:line="312" w:lineRule="auto"/>
              <w:rPr>
                <w:rFonts w:hint="eastAsia"/>
              </w:rPr>
            </w:pPr>
            <w:r>
              <w:rPr>
                <w:rFonts w:hint="eastAsia"/>
              </w:rPr>
              <w:t>委员会第六十三届会议的临时议程和说明</w:t>
            </w:r>
          </w:p>
        </w:tc>
      </w:tr>
      <w:tr w:rsidR="00000000">
        <w:tblPrEx>
          <w:tblCellMar>
            <w:top w:w="0" w:type="dxa"/>
            <w:bottom w:w="0" w:type="dxa"/>
          </w:tblCellMar>
        </w:tblPrEx>
        <w:tc>
          <w:tcPr>
            <w:tcW w:w="3783" w:type="dxa"/>
          </w:tcPr>
          <w:p w:rsidR="00000000" w:rsidRDefault="006D56CB">
            <w:pPr>
              <w:tabs>
                <w:tab w:val="left" w:pos="2860"/>
              </w:tabs>
              <w:spacing w:after="120" w:line="312" w:lineRule="auto"/>
              <w:rPr>
                <w:rFonts w:hint="eastAsia"/>
              </w:rPr>
            </w:pPr>
            <w:r>
              <w:rPr>
                <w:rFonts w:hint="eastAsia"/>
              </w:rPr>
              <w:t>CERD/C/455</w:t>
            </w:r>
          </w:p>
        </w:tc>
        <w:tc>
          <w:tcPr>
            <w:tcW w:w="5788" w:type="dxa"/>
          </w:tcPr>
          <w:p w:rsidR="00000000" w:rsidRDefault="006D56CB">
            <w:pPr>
              <w:tabs>
                <w:tab w:val="left" w:pos="2860"/>
              </w:tabs>
              <w:spacing w:after="120" w:line="312" w:lineRule="auto"/>
              <w:rPr>
                <w:rFonts w:hint="eastAsia"/>
              </w:rPr>
            </w:pPr>
            <w:r>
              <w:rPr>
                <w:rFonts w:hint="eastAsia"/>
              </w:rPr>
              <w:t>缔约国按照《公约》第</w:t>
            </w:r>
            <w:r>
              <w:rPr>
                <w:rFonts w:hint="eastAsia"/>
              </w:rPr>
              <w:t>9</w:t>
            </w:r>
            <w:r>
              <w:rPr>
                <w:rFonts w:hint="eastAsia"/>
              </w:rPr>
              <w:t>条第</w:t>
            </w:r>
            <w:r>
              <w:rPr>
                <w:rFonts w:hint="eastAsia"/>
              </w:rPr>
              <w:t>1</w:t>
            </w:r>
            <w:r>
              <w:rPr>
                <w:rFonts w:hint="eastAsia"/>
              </w:rPr>
              <w:t>款提交给委员会第六十三届会议的报告</w:t>
            </w:r>
          </w:p>
        </w:tc>
      </w:tr>
      <w:tr w:rsidR="00000000">
        <w:tblPrEx>
          <w:tblCellMar>
            <w:top w:w="0" w:type="dxa"/>
            <w:bottom w:w="0" w:type="dxa"/>
          </w:tblCellMar>
        </w:tblPrEx>
        <w:tc>
          <w:tcPr>
            <w:tcW w:w="3783" w:type="dxa"/>
          </w:tcPr>
          <w:p w:rsidR="00000000" w:rsidRDefault="006D56CB">
            <w:pPr>
              <w:tabs>
                <w:tab w:val="left" w:pos="2860"/>
              </w:tabs>
              <w:spacing w:after="120" w:line="312" w:lineRule="auto"/>
              <w:rPr>
                <w:rFonts w:hint="eastAsia"/>
              </w:rPr>
            </w:pPr>
            <w:r>
              <w:rPr>
                <w:rFonts w:hint="eastAsia"/>
              </w:rPr>
              <w:t>CERD/C/SR.1553</w:t>
            </w:r>
            <w:r>
              <w:t>-15</w:t>
            </w:r>
            <w:r>
              <w:rPr>
                <w:rFonts w:hint="eastAsia"/>
              </w:rPr>
              <w:t>82</w:t>
            </w:r>
          </w:p>
        </w:tc>
        <w:tc>
          <w:tcPr>
            <w:tcW w:w="5788" w:type="dxa"/>
          </w:tcPr>
          <w:p w:rsidR="00000000" w:rsidRDefault="006D56CB">
            <w:pPr>
              <w:tabs>
                <w:tab w:val="left" w:pos="2860"/>
              </w:tabs>
              <w:spacing w:after="120" w:line="312" w:lineRule="auto"/>
              <w:rPr>
                <w:rFonts w:hint="eastAsia"/>
              </w:rPr>
            </w:pPr>
            <w:r>
              <w:rPr>
                <w:rFonts w:hint="eastAsia"/>
              </w:rPr>
              <w:t>委员会第六十二届会议简要记录</w:t>
            </w:r>
          </w:p>
        </w:tc>
      </w:tr>
      <w:tr w:rsidR="00000000">
        <w:tblPrEx>
          <w:tblCellMar>
            <w:top w:w="0" w:type="dxa"/>
            <w:bottom w:w="0" w:type="dxa"/>
          </w:tblCellMar>
        </w:tblPrEx>
        <w:tc>
          <w:tcPr>
            <w:tcW w:w="3783" w:type="dxa"/>
          </w:tcPr>
          <w:p w:rsidR="00000000" w:rsidRDefault="006D56CB">
            <w:pPr>
              <w:tabs>
                <w:tab w:val="left" w:pos="2860"/>
              </w:tabs>
              <w:spacing w:after="120" w:line="312" w:lineRule="auto"/>
              <w:rPr>
                <w:rFonts w:hint="eastAsia"/>
              </w:rPr>
            </w:pPr>
            <w:r>
              <w:rPr>
                <w:rFonts w:hint="eastAsia"/>
              </w:rPr>
              <w:t>CERD/C/SR.1</w:t>
            </w:r>
            <w:r>
              <w:t>5</w:t>
            </w:r>
            <w:r>
              <w:rPr>
                <w:rFonts w:hint="eastAsia"/>
              </w:rPr>
              <w:t>83</w:t>
            </w:r>
            <w:r>
              <w:t>-1</w:t>
            </w:r>
            <w:r>
              <w:rPr>
                <w:rFonts w:hint="eastAsia"/>
              </w:rPr>
              <w:t>612</w:t>
            </w:r>
          </w:p>
        </w:tc>
        <w:tc>
          <w:tcPr>
            <w:tcW w:w="5788" w:type="dxa"/>
          </w:tcPr>
          <w:p w:rsidR="00000000" w:rsidRDefault="006D56CB">
            <w:pPr>
              <w:tabs>
                <w:tab w:val="left" w:pos="2860"/>
              </w:tabs>
              <w:spacing w:after="120" w:line="312" w:lineRule="auto"/>
              <w:rPr>
                <w:rFonts w:hint="eastAsia"/>
              </w:rPr>
            </w:pPr>
            <w:r>
              <w:rPr>
                <w:rFonts w:hint="eastAsia"/>
              </w:rPr>
              <w:t>委员会第六十三届会议简要记录</w:t>
            </w:r>
          </w:p>
        </w:tc>
      </w:tr>
      <w:tr w:rsidR="00000000">
        <w:tblPrEx>
          <w:tblCellMar>
            <w:top w:w="0" w:type="dxa"/>
            <w:bottom w:w="0" w:type="dxa"/>
          </w:tblCellMar>
        </w:tblPrEx>
        <w:tc>
          <w:tcPr>
            <w:tcW w:w="3783" w:type="dxa"/>
          </w:tcPr>
          <w:p w:rsidR="00000000" w:rsidRDefault="006D56CB">
            <w:pPr>
              <w:tabs>
                <w:tab w:val="left" w:pos="2860"/>
              </w:tabs>
              <w:spacing w:after="120" w:line="312" w:lineRule="auto"/>
            </w:pPr>
            <w:r>
              <w:rPr>
                <w:rFonts w:hint="eastAsia"/>
              </w:rPr>
              <w:t>CERD/C/</w:t>
            </w:r>
            <w:r>
              <w:t>6</w:t>
            </w:r>
            <w:r>
              <w:rPr>
                <w:rFonts w:hint="eastAsia"/>
              </w:rPr>
              <w:t>2</w:t>
            </w:r>
            <w:r>
              <w:t>/CO/1</w:t>
            </w:r>
          </w:p>
        </w:tc>
        <w:tc>
          <w:tcPr>
            <w:tcW w:w="5788" w:type="dxa"/>
          </w:tcPr>
          <w:p w:rsidR="00000000" w:rsidRDefault="006D56CB">
            <w:pPr>
              <w:tabs>
                <w:tab w:val="left" w:pos="2860"/>
              </w:tabs>
              <w:spacing w:after="120" w:line="312" w:lineRule="auto"/>
              <w:rPr>
                <w:rFonts w:hint="eastAsia"/>
              </w:rPr>
            </w:pPr>
            <w:r>
              <w:rPr>
                <w:rFonts w:hint="eastAsia"/>
              </w:rPr>
              <w:t>消除种族歧视委员会的结论性意见</w:t>
            </w:r>
            <w:r>
              <w:rPr>
                <w:rFonts w:hint="eastAsia"/>
                <w:spacing w:val="-50"/>
              </w:rPr>
              <w:t>―</w:t>
            </w:r>
            <w:r>
              <w:rPr>
                <w:rFonts w:hint="eastAsia"/>
              </w:rPr>
              <w:t>―科特迪瓦</w:t>
            </w:r>
          </w:p>
        </w:tc>
      </w:tr>
      <w:tr w:rsidR="00000000">
        <w:tblPrEx>
          <w:tblCellMar>
            <w:top w:w="0" w:type="dxa"/>
            <w:bottom w:w="0" w:type="dxa"/>
          </w:tblCellMar>
        </w:tblPrEx>
        <w:tc>
          <w:tcPr>
            <w:tcW w:w="3783" w:type="dxa"/>
          </w:tcPr>
          <w:p w:rsidR="00000000" w:rsidRDefault="006D56CB">
            <w:pPr>
              <w:tabs>
                <w:tab w:val="left" w:pos="2860"/>
              </w:tabs>
              <w:spacing w:after="120" w:line="312" w:lineRule="auto"/>
              <w:rPr>
                <w:rFonts w:hint="eastAsia"/>
              </w:rPr>
            </w:pPr>
            <w:r>
              <w:rPr>
                <w:rFonts w:hint="eastAsia"/>
              </w:rPr>
              <w:t>CERD/C/</w:t>
            </w:r>
            <w:r>
              <w:t>6</w:t>
            </w:r>
            <w:r>
              <w:rPr>
                <w:rFonts w:hint="eastAsia"/>
              </w:rPr>
              <w:t>2</w:t>
            </w:r>
            <w:r>
              <w:t>/CO/2</w:t>
            </w:r>
          </w:p>
        </w:tc>
        <w:tc>
          <w:tcPr>
            <w:tcW w:w="5788" w:type="dxa"/>
          </w:tcPr>
          <w:p w:rsidR="00000000" w:rsidRDefault="006D56CB">
            <w:pPr>
              <w:tabs>
                <w:tab w:val="left" w:pos="2860"/>
              </w:tabs>
              <w:spacing w:after="120" w:line="312" w:lineRule="auto"/>
              <w:rPr>
                <w:rFonts w:hint="eastAsia"/>
              </w:rPr>
            </w:pPr>
            <w:r>
              <w:rPr>
                <w:rFonts w:hint="eastAsia"/>
              </w:rPr>
              <w:t>消除种族歧视委员会的结论性意见</w:t>
            </w:r>
            <w:r>
              <w:rPr>
                <w:rFonts w:hint="eastAsia"/>
                <w:spacing w:val="-50"/>
              </w:rPr>
              <w:t>―</w:t>
            </w:r>
            <w:r>
              <w:rPr>
                <w:rFonts w:hint="eastAsia"/>
              </w:rPr>
              <w:t>―厄瓜多尔</w:t>
            </w:r>
          </w:p>
        </w:tc>
      </w:tr>
      <w:tr w:rsidR="00000000">
        <w:tblPrEx>
          <w:tblCellMar>
            <w:top w:w="0" w:type="dxa"/>
            <w:bottom w:w="0" w:type="dxa"/>
          </w:tblCellMar>
        </w:tblPrEx>
        <w:tc>
          <w:tcPr>
            <w:tcW w:w="3783" w:type="dxa"/>
          </w:tcPr>
          <w:p w:rsidR="00000000" w:rsidRDefault="006D56CB">
            <w:pPr>
              <w:tabs>
                <w:tab w:val="left" w:pos="2860"/>
              </w:tabs>
              <w:spacing w:after="120" w:line="312" w:lineRule="auto"/>
              <w:rPr>
                <w:rFonts w:hint="eastAsia"/>
              </w:rPr>
            </w:pPr>
            <w:r>
              <w:rPr>
                <w:rFonts w:hint="eastAsia"/>
              </w:rPr>
              <w:t>CERD/C/</w:t>
            </w:r>
            <w:r>
              <w:t>6</w:t>
            </w:r>
            <w:r>
              <w:rPr>
                <w:rFonts w:hint="eastAsia"/>
              </w:rPr>
              <w:t>2</w:t>
            </w:r>
            <w:r>
              <w:t>/CO/</w:t>
            </w:r>
            <w:r>
              <w:rPr>
                <w:rFonts w:hint="eastAsia"/>
              </w:rPr>
              <w:t>3</w:t>
            </w:r>
          </w:p>
        </w:tc>
        <w:tc>
          <w:tcPr>
            <w:tcW w:w="5788" w:type="dxa"/>
          </w:tcPr>
          <w:p w:rsidR="00000000" w:rsidRDefault="006D56CB">
            <w:pPr>
              <w:tabs>
                <w:tab w:val="left" w:pos="2860"/>
              </w:tabs>
              <w:spacing w:after="120" w:line="312" w:lineRule="auto"/>
              <w:rPr>
                <w:rFonts w:hint="eastAsia"/>
              </w:rPr>
            </w:pPr>
            <w:r>
              <w:rPr>
                <w:rFonts w:hint="eastAsia"/>
              </w:rPr>
              <w:t>消除种族歧视委员会的结论性意见</w:t>
            </w:r>
            <w:r>
              <w:rPr>
                <w:rFonts w:hint="eastAsia"/>
                <w:spacing w:val="-50"/>
              </w:rPr>
              <w:t>―</w:t>
            </w:r>
            <w:r>
              <w:rPr>
                <w:rFonts w:hint="eastAsia"/>
              </w:rPr>
              <w:t>―斐济</w:t>
            </w:r>
          </w:p>
        </w:tc>
      </w:tr>
      <w:tr w:rsidR="00000000">
        <w:tblPrEx>
          <w:tblCellMar>
            <w:top w:w="0" w:type="dxa"/>
            <w:bottom w:w="0" w:type="dxa"/>
          </w:tblCellMar>
        </w:tblPrEx>
        <w:tc>
          <w:tcPr>
            <w:tcW w:w="3783" w:type="dxa"/>
          </w:tcPr>
          <w:p w:rsidR="00000000" w:rsidRDefault="006D56CB">
            <w:pPr>
              <w:tabs>
                <w:tab w:val="left" w:pos="2860"/>
              </w:tabs>
              <w:spacing w:after="120" w:line="312" w:lineRule="auto"/>
              <w:rPr>
                <w:rFonts w:hint="eastAsia"/>
              </w:rPr>
            </w:pPr>
            <w:r>
              <w:rPr>
                <w:rFonts w:hint="eastAsia"/>
              </w:rPr>
              <w:t>CERD/C/</w:t>
            </w:r>
            <w:r>
              <w:t>6</w:t>
            </w:r>
            <w:r>
              <w:rPr>
                <w:rFonts w:hint="eastAsia"/>
              </w:rPr>
              <w:t>2</w:t>
            </w:r>
            <w:r>
              <w:t>/CO/</w:t>
            </w:r>
            <w:r>
              <w:rPr>
                <w:rFonts w:hint="eastAsia"/>
              </w:rPr>
              <w:t>4</w:t>
            </w:r>
          </w:p>
        </w:tc>
        <w:tc>
          <w:tcPr>
            <w:tcW w:w="5788" w:type="dxa"/>
          </w:tcPr>
          <w:p w:rsidR="00000000" w:rsidRDefault="006D56CB">
            <w:pPr>
              <w:tabs>
                <w:tab w:val="left" w:pos="2860"/>
              </w:tabs>
              <w:spacing w:after="120" w:line="312" w:lineRule="auto"/>
              <w:rPr>
                <w:rFonts w:hint="eastAsia"/>
              </w:rPr>
            </w:pPr>
            <w:r>
              <w:rPr>
                <w:rFonts w:hint="eastAsia"/>
              </w:rPr>
              <w:t>消除种族歧视委员会的结论性意见</w:t>
            </w:r>
            <w:r>
              <w:rPr>
                <w:rFonts w:hint="eastAsia"/>
                <w:spacing w:val="-50"/>
              </w:rPr>
              <w:t>―</w:t>
            </w:r>
            <w:r>
              <w:rPr>
                <w:rFonts w:hint="eastAsia"/>
              </w:rPr>
              <w:t>―加纳</w:t>
            </w:r>
          </w:p>
        </w:tc>
      </w:tr>
      <w:tr w:rsidR="00000000">
        <w:tblPrEx>
          <w:tblCellMar>
            <w:top w:w="0" w:type="dxa"/>
            <w:bottom w:w="0" w:type="dxa"/>
          </w:tblCellMar>
        </w:tblPrEx>
        <w:tc>
          <w:tcPr>
            <w:tcW w:w="3783" w:type="dxa"/>
          </w:tcPr>
          <w:p w:rsidR="00000000" w:rsidRDefault="006D56CB">
            <w:pPr>
              <w:tabs>
                <w:tab w:val="left" w:pos="2860"/>
              </w:tabs>
              <w:spacing w:after="120" w:line="312" w:lineRule="auto"/>
              <w:rPr>
                <w:rFonts w:hint="eastAsia"/>
              </w:rPr>
            </w:pPr>
            <w:r>
              <w:rPr>
                <w:rFonts w:hint="eastAsia"/>
              </w:rPr>
              <w:t>CERD/C/</w:t>
            </w:r>
            <w:r>
              <w:t>6</w:t>
            </w:r>
            <w:r>
              <w:rPr>
                <w:rFonts w:hint="eastAsia"/>
              </w:rPr>
              <w:t>2</w:t>
            </w:r>
            <w:r>
              <w:t>/CO/</w:t>
            </w:r>
            <w:r>
              <w:rPr>
                <w:rFonts w:hint="eastAsia"/>
              </w:rPr>
              <w:t>5</w:t>
            </w:r>
          </w:p>
        </w:tc>
        <w:tc>
          <w:tcPr>
            <w:tcW w:w="5788" w:type="dxa"/>
          </w:tcPr>
          <w:p w:rsidR="00000000" w:rsidRDefault="006D56CB">
            <w:pPr>
              <w:tabs>
                <w:tab w:val="left" w:pos="2860"/>
              </w:tabs>
              <w:spacing w:after="120" w:line="312" w:lineRule="auto"/>
              <w:rPr>
                <w:rFonts w:hint="eastAsia"/>
              </w:rPr>
            </w:pPr>
            <w:r>
              <w:rPr>
                <w:rFonts w:hint="eastAsia"/>
              </w:rPr>
              <w:t>消除种族歧视委员会的结论性意见</w:t>
            </w:r>
            <w:r>
              <w:rPr>
                <w:rFonts w:hint="eastAsia"/>
                <w:spacing w:val="-50"/>
              </w:rPr>
              <w:t>―</w:t>
            </w:r>
            <w:r>
              <w:rPr>
                <w:rFonts w:hint="eastAsia"/>
              </w:rPr>
              <w:t>―摩洛哥</w:t>
            </w:r>
          </w:p>
        </w:tc>
      </w:tr>
      <w:tr w:rsidR="00000000">
        <w:tblPrEx>
          <w:tblCellMar>
            <w:top w:w="0" w:type="dxa"/>
            <w:bottom w:w="0" w:type="dxa"/>
          </w:tblCellMar>
        </w:tblPrEx>
        <w:tc>
          <w:tcPr>
            <w:tcW w:w="3783" w:type="dxa"/>
          </w:tcPr>
          <w:p w:rsidR="00000000" w:rsidRDefault="006D56CB">
            <w:pPr>
              <w:tabs>
                <w:tab w:val="left" w:pos="2860"/>
              </w:tabs>
              <w:spacing w:after="120" w:line="312" w:lineRule="auto"/>
              <w:rPr>
                <w:rFonts w:hint="eastAsia"/>
              </w:rPr>
            </w:pPr>
            <w:r>
              <w:rPr>
                <w:rFonts w:hint="eastAsia"/>
              </w:rPr>
              <w:t>CERD/C/</w:t>
            </w:r>
            <w:r>
              <w:t>6</w:t>
            </w:r>
            <w:r>
              <w:rPr>
                <w:rFonts w:hint="eastAsia"/>
              </w:rPr>
              <w:t>2</w:t>
            </w:r>
            <w:r>
              <w:t>/CO/</w:t>
            </w:r>
            <w:r>
              <w:rPr>
                <w:rFonts w:hint="eastAsia"/>
              </w:rPr>
              <w:t>6</w:t>
            </w:r>
          </w:p>
        </w:tc>
        <w:tc>
          <w:tcPr>
            <w:tcW w:w="5788" w:type="dxa"/>
          </w:tcPr>
          <w:p w:rsidR="00000000" w:rsidRDefault="006D56CB">
            <w:pPr>
              <w:tabs>
                <w:tab w:val="left" w:pos="2860"/>
              </w:tabs>
              <w:spacing w:after="120" w:line="312" w:lineRule="auto"/>
              <w:rPr>
                <w:rFonts w:hint="eastAsia"/>
              </w:rPr>
            </w:pPr>
            <w:r>
              <w:rPr>
                <w:rFonts w:hint="eastAsia"/>
              </w:rPr>
              <w:t>消除种族歧视委员会的结论性意见</w:t>
            </w:r>
            <w:r>
              <w:rPr>
                <w:rFonts w:hint="eastAsia"/>
                <w:spacing w:val="-50"/>
              </w:rPr>
              <w:t>―</w:t>
            </w:r>
            <w:r>
              <w:rPr>
                <w:rFonts w:hint="eastAsia"/>
              </w:rPr>
              <w:t>―波兰</w:t>
            </w:r>
          </w:p>
        </w:tc>
      </w:tr>
      <w:tr w:rsidR="00000000">
        <w:tblPrEx>
          <w:tblCellMar>
            <w:top w:w="0" w:type="dxa"/>
            <w:bottom w:w="0" w:type="dxa"/>
          </w:tblCellMar>
        </w:tblPrEx>
        <w:tc>
          <w:tcPr>
            <w:tcW w:w="3783" w:type="dxa"/>
          </w:tcPr>
          <w:p w:rsidR="00000000" w:rsidRDefault="006D56CB">
            <w:pPr>
              <w:tabs>
                <w:tab w:val="left" w:pos="2860"/>
              </w:tabs>
              <w:spacing w:after="120" w:line="312" w:lineRule="auto"/>
              <w:rPr>
                <w:rFonts w:hint="eastAsia"/>
              </w:rPr>
            </w:pPr>
            <w:r>
              <w:rPr>
                <w:rFonts w:hint="eastAsia"/>
              </w:rPr>
              <w:t>CERD/C/</w:t>
            </w:r>
            <w:r>
              <w:t>6</w:t>
            </w:r>
            <w:r>
              <w:rPr>
                <w:rFonts w:hint="eastAsia"/>
              </w:rPr>
              <w:t>2</w:t>
            </w:r>
            <w:r>
              <w:t>/CO/</w:t>
            </w:r>
            <w:r>
              <w:rPr>
                <w:rFonts w:hint="eastAsia"/>
              </w:rPr>
              <w:t>7</w:t>
            </w:r>
          </w:p>
        </w:tc>
        <w:tc>
          <w:tcPr>
            <w:tcW w:w="5788" w:type="dxa"/>
          </w:tcPr>
          <w:p w:rsidR="00000000" w:rsidRDefault="006D56CB">
            <w:pPr>
              <w:tabs>
                <w:tab w:val="left" w:pos="2860"/>
              </w:tabs>
              <w:spacing w:after="120" w:line="312" w:lineRule="auto"/>
              <w:rPr>
                <w:rFonts w:hint="eastAsia"/>
              </w:rPr>
            </w:pPr>
            <w:r>
              <w:rPr>
                <w:rFonts w:hint="eastAsia"/>
                <w:spacing w:val="8"/>
              </w:rPr>
              <w:t>消除种族歧视委员会的结论性意见</w:t>
            </w:r>
            <w:r>
              <w:rPr>
                <w:rFonts w:hint="eastAsia"/>
                <w:spacing w:val="-50"/>
              </w:rPr>
              <w:t>―</w:t>
            </w:r>
            <w:r>
              <w:rPr>
                <w:rFonts w:hint="eastAsia"/>
              </w:rPr>
              <w:t>―俄罗斯联邦</w:t>
            </w:r>
          </w:p>
        </w:tc>
      </w:tr>
      <w:tr w:rsidR="00000000">
        <w:tblPrEx>
          <w:tblCellMar>
            <w:top w:w="0" w:type="dxa"/>
            <w:bottom w:w="0" w:type="dxa"/>
          </w:tblCellMar>
        </w:tblPrEx>
        <w:tc>
          <w:tcPr>
            <w:tcW w:w="3783" w:type="dxa"/>
          </w:tcPr>
          <w:p w:rsidR="00000000" w:rsidRDefault="006D56CB">
            <w:pPr>
              <w:tabs>
                <w:tab w:val="left" w:pos="2860"/>
              </w:tabs>
              <w:spacing w:after="120" w:line="312" w:lineRule="auto"/>
              <w:rPr>
                <w:rFonts w:hint="eastAsia"/>
              </w:rPr>
            </w:pPr>
            <w:r>
              <w:rPr>
                <w:rFonts w:hint="eastAsia"/>
              </w:rPr>
              <w:t>CERD/C/</w:t>
            </w:r>
            <w:r>
              <w:t>6</w:t>
            </w:r>
            <w:r>
              <w:rPr>
                <w:rFonts w:hint="eastAsia"/>
              </w:rPr>
              <w:t>2</w:t>
            </w:r>
            <w:r>
              <w:t>/C</w:t>
            </w:r>
            <w:r>
              <w:t>O/</w:t>
            </w:r>
            <w:r>
              <w:rPr>
                <w:rFonts w:hint="eastAsia"/>
              </w:rPr>
              <w:t>8</w:t>
            </w:r>
          </w:p>
        </w:tc>
        <w:tc>
          <w:tcPr>
            <w:tcW w:w="5788" w:type="dxa"/>
          </w:tcPr>
          <w:p w:rsidR="00000000" w:rsidRDefault="006D56CB">
            <w:pPr>
              <w:tabs>
                <w:tab w:val="left" w:pos="2860"/>
              </w:tabs>
              <w:spacing w:after="120" w:line="312" w:lineRule="auto"/>
              <w:rPr>
                <w:rFonts w:hint="eastAsia"/>
              </w:rPr>
            </w:pPr>
            <w:r>
              <w:rPr>
                <w:rFonts w:hint="eastAsia"/>
                <w:spacing w:val="8"/>
              </w:rPr>
              <w:t>消除种族歧视委员会的结论性意见</w:t>
            </w:r>
            <w:r>
              <w:rPr>
                <w:rFonts w:hint="eastAsia"/>
                <w:spacing w:val="-50"/>
              </w:rPr>
              <w:t>―</w:t>
            </w:r>
            <w:r>
              <w:rPr>
                <w:rFonts w:hint="eastAsia"/>
              </w:rPr>
              <w:t>―沙特阿拉伯</w:t>
            </w:r>
          </w:p>
        </w:tc>
      </w:tr>
      <w:tr w:rsidR="00000000">
        <w:tblPrEx>
          <w:tblCellMar>
            <w:top w:w="0" w:type="dxa"/>
            <w:bottom w:w="0" w:type="dxa"/>
          </w:tblCellMar>
        </w:tblPrEx>
        <w:tc>
          <w:tcPr>
            <w:tcW w:w="3783" w:type="dxa"/>
          </w:tcPr>
          <w:p w:rsidR="00000000" w:rsidRDefault="006D56CB">
            <w:pPr>
              <w:tabs>
                <w:tab w:val="left" w:pos="2860"/>
              </w:tabs>
              <w:spacing w:after="120" w:line="312" w:lineRule="auto"/>
              <w:rPr>
                <w:rFonts w:hint="eastAsia"/>
              </w:rPr>
            </w:pPr>
            <w:r>
              <w:rPr>
                <w:rFonts w:hint="eastAsia"/>
              </w:rPr>
              <w:t>CERD/C/</w:t>
            </w:r>
            <w:r>
              <w:t>6</w:t>
            </w:r>
            <w:r>
              <w:rPr>
                <w:rFonts w:hint="eastAsia"/>
              </w:rPr>
              <w:t>2</w:t>
            </w:r>
            <w:r>
              <w:t>/CO/</w:t>
            </w:r>
            <w:r>
              <w:rPr>
                <w:rFonts w:hint="eastAsia"/>
              </w:rPr>
              <w:t>9</w:t>
            </w:r>
          </w:p>
        </w:tc>
        <w:tc>
          <w:tcPr>
            <w:tcW w:w="5788" w:type="dxa"/>
          </w:tcPr>
          <w:p w:rsidR="00000000" w:rsidRDefault="006D56CB">
            <w:pPr>
              <w:tabs>
                <w:tab w:val="left" w:pos="2860"/>
              </w:tabs>
              <w:spacing w:after="120" w:line="312" w:lineRule="auto"/>
              <w:rPr>
                <w:rFonts w:hint="eastAsia"/>
              </w:rPr>
            </w:pPr>
            <w:r>
              <w:rPr>
                <w:rFonts w:hint="eastAsia"/>
                <w:spacing w:val="8"/>
              </w:rPr>
              <w:t>消除种族歧视委员会的结论性意见</w:t>
            </w:r>
            <w:r>
              <w:rPr>
                <w:rFonts w:hint="eastAsia"/>
                <w:spacing w:val="-50"/>
              </w:rPr>
              <w:t>―</w:t>
            </w:r>
            <w:r>
              <w:rPr>
                <w:rFonts w:hint="eastAsia"/>
              </w:rPr>
              <w:t>―斯洛文尼亚</w:t>
            </w:r>
          </w:p>
        </w:tc>
      </w:tr>
      <w:tr w:rsidR="00000000">
        <w:tblPrEx>
          <w:tblCellMar>
            <w:top w:w="0" w:type="dxa"/>
            <w:bottom w:w="0" w:type="dxa"/>
          </w:tblCellMar>
        </w:tblPrEx>
        <w:tc>
          <w:tcPr>
            <w:tcW w:w="3783" w:type="dxa"/>
          </w:tcPr>
          <w:p w:rsidR="00000000" w:rsidRDefault="006D56CB">
            <w:pPr>
              <w:tabs>
                <w:tab w:val="left" w:pos="2860"/>
              </w:tabs>
              <w:spacing w:after="120" w:line="312" w:lineRule="auto"/>
              <w:rPr>
                <w:rFonts w:hint="eastAsia"/>
              </w:rPr>
            </w:pPr>
            <w:r>
              <w:rPr>
                <w:rFonts w:hint="eastAsia"/>
              </w:rPr>
              <w:t>CERD/C/</w:t>
            </w:r>
            <w:r>
              <w:t>6</w:t>
            </w:r>
            <w:r>
              <w:rPr>
                <w:rFonts w:hint="eastAsia"/>
              </w:rPr>
              <w:t>2</w:t>
            </w:r>
            <w:r>
              <w:t>/CO/1</w:t>
            </w:r>
            <w:r>
              <w:rPr>
                <w:rFonts w:hint="eastAsia"/>
              </w:rPr>
              <w:t>0</w:t>
            </w:r>
          </w:p>
        </w:tc>
        <w:tc>
          <w:tcPr>
            <w:tcW w:w="5788" w:type="dxa"/>
          </w:tcPr>
          <w:p w:rsidR="00000000" w:rsidRDefault="006D56CB">
            <w:pPr>
              <w:tabs>
                <w:tab w:val="left" w:pos="2860"/>
              </w:tabs>
              <w:spacing w:after="120" w:line="312" w:lineRule="auto"/>
              <w:rPr>
                <w:rFonts w:hint="eastAsia"/>
              </w:rPr>
            </w:pPr>
            <w:r>
              <w:rPr>
                <w:rFonts w:hint="eastAsia"/>
              </w:rPr>
              <w:t>消除种族歧视委员会的结论性意见</w:t>
            </w:r>
            <w:r>
              <w:rPr>
                <w:rFonts w:hint="eastAsia"/>
                <w:spacing w:val="-50"/>
              </w:rPr>
              <w:t>―</w:t>
            </w:r>
            <w:r>
              <w:rPr>
                <w:rFonts w:hint="eastAsia"/>
              </w:rPr>
              <w:t>―突尼斯</w:t>
            </w:r>
          </w:p>
        </w:tc>
      </w:tr>
      <w:tr w:rsidR="00000000">
        <w:tblPrEx>
          <w:tblCellMar>
            <w:top w:w="0" w:type="dxa"/>
            <w:bottom w:w="0" w:type="dxa"/>
          </w:tblCellMar>
        </w:tblPrEx>
        <w:tc>
          <w:tcPr>
            <w:tcW w:w="3783" w:type="dxa"/>
          </w:tcPr>
          <w:p w:rsidR="00000000" w:rsidRDefault="006D56CB">
            <w:pPr>
              <w:tabs>
                <w:tab w:val="left" w:pos="2860"/>
              </w:tabs>
              <w:spacing w:after="120" w:line="312" w:lineRule="auto"/>
              <w:rPr>
                <w:rFonts w:hint="eastAsia"/>
              </w:rPr>
            </w:pPr>
            <w:r>
              <w:rPr>
                <w:rFonts w:hint="eastAsia"/>
              </w:rPr>
              <w:t>CERD/C/</w:t>
            </w:r>
            <w:r>
              <w:t>6</w:t>
            </w:r>
            <w:r>
              <w:rPr>
                <w:rFonts w:hint="eastAsia"/>
              </w:rPr>
              <w:t>2</w:t>
            </w:r>
            <w:r>
              <w:t>/CO/1</w:t>
            </w:r>
            <w:r>
              <w:rPr>
                <w:rFonts w:hint="eastAsia"/>
              </w:rPr>
              <w:t>1</w:t>
            </w:r>
          </w:p>
        </w:tc>
        <w:tc>
          <w:tcPr>
            <w:tcW w:w="5788" w:type="dxa"/>
          </w:tcPr>
          <w:p w:rsidR="00000000" w:rsidRDefault="006D56CB">
            <w:pPr>
              <w:tabs>
                <w:tab w:val="left" w:pos="2860"/>
              </w:tabs>
              <w:spacing w:after="120" w:line="312" w:lineRule="auto"/>
              <w:rPr>
                <w:rFonts w:hint="eastAsia"/>
              </w:rPr>
            </w:pPr>
            <w:r>
              <w:rPr>
                <w:rFonts w:hint="eastAsia"/>
              </w:rPr>
              <w:t>消除种族歧视委员会的结论性意见</w:t>
            </w:r>
            <w:r>
              <w:rPr>
                <w:rFonts w:hint="eastAsia"/>
                <w:spacing w:val="-50"/>
              </w:rPr>
              <w:t>―</w:t>
            </w:r>
            <w:r>
              <w:rPr>
                <w:rFonts w:hint="eastAsia"/>
              </w:rPr>
              <w:t>―乌干达</w:t>
            </w:r>
          </w:p>
        </w:tc>
      </w:tr>
      <w:tr w:rsidR="00000000">
        <w:tblPrEx>
          <w:tblCellMar>
            <w:top w:w="0" w:type="dxa"/>
            <w:bottom w:w="0" w:type="dxa"/>
          </w:tblCellMar>
        </w:tblPrEx>
        <w:tc>
          <w:tcPr>
            <w:tcW w:w="3783" w:type="dxa"/>
          </w:tcPr>
          <w:p w:rsidR="00000000" w:rsidRDefault="006D56CB">
            <w:pPr>
              <w:tabs>
                <w:tab w:val="left" w:pos="2860"/>
              </w:tabs>
              <w:spacing w:after="120" w:line="312" w:lineRule="auto"/>
              <w:rPr>
                <w:rFonts w:hint="eastAsia"/>
              </w:rPr>
            </w:pPr>
            <w:r>
              <w:rPr>
                <w:rFonts w:hint="eastAsia"/>
              </w:rPr>
              <w:t>CERD/C/</w:t>
            </w:r>
            <w:r>
              <w:t>6</w:t>
            </w:r>
            <w:r>
              <w:rPr>
                <w:rFonts w:hint="eastAsia"/>
              </w:rPr>
              <w:t>2</w:t>
            </w:r>
            <w:r>
              <w:t>/CO/1</w:t>
            </w:r>
            <w:r>
              <w:rPr>
                <w:rFonts w:hint="eastAsia"/>
              </w:rPr>
              <w:t>2</w:t>
            </w:r>
          </w:p>
        </w:tc>
        <w:tc>
          <w:tcPr>
            <w:tcW w:w="5788" w:type="dxa"/>
          </w:tcPr>
          <w:p w:rsidR="00000000" w:rsidRDefault="006D56CB">
            <w:pPr>
              <w:tabs>
                <w:tab w:val="left" w:pos="2860"/>
              </w:tabs>
              <w:spacing w:after="120" w:line="312" w:lineRule="auto"/>
            </w:pPr>
            <w:r>
              <w:rPr>
                <w:rFonts w:hint="eastAsia"/>
              </w:rPr>
              <w:t>消除种族歧视委员会的结论性意见</w:t>
            </w:r>
            <w:r>
              <w:rPr>
                <w:rFonts w:hint="eastAsia"/>
                <w:spacing w:val="-50"/>
              </w:rPr>
              <w:t>―</w:t>
            </w:r>
            <w:r>
              <w:rPr>
                <w:rFonts w:hint="eastAsia"/>
              </w:rPr>
              <w:t>―巴布亚新几内亚</w:t>
            </w:r>
          </w:p>
        </w:tc>
      </w:tr>
      <w:tr w:rsidR="00000000">
        <w:tblPrEx>
          <w:tblCellMar>
            <w:top w:w="0" w:type="dxa"/>
            <w:bottom w:w="0" w:type="dxa"/>
          </w:tblCellMar>
        </w:tblPrEx>
        <w:tc>
          <w:tcPr>
            <w:tcW w:w="3783" w:type="dxa"/>
          </w:tcPr>
          <w:p w:rsidR="00000000" w:rsidRDefault="006D56CB">
            <w:pPr>
              <w:tabs>
                <w:tab w:val="left" w:pos="2860"/>
              </w:tabs>
              <w:spacing w:after="120" w:line="312" w:lineRule="auto"/>
            </w:pPr>
            <w:r>
              <w:rPr>
                <w:rFonts w:hint="eastAsia"/>
              </w:rPr>
              <w:t>CERD/C/</w:t>
            </w:r>
            <w:r>
              <w:t>6</w:t>
            </w:r>
            <w:r>
              <w:rPr>
                <w:rFonts w:hint="eastAsia"/>
              </w:rPr>
              <w:t>3</w:t>
            </w:r>
            <w:r>
              <w:t>/CO/1</w:t>
            </w:r>
          </w:p>
        </w:tc>
        <w:tc>
          <w:tcPr>
            <w:tcW w:w="5788" w:type="dxa"/>
          </w:tcPr>
          <w:p w:rsidR="00000000" w:rsidRDefault="006D56CB">
            <w:pPr>
              <w:tabs>
                <w:tab w:val="left" w:pos="2860"/>
              </w:tabs>
              <w:spacing w:after="120" w:line="312" w:lineRule="auto"/>
              <w:rPr>
                <w:rFonts w:hint="eastAsia"/>
              </w:rPr>
            </w:pPr>
            <w:r>
              <w:rPr>
                <w:rFonts w:hint="eastAsia"/>
                <w:spacing w:val="6"/>
              </w:rPr>
              <w:t>消除种族歧视委员会的结论性意见</w:t>
            </w:r>
            <w:r>
              <w:rPr>
                <w:rFonts w:hint="eastAsia"/>
                <w:spacing w:val="-50"/>
              </w:rPr>
              <w:t>―</w:t>
            </w:r>
            <w:r>
              <w:rPr>
                <w:rFonts w:hint="eastAsia"/>
              </w:rPr>
              <w:t>―阿尔巴尼亚</w:t>
            </w:r>
          </w:p>
        </w:tc>
      </w:tr>
      <w:tr w:rsidR="00000000">
        <w:tblPrEx>
          <w:tblCellMar>
            <w:top w:w="0" w:type="dxa"/>
            <w:bottom w:w="0" w:type="dxa"/>
          </w:tblCellMar>
        </w:tblPrEx>
        <w:tc>
          <w:tcPr>
            <w:tcW w:w="3783" w:type="dxa"/>
          </w:tcPr>
          <w:p w:rsidR="00000000" w:rsidRDefault="006D56CB">
            <w:pPr>
              <w:tabs>
                <w:tab w:val="left" w:pos="2860"/>
              </w:tabs>
              <w:spacing w:after="120" w:line="312" w:lineRule="auto"/>
              <w:rPr>
                <w:rFonts w:hint="eastAsia"/>
              </w:rPr>
            </w:pPr>
            <w:r>
              <w:rPr>
                <w:rFonts w:hint="eastAsia"/>
              </w:rPr>
              <w:t>CERD/C/</w:t>
            </w:r>
            <w:r>
              <w:t>6</w:t>
            </w:r>
            <w:r>
              <w:rPr>
                <w:rFonts w:hint="eastAsia"/>
              </w:rPr>
              <w:t>3</w:t>
            </w:r>
            <w:r>
              <w:t>/CO/2</w:t>
            </w:r>
          </w:p>
        </w:tc>
        <w:tc>
          <w:tcPr>
            <w:tcW w:w="5788" w:type="dxa"/>
          </w:tcPr>
          <w:p w:rsidR="00000000" w:rsidRDefault="006D56CB">
            <w:pPr>
              <w:tabs>
                <w:tab w:val="left" w:pos="2860"/>
              </w:tabs>
              <w:spacing w:after="120" w:line="312" w:lineRule="auto"/>
              <w:rPr>
                <w:rFonts w:hint="eastAsia"/>
              </w:rPr>
            </w:pPr>
            <w:r>
              <w:rPr>
                <w:rFonts w:hint="eastAsia"/>
              </w:rPr>
              <w:t>消除种族歧视委员会的结论性意见</w:t>
            </w:r>
            <w:r>
              <w:rPr>
                <w:rFonts w:hint="eastAsia"/>
                <w:spacing w:val="-50"/>
              </w:rPr>
              <w:t>―</w:t>
            </w:r>
            <w:r>
              <w:rPr>
                <w:rFonts w:hint="eastAsia"/>
              </w:rPr>
              <w:t>―</w:t>
            </w:r>
            <w:r>
              <w:rPr>
                <w:rFonts w:hint="eastAsia"/>
              </w:rPr>
              <w:t>玻利维亚</w:t>
            </w:r>
          </w:p>
        </w:tc>
      </w:tr>
      <w:tr w:rsidR="00000000">
        <w:tblPrEx>
          <w:tblCellMar>
            <w:top w:w="0" w:type="dxa"/>
            <w:bottom w:w="0" w:type="dxa"/>
          </w:tblCellMar>
        </w:tblPrEx>
        <w:tc>
          <w:tcPr>
            <w:tcW w:w="3783" w:type="dxa"/>
          </w:tcPr>
          <w:p w:rsidR="00000000" w:rsidRDefault="006D56CB">
            <w:pPr>
              <w:tabs>
                <w:tab w:val="left" w:pos="2860"/>
              </w:tabs>
              <w:spacing w:after="120" w:line="312" w:lineRule="auto"/>
              <w:rPr>
                <w:rFonts w:hint="eastAsia"/>
              </w:rPr>
            </w:pPr>
            <w:r>
              <w:rPr>
                <w:rFonts w:hint="eastAsia"/>
              </w:rPr>
              <w:t>CERD/C/</w:t>
            </w:r>
            <w:r>
              <w:t>6</w:t>
            </w:r>
            <w:r>
              <w:rPr>
                <w:rFonts w:hint="eastAsia"/>
              </w:rPr>
              <w:t>3</w:t>
            </w:r>
            <w:r>
              <w:t>/CO/</w:t>
            </w:r>
            <w:r>
              <w:rPr>
                <w:rFonts w:hint="eastAsia"/>
              </w:rPr>
              <w:t>3</w:t>
            </w:r>
          </w:p>
        </w:tc>
        <w:tc>
          <w:tcPr>
            <w:tcW w:w="5788" w:type="dxa"/>
          </w:tcPr>
          <w:p w:rsidR="00000000" w:rsidRDefault="006D56CB">
            <w:pPr>
              <w:tabs>
                <w:tab w:val="left" w:pos="2860"/>
              </w:tabs>
              <w:spacing w:after="120" w:line="312" w:lineRule="auto"/>
              <w:rPr>
                <w:rFonts w:hint="eastAsia"/>
              </w:rPr>
            </w:pPr>
            <w:r>
              <w:rPr>
                <w:rFonts w:hint="eastAsia"/>
              </w:rPr>
              <w:t>消除种族歧视委员会的结论性意见</w:t>
            </w:r>
            <w:r>
              <w:rPr>
                <w:rFonts w:hint="eastAsia"/>
                <w:spacing w:val="-50"/>
              </w:rPr>
              <w:t>―</w:t>
            </w:r>
            <w:r>
              <w:rPr>
                <w:rFonts w:hint="eastAsia"/>
              </w:rPr>
              <w:t>―佛得角</w:t>
            </w:r>
          </w:p>
        </w:tc>
      </w:tr>
      <w:tr w:rsidR="00000000">
        <w:tblPrEx>
          <w:tblCellMar>
            <w:top w:w="0" w:type="dxa"/>
            <w:bottom w:w="0" w:type="dxa"/>
          </w:tblCellMar>
        </w:tblPrEx>
        <w:tc>
          <w:tcPr>
            <w:tcW w:w="3783" w:type="dxa"/>
          </w:tcPr>
          <w:p w:rsidR="00000000" w:rsidRDefault="006D56CB">
            <w:pPr>
              <w:tabs>
                <w:tab w:val="left" w:pos="2860"/>
              </w:tabs>
              <w:spacing w:after="120" w:line="312" w:lineRule="auto"/>
              <w:rPr>
                <w:rFonts w:hint="eastAsia"/>
              </w:rPr>
            </w:pPr>
            <w:r>
              <w:rPr>
                <w:rFonts w:hint="eastAsia"/>
              </w:rPr>
              <w:t>CERD/C/</w:t>
            </w:r>
            <w:r>
              <w:t>6</w:t>
            </w:r>
            <w:r>
              <w:rPr>
                <w:rFonts w:hint="eastAsia"/>
              </w:rPr>
              <w:t>3</w:t>
            </w:r>
            <w:r>
              <w:t>/CO/</w:t>
            </w:r>
            <w:r>
              <w:rPr>
                <w:rFonts w:hint="eastAsia"/>
              </w:rPr>
              <w:t>4</w:t>
            </w:r>
          </w:p>
        </w:tc>
        <w:tc>
          <w:tcPr>
            <w:tcW w:w="5788" w:type="dxa"/>
          </w:tcPr>
          <w:p w:rsidR="00000000" w:rsidRDefault="006D56CB">
            <w:pPr>
              <w:tabs>
                <w:tab w:val="left" w:pos="2860"/>
              </w:tabs>
              <w:spacing w:after="120" w:line="312" w:lineRule="auto"/>
              <w:rPr>
                <w:rFonts w:hint="eastAsia"/>
              </w:rPr>
            </w:pPr>
            <w:r>
              <w:rPr>
                <w:rFonts w:hint="eastAsia"/>
                <w:spacing w:val="6"/>
              </w:rPr>
              <w:t>消除种族歧视委员会的结论性意见</w:t>
            </w:r>
            <w:r>
              <w:rPr>
                <w:rFonts w:hint="eastAsia"/>
                <w:spacing w:val="-50"/>
              </w:rPr>
              <w:t>―</w:t>
            </w:r>
            <w:r>
              <w:rPr>
                <w:rFonts w:hint="eastAsia"/>
              </w:rPr>
              <w:t>―捷克共和国</w:t>
            </w:r>
          </w:p>
        </w:tc>
      </w:tr>
      <w:tr w:rsidR="00000000">
        <w:tblPrEx>
          <w:tblCellMar>
            <w:top w:w="0" w:type="dxa"/>
            <w:bottom w:w="0" w:type="dxa"/>
          </w:tblCellMar>
        </w:tblPrEx>
        <w:tc>
          <w:tcPr>
            <w:tcW w:w="3783" w:type="dxa"/>
          </w:tcPr>
          <w:p w:rsidR="00000000" w:rsidRDefault="006D56CB">
            <w:pPr>
              <w:tabs>
                <w:tab w:val="left" w:pos="2860"/>
              </w:tabs>
              <w:spacing w:after="120" w:line="312" w:lineRule="auto"/>
              <w:rPr>
                <w:rFonts w:hint="eastAsia"/>
              </w:rPr>
            </w:pPr>
            <w:r>
              <w:rPr>
                <w:rFonts w:hint="eastAsia"/>
              </w:rPr>
              <w:t>CERD/C/</w:t>
            </w:r>
            <w:r>
              <w:t>6</w:t>
            </w:r>
            <w:r>
              <w:rPr>
                <w:rFonts w:hint="eastAsia"/>
              </w:rPr>
              <w:t>3</w:t>
            </w:r>
            <w:r>
              <w:t>/CO/</w:t>
            </w:r>
            <w:r>
              <w:rPr>
                <w:rFonts w:hint="eastAsia"/>
              </w:rPr>
              <w:t>5</w:t>
            </w:r>
          </w:p>
        </w:tc>
        <w:tc>
          <w:tcPr>
            <w:tcW w:w="5788" w:type="dxa"/>
          </w:tcPr>
          <w:p w:rsidR="00000000" w:rsidRDefault="006D56CB">
            <w:pPr>
              <w:tabs>
                <w:tab w:val="left" w:pos="2860"/>
              </w:tabs>
              <w:spacing w:after="120" w:line="312" w:lineRule="auto"/>
              <w:rPr>
                <w:rFonts w:hint="eastAsia"/>
              </w:rPr>
            </w:pPr>
            <w:r>
              <w:rPr>
                <w:rFonts w:hint="eastAsia"/>
              </w:rPr>
              <w:t>消除种族歧视委员会的结论性意见</w:t>
            </w:r>
            <w:r>
              <w:rPr>
                <w:rFonts w:hint="eastAsia"/>
                <w:spacing w:val="-50"/>
              </w:rPr>
              <w:t>―</w:t>
            </w:r>
            <w:r>
              <w:rPr>
                <w:rFonts w:hint="eastAsia"/>
              </w:rPr>
              <w:t>―芬兰</w:t>
            </w:r>
          </w:p>
        </w:tc>
      </w:tr>
      <w:tr w:rsidR="00000000">
        <w:tblPrEx>
          <w:tblCellMar>
            <w:top w:w="0" w:type="dxa"/>
            <w:bottom w:w="0" w:type="dxa"/>
          </w:tblCellMar>
        </w:tblPrEx>
        <w:tc>
          <w:tcPr>
            <w:tcW w:w="3783" w:type="dxa"/>
          </w:tcPr>
          <w:p w:rsidR="00000000" w:rsidRDefault="006D56CB">
            <w:pPr>
              <w:tabs>
                <w:tab w:val="left" w:pos="2860"/>
              </w:tabs>
              <w:spacing w:after="120" w:line="312" w:lineRule="auto"/>
              <w:rPr>
                <w:rFonts w:hint="eastAsia"/>
              </w:rPr>
            </w:pPr>
            <w:r>
              <w:rPr>
                <w:rFonts w:hint="eastAsia"/>
              </w:rPr>
              <w:t>CERD/C/</w:t>
            </w:r>
            <w:r>
              <w:t>6</w:t>
            </w:r>
            <w:r>
              <w:rPr>
                <w:rFonts w:hint="eastAsia"/>
              </w:rPr>
              <w:t>3</w:t>
            </w:r>
            <w:r>
              <w:t>/CO/</w:t>
            </w:r>
            <w:r>
              <w:rPr>
                <w:rFonts w:hint="eastAsia"/>
              </w:rPr>
              <w:t>6</w:t>
            </w:r>
          </w:p>
        </w:tc>
        <w:tc>
          <w:tcPr>
            <w:tcW w:w="5788" w:type="dxa"/>
          </w:tcPr>
          <w:p w:rsidR="00000000" w:rsidRDefault="006D56CB">
            <w:pPr>
              <w:tabs>
                <w:tab w:val="left" w:pos="2860"/>
              </w:tabs>
              <w:spacing w:after="120" w:line="312" w:lineRule="auto"/>
              <w:rPr>
                <w:rFonts w:hint="eastAsia"/>
              </w:rPr>
            </w:pPr>
            <w:r>
              <w:rPr>
                <w:rFonts w:hint="eastAsia"/>
              </w:rPr>
              <w:t>消除种族歧视委员会的结论性意见</w:t>
            </w:r>
            <w:r>
              <w:rPr>
                <w:rFonts w:hint="eastAsia"/>
                <w:spacing w:val="-50"/>
              </w:rPr>
              <w:t>―</w:t>
            </w:r>
            <w:r>
              <w:rPr>
                <w:rFonts w:hint="eastAsia"/>
              </w:rPr>
              <w:t>―伊朗伊斯兰共和国</w:t>
            </w:r>
          </w:p>
        </w:tc>
      </w:tr>
      <w:tr w:rsidR="00000000">
        <w:tblPrEx>
          <w:tblCellMar>
            <w:top w:w="0" w:type="dxa"/>
            <w:bottom w:w="0" w:type="dxa"/>
          </w:tblCellMar>
        </w:tblPrEx>
        <w:tc>
          <w:tcPr>
            <w:tcW w:w="3783" w:type="dxa"/>
          </w:tcPr>
          <w:p w:rsidR="00000000" w:rsidRDefault="006D56CB">
            <w:pPr>
              <w:tabs>
                <w:tab w:val="left" w:pos="2860"/>
              </w:tabs>
              <w:spacing w:after="120" w:line="312" w:lineRule="auto"/>
              <w:rPr>
                <w:rFonts w:hint="eastAsia"/>
              </w:rPr>
            </w:pPr>
            <w:r>
              <w:rPr>
                <w:rFonts w:hint="eastAsia"/>
              </w:rPr>
              <w:t>CERD/C/</w:t>
            </w:r>
            <w:r>
              <w:t>6</w:t>
            </w:r>
            <w:r>
              <w:rPr>
                <w:rFonts w:hint="eastAsia"/>
              </w:rPr>
              <w:t>3</w:t>
            </w:r>
            <w:r>
              <w:t>/CO/</w:t>
            </w:r>
            <w:r>
              <w:rPr>
                <w:rFonts w:hint="eastAsia"/>
              </w:rPr>
              <w:t>7</w:t>
            </w:r>
          </w:p>
        </w:tc>
        <w:tc>
          <w:tcPr>
            <w:tcW w:w="5788" w:type="dxa"/>
          </w:tcPr>
          <w:p w:rsidR="00000000" w:rsidRDefault="006D56CB">
            <w:pPr>
              <w:tabs>
                <w:tab w:val="left" w:pos="2860"/>
              </w:tabs>
              <w:spacing w:after="120" w:line="312" w:lineRule="auto"/>
              <w:rPr>
                <w:rFonts w:hint="eastAsia"/>
              </w:rPr>
            </w:pPr>
            <w:r>
              <w:rPr>
                <w:rFonts w:hint="eastAsia"/>
              </w:rPr>
              <w:t>消除种族歧视委员会的结论性意见</w:t>
            </w:r>
            <w:r>
              <w:rPr>
                <w:rFonts w:hint="eastAsia"/>
                <w:spacing w:val="-50"/>
              </w:rPr>
              <w:t>―</w:t>
            </w:r>
            <w:r>
              <w:rPr>
                <w:rFonts w:hint="eastAsia"/>
              </w:rPr>
              <w:t>―大韩民国</w:t>
            </w:r>
          </w:p>
        </w:tc>
      </w:tr>
      <w:tr w:rsidR="00000000">
        <w:tblPrEx>
          <w:tblCellMar>
            <w:top w:w="0" w:type="dxa"/>
            <w:bottom w:w="0" w:type="dxa"/>
          </w:tblCellMar>
        </w:tblPrEx>
        <w:tc>
          <w:tcPr>
            <w:tcW w:w="3783" w:type="dxa"/>
          </w:tcPr>
          <w:p w:rsidR="00000000" w:rsidRDefault="006D56CB">
            <w:pPr>
              <w:tabs>
                <w:tab w:val="left" w:pos="2860"/>
              </w:tabs>
              <w:spacing w:after="120" w:line="312" w:lineRule="auto"/>
              <w:rPr>
                <w:rFonts w:hint="eastAsia"/>
              </w:rPr>
            </w:pPr>
            <w:r>
              <w:rPr>
                <w:rFonts w:hint="eastAsia"/>
              </w:rPr>
              <w:t>CERD/C/</w:t>
            </w:r>
            <w:r>
              <w:t>6</w:t>
            </w:r>
            <w:r>
              <w:rPr>
                <w:rFonts w:hint="eastAsia"/>
              </w:rPr>
              <w:t>3</w:t>
            </w:r>
            <w:r>
              <w:t>/CO/</w:t>
            </w:r>
            <w:r>
              <w:rPr>
                <w:rFonts w:hint="eastAsia"/>
              </w:rPr>
              <w:t>8</w:t>
            </w:r>
          </w:p>
        </w:tc>
        <w:tc>
          <w:tcPr>
            <w:tcW w:w="5788" w:type="dxa"/>
          </w:tcPr>
          <w:p w:rsidR="00000000" w:rsidRDefault="006D56CB">
            <w:pPr>
              <w:tabs>
                <w:tab w:val="left" w:pos="2860"/>
              </w:tabs>
              <w:spacing w:after="120" w:line="312" w:lineRule="auto"/>
              <w:rPr>
                <w:rFonts w:hint="eastAsia"/>
              </w:rPr>
            </w:pPr>
            <w:r>
              <w:rPr>
                <w:rFonts w:hint="eastAsia"/>
              </w:rPr>
              <w:t>消除种族歧视委员会的结论性意见</w:t>
            </w:r>
            <w:r>
              <w:rPr>
                <w:rFonts w:hint="eastAsia"/>
                <w:spacing w:val="-50"/>
              </w:rPr>
              <w:t>―</w:t>
            </w:r>
            <w:r>
              <w:rPr>
                <w:rFonts w:hint="eastAsia"/>
              </w:rPr>
              <w:t>―拉脱维亚</w:t>
            </w:r>
          </w:p>
        </w:tc>
      </w:tr>
      <w:tr w:rsidR="00000000">
        <w:tblPrEx>
          <w:tblCellMar>
            <w:top w:w="0" w:type="dxa"/>
            <w:bottom w:w="0" w:type="dxa"/>
          </w:tblCellMar>
        </w:tblPrEx>
        <w:tc>
          <w:tcPr>
            <w:tcW w:w="3783" w:type="dxa"/>
          </w:tcPr>
          <w:p w:rsidR="00000000" w:rsidRDefault="006D56CB">
            <w:pPr>
              <w:tabs>
                <w:tab w:val="left" w:pos="2860"/>
              </w:tabs>
              <w:spacing w:after="120" w:line="312" w:lineRule="auto"/>
              <w:rPr>
                <w:rFonts w:hint="eastAsia"/>
              </w:rPr>
            </w:pPr>
            <w:r>
              <w:rPr>
                <w:rFonts w:hint="eastAsia"/>
              </w:rPr>
              <w:t>CERD/C/</w:t>
            </w:r>
            <w:r>
              <w:t>6</w:t>
            </w:r>
            <w:r>
              <w:rPr>
                <w:rFonts w:hint="eastAsia"/>
              </w:rPr>
              <w:t>3</w:t>
            </w:r>
            <w:r>
              <w:t>/CO/</w:t>
            </w:r>
            <w:r>
              <w:rPr>
                <w:rFonts w:hint="eastAsia"/>
              </w:rPr>
              <w:t>9</w:t>
            </w:r>
          </w:p>
        </w:tc>
        <w:tc>
          <w:tcPr>
            <w:tcW w:w="5788" w:type="dxa"/>
          </w:tcPr>
          <w:p w:rsidR="00000000" w:rsidRDefault="006D56CB">
            <w:pPr>
              <w:tabs>
                <w:tab w:val="left" w:pos="2860"/>
              </w:tabs>
              <w:spacing w:after="120" w:line="312" w:lineRule="auto"/>
              <w:rPr>
                <w:rFonts w:hint="eastAsia"/>
              </w:rPr>
            </w:pPr>
            <w:r>
              <w:rPr>
                <w:rFonts w:hint="eastAsia"/>
              </w:rPr>
              <w:t>消除种族歧</w:t>
            </w:r>
            <w:r>
              <w:rPr>
                <w:rFonts w:hint="eastAsia"/>
              </w:rPr>
              <w:t>视委员会的结论性意见</w:t>
            </w:r>
            <w:r>
              <w:rPr>
                <w:rFonts w:hint="eastAsia"/>
                <w:spacing w:val="-50"/>
              </w:rPr>
              <w:t>―</w:t>
            </w:r>
            <w:r>
              <w:rPr>
                <w:rFonts w:hint="eastAsia"/>
              </w:rPr>
              <w:t>―挪威</w:t>
            </w:r>
          </w:p>
        </w:tc>
      </w:tr>
      <w:tr w:rsidR="00000000">
        <w:tblPrEx>
          <w:tblCellMar>
            <w:top w:w="0" w:type="dxa"/>
            <w:bottom w:w="0" w:type="dxa"/>
          </w:tblCellMar>
        </w:tblPrEx>
        <w:tc>
          <w:tcPr>
            <w:tcW w:w="3783" w:type="dxa"/>
          </w:tcPr>
          <w:p w:rsidR="00000000" w:rsidRDefault="006D56CB">
            <w:pPr>
              <w:tabs>
                <w:tab w:val="left" w:pos="2860"/>
              </w:tabs>
              <w:spacing w:after="120" w:line="312" w:lineRule="auto"/>
              <w:rPr>
                <w:rFonts w:hint="eastAsia"/>
              </w:rPr>
            </w:pPr>
            <w:r>
              <w:rPr>
                <w:rFonts w:hint="eastAsia"/>
              </w:rPr>
              <w:t>CERD/C/</w:t>
            </w:r>
            <w:r>
              <w:t>6</w:t>
            </w:r>
            <w:r>
              <w:rPr>
                <w:rFonts w:hint="eastAsia"/>
              </w:rPr>
              <w:t>3</w:t>
            </w:r>
            <w:r>
              <w:t>/CO/1</w:t>
            </w:r>
            <w:r>
              <w:rPr>
                <w:rFonts w:hint="eastAsia"/>
              </w:rPr>
              <w:t>0</w:t>
            </w:r>
          </w:p>
        </w:tc>
        <w:tc>
          <w:tcPr>
            <w:tcW w:w="5788" w:type="dxa"/>
          </w:tcPr>
          <w:p w:rsidR="00000000" w:rsidRDefault="006D56CB">
            <w:pPr>
              <w:tabs>
                <w:tab w:val="left" w:pos="2860"/>
              </w:tabs>
              <w:spacing w:after="120" w:line="312" w:lineRule="auto"/>
              <w:rPr>
                <w:rFonts w:hint="eastAsia"/>
              </w:rPr>
            </w:pPr>
            <w:r>
              <w:rPr>
                <w:rFonts w:hint="eastAsia"/>
              </w:rPr>
              <w:t>消除种族歧视委员会的结论性意见</w:t>
            </w:r>
            <w:r>
              <w:rPr>
                <w:rFonts w:hint="eastAsia"/>
                <w:spacing w:val="-50"/>
              </w:rPr>
              <w:t>―</w:t>
            </w:r>
            <w:r>
              <w:rPr>
                <w:rFonts w:hint="eastAsia"/>
              </w:rPr>
              <w:t>―圣文森特和格林纳丁斯</w:t>
            </w:r>
          </w:p>
        </w:tc>
      </w:tr>
      <w:tr w:rsidR="00000000">
        <w:tblPrEx>
          <w:tblCellMar>
            <w:top w:w="0" w:type="dxa"/>
            <w:bottom w:w="0" w:type="dxa"/>
          </w:tblCellMar>
        </w:tblPrEx>
        <w:tc>
          <w:tcPr>
            <w:tcW w:w="3783" w:type="dxa"/>
          </w:tcPr>
          <w:p w:rsidR="00000000" w:rsidRDefault="006D56CB">
            <w:pPr>
              <w:tabs>
                <w:tab w:val="left" w:pos="2860"/>
              </w:tabs>
              <w:spacing w:after="120" w:line="312" w:lineRule="auto"/>
              <w:rPr>
                <w:rFonts w:hint="eastAsia"/>
              </w:rPr>
            </w:pPr>
            <w:r>
              <w:rPr>
                <w:rFonts w:hint="eastAsia"/>
              </w:rPr>
              <w:t>CERD/C/</w:t>
            </w:r>
            <w:r>
              <w:t>6</w:t>
            </w:r>
            <w:r>
              <w:rPr>
                <w:rFonts w:hint="eastAsia"/>
              </w:rPr>
              <w:t>3</w:t>
            </w:r>
            <w:r>
              <w:t>/CO/1</w:t>
            </w:r>
            <w:r>
              <w:rPr>
                <w:rFonts w:hint="eastAsia"/>
              </w:rPr>
              <w:t>1</w:t>
            </w:r>
          </w:p>
        </w:tc>
        <w:tc>
          <w:tcPr>
            <w:tcW w:w="5788" w:type="dxa"/>
          </w:tcPr>
          <w:p w:rsidR="00000000" w:rsidRDefault="006D56CB">
            <w:pPr>
              <w:tabs>
                <w:tab w:val="left" w:pos="2860"/>
              </w:tabs>
              <w:spacing w:after="120" w:line="312" w:lineRule="auto"/>
              <w:rPr>
                <w:rFonts w:hint="eastAsia"/>
              </w:rPr>
            </w:pPr>
            <w:r>
              <w:rPr>
                <w:rFonts w:hint="eastAsia"/>
              </w:rPr>
              <w:t>消除种族歧视委员会的结论性意见</w:t>
            </w:r>
            <w:r>
              <w:rPr>
                <w:rFonts w:hint="eastAsia"/>
                <w:spacing w:val="-50"/>
              </w:rPr>
              <w:t>―</w:t>
            </w:r>
            <w:r>
              <w:rPr>
                <w:rFonts w:hint="eastAsia"/>
              </w:rPr>
              <w:t>―大不列颠及北爱尔兰联合王国</w:t>
            </w:r>
          </w:p>
        </w:tc>
      </w:tr>
      <w:tr w:rsidR="00000000">
        <w:tblPrEx>
          <w:tblCellMar>
            <w:top w:w="0" w:type="dxa"/>
            <w:bottom w:w="0" w:type="dxa"/>
          </w:tblCellMar>
        </w:tblPrEx>
        <w:tc>
          <w:tcPr>
            <w:tcW w:w="3783" w:type="dxa"/>
          </w:tcPr>
          <w:p w:rsidR="00000000" w:rsidRDefault="006D56CB">
            <w:pPr>
              <w:tabs>
                <w:tab w:val="left" w:pos="2860"/>
              </w:tabs>
              <w:spacing w:after="120" w:line="312" w:lineRule="auto"/>
              <w:rPr>
                <w:rFonts w:hint="eastAsia"/>
              </w:rPr>
            </w:pPr>
            <w:r>
              <w:rPr>
                <w:rFonts w:hint="eastAsia"/>
              </w:rPr>
              <w:t>CERD/C/</w:t>
            </w:r>
            <w:r>
              <w:t>6</w:t>
            </w:r>
            <w:r>
              <w:rPr>
                <w:rFonts w:hint="eastAsia"/>
              </w:rPr>
              <w:t>3</w:t>
            </w:r>
            <w:r>
              <w:t>/CO/1</w:t>
            </w:r>
            <w:r>
              <w:rPr>
                <w:rFonts w:hint="eastAsia"/>
              </w:rPr>
              <w:t>2</w:t>
            </w:r>
          </w:p>
        </w:tc>
        <w:tc>
          <w:tcPr>
            <w:tcW w:w="5788" w:type="dxa"/>
          </w:tcPr>
          <w:p w:rsidR="00000000" w:rsidRDefault="006D56CB">
            <w:pPr>
              <w:tabs>
                <w:tab w:val="left" w:pos="2860"/>
              </w:tabs>
              <w:spacing w:after="120" w:line="312" w:lineRule="auto"/>
              <w:rPr>
                <w:rFonts w:hint="eastAsia"/>
              </w:rPr>
            </w:pPr>
            <w:r>
              <w:rPr>
                <w:rFonts w:hint="eastAsia"/>
              </w:rPr>
              <w:t>消除种族歧视委员会的结论性意见</w:t>
            </w:r>
            <w:r>
              <w:rPr>
                <w:rFonts w:hint="eastAsia"/>
                <w:spacing w:val="-50"/>
              </w:rPr>
              <w:t>―</w:t>
            </w:r>
            <w:r>
              <w:rPr>
                <w:rFonts w:hint="eastAsia"/>
              </w:rPr>
              <w:t>―马拉维</w:t>
            </w:r>
          </w:p>
        </w:tc>
      </w:tr>
      <w:tr w:rsidR="00000000">
        <w:tblPrEx>
          <w:tblCellMar>
            <w:top w:w="0" w:type="dxa"/>
            <w:bottom w:w="0" w:type="dxa"/>
          </w:tblCellMar>
        </w:tblPrEx>
        <w:tc>
          <w:tcPr>
            <w:tcW w:w="3783" w:type="dxa"/>
          </w:tcPr>
          <w:p w:rsidR="00000000" w:rsidRDefault="006D56CB">
            <w:pPr>
              <w:tabs>
                <w:tab w:val="left" w:pos="2860"/>
              </w:tabs>
              <w:spacing w:after="120" w:line="312" w:lineRule="auto"/>
              <w:rPr>
                <w:rFonts w:hint="eastAsia"/>
              </w:rPr>
            </w:pPr>
            <w:r>
              <w:rPr>
                <w:rFonts w:hint="eastAsia"/>
              </w:rPr>
              <w:t>CERD/C/397</w:t>
            </w:r>
            <w:r>
              <w:t>/Add.1</w:t>
            </w:r>
          </w:p>
        </w:tc>
        <w:tc>
          <w:tcPr>
            <w:tcW w:w="5788" w:type="dxa"/>
          </w:tcPr>
          <w:p w:rsidR="00000000" w:rsidRDefault="006D56CB">
            <w:pPr>
              <w:tabs>
                <w:tab w:val="left" w:pos="2860"/>
              </w:tabs>
              <w:spacing w:after="120" w:line="312" w:lineRule="auto"/>
              <w:rPr>
                <w:rFonts w:hint="eastAsia"/>
              </w:rPr>
            </w:pPr>
            <w:r>
              <w:rPr>
                <w:rFonts w:hint="eastAsia"/>
              </w:rPr>
              <w:t>阿尔巴尼亚的首次至第四次定期报告</w:t>
            </w:r>
          </w:p>
        </w:tc>
      </w:tr>
      <w:tr w:rsidR="00000000">
        <w:tblPrEx>
          <w:tblCellMar>
            <w:top w:w="0" w:type="dxa"/>
            <w:bottom w:w="0" w:type="dxa"/>
          </w:tblCellMar>
        </w:tblPrEx>
        <w:tc>
          <w:tcPr>
            <w:tcW w:w="3783" w:type="dxa"/>
          </w:tcPr>
          <w:p w:rsidR="00000000" w:rsidRDefault="006D56CB">
            <w:pPr>
              <w:tabs>
                <w:tab w:val="left" w:pos="2860"/>
              </w:tabs>
              <w:spacing w:after="120" w:line="312" w:lineRule="auto"/>
              <w:rPr>
                <w:rFonts w:hint="eastAsia"/>
              </w:rPr>
            </w:pPr>
            <w:r>
              <w:rPr>
                <w:rFonts w:hint="eastAsia"/>
              </w:rPr>
              <w:t>CERD/C/409/</w:t>
            </w:r>
            <w:r>
              <w:t>Add.</w:t>
            </w:r>
            <w:r>
              <w:rPr>
                <w:rFonts w:hint="eastAsia"/>
              </w:rPr>
              <w:t>3</w:t>
            </w:r>
          </w:p>
        </w:tc>
        <w:tc>
          <w:tcPr>
            <w:tcW w:w="5788" w:type="dxa"/>
          </w:tcPr>
          <w:p w:rsidR="00000000" w:rsidRDefault="006D56CB">
            <w:pPr>
              <w:tabs>
                <w:tab w:val="left" w:pos="2860"/>
              </w:tabs>
              <w:spacing w:after="120" w:line="312" w:lineRule="auto"/>
              <w:rPr>
                <w:rFonts w:hint="eastAsia"/>
                <w:spacing w:val="8"/>
              </w:rPr>
            </w:pPr>
            <w:r>
              <w:rPr>
                <w:rFonts w:hint="eastAsia"/>
                <w:spacing w:val="8"/>
              </w:rPr>
              <w:t>玻利维亚的第十四次至第十六次定期报告</w:t>
            </w:r>
          </w:p>
        </w:tc>
      </w:tr>
      <w:tr w:rsidR="00000000">
        <w:tblPrEx>
          <w:tblCellMar>
            <w:top w:w="0" w:type="dxa"/>
            <w:bottom w:w="0" w:type="dxa"/>
          </w:tblCellMar>
        </w:tblPrEx>
        <w:tc>
          <w:tcPr>
            <w:tcW w:w="3783" w:type="dxa"/>
          </w:tcPr>
          <w:p w:rsidR="00000000" w:rsidRDefault="006D56CB">
            <w:pPr>
              <w:tabs>
                <w:tab w:val="left" w:pos="2860"/>
              </w:tabs>
              <w:spacing w:after="120" w:line="312" w:lineRule="auto"/>
              <w:rPr>
                <w:rFonts w:hint="eastAsia"/>
              </w:rPr>
            </w:pPr>
            <w:r>
              <w:rPr>
                <w:rFonts w:hint="eastAsia"/>
              </w:rPr>
              <w:t>CERD/C/426/</w:t>
            </w:r>
            <w:r>
              <w:t>Add.</w:t>
            </w:r>
            <w:r>
              <w:rPr>
                <w:rFonts w:hint="eastAsia"/>
              </w:rPr>
              <w:t>1</w:t>
            </w:r>
          </w:p>
        </w:tc>
        <w:tc>
          <w:tcPr>
            <w:tcW w:w="5788" w:type="dxa"/>
          </w:tcPr>
          <w:p w:rsidR="00000000" w:rsidRDefault="006D56CB">
            <w:pPr>
              <w:tabs>
                <w:tab w:val="left" w:pos="2860"/>
              </w:tabs>
              <w:spacing w:after="120" w:line="312" w:lineRule="auto"/>
              <w:rPr>
                <w:rFonts w:hint="eastAsia"/>
              </w:rPr>
            </w:pPr>
            <w:r>
              <w:rPr>
                <w:rFonts w:hint="eastAsia"/>
              </w:rPr>
              <w:t>佛得角的第十二次定期报告</w:t>
            </w:r>
          </w:p>
        </w:tc>
      </w:tr>
      <w:tr w:rsidR="00000000">
        <w:tblPrEx>
          <w:tblCellMar>
            <w:top w:w="0" w:type="dxa"/>
            <w:bottom w:w="0" w:type="dxa"/>
          </w:tblCellMar>
        </w:tblPrEx>
        <w:tc>
          <w:tcPr>
            <w:tcW w:w="3783" w:type="dxa"/>
          </w:tcPr>
          <w:p w:rsidR="00000000" w:rsidRDefault="006D56CB">
            <w:pPr>
              <w:tabs>
                <w:tab w:val="left" w:pos="2860"/>
              </w:tabs>
              <w:spacing w:after="120" w:line="312" w:lineRule="auto"/>
              <w:rPr>
                <w:rFonts w:hint="eastAsia"/>
              </w:rPr>
            </w:pPr>
            <w:r>
              <w:rPr>
                <w:rFonts w:hint="eastAsia"/>
              </w:rPr>
              <w:t>CERD/C</w:t>
            </w:r>
            <w:r>
              <w:rPr>
                <w:rFonts w:hint="eastAsia"/>
              </w:rPr>
              <w:t>/382/</w:t>
            </w:r>
            <w:r>
              <w:t>Add.2</w:t>
            </w:r>
          </w:p>
        </w:tc>
        <w:tc>
          <w:tcPr>
            <w:tcW w:w="5788" w:type="dxa"/>
          </w:tcPr>
          <w:p w:rsidR="00000000" w:rsidRDefault="006D56CB">
            <w:pPr>
              <w:tabs>
                <w:tab w:val="left" w:pos="2860"/>
              </w:tabs>
              <w:spacing w:after="120" w:line="312" w:lineRule="auto"/>
              <w:rPr>
                <w:rFonts w:hint="eastAsia"/>
              </w:rPr>
            </w:pPr>
            <w:r>
              <w:rPr>
                <w:rFonts w:hint="eastAsia"/>
              </w:rPr>
              <w:t>科特迪瓦的第十六次定期报告</w:t>
            </w:r>
          </w:p>
        </w:tc>
      </w:tr>
      <w:tr w:rsidR="00000000">
        <w:tblPrEx>
          <w:tblCellMar>
            <w:top w:w="0" w:type="dxa"/>
            <w:bottom w:w="0" w:type="dxa"/>
          </w:tblCellMar>
        </w:tblPrEx>
        <w:tc>
          <w:tcPr>
            <w:tcW w:w="3783" w:type="dxa"/>
          </w:tcPr>
          <w:p w:rsidR="00000000" w:rsidRDefault="006D56CB">
            <w:pPr>
              <w:tabs>
                <w:tab w:val="left" w:pos="2860"/>
              </w:tabs>
              <w:spacing w:after="120" w:line="312" w:lineRule="auto"/>
              <w:rPr>
                <w:rFonts w:hint="eastAsia"/>
              </w:rPr>
            </w:pPr>
            <w:r>
              <w:rPr>
                <w:rFonts w:hint="eastAsia"/>
              </w:rPr>
              <w:t>CERD/C/419/</w:t>
            </w:r>
            <w:r>
              <w:t>Add.1</w:t>
            </w:r>
          </w:p>
        </w:tc>
        <w:tc>
          <w:tcPr>
            <w:tcW w:w="5788" w:type="dxa"/>
          </w:tcPr>
          <w:p w:rsidR="00000000" w:rsidRDefault="006D56CB">
            <w:pPr>
              <w:tabs>
                <w:tab w:val="left" w:pos="2860"/>
              </w:tabs>
              <w:spacing w:after="120" w:line="312" w:lineRule="auto"/>
              <w:rPr>
                <w:rFonts w:hint="eastAsia"/>
              </w:rPr>
            </w:pPr>
            <w:r>
              <w:rPr>
                <w:rFonts w:hint="eastAsia"/>
              </w:rPr>
              <w:t>捷克共和国的第五次定期报告</w:t>
            </w:r>
          </w:p>
        </w:tc>
      </w:tr>
      <w:tr w:rsidR="00000000">
        <w:tblPrEx>
          <w:tblCellMar>
            <w:top w:w="0" w:type="dxa"/>
            <w:bottom w:w="0" w:type="dxa"/>
          </w:tblCellMar>
        </w:tblPrEx>
        <w:tc>
          <w:tcPr>
            <w:tcW w:w="3783" w:type="dxa"/>
          </w:tcPr>
          <w:p w:rsidR="00000000" w:rsidRDefault="006D56CB">
            <w:pPr>
              <w:tabs>
                <w:tab w:val="left" w:pos="2860"/>
              </w:tabs>
              <w:spacing w:after="120" w:line="312" w:lineRule="auto"/>
              <w:rPr>
                <w:rFonts w:hint="eastAsia"/>
              </w:rPr>
            </w:pPr>
            <w:r>
              <w:rPr>
                <w:rFonts w:hint="eastAsia"/>
              </w:rPr>
              <w:t>CERD/C/384/</w:t>
            </w:r>
            <w:r>
              <w:t>Add.</w:t>
            </w:r>
            <w:r>
              <w:rPr>
                <w:rFonts w:hint="eastAsia"/>
              </w:rPr>
              <w:t>8</w:t>
            </w:r>
          </w:p>
        </w:tc>
        <w:tc>
          <w:tcPr>
            <w:tcW w:w="5788" w:type="dxa"/>
          </w:tcPr>
          <w:p w:rsidR="00000000" w:rsidRDefault="006D56CB">
            <w:pPr>
              <w:tabs>
                <w:tab w:val="left" w:pos="2860"/>
              </w:tabs>
              <w:spacing w:after="120" w:line="312" w:lineRule="auto"/>
              <w:rPr>
                <w:rFonts w:hint="eastAsia"/>
              </w:rPr>
            </w:pPr>
            <w:r>
              <w:rPr>
                <w:rFonts w:hint="eastAsia"/>
              </w:rPr>
              <w:t>厄瓜多尔的第十三次至第十六次定期报告</w:t>
            </w:r>
          </w:p>
        </w:tc>
      </w:tr>
      <w:tr w:rsidR="00000000">
        <w:tblPrEx>
          <w:tblCellMar>
            <w:top w:w="0" w:type="dxa"/>
            <w:bottom w:w="0" w:type="dxa"/>
          </w:tblCellMar>
        </w:tblPrEx>
        <w:tc>
          <w:tcPr>
            <w:tcW w:w="3783" w:type="dxa"/>
          </w:tcPr>
          <w:p w:rsidR="00000000" w:rsidRDefault="006D56CB">
            <w:pPr>
              <w:tabs>
                <w:tab w:val="left" w:pos="2860"/>
              </w:tabs>
              <w:spacing w:after="120" w:line="312" w:lineRule="auto"/>
              <w:rPr>
                <w:rFonts w:hint="eastAsia"/>
              </w:rPr>
            </w:pPr>
            <w:r>
              <w:rPr>
                <w:rFonts w:hint="eastAsia"/>
              </w:rPr>
              <w:t>CERD/C/429/</w:t>
            </w:r>
            <w:r>
              <w:t>Add.</w:t>
            </w:r>
            <w:r>
              <w:rPr>
                <w:rFonts w:hint="eastAsia"/>
              </w:rPr>
              <w:t>1</w:t>
            </w:r>
          </w:p>
        </w:tc>
        <w:tc>
          <w:tcPr>
            <w:tcW w:w="5788" w:type="dxa"/>
          </w:tcPr>
          <w:p w:rsidR="00000000" w:rsidRDefault="006D56CB">
            <w:pPr>
              <w:tabs>
                <w:tab w:val="left" w:pos="2860"/>
              </w:tabs>
              <w:spacing w:after="120" w:line="312" w:lineRule="auto"/>
              <w:rPr>
                <w:rFonts w:hint="eastAsia"/>
              </w:rPr>
            </w:pPr>
            <w:r>
              <w:rPr>
                <w:rFonts w:hint="eastAsia"/>
              </w:rPr>
              <w:t>斐济的第十五次定期报告</w:t>
            </w:r>
          </w:p>
        </w:tc>
      </w:tr>
      <w:tr w:rsidR="00000000">
        <w:tblPrEx>
          <w:tblCellMar>
            <w:top w:w="0" w:type="dxa"/>
            <w:bottom w:w="0" w:type="dxa"/>
          </w:tblCellMar>
        </w:tblPrEx>
        <w:tc>
          <w:tcPr>
            <w:tcW w:w="3783" w:type="dxa"/>
          </w:tcPr>
          <w:p w:rsidR="00000000" w:rsidRDefault="006D56CB">
            <w:pPr>
              <w:tabs>
                <w:tab w:val="left" w:pos="2860"/>
              </w:tabs>
              <w:spacing w:after="120" w:line="312" w:lineRule="auto"/>
              <w:rPr>
                <w:rFonts w:hint="eastAsia"/>
              </w:rPr>
            </w:pPr>
            <w:r>
              <w:rPr>
                <w:rFonts w:hint="eastAsia"/>
              </w:rPr>
              <w:t>CERD/C/409/</w:t>
            </w:r>
            <w:r>
              <w:t>Add.</w:t>
            </w:r>
            <w:r>
              <w:rPr>
                <w:rFonts w:hint="eastAsia"/>
              </w:rPr>
              <w:t>2</w:t>
            </w:r>
          </w:p>
        </w:tc>
        <w:tc>
          <w:tcPr>
            <w:tcW w:w="5788" w:type="dxa"/>
          </w:tcPr>
          <w:p w:rsidR="00000000" w:rsidRDefault="006D56CB">
            <w:pPr>
              <w:tabs>
                <w:tab w:val="left" w:pos="2860"/>
              </w:tabs>
              <w:spacing w:after="120" w:line="312" w:lineRule="auto"/>
              <w:rPr>
                <w:rFonts w:hint="eastAsia"/>
                <w:spacing w:val="8"/>
              </w:rPr>
            </w:pPr>
            <w:r>
              <w:rPr>
                <w:rFonts w:hint="eastAsia"/>
                <w:spacing w:val="8"/>
              </w:rPr>
              <w:t>芬兰的第十六次定期报告</w:t>
            </w:r>
          </w:p>
        </w:tc>
      </w:tr>
      <w:tr w:rsidR="00000000">
        <w:tblPrEx>
          <w:tblCellMar>
            <w:top w:w="0" w:type="dxa"/>
            <w:bottom w:w="0" w:type="dxa"/>
          </w:tblCellMar>
        </w:tblPrEx>
        <w:tc>
          <w:tcPr>
            <w:tcW w:w="3783" w:type="dxa"/>
          </w:tcPr>
          <w:p w:rsidR="00000000" w:rsidRDefault="006D56CB">
            <w:pPr>
              <w:tabs>
                <w:tab w:val="left" w:pos="2860"/>
              </w:tabs>
              <w:spacing w:after="120" w:line="312" w:lineRule="auto"/>
              <w:rPr>
                <w:rFonts w:hint="eastAsia"/>
              </w:rPr>
            </w:pPr>
            <w:r>
              <w:rPr>
                <w:rFonts w:hint="eastAsia"/>
              </w:rPr>
              <w:t>CERD/C/431/</w:t>
            </w:r>
            <w:r>
              <w:t>Add.</w:t>
            </w:r>
            <w:r>
              <w:rPr>
                <w:rFonts w:hint="eastAsia"/>
              </w:rPr>
              <w:t>3</w:t>
            </w:r>
          </w:p>
        </w:tc>
        <w:tc>
          <w:tcPr>
            <w:tcW w:w="5788" w:type="dxa"/>
          </w:tcPr>
          <w:p w:rsidR="00000000" w:rsidRDefault="006D56CB">
            <w:pPr>
              <w:tabs>
                <w:tab w:val="left" w:pos="2860"/>
              </w:tabs>
              <w:spacing w:after="120" w:line="312" w:lineRule="auto"/>
              <w:rPr>
                <w:rFonts w:hint="eastAsia"/>
              </w:rPr>
            </w:pPr>
            <w:r>
              <w:rPr>
                <w:rFonts w:hint="eastAsia"/>
              </w:rPr>
              <w:t>加纳的第十六次和第十七次定期报告</w:t>
            </w:r>
          </w:p>
        </w:tc>
      </w:tr>
      <w:tr w:rsidR="00000000">
        <w:tblPrEx>
          <w:tblCellMar>
            <w:top w:w="0" w:type="dxa"/>
            <w:bottom w:w="0" w:type="dxa"/>
          </w:tblCellMar>
        </w:tblPrEx>
        <w:tc>
          <w:tcPr>
            <w:tcW w:w="3783" w:type="dxa"/>
          </w:tcPr>
          <w:p w:rsidR="00000000" w:rsidRDefault="006D56CB">
            <w:pPr>
              <w:tabs>
                <w:tab w:val="left" w:pos="2860"/>
              </w:tabs>
              <w:spacing w:after="120" w:line="312" w:lineRule="auto"/>
              <w:rPr>
                <w:rFonts w:hint="eastAsia"/>
              </w:rPr>
            </w:pPr>
            <w:r>
              <w:rPr>
                <w:rFonts w:hint="eastAsia"/>
              </w:rPr>
              <w:t>CERD/C/431/</w:t>
            </w:r>
            <w:r>
              <w:t>Add.</w:t>
            </w:r>
            <w:r>
              <w:rPr>
                <w:rFonts w:hint="eastAsia"/>
              </w:rPr>
              <w:t>6</w:t>
            </w:r>
          </w:p>
        </w:tc>
        <w:tc>
          <w:tcPr>
            <w:tcW w:w="5788" w:type="dxa"/>
          </w:tcPr>
          <w:p w:rsidR="00000000" w:rsidRDefault="006D56CB">
            <w:pPr>
              <w:tabs>
                <w:tab w:val="left" w:pos="2860"/>
              </w:tabs>
              <w:spacing w:after="120" w:line="312" w:lineRule="auto"/>
              <w:rPr>
                <w:rFonts w:hint="eastAsia"/>
                <w:spacing w:val="6"/>
              </w:rPr>
            </w:pPr>
            <w:r>
              <w:rPr>
                <w:rFonts w:hint="eastAsia"/>
                <w:spacing w:val="6"/>
              </w:rPr>
              <w:t>伊朗伊斯兰共和国的第十六次和第十七次定期报告</w:t>
            </w:r>
          </w:p>
        </w:tc>
      </w:tr>
      <w:tr w:rsidR="00000000">
        <w:tblPrEx>
          <w:tblCellMar>
            <w:top w:w="0" w:type="dxa"/>
            <w:bottom w:w="0" w:type="dxa"/>
          </w:tblCellMar>
        </w:tblPrEx>
        <w:tc>
          <w:tcPr>
            <w:tcW w:w="3783" w:type="dxa"/>
          </w:tcPr>
          <w:p w:rsidR="00000000" w:rsidRDefault="006D56CB">
            <w:pPr>
              <w:tabs>
                <w:tab w:val="left" w:pos="2860"/>
              </w:tabs>
              <w:spacing w:after="120" w:line="312" w:lineRule="auto"/>
              <w:rPr>
                <w:rFonts w:hint="eastAsia"/>
              </w:rPr>
            </w:pPr>
            <w:r>
              <w:rPr>
                <w:rFonts w:hint="eastAsia"/>
              </w:rPr>
              <w:t>CERD/C/426/</w:t>
            </w:r>
            <w:r>
              <w:t>Add.2</w:t>
            </w:r>
          </w:p>
        </w:tc>
        <w:tc>
          <w:tcPr>
            <w:tcW w:w="5788" w:type="dxa"/>
          </w:tcPr>
          <w:p w:rsidR="00000000" w:rsidRDefault="006D56CB">
            <w:pPr>
              <w:tabs>
                <w:tab w:val="left" w:pos="2860"/>
              </w:tabs>
              <w:spacing w:after="120" w:line="312" w:lineRule="auto"/>
              <w:rPr>
                <w:rFonts w:hint="eastAsia"/>
              </w:rPr>
            </w:pPr>
            <w:r>
              <w:rPr>
                <w:rFonts w:hint="eastAsia"/>
              </w:rPr>
              <w:t>大韩民国的第十一</w:t>
            </w:r>
            <w:r>
              <w:rPr>
                <w:rFonts w:hint="eastAsia"/>
              </w:rPr>
              <w:t>次至第十二次定期报告</w:t>
            </w:r>
          </w:p>
        </w:tc>
      </w:tr>
      <w:tr w:rsidR="00000000">
        <w:tblPrEx>
          <w:tblCellMar>
            <w:top w:w="0" w:type="dxa"/>
            <w:bottom w:w="0" w:type="dxa"/>
          </w:tblCellMar>
        </w:tblPrEx>
        <w:tc>
          <w:tcPr>
            <w:tcW w:w="3783" w:type="dxa"/>
          </w:tcPr>
          <w:p w:rsidR="00000000" w:rsidRDefault="006D56CB">
            <w:pPr>
              <w:tabs>
                <w:tab w:val="left" w:pos="2860"/>
              </w:tabs>
              <w:spacing w:after="120" w:line="312" w:lineRule="auto"/>
              <w:rPr>
                <w:rFonts w:hint="eastAsia"/>
              </w:rPr>
            </w:pPr>
            <w:r>
              <w:rPr>
                <w:rFonts w:hint="eastAsia"/>
              </w:rPr>
              <w:t>CERD/C/398/</w:t>
            </w:r>
            <w:r>
              <w:t>Add.</w:t>
            </w:r>
            <w:r>
              <w:rPr>
                <w:rFonts w:hint="eastAsia"/>
              </w:rPr>
              <w:t>2</w:t>
            </w:r>
          </w:p>
        </w:tc>
        <w:tc>
          <w:tcPr>
            <w:tcW w:w="5788" w:type="dxa"/>
          </w:tcPr>
          <w:p w:rsidR="00000000" w:rsidRDefault="006D56CB">
            <w:pPr>
              <w:tabs>
                <w:tab w:val="left" w:pos="2860"/>
              </w:tabs>
              <w:spacing w:after="120" w:line="312" w:lineRule="auto"/>
              <w:rPr>
                <w:rFonts w:hint="eastAsia"/>
              </w:rPr>
            </w:pPr>
            <w:r>
              <w:rPr>
                <w:rFonts w:hint="eastAsia"/>
              </w:rPr>
              <w:t>拉脱维亚的第四次和第五次定期报告</w:t>
            </w:r>
          </w:p>
        </w:tc>
      </w:tr>
      <w:tr w:rsidR="00000000">
        <w:tblPrEx>
          <w:tblCellMar>
            <w:top w:w="0" w:type="dxa"/>
            <w:bottom w:w="0" w:type="dxa"/>
          </w:tblCellMar>
        </w:tblPrEx>
        <w:tc>
          <w:tcPr>
            <w:tcW w:w="3783" w:type="dxa"/>
          </w:tcPr>
          <w:p w:rsidR="00000000" w:rsidRDefault="006D56CB">
            <w:pPr>
              <w:tabs>
                <w:tab w:val="left" w:pos="2860"/>
              </w:tabs>
              <w:spacing w:after="120" w:line="312" w:lineRule="auto"/>
              <w:rPr>
                <w:rFonts w:hint="eastAsia"/>
              </w:rPr>
            </w:pPr>
            <w:r>
              <w:rPr>
                <w:rFonts w:hint="eastAsia"/>
              </w:rPr>
              <w:t>CERD/C/430/</w:t>
            </w:r>
            <w:r>
              <w:t>Add.1</w:t>
            </w:r>
          </w:p>
        </w:tc>
        <w:tc>
          <w:tcPr>
            <w:tcW w:w="5788" w:type="dxa"/>
          </w:tcPr>
          <w:p w:rsidR="00000000" w:rsidRDefault="006D56CB">
            <w:pPr>
              <w:tabs>
                <w:tab w:val="left" w:pos="2860"/>
              </w:tabs>
              <w:spacing w:after="120" w:line="312" w:lineRule="auto"/>
              <w:rPr>
                <w:rFonts w:hint="eastAsia"/>
              </w:rPr>
            </w:pPr>
            <w:r>
              <w:rPr>
                <w:rFonts w:hint="eastAsia"/>
              </w:rPr>
              <w:t>摩洛哥的第十四次和第十六次定期报告</w:t>
            </w:r>
          </w:p>
        </w:tc>
      </w:tr>
      <w:tr w:rsidR="00000000">
        <w:tblPrEx>
          <w:tblCellMar>
            <w:top w:w="0" w:type="dxa"/>
            <w:bottom w:w="0" w:type="dxa"/>
          </w:tblCellMar>
        </w:tblPrEx>
        <w:tc>
          <w:tcPr>
            <w:tcW w:w="3783" w:type="dxa"/>
          </w:tcPr>
          <w:p w:rsidR="00000000" w:rsidRDefault="006D56CB">
            <w:pPr>
              <w:tabs>
                <w:tab w:val="left" w:pos="2860"/>
              </w:tabs>
              <w:spacing w:after="120" w:line="312" w:lineRule="auto"/>
            </w:pPr>
            <w:r>
              <w:t>CERD/C/</w:t>
            </w:r>
            <w:r>
              <w:rPr>
                <w:rFonts w:hint="eastAsia"/>
              </w:rPr>
              <w:t>430</w:t>
            </w:r>
            <w:r>
              <w:t>/Add.2</w:t>
            </w:r>
          </w:p>
        </w:tc>
        <w:tc>
          <w:tcPr>
            <w:tcW w:w="5788" w:type="dxa"/>
          </w:tcPr>
          <w:p w:rsidR="00000000" w:rsidRDefault="006D56CB">
            <w:pPr>
              <w:tabs>
                <w:tab w:val="left" w:pos="2860"/>
              </w:tabs>
              <w:spacing w:after="120" w:line="312" w:lineRule="auto"/>
              <w:rPr>
                <w:rFonts w:hint="eastAsia"/>
              </w:rPr>
            </w:pPr>
            <w:r>
              <w:rPr>
                <w:rFonts w:hint="eastAsia"/>
              </w:rPr>
              <w:t>挪威的第十六次定期报告</w:t>
            </w:r>
          </w:p>
        </w:tc>
      </w:tr>
      <w:tr w:rsidR="00000000">
        <w:tblPrEx>
          <w:tblCellMar>
            <w:top w:w="0" w:type="dxa"/>
            <w:bottom w:w="0" w:type="dxa"/>
          </w:tblCellMar>
        </w:tblPrEx>
        <w:tc>
          <w:tcPr>
            <w:tcW w:w="3783" w:type="dxa"/>
          </w:tcPr>
          <w:p w:rsidR="00000000" w:rsidRDefault="006D56CB">
            <w:pPr>
              <w:tabs>
                <w:tab w:val="left" w:pos="2860"/>
              </w:tabs>
              <w:spacing w:after="120" w:line="312" w:lineRule="auto"/>
              <w:rPr>
                <w:rFonts w:hint="eastAsia"/>
              </w:rPr>
            </w:pPr>
            <w:r>
              <w:rPr>
                <w:rFonts w:hint="eastAsia"/>
              </w:rPr>
              <w:t>CERD/C/384/</w:t>
            </w:r>
            <w:r>
              <w:t>Add.</w:t>
            </w:r>
            <w:r>
              <w:rPr>
                <w:rFonts w:hint="eastAsia"/>
              </w:rPr>
              <w:t>6</w:t>
            </w:r>
          </w:p>
        </w:tc>
        <w:tc>
          <w:tcPr>
            <w:tcW w:w="5788" w:type="dxa"/>
          </w:tcPr>
          <w:p w:rsidR="00000000" w:rsidRDefault="006D56CB">
            <w:pPr>
              <w:tabs>
                <w:tab w:val="left" w:pos="2860"/>
              </w:tabs>
              <w:spacing w:after="120" w:line="312" w:lineRule="auto"/>
              <w:rPr>
                <w:rFonts w:hint="eastAsia"/>
              </w:rPr>
            </w:pPr>
            <w:r>
              <w:rPr>
                <w:rFonts w:hint="eastAsia"/>
              </w:rPr>
              <w:t>波兰的第十五次和第十六次定期报告</w:t>
            </w:r>
          </w:p>
        </w:tc>
      </w:tr>
      <w:tr w:rsidR="00000000">
        <w:tblPrEx>
          <w:tblCellMar>
            <w:top w:w="0" w:type="dxa"/>
            <w:bottom w:w="0" w:type="dxa"/>
          </w:tblCellMar>
        </w:tblPrEx>
        <w:tc>
          <w:tcPr>
            <w:tcW w:w="3783" w:type="dxa"/>
          </w:tcPr>
          <w:p w:rsidR="00000000" w:rsidRDefault="006D56CB">
            <w:pPr>
              <w:tabs>
                <w:tab w:val="left" w:pos="2860"/>
              </w:tabs>
              <w:spacing w:after="120" w:line="312" w:lineRule="auto"/>
              <w:rPr>
                <w:rFonts w:hint="eastAsia"/>
              </w:rPr>
            </w:pPr>
            <w:r>
              <w:rPr>
                <w:rFonts w:hint="eastAsia"/>
              </w:rPr>
              <w:t>CERD/C/431/</w:t>
            </w:r>
            <w:r>
              <w:t>Add.</w:t>
            </w:r>
            <w:r>
              <w:rPr>
                <w:rFonts w:hint="eastAsia"/>
              </w:rPr>
              <w:t>2</w:t>
            </w:r>
          </w:p>
        </w:tc>
        <w:tc>
          <w:tcPr>
            <w:tcW w:w="5788" w:type="dxa"/>
          </w:tcPr>
          <w:p w:rsidR="00000000" w:rsidRDefault="006D56CB">
            <w:pPr>
              <w:tabs>
                <w:tab w:val="left" w:pos="2860"/>
              </w:tabs>
              <w:spacing w:after="120" w:line="312" w:lineRule="auto"/>
              <w:rPr>
                <w:rFonts w:hint="eastAsia"/>
              </w:rPr>
            </w:pPr>
            <w:r>
              <w:rPr>
                <w:rFonts w:hint="eastAsia"/>
              </w:rPr>
              <w:t>俄罗斯联邦的第十五次至第十七次定期报告</w:t>
            </w:r>
          </w:p>
        </w:tc>
      </w:tr>
      <w:tr w:rsidR="00000000">
        <w:tblPrEx>
          <w:tblCellMar>
            <w:top w:w="0" w:type="dxa"/>
            <w:bottom w:w="0" w:type="dxa"/>
          </w:tblCellMar>
        </w:tblPrEx>
        <w:tc>
          <w:tcPr>
            <w:tcW w:w="3783" w:type="dxa"/>
          </w:tcPr>
          <w:p w:rsidR="00000000" w:rsidRDefault="006D56CB">
            <w:pPr>
              <w:tabs>
                <w:tab w:val="left" w:pos="2860"/>
              </w:tabs>
              <w:spacing w:after="120" w:line="312" w:lineRule="auto"/>
              <w:rPr>
                <w:rFonts w:hint="eastAsia"/>
              </w:rPr>
            </w:pPr>
            <w:r>
              <w:rPr>
                <w:rFonts w:hint="eastAsia"/>
              </w:rPr>
              <w:t>CERD/C/378/</w:t>
            </w:r>
            <w:r>
              <w:t>Add.</w:t>
            </w:r>
            <w:r>
              <w:rPr>
                <w:rFonts w:hint="eastAsia"/>
              </w:rPr>
              <w:t>1</w:t>
            </w:r>
          </w:p>
        </w:tc>
        <w:tc>
          <w:tcPr>
            <w:tcW w:w="5788" w:type="dxa"/>
          </w:tcPr>
          <w:p w:rsidR="00000000" w:rsidRDefault="006D56CB">
            <w:pPr>
              <w:tabs>
                <w:tab w:val="left" w:pos="2860"/>
              </w:tabs>
              <w:spacing w:after="120" w:line="312" w:lineRule="auto"/>
              <w:rPr>
                <w:rFonts w:hint="eastAsia"/>
                <w:spacing w:val="6"/>
              </w:rPr>
            </w:pPr>
            <w:r>
              <w:rPr>
                <w:rFonts w:hint="eastAsia"/>
                <w:spacing w:val="6"/>
              </w:rPr>
              <w:t>圣文森特和格林纳丁斯的第二次至第十次定期报告</w:t>
            </w:r>
          </w:p>
        </w:tc>
      </w:tr>
      <w:tr w:rsidR="00000000">
        <w:tblPrEx>
          <w:tblCellMar>
            <w:top w:w="0" w:type="dxa"/>
            <w:bottom w:w="0" w:type="dxa"/>
          </w:tblCellMar>
        </w:tblPrEx>
        <w:tc>
          <w:tcPr>
            <w:tcW w:w="3783" w:type="dxa"/>
          </w:tcPr>
          <w:p w:rsidR="00000000" w:rsidRDefault="006D56CB">
            <w:pPr>
              <w:tabs>
                <w:tab w:val="left" w:pos="2860"/>
              </w:tabs>
              <w:spacing w:after="120" w:line="312" w:lineRule="auto"/>
              <w:rPr>
                <w:rFonts w:hint="eastAsia"/>
              </w:rPr>
            </w:pPr>
            <w:r>
              <w:rPr>
                <w:rFonts w:hint="eastAsia"/>
              </w:rPr>
              <w:t>CERD/C/370/</w:t>
            </w:r>
            <w:r>
              <w:t>Add.1</w:t>
            </w:r>
          </w:p>
        </w:tc>
        <w:tc>
          <w:tcPr>
            <w:tcW w:w="5788" w:type="dxa"/>
          </w:tcPr>
          <w:p w:rsidR="00000000" w:rsidRDefault="006D56CB">
            <w:pPr>
              <w:tabs>
                <w:tab w:val="left" w:pos="2860"/>
              </w:tabs>
              <w:spacing w:after="120" w:line="312" w:lineRule="auto"/>
              <w:rPr>
                <w:rFonts w:hint="eastAsia"/>
              </w:rPr>
            </w:pPr>
            <w:r>
              <w:rPr>
                <w:rFonts w:hint="eastAsia"/>
              </w:rPr>
              <w:t>沙特阿拉伯的首次和第二次</w:t>
            </w:r>
            <w:r>
              <w:rPr>
                <w:rFonts w:hint="eastAsia"/>
              </w:rPr>
              <w:t>定期报告</w:t>
            </w:r>
          </w:p>
        </w:tc>
      </w:tr>
      <w:tr w:rsidR="00000000">
        <w:tblPrEx>
          <w:tblCellMar>
            <w:top w:w="0" w:type="dxa"/>
            <w:bottom w:w="0" w:type="dxa"/>
          </w:tblCellMar>
        </w:tblPrEx>
        <w:tc>
          <w:tcPr>
            <w:tcW w:w="3783" w:type="dxa"/>
          </w:tcPr>
          <w:p w:rsidR="00000000" w:rsidRDefault="006D56CB">
            <w:pPr>
              <w:tabs>
                <w:tab w:val="left" w:pos="2860"/>
              </w:tabs>
              <w:spacing w:after="120" w:line="312" w:lineRule="auto"/>
              <w:rPr>
                <w:rFonts w:hint="eastAsia"/>
              </w:rPr>
            </w:pPr>
            <w:r>
              <w:rPr>
                <w:rFonts w:hint="eastAsia"/>
              </w:rPr>
              <w:t>CERD/C/439/</w:t>
            </w:r>
            <w:r>
              <w:t>Add.1</w:t>
            </w:r>
          </w:p>
        </w:tc>
        <w:tc>
          <w:tcPr>
            <w:tcW w:w="5788" w:type="dxa"/>
          </w:tcPr>
          <w:p w:rsidR="00000000" w:rsidRDefault="006D56CB">
            <w:pPr>
              <w:tabs>
                <w:tab w:val="left" w:pos="2860"/>
              </w:tabs>
              <w:spacing w:after="120" w:line="312" w:lineRule="auto"/>
              <w:rPr>
                <w:rFonts w:hint="eastAsia"/>
              </w:rPr>
            </w:pPr>
            <w:r>
              <w:rPr>
                <w:rFonts w:hint="eastAsia"/>
              </w:rPr>
              <w:t>沙特阿拉伯的第三次定期报告</w:t>
            </w:r>
          </w:p>
        </w:tc>
      </w:tr>
      <w:tr w:rsidR="00000000">
        <w:tblPrEx>
          <w:tblCellMar>
            <w:top w:w="0" w:type="dxa"/>
            <w:bottom w:w="0" w:type="dxa"/>
          </w:tblCellMar>
        </w:tblPrEx>
        <w:tc>
          <w:tcPr>
            <w:tcW w:w="3783" w:type="dxa"/>
          </w:tcPr>
          <w:p w:rsidR="00000000" w:rsidRDefault="006D56CB">
            <w:pPr>
              <w:tabs>
                <w:tab w:val="left" w:pos="2860"/>
              </w:tabs>
              <w:spacing w:after="120" w:line="312" w:lineRule="auto"/>
              <w:rPr>
                <w:rFonts w:hint="eastAsia"/>
              </w:rPr>
            </w:pPr>
            <w:r>
              <w:rPr>
                <w:rFonts w:hint="eastAsia"/>
              </w:rPr>
              <w:t>CERD/C/398/</w:t>
            </w:r>
            <w:r>
              <w:t>Add.1</w:t>
            </w:r>
          </w:p>
        </w:tc>
        <w:tc>
          <w:tcPr>
            <w:tcW w:w="5788" w:type="dxa"/>
          </w:tcPr>
          <w:p w:rsidR="00000000" w:rsidRDefault="006D56CB">
            <w:pPr>
              <w:tabs>
                <w:tab w:val="left" w:pos="2860"/>
              </w:tabs>
              <w:spacing w:after="120" w:line="312" w:lineRule="auto"/>
              <w:rPr>
                <w:rFonts w:hint="eastAsia"/>
                <w:spacing w:val="8"/>
              </w:rPr>
            </w:pPr>
            <w:r>
              <w:rPr>
                <w:rFonts w:hint="eastAsia"/>
                <w:spacing w:val="8"/>
              </w:rPr>
              <w:t>斯洛文尼亚的第五</w:t>
            </w:r>
            <w:r>
              <w:rPr>
                <w:rFonts w:hint="eastAsia"/>
              </w:rPr>
              <w:t>次定期报告</w:t>
            </w:r>
          </w:p>
        </w:tc>
      </w:tr>
      <w:tr w:rsidR="00000000">
        <w:tblPrEx>
          <w:tblCellMar>
            <w:top w:w="0" w:type="dxa"/>
            <w:bottom w:w="0" w:type="dxa"/>
          </w:tblCellMar>
        </w:tblPrEx>
        <w:tc>
          <w:tcPr>
            <w:tcW w:w="3783" w:type="dxa"/>
          </w:tcPr>
          <w:p w:rsidR="00000000" w:rsidRDefault="006D56CB">
            <w:pPr>
              <w:tabs>
                <w:tab w:val="left" w:pos="2860"/>
              </w:tabs>
              <w:spacing w:after="120" w:line="312" w:lineRule="auto"/>
              <w:rPr>
                <w:rFonts w:hint="eastAsia"/>
              </w:rPr>
            </w:pPr>
            <w:r>
              <w:rPr>
                <w:rFonts w:hint="eastAsia"/>
              </w:rPr>
              <w:t>CERD/C/</w:t>
            </w:r>
            <w:r>
              <w:t>4</w:t>
            </w:r>
            <w:r>
              <w:rPr>
                <w:rFonts w:hint="eastAsia"/>
              </w:rPr>
              <w:t>31/</w:t>
            </w:r>
            <w:r>
              <w:t>Add.</w:t>
            </w:r>
            <w:r>
              <w:rPr>
                <w:rFonts w:hint="eastAsia"/>
              </w:rPr>
              <w:t>4</w:t>
            </w:r>
          </w:p>
        </w:tc>
        <w:tc>
          <w:tcPr>
            <w:tcW w:w="5788" w:type="dxa"/>
          </w:tcPr>
          <w:p w:rsidR="00000000" w:rsidRDefault="006D56CB">
            <w:pPr>
              <w:tabs>
                <w:tab w:val="left" w:pos="2860"/>
              </w:tabs>
              <w:spacing w:after="120" w:line="312" w:lineRule="auto"/>
              <w:rPr>
                <w:rFonts w:hint="eastAsia"/>
              </w:rPr>
            </w:pPr>
            <w:r>
              <w:rPr>
                <w:rFonts w:hint="eastAsia"/>
              </w:rPr>
              <w:t>突尼斯的第十三次至第十七次定期报告</w:t>
            </w:r>
          </w:p>
        </w:tc>
      </w:tr>
      <w:tr w:rsidR="00000000">
        <w:tblPrEx>
          <w:tblCellMar>
            <w:top w:w="0" w:type="dxa"/>
            <w:bottom w:w="0" w:type="dxa"/>
          </w:tblCellMar>
        </w:tblPrEx>
        <w:tc>
          <w:tcPr>
            <w:tcW w:w="3783" w:type="dxa"/>
          </w:tcPr>
          <w:p w:rsidR="00000000" w:rsidRDefault="006D56CB">
            <w:pPr>
              <w:tabs>
                <w:tab w:val="left" w:pos="2860"/>
              </w:tabs>
              <w:spacing w:after="120" w:line="312" w:lineRule="auto"/>
              <w:rPr>
                <w:rFonts w:hint="eastAsia"/>
              </w:rPr>
            </w:pPr>
            <w:r>
              <w:rPr>
                <w:rFonts w:hint="eastAsia"/>
              </w:rPr>
              <w:t>CERD/C/358/</w:t>
            </w:r>
            <w:r>
              <w:t>Add.1</w:t>
            </w:r>
          </w:p>
        </w:tc>
        <w:tc>
          <w:tcPr>
            <w:tcW w:w="5788" w:type="dxa"/>
          </w:tcPr>
          <w:p w:rsidR="00000000" w:rsidRDefault="006D56CB">
            <w:pPr>
              <w:tabs>
                <w:tab w:val="left" w:pos="2860"/>
              </w:tabs>
              <w:spacing w:after="120" w:line="312" w:lineRule="auto"/>
              <w:rPr>
                <w:rFonts w:hint="eastAsia"/>
              </w:rPr>
            </w:pPr>
            <w:r>
              <w:rPr>
                <w:rFonts w:hint="eastAsia"/>
              </w:rPr>
              <w:t>乌干达的第二次至第十次定期报告</w:t>
            </w:r>
          </w:p>
        </w:tc>
      </w:tr>
      <w:tr w:rsidR="00000000">
        <w:tblPrEx>
          <w:tblCellMar>
            <w:top w:w="0" w:type="dxa"/>
            <w:bottom w:w="0" w:type="dxa"/>
          </w:tblCellMar>
        </w:tblPrEx>
        <w:tc>
          <w:tcPr>
            <w:tcW w:w="3783" w:type="dxa"/>
          </w:tcPr>
          <w:p w:rsidR="00000000" w:rsidRDefault="006D56CB">
            <w:pPr>
              <w:tabs>
                <w:tab w:val="left" w:pos="2860"/>
              </w:tabs>
              <w:spacing w:after="120" w:line="312" w:lineRule="auto"/>
              <w:rPr>
                <w:rFonts w:hint="eastAsia"/>
              </w:rPr>
            </w:pPr>
            <w:r>
              <w:rPr>
                <w:rFonts w:hint="eastAsia"/>
              </w:rPr>
              <w:t>CERD/C/</w:t>
            </w:r>
            <w:r>
              <w:t>4</w:t>
            </w:r>
            <w:r>
              <w:rPr>
                <w:rFonts w:hint="eastAsia"/>
              </w:rPr>
              <w:t>30/</w:t>
            </w:r>
            <w:r>
              <w:t>Add.</w:t>
            </w:r>
            <w:r>
              <w:rPr>
                <w:rFonts w:hint="eastAsia"/>
              </w:rPr>
              <w:t>3</w:t>
            </w:r>
          </w:p>
        </w:tc>
        <w:tc>
          <w:tcPr>
            <w:tcW w:w="5788" w:type="dxa"/>
          </w:tcPr>
          <w:p w:rsidR="00000000" w:rsidRDefault="006D56CB">
            <w:pPr>
              <w:tabs>
                <w:tab w:val="left" w:pos="2860"/>
              </w:tabs>
              <w:spacing w:after="120" w:line="312" w:lineRule="auto"/>
              <w:rPr>
                <w:rFonts w:hint="eastAsia"/>
              </w:rPr>
            </w:pPr>
            <w:r>
              <w:rPr>
                <w:rFonts w:hint="eastAsia"/>
              </w:rPr>
              <w:t>大不列颠及北爱尔兰联合王国的第十六次和第十七次定期报告</w:t>
            </w:r>
          </w:p>
        </w:tc>
      </w:tr>
    </w:tbl>
    <w:p w:rsidR="00000000" w:rsidRDefault="006D56CB">
      <w:pPr>
        <w:rPr>
          <w:rFonts w:hint="eastAsia"/>
        </w:rPr>
      </w:pPr>
    </w:p>
    <w:p w:rsidR="00000000" w:rsidRDefault="006D56CB">
      <w:pPr>
        <w:rPr>
          <w:rFonts w:hint="eastAsia"/>
        </w:rPr>
      </w:pPr>
    </w:p>
    <w:p w:rsidR="00000000" w:rsidRDefault="006D56CB">
      <w:pPr>
        <w:jc w:val="center"/>
      </w:pPr>
      <w:r>
        <w:t>--  --  --  --  --</w:t>
      </w:r>
    </w:p>
    <w:p w:rsidR="00000000" w:rsidRDefault="006D56CB">
      <w:pPr>
        <w:rPr>
          <w:rFonts w:hint="eastAsia"/>
        </w:rPr>
      </w:pPr>
    </w:p>
    <w:p w:rsidR="00000000" w:rsidRDefault="006D56CB"/>
    <w:sectPr w:rsidR="00000000">
      <w:footnotePr>
        <w:numFmt w:val="lowerLetter"/>
        <w:numRestart w:val="eachSect"/>
      </w:footnotePr>
      <w:endnotePr>
        <w:numFmt w:val="lowerLetter"/>
        <w:numRestart w:val="eachSect"/>
      </w:endnotePr>
      <w:pgSz w:w="11906" w:h="16838" w:code="9"/>
      <w:pgMar w:top="1985" w:right="851" w:bottom="1985" w:left="1701" w:header="794" w:footer="1588"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D56CB">
      <w:pPr>
        <w:pStyle w:val="Footer"/>
      </w:pPr>
    </w:p>
  </w:endnote>
  <w:endnote w:type="continuationSeparator" w:id="0">
    <w:p w:rsidR="00000000" w:rsidRDefault="006D56CB">
      <w:r>
        <w:continuationSeparator/>
      </w:r>
    </w:p>
  </w:endnote>
  <w:endnote w:type="continuationNotice" w:id="1">
    <w:p w:rsidR="00000000" w:rsidRDefault="006D56CB"/>
  </w:endnote>
  <w:endnote w:id="2">
    <w:p w:rsidR="00000000" w:rsidRDefault="006D56CB">
      <w:pPr>
        <w:spacing w:after="240"/>
        <w:jc w:val="center"/>
        <w:rPr>
          <w:rFonts w:hint="eastAsia"/>
          <w:u w:val="single"/>
        </w:rPr>
      </w:pPr>
      <w:r>
        <w:rPr>
          <w:rFonts w:hint="eastAsia"/>
          <w:u w:val="single"/>
        </w:rPr>
        <w:t>注</w:t>
      </w:r>
    </w:p>
    <w:p w:rsidR="00000000" w:rsidRDefault="006D56CB">
      <w:pPr>
        <w:pStyle w:val="EndnoteText"/>
        <w:spacing w:before="120"/>
        <w:rPr>
          <w:spacing w:val="6"/>
        </w:rPr>
      </w:pPr>
      <w:r>
        <w:rPr>
          <w:rStyle w:val="EndnoteReference"/>
        </w:rPr>
        <w:endnoteRef/>
      </w:r>
      <w:r>
        <w:t xml:space="preserve"> </w:t>
      </w:r>
      <w:r>
        <w:rPr>
          <w:rFonts w:hint="eastAsia"/>
        </w:rPr>
        <w:tab/>
      </w:r>
      <w:r>
        <w:rPr>
          <w:rFonts w:hint="eastAsia"/>
        </w:rPr>
        <w:t>大会正式记录，第二十七届会议，增编第</w:t>
      </w:r>
      <w:r>
        <w:rPr>
          <w:rFonts w:hint="eastAsia"/>
        </w:rPr>
        <w:t>18</w:t>
      </w:r>
      <w:r>
        <w:rPr>
          <w:rFonts w:hint="eastAsia"/>
        </w:rPr>
        <w:t>号</w:t>
      </w:r>
      <w:r>
        <w:rPr>
          <w:rFonts w:hint="eastAsia"/>
        </w:rPr>
        <w:t>(A/8718)</w:t>
      </w:r>
      <w:r>
        <w:rPr>
          <w:rFonts w:hint="eastAsia"/>
        </w:rPr>
        <w:t>，第九章，</w:t>
      </w:r>
      <w:r>
        <w:t>B</w:t>
      </w:r>
      <w:r>
        <w:rPr>
          <w:rFonts w:hint="eastAsia"/>
        </w:rPr>
        <w:t>部分。</w:t>
      </w:r>
    </w:p>
  </w:endnote>
  <w:endnote w:id="3">
    <w:p w:rsidR="00000000" w:rsidRDefault="006D56CB">
      <w:pPr>
        <w:pStyle w:val="Heading3"/>
        <w:spacing w:after="0"/>
        <w:rPr>
          <w:rFonts w:hint="eastAsia"/>
        </w:rPr>
      </w:pPr>
      <w:r>
        <w:rPr>
          <w:rFonts w:hint="eastAsia"/>
        </w:rPr>
        <w:t>注</w:t>
      </w:r>
    </w:p>
    <w:p w:rsidR="00000000" w:rsidRDefault="006D56CB">
      <w:pPr>
        <w:pStyle w:val="EndnoteText"/>
        <w:spacing w:before="160"/>
        <w:rPr>
          <w:sz w:val="22"/>
        </w:rPr>
      </w:pPr>
      <w:r>
        <w:rPr>
          <w:rStyle w:val="EndnoteReference"/>
          <w:bCs/>
          <w:spacing w:val="10"/>
          <w:sz w:val="22"/>
        </w:rPr>
        <w:endnoteRef/>
      </w:r>
      <w:r>
        <w:rPr>
          <w:sz w:val="22"/>
        </w:rPr>
        <w:t xml:space="preserve"> </w:t>
      </w:r>
      <w:r>
        <w:rPr>
          <w:rFonts w:hint="eastAsia"/>
          <w:sz w:val="22"/>
        </w:rPr>
        <w:tab/>
        <w:t>1996</w:t>
      </w:r>
      <w:r>
        <w:rPr>
          <w:rFonts w:hint="eastAsia"/>
          <w:sz w:val="22"/>
        </w:rPr>
        <w:t>年</w:t>
      </w:r>
      <w:r>
        <w:rPr>
          <w:rFonts w:hint="eastAsia"/>
          <w:sz w:val="22"/>
        </w:rPr>
        <w:t>7</w:t>
      </w:r>
      <w:r>
        <w:rPr>
          <w:rFonts w:hint="eastAsia"/>
          <w:sz w:val="22"/>
        </w:rPr>
        <w:t>月</w:t>
      </w:r>
      <w:r>
        <w:rPr>
          <w:rFonts w:hint="eastAsia"/>
          <w:sz w:val="22"/>
        </w:rPr>
        <w:t>5</w:t>
      </w:r>
      <w:r>
        <w:rPr>
          <w:rFonts w:hint="eastAsia"/>
          <w:sz w:val="22"/>
        </w:rPr>
        <w:t>日第</w:t>
      </w:r>
      <w:r>
        <w:rPr>
          <w:rFonts w:hint="eastAsia"/>
          <w:sz w:val="22"/>
        </w:rPr>
        <w:t>459</w:t>
      </w:r>
      <w:r>
        <w:rPr>
          <w:rFonts w:hint="eastAsia"/>
          <w:sz w:val="22"/>
        </w:rPr>
        <w:t>号法律第</w:t>
      </w:r>
      <w:r>
        <w:rPr>
          <w:rFonts w:hint="eastAsia"/>
          <w:sz w:val="22"/>
        </w:rPr>
        <w:t>5</w:t>
      </w:r>
      <w:r>
        <w:rPr>
          <w:rFonts w:hint="eastAsia"/>
          <w:sz w:val="22"/>
        </w:rPr>
        <w:t>条阐明：“招聘广告既不应表明，拟招聘或偏向于雇用具体种族、肤色、宗教、政治见解、性倾向或民族、社会或种族血统的人员，也不得表明，不招聘具有本条第</w:t>
      </w:r>
      <w:r>
        <w:rPr>
          <w:rFonts w:hint="eastAsia"/>
          <w:sz w:val="22"/>
        </w:rPr>
        <w:t>1</w:t>
      </w:r>
      <w:r>
        <w:rPr>
          <w:rFonts w:hint="eastAsia"/>
          <w:sz w:val="22"/>
        </w:rPr>
        <w:t>款所述各特征的人员。”</w:t>
      </w:r>
    </w:p>
  </w:endnote>
  <w:endnote w:id="4">
    <w:p w:rsidR="00000000" w:rsidRDefault="006D56CB">
      <w:pPr>
        <w:pStyle w:val="EndnoteText"/>
        <w:rPr>
          <w:rFonts w:hint="eastAsia"/>
          <w:sz w:val="22"/>
        </w:rPr>
      </w:pPr>
      <w:r>
        <w:rPr>
          <w:rStyle w:val="EndnoteReference"/>
          <w:bCs/>
          <w:spacing w:val="10"/>
          <w:sz w:val="22"/>
        </w:rPr>
        <w:endnoteRef/>
      </w:r>
      <w:r>
        <w:rPr>
          <w:sz w:val="22"/>
        </w:rPr>
        <w:t xml:space="preserve"> </w:t>
      </w:r>
      <w:r>
        <w:rPr>
          <w:rFonts w:hint="eastAsia"/>
          <w:sz w:val="22"/>
        </w:rPr>
        <w:tab/>
      </w:r>
      <w:r>
        <w:rPr>
          <w:rFonts w:hint="eastAsia"/>
          <w:sz w:val="22"/>
        </w:rPr>
        <w:t>第</w:t>
      </w:r>
      <w:r>
        <w:rPr>
          <w:rFonts w:hint="eastAsia"/>
          <w:sz w:val="22"/>
        </w:rPr>
        <w:t>459</w:t>
      </w:r>
      <w:r>
        <w:rPr>
          <w:rFonts w:hint="eastAsia"/>
          <w:sz w:val="22"/>
        </w:rPr>
        <w:t>号法律第</w:t>
      </w:r>
      <w:r>
        <w:rPr>
          <w:rFonts w:hint="eastAsia"/>
          <w:sz w:val="22"/>
        </w:rPr>
        <w:t>1</w:t>
      </w:r>
      <w:r>
        <w:rPr>
          <w:rFonts w:hint="eastAsia"/>
          <w:sz w:val="22"/>
        </w:rPr>
        <w:t>条第</w:t>
      </w:r>
      <w:r>
        <w:rPr>
          <w:rFonts w:hint="eastAsia"/>
          <w:sz w:val="22"/>
        </w:rPr>
        <w:t>1</w:t>
      </w:r>
      <w:r>
        <w:rPr>
          <w:rFonts w:hint="eastAsia"/>
          <w:sz w:val="22"/>
        </w:rPr>
        <w:t>款阐明：“为了本法的目的，‘歧视’系指基</w:t>
      </w:r>
      <w:r>
        <w:rPr>
          <w:rFonts w:hint="eastAsia"/>
          <w:sz w:val="22"/>
        </w:rPr>
        <w:t>于种族、肤色、宗教、政治见解、性倾向或民族、社会或族裔血统的任何直接或间接的歧视行为。”</w:t>
      </w:r>
    </w:p>
    <w:p w:rsidR="00000000" w:rsidRDefault="006D56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Univers Bold">
    <w:altName w:val="Arial"/>
    <w:panose1 w:val="00000000000000000000"/>
    <w:charset w:val="00"/>
    <w:family w:val="swiss"/>
    <w:notTrueType/>
    <w:pitch w:val="default"/>
    <w:sig w:usb0="00000003" w:usb1="00000000" w:usb2="00000000" w:usb3="00000000" w:csb0="00000001" w:csb1="00000000"/>
  </w:font>
  <w:font w:name="长城楷体">
    <w:altName w:val="Arial Unicode MS"/>
    <w:charset w:val="86"/>
    <w:family w:val="modern"/>
    <w:pitch w:val="fixed"/>
    <w:sig w:usb0="00000001" w:usb1="080E0000" w:usb2="00000010" w:usb3="00000000" w:csb0="0004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 New 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D56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6D56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D56CB">
    <w:pPr>
      <w:pStyle w:val="Footer"/>
      <w:rPr>
        <w:rFonts w:hint="eastAsia"/>
      </w:rPr>
    </w:pPr>
    <w:r>
      <w:t>GE. 0</w:t>
    </w:r>
    <w:r>
      <w:rPr>
        <w:rFonts w:hint="eastAsia"/>
      </w:rPr>
      <w:t>3</w:t>
    </w:r>
    <w:r>
      <w:t>-</w:t>
    </w:r>
    <w:r>
      <w:rPr>
        <w:rFonts w:hint="eastAsia"/>
      </w:rPr>
      <w:t>44118</w:t>
    </w:r>
    <w:r>
      <w:t xml:space="preserve"> (C)</w:t>
    </w:r>
    <w:r>
      <w:rPr>
        <w:rFonts w:hint="eastAsia"/>
      </w:rPr>
      <w:t xml:space="preserve">      </w:t>
    </w:r>
    <w:r>
      <w:t>22</w:t>
    </w:r>
    <w:r>
      <w:rPr>
        <w:rFonts w:hint="eastAsia"/>
      </w:rPr>
      <w:t>1003</w:t>
    </w:r>
    <w:r>
      <w:rPr>
        <w:rFonts w:hint="eastAsia"/>
      </w:rPr>
      <w:tab/>
    </w:r>
    <w:r>
      <w:rPr>
        <w:rFonts w:hint="eastAsia"/>
      </w:rPr>
      <w:tab/>
      <w:t>2210003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D56CB">
    <w:pPr>
      <w:pStyle w:val="Footer"/>
      <w:rPr>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60"/>
      <w:gridCol w:w="1050"/>
      <w:gridCol w:w="6061"/>
    </w:tblGrid>
    <w:tr w:rsidR="00000000">
      <w:tblPrEx>
        <w:tblCellMar>
          <w:top w:w="0" w:type="dxa"/>
          <w:bottom w:w="0" w:type="dxa"/>
        </w:tblCellMar>
      </w:tblPrEx>
      <w:tc>
        <w:tcPr>
          <w:tcW w:w="2460" w:type="dxa"/>
        </w:tcPr>
        <w:p w:rsidR="00000000" w:rsidRDefault="006D56CB">
          <w:pPr>
            <w:pStyle w:val="Footer"/>
          </w:pPr>
          <w:r>
            <w:t>GE. 0</w:t>
          </w:r>
          <w:r>
            <w:rPr>
              <w:rFonts w:hint="eastAsia"/>
            </w:rPr>
            <w:t>3</w:t>
          </w:r>
          <w:r>
            <w:t>-43091 (C)</w:t>
          </w:r>
        </w:p>
      </w:tc>
      <w:tc>
        <w:tcPr>
          <w:tcW w:w="1050" w:type="dxa"/>
        </w:tcPr>
        <w:p w:rsidR="00000000" w:rsidRDefault="006D56CB">
          <w:pPr>
            <w:pStyle w:val="Footer"/>
            <w:rPr>
              <w:rFonts w:hint="eastAsia"/>
            </w:rPr>
          </w:pPr>
          <w:r>
            <w:t>12080</w:t>
          </w:r>
          <w:r>
            <w:rPr>
              <w:rFonts w:hint="eastAsia"/>
            </w:rPr>
            <w:t>3</w:t>
          </w:r>
        </w:p>
      </w:tc>
      <w:tc>
        <w:tcPr>
          <w:tcW w:w="6061" w:type="dxa"/>
        </w:tcPr>
        <w:p w:rsidR="00000000" w:rsidRDefault="006D56CB">
          <w:pPr>
            <w:pStyle w:val="Footer"/>
            <w:rPr>
              <w:rFonts w:hint="eastAsia"/>
            </w:rPr>
          </w:pPr>
          <w:r>
            <w:t>13080</w:t>
          </w:r>
          <w:r>
            <w:rPr>
              <w:rFonts w:hint="eastAsia"/>
            </w:rPr>
            <w:t>3</w:t>
          </w:r>
        </w:p>
      </w:tc>
    </w:tr>
  </w:tbl>
  <w:p w:rsidR="00000000" w:rsidRDefault="006D56C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D56CB">
    <w:pPr>
      <w:pStyle w:val="Footer"/>
      <w:tabs>
        <w:tab w:val="center" w:pos="169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D56CB">
    <w:pPr>
      <w:pStyle w:val="Footer"/>
      <w:tabs>
        <w:tab w:val="center" w:pos="169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D56CB">
      <w:pPr>
        <w:spacing w:line="240" w:lineRule="auto"/>
      </w:pPr>
      <w:r>
        <w:separator/>
      </w:r>
    </w:p>
  </w:footnote>
  <w:footnote w:type="continuationSeparator" w:id="0">
    <w:p w:rsidR="00000000" w:rsidRDefault="006D56CB">
      <w:pPr>
        <w:spacing w:line="240" w:lineRule="auto"/>
      </w:pPr>
      <w:r>
        <w:continuationSeparator/>
      </w:r>
    </w:p>
  </w:footnote>
  <w:footnote w:id="1">
    <w:p w:rsidR="00000000" w:rsidRDefault="006D56CB">
      <w:pPr>
        <w:pStyle w:val="FootnoteText"/>
      </w:pPr>
      <w:r>
        <w:rPr>
          <w:rStyle w:val="FootnoteReference"/>
        </w:rPr>
        <w:footnoteRef/>
      </w:r>
      <w:r>
        <w:t xml:space="preserve"> </w:t>
      </w:r>
      <w:r>
        <w:tab/>
      </w:r>
      <w:r>
        <w:rPr>
          <w:rFonts w:hint="eastAsia"/>
        </w:rPr>
        <w:t>《大会正式记录，第四十八届会议，补编第</w:t>
      </w:r>
      <w:r>
        <w:rPr>
          <w:rFonts w:hint="eastAsia"/>
        </w:rPr>
        <w:t>18</w:t>
      </w:r>
      <w:r>
        <w:rPr>
          <w:rFonts w:hint="eastAsia"/>
        </w:rPr>
        <w:t>号》</w:t>
      </w:r>
      <w:r>
        <w:rPr>
          <w:rFonts w:hint="eastAsia"/>
        </w:rPr>
        <w:t>(A/48/18)</w:t>
      </w:r>
      <w:r>
        <w:rPr>
          <w:rFonts w:hint="eastAsia"/>
        </w:rPr>
        <w:t>，附件三，</w:t>
      </w:r>
      <w:r>
        <w:rPr>
          <w:rFonts w:hint="eastAsia"/>
        </w:rPr>
        <w:t>A</w:t>
      </w:r>
      <w:r>
        <w:rPr>
          <w:rFonts w:hint="eastAsia"/>
        </w:rPr>
        <w:t>节。</w:t>
      </w:r>
    </w:p>
  </w:footnote>
  <w:footnote w:id="2">
    <w:p w:rsidR="00000000" w:rsidRDefault="006D56CB">
      <w:pPr>
        <w:pStyle w:val="FootnoteText"/>
      </w:pPr>
      <w:r>
        <w:rPr>
          <w:rStyle w:val="FootnoteReference"/>
        </w:rPr>
        <w:t>*</w:t>
      </w:r>
      <w:r>
        <w:t xml:space="preserve"> </w:t>
      </w:r>
      <w:r>
        <w:tab/>
      </w:r>
      <w:r>
        <w:rPr>
          <w:rFonts w:hint="eastAsia"/>
        </w:rPr>
        <w:t>修正案要生效，需收到三分之二《公约》缔约国的接受书。</w:t>
      </w:r>
    </w:p>
  </w:footnote>
  <w:footnote w:id="3">
    <w:p w:rsidR="00000000" w:rsidRDefault="006D56CB">
      <w:pPr>
        <w:pStyle w:val="FootnoteText"/>
      </w:pPr>
      <w:r>
        <w:rPr>
          <w:rStyle w:val="FootnoteReference"/>
        </w:rPr>
        <w:t>*</w:t>
      </w:r>
      <w:r>
        <w:t xml:space="preserve"> </w:t>
      </w:r>
      <w:r>
        <w:tab/>
      </w:r>
      <w:r>
        <w:rPr>
          <w:rFonts w:hint="eastAsia"/>
        </w:rPr>
        <w:t>本文件补充和</w:t>
      </w:r>
      <w:r>
        <w:rPr>
          <w:rFonts w:hint="eastAsia"/>
        </w:rPr>
        <w:t>/</w:t>
      </w:r>
      <w:r>
        <w:rPr>
          <w:rFonts w:hint="eastAsia"/>
        </w:rPr>
        <w:t>或修订了消除种族歧视委员会第四十八届和第四十九届会议报告第九章，题为“委员会工作方法概述”</w:t>
      </w:r>
      <w:r>
        <w:rPr>
          <w:rFonts w:hint="eastAsia"/>
        </w:rPr>
        <w:t>(</w:t>
      </w:r>
      <w:r>
        <w:rPr>
          <w:rFonts w:hint="eastAsia"/>
        </w:rPr>
        <w:t>《大会正式记录，第五十一届会议，补编第</w:t>
      </w:r>
      <w:r>
        <w:rPr>
          <w:rFonts w:hint="eastAsia"/>
        </w:rPr>
        <w:t>18</w:t>
      </w:r>
      <w:r>
        <w:rPr>
          <w:rFonts w:hint="eastAsia"/>
        </w:rPr>
        <w:t>号》</w:t>
      </w:r>
      <w:r>
        <w:rPr>
          <w:rFonts w:hint="eastAsia"/>
        </w:rPr>
        <w:t>(A/51/18)</w:t>
      </w:r>
      <w:r>
        <w:rPr>
          <w:rFonts w:hint="eastAsia"/>
        </w:rPr>
        <w:t>，第</w:t>
      </w:r>
      <w:r>
        <w:rPr>
          <w:rFonts w:hint="eastAsia"/>
        </w:rPr>
        <w:t>587-627</w:t>
      </w:r>
      <w:r>
        <w:rPr>
          <w:rFonts w:hint="eastAsia"/>
        </w:rPr>
        <w:t>段</w:t>
      </w:r>
      <w:r>
        <w:rPr>
          <w:rFonts w:hint="eastAsia"/>
        </w:rPr>
        <w:t>)</w:t>
      </w:r>
      <w:r>
        <w:rPr>
          <w:rFonts w:hint="eastAsia"/>
        </w:rPr>
        <w:t>。</w:t>
      </w:r>
    </w:p>
  </w:footnote>
  <w:footnote w:id="4">
    <w:p w:rsidR="00000000" w:rsidRDefault="006D56CB">
      <w:pPr>
        <w:pStyle w:val="FootnoteText"/>
        <w:rPr>
          <w:rFonts w:hint="eastAsia"/>
        </w:rPr>
      </w:pPr>
      <w:r>
        <w:rPr>
          <w:rStyle w:val="FootnoteReference"/>
          <w:b w:val="0"/>
          <w:bCs/>
        </w:rPr>
        <w:t>*</w:t>
      </w:r>
      <w:r>
        <w:t xml:space="preserve"> </w:t>
      </w:r>
      <w:r>
        <w:rPr>
          <w:rFonts w:hint="eastAsia"/>
        </w:rPr>
        <w:t xml:space="preserve"> </w:t>
      </w:r>
      <w:r>
        <w:rPr>
          <w:rFonts w:hint="eastAsia"/>
        </w:rPr>
        <w:t>见本报告第</w:t>
      </w:r>
      <w:r>
        <w:rPr>
          <w:rFonts w:hint="eastAsia"/>
        </w:rPr>
        <w:t>415-436</w:t>
      </w:r>
      <w:r>
        <w:rPr>
          <w:rFonts w:hint="eastAsia"/>
        </w:rPr>
        <w:t>段。评论引述了未经编辑的结论性意见。</w:t>
      </w:r>
    </w:p>
  </w:footnote>
  <w:footnote w:id="5">
    <w:p w:rsidR="00000000" w:rsidRDefault="006D56CB">
      <w:pPr>
        <w:pStyle w:val="FootnoteText"/>
        <w:rPr>
          <w:rFonts w:hint="eastAsia"/>
        </w:rPr>
      </w:pPr>
      <w:r>
        <w:rPr>
          <w:rStyle w:val="FootnoteReference"/>
          <w:b w:val="0"/>
          <w:bCs/>
        </w:rPr>
        <w:t>*</w:t>
      </w:r>
      <w:r>
        <w:rPr>
          <w:rFonts w:hint="eastAsia"/>
        </w:rPr>
        <w:tab/>
      </w:r>
      <w:r>
        <w:rPr>
          <w:rFonts w:hint="eastAsia"/>
        </w:rPr>
        <w:t>见本报告第</w:t>
      </w:r>
      <w:r>
        <w:rPr>
          <w:rFonts w:hint="eastAsia"/>
        </w:rPr>
        <w:t>487-502</w:t>
      </w:r>
      <w:r>
        <w:rPr>
          <w:rFonts w:hint="eastAsia"/>
        </w:rPr>
        <w:t>段。评论引述了未经编辑的结论性意见。</w:t>
      </w:r>
    </w:p>
  </w:footnote>
  <w:footnote w:id="6">
    <w:p w:rsidR="00000000" w:rsidRDefault="006D56CB">
      <w:pPr>
        <w:pStyle w:val="FootnoteText"/>
      </w:pPr>
      <w:r>
        <w:rPr>
          <w:rStyle w:val="FootnoteReference"/>
        </w:rPr>
        <w:t>**</w:t>
      </w:r>
      <w:r>
        <w:t xml:space="preserve"> </w:t>
      </w:r>
      <w:r>
        <w:tab/>
      </w:r>
      <w:r>
        <w:rPr>
          <w:rFonts w:hint="eastAsia"/>
        </w:rPr>
        <w:t>见本报告第</w:t>
      </w:r>
      <w:r>
        <w:rPr>
          <w:rFonts w:hint="eastAsia"/>
        </w:rPr>
        <w:t>18</w:t>
      </w:r>
      <w:r>
        <w:rPr>
          <w:rFonts w:hint="eastAsia"/>
        </w:rPr>
        <w:t>段</w:t>
      </w:r>
      <w:r>
        <w:rPr>
          <w:rFonts w:hint="eastAsia"/>
        </w:rPr>
        <w:t>B</w:t>
      </w:r>
      <w:r>
        <w:rPr>
          <w:rFonts w:hint="eastAsia"/>
        </w:rPr>
        <w:t>小段中委员会第六十三届会议通过的决定。</w:t>
      </w:r>
    </w:p>
  </w:footnote>
  <w:footnote w:id="7">
    <w:p w:rsidR="00000000" w:rsidRDefault="006D56CB">
      <w:pPr>
        <w:pStyle w:val="FootnoteText"/>
        <w:rPr>
          <w:rFonts w:hint="eastAsia"/>
          <w:b/>
          <w:bCs/>
        </w:rPr>
      </w:pPr>
      <w:r>
        <w:rPr>
          <w:rStyle w:val="FootnoteReference"/>
          <w:b w:val="0"/>
          <w:bCs/>
        </w:rPr>
        <w:t>*</w:t>
      </w:r>
      <w:r>
        <w:rPr>
          <w:b/>
          <w:bCs/>
        </w:rPr>
        <w:t xml:space="preserve"> </w:t>
      </w:r>
      <w:r>
        <w:rPr>
          <w:rFonts w:hint="eastAsia"/>
          <w:b/>
          <w:bCs/>
        </w:rPr>
        <w:tab/>
      </w:r>
      <w:r>
        <w:rPr>
          <w:rFonts w:hint="eastAsia"/>
        </w:rPr>
        <w:t>见本报告第</w:t>
      </w:r>
      <w:r>
        <w:rPr>
          <w:rFonts w:hint="eastAsia"/>
        </w:rPr>
        <w:t>437-462</w:t>
      </w:r>
      <w:r>
        <w:rPr>
          <w:rFonts w:hint="eastAsia"/>
        </w:rPr>
        <w:t>段。评论引述了未经编辑的结</w:t>
      </w:r>
      <w:r>
        <w:rPr>
          <w:rFonts w:hint="eastAsia"/>
        </w:rPr>
        <w:t>论性意见。</w:t>
      </w:r>
    </w:p>
  </w:footnote>
  <w:footnote w:id="8">
    <w:p w:rsidR="00000000" w:rsidRDefault="006D56CB">
      <w:pPr>
        <w:pStyle w:val="FootnoteText"/>
        <w:rPr>
          <w:rFonts w:hint="eastAsia"/>
        </w:rPr>
      </w:pPr>
      <w:r>
        <w:rPr>
          <w:rStyle w:val="FootnoteReference"/>
          <w:b w:val="0"/>
          <w:bCs/>
        </w:rPr>
        <w:t>*</w:t>
      </w:r>
      <w:r>
        <w:t xml:space="preserve"> </w:t>
      </w:r>
      <w:r>
        <w:rPr>
          <w:rFonts w:hint="eastAsia"/>
        </w:rPr>
        <w:t xml:space="preserve"> </w:t>
      </w:r>
      <w:r>
        <w:rPr>
          <w:rFonts w:hint="eastAsia"/>
        </w:rPr>
        <w:t>见本报告第</w:t>
      </w:r>
      <w:r>
        <w:rPr>
          <w:rFonts w:hint="eastAsia"/>
        </w:rPr>
        <w:t>18</w:t>
      </w:r>
      <w:r>
        <w:rPr>
          <w:rFonts w:hint="eastAsia"/>
        </w:rPr>
        <w:t>段</w:t>
      </w:r>
      <w:r>
        <w:rPr>
          <w:rFonts w:hint="eastAsia"/>
        </w:rPr>
        <w:t>B</w:t>
      </w:r>
      <w:r>
        <w:rPr>
          <w:rFonts w:hint="eastAsia"/>
        </w:rPr>
        <w:t>小段中委员会第六十三届会议通过的决定。</w:t>
      </w:r>
    </w:p>
  </w:footnote>
  <w:footnote w:id="9">
    <w:p w:rsidR="00000000" w:rsidRDefault="006D56CB">
      <w:pPr>
        <w:pStyle w:val="FootnoteText"/>
        <w:rPr>
          <w:rFonts w:hint="eastAsia"/>
          <w:b/>
          <w:bCs/>
        </w:rPr>
      </w:pPr>
      <w:r>
        <w:rPr>
          <w:rStyle w:val="FootnoteReference"/>
          <w:b w:val="0"/>
          <w:bCs/>
        </w:rPr>
        <w:t>*</w:t>
      </w:r>
      <w:r>
        <w:rPr>
          <w:rFonts w:hint="eastAsia"/>
          <w:b/>
          <w:bCs/>
        </w:rPr>
        <w:tab/>
      </w:r>
      <w:r>
        <w:rPr>
          <w:rFonts w:hint="eastAsia"/>
        </w:rPr>
        <w:t>本清单只涉及普遍分发文件。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D56CB">
    <w:pPr>
      <w:pStyle w:val="Head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D56CB">
    <w:pPr>
      <w:pStyle w:val="Header"/>
      <w:ind w:right="360"/>
    </w:pPr>
    <w:r>
      <w:t>CERD/C/63/CRP.2/Add.1</w:t>
    </w:r>
  </w:p>
  <w:p w:rsidR="00000000" w:rsidRDefault="006D56CB">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D56CB">
    <w:pPr>
      <w:pStyle w:val="Header"/>
      <w:framePr w:wrap="around" w:vAnchor="text" w:hAnchor="margin" w:xAlign="outside" w:y="1"/>
      <w:rPr>
        <w:rStyle w:val="PageNumber"/>
      </w:rPr>
    </w:pPr>
  </w:p>
  <w:p w:rsidR="00000000" w:rsidRDefault="006D56CB">
    <w:pPr>
      <w:pStyle w:val="Header"/>
      <w:ind w:right="360" w:firstLine="360"/>
      <w:rPr>
        <w:rFonts w:hint="eastAsia"/>
      </w:rPr>
    </w:pPr>
    <w:r>
      <w:rPr>
        <w:rFonts w:hint="eastAsia"/>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r>
      <w:rPr>
        <w:rStyle w:val="PageNumber"/>
        <w:rFonts w:hint="eastAsia"/>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D56CB">
    <w:pPr>
      <w:pStyle w:val="Header"/>
      <w:rPr>
        <w:rFonts w:hint="eastAsia"/>
      </w:rPr>
    </w:pPr>
    <w:r>
      <w:rPr>
        <w:rFonts w:hint="eastAsia"/>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Fonts w:hint="eastAsia"/>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D56CB">
    <w:pPr>
      <w:pStyle w:val="Header"/>
    </w:pPr>
  </w:p>
  <w:p w:rsidR="00000000" w:rsidRDefault="006D56CB">
    <w:pPr>
      <w:pStyle w:val="Header"/>
    </w:pPr>
    <w:r>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305.5pt;margin-top:2.1pt;width:162.5pt;height:108pt;z-index:1" strokecolor="white">
          <v:textbox style="mso-next-textbox:#_x0000_s1026">
            <w:txbxContent>
              <w:p w:rsidR="00000000" w:rsidRDefault="006D56CB">
                <w:pPr>
                  <w:pStyle w:val="Header"/>
                </w:pPr>
              </w:p>
              <w:p w:rsidR="00000000" w:rsidRDefault="006D56CB">
                <w:pPr>
                  <w:pStyle w:val="Header"/>
                </w:pPr>
                <w:r>
                  <w:rPr>
                    <w:u w:val="single"/>
                  </w:rPr>
                  <w:t>For participants only</w:t>
                </w:r>
              </w:p>
              <w:p w:rsidR="00000000" w:rsidRDefault="006D56CB">
                <w:pPr>
                  <w:pStyle w:val="Header"/>
                </w:pPr>
              </w:p>
              <w:p w:rsidR="00000000" w:rsidRDefault="006D56CB">
                <w:pPr>
                  <w:pStyle w:val="Header"/>
                </w:pPr>
                <w:r>
                  <w:t>CERD/C/63/CRP.2/Add.1</w:t>
                </w:r>
              </w:p>
              <w:p w:rsidR="00000000" w:rsidRDefault="006D56CB">
                <w:pPr>
                  <w:pStyle w:val="Header"/>
                  <w:rPr>
                    <w:rFonts w:hint="eastAsia"/>
                  </w:rPr>
                </w:pPr>
                <w:r>
                  <w:t>14 July 200</w:t>
                </w:r>
                <w:r>
                  <w:rPr>
                    <w:rFonts w:hint="eastAsia"/>
                  </w:rPr>
                  <w:t>3</w:t>
                </w:r>
              </w:p>
              <w:p w:rsidR="00000000" w:rsidRDefault="006D56CB">
                <w:pPr>
                  <w:pStyle w:val="Header"/>
                </w:pPr>
                <w:r>
                  <w:t>CHINESE</w:t>
                </w:r>
              </w:p>
              <w:p w:rsidR="00000000" w:rsidRDefault="006D56CB">
                <w:pPr>
                  <w:pStyle w:val="Header"/>
                </w:pPr>
                <w:r>
                  <w:t>Original:</w:t>
                </w:r>
                <w:r>
                  <w:tab/>
                  <w:t>ENGLISH</w:t>
                </w:r>
              </w:p>
              <w:p w:rsidR="00000000" w:rsidRDefault="006D56CB"/>
            </w:txbxContent>
          </v:textbox>
        </v:shape>
      </w:pict>
    </w:r>
  </w:p>
  <w:p w:rsidR="00000000" w:rsidRDefault="006D56CB">
    <w:pPr>
      <w:pStyle w:val="Header"/>
    </w:pPr>
  </w:p>
  <w:p w:rsidR="00000000" w:rsidRDefault="006D56CB">
    <w:pPr>
      <w:pStyle w:val="Header"/>
    </w:pPr>
  </w:p>
  <w:p w:rsidR="00000000" w:rsidRDefault="006D56CB">
    <w:pPr>
      <w:pStyle w:val="Header"/>
    </w:pPr>
  </w:p>
  <w:p w:rsidR="00000000" w:rsidRDefault="006D56CB">
    <w:pPr>
      <w:pStyle w:val="Header"/>
    </w:pPr>
  </w:p>
  <w:p w:rsidR="00000000" w:rsidRDefault="006D56CB">
    <w:pPr>
      <w:pStyle w:val="Header"/>
    </w:pPr>
  </w:p>
  <w:p w:rsidR="00000000" w:rsidRDefault="006D56CB">
    <w:pPr>
      <w:pStyle w:val="Header"/>
    </w:pPr>
  </w:p>
  <w:p w:rsidR="00000000" w:rsidRDefault="006D56CB">
    <w:pPr>
      <w:pStyle w:val="Header"/>
    </w:pPr>
  </w:p>
  <w:p w:rsidR="00000000" w:rsidRDefault="006D56CB">
    <w:pPr>
      <w:pStyle w:val="Header"/>
    </w:pPr>
  </w:p>
  <w:p w:rsidR="00000000" w:rsidRDefault="006D56CB">
    <w:pPr>
      <w:pStyle w:val="Header"/>
    </w:pPr>
  </w:p>
  <w:p w:rsidR="00000000" w:rsidRDefault="006D56C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D56CB">
    <w:pPr>
      <w:pStyle w:val="Header"/>
    </w:pPr>
    <w:r>
      <w:t xml:space="preserve">- </w:t>
    </w:r>
    <w:r>
      <w:rPr>
        <w:rStyle w:val="PageNumber"/>
      </w:rPr>
      <w:fldChar w:fldCharType="begin"/>
    </w:r>
    <w:r>
      <w:rPr>
        <w:rStyle w:val="PageNumber"/>
      </w:rPr>
      <w:instrText xml:space="preserve"> P</w:instrText>
    </w:r>
    <w:r>
      <w:rPr>
        <w:rStyle w:val="PageNumber"/>
      </w:rPr>
      <w:instrText xml:space="preserve">AGE </w:instrText>
    </w:r>
    <w:r>
      <w:rPr>
        <w:rStyle w:val="PageNumber"/>
      </w:rPr>
      <w:fldChar w:fldCharType="separate"/>
    </w:r>
    <w:r>
      <w:rPr>
        <w:rStyle w:val="PageNumber"/>
        <w:noProof/>
      </w:rPr>
      <w:t>135</w:t>
    </w:r>
    <w:r>
      <w:rPr>
        <w:rStyle w:val="PageNumber"/>
      </w:rPr>
      <w:fldChar w:fldCharType="end"/>
    </w:r>
    <w: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D56CB">
    <w:pPr>
      <w:pStyle w:val="Head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D56CB">
    <w:pPr>
      <w:pStyle w:val="Head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191</w:t>
    </w:r>
    <w:r>
      <w:rPr>
        <w:rStyle w:val="PageNumber"/>
      </w:rPr>
      <w:fldChar w:fldCharType="end"/>
    </w:r>
    <w: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D56CB">
    <w:pPr>
      <w:pStyle w:val="Head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7235A4"/>
    <w:lvl w:ilvl="0">
      <w:start w:val="1"/>
      <w:numFmt w:val="decimal"/>
      <w:lvlText w:val="%1."/>
      <w:lvlJc w:val="left"/>
      <w:pPr>
        <w:tabs>
          <w:tab w:val="num" w:pos="1492"/>
        </w:tabs>
        <w:ind w:left="1492" w:hanging="360"/>
      </w:pPr>
    </w:lvl>
  </w:abstractNum>
  <w:abstractNum w:abstractNumId="1">
    <w:nsid w:val="FFFFFF7D"/>
    <w:multiLevelType w:val="singleLevel"/>
    <w:tmpl w:val="76225184"/>
    <w:lvl w:ilvl="0">
      <w:start w:val="1"/>
      <w:numFmt w:val="decimal"/>
      <w:lvlText w:val="%1."/>
      <w:lvlJc w:val="left"/>
      <w:pPr>
        <w:tabs>
          <w:tab w:val="num" w:pos="1209"/>
        </w:tabs>
        <w:ind w:left="1209" w:hanging="360"/>
      </w:pPr>
    </w:lvl>
  </w:abstractNum>
  <w:abstractNum w:abstractNumId="2">
    <w:nsid w:val="FFFFFF7E"/>
    <w:multiLevelType w:val="singleLevel"/>
    <w:tmpl w:val="863C4E32"/>
    <w:lvl w:ilvl="0">
      <w:start w:val="1"/>
      <w:numFmt w:val="decimal"/>
      <w:lvlText w:val="%1."/>
      <w:lvlJc w:val="left"/>
      <w:pPr>
        <w:tabs>
          <w:tab w:val="num" w:pos="926"/>
        </w:tabs>
        <w:ind w:left="926" w:hanging="360"/>
      </w:pPr>
    </w:lvl>
  </w:abstractNum>
  <w:abstractNum w:abstractNumId="3">
    <w:nsid w:val="FFFFFF7F"/>
    <w:multiLevelType w:val="singleLevel"/>
    <w:tmpl w:val="1528FAA4"/>
    <w:lvl w:ilvl="0">
      <w:start w:val="1"/>
      <w:numFmt w:val="decimal"/>
      <w:lvlText w:val="%1."/>
      <w:lvlJc w:val="left"/>
      <w:pPr>
        <w:tabs>
          <w:tab w:val="num" w:pos="643"/>
        </w:tabs>
        <w:ind w:left="643" w:hanging="360"/>
      </w:pPr>
    </w:lvl>
  </w:abstractNum>
  <w:abstractNum w:abstractNumId="4">
    <w:nsid w:val="FFFFFF80"/>
    <w:multiLevelType w:val="singleLevel"/>
    <w:tmpl w:val="C672A9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94E68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E2A6F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76A11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B4BE86"/>
    <w:lvl w:ilvl="0">
      <w:start w:val="1"/>
      <w:numFmt w:val="decimal"/>
      <w:lvlText w:val="%1."/>
      <w:lvlJc w:val="left"/>
      <w:pPr>
        <w:tabs>
          <w:tab w:val="num" w:pos="360"/>
        </w:tabs>
        <w:ind w:left="360" w:hanging="360"/>
      </w:pPr>
    </w:lvl>
  </w:abstractNum>
  <w:abstractNum w:abstractNumId="9">
    <w:nsid w:val="FFFFFF89"/>
    <w:multiLevelType w:val="singleLevel"/>
    <w:tmpl w:val="1EAAE3DE"/>
    <w:lvl w:ilvl="0">
      <w:start w:val="1"/>
      <w:numFmt w:val="bullet"/>
      <w:lvlText w:val=""/>
      <w:lvlJc w:val="left"/>
      <w:pPr>
        <w:tabs>
          <w:tab w:val="num" w:pos="360"/>
        </w:tabs>
        <w:ind w:left="360" w:hanging="360"/>
      </w:pPr>
      <w:rPr>
        <w:rFonts w:ascii="Symbol" w:hAnsi="Symbol" w:hint="default"/>
      </w:rPr>
    </w:lvl>
  </w:abstractNum>
  <w:abstractNum w:abstractNumId="10">
    <w:nsid w:val="00DA5D2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1">
    <w:nsid w:val="014C0052"/>
    <w:multiLevelType w:val="hybridMultilevel"/>
    <w:tmpl w:val="1186AA12"/>
    <w:lvl w:ilvl="0" w:tplc="F48079A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15D0DAD"/>
    <w:multiLevelType w:val="hybridMultilevel"/>
    <w:tmpl w:val="C660D20A"/>
    <w:lvl w:ilvl="0" w:tplc="37AC237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023B3E30"/>
    <w:multiLevelType w:val="hybridMultilevel"/>
    <w:tmpl w:val="F426E1E6"/>
    <w:lvl w:ilvl="0" w:tplc="91AAA4F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3103861"/>
    <w:multiLevelType w:val="singleLevel"/>
    <w:tmpl w:val="B4A25A9E"/>
    <w:lvl w:ilvl="0">
      <w:start w:val="1"/>
      <w:numFmt w:val="lowerLetter"/>
      <w:lvlText w:val="(%1)"/>
      <w:legacy w:legacy="1" w:legacySpace="0" w:legacyIndent="425"/>
      <w:lvlJc w:val="left"/>
      <w:pPr>
        <w:ind w:left="1446" w:hanging="425"/>
      </w:pPr>
    </w:lvl>
  </w:abstractNum>
  <w:abstractNum w:abstractNumId="15">
    <w:nsid w:val="03186C5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6">
    <w:nsid w:val="03A86982"/>
    <w:multiLevelType w:val="hybridMultilevel"/>
    <w:tmpl w:val="BE6A8378"/>
    <w:lvl w:ilvl="0" w:tplc="AFAA78B2">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3E46AF4"/>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8">
    <w:nsid w:val="06936CE0"/>
    <w:multiLevelType w:val="hybridMultilevel"/>
    <w:tmpl w:val="26A4EED2"/>
    <w:lvl w:ilvl="0" w:tplc="6F4E753C">
      <w:start w:val="1"/>
      <w:numFmt w:val="lowerLetter"/>
      <w:lvlRestart w:val="0"/>
      <w:lvlText w:val="(%1)"/>
      <w:lvlJc w:val="right"/>
      <w:pPr>
        <w:tabs>
          <w:tab w:val="num" w:pos="2552"/>
        </w:tabs>
        <w:ind w:left="2552" w:hanging="227"/>
      </w:pPr>
      <w:rPr>
        <w:rFonts w:ascii="Times New Roman" w:hAnsi="Times New Roman" w:hint="eastAsia"/>
        <w:b w:val="0"/>
        <w:i w:val="0"/>
        <w:sz w:val="24"/>
      </w:rPr>
    </w:lvl>
    <w:lvl w:ilvl="1" w:tplc="04090019" w:tentative="1">
      <w:start w:val="1"/>
      <w:numFmt w:val="lowerLetter"/>
      <w:lvlText w:val="%2."/>
      <w:lvlJc w:val="left"/>
      <w:pPr>
        <w:tabs>
          <w:tab w:val="num" w:pos="2461"/>
        </w:tabs>
        <w:ind w:left="2461" w:hanging="360"/>
      </w:pPr>
    </w:lvl>
    <w:lvl w:ilvl="2" w:tplc="0409001B">
      <w:start w:val="1"/>
      <w:numFmt w:val="lowerRoman"/>
      <w:lvlText w:val="%3."/>
      <w:lvlJc w:val="right"/>
      <w:pPr>
        <w:tabs>
          <w:tab w:val="num" w:pos="3181"/>
        </w:tabs>
        <w:ind w:left="3181" w:hanging="180"/>
      </w:pPr>
    </w:lvl>
    <w:lvl w:ilvl="3" w:tplc="0409000F" w:tentative="1">
      <w:start w:val="1"/>
      <w:numFmt w:val="decimal"/>
      <w:lvlText w:val="%4."/>
      <w:lvlJc w:val="left"/>
      <w:pPr>
        <w:tabs>
          <w:tab w:val="num" w:pos="3901"/>
        </w:tabs>
        <w:ind w:left="3901" w:hanging="360"/>
      </w:pPr>
    </w:lvl>
    <w:lvl w:ilvl="4" w:tplc="04090019" w:tentative="1">
      <w:start w:val="1"/>
      <w:numFmt w:val="lowerLetter"/>
      <w:lvlText w:val="%5."/>
      <w:lvlJc w:val="left"/>
      <w:pPr>
        <w:tabs>
          <w:tab w:val="num" w:pos="4621"/>
        </w:tabs>
        <w:ind w:left="4621" w:hanging="360"/>
      </w:pPr>
    </w:lvl>
    <w:lvl w:ilvl="5" w:tplc="0409001B" w:tentative="1">
      <w:start w:val="1"/>
      <w:numFmt w:val="lowerRoman"/>
      <w:lvlText w:val="%6."/>
      <w:lvlJc w:val="right"/>
      <w:pPr>
        <w:tabs>
          <w:tab w:val="num" w:pos="5341"/>
        </w:tabs>
        <w:ind w:left="5341" w:hanging="180"/>
      </w:pPr>
    </w:lvl>
    <w:lvl w:ilvl="6" w:tplc="0409000F" w:tentative="1">
      <w:start w:val="1"/>
      <w:numFmt w:val="decimal"/>
      <w:lvlText w:val="%7."/>
      <w:lvlJc w:val="left"/>
      <w:pPr>
        <w:tabs>
          <w:tab w:val="num" w:pos="6061"/>
        </w:tabs>
        <w:ind w:left="6061" w:hanging="360"/>
      </w:pPr>
    </w:lvl>
    <w:lvl w:ilvl="7" w:tplc="04090019" w:tentative="1">
      <w:start w:val="1"/>
      <w:numFmt w:val="lowerLetter"/>
      <w:lvlText w:val="%8."/>
      <w:lvlJc w:val="left"/>
      <w:pPr>
        <w:tabs>
          <w:tab w:val="num" w:pos="6781"/>
        </w:tabs>
        <w:ind w:left="6781" w:hanging="360"/>
      </w:pPr>
    </w:lvl>
    <w:lvl w:ilvl="8" w:tplc="0409001B" w:tentative="1">
      <w:start w:val="1"/>
      <w:numFmt w:val="lowerRoman"/>
      <w:lvlText w:val="%9."/>
      <w:lvlJc w:val="right"/>
      <w:pPr>
        <w:tabs>
          <w:tab w:val="num" w:pos="7501"/>
        </w:tabs>
        <w:ind w:left="7501" w:hanging="180"/>
      </w:pPr>
    </w:lvl>
  </w:abstractNum>
  <w:abstractNum w:abstractNumId="19">
    <w:nsid w:val="06DA7D57"/>
    <w:multiLevelType w:val="hybridMultilevel"/>
    <w:tmpl w:val="804C5140"/>
    <w:lvl w:ilvl="0" w:tplc="8E329CA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09140562"/>
    <w:multiLevelType w:val="singleLevel"/>
    <w:tmpl w:val="82686F16"/>
    <w:lvl w:ilvl="0">
      <w:start w:val="1"/>
      <w:numFmt w:val="lowerLetter"/>
      <w:lvlText w:val="(%1)"/>
      <w:lvlJc w:val="left"/>
      <w:pPr>
        <w:tabs>
          <w:tab w:val="num" w:pos="1531"/>
        </w:tabs>
        <w:ind w:left="1531" w:hanging="510"/>
      </w:pPr>
      <w:rPr>
        <w:rFonts w:hint="eastAsia"/>
      </w:rPr>
    </w:lvl>
  </w:abstractNum>
  <w:abstractNum w:abstractNumId="21">
    <w:nsid w:val="095375A4"/>
    <w:multiLevelType w:val="singleLevel"/>
    <w:tmpl w:val="B4A25A9E"/>
    <w:lvl w:ilvl="0">
      <w:start w:val="1"/>
      <w:numFmt w:val="lowerLetter"/>
      <w:lvlText w:val="(%1)"/>
      <w:legacy w:legacy="1" w:legacySpace="0" w:legacyIndent="425"/>
      <w:lvlJc w:val="left"/>
      <w:pPr>
        <w:ind w:left="1446" w:hanging="425"/>
      </w:pPr>
    </w:lvl>
  </w:abstractNum>
  <w:abstractNum w:abstractNumId="22">
    <w:nsid w:val="095F2F2C"/>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3">
    <w:nsid w:val="0A290673"/>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4">
    <w:nsid w:val="0B480A40"/>
    <w:multiLevelType w:val="singleLevel"/>
    <w:tmpl w:val="E7BCB06A"/>
    <w:lvl w:ilvl="0">
      <w:start w:val="1"/>
      <w:numFmt w:val="chineseCountingThousand"/>
      <w:lvlText w:val="(%1)"/>
      <w:legacy w:legacy="1" w:legacySpace="0" w:legacyIndent="510"/>
      <w:lvlJc w:val="left"/>
      <w:pPr>
        <w:ind w:left="1531" w:hanging="510"/>
      </w:pPr>
    </w:lvl>
  </w:abstractNum>
  <w:abstractNum w:abstractNumId="25">
    <w:nsid w:val="0B5C72CB"/>
    <w:multiLevelType w:val="hybridMultilevel"/>
    <w:tmpl w:val="6574AC6C"/>
    <w:lvl w:ilvl="0" w:tplc="6F4E753C">
      <w:start w:val="1"/>
      <w:numFmt w:val="lowerLetter"/>
      <w:lvlRestart w:val="0"/>
      <w:lvlText w:val="(%1)"/>
      <w:lvlJc w:val="right"/>
      <w:pPr>
        <w:tabs>
          <w:tab w:val="num" w:pos="2552"/>
        </w:tabs>
        <w:ind w:left="2552" w:hanging="227"/>
      </w:pPr>
      <w:rPr>
        <w:rFonts w:ascii="Times New Roman" w:hAnsi="Times New Roman" w:hint="eastAsia"/>
        <w:b w:val="0"/>
        <w:i w:val="0"/>
        <w:sz w:val="24"/>
      </w:rPr>
    </w:lvl>
    <w:lvl w:ilvl="1" w:tplc="04090019" w:tentative="1">
      <w:start w:val="1"/>
      <w:numFmt w:val="lowerLetter"/>
      <w:lvlText w:val="%2."/>
      <w:lvlJc w:val="left"/>
      <w:pPr>
        <w:tabs>
          <w:tab w:val="num" w:pos="2461"/>
        </w:tabs>
        <w:ind w:left="2461" w:hanging="360"/>
      </w:pPr>
    </w:lvl>
    <w:lvl w:ilvl="2" w:tplc="0409001B" w:tentative="1">
      <w:start w:val="1"/>
      <w:numFmt w:val="lowerRoman"/>
      <w:lvlText w:val="%3."/>
      <w:lvlJc w:val="right"/>
      <w:pPr>
        <w:tabs>
          <w:tab w:val="num" w:pos="3181"/>
        </w:tabs>
        <w:ind w:left="3181" w:hanging="180"/>
      </w:pPr>
    </w:lvl>
    <w:lvl w:ilvl="3" w:tplc="0409000F" w:tentative="1">
      <w:start w:val="1"/>
      <w:numFmt w:val="decimal"/>
      <w:lvlText w:val="%4."/>
      <w:lvlJc w:val="left"/>
      <w:pPr>
        <w:tabs>
          <w:tab w:val="num" w:pos="3901"/>
        </w:tabs>
        <w:ind w:left="3901" w:hanging="360"/>
      </w:pPr>
    </w:lvl>
    <w:lvl w:ilvl="4" w:tplc="04090019" w:tentative="1">
      <w:start w:val="1"/>
      <w:numFmt w:val="lowerLetter"/>
      <w:lvlText w:val="%5."/>
      <w:lvlJc w:val="left"/>
      <w:pPr>
        <w:tabs>
          <w:tab w:val="num" w:pos="4621"/>
        </w:tabs>
        <w:ind w:left="4621" w:hanging="360"/>
      </w:pPr>
    </w:lvl>
    <w:lvl w:ilvl="5" w:tplc="0409001B" w:tentative="1">
      <w:start w:val="1"/>
      <w:numFmt w:val="lowerRoman"/>
      <w:lvlText w:val="%6."/>
      <w:lvlJc w:val="right"/>
      <w:pPr>
        <w:tabs>
          <w:tab w:val="num" w:pos="5341"/>
        </w:tabs>
        <w:ind w:left="5341" w:hanging="180"/>
      </w:pPr>
    </w:lvl>
    <w:lvl w:ilvl="6" w:tplc="0409000F" w:tentative="1">
      <w:start w:val="1"/>
      <w:numFmt w:val="decimal"/>
      <w:lvlText w:val="%7."/>
      <w:lvlJc w:val="left"/>
      <w:pPr>
        <w:tabs>
          <w:tab w:val="num" w:pos="6061"/>
        </w:tabs>
        <w:ind w:left="6061" w:hanging="360"/>
      </w:pPr>
    </w:lvl>
    <w:lvl w:ilvl="7" w:tplc="04090019" w:tentative="1">
      <w:start w:val="1"/>
      <w:numFmt w:val="lowerLetter"/>
      <w:lvlText w:val="%8."/>
      <w:lvlJc w:val="left"/>
      <w:pPr>
        <w:tabs>
          <w:tab w:val="num" w:pos="6781"/>
        </w:tabs>
        <w:ind w:left="6781" w:hanging="360"/>
      </w:pPr>
    </w:lvl>
    <w:lvl w:ilvl="8" w:tplc="0409001B" w:tentative="1">
      <w:start w:val="1"/>
      <w:numFmt w:val="lowerRoman"/>
      <w:lvlText w:val="%9."/>
      <w:lvlJc w:val="right"/>
      <w:pPr>
        <w:tabs>
          <w:tab w:val="num" w:pos="7501"/>
        </w:tabs>
        <w:ind w:left="7501" w:hanging="180"/>
      </w:pPr>
    </w:lvl>
  </w:abstractNum>
  <w:abstractNum w:abstractNumId="26">
    <w:nsid w:val="0CD872A0"/>
    <w:multiLevelType w:val="singleLevel"/>
    <w:tmpl w:val="B4A25A9E"/>
    <w:lvl w:ilvl="0">
      <w:start w:val="1"/>
      <w:numFmt w:val="lowerLetter"/>
      <w:lvlText w:val="(%1)"/>
      <w:legacy w:legacy="1" w:legacySpace="0" w:legacyIndent="425"/>
      <w:lvlJc w:val="left"/>
      <w:pPr>
        <w:ind w:left="1446" w:hanging="425"/>
      </w:pPr>
    </w:lvl>
  </w:abstractNum>
  <w:abstractNum w:abstractNumId="27">
    <w:nsid w:val="0D4374A1"/>
    <w:multiLevelType w:val="hybridMultilevel"/>
    <w:tmpl w:val="2BBE6736"/>
    <w:lvl w:ilvl="0" w:tplc="AF80786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0DC02521"/>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9">
    <w:nsid w:val="0EB86E77"/>
    <w:multiLevelType w:val="hybridMultilevel"/>
    <w:tmpl w:val="293E7942"/>
    <w:lvl w:ilvl="0" w:tplc="0C1CD500">
      <w:start w:val="1"/>
      <w:numFmt w:val="lowerLetter"/>
      <w:lvlRestart w:val="0"/>
      <w:lvlText w:val="%1"/>
      <w:lvlJc w:val="right"/>
      <w:pPr>
        <w:tabs>
          <w:tab w:val="num" w:pos="2041"/>
        </w:tabs>
        <w:ind w:left="2041" w:hanging="227"/>
      </w:pPr>
      <w:rPr>
        <w:rFonts w:ascii="Times New Roman" w:hAnsi="Times New Roman" w:hint="eastAsia"/>
        <w:b w:val="0"/>
        <w:i w:val="0"/>
        <w:sz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0F86374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1">
    <w:nsid w:val="105C5A4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2">
    <w:nsid w:val="11EC2BA0"/>
    <w:multiLevelType w:val="singleLevel"/>
    <w:tmpl w:val="E9F4FBEE"/>
    <w:lvl w:ilvl="0">
      <w:start w:val="1"/>
      <w:numFmt w:val="lowerLetter"/>
      <w:lvlText w:val="(%1)"/>
      <w:legacy w:legacy="1" w:legacySpace="0" w:legacyIndent="425"/>
      <w:lvlJc w:val="left"/>
      <w:pPr>
        <w:ind w:left="1446" w:hanging="425"/>
      </w:pPr>
    </w:lvl>
  </w:abstractNum>
  <w:abstractNum w:abstractNumId="33">
    <w:nsid w:val="127557C9"/>
    <w:multiLevelType w:val="singleLevel"/>
    <w:tmpl w:val="E9F4FBEE"/>
    <w:lvl w:ilvl="0">
      <w:start w:val="1"/>
      <w:numFmt w:val="lowerLetter"/>
      <w:lvlText w:val="(%1)"/>
      <w:legacy w:legacy="1" w:legacySpace="0" w:legacyIndent="425"/>
      <w:lvlJc w:val="left"/>
      <w:pPr>
        <w:ind w:left="1446" w:hanging="425"/>
      </w:pPr>
    </w:lvl>
  </w:abstractNum>
  <w:abstractNum w:abstractNumId="34">
    <w:nsid w:val="15907CAA"/>
    <w:multiLevelType w:val="singleLevel"/>
    <w:tmpl w:val="E7BCB06A"/>
    <w:lvl w:ilvl="0">
      <w:start w:val="1"/>
      <w:numFmt w:val="chineseCountingThousand"/>
      <w:lvlText w:val="(%1)"/>
      <w:legacy w:legacy="1" w:legacySpace="0" w:legacyIndent="510"/>
      <w:lvlJc w:val="left"/>
      <w:pPr>
        <w:ind w:left="1531" w:hanging="510"/>
      </w:pPr>
    </w:lvl>
  </w:abstractNum>
  <w:abstractNum w:abstractNumId="35">
    <w:nsid w:val="15970586"/>
    <w:multiLevelType w:val="hybridMultilevel"/>
    <w:tmpl w:val="3EBE91F2"/>
    <w:lvl w:ilvl="0" w:tplc="A5F2A35C">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16207358"/>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7">
    <w:nsid w:val="168E6F22"/>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8">
    <w:nsid w:val="179B577F"/>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9">
    <w:nsid w:val="184135EC"/>
    <w:multiLevelType w:val="singleLevel"/>
    <w:tmpl w:val="B4A25A9E"/>
    <w:lvl w:ilvl="0">
      <w:start w:val="1"/>
      <w:numFmt w:val="lowerLetter"/>
      <w:lvlText w:val="(%1)"/>
      <w:legacy w:legacy="1" w:legacySpace="0" w:legacyIndent="425"/>
      <w:lvlJc w:val="left"/>
      <w:pPr>
        <w:ind w:left="1446" w:hanging="425"/>
      </w:pPr>
    </w:lvl>
  </w:abstractNum>
  <w:abstractNum w:abstractNumId="40">
    <w:nsid w:val="18EB25CA"/>
    <w:multiLevelType w:val="singleLevel"/>
    <w:tmpl w:val="5C4C31B6"/>
    <w:lvl w:ilvl="0">
      <w:start w:val="1"/>
      <w:numFmt w:val="lowerLetter"/>
      <w:lvlText w:val="(%1)"/>
      <w:legacy w:legacy="1" w:legacySpace="0" w:legacyIndent="425"/>
      <w:lvlJc w:val="left"/>
      <w:pPr>
        <w:ind w:left="1446" w:hanging="425"/>
      </w:pPr>
    </w:lvl>
  </w:abstractNum>
  <w:abstractNum w:abstractNumId="41">
    <w:nsid w:val="19191056"/>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2">
    <w:nsid w:val="19B85F8B"/>
    <w:multiLevelType w:val="singleLevel"/>
    <w:tmpl w:val="5C4C31B6"/>
    <w:lvl w:ilvl="0">
      <w:start w:val="1"/>
      <w:numFmt w:val="lowerLetter"/>
      <w:lvlText w:val="(%1)"/>
      <w:legacy w:legacy="1" w:legacySpace="0" w:legacyIndent="425"/>
      <w:lvlJc w:val="left"/>
      <w:pPr>
        <w:ind w:left="1446" w:hanging="425"/>
      </w:pPr>
    </w:lvl>
  </w:abstractNum>
  <w:abstractNum w:abstractNumId="43">
    <w:nsid w:val="19BE38BE"/>
    <w:multiLevelType w:val="hybridMultilevel"/>
    <w:tmpl w:val="1B9475C6"/>
    <w:lvl w:ilvl="0" w:tplc="981A8D6E">
      <w:start w:val="1"/>
      <w:numFmt w:val="lowerLetter"/>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1D57580F"/>
    <w:multiLevelType w:val="singleLevel"/>
    <w:tmpl w:val="B4A25A9E"/>
    <w:lvl w:ilvl="0">
      <w:start w:val="1"/>
      <w:numFmt w:val="lowerLetter"/>
      <w:lvlText w:val="(%1)"/>
      <w:legacy w:legacy="1" w:legacySpace="0" w:legacyIndent="425"/>
      <w:lvlJc w:val="left"/>
      <w:pPr>
        <w:ind w:left="1446" w:hanging="425"/>
      </w:pPr>
    </w:lvl>
  </w:abstractNum>
  <w:abstractNum w:abstractNumId="45">
    <w:nsid w:val="1D9A55A3"/>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6">
    <w:nsid w:val="1ECB0634"/>
    <w:multiLevelType w:val="hybridMultilevel"/>
    <w:tmpl w:val="ABAA4924"/>
    <w:lvl w:ilvl="0" w:tplc="923ED4DC">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7">
    <w:nsid w:val="1FD9126C"/>
    <w:multiLevelType w:val="singleLevel"/>
    <w:tmpl w:val="E7BCB06A"/>
    <w:lvl w:ilvl="0">
      <w:start w:val="1"/>
      <w:numFmt w:val="chineseCountingThousand"/>
      <w:lvlText w:val="(%1)"/>
      <w:legacy w:legacy="1" w:legacySpace="0" w:legacyIndent="510"/>
      <w:lvlJc w:val="left"/>
      <w:pPr>
        <w:ind w:left="1531" w:hanging="510"/>
      </w:pPr>
    </w:lvl>
  </w:abstractNum>
  <w:abstractNum w:abstractNumId="48">
    <w:nsid w:val="1FE07ECD"/>
    <w:multiLevelType w:val="hybridMultilevel"/>
    <w:tmpl w:val="B5423E20"/>
    <w:lvl w:ilvl="0" w:tplc="60B8C8EA">
      <w:start w:val="1"/>
      <w:numFmt w:val="decimal"/>
      <w:lvlRestart w:val="0"/>
      <w:lvlText w:val="(%1)"/>
      <w:lvlJc w:val="right"/>
      <w:pPr>
        <w:tabs>
          <w:tab w:val="num" w:pos="1531"/>
        </w:tabs>
        <w:ind w:left="1531" w:hanging="227"/>
      </w:pPr>
      <w:rPr>
        <w:rFonts w:ascii="Times New Roman" w:hAnsi="Times New Roman"/>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20824360"/>
    <w:multiLevelType w:val="hybridMultilevel"/>
    <w:tmpl w:val="E42861EC"/>
    <w:lvl w:ilvl="0" w:tplc="E4AC3CC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21BA27E9"/>
    <w:multiLevelType w:val="hybridMultilevel"/>
    <w:tmpl w:val="BB9E2EDE"/>
    <w:lvl w:ilvl="0" w:tplc="DE8060EA">
      <w:start w:val="1"/>
      <w:numFmt w:val="lowerLetter"/>
      <w:lvlRestart w:val="0"/>
      <w:lvlText w:val="(%1)"/>
      <w:lvlJc w:val="right"/>
      <w:pPr>
        <w:tabs>
          <w:tab w:val="num" w:pos="2051"/>
        </w:tabs>
        <w:ind w:left="2051" w:hanging="227"/>
      </w:pPr>
      <w:rPr>
        <w:rFonts w:ascii="Times New Roman" w:hAnsi="Times New Roman" w:hint="eastAsia"/>
        <w:b w:val="0"/>
        <w:i w:val="0"/>
        <w:sz w:val="24"/>
      </w:rPr>
    </w:lvl>
    <w:lvl w:ilvl="1" w:tplc="04090019" w:tentative="1">
      <w:start w:val="1"/>
      <w:numFmt w:val="lowerLetter"/>
      <w:lvlText w:val="%2."/>
      <w:lvlJc w:val="left"/>
      <w:pPr>
        <w:tabs>
          <w:tab w:val="num" w:pos="1960"/>
        </w:tabs>
        <w:ind w:left="1960" w:hanging="360"/>
      </w:pPr>
    </w:lvl>
    <w:lvl w:ilvl="2" w:tplc="0409001B" w:tentative="1">
      <w:start w:val="1"/>
      <w:numFmt w:val="lowerRoman"/>
      <w:lvlText w:val="%3."/>
      <w:lvlJc w:val="right"/>
      <w:pPr>
        <w:tabs>
          <w:tab w:val="num" w:pos="2680"/>
        </w:tabs>
        <w:ind w:left="2680" w:hanging="180"/>
      </w:pPr>
    </w:lvl>
    <w:lvl w:ilvl="3" w:tplc="0409000F" w:tentative="1">
      <w:start w:val="1"/>
      <w:numFmt w:val="decimal"/>
      <w:lvlText w:val="%4."/>
      <w:lvlJc w:val="left"/>
      <w:pPr>
        <w:tabs>
          <w:tab w:val="num" w:pos="3400"/>
        </w:tabs>
        <w:ind w:left="3400" w:hanging="360"/>
      </w:pPr>
    </w:lvl>
    <w:lvl w:ilvl="4" w:tplc="04090019" w:tentative="1">
      <w:start w:val="1"/>
      <w:numFmt w:val="lowerLetter"/>
      <w:lvlText w:val="%5."/>
      <w:lvlJc w:val="left"/>
      <w:pPr>
        <w:tabs>
          <w:tab w:val="num" w:pos="4120"/>
        </w:tabs>
        <w:ind w:left="4120" w:hanging="360"/>
      </w:pPr>
    </w:lvl>
    <w:lvl w:ilvl="5" w:tplc="0409001B" w:tentative="1">
      <w:start w:val="1"/>
      <w:numFmt w:val="lowerRoman"/>
      <w:lvlText w:val="%6."/>
      <w:lvlJc w:val="right"/>
      <w:pPr>
        <w:tabs>
          <w:tab w:val="num" w:pos="4840"/>
        </w:tabs>
        <w:ind w:left="4840" w:hanging="180"/>
      </w:pPr>
    </w:lvl>
    <w:lvl w:ilvl="6" w:tplc="0409000F" w:tentative="1">
      <w:start w:val="1"/>
      <w:numFmt w:val="decimal"/>
      <w:lvlText w:val="%7."/>
      <w:lvlJc w:val="left"/>
      <w:pPr>
        <w:tabs>
          <w:tab w:val="num" w:pos="5560"/>
        </w:tabs>
        <w:ind w:left="5560" w:hanging="360"/>
      </w:pPr>
    </w:lvl>
    <w:lvl w:ilvl="7" w:tplc="04090019" w:tentative="1">
      <w:start w:val="1"/>
      <w:numFmt w:val="lowerLetter"/>
      <w:lvlText w:val="%8."/>
      <w:lvlJc w:val="left"/>
      <w:pPr>
        <w:tabs>
          <w:tab w:val="num" w:pos="6280"/>
        </w:tabs>
        <w:ind w:left="6280" w:hanging="360"/>
      </w:pPr>
    </w:lvl>
    <w:lvl w:ilvl="8" w:tplc="0409001B" w:tentative="1">
      <w:start w:val="1"/>
      <w:numFmt w:val="lowerRoman"/>
      <w:lvlText w:val="%9."/>
      <w:lvlJc w:val="right"/>
      <w:pPr>
        <w:tabs>
          <w:tab w:val="num" w:pos="7000"/>
        </w:tabs>
        <w:ind w:left="7000" w:hanging="180"/>
      </w:pPr>
    </w:lvl>
  </w:abstractNum>
  <w:abstractNum w:abstractNumId="51">
    <w:nsid w:val="22014B46"/>
    <w:multiLevelType w:val="hybridMultilevel"/>
    <w:tmpl w:val="E98C2E34"/>
    <w:lvl w:ilvl="0" w:tplc="9306CDD0">
      <w:start w:val="1"/>
      <w:numFmt w:val="lowerLetter"/>
      <w:lvlRestart w:val="0"/>
      <w:lvlText w:val="(%1)"/>
      <w:lvlJc w:val="right"/>
      <w:pPr>
        <w:tabs>
          <w:tab w:val="num" w:pos="2041"/>
        </w:tabs>
        <w:ind w:left="2041" w:hanging="227"/>
      </w:pPr>
      <w:rPr>
        <w:rFonts w:ascii="Times New Roman" w:hAnsi="Times New Roman" w:hint="default"/>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52">
    <w:nsid w:val="222340C8"/>
    <w:multiLevelType w:val="hybridMultilevel"/>
    <w:tmpl w:val="9440F7DE"/>
    <w:lvl w:ilvl="0" w:tplc="8E329CA6">
      <w:start w:val="1"/>
      <w:numFmt w:val="lowerLetter"/>
      <w:lvlRestart w:val="0"/>
      <w:lvlText w:val="(%1)"/>
      <w:lvlJc w:val="right"/>
      <w:pPr>
        <w:tabs>
          <w:tab w:val="num" w:pos="1531"/>
        </w:tabs>
        <w:ind w:left="1531" w:hanging="227"/>
      </w:pPr>
      <w:rPr>
        <w:rFonts w:ascii="Times New Roman" w:hAnsi="Times New Roman"/>
        <w:b w:val="0"/>
        <w:i w:val="0"/>
        <w:sz w:val="24"/>
      </w:rPr>
    </w:lvl>
    <w:lvl w:ilvl="1" w:tplc="9D1CC012">
      <w:start w:val="13"/>
      <w:numFmt w:val="decimal"/>
      <w:lvlText w:val="%2."/>
      <w:lvlJc w:val="left"/>
      <w:pPr>
        <w:tabs>
          <w:tab w:val="num" w:pos="1710"/>
        </w:tabs>
        <w:ind w:left="1710" w:hanging="63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22C6376B"/>
    <w:multiLevelType w:val="singleLevel"/>
    <w:tmpl w:val="E7BCB06A"/>
    <w:lvl w:ilvl="0">
      <w:start w:val="1"/>
      <w:numFmt w:val="chineseCountingThousand"/>
      <w:lvlText w:val="(%1)"/>
      <w:legacy w:legacy="1" w:legacySpace="0" w:legacyIndent="510"/>
      <w:lvlJc w:val="left"/>
      <w:pPr>
        <w:ind w:left="1531" w:hanging="510"/>
      </w:pPr>
    </w:lvl>
  </w:abstractNum>
  <w:abstractNum w:abstractNumId="54">
    <w:nsid w:val="22E44274"/>
    <w:multiLevelType w:val="hybridMultilevel"/>
    <w:tmpl w:val="E132C74E"/>
    <w:lvl w:ilvl="0" w:tplc="EAC4FBBC">
      <w:start w:val="1"/>
      <w:numFmt w:val="chineseCountingThousand"/>
      <w:lvlText w:val="(%1)"/>
      <w:lvlJc w:val="right"/>
      <w:pPr>
        <w:tabs>
          <w:tab w:val="num" w:pos="1531"/>
        </w:tabs>
        <w:ind w:left="1531" w:hanging="170"/>
      </w:pPr>
      <w:rPr>
        <w:rFonts w:ascii="Times New Roman" w:eastAsia="SimSun" w:hAnsi="Times New Roman" w:hint="default"/>
        <w:b w:val="0"/>
        <w:i w:val="0"/>
        <w:snapToGrid w:val="0"/>
        <w:spacing w:val="0"/>
        <w:w w:val="100"/>
        <w:kern w:val="0"/>
        <w:position w:val="2"/>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25DF17E1"/>
    <w:multiLevelType w:val="singleLevel"/>
    <w:tmpl w:val="E9F4FBEE"/>
    <w:lvl w:ilvl="0">
      <w:start w:val="1"/>
      <w:numFmt w:val="lowerLetter"/>
      <w:lvlText w:val="(%1)"/>
      <w:lvlJc w:val="left"/>
      <w:pPr>
        <w:tabs>
          <w:tab w:val="num" w:pos="1531"/>
        </w:tabs>
        <w:ind w:left="1531" w:hanging="510"/>
      </w:pPr>
      <w:rPr>
        <w:rFonts w:hint="eastAsia"/>
      </w:rPr>
    </w:lvl>
  </w:abstractNum>
  <w:abstractNum w:abstractNumId="56">
    <w:nsid w:val="25F3061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7">
    <w:nsid w:val="26565D26"/>
    <w:multiLevelType w:val="hybridMultilevel"/>
    <w:tmpl w:val="8E4A542C"/>
    <w:lvl w:ilvl="0" w:tplc="6F4E753C">
      <w:start w:val="1"/>
      <w:numFmt w:val="lowerLetter"/>
      <w:lvlRestart w:val="0"/>
      <w:lvlText w:val="(%1)"/>
      <w:lvlJc w:val="right"/>
      <w:pPr>
        <w:tabs>
          <w:tab w:val="num" w:pos="2491"/>
        </w:tabs>
        <w:ind w:left="2491" w:hanging="227"/>
      </w:pPr>
      <w:rPr>
        <w:rFonts w:ascii="Times New Roman" w:hAnsi="Times New Roman" w:hint="eastAsia"/>
        <w:b w:val="0"/>
        <w:i w:val="0"/>
        <w:sz w:val="24"/>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58">
    <w:nsid w:val="275F17AF"/>
    <w:multiLevelType w:val="hybridMultilevel"/>
    <w:tmpl w:val="6DB2C51E"/>
    <w:lvl w:ilvl="0" w:tplc="DE8060E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27BE59AB"/>
    <w:multiLevelType w:val="hybridMultilevel"/>
    <w:tmpl w:val="618A7354"/>
    <w:lvl w:ilvl="0" w:tplc="CEC4B3A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
    <w:nsid w:val="28660462"/>
    <w:multiLevelType w:val="hybridMultilevel"/>
    <w:tmpl w:val="9334B940"/>
    <w:lvl w:ilvl="0" w:tplc="26165E4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294E425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2">
    <w:nsid w:val="2A967981"/>
    <w:multiLevelType w:val="hybridMultilevel"/>
    <w:tmpl w:val="237A68A8"/>
    <w:lvl w:ilvl="0" w:tplc="26165E4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2F8A6AF8"/>
    <w:multiLevelType w:val="hybridMultilevel"/>
    <w:tmpl w:val="0D889256"/>
    <w:lvl w:ilvl="0" w:tplc="8E329CA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3008698A"/>
    <w:multiLevelType w:val="hybridMultilevel"/>
    <w:tmpl w:val="E3107A9C"/>
    <w:lvl w:ilvl="0" w:tplc="73A87A58">
      <w:start w:val="1"/>
      <w:numFmt w:val="lowerLetter"/>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0933FC6"/>
    <w:multiLevelType w:val="singleLevel"/>
    <w:tmpl w:val="5C4C31B6"/>
    <w:lvl w:ilvl="0">
      <w:start w:val="1"/>
      <w:numFmt w:val="lowerLetter"/>
      <w:lvlText w:val="(%1)"/>
      <w:legacy w:legacy="1" w:legacySpace="0" w:legacyIndent="425"/>
      <w:lvlJc w:val="left"/>
      <w:pPr>
        <w:ind w:left="1446" w:hanging="425"/>
      </w:pPr>
    </w:lvl>
  </w:abstractNum>
  <w:abstractNum w:abstractNumId="66">
    <w:nsid w:val="30EC00ED"/>
    <w:multiLevelType w:val="hybridMultilevel"/>
    <w:tmpl w:val="69822240"/>
    <w:lvl w:ilvl="0" w:tplc="7AC664E8">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31787CFA"/>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8">
    <w:nsid w:val="31EA0EB8"/>
    <w:multiLevelType w:val="hybridMultilevel"/>
    <w:tmpl w:val="B02C2C32"/>
    <w:lvl w:ilvl="0" w:tplc="AE86BBA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2D95CC5"/>
    <w:multiLevelType w:val="singleLevel"/>
    <w:tmpl w:val="B4A25A9E"/>
    <w:lvl w:ilvl="0">
      <w:start w:val="1"/>
      <w:numFmt w:val="lowerLetter"/>
      <w:lvlText w:val="(%1)"/>
      <w:legacy w:legacy="1" w:legacySpace="0" w:legacyIndent="425"/>
      <w:lvlJc w:val="left"/>
      <w:pPr>
        <w:ind w:left="1446" w:hanging="425"/>
      </w:pPr>
    </w:lvl>
  </w:abstractNum>
  <w:abstractNum w:abstractNumId="70">
    <w:nsid w:val="32DD144F"/>
    <w:multiLevelType w:val="hybridMultilevel"/>
    <w:tmpl w:val="9926D5B6"/>
    <w:lvl w:ilvl="0" w:tplc="A5F2A35C">
      <w:start w:val="1"/>
      <w:numFmt w:val="lowerLetter"/>
      <w:lvlRestart w:val="0"/>
      <w:lvlText w:val="(%1)"/>
      <w:lvlJc w:val="right"/>
      <w:pPr>
        <w:tabs>
          <w:tab w:val="num" w:pos="-823"/>
        </w:tabs>
        <w:ind w:left="-823" w:hanging="227"/>
      </w:pPr>
      <w:rPr>
        <w:rFonts w:ascii="Times New Roman" w:hAnsi="Times New Roman" w:hint="eastAsia"/>
        <w:b w:val="0"/>
        <w:i w:val="0"/>
        <w:sz w:val="24"/>
      </w:rPr>
    </w:lvl>
    <w:lvl w:ilvl="1" w:tplc="04090019" w:tentative="1">
      <w:start w:val="1"/>
      <w:numFmt w:val="lowerLetter"/>
      <w:lvlText w:val="%2."/>
      <w:lvlJc w:val="left"/>
      <w:pPr>
        <w:tabs>
          <w:tab w:val="num" w:pos="-914"/>
        </w:tabs>
        <w:ind w:left="-914" w:hanging="360"/>
      </w:pPr>
    </w:lvl>
    <w:lvl w:ilvl="2" w:tplc="0409001B" w:tentative="1">
      <w:start w:val="1"/>
      <w:numFmt w:val="lowerRoman"/>
      <w:lvlText w:val="%3."/>
      <w:lvlJc w:val="right"/>
      <w:pPr>
        <w:tabs>
          <w:tab w:val="num" w:pos="-194"/>
        </w:tabs>
        <w:ind w:left="-194" w:hanging="180"/>
      </w:pPr>
    </w:lvl>
    <w:lvl w:ilvl="3" w:tplc="0409000F" w:tentative="1">
      <w:start w:val="1"/>
      <w:numFmt w:val="decimal"/>
      <w:lvlText w:val="%4."/>
      <w:lvlJc w:val="left"/>
      <w:pPr>
        <w:tabs>
          <w:tab w:val="num" w:pos="526"/>
        </w:tabs>
        <w:ind w:left="526" w:hanging="360"/>
      </w:pPr>
    </w:lvl>
    <w:lvl w:ilvl="4" w:tplc="04090019" w:tentative="1">
      <w:start w:val="1"/>
      <w:numFmt w:val="lowerLetter"/>
      <w:lvlText w:val="%5."/>
      <w:lvlJc w:val="left"/>
      <w:pPr>
        <w:tabs>
          <w:tab w:val="num" w:pos="1246"/>
        </w:tabs>
        <w:ind w:left="1246" w:hanging="360"/>
      </w:pPr>
    </w:lvl>
    <w:lvl w:ilvl="5" w:tplc="0409001B" w:tentative="1">
      <w:start w:val="1"/>
      <w:numFmt w:val="lowerRoman"/>
      <w:lvlText w:val="%6."/>
      <w:lvlJc w:val="right"/>
      <w:pPr>
        <w:tabs>
          <w:tab w:val="num" w:pos="1966"/>
        </w:tabs>
        <w:ind w:left="1966" w:hanging="180"/>
      </w:pPr>
    </w:lvl>
    <w:lvl w:ilvl="6" w:tplc="0409000F" w:tentative="1">
      <w:start w:val="1"/>
      <w:numFmt w:val="decimal"/>
      <w:lvlText w:val="%7."/>
      <w:lvlJc w:val="left"/>
      <w:pPr>
        <w:tabs>
          <w:tab w:val="num" w:pos="2686"/>
        </w:tabs>
        <w:ind w:left="2686" w:hanging="360"/>
      </w:pPr>
    </w:lvl>
    <w:lvl w:ilvl="7" w:tplc="04090019" w:tentative="1">
      <w:start w:val="1"/>
      <w:numFmt w:val="lowerLetter"/>
      <w:lvlText w:val="%8."/>
      <w:lvlJc w:val="left"/>
      <w:pPr>
        <w:tabs>
          <w:tab w:val="num" w:pos="3406"/>
        </w:tabs>
        <w:ind w:left="3406" w:hanging="360"/>
      </w:pPr>
    </w:lvl>
    <w:lvl w:ilvl="8" w:tplc="0409001B" w:tentative="1">
      <w:start w:val="1"/>
      <w:numFmt w:val="lowerRoman"/>
      <w:lvlText w:val="%9."/>
      <w:lvlJc w:val="right"/>
      <w:pPr>
        <w:tabs>
          <w:tab w:val="num" w:pos="4126"/>
        </w:tabs>
        <w:ind w:left="4126" w:hanging="180"/>
      </w:pPr>
    </w:lvl>
  </w:abstractNum>
  <w:abstractNum w:abstractNumId="71">
    <w:nsid w:val="33BF5892"/>
    <w:multiLevelType w:val="singleLevel"/>
    <w:tmpl w:val="C86ED9F2"/>
    <w:lvl w:ilvl="0">
      <w:start w:val="1"/>
      <w:numFmt w:val="chineseCountingThousand"/>
      <w:lvlText w:val="(%1)"/>
      <w:lvlJc w:val="left"/>
      <w:pPr>
        <w:tabs>
          <w:tab w:val="num" w:pos="1021"/>
        </w:tabs>
        <w:ind w:left="1021" w:hanging="511"/>
      </w:pPr>
      <w:rPr>
        <w:rFonts w:hint="eastAsia"/>
        <w:sz w:val="21"/>
      </w:rPr>
    </w:lvl>
  </w:abstractNum>
  <w:abstractNum w:abstractNumId="72">
    <w:nsid w:val="34364C53"/>
    <w:multiLevelType w:val="singleLevel"/>
    <w:tmpl w:val="E7BCB06A"/>
    <w:lvl w:ilvl="0">
      <w:start w:val="1"/>
      <w:numFmt w:val="chineseCountingThousand"/>
      <w:lvlText w:val="(%1)"/>
      <w:legacy w:legacy="1" w:legacySpace="0" w:legacyIndent="510"/>
      <w:lvlJc w:val="left"/>
      <w:pPr>
        <w:ind w:left="1531" w:hanging="510"/>
      </w:pPr>
    </w:lvl>
  </w:abstractNum>
  <w:abstractNum w:abstractNumId="73">
    <w:nsid w:val="34BE12F2"/>
    <w:multiLevelType w:val="hybridMultilevel"/>
    <w:tmpl w:val="EF5C254C"/>
    <w:lvl w:ilvl="0" w:tplc="9306CDD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4">
    <w:nsid w:val="351D4898"/>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5">
    <w:nsid w:val="35DA2842"/>
    <w:multiLevelType w:val="hybridMultilevel"/>
    <w:tmpl w:val="2F5435E8"/>
    <w:lvl w:ilvl="0" w:tplc="C6CE7FB8">
      <w:start w:val="28"/>
      <w:numFmt w:val="bullet"/>
      <w:lvlText w:val="＊"/>
      <w:lvlJc w:val="left"/>
      <w:pPr>
        <w:tabs>
          <w:tab w:val="num" w:pos="870"/>
        </w:tabs>
        <w:ind w:left="870" w:hanging="360"/>
      </w:pPr>
      <w:rPr>
        <w:rFonts w:ascii="KaiTi_GB2312" w:eastAsia="KaiTi_GB2312" w:hAnsi="Times New Roman" w:cs="Times New Roman" w:hint="eastAsia"/>
        <w:b/>
        <w:color w:val="0000FF"/>
        <w:sz w:val="24"/>
      </w:rPr>
    </w:lvl>
    <w:lvl w:ilvl="1" w:tplc="04090003" w:tentative="1">
      <w:start w:val="1"/>
      <w:numFmt w:val="bullet"/>
      <w:lvlText w:val=""/>
      <w:lvlJc w:val="left"/>
      <w:pPr>
        <w:tabs>
          <w:tab w:val="num" w:pos="1470"/>
        </w:tabs>
        <w:ind w:left="1470" w:hanging="480"/>
      </w:pPr>
      <w:rPr>
        <w:rFonts w:ascii="Wingdings" w:hAnsi="Wingdings" w:hint="default"/>
      </w:rPr>
    </w:lvl>
    <w:lvl w:ilvl="2" w:tplc="04090005" w:tentative="1">
      <w:start w:val="1"/>
      <w:numFmt w:val="bullet"/>
      <w:lvlText w:val=""/>
      <w:lvlJc w:val="left"/>
      <w:pPr>
        <w:tabs>
          <w:tab w:val="num" w:pos="1950"/>
        </w:tabs>
        <w:ind w:left="1950" w:hanging="480"/>
      </w:pPr>
      <w:rPr>
        <w:rFonts w:ascii="Wingdings" w:hAnsi="Wingdings" w:hint="default"/>
      </w:rPr>
    </w:lvl>
    <w:lvl w:ilvl="3" w:tplc="04090001" w:tentative="1">
      <w:start w:val="1"/>
      <w:numFmt w:val="bullet"/>
      <w:lvlText w:val=""/>
      <w:lvlJc w:val="left"/>
      <w:pPr>
        <w:tabs>
          <w:tab w:val="num" w:pos="2430"/>
        </w:tabs>
        <w:ind w:left="2430" w:hanging="480"/>
      </w:pPr>
      <w:rPr>
        <w:rFonts w:ascii="Wingdings" w:hAnsi="Wingdings" w:hint="default"/>
      </w:rPr>
    </w:lvl>
    <w:lvl w:ilvl="4" w:tplc="04090003" w:tentative="1">
      <w:start w:val="1"/>
      <w:numFmt w:val="bullet"/>
      <w:lvlText w:val=""/>
      <w:lvlJc w:val="left"/>
      <w:pPr>
        <w:tabs>
          <w:tab w:val="num" w:pos="2910"/>
        </w:tabs>
        <w:ind w:left="2910" w:hanging="480"/>
      </w:pPr>
      <w:rPr>
        <w:rFonts w:ascii="Wingdings" w:hAnsi="Wingdings" w:hint="default"/>
      </w:rPr>
    </w:lvl>
    <w:lvl w:ilvl="5" w:tplc="04090005" w:tentative="1">
      <w:start w:val="1"/>
      <w:numFmt w:val="bullet"/>
      <w:lvlText w:val=""/>
      <w:lvlJc w:val="left"/>
      <w:pPr>
        <w:tabs>
          <w:tab w:val="num" w:pos="3390"/>
        </w:tabs>
        <w:ind w:left="3390" w:hanging="480"/>
      </w:pPr>
      <w:rPr>
        <w:rFonts w:ascii="Wingdings" w:hAnsi="Wingdings" w:hint="default"/>
      </w:rPr>
    </w:lvl>
    <w:lvl w:ilvl="6" w:tplc="04090001" w:tentative="1">
      <w:start w:val="1"/>
      <w:numFmt w:val="bullet"/>
      <w:lvlText w:val=""/>
      <w:lvlJc w:val="left"/>
      <w:pPr>
        <w:tabs>
          <w:tab w:val="num" w:pos="3870"/>
        </w:tabs>
        <w:ind w:left="3870" w:hanging="480"/>
      </w:pPr>
      <w:rPr>
        <w:rFonts w:ascii="Wingdings" w:hAnsi="Wingdings" w:hint="default"/>
      </w:rPr>
    </w:lvl>
    <w:lvl w:ilvl="7" w:tplc="04090003" w:tentative="1">
      <w:start w:val="1"/>
      <w:numFmt w:val="bullet"/>
      <w:lvlText w:val=""/>
      <w:lvlJc w:val="left"/>
      <w:pPr>
        <w:tabs>
          <w:tab w:val="num" w:pos="4350"/>
        </w:tabs>
        <w:ind w:left="4350" w:hanging="480"/>
      </w:pPr>
      <w:rPr>
        <w:rFonts w:ascii="Wingdings" w:hAnsi="Wingdings" w:hint="default"/>
      </w:rPr>
    </w:lvl>
    <w:lvl w:ilvl="8" w:tplc="04090005" w:tentative="1">
      <w:start w:val="1"/>
      <w:numFmt w:val="bullet"/>
      <w:lvlText w:val=""/>
      <w:lvlJc w:val="left"/>
      <w:pPr>
        <w:tabs>
          <w:tab w:val="num" w:pos="4830"/>
        </w:tabs>
        <w:ind w:left="4830" w:hanging="480"/>
      </w:pPr>
      <w:rPr>
        <w:rFonts w:ascii="Wingdings" w:hAnsi="Wingdings" w:hint="default"/>
      </w:rPr>
    </w:lvl>
  </w:abstractNum>
  <w:abstractNum w:abstractNumId="76">
    <w:nsid w:val="36C573FB"/>
    <w:multiLevelType w:val="hybridMultilevel"/>
    <w:tmpl w:val="805CCBC2"/>
    <w:lvl w:ilvl="0" w:tplc="06FE99E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6DE14D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8">
    <w:nsid w:val="37421E26"/>
    <w:multiLevelType w:val="hybridMultilevel"/>
    <w:tmpl w:val="C2DCFD74"/>
    <w:lvl w:ilvl="0" w:tplc="B566B3D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37CF456E"/>
    <w:multiLevelType w:val="hybridMultilevel"/>
    <w:tmpl w:val="80AE308E"/>
    <w:lvl w:ilvl="0" w:tplc="C3BA363A">
      <w:start w:val="1"/>
      <w:numFmt w:val="lowerLetter"/>
      <w:lvlRestart w:val="0"/>
      <w:lvlText w:val="(%1)"/>
      <w:lvlJc w:val="right"/>
      <w:pPr>
        <w:tabs>
          <w:tab w:val="num" w:pos="2011"/>
        </w:tabs>
        <w:ind w:left="2011" w:hanging="227"/>
      </w:pPr>
      <w:rPr>
        <w:rFonts w:ascii="Times New Roman" w:hAnsi="Times New Roman"/>
        <w:b w:val="0"/>
        <w:i w:val="0"/>
        <w:sz w:val="24"/>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80">
    <w:nsid w:val="389A255F"/>
    <w:multiLevelType w:val="hybridMultilevel"/>
    <w:tmpl w:val="B576EF4A"/>
    <w:lvl w:ilvl="0" w:tplc="26165E4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38C766EA"/>
    <w:multiLevelType w:val="hybridMultilevel"/>
    <w:tmpl w:val="B326614C"/>
    <w:lvl w:ilvl="0" w:tplc="6F4E753C">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39640286"/>
    <w:multiLevelType w:val="singleLevel"/>
    <w:tmpl w:val="E9F4FBEE"/>
    <w:lvl w:ilvl="0">
      <w:start w:val="1"/>
      <w:numFmt w:val="lowerLetter"/>
      <w:lvlText w:val="(%1)"/>
      <w:legacy w:legacy="1" w:legacySpace="0" w:legacyIndent="425"/>
      <w:lvlJc w:val="left"/>
      <w:pPr>
        <w:ind w:left="1446" w:hanging="425"/>
      </w:pPr>
    </w:lvl>
  </w:abstractNum>
  <w:abstractNum w:abstractNumId="83">
    <w:nsid w:val="39D90235"/>
    <w:multiLevelType w:val="singleLevel"/>
    <w:tmpl w:val="54E8C398"/>
    <w:lvl w:ilvl="0">
      <w:start w:val="1"/>
      <w:numFmt w:val="bullet"/>
      <w:pStyle w:val="1m2"/>
      <w:lvlText w:val=""/>
      <w:lvlJc w:val="left"/>
      <w:pPr>
        <w:tabs>
          <w:tab w:val="num" w:pos="510"/>
        </w:tabs>
        <w:ind w:left="510" w:hanging="510"/>
      </w:pPr>
      <w:rPr>
        <w:rFonts w:ascii="Symbol" w:hAnsi="Symbol" w:hint="default"/>
      </w:rPr>
    </w:lvl>
  </w:abstractNum>
  <w:abstractNum w:abstractNumId="84">
    <w:nsid w:val="3A2144BA"/>
    <w:multiLevelType w:val="singleLevel"/>
    <w:tmpl w:val="E7BCB06A"/>
    <w:lvl w:ilvl="0">
      <w:start w:val="1"/>
      <w:numFmt w:val="chineseCountingThousand"/>
      <w:lvlText w:val="(%1)"/>
      <w:legacy w:legacy="1" w:legacySpace="0" w:legacyIndent="510"/>
      <w:lvlJc w:val="left"/>
      <w:pPr>
        <w:ind w:left="1531" w:hanging="510"/>
      </w:pPr>
    </w:lvl>
  </w:abstractNum>
  <w:abstractNum w:abstractNumId="85">
    <w:nsid w:val="3BE21CA9"/>
    <w:multiLevelType w:val="multilevel"/>
    <w:tmpl w:val="53DEFEB8"/>
    <w:lvl w:ilvl="0">
      <w:start w:val="5"/>
      <w:numFmt w:val="decimal"/>
      <w:lvlText w:val="%1"/>
      <w:lvlJc w:val="left"/>
      <w:pPr>
        <w:tabs>
          <w:tab w:val="num" w:pos="660"/>
        </w:tabs>
        <w:ind w:left="660" w:hanging="6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86">
    <w:nsid w:val="3C69370E"/>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87">
    <w:nsid w:val="3D3D063F"/>
    <w:multiLevelType w:val="singleLevel"/>
    <w:tmpl w:val="E9F4FBEE"/>
    <w:lvl w:ilvl="0">
      <w:start w:val="1"/>
      <w:numFmt w:val="lowerLetter"/>
      <w:lvlText w:val="(%1)"/>
      <w:legacy w:legacy="1" w:legacySpace="0" w:legacyIndent="425"/>
      <w:lvlJc w:val="left"/>
      <w:pPr>
        <w:ind w:left="1446" w:hanging="425"/>
      </w:pPr>
    </w:lvl>
  </w:abstractNum>
  <w:abstractNum w:abstractNumId="88">
    <w:nsid w:val="3D9135F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89">
    <w:nsid w:val="3E5922E9"/>
    <w:multiLevelType w:val="singleLevel"/>
    <w:tmpl w:val="5C4C31B6"/>
    <w:lvl w:ilvl="0">
      <w:start w:val="1"/>
      <w:numFmt w:val="lowerLetter"/>
      <w:lvlText w:val="(%1)"/>
      <w:legacy w:legacy="1" w:legacySpace="0" w:legacyIndent="425"/>
      <w:lvlJc w:val="left"/>
      <w:pPr>
        <w:ind w:left="1446" w:hanging="425"/>
      </w:pPr>
    </w:lvl>
  </w:abstractNum>
  <w:abstractNum w:abstractNumId="90">
    <w:nsid w:val="4058264B"/>
    <w:multiLevelType w:val="singleLevel"/>
    <w:tmpl w:val="E7BCB06A"/>
    <w:lvl w:ilvl="0">
      <w:start w:val="1"/>
      <w:numFmt w:val="chineseCountingThousand"/>
      <w:lvlText w:val="(%1)"/>
      <w:legacy w:legacy="1" w:legacySpace="0" w:legacyIndent="510"/>
      <w:lvlJc w:val="left"/>
      <w:pPr>
        <w:ind w:left="1531" w:hanging="510"/>
      </w:pPr>
    </w:lvl>
  </w:abstractNum>
  <w:abstractNum w:abstractNumId="91">
    <w:nsid w:val="417E4C97"/>
    <w:multiLevelType w:val="hybridMultilevel"/>
    <w:tmpl w:val="E51AD318"/>
    <w:lvl w:ilvl="0" w:tplc="60B8C8EA">
      <w:start w:val="1"/>
      <w:numFmt w:val="decimal"/>
      <w:lvlRestart w:val="0"/>
      <w:lvlText w:val="(%1)"/>
      <w:lvlJc w:val="right"/>
      <w:pPr>
        <w:tabs>
          <w:tab w:val="num" w:pos="1588"/>
        </w:tabs>
        <w:ind w:left="1588" w:hanging="227"/>
      </w:pPr>
      <w:rPr>
        <w:rFonts w:ascii="Times New Roman" w:hAnsi="Times New Roman"/>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43956758"/>
    <w:multiLevelType w:val="singleLevel"/>
    <w:tmpl w:val="E7BCB06A"/>
    <w:lvl w:ilvl="0">
      <w:start w:val="1"/>
      <w:numFmt w:val="chineseCountingThousand"/>
      <w:lvlText w:val="(%1)"/>
      <w:legacy w:legacy="1" w:legacySpace="0" w:legacyIndent="510"/>
      <w:lvlJc w:val="left"/>
      <w:pPr>
        <w:ind w:left="1531" w:hanging="510"/>
      </w:pPr>
    </w:lvl>
  </w:abstractNum>
  <w:abstractNum w:abstractNumId="93">
    <w:nsid w:val="451B6038"/>
    <w:multiLevelType w:val="hybridMultilevel"/>
    <w:tmpl w:val="1D361A3E"/>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4573113B"/>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95">
    <w:nsid w:val="457F6C03"/>
    <w:multiLevelType w:val="hybridMultilevel"/>
    <w:tmpl w:val="D6BA1A2C"/>
    <w:lvl w:ilvl="0" w:tplc="9D60FA0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6">
    <w:nsid w:val="46AE4BB3"/>
    <w:multiLevelType w:val="hybridMultilevel"/>
    <w:tmpl w:val="8CDC426A"/>
    <w:lvl w:ilvl="0" w:tplc="A5F2A35C">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47177862"/>
    <w:multiLevelType w:val="hybridMultilevel"/>
    <w:tmpl w:val="87BA5E48"/>
    <w:lvl w:ilvl="0" w:tplc="B23E756E">
      <w:start w:val="1"/>
      <w:numFmt w:val="decimal"/>
      <w:lvlText w:val="%1."/>
      <w:lvlJc w:val="left"/>
      <w:pPr>
        <w:tabs>
          <w:tab w:val="num" w:pos="1005"/>
        </w:tabs>
        <w:ind w:left="1005" w:hanging="495"/>
      </w:pPr>
      <w:rPr>
        <w:rFonts w:hint="eastAsia"/>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98">
    <w:nsid w:val="479A15CD"/>
    <w:multiLevelType w:val="singleLevel"/>
    <w:tmpl w:val="E7BCB06A"/>
    <w:lvl w:ilvl="0">
      <w:start w:val="1"/>
      <w:numFmt w:val="chineseCountingThousand"/>
      <w:lvlText w:val="(%1)"/>
      <w:legacy w:legacy="1" w:legacySpace="0" w:legacyIndent="510"/>
      <w:lvlJc w:val="left"/>
      <w:pPr>
        <w:ind w:left="1531" w:hanging="510"/>
      </w:pPr>
    </w:lvl>
  </w:abstractNum>
  <w:abstractNum w:abstractNumId="99">
    <w:nsid w:val="47B819F2"/>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00">
    <w:nsid w:val="48634CBB"/>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01">
    <w:nsid w:val="48FB1813"/>
    <w:multiLevelType w:val="hybridMultilevel"/>
    <w:tmpl w:val="7D547C08"/>
    <w:lvl w:ilvl="0" w:tplc="6F4E753C">
      <w:start w:val="1"/>
      <w:numFmt w:val="lowerLetter"/>
      <w:lvlRestart w:val="0"/>
      <w:lvlText w:val="(%1)"/>
      <w:lvlJc w:val="right"/>
      <w:pPr>
        <w:tabs>
          <w:tab w:val="num" w:pos="2552"/>
        </w:tabs>
        <w:ind w:left="2552" w:hanging="227"/>
      </w:pPr>
      <w:rPr>
        <w:rFonts w:ascii="Times New Roman" w:hAnsi="Times New Roman" w:hint="eastAsia"/>
        <w:b w:val="0"/>
        <w:i w:val="0"/>
        <w:sz w:val="24"/>
      </w:rPr>
    </w:lvl>
    <w:lvl w:ilvl="1" w:tplc="04090019" w:tentative="1">
      <w:start w:val="1"/>
      <w:numFmt w:val="lowerLetter"/>
      <w:lvlText w:val="%2."/>
      <w:lvlJc w:val="left"/>
      <w:pPr>
        <w:tabs>
          <w:tab w:val="num" w:pos="2461"/>
        </w:tabs>
        <w:ind w:left="2461" w:hanging="360"/>
      </w:pPr>
    </w:lvl>
    <w:lvl w:ilvl="2" w:tplc="0409001B">
      <w:start w:val="1"/>
      <w:numFmt w:val="lowerRoman"/>
      <w:lvlText w:val="%3."/>
      <w:lvlJc w:val="right"/>
      <w:pPr>
        <w:tabs>
          <w:tab w:val="num" w:pos="3181"/>
        </w:tabs>
        <w:ind w:left="3181" w:hanging="180"/>
      </w:pPr>
    </w:lvl>
    <w:lvl w:ilvl="3" w:tplc="0409000F" w:tentative="1">
      <w:start w:val="1"/>
      <w:numFmt w:val="decimal"/>
      <w:lvlText w:val="%4."/>
      <w:lvlJc w:val="left"/>
      <w:pPr>
        <w:tabs>
          <w:tab w:val="num" w:pos="3901"/>
        </w:tabs>
        <w:ind w:left="3901" w:hanging="360"/>
      </w:pPr>
    </w:lvl>
    <w:lvl w:ilvl="4" w:tplc="04090019" w:tentative="1">
      <w:start w:val="1"/>
      <w:numFmt w:val="lowerLetter"/>
      <w:lvlText w:val="%5."/>
      <w:lvlJc w:val="left"/>
      <w:pPr>
        <w:tabs>
          <w:tab w:val="num" w:pos="4621"/>
        </w:tabs>
        <w:ind w:left="4621" w:hanging="360"/>
      </w:pPr>
    </w:lvl>
    <w:lvl w:ilvl="5" w:tplc="0409001B" w:tentative="1">
      <w:start w:val="1"/>
      <w:numFmt w:val="lowerRoman"/>
      <w:lvlText w:val="%6."/>
      <w:lvlJc w:val="right"/>
      <w:pPr>
        <w:tabs>
          <w:tab w:val="num" w:pos="5341"/>
        </w:tabs>
        <w:ind w:left="5341" w:hanging="180"/>
      </w:pPr>
    </w:lvl>
    <w:lvl w:ilvl="6" w:tplc="0409000F" w:tentative="1">
      <w:start w:val="1"/>
      <w:numFmt w:val="decimal"/>
      <w:lvlText w:val="%7."/>
      <w:lvlJc w:val="left"/>
      <w:pPr>
        <w:tabs>
          <w:tab w:val="num" w:pos="6061"/>
        </w:tabs>
        <w:ind w:left="6061" w:hanging="360"/>
      </w:pPr>
    </w:lvl>
    <w:lvl w:ilvl="7" w:tplc="04090019" w:tentative="1">
      <w:start w:val="1"/>
      <w:numFmt w:val="lowerLetter"/>
      <w:lvlText w:val="%8."/>
      <w:lvlJc w:val="left"/>
      <w:pPr>
        <w:tabs>
          <w:tab w:val="num" w:pos="6781"/>
        </w:tabs>
        <w:ind w:left="6781" w:hanging="360"/>
      </w:pPr>
    </w:lvl>
    <w:lvl w:ilvl="8" w:tplc="0409001B" w:tentative="1">
      <w:start w:val="1"/>
      <w:numFmt w:val="lowerRoman"/>
      <w:lvlText w:val="%9."/>
      <w:lvlJc w:val="right"/>
      <w:pPr>
        <w:tabs>
          <w:tab w:val="num" w:pos="7501"/>
        </w:tabs>
        <w:ind w:left="7501" w:hanging="180"/>
      </w:pPr>
    </w:lvl>
  </w:abstractNum>
  <w:abstractNum w:abstractNumId="102">
    <w:nsid w:val="490637E5"/>
    <w:multiLevelType w:val="hybridMultilevel"/>
    <w:tmpl w:val="07ACCC62"/>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49982307"/>
    <w:multiLevelType w:val="hybridMultilevel"/>
    <w:tmpl w:val="1D94334C"/>
    <w:lvl w:ilvl="0" w:tplc="B566B3D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49DE16C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05">
    <w:nsid w:val="4A4B593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06">
    <w:nsid w:val="4AB26223"/>
    <w:multiLevelType w:val="hybridMultilevel"/>
    <w:tmpl w:val="5DA856A6"/>
    <w:lvl w:ilvl="0" w:tplc="503C96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4BE31347"/>
    <w:multiLevelType w:val="hybridMultilevel"/>
    <w:tmpl w:val="5B040E72"/>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4C5106FB"/>
    <w:multiLevelType w:val="hybridMultilevel"/>
    <w:tmpl w:val="FD8C82FE"/>
    <w:lvl w:ilvl="0" w:tplc="CEC4B3A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9">
    <w:nsid w:val="4C9E2042"/>
    <w:multiLevelType w:val="hybridMultilevel"/>
    <w:tmpl w:val="91A034F4"/>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4CDB28DF"/>
    <w:multiLevelType w:val="hybridMultilevel"/>
    <w:tmpl w:val="D128836A"/>
    <w:lvl w:ilvl="0" w:tplc="E9C83724">
      <w:start w:val="1"/>
      <w:numFmt w:val="lowerLetter"/>
      <w:lvlText w:val="(%1)"/>
      <w:lvlJc w:val="left"/>
      <w:pPr>
        <w:tabs>
          <w:tab w:val="num" w:pos="1379"/>
        </w:tabs>
        <w:ind w:left="1379" w:hanging="360"/>
      </w:pPr>
      <w:rPr>
        <w:rFonts w:hint="eastAsia"/>
      </w:rPr>
    </w:lvl>
    <w:lvl w:ilvl="1" w:tplc="04090019" w:tentative="1">
      <w:start w:val="1"/>
      <w:numFmt w:val="ideographTraditional"/>
      <w:lvlText w:val="%2、"/>
      <w:lvlJc w:val="left"/>
      <w:pPr>
        <w:tabs>
          <w:tab w:val="num" w:pos="1979"/>
        </w:tabs>
        <w:ind w:left="1979" w:hanging="480"/>
      </w:pPr>
    </w:lvl>
    <w:lvl w:ilvl="2" w:tplc="0409001B" w:tentative="1">
      <w:start w:val="1"/>
      <w:numFmt w:val="lowerRoman"/>
      <w:lvlText w:val="%3."/>
      <w:lvlJc w:val="right"/>
      <w:pPr>
        <w:tabs>
          <w:tab w:val="num" w:pos="2459"/>
        </w:tabs>
        <w:ind w:left="2459" w:hanging="480"/>
      </w:pPr>
    </w:lvl>
    <w:lvl w:ilvl="3" w:tplc="0409000F" w:tentative="1">
      <w:start w:val="1"/>
      <w:numFmt w:val="decimal"/>
      <w:lvlText w:val="%4."/>
      <w:lvlJc w:val="left"/>
      <w:pPr>
        <w:tabs>
          <w:tab w:val="num" w:pos="2939"/>
        </w:tabs>
        <w:ind w:left="2939" w:hanging="480"/>
      </w:pPr>
    </w:lvl>
    <w:lvl w:ilvl="4" w:tplc="04090019" w:tentative="1">
      <w:start w:val="1"/>
      <w:numFmt w:val="ideographTraditional"/>
      <w:lvlText w:val="%5、"/>
      <w:lvlJc w:val="left"/>
      <w:pPr>
        <w:tabs>
          <w:tab w:val="num" w:pos="3419"/>
        </w:tabs>
        <w:ind w:left="3419" w:hanging="480"/>
      </w:pPr>
    </w:lvl>
    <w:lvl w:ilvl="5" w:tplc="0409001B" w:tentative="1">
      <w:start w:val="1"/>
      <w:numFmt w:val="lowerRoman"/>
      <w:lvlText w:val="%6."/>
      <w:lvlJc w:val="right"/>
      <w:pPr>
        <w:tabs>
          <w:tab w:val="num" w:pos="3899"/>
        </w:tabs>
        <w:ind w:left="3899" w:hanging="480"/>
      </w:pPr>
    </w:lvl>
    <w:lvl w:ilvl="6" w:tplc="0409000F" w:tentative="1">
      <w:start w:val="1"/>
      <w:numFmt w:val="decimal"/>
      <w:lvlText w:val="%7."/>
      <w:lvlJc w:val="left"/>
      <w:pPr>
        <w:tabs>
          <w:tab w:val="num" w:pos="4379"/>
        </w:tabs>
        <w:ind w:left="4379" w:hanging="480"/>
      </w:pPr>
    </w:lvl>
    <w:lvl w:ilvl="7" w:tplc="04090019" w:tentative="1">
      <w:start w:val="1"/>
      <w:numFmt w:val="ideographTraditional"/>
      <w:lvlText w:val="%8、"/>
      <w:lvlJc w:val="left"/>
      <w:pPr>
        <w:tabs>
          <w:tab w:val="num" w:pos="4859"/>
        </w:tabs>
        <w:ind w:left="4859" w:hanging="480"/>
      </w:pPr>
    </w:lvl>
    <w:lvl w:ilvl="8" w:tplc="0409001B" w:tentative="1">
      <w:start w:val="1"/>
      <w:numFmt w:val="lowerRoman"/>
      <w:lvlText w:val="%9."/>
      <w:lvlJc w:val="right"/>
      <w:pPr>
        <w:tabs>
          <w:tab w:val="num" w:pos="5339"/>
        </w:tabs>
        <w:ind w:left="5339" w:hanging="480"/>
      </w:pPr>
    </w:lvl>
  </w:abstractNum>
  <w:abstractNum w:abstractNumId="111">
    <w:nsid w:val="4D225052"/>
    <w:multiLevelType w:val="singleLevel"/>
    <w:tmpl w:val="E9F4FBEE"/>
    <w:lvl w:ilvl="0">
      <w:start w:val="1"/>
      <w:numFmt w:val="lowerLetter"/>
      <w:lvlText w:val="(%1)"/>
      <w:legacy w:legacy="1" w:legacySpace="0" w:legacyIndent="425"/>
      <w:lvlJc w:val="left"/>
      <w:pPr>
        <w:ind w:left="1446" w:hanging="425"/>
      </w:pPr>
    </w:lvl>
  </w:abstractNum>
  <w:abstractNum w:abstractNumId="112">
    <w:nsid w:val="4D6C7662"/>
    <w:multiLevelType w:val="hybridMultilevel"/>
    <w:tmpl w:val="B31000E8"/>
    <w:lvl w:ilvl="0" w:tplc="6F4E753C">
      <w:start w:val="1"/>
      <w:numFmt w:val="lowerLetter"/>
      <w:lvlRestart w:val="0"/>
      <w:lvlText w:val="(%1)"/>
      <w:lvlJc w:val="right"/>
      <w:pPr>
        <w:tabs>
          <w:tab w:val="num" w:pos="2552"/>
        </w:tabs>
        <w:ind w:left="2552" w:hanging="227"/>
      </w:pPr>
      <w:rPr>
        <w:rFonts w:ascii="Times New Roman" w:hAnsi="Times New Roman" w:hint="eastAsia"/>
        <w:b w:val="0"/>
        <w:i w:val="0"/>
        <w:sz w:val="24"/>
      </w:rPr>
    </w:lvl>
    <w:lvl w:ilvl="1" w:tplc="04090019" w:tentative="1">
      <w:start w:val="1"/>
      <w:numFmt w:val="lowerLetter"/>
      <w:lvlText w:val="%2."/>
      <w:lvlJc w:val="left"/>
      <w:pPr>
        <w:tabs>
          <w:tab w:val="num" w:pos="2461"/>
        </w:tabs>
        <w:ind w:left="2461" w:hanging="360"/>
      </w:pPr>
    </w:lvl>
    <w:lvl w:ilvl="2" w:tplc="0409001B">
      <w:start w:val="1"/>
      <w:numFmt w:val="lowerRoman"/>
      <w:lvlText w:val="%3."/>
      <w:lvlJc w:val="right"/>
      <w:pPr>
        <w:tabs>
          <w:tab w:val="num" w:pos="3181"/>
        </w:tabs>
        <w:ind w:left="3181" w:hanging="180"/>
      </w:pPr>
    </w:lvl>
    <w:lvl w:ilvl="3" w:tplc="0409000F" w:tentative="1">
      <w:start w:val="1"/>
      <w:numFmt w:val="decimal"/>
      <w:lvlText w:val="%4."/>
      <w:lvlJc w:val="left"/>
      <w:pPr>
        <w:tabs>
          <w:tab w:val="num" w:pos="3901"/>
        </w:tabs>
        <w:ind w:left="3901" w:hanging="360"/>
      </w:pPr>
    </w:lvl>
    <w:lvl w:ilvl="4" w:tplc="04090019" w:tentative="1">
      <w:start w:val="1"/>
      <w:numFmt w:val="lowerLetter"/>
      <w:lvlText w:val="%5."/>
      <w:lvlJc w:val="left"/>
      <w:pPr>
        <w:tabs>
          <w:tab w:val="num" w:pos="4621"/>
        </w:tabs>
        <w:ind w:left="4621" w:hanging="360"/>
      </w:pPr>
    </w:lvl>
    <w:lvl w:ilvl="5" w:tplc="0409001B" w:tentative="1">
      <w:start w:val="1"/>
      <w:numFmt w:val="lowerRoman"/>
      <w:lvlText w:val="%6."/>
      <w:lvlJc w:val="right"/>
      <w:pPr>
        <w:tabs>
          <w:tab w:val="num" w:pos="5341"/>
        </w:tabs>
        <w:ind w:left="5341" w:hanging="180"/>
      </w:pPr>
    </w:lvl>
    <w:lvl w:ilvl="6" w:tplc="0409000F" w:tentative="1">
      <w:start w:val="1"/>
      <w:numFmt w:val="decimal"/>
      <w:lvlText w:val="%7."/>
      <w:lvlJc w:val="left"/>
      <w:pPr>
        <w:tabs>
          <w:tab w:val="num" w:pos="6061"/>
        </w:tabs>
        <w:ind w:left="6061" w:hanging="360"/>
      </w:pPr>
    </w:lvl>
    <w:lvl w:ilvl="7" w:tplc="04090019" w:tentative="1">
      <w:start w:val="1"/>
      <w:numFmt w:val="lowerLetter"/>
      <w:lvlText w:val="%8."/>
      <w:lvlJc w:val="left"/>
      <w:pPr>
        <w:tabs>
          <w:tab w:val="num" w:pos="6781"/>
        </w:tabs>
        <w:ind w:left="6781" w:hanging="360"/>
      </w:pPr>
    </w:lvl>
    <w:lvl w:ilvl="8" w:tplc="0409001B" w:tentative="1">
      <w:start w:val="1"/>
      <w:numFmt w:val="lowerRoman"/>
      <w:lvlText w:val="%9."/>
      <w:lvlJc w:val="right"/>
      <w:pPr>
        <w:tabs>
          <w:tab w:val="num" w:pos="7501"/>
        </w:tabs>
        <w:ind w:left="7501" w:hanging="180"/>
      </w:pPr>
    </w:lvl>
  </w:abstractNum>
  <w:abstractNum w:abstractNumId="113">
    <w:nsid w:val="4DC000A7"/>
    <w:multiLevelType w:val="singleLevel"/>
    <w:tmpl w:val="E7BCB06A"/>
    <w:lvl w:ilvl="0">
      <w:start w:val="1"/>
      <w:numFmt w:val="chineseCountingThousand"/>
      <w:lvlText w:val="(%1)"/>
      <w:legacy w:legacy="1" w:legacySpace="0" w:legacyIndent="510"/>
      <w:lvlJc w:val="left"/>
      <w:pPr>
        <w:ind w:left="1531" w:hanging="510"/>
      </w:pPr>
    </w:lvl>
  </w:abstractNum>
  <w:abstractNum w:abstractNumId="114">
    <w:nsid w:val="4DD52D58"/>
    <w:multiLevelType w:val="hybridMultilevel"/>
    <w:tmpl w:val="E09E9C0E"/>
    <w:lvl w:ilvl="0" w:tplc="88C0CE3E">
      <w:start w:val="18"/>
      <w:numFmt w:val="decimal"/>
      <w:lvlText w:val="%1."/>
      <w:lvlJc w:val="left"/>
      <w:pPr>
        <w:tabs>
          <w:tab w:val="num" w:pos="1125"/>
        </w:tabs>
        <w:ind w:left="1125" w:hanging="615"/>
      </w:pPr>
      <w:rPr>
        <w:rFonts w:hint="eastAsia"/>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15">
    <w:nsid w:val="4E0609A6"/>
    <w:multiLevelType w:val="hybridMultilevel"/>
    <w:tmpl w:val="9F3EA3DA"/>
    <w:lvl w:ilvl="0" w:tplc="8E329CA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4E78043E"/>
    <w:multiLevelType w:val="singleLevel"/>
    <w:tmpl w:val="B4A25A9E"/>
    <w:lvl w:ilvl="0">
      <w:start w:val="1"/>
      <w:numFmt w:val="lowerLetter"/>
      <w:lvlText w:val="(%1)"/>
      <w:legacy w:legacy="1" w:legacySpace="0" w:legacyIndent="425"/>
      <w:lvlJc w:val="left"/>
      <w:pPr>
        <w:ind w:left="1446" w:hanging="425"/>
      </w:pPr>
    </w:lvl>
  </w:abstractNum>
  <w:abstractNum w:abstractNumId="117">
    <w:nsid w:val="4F32655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18">
    <w:nsid w:val="506E43E8"/>
    <w:multiLevelType w:val="singleLevel"/>
    <w:tmpl w:val="E7BCB06A"/>
    <w:lvl w:ilvl="0">
      <w:start w:val="1"/>
      <w:numFmt w:val="chineseCountingThousand"/>
      <w:lvlText w:val="(%1)"/>
      <w:legacy w:legacy="1" w:legacySpace="0" w:legacyIndent="510"/>
      <w:lvlJc w:val="left"/>
      <w:pPr>
        <w:ind w:left="1531" w:hanging="510"/>
      </w:pPr>
    </w:lvl>
  </w:abstractNum>
  <w:abstractNum w:abstractNumId="119">
    <w:nsid w:val="507317FD"/>
    <w:multiLevelType w:val="singleLevel"/>
    <w:tmpl w:val="0E621876"/>
    <w:lvl w:ilvl="0">
      <w:start w:val="1"/>
      <w:numFmt w:val="bullet"/>
      <w:pStyle w:val="1m1"/>
      <w:lvlText w:val=""/>
      <w:lvlJc w:val="left"/>
      <w:pPr>
        <w:tabs>
          <w:tab w:val="num" w:pos="510"/>
        </w:tabs>
        <w:ind w:left="510" w:hanging="510"/>
      </w:pPr>
      <w:rPr>
        <w:rFonts w:ascii="Symbol" w:hAnsi="Symbol" w:hint="default"/>
        <w:sz w:val="24"/>
      </w:rPr>
    </w:lvl>
  </w:abstractNum>
  <w:abstractNum w:abstractNumId="120">
    <w:nsid w:val="50936229"/>
    <w:multiLevelType w:val="hybridMultilevel"/>
    <w:tmpl w:val="FF3C5A3E"/>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nsid w:val="50D24812"/>
    <w:multiLevelType w:val="hybridMultilevel"/>
    <w:tmpl w:val="3CE235D0"/>
    <w:lvl w:ilvl="0" w:tplc="1C02EA12">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517B1E4B"/>
    <w:multiLevelType w:val="singleLevel"/>
    <w:tmpl w:val="B4A25A9E"/>
    <w:lvl w:ilvl="0">
      <w:start w:val="1"/>
      <w:numFmt w:val="lowerLetter"/>
      <w:lvlText w:val="(%1)"/>
      <w:legacy w:legacy="1" w:legacySpace="0" w:legacyIndent="425"/>
      <w:lvlJc w:val="left"/>
      <w:pPr>
        <w:ind w:left="1446" w:hanging="425"/>
      </w:pPr>
    </w:lvl>
  </w:abstractNum>
  <w:abstractNum w:abstractNumId="123">
    <w:nsid w:val="518A6E7F"/>
    <w:multiLevelType w:val="singleLevel"/>
    <w:tmpl w:val="E7BCB06A"/>
    <w:lvl w:ilvl="0">
      <w:start w:val="1"/>
      <w:numFmt w:val="chineseCountingThousand"/>
      <w:lvlText w:val="(%1)"/>
      <w:legacy w:legacy="1" w:legacySpace="0" w:legacyIndent="510"/>
      <w:lvlJc w:val="left"/>
      <w:pPr>
        <w:ind w:left="1531" w:hanging="510"/>
      </w:pPr>
    </w:lvl>
  </w:abstractNum>
  <w:abstractNum w:abstractNumId="124">
    <w:nsid w:val="51974921"/>
    <w:multiLevelType w:val="hybridMultilevel"/>
    <w:tmpl w:val="785CEC66"/>
    <w:lvl w:ilvl="0" w:tplc="A0EAD0F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nsid w:val="52304890"/>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26">
    <w:nsid w:val="52F01933"/>
    <w:multiLevelType w:val="hybridMultilevel"/>
    <w:tmpl w:val="DD48C0B8"/>
    <w:lvl w:ilvl="0" w:tplc="B6D4899C">
      <w:start w:val="1"/>
      <w:numFmt w:val="lowerLetter"/>
      <w:lvlRestart w:val="0"/>
      <w:lvlText w:val="%1"/>
      <w:lvlJc w:val="right"/>
      <w:pPr>
        <w:tabs>
          <w:tab w:val="num" w:pos="3147"/>
        </w:tabs>
        <w:ind w:left="3147" w:hanging="227"/>
      </w:pPr>
      <w:rPr>
        <w:rFonts w:ascii="Times New Roman" w:hAnsi="Times New Roman" w:hint="eastAsia"/>
        <w:b w:val="0"/>
        <w:i w:val="0"/>
        <w:sz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7">
    <w:nsid w:val="54156E5F"/>
    <w:multiLevelType w:val="singleLevel"/>
    <w:tmpl w:val="E7BCB06A"/>
    <w:lvl w:ilvl="0">
      <w:start w:val="1"/>
      <w:numFmt w:val="chineseCountingThousand"/>
      <w:lvlText w:val="(%1)"/>
      <w:legacy w:legacy="1" w:legacySpace="0" w:legacyIndent="510"/>
      <w:lvlJc w:val="left"/>
      <w:pPr>
        <w:ind w:left="1531" w:hanging="510"/>
      </w:pPr>
    </w:lvl>
  </w:abstractNum>
  <w:abstractNum w:abstractNumId="128">
    <w:nsid w:val="557D6A27"/>
    <w:multiLevelType w:val="singleLevel"/>
    <w:tmpl w:val="5C4C31B6"/>
    <w:lvl w:ilvl="0">
      <w:start w:val="1"/>
      <w:numFmt w:val="lowerLetter"/>
      <w:lvlText w:val="(%1)"/>
      <w:legacy w:legacy="1" w:legacySpace="0" w:legacyIndent="425"/>
      <w:lvlJc w:val="left"/>
      <w:pPr>
        <w:ind w:left="1446" w:hanging="425"/>
      </w:pPr>
    </w:lvl>
  </w:abstractNum>
  <w:abstractNum w:abstractNumId="129">
    <w:nsid w:val="57565379"/>
    <w:multiLevelType w:val="singleLevel"/>
    <w:tmpl w:val="E7BCB06A"/>
    <w:lvl w:ilvl="0">
      <w:start w:val="1"/>
      <w:numFmt w:val="chineseCountingThousand"/>
      <w:lvlText w:val="(%1)"/>
      <w:legacy w:legacy="1" w:legacySpace="0" w:legacyIndent="510"/>
      <w:lvlJc w:val="left"/>
      <w:pPr>
        <w:ind w:left="1531" w:hanging="510"/>
      </w:pPr>
    </w:lvl>
  </w:abstractNum>
  <w:abstractNum w:abstractNumId="130">
    <w:nsid w:val="57CC65B6"/>
    <w:multiLevelType w:val="hybridMultilevel"/>
    <w:tmpl w:val="72709500"/>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nsid w:val="589C30B0"/>
    <w:multiLevelType w:val="singleLevel"/>
    <w:tmpl w:val="E7BCB06A"/>
    <w:lvl w:ilvl="0">
      <w:start w:val="1"/>
      <w:numFmt w:val="chineseCountingThousand"/>
      <w:lvlText w:val="(%1)"/>
      <w:legacy w:legacy="1" w:legacySpace="0" w:legacyIndent="510"/>
      <w:lvlJc w:val="left"/>
      <w:pPr>
        <w:ind w:left="1531" w:hanging="510"/>
      </w:pPr>
    </w:lvl>
  </w:abstractNum>
  <w:abstractNum w:abstractNumId="132">
    <w:nsid w:val="598B72F5"/>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33">
    <w:nsid w:val="5A135B2F"/>
    <w:multiLevelType w:val="hybridMultilevel"/>
    <w:tmpl w:val="C592E526"/>
    <w:lvl w:ilvl="0" w:tplc="1C02EA12">
      <w:start w:val="1"/>
      <w:numFmt w:val="lowerLetter"/>
      <w:lvlRestart w:val="0"/>
      <w:lvlText w:val="(%1)"/>
      <w:lvlJc w:val="right"/>
      <w:pPr>
        <w:tabs>
          <w:tab w:val="num" w:pos="1247"/>
        </w:tabs>
        <w:ind w:left="1247" w:hanging="227"/>
      </w:pPr>
      <w:rPr>
        <w:rFonts w:ascii="Times New Roman" w:hAnsi="Times New Roman" w:hint="eastAsia"/>
        <w:b w:val="0"/>
        <w:i w:val="0"/>
        <w:sz w:val="24"/>
      </w:rPr>
    </w:lvl>
    <w:lvl w:ilvl="1" w:tplc="04090019" w:tentative="1">
      <w:start w:val="1"/>
      <w:numFmt w:val="lowerLetter"/>
      <w:lvlText w:val="%2."/>
      <w:lvlJc w:val="left"/>
      <w:pPr>
        <w:tabs>
          <w:tab w:val="num" w:pos="1156"/>
        </w:tabs>
        <w:ind w:left="1156" w:hanging="360"/>
      </w:pPr>
    </w:lvl>
    <w:lvl w:ilvl="2" w:tplc="0409001B" w:tentative="1">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134">
    <w:nsid w:val="5A4C52D2"/>
    <w:multiLevelType w:val="hybridMultilevel"/>
    <w:tmpl w:val="2FEA8BB4"/>
    <w:lvl w:ilvl="0" w:tplc="8E329CA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nsid w:val="5A4C6217"/>
    <w:multiLevelType w:val="singleLevel"/>
    <w:tmpl w:val="E9F4FBEE"/>
    <w:lvl w:ilvl="0">
      <w:start w:val="1"/>
      <w:numFmt w:val="lowerLetter"/>
      <w:lvlText w:val="(%1)"/>
      <w:legacy w:legacy="1" w:legacySpace="0" w:legacyIndent="425"/>
      <w:lvlJc w:val="left"/>
      <w:pPr>
        <w:ind w:left="1446" w:hanging="425"/>
      </w:pPr>
    </w:lvl>
  </w:abstractNum>
  <w:abstractNum w:abstractNumId="136">
    <w:nsid w:val="5C2F337C"/>
    <w:multiLevelType w:val="singleLevel"/>
    <w:tmpl w:val="B4A25A9E"/>
    <w:lvl w:ilvl="0">
      <w:start w:val="1"/>
      <w:numFmt w:val="lowerLetter"/>
      <w:lvlText w:val="(%1)"/>
      <w:legacy w:legacy="1" w:legacySpace="0" w:legacyIndent="425"/>
      <w:lvlJc w:val="left"/>
      <w:pPr>
        <w:ind w:left="1446" w:hanging="425"/>
      </w:pPr>
    </w:lvl>
  </w:abstractNum>
  <w:abstractNum w:abstractNumId="137">
    <w:nsid w:val="5C421DE9"/>
    <w:multiLevelType w:val="singleLevel"/>
    <w:tmpl w:val="E7BCB06A"/>
    <w:lvl w:ilvl="0">
      <w:start w:val="1"/>
      <w:numFmt w:val="chineseCountingThousand"/>
      <w:lvlText w:val="(%1)"/>
      <w:legacy w:legacy="1" w:legacySpace="0" w:legacyIndent="510"/>
      <w:lvlJc w:val="left"/>
      <w:pPr>
        <w:ind w:left="1531" w:hanging="510"/>
      </w:pPr>
    </w:lvl>
  </w:abstractNum>
  <w:abstractNum w:abstractNumId="138">
    <w:nsid w:val="5C4B027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39">
    <w:nsid w:val="5C4D4FDC"/>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40">
    <w:nsid w:val="5CCA6BE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41">
    <w:nsid w:val="5D6070C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42">
    <w:nsid w:val="5D9A23C6"/>
    <w:multiLevelType w:val="hybridMultilevel"/>
    <w:tmpl w:val="1DF23C14"/>
    <w:lvl w:ilvl="0" w:tplc="D9BEEF28">
      <w:start w:val="1"/>
      <w:numFmt w:val="lowerLetter"/>
      <w:lvlRestart w:val="0"/>
      <w:lvlText w:val="(%1)"/>
      <w:lvlJc w:val="right"/>
      <w:pPr>
        <w:tabs>
          <w:tab w:val="num" w:pos="1247"/>
        </w:tabs>
        <w:ind w:left="1247" w:hanging="227"/>
      </w:pPr>
      <w:rPr>
        <w:rFonts w:ascii="Times New Roman" w:hAnsi="Times New Roman" w:hint="eastAsia"/>
        <w:b w:val="0"/>
        <w:i w:val="0"/>
        <w:sz w:val="24"/>
      </w:rPr>
    </w:lvl>
    <w:lvl w:ilvl="1" w:tplc="2CDC3DEA">
      <w:start w:val="1"/>
      <w:numFmt w:val="lowerLetter"/>
      <w:lvlText w:val="(%2)"/>
      <w:lvlJc w:val="left"/>
      <w:pPr>
        <w:tabs>
          <w:tab w:val="num" w:pos="1221"/>
        </w:tabs>
        <w:ind w:left="1221" w:hanging="425"/>
      </w:pPr>
      <w:rPr>
        <w:rFonts w:hint="eastAsia"/>
      </w:rPr>
    </w:lvl>
    <w:lvl w:ilvl="2" w:tplc="0409001B" w:tentative="1">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143">
    <w:nsid w:val="5DD74E8E"/>
    <w:multiLevelType w:val="singleLevel"/>
    <w:tmpl w:val="E7BCB06A"/>
    <w:lvl w:ilvl="0">
      <w:start w:val="1"/>
      <w:numFmt w:val="chineseCountingThousand"/>
      <w:lvlText w:val="(%1)"/>
      <w:legacy w:legacy="1" w:legacySpace="0" w:legacyIndent="510"/>
      <w:lvlJc w:val="left"/>
      <w:pPr>
        <w:ind w:left="1531" w:hanging="510"/>
      </w:pPr>
    </w:lvl>
  </w:abstractNum>
  <w:abstractNum w:abstractNumId="144">
    <w:nsid w:val="5F1E5E12"/>
    <w:multiLevelType w:val="singleLevel"/>
    <w:tmpl w:val="E9F4FBEE"/>
    <w:lvl w:ilvl="0">
      <w:start w:val="1"/>
      <w:numFmt w:val="lowerLetter"/>
      <w:lvlText w:val="(%1)"/>
      <w:legacy w:legacy="1" w:legacySpace="0" w:legacyIndent="425"/>
      <w:lvlJc w:val="left"/>
      <w:pPr>
        <w:ind w:left="1446" w:hanging="425"/>
      </w:pPr>
    </w:lvl>
  </w:abstractNum>
  <w:abstractNum w:abstractNumId="145">
    <w:nsid w:val="60E9190A"/>
    <w:multiLevelType w:val="hybridMultilevel"/>
    <w:tmpl w:val="7910FE68"/>
    <w:lvl w:ilvl="0" w:tplc="B2F6FA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nsid w:val="62841E0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47">
    <w:nsid w:val="62895BB0"/>
    <w:multiLevelType w:val="singleLevel"/>
    <w:tmpl w:val="E7BCB06A"/>
    <w:lvl w:ilvl="0">
      <w:start w:val="1"/>
      <w:numFmt w:val="chineseCountingThousand"/>
      <w:lvlText w:val="(%1)"/>
      <w:legacy w:legacy="1" w:legacySpace="0" w:legacyIndent="510"/>
      <w:lvlJc w:val="left"/>
      <w:pPr>
        <w:ind w:left="1531" w:hanging="510"/>
      </w:pPr>
    </w:lvl>
  </w:abstractNum>
  <w:abstractNum w:abstractNumId="148">
    <w:nsid w:val="64474DD6"/>
    <w:multiLevelType w:val="hybridMultilevel"/>
    <w:tmpl w:val="B3D451A2"/>
    <w:lvl w:ilvl="0" w:tplc="037E5034">
      <w:start w:val="27"/>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nsid w:val="644F6C68"/>
    <w:multiLevelType w:val="singleLevel"/>
    <w:tmpl w:val="B4A25A9E"/>
    <w:lvl w:ilvl="0">
      <w:start w:val="1"/>
      <w:numFmt w:val="lowerLetter"/>
      <w:lvlText w:val="(%1)"/>
      <w:legacy w:legacy="1" w:legacySpace="0" w:legacyIndent="425"/>
      <w:lvlJc w:val="left"/>
      <w:pPr>
        <w:ind w:left="1446" w:hanging="425"/>
      </w:pPr>
    </w:lvl>
  </w:abstractNum>
  <w:abstractNum w:abstractNumId="150">
    <w:nsid w:val="6499056E"/>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51">
    <w:nsid w:val="67A72E09"/>
    <w:multiLevelType w:val="singleLevel"/>
    <w:tmpl w:val="B4A25A9E"/>
    <w:lvl w:ilvl="0">
      <w:start w:val="1"/>
      <w:numFmt w:val="lowerLetter"/>
      <w:lvlText w:val="(%1)"/>
      <w:legacy w:legacy="1" w:legacySpace="0" w:legacyIndent="425"/>
      <w:lvlJc w:val="left"/>
      <w:pPr>
        <w:ind w:left="1446" w:hanging="425"/>
      </w:pPr>
    </w:lvl>
  </w:abstractNum>
  <w:abstractNum w:abstractNumId="152">
    <w:nsid w:val="68264AA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53">
    <w:nsid w:val="688572CE"/>
    <w:multiLevelType w:val="singleLevel"/>
    <w:tmpl w:val="B4A25A9E"/>
    <w:lvl w:ilvl="0">
      <w:start w:val="1"/>
      <w:numFmt w:val="lowerLetter"/>
      <w:lvlText w:val="(%1)"/>
      <w:legacy w:legacy="1" w:legacySpace="0" w:legacyIndent="425"/>
      <w:lvlJc w:val="left"/>
      <w:pPr>
        <w:ind w:left="1446" w:hanging="425"/>
      </w:pPr>
    </w:lvl>
  </w:abstractNum>
  <w:abstractNum w:abstractNumId="154">
    <w:nsid w:val="690C3A59"/>
    <w:multiLevelType w:val="hybridMultilevel"/>
    <w:tmpl w:val="58B21946"/>
    <w:lvl w:ilvl="0" w:tplc="AF80786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nsid w:val="6A27318B"/>
    <w:multiLevelType w:val="singleLevel"/>
    <w:tmpl w:val="E7BCB06A"/>
    <w:lvl w:ilvl="0">
      <w:start w:val="1"/>
      <w:numFmt w:val="chineseCountingThousand"/>
      <w:lvlText w:val="(%1)"/>
      <w:legacy w:legacy="1" w:legacySpace="0" w:legacyIndent="510"/>
      <w:lvlJc w:val="left"/>
      <w:pPr>
        <w:ind w:left="1531" w:hanging="510"/>
      </w:pPr>
    </w:lvl>
  </w:abstractNum>
  <w:abstractNum w:abstractNumId="156">
    <w:nsid w:val="6B224D81"/>
    <w:multiLevelType w:val="hybridMultilevel"/>
    <w:tmpl w:val="069CD754"/>
    <w:lvl w:ilvl="0" w:tplc="26165E4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nsid w:val="6C02514D"/>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58">
    <w:nsid w:val="6C6A76B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59">
    <w:nsid w:val="6C775667"/>
    <w:multiLevelType w:val="hybridMultilevel"/>
    <w:tmpl w:val="0624E1A8"/>
    <w:lvl w:ilvl="0" w:tplc="8E329CA6">
      <w:start w:val="1"/>
      <w:numFmt w:val="lowerLetter"/>
      <w:lvlRestart w:val="0"/>
      <w:lvlText w:val="(%1)"/>
      <w:lvlJc w:val="right"/>
      <w:pPr>
        <w:tabs>
          <w:tab w:val="num" w:pos="2041"/>
        </w:tabs>
        <w:ind w:left="2041" w:hanging="227"/>
      </w:pPr>
      <w:rPr>
        <w:rFonts w:ascii="Times New Roman" w:hAnsi="Times New Roman"/>
        <w:b w:val="0"/>
        <w:i w:val="0"/>
        <w:sz w:val="24"/>
      </w:rPr>
    </w:lvl>
    <w:lvl w:ilvl="1" w:tplc="9ABA6258">
      <w:start w:val="1"/>
      <w:numFmt w:val="lowerLetter"/>
      <w:lvlRestart w:val="0"/>
      <w:lvlText w:val="(%2)"/>
      <w:lvlJc w:val="right"/>
      <w:pPr>
        <w:tabs>
          <w:tab w:val="num" w:pos="1817"/>
        </w:tabs>
        <w:ind w:left="1817" w:hanging="227"/>
      </w:pPr>
      <w:rPr>
        <w:rFonts w:ascii="Times New Roman" w:hAnsi="Times New Roman" w:hint="eastAsia"/>
        <w:b w:val="0"/>
        <w:i w:val="0"/>
        <w:sz w:val="24"/>
      </w:r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60">
    <w:nsid w:val="6D3B432B"/>
    <w:multiLevelType w:val="hybridMultilevel"/>
    <w:tmpl w:val="1D5814A8"/>
    <w:lvl w:ilvl="0" w:tplc="6AA48F4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nsid w:val="6FAC7A88"/>
    <w:multiLevelType w:val="hybridMultilevel"/>
    <w:tmpl w:val="1514008E"/>
    <w:lvl w:ilvl="0" w:tplc="6F4E753C">
      <w:start w:val="1"/>
      <w:numFmt w:val="lowerLetter"/>
      <w:lvlRestart w:val="0"/>
      <w:lvlText w:val="(%1)"/>
      <w:lvlJc w:val="right"/>
      <w:pPr>
        <w:tabs>
          <w:tab w:val="num" w:pos="1771"/>
        </w:tabs>
        <w:ind w:left="1771" w:hanging="227"/>
      </w:pPr>
      <w:rPr>
        <w:rFonts w:ascii="Times New Roman" w:hAnsi="Times New Roman" w:hint="eastAsia"/>
        <w:b w:val="0"/>
        <w:i w:val="0"/>
        <w:sz w:val="24"/>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62">
    <w:nsid w:val="70605312"/>
    <w:multiLevelType w:val="hybridMultilevel"/>
    <w:tmpl w:val="C7103606"/>
    <w:lvl w:ilvl="0" w:tplc="6832C1DC">
      <w:start w:val="2"/>
      <w:numFmt w:val="bullet"/>
      <w:lvlText w:val=""/>
      <w:lvlJc w:val="left"/>
      <w:pPr>
        <w:tabs>
          <w:tab w:val="num" w:pos="420"/>
        </w:tabs>
        <w:ind w:left="420" w:hanging="420"/>
      </w:pPr>
      <w:rPr>
        <w:rFonts w:ascii="Wingdings" w:eastAsia="SimSun" w:hAnsi="Wingdings" w:cs="Times New Roman" w:hint="default"/>
        <w:u w:val="none"/>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3">
    <w:nsid w:val="709D1511"/>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64">
    <w:nsid w:val="70D316A5"/>
    <w:multiLevelType w:val="hybridMultilevel"/>
    <w:tmpl w:val="F7AADA0E"/>
    <w:lvl w:ilvl="0" w:tplc="9ABA6258">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5">
    <w:nsid w:val="714A7CB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66">
    <w:nsid w:val="71BA2EE0"/>
    <w:multiLevelType w:val="hybridMultilevel"/>
    <w:tmpl w:val="EB4EACBA"/>
    <w:lvl w:ilvl="0" w:tplc="E320D82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nsid w:val="71DC621A"/>
    <w:multiLevelType w:val="hybridMultilevel"/>
    <w:tmpl w:val="71AC5632"/>
    <w:lvl w:ilvl="0" w:tplc="0466F59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nsid w:val="72E2133C"/>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69">
    <w:nsid w:val="72E51D25"/>
    <w:multiLevelType w:val="hybridMultilevel"/>
    <w:tmpl w:val="1504B886"/>
    <w:lvl w:ilvl="0" w:tplc="8E329CA6">
      <w:start w:val="1"/>
      <w:numFmt w:val="lowerLetter"/>
      <w:lvlRestart w:val="0"/>
      <w:lvlText w:val="(%1)"/>
      <w:lvlJc w:val="right"/>
      <w:pPr>
        <w:tabs>
          <w:tab w:val="num" w:pos="1531"/>
        </w:tabs>
        <w:ind w:left="1531" w:hanging="227"/>
      </w:pPr>
      <w:rPr>
        <w:rFonts w:ascii="Times New Roman" w:hAnsi="Times New Roman"/>
        <w:b w:val="0"/>
        <w:i w:val="0"/>
        <w:sz w:val="24"/>
      </w:rPr>
    </w:lvl>
    <w:lvl w:ilvl="1" w:tplc="A0009D38">
      <w:start w:val="17"/>
      <w:numFmt w:val="decimal"/>
      <w:lvlText w:val="%2."/>
      <w:lvlJc w:val="left"/>
      <w:pPr>
        <w:tabs>
          <w:tab w:val="num" w:pos="1710"/>
        </w:tabs>
        <w:ind w:left="1710" w:hanging="63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0">
    <w:nsid w:val="738B6B3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71">
    <w:nsid w:val="745A6EA9"/>
    <w:multiLevelType w:val="singleLevel"/>
    <w:tmpl w:val="E7BCB06A"/>
    <w:lvl w:ilvl="0">
      <w:start w:val="1"/>
      <w:numFmt w:val="chineseCountingThousand"/>
      <w:lvlText w:val="(%1)"/>
      <w:legacy w:legacy="1" w:legacySpace="0" w:legacyIndent="510"/>
      <w:lvlJc w:val="left"/>
      <w:pPr>
        <w:ind w:left="1531" w:hanging="510"/>
      </w:pPr>
    </w:lvl>
  </w:abstractNum>
  <w:abstractNum w:abstractNumId="172">
    <w:nsid w:val="74C879AA"/>
    <w:multiLevelType w:val="singleLevel"/>
    <w:tmpl w:val="B4A25A9E"/>
    <w:lvl w:ilvl="0">
      <w:start w:val="1"/>
      <w:numFmt w:val="lowerLetter"/>
      <w:lvlText w:val="(%1)"/>
      <w:legacy w:legacy="1" w:legacySpace="0" w:legacyIndent="425"/>
      <w:lvlJc w:val="left"/>
      <w:pPr>
        <w:ind w:left="1446" w:hanging="425"/>
      </w:pPr>
    </w:lvl>
  </w:abstractNum>
  <w:abstractNum w:abstractNumId="173">
    <w:nsid w:val="74DF6760"/>
    <w:multiLevelType w:val="hybridMultilevel"/>
    <w:tmpl w:val="09D8FE16"/>
    <w:lvl w:ilvl="0" w:tplc="AB903950">
      <w:start w:val="9"/>
      <w:numFmt w:val="decimal"/>
      <w:lvlText w:val="%1."/>
      <w:lvlJc w:val="left"/>
      <w:pPr>
        <w:tabs>
          <w:tab w:val="num" w:pos="1005"/>
        </w:tabs>
        <w:ind w:left="1005" w:hanging="495"/>
      </w:pPr>
      <w:rPr>
        <w:rFonts w:hint="eastAsia"/>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74">
    <w:nsid w:val="756A2E30"/>
    <w:multiLevelType w:val="hybridMultilevel"/>
    <w:tmpl w:val="CE064566"/>
    <w:lvl w:ilvl="0" w:tplc="6F4E753C">
      <w:start w:val="1"/>
      <w:numFmt w:val="lowerLetter"/>
      <w:lvlRestart w:val="0"/>
      <w:lvlText w:val="(%1)"/>
      <w:lvlJc w:val="right"/>
      <w:pPr>
        <w:tabs>
          <w:tab w:val="num" w:pos="1187"/>
        </w:tabs>
        <w:ind w:left="1187" w:hanging="227"/>
      </w:pPr>
      <w:rPr>
        <w:rFonts w:ascii="Times New Roman" w:hAnsi="Times New Roman" w:hint="eastAsia"/>
        <w:b w:val="0"/>
        <w:i w:val="0"/>
        <w:sz w:val="24"/>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75">
    <w:nsid w:val="76FD29C3"/>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76">
    <w:nsid w:val="77350EFD"/>
    <w:multiLevelType w:val="hybridMultilevel"/>
    <w:tmpl w:val="67E8A7AC"/>
    <w:lvl w:ilvl="0" w:tplc="6FC2CCC8">
      <w:start w:val="1"/>
      <w:numFmt w:val="decimal"/>
      <w:lvlText w:val="(%1)"/>
      <w:lvlJc w:val="right"/>
      <w:pPr>
        <w:tabs>
          <w:tab w:val="num" w:pos="1531"/>
        </w:tabs>
        <w:ind w:left="1531" w:hanging="227"/>
      </w:pPr>
      <w:rPr>
        <w:rFonts w:ascii="Times New Roman" w:hAnsi="Times New Roman" w:hint="default"/>
        <w:b w:val="0"/>
        <w:i w:val="0"/>
        <w:snapToGrid w:val="0"/>
        <w:spacing w:val="0"/>
        <w:w w:val="100"/>
        <w:kern w:val="0"/>
        <w:position w:val="3"/>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7">
    <w:nsid w:val="77960488"/>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78">
    <w:nsid w:val="77AF4644"/>
    <w:multiLevelType w:val="hybridMultilevel"/>
    <w:tmpl w:val="CF207DFC"/>
    <w:lvl w:ilvl="0" w:tplc="B1825EA2">
      <w:start w:val="1"/>
      <w:numFmt w:val="lowerLetter"/>
      <w:lvlRestart w:val="0"/>
      <w:lvlText w:val="(%1)"/>
      <w:lvlJc w:val="right"/>
      <w:pPr>
        <w:tabs>
          <w:tab w:val="num" w:pos="2550"/>
        </w:tabs>
        <w:ind w:left="2550" w:hanging="227"/>
      </w:pPr>
      <w:rPr>
        <w:rFonts w:ascii="Times New Roman" w:hAnsi="Times New Roman"/>
        <w:b w:val="0"/>
        <w:i w:val="0"/>
        <w:sz w:val="24"/>
      </w:rPr>
    </w:lvl>
    <w:lvl w:ilvl="1" w:tplc="04090019" w:tentative="1">
      <w:start w:val="1"/>
      <w:numFmt w:val="ideographTraditional"/>
      <w:lvlText w:val="%2、"/>
      <w:lvlJc w:val="left"/>
      <w:pPr>
        <w:tabs>
          <w:tab w:val="num" w:pos="1979"/>
        </w:tabs>
        <w:ind w:left="1979" w:hanging="480"/>
      </w:pPr>
    </w:lvl>
    <w:lvl w:ilvl="2" w:tplc="0409001B" w:tentative="1">
      <w:start w:val="1"/>
      <w:numFmt w:val="lowerRoman"/>
      <w:lvlText w:val="%3."/>
      <w:lvlJc w:val="right"/>
      <w:pPr>
        <w:tabs>
          <w:tab w:val="num" w:pos="2459"/>
        </w:tabs>
        <w:ind w:left="2459" w:hanging="480"/>
      </w:pPr>
    </w:lvl>
    <w:lvl w:ilvl="3" w:tplc="0409000F" w:tentative="1">
      <w:start w:val="1"/>
      <w:numFmt w:val="decimal"/>
      <w:lvlText w:val="%4."/>
      <w:lvlJc w:val="left"/>
      <w:pPr>
        <w:tabs>
          <w:tab w:val="num" w:pos="2939"/>
        </w:tabs>
        <w:ind w:left="2939" w:hanging="480"/>
      </w:pPr>
    </w:lvl>
    <w:lvl w:ilvl="4" w:tplc="04090019" w:tentative="1">
      <w:start w:val="1"/>
      <w:numFmt w:val="ideographTraditional"/>
      <w:lvlText w:val="%5、"/>
      <w:lvlJc w:val="left"/>
      <w:pPr>
        <w:tabs>
          <w:tab w:val="num" w:pos="3419"/>
        </w:tabs>
        <w:ind w:left="3419" w:hanging="480"/>
      </w:pPr>
    </w:lvl>
    <w:lvl w:ilvl="5" w:tplc="0409001B" w:tentative="1">
      <w:start w:val="1"/>
      <w:numFmt w:val="lowerRoman"/>
      <w:lvlText w:val="%6."/>
      <w:lvlJc w:val="right"/>
      <w:pPr>
        <w:tabs>
          <w:tab w:val="num" w:pos="3899"/>
        </w:tabs>
        <w:ind w:left="3899" w:hanging="480"/>
      </w:pPr>
    </w:lvl>
    <w:lvl w:ilvl="6" w:tplc="0409000F" w:tentative="1">
      <w:start w:val="1"/>
      <w:numFmt w:val="decimal"/>
      <w:lvlText w:val="%7."/>
      <w:lvlJc w:val="left"/>
      <w:pPr>
        <w:tabs>
          <w:tab w:val="num" w:pos="4379"/>
        </w:tabs>
        <w:ind w:left="4379" w:hanging="480"/>
      </w:pPr>
    </w:lvl>
    <w:lvl w:ilvl="7" w:tplc="04090019" w:tentative="1">
      <w:start w:val="1"/>
      <w:numFmt w:val="ideographTraditional"/>
      <w:lvlText w:val="%8、"/>
      <w:lvlJc w:val="left"/>
      <w:pPr>
        <w:tabs>
          <w:tab w:val="num" w:pos="4859"/>
        </w:tabs>
        <w:ind w:left="4859" w:hanging="480"/>
      </w:pPr>
    </w:lvl>
    <w:lvl w:ilvl="8" w:tplc="0409001B" w:tentative="1">
      <w:start w:val="1"/>
      <w:numFmt w:val="lowerRoman"/>
      <w:lvlText w:val="%9."/>
      <w:lvlJc w:val="right"/>
      <w:pPr>
        <w:tabs>
          <w:tab w:val="num" w:pos="5339"/>
        </w:tabs>
        <w:ind w:left="5339" w:hanging="480"/>
      </w:pPr>
    </w:lvl>
  </w:abstractNum>
  <w:abstractNum w:abstractNumId="179">
    <w:nsid w:val="78332066"/>
    <w:multiLevelType w:val="singleLevel"/>
    <w:tmpl w:val="E7BCB06A"/>
    <w:lvl w:ilvl="0">
      <w:start w:val="1"/>
      <w:numFmt w:val="chineseCountingThousand"/>
      <w:lvlText w:val="(%1)"/>
      <w:legacy w:legacy="1" w:legacySpace="0" w:legacyIndent="510"/>
      <w:lvlJc w:val="left"/>
      <w:pPr>
        <w:ind w:left="1531" w:hanging="510"/>
      </w:pPr>
    </w:lvl>
  </w:abstractNum>
  <w:abstractNum w:abstractNumId="180">
    <w:nsid w:val="783427D0"/>
    <w:multiLevelType w:val="hybridMultilevel"/>
    <w:tmpl w:val="C944D8FC"/>
    <w:lvl w:ilvl="0" w:tplc="25FC7E7C">
      <w:start w:val="2"/>
      <w:numFmt w:val="bullet"/>
      <w:lvlText w:val=""/>
      <w:lvlJc w:val="left"/>
      <w:pPr>
        <w:tabs>
          <w:tab w:val="num" w:pos="930"/>
        </w:tabs>
        <w:ind w:left="930" w:hanging="420"/>
      </w:pPr>
      <w:rPr>
        <w:rFonts w:ascii="Wingdings" w:eastAsia="SimSun" w:hAnsi="Wingdings" w:cs="Times New Roman" w:hint="default"/>
      </w:rPr>
    </w:lvl>
    <w:lvl w:ilvl="1" w:tplc="04090003" w:tentative="1">
      <w:start w:val="1"/>
      <w:numFmt w:val="bullet"/>
      <w:lvlText w:val=""/>
      <w:lvlJc w:val="left"/>
      <w:pPr>
        <w:tabs>
          <w:tab w:val="num" w:pos="1470"/>
        </w:tabs>
        <w:ind w:left="1470" w:hanging="480"/>
      </w:pPr>
      <w:rPr>
        <w:rFonts w:ascii="Wingdings" w:hAnsi="Wingdings" w:hint="default"/>
      </w:rPr>
    </w:lvl>
    <w:lvl w:ilvl="2" w:tplc="04090005" w:tentative="1">
      <w:start w:val="1"/>
      <w:numFmt w:val="bullet"/>
      <w:lvlText w:val=""/>
      <w:lvlJc w:val="left"/>
      <w:pPr>
        <w:tabs>
          <w:tab w:val="num" w:pos="1950"/>
        </w:tabs>
        <w:ind w:left="1950" w:hanging="480"/>
      </w:pPr>
      <w:rPr>
        <w:rFonts w:ascii="Wingdings" w:hAnsi="Wingdings" w:hint="default"/>
      </w:rPr>
    </w:lvl>
    <w:lvl w:ilvl="3" w:tplc="04090001" w:tentative="1">
      <w:start w:val="1"/>
      <w:numFmt w:val="bullet"/>
      <w:lvlText w:val=""/>
      <w:lvlJc w:val="left"/>
      <w:pPr>
        <w:tabs>
          <w:tab w:val="num" w:pos="2430"/>
        </w:tabs>
        <w:ind w:left="2430" w:hanging="480"/>
      </w:pPr>
      <w:rPr>
        <w:rFonts w:ascii="Wingdings" w:hAnsi="Wingdings" w:hint="default"/>
      </w:rPr>
    </w:lvl>
    <w:lvl w:ilvl="4" w:tplc="04090003" w:tentative="1">
      <w:start w:val="1"/>
      <w:numFmt w:val="bullet"/>
      <w:lvlText w:val=""/>
      <w:lvlJc w:val="left"/>
      <w:pPr>
        <w:tabs>
          <w:tab w:val="num" w:pos="2910"/>
        </w:tabs>
        <w:ind w:left="2910" w:hanging="480"/>
      </w:pPr>
      <w:rPr>
        <w:rFonts w:ascii="Wingdings" w:hAnsi="Wingdings" w:hint="default"/>
      </w:rPr>
    </w:lvl>
    <w:lvl w:ilvl="5" w:tplc="04090005" w:tentative="1">
      <w:start w:val="1"/>
      <w:numFmt w:val="bullet"/>
      <w:lvlText w:val=""/>
      <w:lvlJc w:val="left"/>
      <w:pPr>
        <w:tabs>
          <w:tab w:val="num" w:pos="3390"/>
        </w:tabs>
        <w:ind w:left="3390" w:hanging="480"/>
      </w:pPr>
      <w:rPr>
        <w:rFonts w:ascii="Wingdings" w:hAnsi="Wingdings" w:hint="default"/>
      </w:rPr>
    </w:lvl>
    <w:lvl w:ilvl="6" w:tplc="04090001" w:tentative="1">
      <w:start w:val="1"/>
      <w:numFmt w:val="bullet"/>
      <w:lvlText w:val=""/>
      <w:lvlJc w:val="left"/>
      <w:pPr>
        <w:tabs>
          <w:tab w:val="num" w:pos="3870"/>
        </w:tabs>
        <w:ind w:left="3870" w:hanging="480"/>
      </w:pPr>
      <w:rPr>
        <w:rFonts w:ascii="Wingdings" w:hAnsi="Wingdings" w:hint="default"/>
      </w:rPr>
    </w:lvl>
    <w:lvl w:ilvl="7" w:tplc="04090003" w:tentative="1">
      <w:start w:val="1"/>
      <w:numFmt w:val="bullet"/>
      <w:lvlText w:val=""/>
      <w:lvlJc w:val="left"/>
      <w:pPr>
        <w:tabs>
          <w:tab w:val="num" w:pos="4350"/>
        </w:tabs>
        <w:ind w:left="4350" w:hanging="480"/>
      </w:pPr>
      <w:rPr>
        <w:rFonts w:ascii="Wingdings" w:hAnsi="Wingdings" w:hint="default"/>
      </w:rPr>
    </w:lvl>
    <w:lvl w:ilvl="8" w:tplc="04090005" w:tentative="1">
      <w:start w:val="1"/>
      <w:numFmt w:val="bullet"/>
      <w:lvlText w:val=""/>
      <w:lvlJc w:val="left"/>
      <w:pPr>
        <w:tabs>
          <w:tab w:val="num" w:pos="4830"/>
        </w:tabs>
        <w:ind w:left="4830" w:hanging="480"/>
      </w:pPr>
      <w:rPr>
        <w:rFonts w:ascii="Wingdings" w:hAnsi="Wingdings" w:hint="default"/>
      </w:rPr>
    </w:lvl>
  </w:abstractNum>
  <w:abstractNum w:abstractNumId="181">
    <w:nsid w:val="788F6255"/>
    <w:multiLevelType w:val="hybridMultilevel"/>
    <w:tmpl w:val="297E1B96"/>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2">
    <w:nsid w:val="78CB5F28"/>
    <w:multiLevelType w:val="hybridMultilevel"/>
    <w:tmpl w:val="650614F6"/>
    <w:lvl w:ilvl="0" w:tplc="5804EF8C">
      <w:start w:val="7"/>
      <w:numFmt w:val="decimal"/>
      <w:lvlText w:val="%1."/>
      <w:lvlJc w:val="left"/>
      <w:pPr>
        <w:tabs>
          <w:tab w:val="num" w:pos="990"/>
        </w:tabs>
        <w:ind w:left="990" w:hanging="480"/>
      </w:pPr>
      <w:rPr>
        <w:rFonts w:hint="default"/>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83">
    <w:nsid w:val="7AE3359F"/>
    <w:multiLevelType w:val="singleLevel"/>
    <w:tmpl w:val="E7BCB06A"/>
    <w:lvl w:ilvl="0">
      <w:start w:val="1"/>
      <w:numFmt w:val="chineseCountingThousand"/>
      <w:lvlText w:val="(%1)"/>
      <w:legacy w:legacy="1" w:legacySpace="0" w:legacyIndent="510"/>
      <w:lvlJc w:val="left"/>
      <w:pPr>
        <w:ind w:left="1531" w:hanging="510"/>
      </w:pPr>
    </w:lvl>
  </w:abstractNum>
  <w:abstractNum w:abstractNumId="184">
    <w:nsid w:val="7B6348C3"/>
    <w:multiLevelType w:val="hybridMultilevel"/>
    <w:tmpl w:val="397E1BB8"/>
    <w:lvl w:ilvl="0" w:tplc="4EC2B95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5">
    <w:nsid w:val="7B816060"/>
    <w:multiLevelType w:val="singleLevel"/>
    <w:tmpl w:val="B4A25A9E"/>
    <w:lvl w:ilvl="0">
      <w:start w:val="1"/>
      <w:numFmt w:val="lowerLetter"/>
      <w:lvlText w:val="(%1)"/>
      <w:legacy w:legacy="1" w:legacySpace="0" w:legacyIndent="425"/>
      <w:lvlJc w:val="left"/>
      <w:pPr>
        <w:ind w:left="1446" w:hanging="425"/>
      </w:pPr>
    </w:lvl>
  </w:abstractNum>
  <w:abstractNum w:abstractNumId="186">
    <w:nsid w:val="7C535792"/>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87">
    <w:nsid w:val="7DC95337"/>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88">
    <w:nsid w:val="7DE87568"/>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89">
    <w:nsid w:val="7E640505"/>
    <w:multiLevelType w:val="hybridMultilevel"/>
    <w:tmpl w:val="996C3C54"/>
    <w:lvl w:ilvl="0" w:tplc="E320D82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0">
    <w:nsid w:val="7E8035EA"/>
    <w:multiLevelType w:val="singleLevel"/>
    <w:tmpl w:val="B4A25A9E"/>
    <w:lvl w:ilvl="0">
      <w:start w:val="1"/>
      <w:numFmt w:val="lowerLetter"/>
      <w:lvlText w:val="(%1)"/>
      <w:legacy w:legacy="1" w:legacySpace="0" w:legacyIndent="425"/>
      <w:lvlJc w:val="left"/>
      <w:pPr>
        <w:ind w:left="1446" w:hanging="425"/>
      </w:pPr>
    </w:lvl>
  </w:abstractNum>
  <w:num w:numId="1">
    <w:abstractNumId w:val="69"/>
  </w:num>
  <w:num w:numId="2">
    <w:abstractNumId w:val="71"/>
  </w:num>
  <w:num w:numId="3">
    <w:abstractNumId w:val="119"/>
  </w:num>
  <w:num w:numId="4">
    <w:abstractNumId w:val="83"/>
  </w:num>
  <w:num w:numId="5">
    <w:abstractNumId w:val="177"/>
  </w:num>
  <w:num w:numId="6">
    <w:abstractNumId w:val="10"/>
  </w:num>
  <w:num w:numId="7">
    <w:abstractNumId w:val="104"/>
  </w:num>
  <w:num w:numId="8">
    <w:abstractNumId w:val="56"/>
  </w:num>
  <w:num w:numId="9">
    <w:abstractNumId w:val="28"/>
  </w:num>
  <w:num w:numId="10">
    <w:abstractNumId w:val="37"/>
  </w:num>
  <w:num w:numId="11">
    <w:abstractNumId w:val="163"/>
  </w:num>
  <w:num w:numId="12">
    <w:abstractNumId w:val="44"/>
  </w:num>
  <w:num w:numId="13">
    <w:abstractNumId w:val="172"/>
  </w:num>
  <w:num w:numId="14">
    <w:abstractNumId w:val="116"/>
  </w:num>
  <w:num w:numId="15">
    <w:abstractNumId w:val="122"/>
  </w:num>
  <w:num w:numId="16">
    <w:abstractNumId w:val="21"/>
  </w:num>
  <w:num w:numId="17">
    <w:abstractNumId w:val="188"/>
  </w:num>
  <w:num w:numId="18">
    <w:abstractNumId w:val="158"/>
  </w:num>
  <w:num w:numId="19">
    <w:abstractNumId w:val="152"/>
  </w:num>
  <w:num w:numId="20">
    <w:abstractNumId w:val="23"/>
  </w:num>
  <w:num w:numId="21">
    <w:abstractNumId w:val="118"/>
  </w:num>
  <w:num w:numId="22">
    <w:abstractNumId w:val="127"/>
  </w:num>
  <w:num w:numId="23">
    <w:abstractNumId w:val="183"/>
  </w:num>
  <w:num w:numId="24">
    <w:abstractNumId w:val="143"/>
  </w:num>
  <w:num w:numId="25">
    <w:abstractNumId w:val="140"/>
  </w:num>
  <w:num w:numId="26">
    <w:abstractNumId w:val="100"/>
  </w:num>
  <w:num w:numId="27">
    <w:abstractNumId w:val="31"/>
  </w:num>
  <w:num w:numId="28">
    <w:abstractNumId w:val="26"/>
  </w:num>
  <w:num w:numId="29">
    <w:abstractNumId w:val="190"/>
  </w:num>
  <w:num w:numId="30">
    <w:abstractNumId w:val="14"/>
  </w:num>
  <w:num w:numId="31">
    <w:abstractNumId w:val="39"/>
  </w:num>
  <w:num w:numId="32">
    <w:abstractNumId w:val="119"/>
  </w:num>
  <w:num w:numId="33">
    <w:abstractNumId w:val="83"/>
  </w:num>
  <w:num w:numId="34">
    <w:abstractNumId w:val="170"/>
  </w:num>
  <w:num w:numId="35">
    <w:abstractNumId w:val="61"/>
  </w:num>
  <w:num w:numId="36">
    <w:abstractNumId w:val="151"/>
  </w:num>
  <w:num w:numId="37">
    <w:abstractNumId w:val="149"/>
  </w:num>
  <w:num w:numId="38">
    <w:abstractNumId w:val="84"/>
  </w:num>
  <w:num w:numId="39">
    <w:abstractNumId w:val="129"/>
  </w:num>
  <w:num w:numId="40">
    <w:abstractNumId w:val="138"/>
  </w:num>
  <w:num w:numId="41">
    <w:abstractNumId w:val="165"/>
  </w:num>
  <w:num w:numId="42">
    <w:abstractNumId w:val="22"/>
  </w:num>
  <w:num w:numId="43">
    <w:abstractNumId w:val="77"/>
  </w:num>
  <w:num w:numId="44">
    <w:abstractNumId w:val="83"/>
  </w:num>
  <w:num w:numId="45">
    <w:abstractNumId w:val="119"/>
  </w:num>
  <w:num w:numId="46">
    <w:abstractNumId w:val="83"/>
  </w:num>
  <w:num w:numId="47">
    <w:abstractNumId w:val="83"/>
  </w:num>
  <w:num w:numId="48">
    <w:abstractNumId w:val="119"/>
  </w:num>
  <w:num w:numId="49">
    <w:abstractNumId w:val="119"/>
  </w:num>
  <w:num w:numId="50">
    <w:abstractNumId w:val="83"/>
  </w:num>
  <w:num w:numId="51">
    <w:abstractNumId w:val="119"/>
  </w:num>
  <w:num w:numId="52">
    <w:abstractNumId w:val="83"/>
  </w:num>
  <w:num w:numId="53">
    <w:abstractNumId w:val="83"/>
  </w:num>
  <w:num w:numId="54">
    <w:abstractNumId w:val="119"/>
  </w:num>
  <w:num w:numId="55">
    <w:abstractNumId w:val="83"/>
  </w:num>
  <w:num w:numId="56">
    <w:abstractNumId w:val="119"/>
  </w:num>
  <w:num w:numId="57">
    <w:abstractNumId w:val="83"/>
  </w:num>
  <w:num w:numId="58">
    <w:abstractNumId w:val="119"/>
  </w:num>
  <w:num w:numId="59">
    <w:abstractNumId w:val="185"/>
  </w:num>
  <w:num w:numId="60">
    <w:abstractNumId w:val="136"/>
  </w:num>
  <w:num w:numId="61">
    <w:abstractNumId w:val="153"/>
  </w:num>
  <w:num w:numId="62">
    <w:abstractNumId w:val="55"/>
  </w:num>
  <w:num w:numId="63">
    <w:abstractNumId w:val="82"/>
  </w:num>
  <w:num w:numId="64">
    <w:abstractNumId w:val="33"/>
  </w:num>
  <w:num w:numId="65">
    <w:abstractNumId w:val="144"/>
  </w:num>
  <w:num w:numId="66">
    <w:abstractNumId w:val="132"/>
  </w:num>
  <w:num w:numId="67">
    <w:abstractNumId w:val="88"/>
  </w:num>
  <w:num w:numId="68">
    <w:abstractNumId w:val="38"/>
  </w:num>
  <w:num w:numId="69">
    <w:abstractNumId w:val="135"/>
  </w:num>
  <w:num w:numId="70">
    <w:abstractNumId w:val="32"/>
  </w:num>
  <w:num w:numId="71">
    <w:abstractNumId w:val="87"/>
  </w:num>
  <w:num w:numId="72">
    <w:abstractNumId w:val="111"/>
  </w:num>
  <w:num w:numId="73">
    <w:abstractNumId w:val="179"/>
  </w:num>
  <w:num w:numId="74">
    <w:abstractNumId w:val="123"/>
  </w:num>
  <w:num w:numId="75">
    <w:abstractNumId w:val="90"/>
  </w:num>
  <w:num w:numId="76">
    <w:abstractNumId w:val="72"/>
  </w:num>
  <w:num w:numId="77">
    <w:abstractNumId w:val="20"/>
  </w:num>
  <w:num w:numId="78">
    <w:abstractNumId w:val="20"/>
  </w:num>
  <w:num w:numId="79">
    <w:abstractNumId w:val="83"/>
  </w:num>
  <w:num w:numId="80">
    <w:abstractNumId w:val="20"/>
  </w:num>
  <w:num w:numId="81">
    <w:abstractNumId w:val="119"/>
  </w:num>
  <w:num w:numId="82">
    <w:abstractNumId w:val="83"/>
  </w:num>
  <w:num w:numId="83">
    <w:abstractNumId w:val="113"/>
  </w:num>
  <w:num w:numId="84">
    <w:abstractNumId w:val="47"/>
  </w:num>
  <w:num w:numId="85">
    <w:abstractNumId w:val="147"/>
  </w:num>
  <w:num w:numId="86">
    <w:abstractNumId w:val="146"/>
  </w:num>
  <w:num w:numId="87">
    <w:abstractNumId w:val="15"/>
  </w:num>
  <w:num w:numId="88">
    <w:abstractNumId w:val="117"/>
  </w:num>
  <w:num w:numId="89">
    <w:abstractNumId w:val="45"/>
  </w:num>
  <w:num w:numId="90">
    <w:abstractNumId w:val="105"/>
  </w:num>
  <w:num w:numId="91">
    <w:abstractNumId w:val="30"/>
  </w:num>
  <w:num w:numId="92">
    <w:abstractNumId w:val="141"/>
  </w:num>
  <w:num w:numId="93">
    <w:abstractNumId w:val="99"/>
  </w:num>
  <w:num w:numId="94">
    <w:abstractNumId w:val="168"/>
  </w:num>
  <w:num w:numId="95">
    <w:abstractNumId w:val="155"/>
  </w:num>
  <w:num w:numId="96">
    <w:abstractNumId w:val="53"/>
  </w:num>
  <w:num w:numId="97">
    <w:abstractNumId w:val="92"/>
  </w:num>
  <w:num w:numId="98">
    <w:abstractNumId w:val="98"/>
  </w:num>
  <w:num w:numId="99">
    <w:abstractNumId w:val="54"/>
  </w:num>
  <w:num w:numId="100">
    <w:abstractNumId w:val="176"/>
  </w:num>
  <w:num w:numId="101">
    <w:abstractNumId w:val="176"/>
  </w:num>
  <w:num w:numId="102">
    <w:abstractNumId w:val="54"/>
  </w:num>
  <w:num w:numId="103">
    <w:abstractNumId w:val="54"/>
  </w:num>
  <w:num w:numId="104">
    <w:abstractNumId w:val="176"/>
  </w:num>
  <w:num w:numId="105">
    <w:abstractNumId w:val="54"/>
  </w:num>
  <w:num w:numId="106">
    <w:abstractNumId w:val="16"/>
  </w:num>
  <w:num w:numId="107">
    <w:abstractNumId w:val="8"/>
  </w:num>
  <w:num w:numId="108">
    <w:abstractNumId w:val="3"/>
  </w:num>
  <w:num w:numId="109">
    <w:abstractNumId w:val="2"/>
  </w:num>
  <w:num w:numId="110">
    <w:abstractNumId w:val="1"/>
  </w:num>
  <w:num w:numId="111">
    <w:abstractNumId w:val="0"/>
  </w:num>
  <w:num w:numId="112">
    <w:abstractNumId w:val="9"/>
  </w:num>
  <w:num w:numId="113">
    <w:abstractNumId w:val="7"/>
  </w:num>
  <w:num w:numId="114">
    <w:abstractNumId w:val="6"/>
  </w:num>
  <w:num w:numId="115">
    <w:abstractNumId w:val="5"/>
  </w:num>
  <w:num w:numId="116">
    <w:abstractNumId w:val="4"/>
  </w:num>
  <w:num w:numId="117">
    <w:abstractNumId w:val="103"/>
  </w:num>
  <w:num w:numId="118">
    <w:abstractNumId w:val="49"/>
  </w:num>
  <w:num w:numId="119">
    <w:abstractNumId w:val="114"/>
  </w:num>
  <w:num w:numId="120">
    <w:abstractNumId w:val="145"/>
  </w:num>
  <w:num w:numId="121">
    <w:abstractNumId w:val="142"/>
  </w:num>
  <w:num w:numId="122">
    <w:abstractNumId w:val="35"/>
  </w:num>
  <w:num w:numId="123">
    <w:abstractNumId w:val="70"/>
  </w:num>
  <w:num w:numId="124">
    <w:abstractNumId w:val="43"/>
  </w:num>
  <w:num w:numId="125">
    <w:abstractNumId w:val="96"/>
  </w:num>
  <w:num w:numId="126">
    <w:abstractNumId w:val="64"/>
  </w:num>
  <w:num w:numId="127">
    <w:abstractNumId w:val="189"/>
  </w:num>
  <w:num w:numId="128">
    <w:abstractNumId w:val="78"/>
  </w:num>
  <w:num w:numId="129">
    <w:abstractNumId w:val="166"/>
  </w:num>
  <w:num w:numId="130">
    <w:abstractNumId w:val="184"/>
  </w:num>
  <w:num w:numId="131">
    <w:abstractNumId w:val="154"/>
  </w:num>
  <w:num w:numId="132">
    <w:abstractNumId w:val="27"/>
  </w:num>
  <w:num w:numId="133">
    <w:abstractNumId w:val="150"/>
  </w:num>
  <w:num w:numId="134">
    <w:abstractNumId w:val="17"/>
  </w:num>
  <w:num w:numId="135">
    <w:abstractNumId w:val="157"/>
  </w:num>
  <w:num w:numId="136">
    <w:abstractNumId w:val="67"/>
  </w:num>
  <w:num w:numId="137">
    <w:abstractNumId w:val="125"/>
  </w:num>
  <w:num w:numId="138">
    <w:abstractNumId w:val="41"/>
  </w:num>
  <w:num w:numId="139">
    <w:abstractNumId w:val="187"/>
  </w:num>
  <w:num w:numId="140">
    <w:abstractNumId w:val="175"/>
  </w:num>
  <w:num w:numId="141">
    <w:abstractNumId w:val="94"/>
  </w:num>
  <w:num w:numId="142">
    <w:abstractNumId w:val="186"/>
  </w:num>
  <w:num w:numId="143">
    <w:abstractNumId w:val="86"/>
  </w:num>
  <w:num w:numId="144">
    <w:abstractNumId w:val="139"/>
  </w:num>
  <w:num w:numId="145">
    <w:abstractNumId w:val="42"/>
  </w:num>
  <w:num w:numId="146">
    <w:abstractNumId w:val="89"/>
  </w:num>
  <w:num w:numId="147">
    <w:abstractNumId w:val="40"/>
  </w:num>
  <w:num w:numId="148">
    <w:abstractNumId w:val="65"/>
  </w:num>
  <w:num w:numId="149">
    <w:abstractNumId w:val="24"/>
  </w:num>
  <w:num w:numId="150">
    <w:abstractNumId w:val="171"/>
  </w:num>
  <w:num w:numId="151">
    <w:abstractNumId w:val="34"/>
  </w:num>
  <w:num w:numId="152">
    <w:abstractNumId w:val="131"/>
  </w:num>
  <w:num w:numId="153">
    <w:abstractNumId w:val="128"/>
  </w:num>
  <w:num w:numId="154">
    <w:abstractNumId w:val="137"/>
  </w:num>
  <w:num w:numId="155">
    <w:abstractNumId w:val="36"/>
  </w:num>
  <w:num w:numId="156">
    <w:abstractNumId w:val="74"/>
  </w:num>
  <w:num w:numId="157">
    <w:abstractNumId w:val="121"/>
  </w:num>
  <w:num w:numId="158">
    <w:abstractNumId w:val="133"/>
  </w:num>
  <w:num w:numId="159">
    <w:abstractNumId w:val="66"/>
  </w:num>
  <w:num w:numId="160">
    <w:abstractNumId w:val="160"/>
  </w:num>
  <w:num w:numId="161">
    <w:abstractNumId w:val="164"/>
  </w:num>
  <w:num w:numId="162">
    <w:abstractNumId w:val="62"/>
  </w:num>
  <w:num w:numId="163">
    <w:abstractNumId w:val="58"/>
  </w:num>
  <w:num w:numId="164">
    <w:abstractNumId w:val="120"/>
  </w:num>
  <w:num w:numId="165">
    <w:abstractNumId w:val="167"/>
  </w:num>
  <w:num w:numId="166">
    <w:abstractNumId w:val="50"/>
  </w:num>
  <w:num w:numId="167">
    <w:abstractNumId w:val="156"/>
  </w:num>
  <w:num w:numId="168">
    <w:abstractNumId w:val="60"/>
  </w:num>
  <w:num w:numId="169">
    <w:abstractNumId w:val="80"/>
  </w:num>
  <w:num w:numId="170">
    <w:abstractNumId w:val="109"/>
  </w:num>
  <w:num w:numId="171">
    <w:abstractNumId w:val="181"/>
  </w:num>
  <w:num w:numId="172">
    <w:abstractNumId w:val="130"/>
  </w:num>
  <w:num w:numId="173">
    <w:abstractNumId w:val="107"/>
  </w:num>
  <w:num w:numId="174">
    <w:abstractNumId w:val="102"/>
  </w:num>
  <w:num w:numId="175">
    <w:abstractNumId w:val="93"/>
  </w:num>
  <w:num w:numId="176">
    <w:abstractNumId w:val="174"/>
  </w:num>
  <w:num w:numId="177">
    <w:abstractNumId w:val="57"/>
  </w:num>
  <w:num w:numId="178">
    <w:abstractNumId w:val="101"/>
  </w:num>
  <w:num w:numId="179">
    <w:abstractNumId w:val="161"/>
  </w:num>
  <w:num w:numId="180">
    <w:abstractNumId w:val="112"/>
  </w:num>
  <w:num w:numId="181">
    <w:abstractNumId w:val="18"/>
  </w:num>
  <w:num w:numId="182">
    <w:abstractNumId w:val="81"/>
  </w:num>
  <w:num w:numId="183">
    <w:abstractNumId w:val="25"/>
  </w:num>
  <w:num w:numId="184">
    <w:abstractNumId w:val="11"/>
  </w:num>
  <w:num w:numId="185">
    <w:abstractNumId w:val="68"/>
  </w:num>
  <w:num w:numId="186">
    <w:abstractNumId w:val="159"/>
  </w:num>
  <w:num w:numId="187">
    <w:abstractNumId w:val="52"/>
  </w:num>
  <w:num w:numId="188">
    <w:abstractNumId w:val="97"/>
  </w:num>
  <w:num w:numId="189">
    <w:abstractNumId w:val="63"/>
  </w:num>
  <w:num w:numId="190">
    <w:abstractNumId w:val="169"/>
  </w:num>
  <w:num w:numId="191">
    <w:abstractNumId w:val="134"/>
  </w:num>
  <w:num w:numId="192">
    <w:abstractNumId w:val="19"/>
  </w:num>
  <w:num w:numId="193">
    <w:abstractNumId w:val="115"/>
  </w:num>
  <w:num w:numId="194">
    <w:abstractNumId w:val="148"/>
  </w:num>
  <w:num w:numId="195">
    <w:abstractNumId w:val="13"/>
  </w:num>
  <w:num w:numId="196">
    <w:abstractNumId w:val="173"/>
  </w:num>
  <w:num w:numId="197">
    <w:abstractNumId w:val="76"/>
  </w:num>
  <w:num w:numId="198">
    <w:abstractNumId w:val="108"/>
  </w:num>
  <w:num w:numId="199">
    <w:abstractNumId w:val="59"/>
  </w:num>
  <w:num w:numId="200">
    <w:abstractNumId w:val="12"/>
  </w:num>
  <w:num w:numId="201">
    <w:abstractNumId w:val="85"/>
  </w:num>
  <w:num w:numId="202">
    <w:abstractNumId w:val="75"/>
  </w:num>
  <w:num w:numId="203">
    <w:abstractNumId w:val="178"/>
  </w:num>
  <w:num w:numId="204">
    <w:abstractNumId w:val="110"/>
  </w:num>
  <w:num w:numId="205">
    <w:abstractNumId w:val="51"/>
  </w:num>
  <w:num w:numId="206">
    <w:abstractNumId w:val="182"/>
  </w:num>
  <w:num w:numId="207">
    <w:abstractNumId w:val="73"/>
  </w:num>
  <w:num w:numId="208">
    <w:abstractNumId w:val="162"/>
  </w:num>
  <w:num w:numId="209">
    <w:abstractNumId w:val="180"/>
  </w:num>
  <w:num w:numId="210">
    <w:abstractNumId w:val="124"/>
  </w:num>
  <w:num w:numId="211">
    <w:abstractNumId w:val="79"/>
  </w:num>
  <w:num w:numId="212">
    <w:abstractNumId w:val="46"/>
  </w:num>
  <w:num w:numId="213">
    <w:abstractNumId w:val="106"/>
  </w:num>
  <w:num w:numId="214">
    <w:abstractNumId w:val="91"/>
  </w:num>
  <w:num w:numId="215">
    <w:abstractNumId w:val="48"/>
  </w:num>
  <w:num w:numId="216">
    <w:abstractNumId w:val="126"/>
  </w:num>
  <w:num w:numId="217">
    <w:abstractNumId w:val="29"/>
  </w:num>
  <w:num w:numId="218">
    <w:abstractNumId w:val="9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510"/>
  <w:drawingGridHorizontalSpacing w:val="130"/>
  <w:drawingGridVerticalSpacing w:val="163"/>
  <w:displayHorizontalDrawingGridEvery w:val="0"/>
  <w:displayVerticalDrawingGridEvery w:val="2"/>
  <w:noPunctuationKerning/>
  <w:characterSpacingControl w:val="doNotCompress"/>
  <w:hdrShapeDefaults>
    <o:shapedefaults v:ext="edit" spidmax="2049"/>
    <o:shapelayout v:ext="edit">
      <o:idmap v:ext="edit" data="1"/>
    </o:shapelayout>
  </w:hdrShapeDefaults>
  <w:footnotePr>
    <w:numFmt w:val="lowerLetter"/>
    <w:numRestart w:val="eachSect"/>
    <w:footnote w:id="-1"/>
    <w:footnote w:id="0"/>
  </w:footnotePr>
  <w:endnotePr>
    <w:pos w:val="sectEnd"/>
    <w:numFmt w:val="lowerLetter"/>
    <w:numRestart w:val="eachSect"/>
    <w:endnote w:id="-1"/>
    <w:endnote w:id="0"/>
    <w:endnote w:id="1"/>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56CB"/>
    <w:rsid w:val="006D56C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djustRightInd w:val="0"/>
      <w:snapToGrid w:val="0"/>
      <w:spacing w:line="336" w:lineRule="auto"/>
      <w:jc w:val="both"/>
    </w:pPr>
    <w:rPr>
      <w:snapToGrid w:val="0"/>
      <w:spacing w:val="10"/>
      <w:sz w:val="24"/>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snapToGrid/>
      <w:kern w:val="28"/>
      <w:sz w:val="28"/>
    </w:rPr>
  </w:style>
  <w:style w:type="paragraph" w:styleId="Heading3">
    <w:name w:val="heading 3"/>
    <w:basedOn w:val="Normal"/>
    <w:next w:val="Normal"/>
    <w:qFormat/>
    <w:pPr>
      <w:keepNext/>
      <w:keepLines/>
      <w:widowControl w:val="0"/>
      <w:spacing w:after="320"/>
      <w:jc w:val="center"/>
      <w:outlineLvl w:val="2"/>
    </w:pPr>
    <w:rPr>
      <w:snapToGrid/>
      <w:kern w:val="28"/>
      <w:u w:val="single"/>
    </w:rPr>
  </w:style>
  <w:style w:type="paragraph" w:styleId="Heading4">
    <w:name w:val="heading 4"/>
    <w:basedOn w:val="Normal"/>
    <w:next w:val="Normal"/>
    <w:qFormat/>
    <w:pPr>
      <w:keepNext/>
      <w:keepLines/>
      <w:widowControl w:val="0"/>
      <w:spacing w:after="240"/>
      <w:jc w:val="left"/>
      <w:outlineLvl w:val="3"/>
    </w:pPr>
    <w:rPr>
      <w:snapToGrid/>
      <w:u w:val="single"/>
    </w:rPr>
  </w:style>
  <w:style w:type="paragraph" w:styleId="Heading5">
    <w:name w:val="heading 5"/>
    <w:basedOn w:val="Normal"/>
    <w:next w:val="Normal"/>
    <w:qFormat/>
    <w:pPr>
      <w:keepNext/>
      <w:spacing w:line="720" w:lineRule="auto"/>
      <w:ind w:left="425"/>
      <w:outlineLvl w:val="4"/>
    </w:pPr>
    <w:rPr>
      <w:rFonts w:ascii="Arial" w:eastAsia="PMingLiU" w:hAnsi="Arial"/>
      <w:b/>
      <w:bCs/>
      <w:sz w:val="36"/>
      <w:szCs w:val="3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semiHidden/>
    <w:pPr>
      <w:widowControl w:val="0"/>
      <w:tabs>
        <w:tab w:val="left" w:pos="1202"/>
        <w:tab w:val="left" w:pos="6124"/>
        <w:tab w:val="left" w:pos="6634"/>
        <w:tab w:val="left" w:pos="7144"/>
        <w:tab w:val="left" w:pos="7655"/>
        <w:tab w:val="left" w:pos="8165"/>
      </w:tabs>
      <w:spacing w:line="264" w:lineRule="auto"/>
      <w:jc w:val="center"/>
    </w:pPr>
    <w:rPr>
      <w:rFonts w:ascii="Courier New" w:hAnsi="Courier New"/>
      <w:snapToGrid/>
      <w:spacing w:val="0"/>
      <w:sz w:val="20"/>
    </w:rPr>
  </w:style>
  <w:style w:type="paragraph" w:styleId="Footer">
    <w:name w:val="footer"/>
    <w:basedOn w:val="Normal"/>
    <w:semiHidden/>
    <w:pPr>
      <w:widowControl w:val="0"/>
      <w:tabs>
        <w:tab w:val="left" w:pos="510"/>
      </w:tabs>
      <w:spacing w:line="264" w:lineRule="auto"/>
      <w:jc w:val="left"/>
    </w:pPr>
    <w:rPr>
      <w:rFonts w:ascii="Courier New" w:hAnsi="Courier New"/>
      <w:snapToGrid/>
      <w:spacing w:val="0"/>
      <w:sz w:val="20"/>
    </w:rPr>
  </w:style>
  <w:style w:type="character" w:styleId="PageNumber">
    <w:name w:val="page number"/>
    <w:semiHidden/>
    <w:rPr>
      <w:rFonts w:ascii="Courier New" w:eastAsia="SimSun" w:hAnsi="Courier New"/>
      <w:spacing w:val="0"/>
      <w:w w:val="100"/>
      <w:position w:val="0"/>
      <w:sz w:val="20"/>
    </w:rPr>
  </w:style>
  <w:style w:type="paragraph" w:customStyle="1" w:styleId="12cm">
    <w:name w:val="12cm落款"/>
    <w:basedOn w:val="Normal"/>
    <w:pPr>
      <w:keepLines/>
      <w:widowControl w:val="0"/>
      <w:tabs>
        <w:tab w:val="left" w:pos="510"/>
      </w:tabs>
      <w:spacing w:before="160" w:after="280" w:line="288" w:lineRule="auto"/>
      <w:ind w:left="6804"/>
      <w:jc w:val="left"/>
    </w:pPr>
  </w:style>
  <w:style w:type="paragraph" w:customStyle="1" w:styleId="9cm">
    <w:name w:val="9cm落款"/>
    <w:basedOn w:val="Normal"/>
    <w:pPr>
      <w:keepLines/>
      <w:widowControl w:val="0"/>
      <w:tabs>
        <w:tab w:val="left" w:pos="510"/>
      </w:tabs>
      <w:spacing w:before="160" w:after="280" w:line="288" w:lineRule="auto"/>
      <w:ind w:left="5103"/>
      <w:jc w:val="left"/>
    </w:pPr>
  </w:style>
  <w:style w:type="paragraph" w:customStyle="1" w:styleId="cdL1">
    <w:name w:val="cdL1"/>
    <w:basedOn w:val="Normal"/>
    <w:pPr>
      <w:widowControl w:val="0"/>
      <w:tabs>
        <w:tab w:val="left" w:pos="510"/>
      </w:tabs>
    </w:pPr>
    <w:rPr>
      <w:snapToGrid/>
      <w:spacing w:val="0"/>
    </w:rPr>
  </w:style>
  <w:style w:type="paragraph" w:customStyle="1" w:styleId="UNLOGO">
    <w:name w:val="UNLOGO"/>
    <w:basedOn w:val="Normal"/>
    <w:pPr>
      <w:suppressAutoHyphens/>
    </w:pPr>
  </w:style>
  <w:style w:type="paragraph" w:styleId="NormalIndent">
    <w:name w:val="Normal Indent"/>
    <w:basedOn w:val="Normal"/>
    <w:semiHidden/>
    <w:pPr>
      <w:widowControl w:val="0"/>
      <w:ind w:firstLine="510"/>
    </w:pPr>
  </w:style>
  <w:style w:type="paragraph" w:customStyle="1" w:styleId="a">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customStyle="1" w:styleId="a0">
    <w:name w:val="横眉"/>
    <w:basedOn w:val="Header"/>
    <w:autoRedefine/>
    <w:pPr>
      <w:tabs>
        <w:tab w:val="left" w:pos="1202"/>
      </w:tabs>
      <w:snapToGrid/>
      <w:spacing w:line="160" w:lineRule="exact"/>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semiHidden/>
    <w:pPr>
      <w:keepLines/>
      <w:widowControl w:val="0"/>
      <w:spacing w:line="288" w:lineRule="auto"/>
      <w:ind w:firstLine="510"/>
    </w:pPr>
    <w:rPr>
      <w:rFonts w:eastAsia="KaiTi_GB2312"/>
      <w:snapToGrid/>
      <w:spacing w:val="0"/>
    </w:rPr>
  </w:style>
  <w:style w:type="character" w:styleId="FootnoteReference">
    <w:name w:val="footnote reference"/>
    <w:semiHidden/>
    <w:rPr>
      <w:rFonts w:ascii="Times New Roman" w:eastAsia="KaiTi_GB2312" w:hAnsi="Times New Roman"/>
      <w:b/>
      <w:color w:val="0000FF"/>
      <w:spacing w:val="0"/>
      <w:sz w:val="24"/>
      <w:vertAlign w:val="superscript"/>
    </w:rPr>
  </w:style>
  <w:style w:type="paragraph" w:customStyle="1" w:styleId="a1">
    <w:name w:val="居中页眉"/>
    <w:basedOn w:val="Header"/>
    <w:pPr>
      <w:tabs>
        <w:tab w:val="left" w:pos="1202"/>
      </w:tabs>
      <w:snapToGrid/>
      <w:spacing w:line="288" w:lineRule="auto"/>
    </w:pPr>
  </w:style>
  <w:style w:type="paragraph" w:customStyle="1" w:styleId="a2">
    <w:name w:val="楷体"/>
    <w:basedOn w:val="Normal"/>
    <w:pPr>
      <w:widowControl w:val="0"/>
    </w:pPr>
    <w:rPr>
      <w:rFonts w:eastAsia="KaiTi_GB2312"/>
      <w:snapToGrid/>
      <w:spacing w:val="0"/>
    </w:rPr>
  </w:style>
  <w:style w:type="paragraph" w:customStyle="1" w:styleId="a3">
    <w:name w:val="目录"/>
    <w:basedOn w:val="Normal"/>
    <w:pPr>
      <w:widowControl w:val="0"/>
      <w:tabs>
        <w:tab w:val="left" w:pos="510"/>
        <w:tab w:val="left" w:pos="7201"/>
        <w:tab w:val="left" w:pos="7711"/>
        <w:tab w:val="left" w:pos="8618"/>
        <w:tab w:val="right" w:pos="9356"/>
      </w:tabs>
      <w:spacing w:line="360" w:lineRule="auto"/>
      <w:jc w:val="left"/>
    </w:pPr>
    <w:rPr>
      <w:rFonts w:eastAsia="KaiTi_GB2312"/>
      <w:noProof/>
      <w:snapToGrid/>
      <w:spacing w:val="0"/>
    </w:rPr>
  </w:style>
  <w:style w:type="paragraph" w:customStyle="1" w:styleId="a4">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5">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a6">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a7">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styleId="EndnoteText">
    <w:name w:val="endnote text"/>
    <w:basedOn w:val="FootnoteText"/>
    <w:semiHidden/>
    <w:rPr>
      <w:snapToGrid w:val="0"/>
    </w:rPr>
  </w:style>
  <w:style w:type="character" w:styleId="EndnoteReference">
    <w:name w:val="endnote reference"/>
    <w:semiHidden/>
    <w:rPr>
      <w:rFonts w:eastAsia="KaiTi_GB2312"/>
      <w:b/>
      <w:color w:val="0000FF"/>
      <w:spacing w:val="0"/>
      <w:vertAlign w:val="superscript"/>
    </w:rPr>
  </w:style>
  <w:style w:type="paragraph" w:customStyle="1" w:styleId="a8">
    <w:name w:val="悬挂"/>
    <w:basedOn w:val="Normal"/>
    <w:pPr>
      <w:ind w:left="1531" w:hanging="510"/>
    </w:pPr>
  </w:style>
  <w:style w:type="paragraph" w:customStyle="1" w:styleId="a9">
    <w:name w:val="表决"/>
    <w:basedOn w:val="Normal"/>
    <w:pPr>
      <w:ind w:left="2042" w:hanging="1021"/>
    </w:pPr>
  </w:style>
  <w:style w:type="paragraph" w:customStyle="1" w:styleId="x">
    <w:name w:val="悬挂[(x)"/>
    <w:basedOn w:val="Normal"/>
    <w:pPr>
      <w:ind w:left="1531" w:hanging="595"/>
    </w:pPr>
  </w:style>
  <w:style w:type="paragraph" w:customStyle="1" w:styleId="x0">
    <w:name w:val="悬挂“(x)"/>
    <w:basedOn w:val="Normal"/>
    <w:pPr>
      <w:adjustRightInd/>
      <w:ind w:left="1531" w:hanging="794"/>
    </w:pPr>
  </w:style>
  <w:style w:type="paragraph" w:customStyle="1" w:styleId="aa">
    <w:name w:val="悬挂符号－"/>
    <w:basedOn w:val="a8"/>
    <w:pPr>
      <w:ind w:left="1040" w:firstLine="0"/>
    </w:pPr>
  </w:style>
  <w:style w:type="paragraph" w:customStyle="1" w:styleId="ab">
    <w:name w:val="悬挂符号●"/>
    <w:basedOn w:val="Normal"/>
    <w:pPr>
      <w:ind w:left="510" w:hanging="510"/>
    </w:pPr>
  </w:style>
  <w:style w:type="paragraph" w:customStyle="1" w:styleId="1L">
    <w:name w:val="页眉1L"/>
    <w:basedOn w:val="Normal"/>
    <w:autoRedefine/>
    <w:pPr>
      <w:framePr w:w="1542" w:h="627" w:hSpace="180" w:wrap="around" w:vAnchor="page" w:hAnchor="page" w:x="1469" w:y="1390"/>
      <w:widowControl w:val="0"/>
      <w:spacing w:line="240" w:lineRule="auto"/>
    </w:pPr>
    <w:rPr>
      <w:rFonts w:ascii="SimHei" w:eastAsia="SimHei"/>
      <w:snapToGrid/>
      <w:spacing w:val="60"/>
      <w:sz w:val="32"/>
    </w:rPr>
  </w:style>
  <w:style w:type="paragraph" w:customStyle="1" w:styleId="1m1">
    <w:name w:val="页眉1m1"/>
    <w:basedOn w:val="Normal"/>
    <w:pPr>
      <w:widowControl w:val="0"/>
      <w:suppressAutoHyphens/>
      <w:spacing w:line="360" w:lineRule="auto"/>
    </w:pPr>
    <w:rPr>
      <w:rFonts w:ascii="SimHei" w:eastAsia="SimHei"/>
      <w:snapToGrid/>
      <w:spacing w:val="40"/>
      <w:sz w:val="40"/>
    </w:rPr>
  </w:style>
  <w:style w:type="paragraph" w:customStyle="1" w:styleId="1m2">
    <w:name w:val="页眉1m2"/>
    <w:basedOn w:val="Normal"/>
    <w:pPr>
      <w:widowControl w:val="0"/>
      <w:suppressAutoHyphens/>
      <w:spacing w:line="360" w:lineRule="auto"/>
    </w:pPr>
    <w:rPr>
      <w:rFonts w:ascii="SimHei" w:eastAsia="SimHei"/>
      <w:snapToGrid/>
      <w:spacing w:val="60"/>
      <w:sz w:val="40"/>
    </w:rPr>
  </w:style>
  <w:style w:type="paragraph" w:customStyle="1" w:styleId="1R1">
    <w:name w:val="页眉1R1"/>
    <w:basedOn w:val="Normal"/>
    <w:pPr>
      <w:widowControl w:val="0"/>
      <w:suppressAutoHyphens/>
      <w:spacing w:line="240" w:lineRule="auto"/>
    </w:pPr>
    <w:rPr>
      <w:rFonts w:ascii="Univers (WN)" w:hAnsi="Univers (WN)"/>
      <w:b/>
      <w:snapToGrid/>
      <w:spacing w:val="0"/>
      <w:sz w:val="60"/>
    </w:rPr>
  </w:style>
  <w:style w:type="paragraph" w:customStyle="1" w:styleId="1R2">
    <w:name w:val="页眉1R2"/>
    <w:basedOn w:val="Normal"/>
    <w:autoRedefine/>
    <w:pPr>
      <w:framePr w:w="3101" w:h="1977" w:hSpace="180" w:wrap="around" w:vAnchor="page" w:hAnchor="page" w:x="8549" w:y="2638"/>
      <w:tabs>
        <w:tab w:val="left" w:pos="1202"/>
        <w:tab w:val="left" w:pos="6124"/>
        <w:tab w:val="left" w:pos="6634"/>
        <w:tab w:val="left" w:pos="7144"/>
        <w:tab w:val="left" w:pos="7655"/>
        <w:tab w:val="left" w:pos="8165"/>
      </w:tabs>
      <w:spacing w:line="264" w:lineRule="auto"/>
      <w:jc w:val="left"/>
    </w:pPr>
    <w:rPr>
      <w:rFonts w:ascii="Courier New" w:hAnsi="Courier New"/>
      <w:sz w:val="20"/>
    </w:rPr>
  </w:style>
  <w:style w:type="paragraph" w:styleId="BodyText">
    <w:name w:val="Body Text"/>
    <w:basedOn w:val="Normal"/>
    <w:semiHidden/>
    <w:pPr>
      <w:widowControl w:val="0"/>
    </w:pPr>
    <w:rPr>
      <w:snapToGrid/>
    </w:rPr>
  </w:style>
  <w:style w:type="paragraph" w:customStyle="1" w:styleId="ac">
    <w:name w:val="表中文字"/>
    <w:basedOn w:val="Normal"/>
    <w:pPr>
      <w:spacing w:line="320" w:lineRule="exact"/>
    </w:pPr>
    <w:rPr>
      <w:spacing w:val="0"/>
      <w:sz w:val="21"/>
    </w:rPr>
  </w:style>
  <w:style w:type="paragraph" w:customStyle="1" w:styleId="ad">
    <w:name w:val="正文缩进"/>
    <w:basedOn w:val="Normal"/>
    <w:pPr>
      <w:ind w:left="1021" w:firstLine="510"/>
    </w:pPr>
  </w:style>
  <w:style w:type="paragraph" w:styleId="BodyTextIndent">
    <w:name w:val="Body Text Indent"/>
    <w:basedOn w:val="Normal"/>
    <w:semiHidden/>
    <w:pPr>
      <w:ind w:left="510"/>
    </w:pPr>
  </w:style>
  <w:style w:type="paragraph" w:customStyle="1" w:styleId="ae">
    <w:name w:val="英文本"/>
    <w:basedOn w:val="EndnoteText"/>
    <w:pPr>
      <w:keepLines w:val="0"/>
      <w:widowControl/>
      <w:overflowPunct/>
      <w:spacing w:after="120" w:line="240" w:lineRule="auto"/>
      <w:ind w:firstLine="0"/>
      <w:jc w:val="left"/>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83</Pages>
  <Words>20953</Words>
  <Characters>119437</Characters>
  <Application>Microsoft Office Word</Application>
  <DocSecurity>4</DocSecurity>
  <Lines>995</Lines>
  <Paragraphs>238</Paragraphs>
  <ScaleCrop>false</ScaleCrop>
  <HeadingPairs>
    <vt:vector size="2" baseType="variant">
      <vt:variant>
        <vt:lpstr>题目</vt:lpstr>
      </vt:variant>
      <vt:variant>
        <vt:i4>1</vt:i4>
      </vt:variant>
    </vt:vector>
  </HeadingPairs>
  <TitlesOfParts>
    <vt:vector size="1" baseType="lpstr">
      <vt:lpstr>normal.dot</vt:lpstr>
    </vt:vector>
  </TitlesOfParts>
  <Company>ONU</Company>
  <LinksUpToDate>false</LinksUpToDate>
  <CharactersWithSpaces>146677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DUY</dc:creator>
  <cp:keywords/>
  <dc:description/>
  <cp:lastModifiedBy>niu</cp:lastModifiedBy>
  <cp:revision>2</cp:revision>
  <cp:lastPrinted>2003-10-22T15:36:00Z</cp:lastPrinted>
  <dcterms:created xsi:type="dcterms:W3CDTF">2003-10-22T15:40:00Z</dcterms:created>
  <dcterms:modified xsi:type="dcterms:W3CDTF">2003-10-22T15:40:00Z</dcterms:modified>
</cp:coreProperties>
</file>