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820"/>
        <w:gridCol w:w="195"/>
        <w:gridCol w:w="1525"/>
        <w:gridCol w:w="2819"/>
      </w:tblGrid>
      <w:tr w:rsidR="003A5D2C" w:rsidRPr="00635870" w:rsidTr="00BF6380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3A5D2C" w:rsidRPr="009E6774" w:rsidRDefault="003A5D2C" w:rsidP="00BF638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A5D2C" w:rsidRPr="00343696" w:rsidRDefault="003A5D2C" w:rsidP="00BF6380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5D2C" w:rsidRPr="00343696" w:rsidRDefault="003A5D2C" w:rsidP="00BF6380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/HRC/</w:t>
            </w:r>
            <w:fldSimple w:instr=" FILLIN  &quot;Введите часть символа после A/HRC/&quot;  \* MERGEFORMAT ">
              <w:r w:rsidR="00B10FEA">
                <w:t>RES/25/25</w:t>
              </w:r>
            </w:fldSimple>
            <w:r w:rsidR="00B10FEA" w:rsidRPr="00B10FEA">
              <w:rPr>
                <w:rStyle w:val="FootnoteReference"/>
                <w:sz w:val="20"/>
                <w:vertAlign w:val="baseline"/>
              </w:rPr>
              <w:footnoteReference w:customMarkFollows="1" w:id="1"/>
              <w:t>*</w:t>
            </w:r>
            <w:r w:rsidR="00B10FEA">
              <w:t xml:space="preserve"> </w:t>
            </w:r>
          </w:p>
        </w:tc>
      </w:tr>
      <w:tr w:rsidR="003A5D2C" w:rsidRPr="00635870" w:rsidTr="00BF638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A5D2C" w:rsidRPr="00635870" w:rsidRDefault="003A5D2C" w:rsidP="00BF638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A5D2C" w:rsidRPr="006F285F" w:rsidRDefault="003A5D2C" w:rsidP="00BF6380">
            <w:pPr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6F285F">
              <w:rPr>
                <w:b/>
                <w:spacing w:val="-4"/>
                <w:w w:val="100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A5D2C" w:rsidRDefault="003A5D2C" w:rsidP="00BF6380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3A5D2C" w:rsidRDefault="003A5D2C" w:rsidP="00BF6380">
            <w:pPr>
              <w:rPr>
                <w:lang w:val="en-US"/>
              </w:rPr>
            </w:pPr>
            <w:fldSimple w:instr=" FILLIN  &quot;Введите дату документа&quot; \* MERGEFORMAT ">
              <w:r w:rsidR="00B10FEA">
                <w:rPr>
                  <w:lang w:val="en-US"/>
                </w:rPr>
                <w:t>9 April 2014</w:t>
              </w:r>
            </w:fldSimple>
          </w:p>
          <w:p w:rsidR="003A5D2C" w:rsidRDefault="003A5D2C" w:rsidP="00BF6380">
            <w:r>
              <w:rPr>
                <w:lang w:val="en-US"/>
              </w:rPr>
              <w:t>Russian</w:t>
            </w:r>
          </w:p>
          <w:p w:rsidR="003A5D2C" w:rsidRDefault="003A5D2C" w:rsidP="00BF6380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3A5D2C" w:rsidRPr="00635870" w:rsidRDefault="003A5D2C" w:rsidP="00BF6380"/>
        </w:tc>
      </w:tr>
    </w:tbl>
    <w:p w:rsidR="003A5D2C" w:rsidRDefault="003A5D2C" w:rsidP="00BF6380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2C6895" w:rsidRPr="00595DCE" w:rsidRDefault="009F41CD" w:rsidP="002C6895">
      <w:pPr>
        <w:rPr>
          <w:b/>
        </w:rPr>
      </w:pPr>
      <w:r>
        <w:rPr>
          <w:b/>
        </w:rPr>
        <w:t>Д</w:t>
      </w:r>
      <w:r w:rsidR="002C6895" w:rsidRPr="00595DCE">
        <w:rPr>
          <w:b/>
        </w:rPr>
        <w:t>вадцать пятая сессия</w:t>
      </w:r>
    </w:p>
    <w:p w:rsidR="002C6895" w:rsidRPr="00595DCE" w:rsidRDefault="002C6895" w:rsidP="002C6895">
      <w:r w:rsidRPr="00595DCE">
        <w:t>Пункт 4 повестки дня</w:t>
      </w:r>
    </w:p>
    <w:p w:rsidR="002C6895" w:rsidRPr="00595DCE" w:rsidRDefault="002C6895" w:rsidP="002C6895">
      <w:pPr>
        <w:rPr>
          <w:b/>
        </w:rPr>
      </w:pPr>
      <w:r w:rsidRPr="00595DCE">
        <w:rPr>
          <w:b/>
        </w:rPr>
        <w:t xml:space="preserve">Ситуации в области прав человека, </w:t>
      </w:r>
      <w:r w:rsidRPr="00595DCE">
        <w:rPr>
          <w:b/>
        </w:rPr>
        <w:br/>
        <w:t xml:space="preserve">требующие внимания со стороны Совета </w:t>
      </w:r>
    </w:p>
    <w:p w:rsidR="002C6895" w:rsidRDefault="002C6895" w:rsidP="002C6895">
      <w:pPr>
        <w:pStyle w:val="H23GR"/>
      </w:pPr>
      <w:r w:rsidRPr="002C6895">
        <w:tab/>
      </w:r>
      <w:r w:rsidRPr="002C6895">
        <w:tab/>
      </w:r>
      <w:r>
        <w:t>Резолюция, принятая Советом по правам человека</w:t>
      </w:r>
    </w:p>
    <w:p w:rsidR="002C6895" w:rsidRPr="00595DCE" w:rsidRDefault="002C6895" w:rsidP="002C6895">
      <w:pPr>
        <w:pStyle w:val="H1GR"/>
      </w:pPr>
      <w:r w:rsidRPr="00855283">
        <w:tab/>
      </w:r>
      <w:r w:rsidRPr="00855283">
        <w:tab/>
      </w:r>
      <w:r w:rsidRPr="00595DCE">
        <w:t>25/</w:t>
      </w:r>
      <w:r>
        <w:t>25</w:t>
      </w:r>
      <w:r w:rsidRPr="00595DCE">
        <w:br/>
        <w:t>Положение в области прав человека в Корейской Народно-Демократической Республике</w:t>
      </w:r>
    </w:p>
    <w:p w:rsidR="002C6895" w:rsidRPr="00855283" w:rsidRDefault="002C6895" w:rsidP="002C6895">
      <w:pPr>
        <w:pStyle w:val="SingleTxtGR"/>
        <w:rPr>
          <w:i/>
        </w:rPr>
      </w:pPr>
      <w:r w:rsidRPr="00595DCE">
        <w:tab/>
      </w:r>
      <w:r w:rsidRPr="00595DCE">
        <w:rPr>
          <w:i/>
        </w:rPr>
        <w:t>Совет по правам человека,</w:t>
      </w:r>
    </w:p>
    <w:p w:rsidR="002C6895" w:rsidRPr="00855283" w:rsidRDefault="002C6895" w:rsidP="002C6895">
      <w:pPr>
        <w:pStyle w:val="SingleTxtGR"/>
      </w:pPr>
      <w:r w:rsidRPr="00595DCE">
        <w:rPr>
          <w:i/>
        </w:rPr>
        <w:tab/>
        <w:t xml:space="preserve">руководствуясь </w:t>
      </w:r>
      <w:r w:rsidRPr="00595DCE">
        <w:t>Уставом Организации Объединенных Наций, Всеобщей декларацией прав человека, Международн</w:t>
      </w:r>
      <w:r w:rsidRPr="00595DCE">
        <w:t>ы</w:t>
      </w:r>
      <w:r w:rsidRPr="00595DCE">
        <w:t>ми пактами о правах человека и другими договорами по правам человека,</w:t>
      </w:r>
      <w:r w:rsidRPr="00FA43F6">
        <w:t xml:space="preserve"> </w:t>
      </w:r>
    </w:p>
    <w:p w:rsidR="002C6895" w:rsidRPr="00595DCE" w:rsidRDefault="002C6895" w:rsidP="002C6895">
      <w:pPr>
        <w:pStyle w:val="SingleTxtGR"/>
      </w:pPr>
      <w:r w:rsidRPr="00595DCE">
        <w:tab/>
      </w:r>
      <w:r w:rsidRPr="00595DCE">
        <w:rPr>
          <w:i/>
        </w:rPr>
        <w:t xml:space="preserve">ссылаясь </w:t>
      </w:r>
      <w:r w:rsidRPr="00595DCE">
        <w:t>на все предыдущие рез</w:t>
      </w:r>
      <w:r w:rsidRPr="00595DCE">
        <w:t>о</w:t>
      </w:r>
      <w:r w:rsidRPr="00595DCE">
        <w:t>люции, принятые Комиссией по правам человека, Советом по правам человека и Генеральной Ассамблеей по вопросу о положении в области прав человека в Корейской Народно-Демократической Республике, включая резолюцию 22/13 Совета от 21 марта 2013 года и резол</w:t>
      </w:r>
      <w:r w:rsidRPr="00595DCE">
        <w:t>ю</w:t>
      </w:r>
      <w:r w:rsidRPr="00595DCE">
        <w:t>цию 68/183 Ассамблеи от 18 декабря 2013 года, и настоятельно призывая к в</w:t>
      </w:r>
      <w:r w:rsidRPr="00595DCE">
        <w:t>ы</w:t>
      </w:r>
      <w:r w:rsidRPr="00595DCE">
        <w:t>полнению этих р</w:t>
      </w:r>
      <w:r w:rsidRPr="00595DCE">
        <w:t>е</w:t>
      </w:r>
      <w:r w:rsidRPr="00595DCE">
        <w:t>золюций,</w:t>
      </w:r>
    </w:p>
    <w:p w:rsidR="002C6895" w:rsidRPr="00595DCE" w:rsidRDefault="002C6895" w:rsidP="002C6895">
      <w:pPr>
        <w:pStyle w:val="SingleTxtGR"/>
      </w:pPr>
      <w:r w:rsidRPr="00595DCE">
        <w:tab/>
      </w:r>
      <w:r w:rsidRPr="00595DCE">
        <w:rPr>
          <w:i/>
        </w:rPr>
        <w:t xml:space="preserve">учитывая </w:t>
      </w:r>
      <w:r w:rsidRPr="00595DCE">
        <w:t xml:space="preserve">пункт 3 резолюции 60/251 Генеральной Ассамблеи от 15 марта 2006 года, </w:t>
      </w:r>
    </w:p>
    <w:p w:rsidR="002C6895" w:rsidRPr="00595DCE" w:rsidRDefault="002C6895" w:rsidP="002C6895">
      <w:pPr>
        <w:pStyle w:val="SingleTxtGR"/>
      </w:pPr>
      <w:r w:rsidRPr="00595DCE">
        <w:tab/>
      </w:r>
      <w:r w:rsidRPr="00595DCE">
        <w:rPr>
          <w:i/>
        </w:rPr>
        <w:t xml:space="preserve">ссылаясь </w:t>
      </w:r>
      <w:r w:rsidRPr="00595DCE">
        <w:t>на резолюции Совета по правам человека 5/1 об институци</w:t>
      </w:r>
      <w:r w:rsidRPr="00595DCE">
        <w:t>о</w:t>
      </w:r>
      <w:r w:rsidRPr="00595DCE">
        <w:t>нальном строительстве Совета и 5/2 о кодексе поведения мандатариев спец</w:t>
      </w:r>
      <w:r w:rsidRPr="00595DCE">
        <w:t>и</w:t>
      </w:r>
      <w:r w:rsidRPr="00595DCE">
        <w:t>альных процедур Совета от 18 июня 2007 года и подчеркивая, что мандатарии исполняют свои обязанности в соответствии с этими резолюциями и прилож</w:t>
      </w:r>
      <w:r w:rsidRPr="00595DCE">
        <w:t>е</w:t>
      </w:r>
      <w:r w:rsidRPr="00595DCE">
        <w:t>ниями к ним,</w:t>
      </w:r>
    </w:p>
    <w:p w:rsidR="002C6895" w:rsidRDefault="002C6895" w:rsidP="002C6895">
      <w:pPr>
        <w:pStyle w:val="SingleTxtGR"/>
      </w:pPr>
      <w:r w:rsidRPr="00595DCE">
        <w:tab/>
      </w:r>
      <w:r w:rsidRPr="00595DCE">
        <w:rPr>
          <w:i/>
        </w:rPr>
        <w:t xml:space="preserve">выражая </w:t>
      </w:r>
      <w:r w:rsidRPr="00595DCE">
        <w:t xml:space="preserve">признательность </w:t>
      </w:r>
      <w:r>
        <w:t>к</w:t>
      </w:r>
      <w:r w:rsidRPr="00595DCE">
        <w:t>омиссии по расследованию положения в о</w:t>
      </w:r>
      <w:r w:rsidRPr="00595DCE">
        <w:t>б</w:t>
      </w:r>
      <w:r w:rsidRPr="00595DCE">
        <w:t>ласти прав человека в Корейской Народно-Демократической Республике за пр</w:t>
      </w:r>
      <w:r w:rsidRPr="00595DCE">
        <w:t>о</w:t>
      </w:r>
      <w:r w:rsidRPr="00595DCE">
        <w:t xml:space="preserve">веденную ею работу в духе прозрачности, </w:t>
      </w:r>
      <w:r>
        <w:t>объективности</w:t>
      </w:r>
      <w:r w:rsidRPr="00595DCE">
        <w:t xml:space="preserve"> и сотрудничества</w:t>
      </w:r>
      <w:r w:rsidRPr="00D77C48">
        <w:rPr>
          <w:rStyle w:val="FootnoteReference"/>
        </w:rPr>
        <w:footnoteReference w:id="2"/>
      </w:r>
      <w:r w:rsidRPr="00595DCE">
        <w:t>, несмотря на попытки правительства Корейской Народно-Демократической Ре</w:t>
      </w:r>
      <w:r w:rsidRPr="00595DCE">
        <w:t>с</w:t>
      </w:r>
      <w:r w:rsidRPr="00595DCE">
        <w:t xml:space="preserve">публики ограничить доступ к информации путем отказа разрешить </w:t>
      </w:r>
      <w:r>
        <w:t>к</w:t>
      </w:r>
      <w:r w:rsidRPr="00595DCE">
        <w:t xml:space="preserve">омиссии посетить страну, </w:t>
      </w:r>
    </w:p>
    <w:p w:rsidR="002C6895" w:rsidRPr="00595DCE" w:rsidRDefault="002C6895" w:rsidP="002C6895">
      <w:pPr>
        <w:pStyle w:val="SingleTxtGR"/>
      </w:pPr>
      <w:r>
        <w:tab/>
      </w:r>
      <w:r w:rsidRPr="00FA43F6">
        <w:rPr>
          <w:i/>
        </w:rPr>
        <w:t>признавая</w:t>
      </w:r>
      <w:r w:rsidRPr="00595DCE">
        <w:t xml:space="preserve"> усилия </w:t>
      </w:r>
      <w:r>
        <w:t>к</w:t>
      </w:r>
      <w:r w:rsidRPr="00595DCE">
        <w:t>омиссии по расследованию обеспечить полную пр</w:t>
      </w:r>
      <w:r w:rsidRPr="00595DCE">
        <w:t>о</w:t>
      </w:r>
      <w:r w:rsidRPr="00595DCE">
        <w:t>зрачность расследования за счет предоставл</w:t>
      </w:r>
      <w:r w:rsidR="00D77C48">
        <w:t>ения всеобъемлющей информации о </w:t>
      </w:r>
      <w:r w:rsidRPr="00595DCE">
        <w:t>ее работе правительству Корейской Народн</w:t>
      </w:r>
      <w:r w:rsidR="00D77C48">
        <w:t>о-Демократической Республики, а </w:t>
      </w:r>
      <w:r w:rsidRPr="00595DCE">
        <w:t>также путем направления приглашений представителю Коре</w:t>
      </w:r>
      <w:r w:rsidRPr="00595DCE">
        <w:t>й</w:t>
      </w:r>
      <w:r w:rsidRPr="00595DCE">
        <w:t>ской Народно-Демократической Республики посетить публичные слушания,</w:t>
      </w:r>
    </w:p>
    <w:p w:rsidR="002C6895" w:rsidRPr="00595DCE" w:rsidRDefault="002C6895" w:rsidP="002C6895">
      <w:pPr>
        <w:pStyle w:val="SingleTxtGR"/>
      </w:pPr>
      <w:r w:rsidRPr="00595DCE">
        <w:tab/>
      </w:r>
      <w:r w:rsidRPr="00595DCE">
        <w:rPr>
          <w:i/>
        </w:rPr>
        <w:t xml:space="preserve">выражая </w:t>
      </w:r>
      <w:r w:rsidRPr="00595DCE">
        <w:t xml:space="preserve">глубокое сожаление в связи с отказом правительства Корейской Народно-Демократической Республики оказать какое-либо содействие </w:t>
      </w:r>
      <w:r>
        <w:t>к</w:t>
      </w:r>
      <w:r w:rsidRPr="00595DCE">
        <w:t>оми</w:t>
      </w:r>
      <w:r w:rsidRPr="00595DCE">
        <w:t>с</w:t>
      </w:r>
      <w:r w:rsidRPr="00595DCE">
        <w:t>сии по расследованию и Специальному докл</w:t>
      </w:r>
      <w:r w:rsidR="00D77C48">
        <w:t>адчику по вопросу о положении в </w:t>
      </w:r>
      <w:r w:rsidRPr="00595DCE">
        <w:t>области прав человека в Корейской Народн</w:t>
      </w:r>
      <w:r w:rsidR="00D77C48">
        <w:t>о-Демократической Республике, в </w:t>
      </w:r>
      <w:r w:rsidRPr="00595DCE">
        <w:t>том числе предостави</w:t>
      </w:r>
      <w:r>
        <w:t>ть</w:t>
      </w:r>
      <w:r w:rsidRPr="00595DCE">
        <w:t xml:space="preserve"> доступ в страну,</w:t>
      </w:r>
    </w:p>
    <w:p w:rsidR="002C6895" w:rsidRDefault="002C6895" w:rsidP="002C6895">
      <w:pPr>
        <w:pStyle w:val="SingleTxtGR"/>
      </w:pPr>
      <w:r w:rsidRPr="00595DCE">
        <w:rPr>
          <w:i/>
        </w:rPr>
        <w:tab/>
        <w:t>подчеркивая</w:t>
      </w:r>
      <w:r w:rsidRPr="00595DCE">
        <w:t xml:space="preserve"> важность полученной из первых рук информации от жертв и очевидцев, которые дали показания в ходе открытых слушаний</w:t>
      </w:r>
      <w:r>
        <w:t xml:space="preserve"> и</w:t>
      </w:r>
      <w:r w:rsidRPr="00595DCE">
        <w:t xml:space="preserve"> конфиденц</w:t>
      </w:r>
      <w:r w:rsidRPr="00595DCE">
        <w:t>и</w:t>
      </w:r>
      <w:r w:rsidRPr="00595DCE">
        <w:t xml:space="preserve">альных интервью, проведенных </w:t>
      </w:r>
      <w:r>
        <w:t>к</w:t>
      </w:r>
      <w:r w:rsidRPr="00595DCE">
        <w:t>омиссией</w:t>
      </w:r>
      <w:r>
        <w:t>,</w:t>
      </w:r>
      <w:r w:rsidRPr="00595DCE">
        <w:t xml:space="preserve"> </w:t>
      </w:r>
    </w:p>
    <w:p w:rsidR="002C6895" w:rsidRPr="00595DCE" w:rsidRDefault="002C6895" w:rsidP="002C6895">
      <w:pPr>
        <w:pStyle w:val="SingleTxtGR"/>
      </w:pPr>
      <w:r>
        <w:tab/>
      </w:r>
      <w:r w:rsidRPr="000808BC">
        <w:rPr>
          <w:i/>
        </w:rPr>
        <w:t>напоминая</w:t>
      </w:r>
      <w:r w:rsidRPr="00595DCE">
        <w:t xml:space="preserve"> об обращенном к международному сообществу призыве Ве</w:t>
      </w:r>
      <w:r w:rsidRPr="00595DCE">
        <w:t>р</w:t>
      </w:r>
      <w:r w:rsidRPr="00595DCE">
        <w:t>ховн</w:t>
      </w:r>
      <w:r>
        <w:t>ого</w:t>
      </w:r>
      <w:r w:rsidRPr="00595DCE">
        <w:t xml:space="preserve"> комиссар</w:t>
      </w:r>
      <w:r>
        <w:t>а</w:t>
      </w:r>
      <w:r w:rsidRPr="00595DCE">
        <w:t xml:space="preserve"> Организации Объединенных Наций по правам человека</w:t>
      </w:r>
      <w:r>
        <w:t>, с</w:t>
      </w:r>
      <w:r>
        <w:t>о</w:t>
      </w:r>
      <w:r>
        <w:t>держащемся</w:t>
      </w:r>
      <w:r w:rsidRPr="00595DCE">
        <w:t xml:space="preserve"> в ее заявлении 18 февраля 2014 года, использовать все имеющиеся в его распоряжении механизмы для обеспечения </w:t>
      </w:r>
      <w:r>
        <w:t>ответственности</w:t>
      </w:r>
      <w:r w:rsidRPr="00595DCE">
        <w:t>, включая о</w:t>
      </w:r>
      <w:r w:rsidRPr="00595DCE">
        <w:t>б</w:t>
      </w:r>
      <w:r w:rsidRPr="00595DCE">
        <w:t>ращени</w:t>
      </w:r>
      <w:r>
        <w:t>е</w:t>
      </w:r>
      <w:r w:rsidRPr="00595DCE">
        <w:t xml:space="preserve"> в Международный уголовный суд,</w:t>
      </w:r>
    </w:p>
    <w:p w:rsidR="002C6895" w:rsidRPr="00595DCE" w:rsidRDefault="002C6895" w:rsidP="002C6895">
      <w:pPr>
        <w:pStyle w:val="SingleTxtGR"/>
      </w:pPr>
      <w:r w:rsidRPr="00595DCE">
        <w:tab/>
      </w:r>
      <w:r w:rsidRPr="00595DCE">
        <w:rPr>
          <w:i/>
        </w:rPr>
        <w:t xml:space="preserve">будучи глубоко озабочен </w:t>
      </w:r>
      <w:r w:rsidRPr="00595DCE">
        <w:t>систематическими, широко распространенными и грубыми нарушениями прав человека в Корейской Народно-Демократической Республике, которые во многих случаях представляют собой преступление пр</w:t>
      </w:r>
      <w:r w:rsidRPr="00595DCE">
        <w:t>о</w:t>
      </w:r>
      <w:r w:rsidRPr="00595DCE">
        <w:t>тив человечности, а также безнаказанностью лиц, совершивших пр</w:t>
      </w:r>
      <w:r w:rsidRPr="00595DCE">
        <w:t>е</w:t>
      </w:r>
      <w:r w:rsidRPr="00595DCE">
        <w:t xml:space="preserve">ступления, как это указано в докладе </w:t>
      </w:r>
      <w:r>
        <w:t>к</w:t>
      </w:r>
      <w:r w:rsidRPr="00595DCE">
        <w:t xml:space="preserve">омиссии по расследованию, </w:t>
      </w:r>
    </w:p>
    <w:p w:rsidR="002C6895" w:rsidRDefault="002C6895" w:rsidP="002C6895">
      <w:pPr>
        <w:pStyle w:val="SingleTxtGR"/>
      </w:pPr>
      <w:r w:rsidRPr="00595DCE">
        <w:tab/>
      </w:r>
      <w:r w:rsidRPr="00595DCE">
        <w:rPr>
          <w:i/>
        </w:rPr>
        <w:t xml:space="preserve">выражая </w:t>
      </w:r>
      <w:r w:rsidRPr="00595DCE">
        <w:t>свою серьезную обеспокоенность отказом правительства К</w:t>
      </w:r>
      <w:r w:rsidRPr="00595DCE">
        <w:t>о</w:t>
      </w:r>
      <w:r w:rsidRPr="00595DCE">
        <w:t>рейской Народно-Демократической Республики четко указать к моменту прин</w:t>
      </w:r>
      <w:r w:rsidRPr="00595DCE">
        <w:t>я</w:t>
      </w:r>
      <w:r w:rsidRPr="00595DCE">
        <w:t>тия Советом по правам человека итогового доклада в рамках его универсальн</w:t>
      </w:r>
      <w:r w:rsidRPr="00595DCE">
        <w:t>о</w:t>
      </w:r>
      <w:r w:rsidRPr="00595DCE">
        <w:t>го периодического обзора в марте 2010 года, какие рекомендации пользуются его поддержкой, и сожалея об отсутствии до настоящего времени мер, прин</w:t>
      </w:r>
      <w:r w:rsidRPr="00595DCE">
        <w:t>я</w:t>
      </w:r>
      <w:r w:rsidRPr="00595DCE">
        <w:t>тых Корейской Народно-Демократической Республикой для выполнения рек</w:t>
      </w:r>
      <w:r w:rsidRPr="00595DCE">
        <w:t>о</w:t>
      </w:r>
      <w:r w:rsidRPr="00595DCE">
        <w:t xml:space="preserve">мендаций, содержащихся в этом докладе, </w:t>
      </w:r>
    </w:p>
    <w:p w:rsidR="002C6895" w:rsidRPr="00595DCE" w:rsidRDefault="002C6895" w:rsidP="002C6895">
      <w:pPr>
        <w:pStyle w:val="SingleTxtGR"/>
      </w:pPr>
      <w:r>
        <w:tab/>
      </w:r>
      <w:r w:rsidRPr="000808BC">
        <w:rPr>
          <w:i/>
        </w:rPr>
        <w:t>будучи обеспокоен</w:t>
      </w:r>
      <w:r w:rsidRPr="00595DCE">
        <w:t xml:space="preserve"> тем, что сложная гуманитарная ситуация в стране об</w:t>
      </w:r>
      <w:r w:rsidRPr="00595DCE">
        <w:t>о</w:t>
      </w:r>
      <w:r w:rsidRPr="00595DCE">
        <w:t xml:space="preserve">стряется ввиду отказа правительства </w:t>
      </w:r>
      <w:r>
        <w:t xml:space="preserve">Корейской </w:t>
      </w:r>
      <w:r w:rsidRPr="00595DCE">
        <w:t>Народно-Демократической Ре</w:t>
      </w:r>
      <w:r w:rsidRPr="00595DCE">
        <w:t>с</w:t>
      </w:r>
      <w:r w:rsidRPr="00595DCE">
        <w:t xml:space="preserve">публики </w:t>
      </w:r>
      <w:r>
        <w:t>пре</w:t>
      </w:r>
      <w:r w:rsidRPr="00595DCE">
        <w:t>доставит</w:t>
      </w:r>
      <w:r>
        <w:t>ь</w:t>
      </w:r>
      <w:r w:rsidRPr="00595DCE">
        <w:t xml:space="preserve"> гуманитарным агентствам свободный и беспрепятстве</w:t>
      </w:r>
      <w:r w:rsidRPr="00595DCE">
        <w:t>н</w:t>
      </w:r>
      <w:r w:rsidRPr="00595DCE">
        <w:t xml:space="preserve">ный доступ ко всем нуждающимся группам населения, а также </w:t>
      </w:r>
      <w:r>
        <w:t>того, что в пр</w:t>
      </w:r>
      <w:r>
        <w:t>и</w:t>
      </w:r>
      <w:r>
        <w:t xml:space="preserve">оритетах его </w:t>
      </w:r>
      <w:r w:rsidRPr="00595DCE">
        <w:t>националь</w:t>
      </w:r>
      <w:r>
        <w:t>ной политики</w:t>
      </w:r>
      <w:r w:rsidRPr="00595DCE">
        <w:t>,</w:t>
      </w:r>
      <w:r>
        <w:t xml:space="preserve"> среди прочего,</w:t>
      </w:r>
      <w:r w:rsidRPr="00595DCE">
        <w:t xml:space="preserve"> военные расходы </w:t>
      </w:r>
      <w:r>
        <w:t>заним</w:t>
      </w:r>
      <w:r>
        <w:t>а</w:t>
      </w:r>
      <w:r>
        <w:t xml:space="preserve">ют более важное место, чем обеспечение </w:t>
      </w:r>
      <w:r w:rsidRPr="00595DCE">
        <w:t>граждан продовольст</w:t>
      </w:r>
      <w:r>
        <w:t>вием</w:t>
      </w:r>
      <w:r w:rsidRPr="00595DCE">
        <w:t>,</w:t>
      </w:r>
    </w:p>
    <w:p w:rsidR="002C6895" w:rsidRPr="00595DCE" w:rsidRDefault="002C6895" w:rsidP="002C6895">
      <w:pPr>
        <w:pStyle w:val="SingleTxtGR"/>
      </w:pPr>
      <w:r w:rsidRPr="00595DCE">
        <w:tab/>
      </w:r>
      <w:r w:rsidRPr="00595DCE">
        <w:rPr>
          <w:i/>
        </w:rPr>
        <w:t>вновь подтверждая</w:t>
      </w:r>
      <w:r w:rsidRPr="00595DCE">
        <w:t>, что правительство Корейской Народно-Демократи</w:t>
      </w:r>
      <w:r w:rsidRPr="002234AA">
        <w:t>-</w:t>
      </w:r>
      <w:r w:rsidRPr="00595DCE">
        <w:t xml:space="preserve">ческой Республики несет ответственность за обеспечение в полном объеме всех прав человека и основных свобод всего своего населения, в том числе путем обеспечения равного доступа к достаточному питанию, а также, среди прочего, свободы </w:t>
      </w:r>
      <w:r>
        <w:t>религии</w:t>
      </w:r>
      <w:r w:rsidRPr="00595DCE">
        <w:t xml:space="preserve"> или убеждений, свободы выражения мнений и свободы асс</w:t>
      </w:r>
      <w:r w:rsidRPr="00595DCE">
        <w:t>о</w:t>
      </w:r>
      <w:r w:rsidRPr="00595DCE">
        <w:t>циации и собраний,</w:t>
      </w:r>
    </w:p>
    <w:p w:rsidR="002C6895" w:rsidRPr="00595DCE" w:rsidRDefault="002C6895" w:rsidP="002C6895">
      <w:pPr>
        <w:pStyle w:val="SingleTxtGR"/>
      </w:pPr>
      <w:r w:rsidRPr="00595DCE">
        <w:tab/>
      </w:r>
      <w:r w:rsidRPr="00595DCE">
        <w:rPr>
          <w:i/>
        </w:rPr>
        <w:t>признавая</w:t>
      </w:r>
      <w:r w:rsidRPr="00595DCE">
        <w:t xml:space="preserve">, что женщины, дети, инвалиды и пожилые лица подвергаются особым факторам риска, а также необходимость обеспечения осуществления в полном объеме всех их прав человека путем их защиты от </w:t>
      </w:r>
      <w:r>
        <w:t>небрежного</w:t>
      </w:r>
      <w:r w:rsidRPr="00595DCE">
        <w:t xml:space="preserve"> отнош</w:t>
      </w:r>
      <w:r w:rsidRPr="00595DCE">
        <w:t>е</w:t>
      </w:r>
      <w:r w:rsidRPr="00595DCE">
        <w:t>ния, надругательств, эксплуатации и насилия,</w:t>
      </w:r>
    </w:p>
    <w:p w:rsidR="002C6895" w:rsidRPr="00595DCE" w:rsidRDefault="002C6895" w:rsidP="002C6895">
      <w:pPr>
        <w:pStyle w:val="SingleTxtGR"/>
      </w:pPr>
      <w:r w:rsidRPr="00595DCE">
        <w:tab/>
      </w:r>
      <w:r w:rsidRPr="00595DCE">
        <w:rPr>
          <w:i/>
        </w:rPr>
        <w:t>вновь подтверждая</w:t>
      </w:r>
      <w:r w:rsidRPr="00595DCE">
        <w:t xml:space="preserve"> важность всестороннего и конструктивного взаим</w:t>
      </w:r>
      <w:r w:rsidRPr="00595DCE">
        <w:t>о</w:t>
      </w:r>
      <w:r w:rsidRPr="00595DCE">
        <w:t xml:space="preserve">действия государства с Советом по правам человека, в том числе </w:t>
      </w:r>
      <w:r>
        <w:t xml:space="preserve">с </w:t>
      </w:r>
      <w:r w:rsidRPr="00595DCE">
        <w:t>про</w:t>
      </w:r>
      <w:r>
        <w:t>цессом</w:t>
      </w:r>
      <w:r w:rsidRPr="00595DCE">
        <w:t xml:space="preserve"> универсального периодического обзора и други</w:t>
      </w:r>
      <w:r>
        <w:t>ми</w:t>
      </w:r>
      <w:r w:rsidRPr="00595DCE">
        <w:t xml:space="preserve"> механизм</w:t>
      </w:r>
      <w:r>
        <w:t>ами</w:t>
      </w:r>
      <w:r w:rsidRPr="00595DCE">
        <w:t xml:space="preserve"> Совета для улу</w:t>
      </w:r>
      <w:r w:rsidRPr="00595DCE">
        <w:t>ч</w:t>
      </w:r>
      <w:r w:rsidRPr="00595DCE">
        <w:t>шения положения в области прав человека,</w:t>
      </w:r>
    </w:p>
    <w:p w:rsidR="002C6895" w:rsidRPr="00595DCE" w:rsidRDefault="002C6895" w:rsidP="002C6895">
      <w:pPr>
        <w:pStyle w:val="SingleTxtGR"/>
      </w:pPr>
      <w:r w:rsidRPr="00595DCE">
        <w:tab/>
        <w:t>1.</w:t>
      </w:r>
      <w:r w:rsidRPr="00595DCE">
        <w:tab/>
      </w:r>
      <w:r w:rsidRPr="00595DCE">
        <w:rPr>
          <w:i/>
        </w:rPr>
        <w:t xml:space="preserve">приветствует </w:t>
      </w:r>
      <w:r w:rsidRPr="00595DCE">
        <w:t xml:space="preserve">доклад </w:t>
      </w:r>
      <w:r>
        <w:t>к</w:t>
      </w:r>
      <w:r w:rsidRPr="00595DCE">
        <w:t>омисс</w:t>
      </w:r>
      <w:r w:rsidR="00D77C48">
        <w:t>ии по расследованию положения в об</w:t>
      </w:r>
      <w:r w:rsidRPr="00595DCE">
        <w:t>ласти прав человека в Корейской Народно-Демократической Республике</w:t>
      </w:r>
      <w:r w:rsidRPr="00CC4108">
        <w:rPr>
          <w:sz w:val="18"/>
          <w:szCs w:val="18"/>
          <w:vertAlign w:val="superscript"/>
        </w:rPr>
        <w:t>1</w:t>
      </w:r>
      <w:r w:rsidRPr="00595DCE">
        <w:t xml:space="preserve"> и вновь подтверждает, что этот доклад следует препроводить всем соответству</w:t>
      </w:r>
      <w:r w:rsidRPr="00595DCE">
        <w:t>ю</w:t>
      </w:r>
      <w:r w:rsidRPr="00595DCE">
        <w:t>щим органам Организации Объединенных Наций и Генеральному секретарю для принятия соответствующих мер;</w:t>
      </w:r>
    </w:p>
    <w:p w:rsidR="002C6895" w:rsidRPr="00595DCE" w:rsidRDefault="002C6895" w:rsidP="002C6895">
      <w:pPr>
        <w:pStyle w:val="SingleTxtGR"/>
      </w:pPr>
      <w:r w:rsidRPr="00595DCE">
        <w:tab/>
        <w:t>2.</w:t>
      </w:r>
      <w:r w:rsidRPr="00595DCE">
        <w:tab/>
      </w:r>
      <w:r w:rsidRPr="00595DCE">
        <w:rPr>
          <w:i/>
        </w:rPr>
        <w:t xml:space="preserve">осуждает самым категоричным образом </w:t>
      </w:r>
      <w:r w:rsidRPr="00595DCE">
        <w:t>давно существующую и сохраняющуюся практику систематических, широко распространенных и гр</w:t>
      </w:r>
      <w:r w:rsidRPr="00595DCE">
        <w:t>у</w:t>
      </w:r>
      <w:r w:rsidRPr="00595DCE">
        <w:t>бых нарушений прав человека и другие посягательства на права человека, с</w:t>
      </w:r>
      <w:r w:rsidRPr="00595DCE">
        <w:t>о</w:t>
      </w:r>
      <w:r w:rsidRPr="00595DCE">
        <w:t xml:space="preserve">вершаемые в Корейской Народно-Демократической Республике, и выражает глубокую озабоченность в связи с подробными выводами, сделанными </w:t>
      </w:r>
      <w:r>
        <w:t>к</w:t>
      </w:r>
      <w:r w:rsidRPr="00595DCE">
        <w:t>оми</w:t>
      </w:r>
      <w:r w:rsidRPr="00595DCE">
        <w:t>с</w:t>
      </w:r>
      <w:r w:rsidRPr="00595DCE">
        <w:t>сией по расследованию в ее докладе, включая:</w:t>
      </w:r>
    </w:p>
    <w:p w:rsidR="002C6895" w:rsidRPr="00595DCE" w:rsidRDefault="002C6895" w:rsidP="002C6895">
      <w:pPr>
        <w:pStyle w:val="SingleTxtGR"/>
      </w:pPr>
      <w:r w:rsidRPr="00595DCE">
        <w:tab/>
      </w:r>
      <w:r w:rsidRPr="00D77C48">
        <w:rPr>
          <w:i/>
        </w:rPr>
        <w:t>а</w:t>
      </w:r>
      <w:r w:rsidRPr="00190EC6">
        <w:t>)</w:t>
      </w:r>
      <w:r w:rsidRPr="00190EC6">
        <w:tab/>
      </w:r>
      <w:r w:rsidRPr="00595DCE">
        <w:t>отрицание права на свободу мысли, совести и религии, а также прав на свободу мнений, их выражения и ассоциаци</w:t>
      </w:r>
      <w:r>
        <w:t>и</w:t>
      </w:r>
      <w:r w:rsidRPr="00595DCE">
        <w:t>, котор</w:t>
      </w:r>
      <w:r>
        <w:t>о</w:t>
      </w:r>
      <w:r w:rsidRPr="00595DCE">
        <w:t xml:space="preserve">е </w:t>
      </w:r>
      <w:r>
        <w:t>достигается</w:t>
      </w:r>
      <w:r w:rsidRPr="00595DCE">
        <w:t xml:space="preserve"> ч</w:t>
      </w:r>
      <w:r w:rsidRPr="00595DCE">
        <w:t>е</w:t>
      </w:r>
      <w:r w:rsidRPr="00595DCE">
        <w:t>рез абсолютную монополию на информацию и тотальный контроль над орган</w:t>
      </w:r>
      <w:r w:rsidRPr="00595DCE">
        <w:t>и</w:t>
      </w:r>
      <w:r w:rsidRPr="00595DCE">
        <w:t>зацией жизни общества, а также произвольный и незаконный контроль со ст</w:t>
      </w:r>
      <w:r w:rsidRPr="00595DCE">
        <w:t>о</w:t>
      </w:r>
      <w:r w:rsidRPr="00595DCE">
        <w:t>роны государства частной жизни всех граждан;</w:t>
      </w:r>
    </w:p>
    <w:p w:rsidR="002C6895" w:rsidRPr="00595DCE" w:rsidRDefault="002C6895" w:rsidP="002C6895">
      <w:pPr>
        <w:pStyle w:val="SingleTxtGR"/>
      </w:pPr>
      <w:r w:rsidRPr="00595DCE">
        <w:tab/>
      </w:r>
      <w:r w:rsidRPr="00D77C48">
        <w:rPr>
          <w:i/>
          <w:lang w:val="en-US"/>
        </w:rPr>
        <w:t>b</w:t>
      </w:r>
      <w:r w:rsidRPr="00190EC6">
        <w:t>)</w:t>
      </w:r>
      <w:r w:rsidRPr="00595DCE">
        <w:tab/>
        <w:t>дискриминаци</w:t>
      </w:r>
      <w:r>
        <w:t>ю</w:t>
      </w:r>
      <w:r w:rsidRPr="00595DCE">
        <w:t xml:space="preserve"> на основе системы "с</w:t>
      </w:r>
      <w:r>
        <w:t>о</w:t>
      </w:r>
      <w:r w:rsidRPr="00595DCE">
        <w:t>нбун", в соответствии с к</w:t>
      </w:r>
      <w:r w:rsidRPr="00595DCE">
        <w:t>о</w:t>
      </w:r>
      <w:r w:rsidRPr="00595DCE">
        <w:t>торой население классифицировано по принципу определяемого государством социального статуса и родового происхождения с учетом также политических убеждений и религии</w:t>
      </w:r>
      <w:r>
        <w:t>,</w:t>
      </w:r>
      <w:r w:rsidRPr="00595DCE">
        <w:t xml:space="preserve"> дискриминаци</w:t>
      </w:r>
      <w:r>
        <w:t>ю</w:t>
      </w:r>
      <w:r w:rsidRPr="00595DCE">
        <w:t xml:space="preserve"> в отношении женщин, включая нера</w:t>
      </w:r>
      <w:r w:rsidRPr="00595DCE">
        <w:t>в</w:t>
      </w:r>
      <w:r w:rsidRPr="00595DCE">
        <w:t>ный доступ к занятости, дискриминационные законы и правила, а также нас</w:t>
      </w:r>
      <w:r w:rsidRPr="00595DCE">
        <w:t>и</w:t>
      </w:r>
      <w:r w:rsidRPr="00595DCE">
        <w:t>лие в отношении же</w:t>
      </w:r>
      <w:r w:rsidRPr="00595DCE">
        <w:t>н</w:t>
      </w:r>
      <w:r w:rsidRPr="00595DCE">
        <w:t>щин;</w:t>
      </w:r>
    </w:p>
    <w:p w:rsidR="002C6895" w:rsidRPr="00595DCE" w:rsidRDefault="002C6895" w:rsidP="002C6895">
      <w:pPr>
        <w:pStyle w:val="SingleTxtGR"/>
      </w:pPr>
      <w:r w:rsidRPr="00595DCE">
        <w:tab/>
      </w:r>
      <w:r w:rsidRPr="00D77C48">
        <w:rPr>
          <w:i/>
        </w:rPr>
        <w:t>с</w:t>
      </w:r>
      <w:r w:rsidRPr="00190EC6">
        <w:t>)</w:t>
      </w:r>
      <w:r w:rsidRPr="00190EC6">
        <w:tab/>
      </w:r>
      <w:r w:rsidRPr="00595DCE">
        <w:t>нарушение всех аспектов права на свободу передвижения, включая принудительное определение государством места жительства и работы, часто основанное на системе "с</w:t>
      </w:r>
      <w:r>
        <w:t>о</w:t>
      </w:r>
      <w:r w:rsidRPr="00595DCE">
        <w:t>нбун", а также отрицание права покидать свою со</w:t>
      </w:r>
      <w:r w:rsidRPr="00595DCE">
        <w:t>б</w:t>
      </w:r>
      <w:r w:rsidRPr="00595DCE">
        <w:t>ственную страну;</w:t>
      </w:r>
    </w:p>
    <w:p w:rsidR="002C6895" w:rsidRPr="00595DCE" w:rsidRDefault="002C6895" w:rsidP="002C6895">
      <w:pPr>
        <w:pStyle w:val="SingleTxtGR"/>
      </w:pPr>
      <w:r w:rsidRPr="00595DCE">
        <w:tab/>
      </w:r>
      <w:r w:rsidRPr="00D77C48">
        <w:rPr>
          <w:i/>
          <w:lang w:val="en-US"/>
        </w:rPr>
        <w:t>d</w:t>
      </w:r>
      <w:r w:rsidRPr="00190EC6">
        <w:t>)</w:t>
      </w:r>
      <w:r w:rsidRPr="00595DCE">
        <w:rPr>
          <w:i/>
        </w:rPr>
        <w:tab/>
      </w:r>
      <w:r w:rsidRPr="00595DCE">
        <w:t>систематические, широко распространенные и серьезные наруш</w:t>
      </w:r>
      <w:r w:rsidRPr="00595DCE">
        <w:t>е</w:t>
      </w:r>
      <w:r w:rsidRPr="00595DCE">
        <w:t>ния права на питание и соответствующих аспектов права на жизнь, усугубля</w:t>
      </w:r>
      <w:r w:rsidRPr="00595DCE">
        <w:t>е</w:t>
      </w:r>
      <w:r w:rsidRPr="00595DCE">
        <w:t>мые широкомасштабным голодом и недостато</w:t>
      </w:r>
      <w:r w:rsidRPr="00595DCE">
        <w:t>ч</w:t>
      </w:r>
      <w:r w:rsidRPr="00595DCE">
        <w:t>ным питанием;</w:t>
      </w:r>
    </w:p>
    <w:p w:rsidR="002C6895" w:rsidRPr="00810552" w:rsidRDefault="002C6895" w:rsidP="002C6895">
      <w:pPr>
        <w:pStyle w:val="SingleTxtGR"/>
      </w:pPr>
      <w:r w:rsidRPr="00595DCE">
        <w:tab/>
      </w:r>
      <w:r w:rsidRPr="00D77C48">
        <w:rPr>
          <w:i/>
        </w:rPr>
        <w:t>е</w:t>
      </w:r>
      <w:r w:rsidRPr="00190EC6">
        <w:t>)</w:t>
      </w:r>
      <w:r w:rsidRPr="00595DCE">
        <w:rPr>
          <w:i/>
        </w:rPr>
        <w:tab/>
      </w:r>
      <w:r w:rsidRPr="00595DCE">
        <w:t>нарушения права на жизнь и акты массового уничтожения людей, убийства, закабаление, пытки, лишение свободы, изнасилования и другие тя</w:t>
      </w:r>
      <w:r w:rsidRPr="00595DCE">
        <w:t>ж</w:t>
      </w:r>
      <w:r w:rsidRPr="00595DCE">
        <w:t>кие формы сексуального насилия и преследование по политическим, религио</w:t>
      </w:r>
      <w:r w:rsidRPr="00595DCE">
        <w:t>з</w:t>
      </w:r>
      <w:r w:rsidRPr="00595DCE">
        <w:t>ным и гендерным мотивам в политических и обычных лагерях, а также шир</w:t>
      </w:r>
      <w:r w:rsidRPr="00595DCE">
        <w:t>о</w:t>
      </w:r>
      <w:r w:rsidRPr="00595DCE">
        <w:t>комасштабн</w:t>
      </w:r>
      <w:r>
        <w:t>ую практику</w:t>
      </w:r>
      <w:r w:rsidRPr="00595DCE">
        <w:t xml:space="preserve"> коллективного наказания, когда в отношении неви</w:t>
      </w:r>
      <w:r>
        <w:t>но</w:t>
      </w:r>
      <w:r>
        <w:t>в</w:t>
      </w:r>
      <w:r w:rsidRPr="00595DCE">
        <w:t>ных люд</w:t>
      </w:r>
      <w:r>
        <w:t>ей выносятся суровые приговоры;</w:t>
      </w:r>
    </w:p>
    <w:p w:rsidR="002C6895" w:rsidRPr="00595DCE" w:rsidRDefault="002C6895" w:rsidP="002C6895">
      <w:pPr>
        <w:pStyle w:val="SingleTxtGR"/>
      </w:pPr>
      <w:r>
        <w:tab/>
      </w:r>
      <w:r w:rsidRPr="00D77C48">
        <w:rPr>
          <w:i/>
          <w:lang w:val="en-US"/>
        </w:rPr>
        <w:t>f</w:t>
      </w:r>
      <w:r w:rsidRPr="003E5956">
        <w:t>)</w:t>
      </w:r>
      <w:r w:rsidRPr="003E5956">
        <w:tab/>
      </w:r>
      <w:r w:rsidRPr="00595DCE">
        <w:t>систематические похищения, отказ в репатриации с последующим насильственным исчезновением лиц из друг</w:t>
      </w:r>
      <w:r w:rsidR="00DF39BE">
        <w:t>их стран, которые совершаются в </w:t>
      </w:r>
      <w:r w:rsidRPr="00595DCE">
        <w:t>крупных масштабах и в рамках госуда</w:t>
      </w:r>
      <w:r w:rsidRPr="00595DCE">
        <w:t>р</w:t>
      </w:r>
      <w:r w:rsidRPr="00595DCE">
        <w:t>ственной политики;</w:t>
      </w:r>
    </w:p>
    <w:p w:rsidR="002C6895" w:rsidRPr="00595DCE" w:rsidRDefault="002C6895" w:rsidP="002C6895">
      <w:pPr>
        <w:pStyle w:val="SingleTxtGR"/>
      </w:pPr>
      <w:r w:rsidRPr="00595DCE">
        <w:tab/>
        <w:t>3.</w:t>
      </w:r>
      <w:r w:rsidRPr="00595DCE">
        <w:tab/>
      </w:r>
      <w:r w:rsidRPr="00595DCE">
        <w:rPr>
          <w:i/>
        </w:rPr>
        <w:t xml:space="preserve">настоятельно призывает </w:t>
      </w:r>
      <w:r w:rsidRPr="00595DCE">
        <w:t xml:space="preserve">правительство Корейской Народно-Демократической Республики признать факт нарушений прав человека в стране и принять незамедлительные меры по прекращению всех таких нарушений и злоупотреблений посредством, в частности, осуществления соответствующих рекомендаций, содержащихся в докладе </w:t>
      </w:r>
      <w:r>
        <w:t>к</w:t>
      </w:r>
      <w:r w:rsidRPr="00595DCE">
        <w:t>омиссии по расследованию, включая, но не ограничиваясь, следующие шаги:</w:t>
      </w:r>
    </w:p>
    <w:p w:rsidR="002C6895" w:rsidRPr="00595DCE" w:rsidRDefault="002C6895" w:rsidP="002C6895">
      <w:pPr>
        <w:pStyle w:val="SingleTxtGR"/>
      </w:pPr>
      <w:r w:rsidRPr="00595DCE">
        <w:tab/>
      </w:r>
      <w:r w:rsidRPr="00DF39BE">
        <w:rPr>
          <w:i/>
        </w:rPr>
        <w:t>а</w:t>
      </w:r>
      <w:r w:rsidRPr="00190EC6">
        <w:t>)</w:t>
      </w:r>
      <w:r w:rsidRPr="00595DCE">
        <w:rPr>
          <w:i/>
        </w:rPr>
        <w:tab/>
      </w:r>
      <w:r w:rsidRPr="00595DCE">
        <w:t>обеспечить право на свободу мысли, совести и религии, а также права на свободу мнений, их выражения и ассоциации, в том числе путем ра</w:t>
      </w:r>
      <w:r w:rsidRPr="00595DCE">
        <w:t>з</w:t>
      </w:r>
      <w:r w:rsidRPr="00595DCE">
        <w:t>решения создавать независимые печатные издания и другие средства массовой информации;</w:t>
      </w:r>
    </w:p>
    <w:p w:rsidR="002C6895" w:rsidRPr="00595DCE" w:rsidRDefault="002C6895" w:rsidP="002C6895">
      <w:pPr>
        <w:pStyle w:val="SingleTxtGR"/>
      </w:pPr>
      <w:r w:rsidRPr="00595DCE">
        <w:tab/>
      </w:r>
      <w:r w:rsidRPr="00DF39BE">
        <w:rPr>
          <w:i/>
          <w:lang w:val="en-US"/>
        </w:rPr>
        <w:t>b</w:t>
      </w:r>
      <w:r w:rsidRPr="00190EC6">
        <w:t>)</w:t>
      </w:r>
      <w:r w:rsidRPr="00595DCE">
        <w:rPr>
          <w:i/>
        </w:rPr>
        <w:tab/>
      </w:r>
      <w:r w:rsidRPr="00595DCE">
        <w:t>прекратить дискриминацию граждан, включая поддерживаемую г</w:t>
      </w:r>
      <w:r w:rsidRPr="00595DCE">
        <w:t>о</w:t>
      </w:r>
      <w:r w:rsidRPr="00595DCE">
        <w:t xml:space="preserve">сударством дискриминацию </w:t>
      </w:r>
      <w:r>
        <w:t xml:space="preserve">на основе системы "сонбун", и </w:t>
      </w:r>
      <w:r w:rsidRPr="00595DCE">
        <w:t>принять незамедл</w:t>
      </w:r>
      <w:r w:rsidRPr="00595DCE">
        <w:t>и</w:t>
      </w:r>
      <w:r w:rsidRPr="00595DCE">
        <w:t>тельные меры по обеспечению гендерного равенства и защите женщин от ге</w:t>
      </w:r>
      <w:r w:rsidRPr="00595DCE">
        <w:t>н</w:t>
      </w:r>
      <w:r w:rsidRPr="00595DCE">
        <w:t>дерного насилия;</w:t>
      </w:r>
    </w:p>
    <w:p w:rsidR="002C6895" w:rsidRPr="00595DCE" w:rsidRDefault="002C6895" w:rsidP="002C6895">
      <w:pPr>
        <w:pStyle w:val="SingleTxtGR"/>
      </w:pPr>
      <w:r w:rsidRPr="00595DCE">
        <w:tab/>
      </w:r>
      <w:r w:rsidRPr="00DF39BE">
        <w:rPr>
          <w:i/>
          <w:lang w:val="en-US"/>
        </w:rPr>
        <w:t>c</w:t>
      </w:r>
      <w:r w:rsidRPr="00190EC6">
        <w:t>)</w:t>
      </w:r>
      <w:r w:rsidRPr="00595DCE">
        <w:tab/>
        <w:t>обеспечить право на свободу передвижения, включая право на в</w:t>
      </w:r>
      <w:r w:rsidRPr="00595DCE">
        <w:t>ы</w:t>
      </w:r>
      <w:r w:rsidRPr="00595DCE">
        <w:t>бор места жительства и работы;</w:t>
      </w:r>
    </w:p>
    <w:p w:rsidR="002C6895" w:rsidRPr="00595DCE" w:rsidRDefault="002C6895" w:rsidP="002C6895">
      <w:pPr>
        <w:pStyle w:val="SingleTxtGR"/>
      </w:pPr>
      <w:r w:rsidRPr="00595DCE">
        <w:tab/>
      </w:r>
      <w:r w:rsidRPr="00DF39BE">
        <w:rPr>
          <w:i/>
          <w:lang w:val="en-US"/>
        </w:rPr>
        <w:t>d</w:t>
      </w:r>
      <w:r w:rsidRPr="00664FF1">
        <w:t>)</w:t>
      </w:r>
      <w:r w:rsidRPr="00595DCE">
        <w:tab/>
        <w:t>поощрять равный доступ к продовольствию, в том числе путем обеспечения полной пр</w:t>
      </w:r>
      <w:r w:rsidRPr="00595DCE">
        <w:t>о</w:t>
      </w:r>
      <w:r w:rsidRPr="00595DCE">
        <w:t xml:space="preserve">зрачности в отношении предоставления гуманитарной помощи, с тем чтобы такая помощь действительно </w:t>
      </w:r>
      <w:r>
        <w:t>предоставлялась</w:t>
      </w:r>
      <w:r w:rsidRPr="00595DCE">
        <w:t xml:space="preserve"> уязвимым людям;</w:t>
      </w:r>
    </w:p>
    <w:p w:rsidR="002C6895" w:rsidRPr="00595DCE" w:rsidRDefault="002C6895" w:rsidP="002C6895">
      <w:pPr>
        <w:pStyle w:val="SingleTxtGR"/>
      </w:pPr>
      <w:r w:rsidRPr="00595DCE">
        <w:tab/>
      </w:r>
      <w:r w:rsidRPr="00DF39BE">
        <w:rPr>
          <w:i/>
        </w:rPr>
        <w:t>е</w:t>
      </w:r>
      <w:r w:rsidRPr="00664FF1">
        <w:t>)</w:t>
      </w:r>
      <w:r w:rsidRPr="00595DCE">
        <w:rPr>
          <w:i/>
        </w:rPr>
        <w:tab/>
      </w:r>
      <w:r w:rsidRPr="00595DCE">
        <w:t>немедленно положить конец всем нарушениям прав человека, св</w:t>
      </w:r>
      <w:r w:rsidRPr="00595DCE">
        <w:t>я</w:t>
      </w:r>
      <w:r w:rsidRPr="00595DCE">
        <w:t>занным с лагерями для заключенных, включая практику принудительного тр</w:t>
      </w:r>
      <w:r w:rsidRPr="00595DCE">
        <w:t>у</w:t>
      </w:r>
      <w:r w:rsidRPr="00595DCE">
        <w:t xml:space="preserve">да, ликвидировать все политические лагеря и освободить всех политических заключенных, а также обеспечить, чтобы реформы в системе правосудия </w:t>
      </w:r>
      <w:r>
        <w:t>пред</w:t>
      </w:r>
      <w:r>
        <w:t>у</w:t>
      </w:r>
      <w:r>
        <w:t>сматривали механизмы</w:t>
      </w:r>
      <w:r w:rsidRPr="00595DCE">
        <w:t xml:space="preserve"> защит</w:t>
      </w:r>
      <w:r>
        <w:t>ы</w:t>
      </w:r>
      <w:r w:rsidRPr="00595DCE">
        <w:t xml:space="preserve"> права на справедливое судебное разбирательс</w:t>
      </w:r>
      <w:r w:rsidRPr="00595DCE">
        <w:t>т</w:t>
      </w:r>
      <w:r w:rsidRPr="00595DCE">
        <w:t>во и надлежащее соблюдение проце</w:t>
      </w:r>
      <w:r w:rsidRPr="00595DCE">
        <w:t>с</w:t>
      </w:r>
      <w:r w:rsidRPr="00595DCE">
        <w:t>суальных норм;</w:t>
      </w:r>
    </w:p>
    <w:p w:rsidR="002C6895" w:rsidRPr="00664FF1" w:rsidRDefault="002C6895" w:rsidP="002C6895">
      <w:pPr>
        <w:pStyle w:val="SingleTxtGR"/>
      </w:pPr>
      <w:r w:rsidRPr="00664FF1">
        <w:tab/>
      </w:r>
      <w:r w:rsidRPr="00DF39BE">
        <w:rPr>
          <w:i/>
          <w:lang w:val="en-US"/>
        </w:rPr>
        <w:t>f</w:t>
      </w:r>
      <w:r w:rsidRPr="00664FF1">
        <w:t>)</w:t>
      </w:r>
      <w:r w:rsidRPr="00664FF1">
        <w:tab/>
        <w:t>разрешить всем похищенным или иным образом пропавшим без вести лицам, а также их потомкам немедленно вернуться в страны их происх</w:t>
      </w:r>
      <w:r w:rsidRPr="00664FF1">
        <w:t>о</w:t>
      </w:r>
      <w:r w:rsidRPr="00664FF1">
        <w:t>ждения;</w:t>
      </w:r>
    </w:p>
    <w:p w:rsidR="002C6895" w:rsidRPr="00664FF1" w:rsidRDefault="002C6895" w:rsidP="002C6895">
      <w:pPr>
        <w:pStyle w:val="SingleTxtGR"/>
      </w:pPr>
      <w:r w:rsidRPr="00664FF1">
        <w:tab/>
        <w:t>4.</w:t>
      </w:r>
      <w:r w:rsidRPr="00664FF1">
        <w:tab/>
      </w:r>
      <w:r w:rsidRPr="00664FF1">
        <w:rPr>
          <w:i/>
        </w:rPr>
        <w:t xml:space="preserve">выражает глубокую озабоченность </w:t>
      </w:r>
      <w:r w:rsidRPr="00664FF1">
        <w:t>в связи с выводами комиссии, касающимися положения беженцев и просителей убежища, возвращенных в Корейскую Народно-Демократическую Республику, а также других граждан Корейской Народно-Демократической Республики, которые были репатриир</w:t>
      </w:r>
      <w:r w:rsidRPr="00664FF1">
        <w:t>о</w:t>
      </w:r>
      <w:r w:rsidRPr="00664FF1">
        <w:t>ваны из-за границы и в отношении которых были применены санкции, включая лишение свободы, пытки, жестокое, бесчеловечное или унижающее достоинс</w:t>
      </w:r>
      <w:r w:rsidRPr="00664FF1">
        <w:t>т</w:t>
      </w:r>
      <w:r w:rsidRPr="00664FF1">
        <w:t>во обращение, сексуальное насилие, насильственное исчезновение и смер</w:t>
      </w:r>
      <w:r w:rsidRPr="00664FF1">
        <w:t>т</w:t>
      </w:r>
      <w:r w:rsidRPr="00664FF1">
        <w:t>ную казнь, и в этой связи самым настоятельным образом призывает все гос</w:t>
      </w:r>
      <w:r w:rsidRPr="00664FF1">
        <w:t>у</w:t>
      </w:r>
      <w:r w:rsidRPr="00664FF1">
        <w:t>дарства соблюдать основополагающий принцип нев</w:t>
      </w:r>
      <w:r w:rsidR="00DF39BE">
        <w:t>ыдворения, гуманно обращаться с </w:t>
      </w:r>
      <w:r w:rsidRPr="00664FF1">
        <w:t>тем, кто ищет убежища, и обеспечивать беспрепятственный доступ к Верхо</w:t>
      </w:r>
      <w:r w:rsidRPr="00664FF1">
        <w:t>в</w:t>
      </w:r>
      <w:r w:rsidRPr="00664FF1">
        <w:t>ному комиссару Организации Объединенных Наций по делам беженцев и его Управлению в целях защиты прав тех лиц, кто ищет убежища, и вновь насто</w:t>
      </w:r>
      <w:r w:rsidRPr="00664FF1">
        <w:t>я</w:t>
      </w:r>
      <w:r w:rsidRPr="00664FF1">
        <w:t>тельно призывает государства-участники выполнять все обязательства по ме</w:t>
      </w:r>
      <w:r w:rsidRPr="00664FF1">
        <w:t>ж</w:t>
      </w:r>
      <w:r w:rsidRPr="00664FF1">
        <w:t>дународному гуманитарному праву, а также Конвенци</w:t>
      </w:r>
      <w:r>
        <w:t>и о статусе беженцев 1951 </w:t>
      </w:r>
      <w:r w:rsidRPr="00664FF1">
        <w:t>года и Протокол</w:t>
      </w:r>
      <w:r>
        <w:t>у</w:t>
      </w:r>
      <w:r w:rsidRPr="00664FF1">
        <w:t xml:space="preserve"> к ней 1967 года в отношении беженцев из Корейской Народно-Демократической Республики, на которых распространяется действие этих д</w:t>
      </w:r>
      <w:r w:rsidRPr="00664FF1">
        <w:t>о</w:t>
      </w:r>
      <w:r w:rsidRPr="00664FF1">
        <w:t>кументов;</w:t>
      </w:r>
    </w:p>
    <w:p w:rsidR="002C6895" w:rsidRPr="00664FF1" w:rsidRDefault="002C6895" w:rsidP="002C6895">
      <w:pPr>
        <w:pStyle w:val="SingleTxtGR"/>
      </w:pPr>
      <w:r w:rsidRPr="00664FF1">
        <w:tab/>
        <w:t>5.</w:t>
      </w:r>
      <w:r w:rsidRPr="00664FF1">
        <w:tab/>
      </w:r>
      <w:r w:rsidRPr="00664FF1">
        <w:rPr>
          <w:i/>
        </w:rPr>
        <w:t xml:space="preserve">признает и выражает глубокую обеспокоенность </w:t>
      </w:r>
      <w:r w:rsidRPr="00664FF1">
        <w:t xml:space="preserve">выводами </w:t>
      </w:r>
      <w:r>
        <w:t>к</w:t>
      </w:r>
      <w:r w:rsidRPr="00664FF1">
        <w:t>оми</w:t>
      </w:r>
      <w:r w:rsidRPr="00664FF1">
        <w:t>с</w:t>
      </w:r>
      <w:r w:rsidRPr="00664FF1">
        <w:t>сии о том, что собранные свидетельские показания и полученная информа</w:t>
      </w:r>
      <w:r>
        <w:t>ция даю</w:t>
      </w:r>
      <w:r w:rsidRPr="00664FF1">
        <w:t>т разумные основания</w:t>
      </w:r>
      <w:r>
        <w:t xml:space="preserve"> полагать</w:t>
      </w:r>
      <w:r w:rsidRPr="00664FF1">
        <w:t>, что в Корейской Народно-Демократической Республике в течение десятилетий совершаются преступления против челове</w:t>
      </w:r>
      <w:r w:rsidRPr="00664FF1">
        <w:t>ч</w:t>
      </w:r>
      <w:r w:rsidRPr="00664FF1">
        <w:t>ности в рамках политики, проводимой на высшем уровне государства; эти пр</w:t>
      </w:r>
      <w:r w:rsidRPr="00664FF1">
        <w:t>е</w:t>
      </w:r>
      <w:r w:rsidRPr="00664FF1">
        <w:t>ступления против человечности включают в себя массовое уничтожение людей, убийства, закабаление, пытки, лишение свободы, изнасилования, принудител</w:t>
      </w:r>
      <w:r w:rsidRPr="00664FF1">
        <w:t>ь</w:t>
      </w:r>
      <w:r w:rsidRPr="00664FF1">
        <w:t>ные аборты и другие формы сексуального насилия, преследования по полит</w:t>
      </w:r>
      <w:r w:rsidRPr="00664FF1">
        <w:t>и</w:t>
      </w:r>
      <w:r w:rsidRPr="00664FF1">
        <w:t>ческим, религиозным, расовым и гендерным мотивам, принудительное перес</w:t>
      </w:r>
      <w:r w:rsidRPr="00664FF1">
        <w:t>е</w:t>
      </w:r>
      <w:r w:rsidRPr="00664FF1">
        <w:t>ление населения, насильственные исчезновения и бесчеловечные акты осозна</w:t>
      </w:r>
      <w:r w:rsidRPr="00664FF1">
        <w:t>н</w:t>
      </w:r>
      <w:r w:rsidRPr="00664FF1">
        <w:t>ного принуждения к длительному голоданию;</w:t>
      </w:r>
    </w:p>
    <w:p w:rsidR="002C6895" w:rsidRPr="00664FF1" w:rsidRDefault="002C6895" w:rsidP="002C6895">
      <w:pPr>
        <w:pStyle w:val="SingleTxtGR"/>
      </w:pPr>
      <w:r w:rsidRPr="00664FF1">
        <w:tab/>
        <w:t>6.</w:t>
      </w:r>
      <w:r w:rsidRPr="00664FF1">
        <w:tab/>
      </w:r>
      <w:r w:rsidRPr="00664FF1">
        <w:rPr>
          <w:i/>
        </w:rPr>
        <w:t>подчеркивает</w:t>
      </w:r>
      <w:r w:rsidRPr="00664FF1">
        <w:t>, что власти Корейской Народно-Демократической Республики не принимают мер для преследования тех, кто виновен в престу</w:t>
      </w:r>
      <w:r w:rsidRPr="00664FF1">
        <w:t>п</w:t>
      </w:r>
      <w:r w:rsidRPr="00664FF1">
        <w:t xml:space="preserve">лениях против человечности и других нарушениях прав человека, и призывает членов международного сообщества к сотрудничеству в деле </w:t>
      </w:r>
      <w:r>
        <w:t>их привлечения к ответственности</w:t>
      </w:r>
      <w:r w:rsidRPr="00664FF1">
        <w:t xml:space="preserve"> и обеспечить, чтобы эти преступления не остались безнак</w:t>
      </w:r>
      <w:r w:rsidRPr="00664FF1">
        <w:t>а</w:t>
      </w:r>
      <w:r w:rsidRPr="00664FF1">
        <w:t>занными;</w:t>
      </w:r>
    </w:p>
    <w:p w:rsidR="002C6895" w:rsidRPr="00664FF1" w:rsidRDefault="002C6895" w:rsidP="002C6895">
      <w:pPr>
        <w:pStyle w:val="SingleTxtGR"/>
      </w:pPr>
      <w:r w:rsidRPr="00664FF1">
        <w:tab/>
        <w:t>7.</w:t>
      </w:r>
      <w:r w:rsidRPr="00664FF1">
        <w:tab/>
      </w:r>
      <w:r w:rsidRPr="00664FF1">
        <w:rPr>
          <w:i/>
        </w:rPr>
        <w:t xml:space="preserve">рекомендует </w:t>
      </w:r>
      <w:r w:rsidRPr="00664FF1">
        <w:t xml:space="preserve">Генеральной Ассамблее представить доклад </w:t>
      </w:r>
      <w:r>
        <w:t>к</w:t>
      </w:r>
      <w:r w:rsidRPr="00664FF1">
        <w:t>омиссии по расследованию Совет</w:t>
      </w:r>
      <w:r>
        <w:t>у</w:t>
      </w:r>
      <w:r w:rsidRPr="00664FF1">
        <w:t xml:space="preserve"> Безопасности для его рассмотрения и принятия соо</w:t>
      </w:r>
      <w:r w:rsidRPr="00664FF1">
        <w:t>т</w:t>
      </w:r>
      <w:r w:rsidRPr="00664FF1">
        <w:t>ветствующих мер, с тем чтобы лица, ответственные за нарушения прав челов</w:t>
      </w:r>
      <w:r w:rsidRPr="00664FF1">
        <w:t>е</w:t>
      </w:r>
      <w:r w:rsidRPr="00664FF1">
        <w:t xml:space="preserve">ка, </w:t>
      </w:r>
      <w:r>
        <w:t>включая</w:t>
      </w:r>
      <w:r w:rsidRPr="00664FF1">
        <w:t xml:space="preserve"> те</w:t>
      </w:r>
      <w:r>
        <w:t>х</w:t>
      </w:r>
      <w:r w:rsidRPr="00664FF1">
        <w:t xml:space="preserve"> из них, которые могут быть равносильны преступлени</w:t>
      </w:r>
      <w:r>
        <w:t>ям</w:t>
      </w:r>
      <w:r w:rsidRPr="00664FF1">
        <w:t xml:space="preserve"> пр</w:t>
      </w:r>
      <w:r w:rsidRPr="00664FF1">
        <w:t>о</w:t>
      </w:r>
      <w:r w:rsidRPr="00664FF1">
        <w:t>тив человечности, были привлечены к ответственности, в том числе путем</w:t>
      </w:r>
      <w:r>
        <w:t xml:space="preserve"> ра</w:t>
      </w:r>
      <w:r>
        <w:t>с</w:t>
      </w:r>
      <w:r>
        <w:t>смотрения возможности</w:t>
      </w:r>
      <w:r w:rsidRPr="00664FF1">
        <w:t xml:space="preserve"> обращения к соответствующему международному м</w:t>
      </w:r>
      <w:r w:rsidRPr="00664FF1">
        <w:t>е</w:t>
      </w:r>
      <w:r w:rsidRPr="00664FF1">
        <w:t xml:space="preserve">ханизму уголовного правосудия по поводу ситуации в Корейской Народно-Демократической Республике и рассмотрения </w:t>
      </w:r>
      <w:r>
        <w:t>набора</w:t>
      </w:r>
      <w:r w:rsidRPr="00664FF1">
        <w:t xml:space="preserve"> эффективных адресных санкций в отношении лиц, которые, как представляется, в наибольшей степени виновны в преступлениях против человечности, с учетом соответствующих в</w:t>
      </w:r>
      <w:r w:rsidRPr="00664FF1">
        <w:t>ы</w:t>
      </w:r>
      <w:r w:rsidRPr="00664FF1">
        <w:t>водов и р</w:t>
      </w:r>
      <w:r w:rsidRPr="00664FF1">
        <w:t>е</w:t>
      </w:r>
      <w:r w:rsidRPr="00664FF1">
        <w:t xml:space="preserve">комендаций </w:t>
      </w:r>
      <w:r>
        <w:t>к</w:t>
      </w:r>
      <w:r w:rsidRPr="00664FF1">
        <w:t>омиссии по расследованию;</w:t>
      </w:r>
    </w:p>
    <w:p w:rsidR="002C6895" w:rsidRPr="00664FF1" w:rsidRDefault="002C6895" w:rsidP="002C6895">
      <w:pPr>
        <w:pStyle w:val="SingleTxtGR"/>
      </w:pPr>
      <w:r w:rsidRPr="00664FF1">
        <w:tab/>
        <w:t>8.</w:t>
      </w:r>
      <w:r w:rsidRPr="00664FF1">
        <w:tab/>
      </w:r>
      <w:r w:rsidRPr="00664FF1">
        <w:rPr>
          <w:i/>
        </w:rPr>
        <w:t xml:space="preserve">постановляет </w:t>
      </w:r>
      <w:r w:rsidRPr="00664FF1">
        <w:t>продлить на один год мандат Специального докла</w:t>
      </w:r>
      <w:r w:rsidRPr="00664FF1">
        <w:t>д</w:t>
      </w:r>
      <w:r w:rsidRPr="00664FF1">
        <w:t xml:space="preserve">чика по вопросу о положении в области прав человека в Корейской Народно-Демократической Республике в соответствии с резолюцией </w:t>
      </w:r>
      <w:r>
        <w:t xml:space="preserve">Совета по правам человека </w:t>
      </w:r>
      <w:r w:rsidRPr="00664FF1">
        <w:t>22/13;</w:t>
      </w:r>
    </w:p>
    <w:p w:rsidR="002C6895" w:rsidRPr="00664FF1" w:rsidRDefault="002C6895" w:rsidP="002C6895">
      <w:pPr>
        <w:pStyle w:val="SingleTxtGR"/>
      </w:pPr>
      <w:r w:rsidRPr="00664FF1">
        <w:tab/>
        <w:t>9.</w:t>
      </w:r>
      <w:r w:rsidRPr="00664FF1">
        <w:tab/>
      </w:r>
      <w:r w:rsidRPr="00664FF1">
        <w:rPr>
          <w:i/>
        </w:rPr>
        <w:t>призывает</w:t>
      </w:r>
      <w:r w:rsidRPr="00664FF1">
        <w:t xml:space="preserve"> все соответствующие стороны, включая органы Орган</w:t>
      </w:r>
      <w:r w:rsidRPr="00664FF1">
        <w:t>и</w:t>
      </w:r>
      <w:r w:rsidRPr="00664FF1">
        <w:t>зации Объединенных Наций</w:t>
      </w:r>
      <w:r>
        <w:t>,</w:t>
      </w:r>
      <w:r w:rsidRPr="00664FF1">
        <w:t xml:space="preserve"> рассмотреть возможность осуществления рек</w:t>
      </w:r>
      <w:r w:rsidRPr="00664FF1">
        <w:t>о</w:t>
      </w:r>
      <w:r w:rsidRPr="00664FF1">
        <w:t xml:space="preserve">мендаций, вынесенных </w:t>
      </w:r>
      <w:r>
        <w:t>к</w:t>
      </w:r>
      <w:r w:rsidRPr="00664FF1">
        <w:t xml:space="preserve">омиссией по расследованию в ее докладе, с тем чтобы </w:t>
      </w:r>
      <w:r>
        <w:t>улучшить</w:t>
      </w:r>
      <w:r w:rsidRPr="00664FF1">
        <w:t xml:space="preserve"> тяжелое положение в области прав человека в Корейской Народно-Демократической Республике;</w:t>
      </w:r>
    </w:p>
    <w:p w:rsidR="002C6895" w:rsidRPr="00664FF1" w:rsidRDefault="002C6895" w:rsidP="002C6895">
      <w:pPr>
        <w:pStyle w:val="SingleTxtGR"/>
      </w:pPr>
      <w:r w:rsidRPr="00664FF1">
        <w:tab/>
        <w:t>10.</w:t>
      </w:r>
      <w:r w:rsidRPr="00664FF1">
        <w:tab/>
      </w:r>
      <w:r w:rsidRPr="00664FF1">
        <w:rPr>
          <w:i/>
        </w:rPr>
        <w:t xml:space="preserve">просит </w:t>
      </w:r>
      <w:r w:rsidRPr="00664FF1">
        <w:t>Управление Верховного комиссара Организации Объед</w:t>
      </w:r>
      <w:r w:rsidRPr="00664FF1">
        <w:t>и</w:t>
      </w:r>
      <w:r w:rsidRPr="00664FF1">
        <w:t>ненных Наций по правам человека незамедлительно принять меры по выполн</w:t>
      </w:r>
      <w:r w:rsidRPr="00664FF1">
        <w:t>е</w:t>
      </w:r>
      <w:r w:rsidRPr="00664FF1">
        <w:t xml:space="preserve">нию рекомендаций, содержащихся в докладе </w:t>
      </w:r>
      <w:r>
        <w:t>к</w:t>
      </w:r>
      <w:r w:rsidRPr="00664FF1">
        <w:t>омиссии по расследованию, и предоставить Специальному докладчику усиленную поддержку, в том числе путем создания на местах структуры для укрепления мониторинга и докуме</w:t>
      </w:r>
      <w:r w:rsidRPr="00664FF1">
        <w:t>н</w:t>
      </w:r>
      <w:r w:rsidRPr="00664FF1">
        <w:t>т</w:t>
      </w:r>
      <w:r>
        <w:t>ального подтверждения</w:t>
      </w:r>
      <w:r w:rsidRPr="00664FF1">
        <w:t xml:space="preserve"> ситуации в области прав человека в Корейской Наро</w:t>
      </w:r>
      <w:r w:rsidRPr="00664FF1">
        <w:t>д</w:t>
      </w:r>
      <w:r w:rsidRPr="00664FF1">
        <w:t>но-Демократической Республике, обеспечения ответственности, активизации взаимодействия и работы по созданию потенциала с правительствами всех с</w:t>
      </w:r>
      <w:r w:rsidRPr="00664FF1">
        <w:t>о</w:t>
      </w:r>
      <w:r w:rsidRPr="00664FF1">
        <w:t>ответствующих государств, гражданским обществом и другими заинтересова</w:t>
      </w:r>
      <w:r w:rsidRPr="00664FF1">
        <w:t>н</w:t>
      </w:r>
      <w:r w:rsidRPr="00664FF1">
        <w:t>ными сторонами</w:t>
      </w:r>
      <w:r>
        <w:t>, а также</w:t>
      </w:r>
      <w:r w:rsidRPr="00664FF1">
        <w:t xml:space="preserve"> не </w:t>
      </w:r>
      <w:r>
        <w:t>ослаблять внимания к ситуации в области прав ч</w:t>
      </w:r>
      <w:r>
        <w:t>е</w:t>
      </w:r>
      <w:r>
        <w:t>ловека в Корейской Народно-Демократической Республике</w:t>
      </w:r>
      <w:r w:rsidRPr="00664FF1">
        <w:t xml:space="preserve">, в том числе путем постоянного представления сообщений и реализации </w:t>
      </w:r>
      <w:r>
        <w:t>правозащитных</w:t>
      </w:r>
      <w:r w:rsidRPr="00664FF1">
        <w:t xml:space="preserve"> и инфо</w:t>
      </w:r>
      <w:r w:rsidRPr="00664FF1">
        <w:t>р</w:t>
      </w:r>
      <w:r w:rsidRPr="00664FF1">
        <w:t>мационных инициатив;</w:t>
      </w:r>
    </w:p>
    <w:p w:rsidR="002C6895" w:rsidRPr="00664FF1" w:rsidRDefault="002C6895" w:rsidP="002C6895">
      <w:pPr>
        <w:pStyle w:val="SingleTxtGR"/>
      </w:pPr>
      <w:r w:rsidRPr="00664FF1">
        <w:tab/>
        <w:t>11.</w:t>
      </w:r>
      <w:r w:rsidRPr="00664FF1">
        <w:tab/>
      </w:r>
      <w:r w:rsidRPr="00664FF1">
        <w:rPr>
          <w:i/>
        </w:rPr>
        <w:t xml:space="preserve">также просит </w:t>
      </w:r>
      <w:r w:rsidRPr="00664FF1">
        <w:t>Управление Верховного комиссара представить доклад о его последующ</w:t>
      </w:r>
      <w:r>
        <w:t>ей</w:t>
      </w:r>
      <w:r w:rsidRPr="00664FF1">
        <w:t xml:space="preserve"> </w:t>
      </w:r>
      <w:r>
        <w:t>деятельности</w:t>
      </w:r>
      <w:r w:rsidRPr="00664FF1">
        <w:t xml:space="preserve"> в </w:t>
      </w:r>
      <w:r>
        <w:t>регулярном ежегодном</w:t>
      </w:r>
      <w:r w:rsidRPr="00664FF1">
        <w:t xml:space="preserve"> докла</w:t>
      </w:r>
      <w:r>
        <w:t>де</w:t>
      </w:r>
      <w:r w:rsidRPr="00664FF1">
        <w:t xml:space="preserve"> Г</w:t>
      </w:r>
      <w:r w:rsidRPr="00664FF1">
        <w:t>е</w:t>
      </w:r>
      <w:r w:rsidRPr="00664FF1">
        <w:t>нерального секретаря для Генеральной Ассамблеи по положению в области прав человека в Корейской Народно-Демократической Республике на шесть</w:t>
      </w:r>
      <w:r>
        <w:t>д</w:t>
      </w:r>
      <w:r>
        <w:t>е</w:t>
      </w:r>
      <w:r>
        <w:t>сят</w:t>
      </w:r>
      <w:r w:rsidRPr="00664FF1">
        <w:t xml:space="preserve"> девятой сессии Ассамблеи;</w:t>
      </w:r>
    </w:p>
    <w:p w:rsidR="002C6895" w:rsidRPr="00664FF1" w:rsidRDefault="002C6895" w:rsidP="002C6895">
      <w:pPr>
        <w:pStyle w:val="SingleTxtGR"/>
      </w:pPr>
      <w:r w:rsidRPr="00664FF1">
        <w:tab/>
        <w:t>12.</w:t>
      </w:r>
      <w:r w:rsidRPr="00664FF1">
        <w:tab/>
      </w:r>
      <w:r w:rsidRPr="00664FF1">
        <w:rPr>
          <w:i/>
        </w:rPr>
        <w:t xml:space="preserve">просит </w:t>
      </w:r>
      <w:r w:rsidRPr="00664FF1">
        <w:t xml:space="preserve">Специального докладчика представлять Совету по правам человека и Генеральной Ассамблее регулярные доклады об осуществлении его мандата, в том числе о последующих мерах по осуществлению рекомендаций </w:t>
      </w:r>
      <w:r>
        <w:t>к</w:t>
      </w:r>
      <w:r w:rsidRPr="00664FF1">
        <w:t>омиссии по расследованию;</w:t>
      </w:r>
    </w:p>
    <w:p w:rsidR="002C6895" w:rsidRPr="00664FF1" w:rsidRDefault="002C6895" w:rsidP="002C6895">
      <w:pPr>
        <w:pStyle w:val="SingleTxtGR"/>
      </w:pPr>
      <w:r w:rsidRPr="00664FF1">
        <w:tab/>
        <w:t>13.</w:t>
      </w:r>
      <w:r w:rsidRPr="00664FF1">
        <w:tab/>
      </w:r>
      <w:r w:rsidRPr="00664FF1">
        <w:rPr>
          <w:i/>
        </w:rPr>
        <w:t xml:space="preserve">призывает </w:t>
      </w:r>
      <w:r w:rsidRPr="00664FF1">
        <w:t>правительство Корейской Народно-Демократической Республики направить приглашение и в полной мере сотрудничать со Спец</w:t>
      </w:r>
      <w:r w:rsidRPr="00664FF1">
        <w:t>и</w:t>
      </w:r>
      <w:r w:rsidRPr="00664FF1">
        <w:t>альным докладчиком и предоставить Специальному докладчику и его помо</w:t>
      </w:r>
      <w:r w:rsidRPr="00664FF1">
        <w:t>щ</w:t>
      </w:r>
      <w:r w:rsidRPr="00664FF1">
        <w:t xml:space="preserve">никам беспрепятственный доступ для посещения страны, а также </w:t>
      </w:r>
      <w:r>
        <w:t>снабдить их</w:t>
      </w:r>
      <w:r w:rsidRPr="00664FF1">
        <w:t xml:space="preserve"> вс</w:t>
      </w:r>
      <w:r>
        <w:t>ей</w:t>
      </w:r>
      <w:r w:rsidRPr="00664FF1">
        <w:t xml:space="preserve"> не</w:t>
      </w:r>
      <w:r>
        <w:t>обходимой информацией</w:t>
      </w:r>
      <w:r w:rsidRPr="00664FF1">
        <w:t xml:space="preserve"> для выполнения такого мандата;</w:t>
      </w:r>
    </w:p>
    <w:p w:rsidR="002C6895" w:rsidRPr="00664FF1" w:rsidRDefault="002C6895" w:rsidP="002C6895">
      <w:pPr>
        <w:pStyle w:val="SingleTxtGR"/>
      </w:pPr>
      <w:r w:rsidRPr="00664FF1">
        <w:tab/>
        <w:t>14.</w:t>
      </w:r>
      <w:r w:rsidRPr="00664FF1">
        <w:tab/>
      </w:r>
      <w:r w:rsidRPr="00664FF1">
        <w:rPr>
          <w:i/>
        </w:rPr>
        <w:t xml:space="preserve">также призывает </w:t>
      </w:r>
      <w:r w:rsidRPr="00664FF1">
        <w:t>правительство Корейской Народно-Демократи</w:t>
      </w:r>
      <w:r>
        <w:t>-</w:t>
      </w:r>
      <w:r w:rsidRPr="00664FF1">
        <w:t>ческой Республики принять участие в его универсальном периодич</w:t>
      </w:r>
      <w:r w:rsidRPr="00664FF1">
        <w:t>е</w:t>
      </w:r>
      <w:r w:rsidRPr="00664FF1">
        <w:t>ском обзоре в 2014 году в конструктивном духе, приступить к открытому и всеобъемлющ</w:t>
      </w:r>
      <w:r w:rsidRPr="00664FF1">
        <w:t>е</w:t>
      </w:r>
      <w:r w:rsidRPr="00664FF1">
        <w:t>му рассмотрению положения в области прав человека в стране и представить четкие ответы на рекомендации, вынесенные в ходе этого обзора, без неопра</w:t>
      </w:r>
      <w:r w:rsidRPr="00664FF1">
        <w:t>в</w:t>
      </w:r>
      <w:r w:rsidRPr="00664FF1">
        <w:t>данных задержек;</w:t>
      </w:r>
    </w:p>
    <w:p w:rsidR="002C6895" w:rsidRPr="00664FF1" w:rsidRDefault="002C6895" w:rsidP="002C6895">
      <w:pPr>
        <w:pStyle w:val="SingleTxtGR"/>
      </w:pPr>
      <w:r w:rsidRPr="00664FF1">
        <w:tab/>
        <w:t>15.</w:t>
      </w:r>
      <w:r w:rsidRPr="00664FF1">
        <w:tab/>
      </w:r>
      <w:r w:rsidRPr="00664FF1">
        <w:rPr>
          <w:i/>
        </w:rPr>
        <w:t xml:space="preserve">призывает </w:t>
      </w:r>
      <w:r w:rsidRPr="00664FF1">
        <w:t>Организацию Объединенных Наций, включая ее сп</w:t>
      </w:r>
      <w:r w:rsidRPr="00664FF1">
        <w:t>е</w:t>
      </w:r>
      <w:r w:rsidRPr="00664FF1">
        <w:t>циализированные учреждения, государства, региональные межправительстве</w:t>
      </w:r>
      <w:r w:rsidRPr="00664FF1">
        <w:t>н</w:t>
      </w:r>
      <w:r w:rsidRPr="00664FF1">
        <w:t>ные организации, заинтересованные учреждения, независимых экспертов и н</w:t>
      </w:r>
      <w:r w:rsidRPr="00664FF1">
        <w:t>е</w:t>
      </w:r>
      <w:r w:rsidRPr="00664FF1">
        <w:t>правительственные организации выстраивать конструктивный диалог и сотру</w:t>
      </w:r>
      <w:r w:rsidRPr="00664FF1">
        <w:t>д</w:t>
      </w:r>
      <w:r w:rsidRPr="00664FF1">
        <w:t>ничество с мандатариями специальных процедур, включая Специального до</w:t>
      </w:r>
      <w:r w:rsidRPr="00664FF1">
        <w:t>к</w:t>
      </w:r>
      <w:r w:rsidRPr="00664FF1">
        <w:t>ладчика, и с созданной на мест</w:t>
      </w:r>
      <w:r>
        <w:t>ах</w:t>
      </w:r>
      <w:r w:rsidRPr="00664FF1">
        <w:t xml:space="preserve"> структурой Управления Верховного комисс</w:t>
      </w:r>
      <w:r w:rsidRPr="00664FF1">
        <w:t>а</w:t>
      </w:r>
      <w:r w:rsidRPr="00664FF1">
        <w:t>ра;</w:t>
      </w:r>
    </w:p>
    <w:p w:rsidR="002C6895" w:rsidRPr="00664FF1" w:rsidRDefault="002C6895" w:rsidP="002C6895">
      <w:pPr>
        <w:pStyle w:val="SingleTxtGR"/>
      </w:pPr>
      <w:r w:rsidRPr="00664FF1">
        <w:tab/>
        <w:t>16.</w:t>
      </w:r>
      <w:r w:rsidRPr="00664FF1">
        <w:tab/>
      </w:r>
      <w:r w:rsidRPr="00664FF1">
        <w:rPr>
          <w:i/>
        </w:rPr>
        <w:t xml:space="preserve">призывает </w:t>
      </w:r>
      <w:r w:rsidRPr="00664FF1">
        <w:t>все государства, поддерживающие отношения с Коре</w:t>
      </w:r>
      <w:r w:rsidRPr="00664FF1">
        <w:t>й</w:t>
      </w:r>
      <w:r w:rsidRPr="00664FF1">
        <w:t>ской Народно-Демократической Республикой, использовать их влияние, с тем чтобы побудить ее принять незамедлительные шаги для прекращения всех н</w:t>
      </w:r>
      <w:r w:rsidRPr="00664FF1">
        <w:t>а</w:t>
      </w:r>
      <w:r w:rsidRPr="00664FF1">
        <w:t>рушений в области прав человека, в том числе путем закрытия лагерей для п</w:t>
      </w:r>
      <w:r w:rsidRPr="00664FF1">
        <w:t>о</w:t>
      </w:r>
      <w:r w:rsidRPr="00664FF1">
        <w:t>литических заключенных и проведения кардинальных институциональных р</w:t>
      </w:r>
      <w:r w:rsidRPr="00664FF1">
        <w:t>е</w:t>
      </w:r>
      <w:r w:rsidRPr="00664FF1">
        <w:t>форм;</w:t>
      </w:r>
    </w:p>
    <w:p w:rsidR="002C6895" w:rsidRPr="00664FF1" w:rsidRDefault="002C6895" w:rsidP="002C6895">
      <w:pPr>
        <w:pStyle w:val="SingleTxtGR"/>
      </w:pPr>
      <w:r w:rsidRPr="00664FF1">
        <w:tab/>
        <w:t>17.</w:t>
      </w:r>
      <w:r w:rsidRPr="00664FF1">
        <w:tab/>
      </w:r>
      <w:r w:rsidRPr="00664FF1">
        <w:rPr>
          <w:i/>
        </w:rPr>
        <w:t xml:space="preserve">просит </w:t>
      </w:r>
      <w:r w:rsidRPr="00664FF1">
        <w:t>Генерального секретаря предоставлять Специальному до</w:t>
      </w:r>
      <w:r w:rsidRPr="00664FF1">
        <w:t>к</w:t>
      </w:r>
      <w:r w:rsidRPr="00664FF1">
        <w:t>ладчику всю необходимую помощь и надлежащие кадровые ресурсы, необх</w:t>
      </w:r>
      <w:r w:rsidRPr="00664FF1">
        <w:t>о</w:t>
      </w:r>
      <w:r w:rsidRPr="00664FF1">
        <w:t>димые для эффективного выполнения его/ее мандата</w:t>
      </w:r>
      <w:r>
        <w:t>,</w:t>
      </w:r>
      <w:r w:rsidRPr="00664FF1">
        <w:t xml:space="preserve"> и обеспечить, чтобы ма</w:t>
      </w:r>
      <w:r w:rsidRPr="00664FF1">
        <w:t>н</w:t>
      </w:r>
      <w:r w:rsidRPr="00664FF1">
        <w:t>датарий получал поддержку со стороны Управления Верховного комиссара;</w:t>
      </w:r>
    </w:p>
    <w:p w:rsidR="002C6895" w:rsidRDefault="002C6895" w:rsidP="002C6895">
      <w:pPr>
        <w:pStyle w:val="SingleTxtGR"/>
      </w:pPr>
      <w:r w:rsidRPr="00664FF1">
        <w:tab/>
        <w:t>18.</w:t>
      </w:r>
      <w:r w:rsidRPr="00664FF1">
        <w:tab/>
      </w:r>
      <w:r w:rsidRPr="00664FF1">
        <w:rPr>
          <w:i/>
        </w:rPr>
        <w:t xml:space="preserve">постановляет </w:t>
      </w:r>
      <w:r w:rsidRPr="00664FF1">
        <w:t>препровождать все доклады Специального докла</w:t>
      </w:r>
      <w:r w:rsidRPr="00664FF1">
        <w:t>д</w:t>
      </w:r>
      <w:r w:rsidRPr="00664FF1">
        <w:t>чика всем соответствующим органам Организации Объединенных Наций и Г</w:t>
      </w:r>
      <w:r w:rsidRPr="00664FF1">
        <w:t>е</w:t>
      </w:r>
      <w:r w:rsidRPr="00664FF1">
        <w:t xml:space="preserve">неральному секретарю для принятия соответствующих мер. </w:t>
      </w:r>
    </w:p>
    <w:p w:rsidR="002C6895" w:rsidRPr="002A7ACB" w:rsidRDefault="002C6895" w:rsidP="002C6895">
      <w:pPr>
        <w:pStyle w:val="SingleTxtGR"/>
        <w:jc w:val="right"/>
        <w:rPr>
          <w:i/>
        </w:rPr>
      </w:pPr>
      <w:r w:rsidRPr="002A7ACB">
        <w:rPr>
          <w:i/>
        </w:rPr>
        <w:t xml:space="preserve">55-е заседание </w:t>
      </w:r>
      <w:r w:rsidRPr="002C6895">
        <w:rPr>
          <w:i/>
        </w:rPr>
        <w:br/>
      </w:r>
      <w:r w:rsidRPr="002A7ACB">
        <w:rPr>
          <w:i/>
        </w:rPr>
        <w:t>28 марта 2014 года</w:t>
      </w:r>
    </w:p>
    <w:p w:rsidR="002C6895" w:rsidRDefault="002C6895" w:rsidP="002C6895">
      <w:pPr>
        <w:pStyle w:val="SingleTxtGR"/>
      </w:pPr>
      <w:r>
        <w:t xml:space="preserve">[Принята заносимым в отчет о заседании голосованием 30 голосами против 6 при 11 воздержавшихся. Голоса распределились следующим образом: </w:t>
      </w:r>
    </w:p>
    <w:p w:rsidR="002C6895" w:rsidRPr="002A7ACB" w:rsidRDefault="002C6895" w:rsidP="00CE1A14">
      <w:pPr>
        <w:pStyle w:val="SingleTxtGR"/>
        <w:spacing w:after="0"/>
        <w:rPr>
          <w:i/>
        </w:rPr>
      </w:pPr>
      <w:r w:rsidRPr="002C6895">
        <w:tab/>
      </w:r>
      <w:r w:rsidRPr="002A7ACB">
        <w:rPr>
          <w:i/>
        </w:rPr>
        <w:t>Голосовали за</w:t>
      </w:r>
      <w:r w:rsidRPr="00CE1A14">
        <w:t xml:space="preserve">: </w:t>
      </w:r>
    </w:p>
    <w:p w:rsidR="002C6895" w:rsidRDefault="002C6895" w:rsidP="00CE1A14">
      <w:pPr>
        <w:pStyle w:val="SingleTxtGR"/>
        <w:ind w:left="2268" w:hanging="1134"/>
      </w:pPr>
      <w:r>
        <w:tab/>
      </w:r>
      <w:r>
        <w:tab/>
        <w:t>Австрия, Аргентина, Бенин, Ботсвана, Бразилия, Буркина-Фасо, бывшая югославская Республика Македония, Германия, Ирландия, Италия, Казахстан, Коста-Рика, Кот-д'Ивуар, Мальдивские Остр</w:t>
      </w:r>
      <w:r>
        <w:t>о</w:t>
      </w:r>
      <w:r>
        <w:t>ва, Марокко, Мексика, Объединенные Арабские Эмираты, Перу, Республика Корея, Румыния, Соединенное Королевство Велик</w:t>
      </w:r>
      <w:r>
        <w:t>о</w:t>
      </w:r>
      <w:r>
        <w:t xml:space="preserve">британии и Северной Ирландии, Соединенные Штаты Америки, </w:t>
      </w:r>
      <w:r w:rsidR="00CE1A14">
        <w:t xml:space="preserve">Сьерра-Леоне, </w:t>
      </w:r>
      <w:r>
        <w:t>Филиппины, Франция, Черногория, Чешская Ре</w:t>
      </w:r>
      <w:r>
        <w:t>с</w:t>
      </w:r>
      <w:r>
        <w:t xml:space="preserve">публика, Чили, Эстония, Япония </w:t>
      </w:r>
    </w:p>
    <w:p w:rsidR="002C6895" w:rsidRPr="00766F3F" w:rsidRDefault="002C6895" w:rsidP="00CE1A14">
      <w:pPr>
        <w:pStyle w:val="SingleTxtGR"/>
        <w:spacing w:after="0"/>
        <w:ind w:left="2268" w:hanging="1134"/>
        <w:rPr>
          <w:i/>
        </w:rPr>
      </w:pPr>
      <w:r>
        <w:rPr>
          <w:i/>
        </w:rPr>
        <w:tab/>
      </w:r>
      <w:r w:rsidRPr="00766F3F">
        <w:rPr>
          <w:i/>
        </w:rPr>
        <w:t>Г</w:t>
      </w:r>
      <w:r w:rsidRPr="00766F3F">
        <w:rPr>
          <w:i/>
        </w:rPr>
        <w:t>о</w:t>
      </w:r>
      <w:r w:rsidRPr="00766F3F">
        <w:rPr>
          <w:i/>
        </w:rPr>
        <w:t>лосовали против</w:t>
      </w:r>
      <w:r w:rsidRPr="00CE1A14">
        <w:t xml:space="preserve">: </w:t>
      </w:r>
    </w:p>
    <w:p w:rsidR="002C6895" w:rsidRDefault="002C6895" w:rsidP="002C6895">
      <w:pPr>
        <w:pStyle w:val="SingleTxtGR"/>
        <w:ind w:left="2268" w:hanging="1134"/>
      </w:pPr>
      <w:r>
        <w:tab/>
      </w:r>
      <w:r>
        <w:tab/>
        <w:t xml:space="preserve">Венесуэла (Боливарианская Республика), Вьетнам, Китай, Куба, Пакистан, Россия </w:t>
      </w:r>
    </w:p>
    <w:p w:rsidR="002C6895" w:rsidRPr="00766F3F" w:rsidRDefault="002C6895" w:rsidP="00CE1A14">
      <w:pPr>
        <w:pStyle w:val="SingleTxtGR"/>
        <w:keepNext/>
        <w:spacing w:after="0"/>
        <w:rPr>
          <w:i/>
        </w:rPr>
      </w:pPr>
      <w:r w:rsidRPr="00766F3F">
        <w:rPr>
          <w:i/>
        </w:rPr>
        <w:tab/>
        <w:t>Воздержались</w:t>
      </w:r>
      <w:r w:rsidRPr="00CE1A14">
        <w:t>:</w:t>
      </w:r>
      <w:r w:rsidRPr="00766F3F">
        <w:rPr>
          <w:i/>
        </w:rPr>
        <w:t xml:space="preserve"> </w:t>
      </w:r>
    </w:p>
    <w:p w:rsidR="007F7553" w:rsidRDefault="002C6895" w:rsidP="00CE1A14">
      <w:pPr>
        <w:pStyle w:val="SingleTxtGR"/>
        <w:ind w:left="2268" w:hanging="1134"/>
      </w:pPr>
      <w:r>
        <w:tab/>
      </w:r>
      <w:r>
        <w:tab/>
        <w:t>Алжир, Габон, Индия, Индонезия, Кения, Конго, Кувейт, Намибия, Са</w:t>
      </w:r>
      <w:r>
        <w:t>у</w:t>
      </w:r>
      <w:r>
        <w:t>довская Аравия, Эфиопия, Южная Африка]</w:t>
      </w:r>
    </w:p>
    <w:p w:rsidR="00CE1A14" w:rsidRPr="00CE1A14" w:rsidRDefault="00CE1A14" w:rsidP="00CE1A1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E1A14" w:rsidRPr="00CE1A14" w:rsidSect="006F285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438" w:rsidRDefault="00441438">
      <w:r>
        <w:rPr>
          <w:lang w:val="en-US"/>
        </w:rPr>
        <w:tab/>
      </w:r>
      <w:r>
        <w:separator/>
      </w:r>
    </w:p>
  </w:endnote>
  <w:endnote w:type="continuationSeparator" w:id="0">
    <w:p w:rsidR="00441438" w:rsidRDefault="00441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45D" w:rsidRPr="009A6F4A" w:rsidRDefault="00DA745D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2C37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  <w:t>GE.14-13895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45D" w:rsidRPr="009A6F4A" w:rsidRDefault="00DA745D">
    <w:pPr>
      <w:pStyle w:val="Footer"/>
      <w:rPr>
        <w:lang w:val="en-US"/>
      </w:rPr>
    </w:pPr>
    <w:r>
      <w:rPr>
        <w:lang w:val="en-US"/>
      </w:rPr>
      <w:t>GE.14-13895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2C37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DA745D" w:rsidTr="00077076">
      <w:trPr>
        <w:trHeight w:val="438"/>
      </w:trPr>
      <w:tc>
        <w:tcPr>
          <w:tcW w:w="4068" w:type="dxa"/>
          <w:vAlign w:val="bottom"/>
        </w:tcPr>
        <w:p w:rsidR="00DA745D" w:rsidRPr="0052290E" w:rsidRDefault="00DA745D" w:rsidP="00077076">
          <w:r>
            <w:rPr>
              <w:lang w:val="en-US"/>
            </w:rPr>
            <w:t>GE.</w:t>
          </w:r>
          <w:r w:rsidRPr="0052290E">
            <w:rPr>
              <w:lang w:val="en-US"/>
            </w:rPr>
            <w:t>1</w:t>
          </w:r>
          <w:r>
            <w:rPr>
              <w:lang w:val="en-US"/>
            </w:rPr>
            <w:t>4</w:t>
          </w:r>
          <w:r w:rsidRPr="0052290E">
            <w:rPr>
              <w:lang w:val="en-US"/>
            </w:rPr>
            <w:t>-</w:t>
          </w:r>
          <w:r>
            <w:rPr>
              <w:lang w:val="en-US"/>
            </w:rPr>
            <w:t>13895</w:t>
          </w:r>
          <w:r w:rsidRPr="0052290E">
            <w:rPr>
              <w:lang w:val="en-US"/>
            </w:rPr>
            <w:t xml:space="preserve">  (R)</w:t>
          </w:r>
          <w:r>
            <w:rPr>
              <w:lang w:val="en-US"/>
            </w:rPr>
            <w:t xml:space="preserve">   070514   190514</w:t>
          </w:r>
        </w:p>
      </w:tc>
      <w:tc>
        <w:tcPr>
          <w:tcW w:w="4663" w:type="dxa"/>
          <w:vMerge w:val="restart"/>
          <w:vAlign w:val="bottom"/>
        </w:tcPr>
        <w:p w:rsidR="00DA745D" w:rsidRDefault="00DA745D" w:rsidP="00077076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DA745D" w:rsidRDefault="00DA745D" w:rsidP="00077076">
          <w:pPr>
            <w:jc w:val="right"/>
          </w:pPr>
          <w:r>
            <w:pict>
              <v:shape id="_x0000_i1027" type="#_x0000_t75" style="width:50.25pt;height:50.25pt">
                <v:imagedata r:id="rId2" o:title="25&amp;Size=2&amp;Lang=R"/>
              </v:shape>
            </w:pict>
          </w:r>
        </w:p>
      </w:tc>
    </w:tr>
    <w:tr w:rsidR="00DA745D" w:rsidRPr="00797A78" w:rsidTr="00077076">
      <w:tc>
        <w:tcPr>
          <w:tcW w:w="4068" w:type="dxa"/>
          <w:vAlign w:val="bottom"/>
        </w:tcPr>
        <w:p w:rsidR="00DA745D" w:rsidRPr="00813427" w:rsidRDefault="00DA745D" w:rsidP="0007707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134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134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134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8134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134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8134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8134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8134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8134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DA745D" w:rsidRDefault="00DA745D" w:rsidP="00077076"/>
      </w:tc>
      <w:tc>
        <w:tcPr>
          <w:tcW w:w="1124" w:type="dxa"/>
          <w:vMerge/>
        </w:tcPr>
        <w:p w:rsidR="00DA745D" w:rsidRDefault="00DA745D" w:rsidP="00077076"/>
      </w:tc>
    </w:tr>
  </w:tbl>
  <w:p w:rsidR="00DA745D" w:rsidRDefault="00DA745D" w:rsidP="0052290E">
    <w:pPr>
      <w:spacing w:line="240" w:lineRule="auto"/>
      <w:rPr>
        <w:sz w:val="2"/>
        <w:szCs w:val="2"/>
        <w:lang w:val="en-US"/>
      </w:rPr>
    </w:pPr>
  </w:p>
  <w:p w:rsidR="00DA745D" w:rsidRPr="0052290E" w:rsidRDefault="00DA745D" w:rsidP="0052290E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438" w:rsidRPr="00F71F63" w:rsidRDefault="00441438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441438" w:rsidRPr="00F71F63" w:rsidRDefault="00441438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441438" w:rsidRPr="00635E86" w:rsidRDefault="00441438" w:rsidP="00635E86">
      <w:pPr>
        <w:pStyle w:val="Footer"/>
      </w:pPr>
    </w:p>
  </w:footnote>
  <w:footnote w:id="1">
    <w:p w:rsidR="00DA745D" w:rsidRPr="00EE54E6" w:rsidRDefault="00DA745D">
      <w:pPr>
        <w:pStyle w:val="FootnoteText"/>
        <w:rPr>
          <w:sz w:val="20"/>
          <w:lang w:val="ru-RU"/>
        </w:rPr>
      </w:pPr>
      <w:r>
        <w:tab/>
      </w:r>
      <w:r w:rsidRPr="00EE54E6">
        <w:rPr>
          <w:rStyle w:val="FootnoteReference"/>
          <w:sz w:val="20"/>
          <w:vertAlign w:val="baseline"/>
          <w:lang w:val="ru-RU"/>
        </w:rPr>
        <w:t>*</w:t>
      </w:r>
      <w:r w:rsidRPr="00EE54E6">
        <w:rPr>
          <w:lang w:val="ru-RU"/>
        </w:rPr>
        <w:tab/>
      </w:r>
      <w:r>
        <w:rPr>
          <w:lang w:val="ru-RU"/>
        </w:rPr>
        <w:t>Переиздана по техническим причинам 25 апреля 2014 года.</w:t>
      </w:r>
    </w:p>
  </w:footnote>
  <w:footnote w:id="2">
    <w:p w:rsidR="00DA745D" w:rsidRPr="00BC0878" w:rsidRDefault="00DA745D" w:rsidP="002C6895">
      <w:pPr>
        <w:pStyle w:val="FootnoteText"/>
        <w:rPr>
          <w:lang w:val="en-US"/>
        </w:rPr>
      </w:pPr>
      <w:r w:rsidRPr="00BC0878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>
        <w:rPr>
          <w:lang w:val="ru-RU"/>
        </w:rPr>
        <w:t>См</w:t>
      </w:r>
      <w:r w:rsidRPr="00BC0878">
        <w:rPr>
          <w:lang w:val="en-US"/>
        </w:rPr>
        <w:t>.</w:t>
      </w:r>
      <w:r w:rsidRPr="00DF291C">
        <w:rPr>
          <w:lang w:val="en-US"/>
        </w:rPr>
        <w:t xml:space="preserve"> A/HRC/25/63 </w:t>
      </w:r>
      <w:r>
        <w:rPr>
          <w:lang w:val="ru-RU"/>
        </w:rPr>
        <w:t>и</w:t>
      </w:r>
      <w:r w:rsidRPr="00DF291C">
        <w:rPr>
          <w:lang w:val="en-US"/>
        </w:rPr>
        <w:t xml:space="preserve"> </w:t>
      </w:r>
      <w:r w:rsidRPr="00BC0878">
        <w:rPr>
          <w:lang w:val="en-US"/>
        </w:rPr>
        <w:t>A/HRC/25/CRP.1</w:t>
      </w:r>
      <w:r w:rsidRPr="00DF291C">
        <w:rPr>
          <w:lang w:val="en-U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45D" w:rsidRPr="004D6DD6" w:rsidRDefault="00DA745D">
    <w:pPr>
      <w:pStyle w:val="Header"/>
      <w:rPr>
        <w:lang w:val="en-US"/>
      </w:rPr>
    </w:pPr>
    <w:r>
      <w:rPr>
        <w:lang w:val="en-US"/>
      </w:rPr>
      <w:t>A/HRC/RES/25/25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45D" w:rsidRPr="009A6F4A" w:rsidRDefault="00DA745D">
    <w:pPr>
      <w:pStyle w:val="Header"/>
      <w:rPr>
        <w:lang w:val="en-US"/>
      </w:rPr>
    </w:pPr>
    <w:r>
      <w:rPr>
        <w:lang w:val="en-US"/>
      </w:rPr>
      <w:tab/>
      <w:t>A/HRC/RES/25/25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FEA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2C37"/>
    <w:rsid w:val="0006401A"/>
    <w:rsid w:val="00072C27"/>
    <w:rsid w:val="00077076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2303A"/>
    <w:rsid w:val="001463F7"/>
    <w:rsid w:val="00147974"/>
    <w:rsid w:val="0015769C"/>
    <w:rsid w:val="00180752"/>
    <w:rsid w:val="00185076"/>
    <w:rsid w:val="0018543C"/>
    <w:rsid w:val="00190231"/>
    <w:rsid w:val="00192ABD"/>
    <w:rsid w:val="001A75D5"/>
    <w:rsid w:val="001A7D40"/>
    <w:rsid w:val="001B1625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895"/>
    <w:rsid w:val="002C6A71"/>
    <w:rsid w:val="002C6D5F"/>
    <w:rsid w:val="002D15EA"/>
    <w:rsid w:val="002D6C07"/>
    <w:rsid w:val="002E0CE6"/>
    <w:rsid w:val="002E1163"/>
    <w:rsid w:val="002E43F3"/>
    <w:rsid w:val="003005E6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A5D2C"/>
    <w:rsid w:val="003B40A9"/>
    <w:rsid w:val="003C016E"/>
    <w:rsid w:val="003D5EBD"/>
    <w:rsid w:val="003F2E52"/>
    <w:rsid w:val="00401CE0"/>
    <w:rsid w:val="00403234"/>
    <w:rsid w:val="00407AC3"/>
    <w:rsid w:val="00414586"/>
    <w:rsid w:val="00415059"/>
    <w:rsid w:val="00424FDD"/>
    <w:rsid w:val="0043033D"/>
    <w:rsid w:val="00435FE4"/>
    <w:rsid w:val="00441438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90E"/>
    <w:rsid w:val="00522B6F"/>
    <w:rsid w:val="0052430E"/>
    <w:rsid w:val="005276AD"/>
    <w:rsid w:val="00540A9A"/>
    <w:rsid w:val="00543522"/>
    <w:rsid w:val="00545680"/>
    <w:rsid w:val="0056618E"/>
    <w:rsid w:val="00567CD7"/>
    <w:rsid w:val="00576F59"/>
    <w:rsid w:val="00577A34"/>
    <w:rsid w:val="00580AAD"/>
    <w:rsid w:val="00593A04"/>
    <w:rsid w:val="005972A6"/>
    <w:rsid w:val="005A6D5A"/>
    <w:rsid w:val="005B1B28"/>
    <w:rsid w:val="005B7D51"/>
    <w:rsid w:val="005B7F35"/>
    <w:rsid w:val="005C2081"/>
    <w:rsid w:val="005C678A"/>
    <w:rsid w:val="005D346D"/>
    <w:rsid w:val="005E74AB"/>
    <w:rsid w:val="00605B67"/>
    <w:rsid w:val="00606A3E"/>
    <w:rsid w:val="006115AA"/>
    <w:rsid w:val="006120AE"/>
    <w:rsid w:val="00635E86"/>
    <w:rsid w:val="00636A37"/>
    <w:rsid w:val="0064176E"/>
    <w:rsid w:val="006501A5"/>
    <w:rsid w:val="006567B2"/>
    <w:rsid w:val="0065788C"/>
    <w:rsid w:val="00661FE3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B67F0"/>
    <w:rsid w:val="006C1814"/>
    <w:rsid w:val="006C2F45"/>
    <w:rsid w:val="006C361A"/>
    <w:rsid w:val="006C5657"/>
    <w:rsid w:val="006D5E4E"/>
    <w:rsid w:val="006E6860"/>
    <w:rsid w:val="006E7183"/>
    <w:rsid w:val="006F285F"/>
    <w:rsid w:val="006F5FBF"/>
    <w:rsid w:val="0070327E"/>
    <w:rsid w:val="00706C27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427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51E76"/>
    <w:rsid w:val="00861C52"/>
    <w:rsid w:val="008727A1"/>
    <w:rsid w:val="00886B0F"/>
    <w:rsid w:val="00891C08"/>
    <w:rsid w:val="008A1C6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1B59"/>
    <w:rsid w:val="00915B0A"/>
    <w:rsid w:val="00926904"/>
    <w:rsid w:val="009372F0"/>
    <w:rsid w:val="00955022"/>
    <w:rsid w:val="00957B4D"/>
    <w:rsid w:val="00964EEA"/>
    <w:rsid w:val="00974BF2"/>
    <w:rsid w:val="00980C86"/>
    <w:rsid w:val="009B1D9B"/>
    <w:rsid w:val="009B4074"/>
    <w:rsid w:val="009C30BB"/>
    <w:rsid w:val="009C60BE"/>
    <w:rsid w:val="009E6279"/>
    <w:rsid w:val="009F00A6"/>
    <w:rsid w:val="009F41CD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0FEA"/>
    <w:rsid w:val="00B14EA9"/>
    <w:rsid w:val="00B30A3C"/>
    <w:rsid w:val="00B81305"/>
    <w:rsid w:val="00BB17DC"/>
    <w:rsid w:val="00BB1AF9"/>
    <w:rsid w:val="00BB3F21"/>
    <w:rsid w:val="00BB4C4A"/>
    <w:rsid w:val="00BD3CAE"/>
    <w:rsid w:val="00BD5F3C"/>
    <w:rsid w:val="00BF6380"/>
    <w:rsid w:val="00C07C0F"/>
    <w:rsid w:val="00C145C4"/>
    <w:rsid w:val="00C20D2F"/>
    <w:rsid w:val="00C2131B"/>
    <w:rsid w:val="00C23B07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1A14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77C48"/>
    <w:rsid w:val="00D809D1"/>
    <w:rsid w:val="00D84ECF"/>
    <w:rsid w:val="00DA2851"/>
    <w:rsid w:val="00DA2B7C"/>
    <w:rsid w:val="00DA5686"/>
    <w:rsid w:val="00DA745D"/>
    <w:rsid w:val="00DB2FC0"/>
    <w:rsid w:val="00DF18FA"/>
    <w:rsid w:val="00DF39BE"/>
    <w:rsid w:val="00DF49CA"/>
    <w:rsid w:val="00DF775B"/>
    <w:rsid w:val="00E007F3"/>
    <w:rsid w:val="00E00DEA"/>
    <w:rsid w:val="00E06EF0"/>
    <w:rsid w:val="00E11679"/>
    <w:rsid w:val="00E1293D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E54E6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4A90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3A5D2C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GA.dot</Template>
  <TotalTime>0</TotalTime>
  <Pages>1</Pages>
  <Words>2064</Words>
  <Characters>14986</Characters>
  <Application>Microsoft Office Outlook</Application>
  <DocSecurity>4</DocSecurity>
  <Lines>293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Ioulia Goussarova/formatting</dc:creator>
  <cp:keywords/>
  <dc:description/>
  <cp:lastModifiedBy>Ирина Сафонова</cp:lastModifiedBy>
  <cp:revision>4</cp:revision>
  <cp:lastPrinted>2014-05-19T12:08:00Z</cp:lastPrinted>
  <dcterms:created xsi:type="dcterms:W3CDTF">2014-05-19T12:08:00Z</dcterms:created>
  <dcterms:modified xsi:type="dcterms:W3CDTF">2014-05-19T12:08:00Z</dcterms:modified>
</cp:coreProperties>
</file>