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C07F7">
            <w:pPr>
              <w:jc w:val="right"/>
            </w:pPr>
            <w:r w:rsidRPr="00EE2A77">
              <w:rPr>
                <w:sz w:val="40"/>
              </w:rPr>
              <w:t>A</w:t>
            </w:r>
            <w:r>
              <w:t>/HRC/</w:t>
            </w:r>
            <w:r w:rsidR="00AC07F7">
              <w:t>RES/</w:t>
            </w:r>
            <w:r w:rsidR="00CD1E06">
              <w:t>2</w:t>
            </w:r>
            <w:r w:rsidR="006D5F84">
              <w:t>2</w:t>
            </w:r>
            <w:r>
              <w:t>/</w:t>
            </w:r>
            <w:r w:rsidR="00AC07F7">
              <w:t>9</w:t>
            </w:r>
          </w:p>
        </w:tc>
      </w:tr>
      <w:tr w:rsidR="003107FA">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AC07F7">
              <w:t>General</w:t>
            </w:r>
          </w:p>
          <w:p w:rsidR="00EE2A77" w:rsidRDefault="00314CCE" w:rsidP="00EE2A77">
            <w:pPr>
              <w:spacing w:line="240" w:lineRule="exact"/>
            </w:pPr>
            <w:r>
              <w:t>9</w:t>
            </w:r>
            <w:r w:rsidR="00AC07F7">
              <w:t xml:space="preserve"> April</w:t>
            </w:r>
            <w:r w:rsidR="006D5F84">
              <w:t xml:space="preserve"> 2013</w:t>
            </w:r>
          </w:p>
          <w:p w:rsidR="006D5F84" w:rsidRDefault="006D5F84" w:rsidP="00EE2A77">
            <w:pPr>
              <w:spacing w:line="240" w:lineRule="exact"/>
            </w:pPr>
          </w:p>
          <w:p w:rsidR="00E455A1" w:rsidRDefault="00EE2A77" w:rsidP="00C61F13">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CD1E06" w:rsidP="00EE2A77">
      <w:pPr>
        <w:rPr>
          <w:b/>
        </w:rPr>
      </w:pPr>
      <w:r>
        <w:rPr>
          <w:b/>
        </w:rPr>
        <w:t>Twent</w:t>
      </w:r>
      <w:r w:rsidR="00032232">
        <w:rPr>
          <w:b/>
        </w:rPr>
        <w:t>y-</w:t>
      </w:r>
      <w:r w:rsidR="006D5F84">
        <w:rPr>
          <w:b/>
        </w:rPr>
        <w:t>second</w:t>
      </w:r>
      <w:r w:rsidR="00EE2A77">
        <w:rPr>
          <w:b/>
        </w:rPr>
        <w:t xml:space="preserve"> 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AC07F7" w:rsidRPr="003A2108" w:rsidRDefault="00AC07F7" w:rsidP="003A2108">
      <w:pPr>
        <w:pStyle w:val="H23G"/>
      </w:pPr>
      <w:r>
        <w:tab/>
      </w:r>
      <w:r>
        <w:tab/>
        <w:t>Resolution adopted by the Human Rights Council</w:t>
      </w:r>
      <w:r w:rsidRPr="00C61F13">
        <w:rPr>
          <w:rStyle w:val="FootnoteReference"/>
          <w:b w:val="0"/>
          <w:sz w:val="20"/>
          <w:vertAlign w:val="baseline"/>
        </w:rPr>
        <w:footnoteReference w:customMarkFollows="1" w:id="2"/>
        <w:sym w:font="Symbol" w:char="F02A"/>
      </w:r>
    </w:p>
    <w:p w:rsidR="002F006E" w:rsidRPr="007A45D3" w:rsidRDefault="002F006E" w:rsidP="00353BEC">
      <w:pPr>
        <w:pStyle w:val="H1G"/>
        <w:tabs>
          <w:tab w:val="left" w:pos="1843"/>
        </w:tabs>
      </w:pPr>
      <w:r>
        <w:tab/>
      </w:r>
      <w:r>
        <w:tab/>
      </w:r>
      <w:r w:rsidR="00CD1E06">
        <w:t>2</w:t>
      </w:r>
      <w:r w:rsidR="006D5F84">
        <w:t>2</w:t>
      </w:r>
      <w:r w:rsidR="00353BEC">
        <w:t>/</w:t>
      </w:r>
      <w:r w:rsidR="00AC07F7">
        <w:t>9</w:t>
      </w:r>
      <w:r w:rsidR="00314CCE">
        <w:t>.</w:t>
      </w:r>
      <w:r w:rsidR="003A2108">
        <w:br/>
      </w:r>
      <w:r w:rsidR="002C7DB3">
        <w:t>The right to food</w:t>
      </w:r>
    </w:p>
    <w:p w:rsidR="002F006E" w:rsidRPr="00852165" w:rsidRDefault="002F006E" w:rsidP="00353BEC">
      <w:pPr>
        <w:pStyle w:val="SingleTxtG"/>
      </w:pPr>
      <w:r>
        <w:rPr>
          <w:i/>
          <w:iCs/>
        </w:rPr>
        <w:tab/>
      </w:r>
      <w:r w:rsidRPr="00852165">
        <w:rPr>
          <w:i/>
          <w:iCs/>
        </w:rPr>
        <w:t>The Human Rights Council</w:t>
      </w:r>
      <w:r w:rsidRPr="00852165">
        <w:t>,</w:t>
      </w:r>
    </w:p>
    <w:p w:rsidR="007017C4" w:rsidRPr="002C7DB3" w:rsidRDefault="007017C4" w:rsidP="00E92B82">
      <w:pPr>
        <w:pStyle w:val="SingleTxtG"/>
        <w:ind w:firstLine="567"/>
        <w:rPr>
          <w:rFonts w:eastAsia="SimSun"/>
          <w:lang w:eastAsia="ar-SA"/>
        </w:rPr>
      </w:pPr>
      <w:r w:rsidRPr="00762CAA">
        <w:rPr>
          <w:rFonts w:eastAsia="SimSun"/>
          <w:i/>
          <w:lang w:eastAsia="ar-SA"/>
        </w:rPr>
        <w:t>Recalling</w:t>
      </w:r>
      <w:r w:rsidRPr="002C7DB3">
        <w:rPr>
          <w:rFonts w:eastAsia="SimSun"/>
          <w:lang w:eastAsia="ar-SA"/>
        </w:rPr>
        <w:t xml:space="preserve"> all previous resolutions of the General Assembly and the Human Rights Council on the right to food</w:t>
      </w:r>
      <w:r w:rsidR="002D39B9">
        <w:rPr>
          <w:rFonts w:eastAsia="SimSun"/>
          <w:lang w:eastAsia="ar-SA"/>
        </w:rPr>
        <w:t>,</w:t>
      </w:r>
      <w:r w:rsidRPr="002C7DB3">
        <w:rPr>
          <w:rFonts w:eastAsia="SimSun"/>
          <w:lang w:eastAsia="ar-SA"/>
        </w:rPr>
        <w:t xml:space="preserve"> as well as all resolutions of the Commission on Human Rights on the issue,</w:t>
      </w:r>
    </w:p>
    <w:p w:rsidR="007017C4" w:rsidRPr="002C7DB3" w:rsidRDefault="007017C4" w:rsidP="00353BEC">
      <w:pPr>
        <w:pStyle w:val="SingleTxtG"/>
        <w:ind w:firstLine="567"/>
        <w:rPr>
          <w:rFonts w:eastAsia="SimSun"/>
          <w:lang w:eastAsia="ar-SA"/>
        </w:rPr>
      </w:pPr>
      <w:r w:rsidRPr="00762CAA">
        <w:rPr>
          <w:rFonts w:eastAsia="SimSun"/>
          <w:i/>
          <w:lang w:eastAsia="ar-SA"/>
        </w:rPr>
        <w:t>Recalling</w:t>
      </w:r>
      <w:r w:rsidRPr="002C7DB3">
        <w:rPr>
          <w:rFonts w:eastAsia="SimSun"/>
          <w:lang w:eastAsia="ar-SA"/>
        </w:rPr>
        <w:t xml:space="preserve"> </w:t>
      </w:r>
      <w:r w:rsidR="002D39B9" w:rsidRPr="00353BEC">
        <w:rPr>
          <w:rFonts w:eastAsia="SimSun"/>
          <w:i/>
          <w:lang w:eastAsia="ar-SA"/>
        </w:rPr>
        <w:t>also</w:t>
      </w:r>
      <w:r w:rsidR="002D39B9">
        <w:rPr>
          <w:rFonts w:eastAsia="SimSun"/>
          <w:lang w:eastAsia="ar-SA"/>
        </w:rPr>
        <w:t xml:space="preserve"> </w:t>
      </w:r>
      <w:r w:rsidRPr="002C7DB3">
        <w:rPr>
          <w:rFonts w:eastAsia="SimSun"/>
          <w:lang w:eastAsia="ar-SA"/>
        </w:rPr>
        <w:t xml:space="preserve">Human Rights Council resolutions 5/1, on institution-building of the Council, and 5/2, on the code of conduct for special procedures mandate holders of the Council, of 18 June 2007, and stressing that all mandate holders shall discharge their duties in accordance with these resolutions and </w:t>
      </w:r>
      <w:r w:rsidR="00314CCE">
        <w:rPr>
          <w:rFonts w:eastAsia="SimSun"/>
          <w:lang w:eastAsia="ar-SA"/>
        </w:rPr>
        <w:t xml:space="preserve">the </w:t>
      </w:r>
      <w:r w:rsidRPr="002C7DB3">
        <w:rPr>
          <w:rFonts w:eastAsia="SimSun"/>
          <w:lang w:eastAsia="ar-SA"/>
        </w:rPr>
        <w:t>annexes thereto,</w:t>
      </w:r>
    </w:p>
    <w:p w:rsidR="007017C4" w:rsidRPr="002C7DB3" w:rsidRDefault="007017C4" w:rsidP="00E92B82">
      <w:pPr>
        <w:pStyle w:val="SingleTxtG"/>
        <w:ind w:firstLine="567"/>
        <w:rPr>
          <w:rFonts w:eastAsia="SimSun"/>
          <w:lang w:eastAsia="ar-SA"/>
        </w:rPr>
      </w:pPr>
      <w:r w:rsidRPr="00762CAA">
        <w:rPr>
          <w:rFonts w:eastAsia="SimSun"/>
          <w:i/>
          <w:lang w:eastAsia="ar-SA"/>
        </w:rPr>
        <w:t xml:space="preserve">Recalling </w:t>
      </w:r>
      <w:r w:rsidR="002D39B9">
        <w:rPr>
          <w:rFonts w:eastAsia="SimSun"/>
          <w:i/>
          <w:lang w:eastAsia="ar-SA"/>
        </w:rPr>
        <w:t>further</w:t>
      </w:r>
      <w:r w:rsidR="002D39B9" w:rsidRPr="002C7DB3">
        <w:rPr>
          <w:rFonts w:eastAsia="SimSun"/>
          <w:lang w:eastAsia="ar-SA"/>
        </w:rPr>
        <w:t xml:space="preserve"> </w:t>
      </w:r>
      <w:r w:rsidRPr="002C7DB3">
        <w:rPr>
          <w:rFonts w:eastAsia="SimSun"/>
          <w:lang w:eastAsia="ar-SA"/>
        </w:rPr>
        <w:t>the seventh special session of the Human Rights Council, at which the Council analy</w:t>
      </w:r>
      <w:r w:rsidR="002D39B9">
        <w:rPr>
          <w:rFonts w:eastAsia="SimSun"/>
          <w:lang w:eastAsia="ar-SA"/>
        </w:rPr>
        <w:t>s</w:t>
      </w:r>
      <w:r w:rsidRPr="002C7DB3">
        <w:rPr>
          <w:rFonts w:eastAsia="SimSun"/>
          <w:lang w:eastAsia="ar-SA"/>
        </w:rPr>
        <w:t>ed the negative impact of the worsening of the world food crisis on the realization of the right to food for all, and Council resolutions S-7/1 of 22 May 2008, 9/6 of 18 September 2008 and 12/10 of 1 October 2009,</w:t>
      </w:r>
    </w:p>
    <w:p w:rsidR="007017C4" w:rsidRPr="002C7DB3" w:rsidRDefault="007017C4" w:rsidP="00353BEC">
      <w:pPr>
        <w:pStyle w:val="SingleTxtG"/>
        <w:ind w:firstLine="567"/>
        <w:rPr>
          <w:rFonts w:eastAsia="SimSun"/>
          <w:lang w:eastAsia="ar-SA"/>
        </w:rPr>
      </w:pPr>
      <w:r w:rsidRPr="00762CAA">
        <w:rPr>
          <w:rFonts w:eastAsia="SimSun"/>
          <w:i/>
          <w:lang w:eastAsia="ar-SA"/>
        </w:rPr>
        <w:t xml:space="preserve">Recalling </w:t>
      </w:r>
      <w:r w:rsidRPr="002C7DB3">
        <w:rPr>
          <w:rFonts w:eastAsia="SimSun"/>
          <w:lang w:eastAsia="ar-SA"/>
        </w:rPr>
        <w:t>the Universal Declaration of Human Rights, which provides that everyone has the right to a standard of living adequate for her or his health and well-being, including food, the Universal Declaration on the Eradication of Hunger and Malnutrition and the United Nations Millennium Declaration,</w:t>
      </w:r>
    </w:p>
    <w:p w:rsidR="007017C4" w:rsidRPr="002C7DB3" w:rsidRDefault="007017C4" w:rsidP="00353BEC">
      <w:pPr>
        <w:pStyle w:val="SingleTxtG"/>
        <w:ind w:firstLine="567"/>
        <w:rPr>
          <w:rFonts w:eastAsia="SimSun"/>
          <w:lang w:eastAsia="ar-SA"/>
        </w:rPr>
      </w:pPr>
      <w:r w:rsidRPr="00762CAA">
        <w:rPr>
          <w:rFonts w:eastAsia="SimSun"/>
          <w:i/>
          <w:lang w:eastAsia="ar-SA"/>
        </w:rPr>
        <w:t>Recalling</w:t>
      </w:r>
      <w:r w:rsidR="002D39B9">
        <w:rPr>
          <w:rFonts w:eastAsia="SimSun"/>
          <w:i/>
          <w:lang w:eastAsia="ar-SA"/>
        </w:rPr>
        <w:t xml:space="preserve"> also</w:t>
      </w:r>
      <w:r w:rsidRPr="00762CAA">
        <w:rPr>
          <w:rFonts w:eastAsia="SimSun"/>
          <w:i/>
          <w:lang w:eastAsia="ar-SA"/>
        </w:rPr>
        <w:t xml:space="preserve"> </w:t>
      </w:r>
      <w:r w:rsidRPr="002C7DB3">
        <w:rPr>
          <w:rFonts w:eastAsia="SimSun"/>
          <w:lang w:eastAsia="ar-SA"/>
        </w:rPr>
        <w:t>the provisions of the International Covenant on Economic, Social and Cultural Rights, in which the right of everyone to adequate food, including the fundamental right of every person to be free from hunger, is recognized,</w:t>
      </w:r>
    </w:p>
    <w:p w:rsidR="007017C4" w:rsidRPr="002C7DB3" w:rsidRDefault="007017C4" w:rsidP="00353BEC">
      <w:pPr>
        <w:pStyle w:val="SingleTxtG"/>
        <w:ind w:firstLine="567"/>
        <w:rPr>
          <w:rFonts w:eastAsia="SimSun"/>
          <w:lang w:eastAsia="ar-SA"/>
        </w:rPr>
      </w:pPr>
      <w:r w:rsidRPr="00762CAA">
        <w:rPr>
          <w:rFonts w:eastAsia="SimSun"/>
          <w:i/>
          <w:lang w:eastAsia="ar-SA"/>
        </w:rPr>
        <w:t>Bearing in mind</w:t>
      </w:r>
      <w:r w:rsidRPr="002C7DB3">
        <w:rPr>
          <w:rFonts w:eastAsia="SimSun"/>
          <w:lang w:eastAsia="ar-SA"/>
        </w:rPr>
        <w:t xml:space="preserve"> the Rome Declaration on World Food Security, the World Food Summit Plan of Action and the Declaration of the World Food Summit, adopted on 13 June 2002, the Declaration of the World Summit on Food Security, adopted on 16 November 2009, and the Marrakesh Ministerial Decision on Measures Concerning the Possible Negative Effects of the Reform Programme on Least Developed and Net Food-importing Countries, adopted on 15 April 1994,</w:t>
      </w:r>
    </w:p>
    <w:p w:rsidR="007017C4" w:rsidRPr="002C7DB3" w:rsidRDefault="007017C4" w:rsidP="00353BEC">
      <w:pPr>
        <w:pStyle w:val="SingleTxtG"/>
        <w:ind w:firstLine="567"/>
        <w:rPr>
          <w:rFonts w:eastAsia="SimSun"/>
          <w:lang w:eastAsia="ar-SA"/>
        </w:rPr>
      </w:pPr>
      <w:r w:rsidRPr="00762CAA">
        <w:rPr>
          <w:rFonts w:eastAsia="SimSun"/>
          <w:i/>
          <w:lang w:eastAsia="ar-SA"/>
        </w:rPr>
        <w:t>Reaffirming</w:t>
      </w:r>
      <w:r w:rsidRPr="002C7DB3">
        <w:rPr>
          <w:rFonts w:eastAsia="SimSun"/>
          <w:lang w:eastAsia="ar-SA"/>
        </w:rPr>
        <w:t xml:space="preserve"> the commitment made in the ministerial declaration of the 2009 high-level segment of the Economic and Social Council to eliminating hunger and to securing food for all,</w:t>
      </w:r>
    </w:p>
    <w:p w:rsidR="007017C4" w:rsidRPr="002C7DB3" w:rsidRDefault="007017C4" w:rsidP="00353BEC">
      <w:pPr>
        <w:pStyle w:val="SingleTxtG"/>
        <w:ind w:firstLine="567"/>
        <w:rPr>
          <w:rFonts w:eastAsia="SimSun"/>
          <w:lang w:eastAsia="ar-SA"/>
        </w:rPr>
      </w:pPr>
      <w:r w:rsidRPr="00762CAA">
        <w:rPr>
          <w:rFonts w:eastAsia="SimSun"/>
          <w:i/>
          <w:lang w:eastAsia="ar-SA"/>
        </w:rPr>
        <w:t>Reaffirming</w:t>
      </w:r>
      <w:r w:rsidR="002D39B9">
        <w:rPr>
          <w:rFonts w:eastAsia="SimSun"/>
          <w:i/>
          <w:lang w:eastAsia="ar-SA"/>
        </w:rPr>
        <w:t xml:space="preserve"> also</w:t>
      </w:r>
      <w:r w:rsidRPr="002C7DB3">
        <w:rPr>
          <w:rFonts w:eastAsia="SimSun"/>
          <w:lang w:eastAsia="ar-SA"/>
        </w:rPr>
        <w:t xml:space="preserve"> the concrete recommendations contained in the Voluntary Guidelines to Support the Progressive Realization of the Right to Adequate Food in the Context of National Food Security, adopted by the Council of the Food and Agriculture Organization of the U</w:t>
      </w:r>
      <w:r w:rsidR="002C7DB3">
        <w:rPr>
          <w:rFonts w:eastAsia="SimSun"/>
          <w:lang w:eastAsia="ar-SA"/>
        </w:rPr>
        <w:t>nited Nations in November 2004,</w:t>
      </w:r>
    </w:p>
    <w:p w:rsidR="007017C4" w:rsidRPr="002C7DB3" w:rsidRDefault="007017C4" w:rsidP="00353BEC">
      <w:pPr>
        <w:pStyle w:val="SingleTxtG"/>
        <w:ind w:firstLine="567"/>
        <w:rPr>
          <w:rFonts w:eastAsia="SimSun"/>
          <w:lang w:eastAsia="ar-SA"/>
        </w:rPr>
      </w:pPr>
      <w:r w:rsidRPr="00762CAA">
        <w:rPr>
          <w:rFonts w:eastAsia="SimSun"/>
          <w:i/>
          <w:lang w:eastAsia="ar-SA"/>
        </w:rPr>
        <w:t>Recalling</w:t>
      </w:r>
      <w:r w:rsidRPr="002C7DB3">
        <w:rPr>
          <w:rFonts w:eastAsia="SimSun"/>
          <w:lang w:eastAsia="ar-SA"/>
        </w:rPr>
        <w:t xml:space="preserve"> the Five Rome Principles for Sustainable Global Food Security contained in the Declaration of the World Summit on Food Security, adopted on 16 November 2009,</w:t>
      </w:r>
    </w:p>
    <w:p w:rsidR="007017C4" w:rsidRPr="002C7DB3" w:rsidRDefault="007017C4" w:rsidP="00353BEC">
      <w:pPr>
        <w:pStyle w:val="SingleTxtG"/>
        <w:ind w:firstLine="567"/>
        <w:rPr>
          <w:rFonts w:eastAsia="SimSun"/>
          <w:lang w:eastAsia="ar-SA"/>
        </w:rPr>
      </w:pPr>
      <w:r w:rsidRPr="00762CAA">
        <w:rPr>
          <w:rFonts w:eastAsia="SimSun"/>
          <w:i/>
          <w:lang w:eastAsia="ar-SA"/>
        </w:rPr>
        <w:t>Reaffirming</w:t>
      </w:r>
      <w:r w:rsidRPr="002C7DB3">
        <w:rPr>
          <w:rFonts w:eastAsia="SimSun"/>
          <w:lang w:eastAsia="ar-SA"/>
        </w:rPr>
        <w:t xml:space="preserve"> that all human rights are universal, indivisible, interdependent and interrelated, and that they must be treated globally, in a fair and equal manner, on the same foot</w:t>
      </w:r>
      <w:r w:rsidR="002C7DB3">
        <w:rPr>
          <w:rFonts w:eastAsia="SimSun"/>
          <w:lang w:eastAsia="ar-SA"/>
        </w:rPr>
        <w:t>ing and with the same emphasis,</w:t>
      </w:r>
    </w:p>
    <w:p w:rsidR="007017C4" w:rsidRPr="002C7DB3" w:rsidRDefault="007017C4" w:rsidP="00353BEC">
      <w:pPr>
        <w:pStyle w:val="SingleTxtG"/>
        <w:ind w:firstLine="567"/>
        <w:rPr>
          <w:rFonts w:eastAsia="SimSun"/>
          <w:lang w:eastAsia="ar-SA"/>
        </w:rPr>
      </w:pPr>
      <w:r w:rsidRPr="00762CAA">
        <w:rPr>
          <w:rFonts w:eastAsia="SimSun"/>
          <w:i/>
          <w:lang w:eastAsia="ar-SA"/>
        </w:rPr>
        <w:t>Reaffirming also</w:t>
      </w:r>
      <w:r w:rsidRPr="002C7DB3">
        <w:rPr>
          <w:rFonts w:eastAsia="SimSun"/>
          <w:lang w:eastAsia="ar-SA"/>
        </w:rPr>
        <w:t xml:space="preserve"> that a peaceful, stable and enabling political, social and economic environment, at both the national and international levels, is the essential foundation that will enable States to give adequate priority to food se</w:t>
      </w:r>
      <w:r w:rsidR="002C7DB3">
        <w:rPr>
          <w:rFonts w:eastAsia="SimSun"/>
          <w:lang w:eastAsia="ar-SA"/>
        </w:rPr>
        <w:t>curity and poverty eradication,</w:t>
      </w:r>
    </w:p>
    <w:p w:rsidR="007017C4" w:rsidRPr="002C7DB3" w:rsidRDefault="007017C4" w:rsidP="00353BEC">
      <w:pPr>
        <w:pStyle w:val="SingleTxtG"/>
        <w:ind w:firstLine="567"/>
        <w:rPr>
          <w:rFonts w:eastAsia="SimSun"/>
          <w:lang w:eastAsia="ar-SA"/>
        </w:rPr>
      </w:pPr>
      <w:r w:rsidRPr="00762CAA">
        <w:rPr>
          <w:rFonts w:eastAsia="SimSun"/>
          <w:i/>
          <w:lang w:eastAsia="ar-SA"/>
        </w:rPr>
        <w:t>Reiterating</w:t>
      </w:r>
      <w:r w:rsidRPr="002C7DB3">
        <w:rPr>
          <w:rFonts w:eastAsia="SimSun"/>
          <w:lang w:eastAsia="ar-SA"/>
        </w:rPr>
        <w:t>, as in the Rome Declaration on World Food Security and the Declaration of the World Food Summit: five years later, that food should not be used as an instrument of political or economic pressure, and reaffirming in this regard the importance of international cooperation and solidarity, as well as the necessity of refraining from unilateral measures that are not in accordance with international law and the Charter of the United Nations a</w:t>
      </w:r>
      <w:r w:rsidR="002C7DB3">
        <w:rPr>
          <w:rFonts w:eastAsia="SimSun"/>
          <w:lang w:eastAsia="ar-SA"/>
        </w:rPr>
        <w:t>nd that endanger food security,</w:t>
      </w:r>
    </w:p>
    <w:p w:rsidR="007017C4" w:rsidRPr="002C7DB3" w:rsidRDefault="007017C4" w:rsidP="00353BEC">
      <w:pPr>
        <w:pStyle w:val="SingleTxtG"/>
        <w:ind w:firstLine="567"/>
        <w:rPr>
          <w:rFonts w:eastAsia="SimSun"/>
          <w:lang w:eastAsia="ar-SA"/>
        </w:rPr>
      </w:pPr>
      <w:r w:rsidRPr="00762CAA">
        <w:rPr>
          <w:rFonts w:eastAsia="SimSun"/>
          <w:i/>
          <w:lang w:eastAsia="ar-SA"/>
        </w:rPr>
        <w:t>Convinced</w:t>
      </w:r>
      <w:r w:rsidRPr="002C7DB3">
        <w:rPr>
          <w:rFonts w:eastAsia="SimSun"/>
          <w:lang w:eastAsia="ar-SA"/>
        </w:rPr>
        <w:t xml:space="preserve"> that each State should adopt a strategy consistent with its resources and capacities to achieve its individual goals in implementing the recommendations contained in the Rome Declaration on World Food Security and the World Food Summit Plan of Action and, at the same time, cooperate regionally and internationally in order to organize collective solutions to global issues of food security in a world of increasingly interlinked institutions, societies and economies, where coordinated efforts and shared </w:t>
      </w:r>
      <w:r w:rsidR="002C7DB3">
        <w:rPr>
          <w:rFonts w:eastAsia="SimSun"/>
          <w:lang w:eastAsia="ar-SA"/>
        </w:rPr>
        <w:t>responsibilities are essential,</w:t>
      </w:r>
    </w:p>
    <w:p w:rsidR="007017C4" w:rsidRPr="002C7DB3" w:rsidRDefault="007017C4" w:rsidP="00353BEC">
      <w:pPr>
        <w:pStyle w:val="SingleTxtG"/>
        <w:ind w:firstLine="567"/>
        <w:rPr>
          <w:rFonts w:eastAsia="SimSun"/>
          <w:lang w:eastAsia="ar-SA"/>
        </w:rPr>
      </w:pPr>
      <w:r w:rsidRPr="00762CAA">
        <w:rPr>
          <w:rFonts w:eastAsia="SimSun"/>
          <w:i/>
          <w:lang w:eastAsia="ar-SA"/>
        </w:rPr>
        <w:t>Recognizing</w:t>
      </w:r>
      <w:r w:rsidRPr="002C7DB3">
        <w:rPr>
          <w:rFonts w:eastAsia="SimSun"/>
          <w:lang w:eastAsia="ar-SA"/>
        </w:rPr>
        <w:t xml:space="preserve"> that, despite the efforts made, the problems of hunger and food insecurity have a global dimension and that there has been insufficient progress made in reducing hunger, and that they could increase dramatically in some regions unless urgent, determined and concerted action is taken,</w:t>
      </w:r>
    </w:p>
    <w:p w:rsidR="007017C4" w:rsidRPr="002C7DB3" w:rsidRDefault="007017C4" w:rsidP="00353BEC">
      <w:pPr>
        <w:pStyle w:val="SingleTxtG"/>
        <w:ind w:firstLine="567"/>
        <w:rPr>
          <w:rFonts w:eastAsia="SimSun"/>
          <w:lang w:eastAsia="ar-SA"/>
        </w:rPr>
      </w:pPr>
      <w:r w:rsidRPr="00762CAA">
        <w:rPr>
          <w:rFonts w:eastAsia="SimSun"/>
          <w:i/>
          <w:lang w:eastAsia="ar-SA"/>
        </w:rPr>
        <w:t>Recognizing also</w:t>
      </w:r>
      <w:r w:rsidRPr="002C7DB3">
        <w:rPr>
          <w:rFonts w:eastAsia="SimSun"/>
          <w:lang w:eastAsia="ar-SA"/>
        </w:rPr>
        <w:t xml:space="preserve"> the complex character of the global food crisis as a combination of several major factors, such as the global financial and economic crisis, also affected negatively by environmental degradation, desertification and global climate change, natural disasters and the lack of development in many countries</w:t>
      </w:r>
      <w:r w:rsidR="007637F2">
        <w:rPr>
          <w:rFonts w:eastAsia="SimSun"/>
          <w:lang w:eastAsia="ar-SA"/>
        </w:rPr>
        <w:t xml:space="preserve"> </w:t>
      </w:r>
      <w:r w:rsidRPr="002C7DB3">
        <w:rPr>
          <w:rFonts w:eastAsia="SimSun"/>
          <w:lang w:eastAsia="ar-SA"/>
        </w:rPr>
        <w:t>and transfer of relevant technology to address this issue, particularly in developing countries and least developed countries, that are having a negative impact on the realization of the right to food, in pa</w:t>
      </w:r>
      <w:r w:rsidR="002C7DB3">
        <w:rPr>
          <w:rFonts w:eastAsia="SimSun"/>
          <w:lang w:eastAsia="ar-SA"/>
        </w:rPr>
        <w:t>rticular in the said countries,</w:t>
      </w:r>
    </w:p>
    <w:p w:rsidR="007017C4" w:rsidRPr="002C7DB3" w:rsidRDefault="007017C4" w:rsidP="00353BEC">
      <w:pPr>
        <w:pStyle w:val="SingleTxtG"/>
        <w:ind w:firstLine="567"/>
        <w:rPr>
          <w:rFonts w:eastAsia="SimSun"/>
          <w:lang w:eastAsia="ar-SA"/>
        </w:rPr>
      </w:pPr>
      <w:r w:rsidRPr="00762CAA">
        <w:rPr>
          <w:rFonts w:eastAsia="SimSun"/>
          <w:i/>
          <w:lang w:eastAsia="ar-SA"/>
        </w:rPr>
        <w:t>Convinced</w:t>
      </w:r>
      <w:r w:rsidRPr="002C7DB3">
        <w:rPr>
          <w:rFonts w:eastAsia="SimSun"/>
          <w:lang w:eastAsia="ar-SA"/>
        </w:rPr>
        <w:t xml:space="preserve"> that the elimination of the current distortions in the agricultural trading system will allow local producers and poor farmers to compete and sell their products, thereby facilitating the realization of the right</w:t>
      </w:r>
      <w:r w:rsidR="002C7DB3">
        <w:rPr>
          <w:rFonts w:eastAsia="SimSun"/>
          <w:lang w:eastAsia="ar-SA"/>
        </w:rPr>
        <w:t xml:space="preserve"> to adequate food,</w:t>
      </w:r>
    </w:p>
    <w:p w:rsidR="007017C4" w:rsidRPr="002C7DB3" w:rsidRDefault="007017C4" w:rsidP="00353BEC">
      <w:pPr>
        <w:pStyle w:val="SingleTxtG"/>
        <w:ind w:firstLine="567"/>
        <w:rPr>
          <w:rFonts w:eastAsia="SimSun"/>
          <w:lang w:eastAsia="ar-SA"/>
        </w:rPr>
      </w:pPr>
      <w:r w:rsidRPr="00762CAA">
        <w:rPr>
          <w:rFonts w:eastAsia="SimSun"/>
          <w:i/>
          <w:lang w:eastAsia="ar-SA"/>
        </w:rPr>
        <w:t>Recognizing</w:t>
      </w:r>
      <w:r w:rsidRPr="002C7DB3">
        <w:rPr>
          <w:rFonts w:eastAsia="SimSun"/>
          <w:lang w:eastAsia="ar-SA"/>
        </w:rPr>
        <w:t xml:space="preserve"> the importance and positive role of smallholder farmers, including women, cooperatives and indigenous and local communities in developing countries,</w:t>
      </w:r>
    </w:p>
    <w:p w:rsidR="00D85C73" w:rsidRDefault="007017C4" w:rsidP="00353BEC">
      <w:pPr>
        <w:pStyle w:val="SingleTxtG"/>
        <w:ind w:firstLine="567"/>
        <w:rPr>
          <w:rFonts w:eastAsia="SimSun"/>
          <w:lang w:eastAsia="ar-SA"/>
        </w:rPr>
      </w:pPr>
      <w:r w:rsidRPr="00762CAA">
        <w:rPr>
          <w:rFonts w:eastAsia="SimSun"/>
          <w:i/>
          <w:lang w:eastAsia="ar-SA"/>
        </w:rPr>
        <w:t>Expressing</w:t>
      </w:r>
      <w:r w:rsidRPr="002C7DB3">
        <w:rPr>
          <w:rFonts w:eastAsia="SimSun"/>
          <w:lang w:eastAsia="ar-SA"/>
        </w:rPr>
        <w:t xml:space="preserve"> </w:t>
      </w:r>
      <w:r w:rsidRPr="00353BEC">
        <w:rPr>
          <w:rFonts w:eastAsia="SimSun"/>
          <w:i/>
          <w:lang w:eastAsia="ar-SA"/>
        </w:rPr>
        <w:t>its deep concern</w:t>
      </w:r>
      <w:r w:rsidRPr="002C7DB3">
        <w:rPr>
          <w:rFonts w:eastAsia="SimSun"/>
          <w:lang w:eastAsia="ar-SA"/>
        </w:rPr>
        <w:t xml:space="preserve"> at the number and scale of natural disasters, diseases and pests and their increasing impact in recent years, which have resulted in massive loss of life and livelihood and threatened agricultural production and food security, in particular in developing countries, </w:t>
      </w:r>
    </w:p>
    <w:p w:rsidR="007017C4" w:rsidRPr="002C7DB3" w:rsidRDefault="007017C4" w:rsidP="00353BEC">
      <w:pPr>
        <w:pStyle w:val="SingleTxtG"/>
        <w:ind w:firstLine="567"/>
        <w:rPr>
          <w:rFonts w:eastAsia="SimSun"/>
          <w:lang w:eastAsia="ar-SA"/>
        </w:rPr>
      </w:pPr>
      <w:r w:rsidRPr="00353BEC">
        <w:rPr>
          <w:rFonts w:eastAsia="SimSun"/>
          <w:i/>
          <w:lang w:eastAsia="ar-SA"/>
        </w:rPr>
        <w:t>Stressing</w:t>
      </w:r>
      <w:r w:rsidRPr="002C7DB3">
        <w:rPr>
          <w:rFonts w:eastAsia="SimSun"/>
          <w:lang w:eastAsia="ar-SA"/>
        </w:rPr>
        <w:t xml:space="preserve"> the importance of reversing the substantial decline in assistance devoted to agriculture since 1980, both in real terms and as a share of total official development assistance, while noting the recent p</w:t>
      </w:r>
      <w:r w:rsidR="002C7DB3">
        <w:rPr>
          <w:rFonts w:eastAsia="SimSun"/>
          <w:lang w:eastAsia="ar-SA"/>
        </w:rPr>
        <w:t>artial inversion of this trend,</w:t>
      </w:r>
    </w:p>
    <w:p w:rsidR="007017C4" w:rsidRPr="002C7DB3" w:rsidRDefault="007017C4" w:rsidP="00353BEC">
      <w:pPr>
        <w:pStyle w:val="SingleTxtG"/>
        <w:ind w:firstLine="567"/>
        <w:rPr>
          <w:rFonts w:eastAsia="SimSun"/>
          <w:lang w:eastAsia="ar-SA"/>
        </w:rPr>
      </w:pPr>
      <w:r w:rsidRPr="00762CAA">
        <w:rPr>
          <w:rFonts w:eastAsia="SimSun"/>
          <w:i/>
          <w:lang w:eastAsia="ar-SA"/>
        </w:rPr>
        <w:t>Recalling</w:t>
      </w:r>
      <w:r w:rsidRPr="002C7DB3">
        <w:rPr>
          <w:rFonts w:eastAsia="SimSun"/>
          <w:lang w:eastAsia="ar-SA"/>
        </w:rPr>
        <w:t xml:space="preserve"> the pledges made to increase official development assistance devoted to agriculture, as well as that the realization of the right to food not only entails an increase in productivity but also a holistic approach that includes a focus on smallholder and traditional farmers, in particular women farmers, and groups in the most vulnerable situations, as well as national and international policies that are conducive to</w:t>
      </w:r>
      <w:r w:rsidR="002C7DB3">
        <w:rPr>
          <w:rFonts w:eastAsia="SimSun"/>
          <w:lang w:eastAsia="ar-SA"/>
        </w:rPr>
        <w:t xml:space="preserve"> the realization of this right,</w:t>
      </w:r>
    </w:p>
    <w:p w:rsidR="007017C4" w:rsidRPr="002C7DB3" w:rsidRDefault="007017C4" w:rsidP="00353BEC">
      <w:pPr>
        <w:pStyle w:val="SingleTxtG"/>
        <w:ind w:firstLine="567"/>
        <w:rPr>
          <w:rFonts w:eastAsia="SimSun"/>
          <w:lang w:eastAsia="ar-SA"/>
        </w:rPr>
      </w:pPr>
      <w:r w:rsidRPr="00762CAA">
        <w:rPr>
          <w:rFonts w:eastAsia="SimSun"/>
          <w:i/>
          <w:lang w:eastAsia="ar-SA"/>
        </w:rPr>
        <w:t>Recognizing</w:t>
      </w:r>
      <w:r w:rsidRPr="002C7DB3">
        <w:rPr>
          <w:rFonts w:eastAsia="SimSun"/>
          <w:lang w:eastAsia="ar-SA"/>
        </w:rPr>
        <w:t xml:space="preserve"> the need to increase sustainable private and public investments in agriculture from all relevant sources for the re</w:t>
      </w:r>
      <w:r w:rsidR="002C7DB3">
        <w:rPr>
          <w:rFonts w:eastAsia="SimSun"/>
          <w:lang w:eastAsia="ar-SA"/>
        </w:rPr>
        <w:t>alization of the right to food,</w:t>
      </w:r>
    </w:p>
    <w:p w:rsidR="007017C4" w:rsidRPr="002C7DB3" w:rsidRDefault="007017C4" w:rsidP="00353BEC">
      <w:pPr>
        <w:pStyle w:val="SingleTxtG"/>
        <w:ind w:firstLine="567"/>
        <w:rPr>
          <w:rFonts w:eastAsia="SimSun"/>
          <w:lang w:eastAsia="ar-SA"/>
        </w:rPr>
      </w:pPr>
      <w:r w:rsidRPr="00762CAA">
        <w:rPr>
          <w:rFonts w:eastAsia="SimSun"/>
          <w:i/>
          <w:lang w:eastAsia="ar-SA"/>
        </w:rPr>
        <w:t>Welcoming</w:t>
      </w:r>
      <w:r w:rsidRPr="002C7DB3">
        <w:rPr>
          <w:rFonts w:eastAsia="SimSun"/>
          <w:lang w:eastAsia="ar-SA"/>
        </w:rPr>
        <w:t xml:space="preserve"> the adoption of the Voluntary Guidelines on Responsible Governance of Tenure of Land, Fisheries and Forests in the Context of National Food Secu</w:t>
      </w:r>
      <w:r w:rsidR="00762CAA">
        <w:rPr>
          <w:rFonts w:eastAsia="SimSun"/>
          <w:lang w:eastAsia="ar-SA"/>
        </w:rPr>
        <w:t xml:space="preserve">rity </w:t>
      </w:r>
      <w:r w:rsidR="00D85C73">
        <w:rPr>
          <w:rFonts w:eastAsia="SimSun"/>
          <w:lang w:eastAsia="ar-SA"/>
        </w:rPr>
        <w:t xml:space="preserve">by </w:t>
      </w:r>
      <w:r w:rsidR="00762CAA">
        <w:rPr>
          <w:rFonts w:eastAsia="SimSun"/>
          <w:lang w:eastAsia="ar-SA"/>
        </w:rPr>
        <w:t xml:space="preserve">the </w:t>
      </w:r>
      <w:r w:rsidRPr="002C7DB3">
        <w:rPr>
          <w:rFonts w:eastAsia="SimSun"/>
          <w:lang w:eastAsia="ar-SA"/>
        </w:rPr>
        <w:t xml:space="preserve">Committee on World Food Security </w:t>
      </w:r>
      <w:r w:rsidR="00D85C73">
        <w:rPr>
          <w:rFonts w:eastAsia="SimSun"/>
          <w:lang w:eastAsia="ar-SA"/>
        </w:rPr>
        <w:t xml:space="preserve">at its thirty-eighth special session </w:t>
      </w:r>
      <w:r w:rsidRPr="002C7DB3">
        <w:rPr>
          <w:rFonts w:eastAsia="SimSun"/>
          <w:lang w:eastAsia="ar-SA"/>
        </w:rPr>
        <w:t xml:space="preserve">and the </w:t>
      </w:r>
      <w:r w:rsidR="00D85C73">
        <w:rPr>
          <w:rFonts w:eastAsia="SimSun"/>
          <w:lang w:eastAsia="ar-SA"/>
        </w:rPr>
        <w:t xml:space="preserve">Council of the Food and Agriculture Organization of the United Nations at its one hundred and forty-fourth </w:t>
      </w:r>
      <w:r w:rsidRPr="002C7DB3">
        <w:rPr>
          <w:rFonts w:eastAsia="SimSun"/>
          <w:lang w:eastAsia="ar-SA"/>
        </w:rPr>
        <w:t>sess</w:t>
      </w:r>
      <w:r w:rsidR="002C7DB3">
        <w:rPr>
          <w:rFonts w:eastAsia="SimSun"/>
          <w:lang w:eastAsia="ar-SA"/>
        </w:rPr>
        <w:t>ion</w:t>
      </w:r>
      <w:r w:rsidR="00D85C73">
        <w:rPr>
          <w:rFonts w:eastAsia="SimSun"/>
          <w:lang w:eastAsia="ar-SA"/>
        </w:rPr>
        <w:t>,</w:t>
      </w:r>
      <w:r w:rsidR="002C7DB3">
        <w:rPr>
          <w:rFonts w:eastAsia="SimSun"/>
          <w:lang w:eastAsia="ar-SA"/>
        </w:rPr>
        <w:t xml:space="preserve"> in 2012,</w:t>
      </w:r>
    </w:p>
    <w:p w:rsidR="007017C4" w:rsidRPr="002C7DB3" w:rsidRDefault="007017C4" w:rsidP="00353BEC">
      <w:pPr>
        <w:pStyle w:val="SingleTxtG"/>
        <w:ind w:firstLine="567"/>
        <w:rPr>
          <w:rFonts w:eastAsia="SimSun"/>
          <w:lang w:eastAsia="ar-SA"/>
        </w:rPr>
      </w:pPr>
      <w:r w:rsidRPr="002C7DB3">
        <w:rPr>
          <w:rFonts w:eastAsia="SimSun"/>
          <w:lang w:eastAsia="ar-SA"/>
        </w:rPr>
        <w:t>1.</w:t>
      </w:r>
      <w:r w:rsidR="002C7DB3">
        <w:rPr>
          <w:rFonts w:eastAsia="SimSun"/>
          <w:lang w:eastAsia="ar-SA"/>
        </w:rPr>
        <w:tab/>
      </w:r>
      <w:r w:rsidRPr="00762CAA">
        <w:rPr>
          <w:rFonts w:eastAsia="SimSun"/>
          <w:i/>
          <w:lang w:eastAsia="ar-SA"/>
        </w:rPr>
        <w:t>Reaffirms</w:t>
      </w:r>
      <w:r w:rsidRPr="002C7DB3">
        <w:rPr>
          <w:rFonts w:eastAsia="SimSun"/>
          <w:lang w:eastAsia="ar-SA"/>
        </w:rPr>
        <w:t xml:space="preserve"> that hunger constitutes an outrage and a violation of human dignity and therefore requires the adoption of urgent measures at the national, regional and internatio</w:t>
      </w:r>
      <w:r w:rsidR="002C7DB3">
        <w:rPr>
          <w:rFonts w:eastAsia="SimSun"/>
          <w:lang w:eastAsia="ar-SA"/>
        </w:rPr>
        <w:t>nal levels for its elimination;</w:t>
      </w:r>
    </w:p>
    <w:p w:rsidR="007017C4" w:rsidRPr="002C7DB3" w:rsidRDefault="007017C4" w:rsidP="00353BEC">
      <w:pPr>
        <w:pStyle w:val="SingleTxtG"/>
        <w:ind w:firstLine="567"/>
        <w:rPr>
          <w:rFonts w:eastAsia="SimSun"/>
          <w:lang w:eastAsia="ar-SA"/>
        </w:rPr>
      </w:pPr>
      <w:r w:rsidRPr="002C7DB3">
        <w:rPr>
          <w:rFonts w:eastAsia="SimSun"/>
          <w:lang w:eastAsia="ar-SA"/>
        </w:rPr>
        <w:t>2.</w:t>
      </w:r>
      <w:r w:rsidR="002C7DB3">
        <w:rPr>
          <w:rFonts w:eastAsia="SimSun"/>
          <w:lang w:eastAsia="ar-SA"/>
        </w:rPr>
        <w:tab/>
      </w:r>
      <w:r w:rsidRPr="00762CAA">
        <w:rPr>
          <w:rFonts w:eastAsia="SimSun"/>
          <w:i/>
          <w:lang w:eastAsia="ar-SA"/>
        </w:rPr>
        <w:t>Also reaffirms</w:t>
      </w:r>
      <w:r w:rsidRPr="002C7DB3">
        <w:rPr>
          <w:rFonts w:eastAsia="SimSun"/>
          <w:lang w:eastAsia="ar-SA"/>
        </w:rPr>
        <w:t xml:space="preserve"> the right of everyone to have access to safe and nutritious food, consistent with the right to adequate food and the fundamental right of everyone to be free from hunger so as to be able to fully develop and maintain his or her </w:t>
      </w:r>
      <w:r w:rsidR="002C7DB3">
        <w:rPr>
          <w:rFonts w:eastAsia="SimSun"/>
          <w:lang w:eastAsia="ar-SA"/>
        </w:rPr>
        <w:t>physical and mental capacities;</w:t>
      </w:r>
    </w:p>
    <w:p w:rsidR="007017C4" w:rsidRPr="002C7DB3" w:rsidRDefault="007017C4" w:rsidP="00353BEC">
      <w:pPr>
        <w:pStyle w:val="SingleTxtG"/>
        <w:ind w:firstLine="567"/>
        <w:rPr>
          <w:rFonts w:eastAsia="SimSun"/>
          <w:lang w:eastAsia="ar-SA"/>
        </w:rPr>
      </w:pPr>
      <w:r w:rsidRPr="002C7DB3">
        <w:rPr>
          <w:rFonts w:eastAsia="SimSun"/>
          <w:lang w:eastAsia="ar-SA"/>
        </w:rPr>
        <w:t>3.</w:t>
      </w:r>
      <w:r w:rsidR="002C7DB3">
        <w:rPr>
          <w:rFonts w:eastAsia="SimSun"/>
          <w:lang w:eastAsia="ar-SA"/>
        </w:rPr>
        <w:tab/>
      </w:r>
      <w:r w:rsidRPr="00762CAA">
        <w:rPr>
          <w:rFonts w:eastAsia="SimSun"/>
          <w:i/>
          <w:lang w:eastAsia="ar-SA"/>
        </w:rPr>
        <w:t>Considers</w:t>
      </w:r>
      <w:r w:rsidRPr="002C7DB3">
        <w:rPr>
          <w:rFonts w:eastAsia="SimSun"/>
          <w:lang w:eastAsia="ar-SA"/>
        </w:rPr>
        <w:t xml:space="preserve"> it intolerable that, according to an estimation by the United Nations Children’s Fund, more than one third of the children who die every year before the age of 5 years do so from hunger-related illness, and that, according to an estimation by the Food and Agriculture Organization of the United Nations, the number of people who are undernourished is </w:t>
      </w:r>
      <w:r w:rsidR="00CE3833">
        <w:rPr>
          <w:rFonts w:eastAsia="SimSun"/>
          <w:lang w:eastAsia="ar-SA"/>
        </w:rPr>
        <w:t>approximately</w:t>
      </w:r>
      <w:r w:rsidR="00CE3833" w:rsidRPr="002C7DB3">
        <w:rPr>
          <w:rFonts w:eastAsia="SimSun"/>
          <w:lang w:eastAsia="ar-SA"/>
        </w:rPr>
        <w:t xml:space="preserve"> </w:t>
      </w:r>
      <w:r w:rsidR="00C66757">
        <w:rPr>
          <w:rFonts w:eastAsia="SimSun"/>
          <w:lang w:eastAsia="ar-SA"/>
        </w:rPr>
        <w:t>eight hundred and seventy</w:t>
      </w:r>
      <w:r w:rsidR="00C66757" w:rsidRPr="002C7DB3">
        <w:rPr>
          <w:rFonts w:eastAsia="SimSun"/>
          <w:lang w:eastAsia="ar-SA"/>
        </w:rPr>
        <w:t xml:space="preserve"> </w:t>
      </w:r>
      <w:r w:rsidRPr="002C7DB3">
        <w:rPr>
          <w:rFonts w:eastAsia="SimSun"/>
          <w:lang w:eastAsia="ar-SA"/>
        </w:rPr>
        <w:t xml:space="preserve">million worldwide, 98 </w:t>
      </w:r>
      <w:r w:rsidR="00CE3833">
        <w:rPr>
          <w:rFonts w:eastAsia="SimSun"/>
          <w:lang w:eastAsia="ar-SA"/>
        </w:rPr>
        <w:t>per cent</w:t>
      </w:r>
      <w:r w:rsidRPr="002C7DB3">
        <w:rPr>
          <w:rFonts w:eastAsia="SimSun"/>
          <w:lang w:eastAsia="ar-SA"/>
        </w:rPr>
        <w:t xml:space="preserve"> of them liv</w:t>
      </w:r>
      <w:r w:rsidR="00CE3833">
        <w:rPr>
          <w:rFonts w:eastAsia="SimSun"/>
          <w:lang w:eastAsia="ar-SA"/>
        </w:rPr>
        <w:t>ing</w:t>
      </w:r>
      <w:r w:rsidRPr="002C7DB3">
        <w:rPr>
          <w:rFonts w:eastAsia="SimSun"/>
          <w:lang w:eastAsia="ar-SA"/>
        </w:rPr>
        <w:t xml:space="preserve"> in developing countries, and that there is an additional one billion people suffering from serious malnutrition, including as a result of the global food crisis, even though, according to the latter organization, the planet could produce enough food to feed twelve billion people;</w:t>
      </w:r>
    </w:p>
    <w:p w:rsidR="007017C4" w:rsidRPr="002C7DB3" w:rsidRDefault="007017C4" w:rsidP="00353BEC">
      <w:pPr>
        <w:pStyle w:val="SingleTxtG"/>
        <w:ind w:firstLine="567"/>
        <w:rPr>
          <w:rFonts w:eastAsia="SimSun"/>
          <w:lang w:eastAsia="ar-SA"/>
        </w:rPr>
      </w:pPr>
      <w:r w:rsidRPr="002C7DB3">
        <w:rPr>
          <w:rFonts w:eastAsia="SimSun"/>
          <w:lang w:eastAsia="ar-SA"/>
        </w:rPr>
        <w:t>4.</w:t>
      </w:r>
      <w:r w:rsidR="002C7DB3">
        <w:rPr>
          <w:rFonts w:eastAsia="SimSun"/>
          <w:lang w:eastAsia="ar-SA"/>
        </w:rPr>
        <w:tab/>
      </w:r>
      <w:r w:rsidRPr="00762CAA">
        <w:rPr>
          <w:rFonts w:eastAsia="SimSun"/>
          <w:i/>
          <w:lang w:eastAsia="ar-SA"/>
        </w:rPr>
        <w:t>Expresses</w:t>
      </w:r>
      <w:r w:rsidRPr="002C7DB3">
        <w:rPr>
          <w:rFonts w:eastAsia="SimSun"/>
          <w:lang w:eastAsia="ar-SA"/>
        </w:rPr>
        <w:t xml:space="preserve"> </w:t>
      </w:r>
      <w:r w:rsidRPr="00353BEC">
        <w:rPr>
          <w:rFonts w:eastAsia="SimSun"/>
          <w:i/>
          <w:lang w:eastAsia="ar-SA"/>
        </w:rPr>
        <w:t>its concern</w:t>
      </w:r>
      <w:r w:rsidRPr="002C7DB3">
        <w:rPr>
          <w:rFonts w:eastAsia="SimSun"/>
          <w:lang w:eastAsia="ar-SA"/>
        </w:rPr>
        <w:t xml:space="preserve"> at the fact that the effects of the world food crisis continue to have serious consequences for the poorest and most vulnerable people, particularly in developing countries, which have been further aggravated by the world financial and economic crisis, and at the particular effects of this crisis on many net food-importing countries, especiall</w:t>
      </w:r>
      <w:r w:rsidR="002C7DB3">
        <w:rPr>
          <w:rFonts w:eastAsia="SimSun"/>
          <w:lang w:eastAsia="ar-SA"/>
        </w:rPr>
        <w:t>y on least developed countries;</w:t>
      </w:r>
    </w:p>
    <w:p w:rsidR="007017C4" w:rsidRPr="002C7DB3" w:rsidRDefault="007017C4" w:rsidP="00353BEC">
      <w:pPr>
        <w:pStyle w:val="SingleTxtG"/>
        <w:ind w:firstLine="567"/>
        <w:rPr>
          <w:rFonts w:eastAsia="SimSun"/>
          <w:lang w:eastAsia="ar-SA"/>
        </w:rPr>
      </w:pPr>
      <w:r w:rsidRPr="002C7DB3">
        <w:rPr>
          <w:rFonts w:eastAsia="SimSun"/>
          <w:lang w:eastAsia="ar-SA"/>
        </w:rPr>
        <w:t>5.</w:t>
      </w:r>
      <w:r w:rsidR="002C7DB3">
        <w:rPr>
          <w:rFonts w:eastAsia="SimSun"/>
          <w:lang w:eastAsia="ar-SA"/>
        </w:rPr>
        <w:tab/>
      </w:r>
      <w:r w:rsidR="00413BF3" w:rsidRPr="00353BEC">
        <w:rPr>
          <w:rFonts w:eastAsia="SimSun"/>
          <w:i/>
          <w:lang w:eastAsia="ar-SA"/>
        </w:rPr>
        <w:t>Also</w:t>
      </w:r>
      <w:r w:rsidR="00413BF3">
        <w:rPr>
          <w:rFonts w:eastAsia="SimSun"/>
          <w:lang w:eastAsia="ar-SA"/>
        </w:rPr>
        <w:t xml:space="preserve"> </w:t>
      </w:r>
      <w:r w:rsidR="00413BF3">
        <w:rPr>
          <w:rFonts w:eastAsia="SimSun"/>
          <w:i/>
          <w:lang w:eastAsia="ar-SA"/>
        </w:rPr>
        <w:t>e</w:t>
      </w:r>
      <w:r w:rsidRPr="00762CAA">
        <w:rPr>
          <w:rFonts w:eastAsia="SimSun"/>
          <w:i/>
          <w:lang w:eastAsia="ar-SA"/>
        </w:rPr>
        <w:t>xpresses</w:t>
      </w:r>
      <w:r w:rsidRPr="002C7DB3">
        <w:rPr>
          <w:rFonts w:eastAsia="SimSun"/>
          <w:lang w:eastAsia="ar-SA"/>
        </w:rPr>
        <w:t xml:space="preserve"> </w:t>
      </w:r>
      <w:r w:rsidRPr="00353BEC">
        <w:rPr>
          <w:rFonts w:eastAsia="SimSun"/>
          <w:i/>
          <w:lang w:eastAsia="ar-SA"/>
        </w:rPr>
        <w:t>its concern</w:t>
      </w:r>
      <w:r w:rsidRPr="002C7DB3">
        <w:rPr>
          <w:rFonts w:eastAsia="SimSun"/>
          <w:lang w:eastAsia="ar-SA"/>
        </w:rPr>
        <w:t xml:space="preserve"> that women and girls are disproportionately affected by hunger</w:t>
      </w:r>
      <w:r w:rsidR="00413BF3">
        <w:rPr>
          <w:rFonts w:eastAsia="SimSun"/>
          <w:lang w:eastAsia="ar-SA"/>
        </w:rPr>
        <w:t>,</w:t>
      </w:r>
      <w:r w:rsidRPr="002C7DB3">
        <w:rPr>
          <w:rFonts w:eastAsia="SimSun"/>
          <w:lang w:eastAsia="ar-SA"/>
        </w:rPr>
        <w:t xml:space="preserve"> food insecurity and poverty, in part as a result of gender inequality and discrimination, that in many countries girls are twice as likely as boys to die from malnutrition and preventable childhood diseases, and that it is estimated that almost twice as many women a</w:t>
      </w:r>
      <w:r w:rsidR="002C7DB3">
        <w:rPr>
          <w:rFonts w:eastAsia="SimSun"/>
          <w:lang w:eastAsia="ar-SA"/>
        </w:rPr>
        <w:t>s men suffer from malnutrition;</w:t>
      </w:r>
    </w:p>
    <w:p w:rsidR="00D80D63" w:rsidRDefault="007017C4" w:rsidP="00C61F13">
      <w:pPr>
        <w:pStyle w:val="SingleTxtG"/>
        <w:ind w:firstLine="567"/>
        <w:rPr>
          <w:rFonts w:eastAsia="SimSun"/>
          <w:lang w:eastAsia="ar-SA"/>
        </w:rPr>
      </w:pPr>
      <w:r w:rsidRPr="002C7DB3">
        <w:rPr>
          <w:rFonts w:eastAsia="SimSun"/>
          <w:lang w:eastAsia="ar-SA"/>
        </w:rPr>
        <w:t>6.</w:t>
      </w:r>
      <w:r w:rsidR="002C7DB3">
        <w:rPr>
          <w:rFonts w:eastAsia="SimSun"/>
          <w:lang w:eastAsia="ar-SA"/>
        </w:rPr>
        <w:tab/>
      </w:r>
      <w:r w:rsidRPr="00762CAA">
        <w:rPr>
          <w:rFonts w:eastAsia="SimSun"/>
          <w:i/>
          <w:lang w:eastAsia="ar-SA"/>
        </w:rPr>
        <w:t>Encourages</w:t>
      </w:r>
      <w:r w:rsidRPr="002C7DB3">
        <w:rPr>
          <w:rFonts w:eastAsia="SimSun"/>
          <w:lang w:eastAsia="ar-SA"/>
        </w:rPr>
        <w:t xml:space="preserve"> all States to take action to address </w:t>
      </w:r>
      <w:r w:rsidR="00413BF3">
        <w:rPr>
          <w:rFonts w:eastAsia="SimSun"/>
          <w:lang w:eastAsia="ar-SA"/>
        </w:rPr>
        <w:t>de</w:t>
      </w:r>
      <w:r w:rsidR="00413BF3" w:rsidRPr="002C7DB3">
        <w:rPr>
          <w:rFonts w:eastAsia="SimSun"/>
          <w:lang w:eastAsia="ar-SA"/>
        </w:rPr>
        <w:t xml:space="preserve"> </w:t>
      </w:r>
      <w:r w:rsidRPr="002C7DB3">
        <w:rPr>
          <w:rFonts w:eastAsia="SimSun"/>
          <w:lang w:eastAsia="ar-SA"/>
        </w:rPr>
        <w:t xml:space="preserve">jure and </w:t>
      </w:r>
      <w:r w:rsidR="00413BF3">
        <w:rPr>
          <w:rFonts w:eastAsia="SimSun"/>
          <w:lang w:eastAsia="ar-SA"/>
        </w:rPr>
        <w:t>de</w:t>
      </w:r>
      <w:r w:rsidR="00413BF3" w:rsidRPr="002C7DB3">
        <w:rPr>
          <w:rFonts w:eastAsia="SimSun"/>
          <w:lang w:eastAsia="ar-SA"/>
        </w:rPr>
        <w:t xml:space="preserve"> </w:t>
      </w:r>
      <w:r w:rsidRPr="002C7DB3">
        <w:rPr>
          <w:rFonts w:eastAsia="SimSun"/>
          <w:lang w:eastAsia="ar-SA"/>
        </w:rPr>
        <w:t>facto gender inequality and discrimination against women, in particular where it contributes to the malnutrition of women and girls, including measures to ensure the full and equal realization of the right to food and ensuring that women have equal access to social protection and to resources, including income, land and water and their ownership, as well as full and equal access to education, science and technology, to enable them to feed</w:t>
      </w:r>
      <w:r w:rsidR="002C7DB3">
        <w:rPr>
          <w:rFonts w:eastAsia="SimSun"/>
          <w:lang w:eastAsia="ar-SA"/>
        </w:rPr>
        <w:t xml:space="preserve"> themselves and their families;</w:t>
      </w:r>
    </w:p>
    <w:p w:rsidR="00AC07F7" w:rsidRDefault="00AC07F7" w:rsidP="00C61F13">
      <w:pPr>
        <w:pStyle w:val="SingleTxtG"/>
        <w:ind w:firstLine="567"/>
        <w:rPr>
          <w:rFonts w:eastAsia="SimSun"/>
          <w:lang w:eastAsia="ar-SA"/>
        </w:rPr>
      </w:pPr>
      <w:r>
        <w:rPr>
          <w:rFonts w:eastAsia="SimSun"/>
          <w:lang w:eastAsia="ar-SA"/>
        </w:rPr>
        <w:t xml:space="preserve">7. </w:t>
      </w:r>
      <w:r w:rsidR="00D11E7F">
        <w:rPr>
          <w:rFonts w:eastAsia="SimSun"/>
          <w:lang w:eastAsia="ar-SA"/>
        </w:rPr>
        <w:tab/>
      </w:r>
      <w:r w:rsidRPr="003E7F2D">
        <w:rPr>
          <w:i/>
          <w:lang w:val="en-US"/>
        </w:rPr>
        <w:t>Recognizes</w:t>
      </w:r>
      <w:r w:rsidRPr="003E7F2D">
        <w:rPr>
          <w:lang w:val="en-US"/>
        </w:rPr>
        <w:t xml:space="preserve"> the importance of smallholder farmers in developing countries, including women and local and indigenous communities, in ensuring food security, reducing poverty and preserving ecosystems, and the need to assist their development;</w:t>
      </w:r>
    </w:p>
    <w:p w:rsidR="007017C4" w:rsidRPr="002C7DB3" w:rsidRDefault="00AC07F7" w:rsidP="00353BEC">
      <w:pPr>
        <w:pStyle w:val="SingleTxtG"/>
        <w:ind w:firstLine="567"/>
        <w:rPr>
          <w:rFonts w:eastAsia="SimSun"/>
          <w:lang w:eastAsia="ar-SA"/>
        </w:rPr>
      </w:pPr>
      <w:r>
        <w:rPr>
          <w:rFonts w:eastAsia="SimSun"/>
          <w:lang w:eastAsia="ar-SA"/>
        </w:rPr>
        <w:t>8</w:t>
      </w:r>
      <w:r w:rsidR="007017C4" w:rsidRPr="002C7DB3">
        <w:rPr>
          <w:rFonts w:eastAsia="SimSun"/>
          <w:lang w:eastAsia="ar-SA"/>
        </w:rPr>
        <w:t>.</w:t>
      </w:r>
      <w:r w:rsidR="002C7DB3">
        <w:rPr>
          <w:rFonts w:eastAsia="SimSun"/>
          <w:lang w:eastAsia="ar-SA"/>
        </w:rPr>
        <w:tab/>
      </w:r>
      <w:r w:rsidR="007017C4" w:rsidRPr="00762CAA">
        <w:rPr>
          <w:rFonts w:eastAsia="SimSun"/>
          <w:i/>
          <w:lang w:eastAsia="ar-SA"/>
        </w:rPr>
        <w:t>Encourages</w:t>
      </w:r>
      <w:r w:rsidR="007017C4" w:rsidRPr="002C7DB3">
        <w:rPr>
          <w:rFonts w:eastAsia="SimSun"/>
          <w:lang w:eastAsia="ar-SA"/>
        </w:rPr>
        <w:t xml:space="preserve"> the Special Rapporteur on the right to food to continue </w:t>
      </w:r>
      <w:r w:rsidR="00413BF3">
        <w:rPr>
          <w:rFonts w:eastAsia="SimSun"/>
          <w:lang w:eastAsia="ar-SA"/>
        </w:rPr>
        <w:t xml:space="preserve">to </w:t>
      </w:r>
      <w:r w:rsidR="007017C4" w:rsidRPr="002C7DB3">
        <w:rPr>
          <w:rFonts w:eastAsia="SimSun"/>
          <w:lang w:eastAsia="ar-SA"/>
        </w:rPr>
        <w:t>mainstream a gender perspective in the fulfilment of his mandate, and encourages the Food and Agriculture Organization of the United Nations and all other United Nations bodies and mechanisms that address the right to food an</w:t>
      </w:r>
      <w:r w:rsidR="00874308">
        <w:rPr>
          <w:rFonts w:eastAsia="SimSun"/>
          <w:lang w:eastAsia="ar-SA"/>
        </w:rPr>
        <w:t xml:space="preserve">d food insecurity to integrate </w:t>
      </w:r>
      <w:r w:rsidR="007017C4" w:rsidRPr="002C7DB3">
        <w:rPr>
          <w:rFonts w:eastAsia="SimSun"/>
          <w:lang w:eastAsia="ar-SA"/>
        </w:rPr>
        <w:t>into and effectively implement a gender perspective and a human rights perspective in their relevant policies, programmes and activ</w:t>
      </w:r>
      <w:r w:rsidR="002C7DB3">
        <w:rPr>
          <w:rFonts w:eastAsia="SimSun"/>
          <w:lang w:eastAsia="ar-SA"/>
        </w:rPr>
        <w:t>ities regarding access to food;</w:t>
      </w:r>
    </w:p>
    <w:p w:rsidR="007017C4" w:rsidRPr="002C7DB3" w:rsidRDefault="00AC07F7" w:rsidP="00353BEC">
      <w:pPr>
        <w:pStyle w:val="SingleTxtG"/>
        <w:ind w:firstLine="567"/>
        <w:rPr>
          <w:rFonts w:eastAsia="SimSun"/>
          <w:lang w:eastAsia="ar-SA"/>
        </w:rPr>
      </w:pPr>
      <w:r>
        <w:rPr>
          <w:rFonts w:eastAsia="SimSun"/>
          <w:lang w:eastAsia="ar-SA"/>
        </w:rPr>
        <w:t>9</w:t>
      </w:r>
      <w:r w:rsidR="007017C4" w:rsidRPr="002C7DB3">
        <w:rPr>
          <w:rFonts w:eastAsia="SimSun"/>
          <w:lang w:eastAsia="ar-SA"/>
        </w:rPr>
        <w:t>.</w:t>
      </w:r>
      <w:r w:rsidR="002C7DB3">
        <w:rPr>
          <w:rFonts w:eastAsia="SimSun"/>
          <w:lang w:eastAsia="ar-SA"/>
        </w:rPr>
        <w:tab/>
      </w:r>
      <w:r w:rsidR="007017C4" w:rsidRPr="00762CAA">
        <w:rPr>
          <w:rFonts w:eastAsia="SimSun"/>
          <w:i/>
          <w:lang w:eastAsia="ar-SA"/>
        </w:rPr>
        <w:t>Reaffirms</w:t>
      </w:r>
      <w:r w:rsidR="007017C4" w:rsidRPr="002C7DB3">
        <w:rPr>
          <w:rFonts w:eastAsia="SimSun"/>
          <w:lang w:eastAsia="ar-SA"/>
        </w:rPr>
        <w:t xml:space="preserve"> the need to ensure that programmes delivering safe and nutritious food are inclusive and accessibl</w:t>
      </w:r>
      <w:r w:rsidR="002C7DB3">
        <w:rPr>
          <w:rFonts w:eastAsia="SimSun"/>
          <w:lang w:eastAsia="ar-SA"/>
        </w:rPr>
        <w:t>e to persons with disabilities;</w:t>
      </w:r>
    </w:p>
    <w:p w:rsidR="007017C4" w:rsidRPr="002C7DB3" w:rsidRDefault="00AC07F7" w:rsidP="00353BEC">
      <w:pPr>
        <w:pStyle w:val="SingleTxtG"/>
        <w:ind w:firstLine="567"/>
        <w:rPr>
          <w:rFonts w:eastAsia="SimSun"/>
          <w:lang w:eastAsia="ar-SA"/>
        </w:rPr>
      </w:pPr>
      <w:r>
        <w:rPr>
          <w:rFonts w:eastAsia="SimSun"/>
          <w:lang w:eastAsia="ar-SA"/>
        </w:rPr>
        <w:t>10</w:t>
      </w:r>
      <w:r w:rsidR="007017C4" w:rsidRPr="002C7DB3">
        <w:rPr>
          <w:rFonts w:eastAsia="SimSun"/>
          <w:lang w:eastAsia="ar-SA"/>
        </w:rPr>
        <w:t>.</w:t>
      </w:r>
      <w:r w:rsidR="002C7DB3">
        <w:rPr>
          <w:rFonts w:eastAsia="SimSun"/>
          <w:lang w:eastAsia="ar-SA"/>
        </w:rPr>
        <w:tab/>
      </w:r>
      <w:r w:rsidR="007017C4" w:rsidRPr="00762CAA">
        <w:rPr>
          <w:rFonts w:eastAsia="SimSun"/>
          <w:i/>
          <w:lang w:eastAsia="ar-SA"/>
        </w:rPr>
        <w:t>Encourages</w:t>
      </w:r>
      <w:r w:rsidR="007017C4" w:rsidRPr="002C7DB3">
        <w:rPr>
          <w:rFonts w:eastAsia="SimSun"/>
          <w:lang w:eastAsia="ar-SA"/>
        </w:rPr>
        <w:t xml:space="preserve"> States to take steps with a</w:t>
      </w:r>
      <w:r w:rsidR="00874308">
        <w:rPr>
          <w:rFonts w:eastAsia="SimSun"/>
          <w:lang w:eastAsia="ar-SA"/>
        </w:rPr>
        <w:t xml:space="preserve"> view to progressively achieve </w:t>
      </w:r>
      <w:r w:rsidR="007017C4" w:rsidRPr="002C7DB3">
        <w:rPr>
          <w:rFonts w:eastAsia="SimSun"/>
          <w:lang w:eastAsia="ar-SA"/>
        </w:rPr>
        <w:t xml:space="preserve">the full realization of the right to food for all, and to take steps to promote the conditions for everyone to be free from hunger and, as soon as possible, to enjoy fully the right to food and, where appropriate, to consider establishing appropriate institutional mechanisms and </w:t>
      </w:r>
      <w:r w:rsidR="00C66757">
        <w:rPr>
          <w:rFonts w:eastAsia="SimSun"/>
          <w:lang w:eastAsia="ar-SA"/>
        </w:rPr>
        <w:t xml:space="preserve">to </w:t>
      </w:r>
      <w:r w:rsidR="007017C4" w:rsidRPr="002C7DB3">
        <w:rPr>
          <w:rFonts w:eastAsia="SimSun"/>
          <w:lang w:eastAsia="ar-SA"/>
        </w:rPr>
        <w:t>adopt n</w:t>
      </w:r>
      <w:r w:rsidR="002C7DB3">
        <w:rPr>
          <w:rFonts w:eastAsia="SimSun"/>
          <w:lang w:eastAsia="ar-SA"/>
        </w:rPr>
        <w:t>ational plans to combat hunger;</w:t>
      </w:r>
    </w:p>
    <w:p w:rsidR="007017C4" w:rsidRPr="002C7DB3" w:rsidRDefault="00AC07F7" w:rsidP="00353BEC">
      <w:pPr>
        <w:pStyle w:val="SingleTxtG"/>
        <w:ind w:firstLine="567"/>
        <w:rPr>
          <w:rFonts w:eastAsia="SimSun"/>
          <w:lang w:eastAsia="ar-SA"/>
        </w:rPr>
      </w:pPr>
      <w:r w:rsidRPr="002C7DB3">
        <w:rPr>
          <w:rFonts w:eastAsia="SimSun"/>
          <w:lang w:eastAsia="ar-SA"/>
        </w:rPr>
        <w:t>1</w:t>
      </w:r>
      <w:r>
        <w:rPr>
          <w:rFonts w:eastAsia="SimSun"/>
          <w:lang w:eastAsia="ar-SA"/>
        </w:rPr>
        <w:t>1</w:t>
      </w:r>
      <w:r w:rsidR="007017C4" w:rsidRPr="002C7DB3">
        <w:rPr>
          <w:rFonts w:eastAsia="SimSun"/>
          <w:lang w:eastAsia="ar-SA"/>
        </w:rPr>
        <w:t>.</w:t>
      </w:r>
      <w:r w:rsidR="002C7DB3">
        <w:rPr>
          <w:rFonts w:eastAsia="SimSun"/>
          <w:lang w:eastAsia="ar-SA"/>
        </w:rPr>
        <w:tab/>
      </w:r>
      <w:r w:rsidR="007017C4" w:rsidRPr="00762CAA">
        <w:rPr>
          <w:rFonts w:eastAsia="SimSun"/>
          <w:i/>
          <w:lang w:eastAsia="ar-SA"/>
        </w:rPr>
        <w:t>Underlines</w:t>
      </w:r>
      <w:r w:rsidR="007017C4" w:rsidRPr="002C7DB3">
        <w:rPr>
          <w:rFonts w:eastAsia="SimSun"/>
          <w:lang w:eastAsia="ar-SA"/>
        </w:rPr>
        <w:t xml:space="preserve"> the significance of national government policies and strategies on food production and poverty alleviati</w:t>
      </w:r>
      <w:r w:rsidR="002C7DB3">
        <w:rPr>
          <w:rFonts w:eastAsia="SimSun"/>
          <w:lang w:eastAsia="ar-SA"/>
        </w:rPr>
        <w:t>on;</w:t>
      </w:r>
    </w:p>
    <w:p w:rsidR="007017C4" w:rsidRPr="002C7DB3" w:rsidRDefault="00AC07F7" w:rsidP="00353BEC">
      <w:pPr>
        <w:pStyle w:val="SingleTxtG"/>
        <w:ind w:firstLine="567"/>
        <w:rPr>
          <w:rFonts w:eastAsia="SimSun"/>
          <w:lang w:eastAsia="ar-SA"/>
        </w:rPr>
      </w:pPr>
      <w:r w:rsidRPr="002C7DB3">
        <w:rPr>
          <w:rFonts w:eastAsia="SimSun"/>
          <w:lang w:eastAsia="ar-SA"/>
        </w:rPr>
        <w:t>1</w:t>
      </w:r>
      <w:r>
        <w:rPr>
          <w:rFonts w:eastAsia="SimSun"/>
          <w:lang w:eastAsia="ar-SA"/>
        </w:rPr>
        <w:t>2</w:t>
      </w:r>
      <w:r w:rsidR="007017C4" w:rsidRPr="002C7DB3">
        <w:rPr>
          <w:rFonts w:eastAsia="SimSun"/>
          <w:lang w:eastAsia="ar-SA"/>
        </w:rPr>
        <w:t>.</w:t>
      </w:r>
      <w:r w:rsidR="002C7DB3">
        <w:rPr>
          <w:rFonts w:eastAsia="SimSun"/>
          <w:lang w:eastAsia="ar-SA"/>
        </w:rPr>
        <w:tab/>
      </w:r>
      <w:r w:rsidR="007017C4" w:rsidRPr="00762CAA">
        <w:rPr>
          <w:rFonts w:eastAsia="SimSun"/>
          <w:i/>
          <w:lang w:eastAsia="ar-SA"/>
        </w:rPr>
        <w:t>Recognizes</w:t>
      </w:r>
      <w:r w:rsidR="007017C4" w:rsidRPr="002C7DB3">
        <w:rPr>
          <w:rFonts w:eastAsia="SimSun"/>
          <w:lang w:eastAsia="ar-SA"/>
        </w:rPr>
        <w:t xml:space="preserve"> the advances </w:t>
      </w:r>
      <w:r w:rsidR="00413BF3">
        <w:rPr>
          <w:rFonts w:eastAsia="SimSun"/>
          <w:lang w:eastAsia="ar-SA"/>
        </w:rPr>
        <w:t>made</w:t>
      </w:r>
      <w:r w:rsidR="00413BF3" w:rsidRPr="002C7DB3">
        <w:rPr>
          <w:rFonts w:eastAsia="SimSun"/>
          <w:lang w:eastAsia="ar-SA"/>
        </w:rPr>
        <w:t xml:space="preserve"> </w:t>
      </w:r>
      <w:r w:rsidR="007017C4" w:rsidRPr="002C7DB3">
        <w:rPr>
          <w:rFonts w:eastAsia="SimSun"/>
          <w:lang w:eastAsia="ar-SA"/>
        </w:rPr>
        <w:t>through South-South cooperation in developing countries and regions in connection with food security and the development of agricultural production for the full realization of the right to food</w:t>
      </w:r>
      <w:r w:rsidR="00413BF3">
        <w:rPr>
          <w:rFonts w:eastAsia="SimSun"/>
          <w:lang w:eastAsia="ar-SA"/>
        </w:rPr>
        <w:t>,</w:t>
      </w:r>
      <w:r w:rsidR="00947709">
        <w:rPr>
          <w:rFonts w:eastAsia="SimSun"/>
          <w:lang w:eastAsia="ar-SA"/>
        </w:rPr>
        <w:t xml:space="preserve"> </w:t>
      </w:r>
      <w:r w:rsidR="007017C4" w:rsidRPr="002C7DB3">
        <w:rPr>
          <w:rFonts w:eastAsia="SimSun"/>
          <w:lang w:eastAsia="ar-SA"/>
        </w:rPr>
        <w:t>and encourages States to increase such cooperation as a complem</w:t>
      </w:r>
      <w:r w:rsidR="002C7DB3">
        <w:rPr>
          <w:rFonts w:eastAsia="SimSun"/>
          <w:lang w:eastAsia="ar-SA"/>
        </w:rPr>
        <w:t>ent to North-South cooperation;</w:t>
      </w:r>
    </w:p>
    <w:p w:rsidR="007017C4" w:rsidRPr="002C7DB3" w:rsidRDefault="00AC07F7" w:rsidP="00353BEC">
      <w:pPr>
        <w:pStyle w:val="SingleTxtG"/>
        <w:ind w:firstLine="567"/>
        <w:rPr>
          <w:rFonts w:eastAsia="SimSun"/>
          <w:lang w:eastAsia="ar-SA"/>
        </w:rPr>
      </w:pPr>
      <w:r w:rsidRPr="002C7DB3">
        <w:rPr>
          <w:rFonts w:eastAsia="SimSun"/>
          <w:lang w:eastAsia="ar-SA"/>
        </w:rPr>
        <w:t>1</w:t>
      </w:r>
      <w:r>
        <w:rPr>
          <w:rFonts w:eastAsia="SimSun"/>
          <w:lang w:eastAsia="ar-SA"/>
        </w:rPr>
        <w:t>3</w:t>
      </w:r>
      <w:r w:rsidR="007017C4" w:rsidRPr="002C7DB3">
        <w:rPr>
          <w:rFonts w:eastAsia="SimSun"/>
          <w:lang w:eastAsia="ar-SA"/>
        </w:rPr>
        <w:t>.</w:t>
      </w:r>
      <w:r w:rsidR="002C7DB3">
        <w:rPr>
          <w:rFonts w:eastAsia="SimSun"/>
          <w:lang w:eastAsia="ar-SA"/>
        </w:rPr>
        <w:tab/>
      </w:r>
      <w:r w:rsidR="007017C4" w:rsidRPr="00762CAA">
        <w:rPr>
          <w:rFonts w:eastAsia="SimSun"/>
          <w:i/>
          <w:lang w:eastAsia="ar-SA"/>
        </w:rPr>
        <w:t>Stresses</w:t>
      </w:r>
      <w:r w:rsidR="007017C4" w:rsidRPr="002C7DB3">
        <w:rPr>
          <w:rFonts w:eastAsia="SimSun"/>
          <w:lang w:eastAsia="ar-SA"/>
        </w:rPr>
        <w:t xml:space="preserve"> that the primary responsibility of States is to promote and protect the right to food and that the international community should provide, through a coordinated response and upon request, international cooperation in support for national and regional efforts by providing the assistance necessary to increase food production, particularly through agricultural development assistance, the transfer of technology, food crop rehabilitation assistance and food aid ensuring food security, with special attention to the specific needs of women and girls;</w:t>
      </w:r>
    </w:p>
    <w:p w:rsidR="007017C4" w:rsidRPr="002C7DB3" w:rsidRDefault="00AC07F7" w:rsidP="00353BEC">
      <w:pPr>
        <w:pStyle w:val="SingleTxtG"/>
        <w:ind w:firstLine="567"/>
        <w:rPr>
          <w:rFonts w:eastAsia="SimSun"/>
          <w:lang w:eastAsia="ar-SA"/>
        </w:rPr>
      </w:pPr>
      <w:r w:rsidRPr="002C7DB3">
        <w:rPr>
          <w:rFonts w:eastAsia="SimSun"/>
          <w:lang w:eastAsia="ar-SA"/>
        </w:rPr>
        <w:t>1</w:t>
      </w:r>
      <w:r>
        <w:rPr>
          <w:rFonts w:eastAsia="SimSun"/>
          <w:lang w:eastAsia="ar-SA"/>
        </w:rPr>
        <w:t>4</w:t>
      </w:r>
      <w:r w:rsidR="007017C4" w:rsidRPr="002C7DB3">
        <w:rPr>
          <w:rFonts w:eastAsia="SimSun"/>
          <w:lang w:eastAsia="ar-SA"/>
        </w:rPr>
        <w:t>.</w:t>
      </w:r>
      <w:r w:rsidR="002C7DB3">
        <w:rPr>
          <w:rFonts w:eastAsia="SimSun"/>
          <w:lang w:eastAsia="ar-SA"/>
        </w:rPr>
        <w:tab/>
      </w:r>
      <w:r w:rsidR="007017C4" w:rsidRPr="00762CAA">
        <w:rPr>
          <w:rFonts w:eastAsia="SimSun"/>
          <w:i/>
          <w:lang w:eastAsia="ar-SA"/>
        </w:rPr>
        <w:t>Calls upon</w:t>
      </w:r>
      <w:r w:rsidR="007017C4" w:rsidRPr="002C7DB3">
        <w:rPr>
          <w:rFonts w:eastAsia="SimSun"/>
          <w:lang w:eastAsia="ar-SA"/>
        </w:rPr>
        <w:t xml:space="preserve"> States parties to the International Covenant on Economic, Social and Cultural Rights to fulfil their obligations under article 2, paragraph 1 and article 11, paragraph 2 thereof, in particular with regard</w:t>
      </w:r>
      <w:r w:rsidR="002C7DB3">
        <w:rPr>
          <w:rFonts w:eastAsia="SimSun"/>
          <w:lang w:eastAsia="ar-SA"/>
        </w:rPr>
        <w:t xml:space="preserve"> to the right to adequate food;</w:t>
      </w:r>
    </w:p>
    <w:p w:rsidR="007017C4" w:rsidRPr="002C7DB3" w:rsidRDefault="00AC07F7" w:rsidP="00353BEC">
      <w:pPr>
        <w:pStyle w:val="SingleTxtG"/>
        <w:ind w:firstLine="567"/>
        <w:rPr>
          <w:rFonts w:eastAsia="SimSun"/>
          <w:lang w:eastAsia="ar-SA"/>
        </w:rPr>
      </w:pPr>
      <w:r w:rsidRPr="002C7DB3">
        <w:rPr>
          <w:rFonts w:eastAsia="SimSun"/>
          <w:lang w:eastAsia="ar-SA"/>
        </w:rPr>
        <w:t>1</w:t>
      </w:r>
      <w:r>
        <w:rPr>
          <w:rFonts w:eastAsia="SimSun"/>
          <w:lang w:eastAsia="ar-SA"/>
        </w:rPr>
        <w:t>5</w:t>
      </w:r>
      <w:r w:rsidR="007017C4" w:rsidRPr="002C7DB3">
        <w:rPr>
          <w:rFonts w:eastAsia="SimSun"/>
          <w:lang w:eastAsia="ar-SA"/>
        </w:rPr>
        <w:t>.</w:t>
      </w:r>
      <w:r w:rsidR="002C7DB3">
        <w:rPr>
          <w:rFonts w:eastAsia="SimSun"/>
          <w:lang w:eastAsia="ar-SA"/>
        </w:rPr>
        <w:tab/>
      </w:r>
      <w:r w:rsidR="007017C4" w:rsidRPr="00762CAA">
        <w:rPr>
          <w:rFonts w:eastAsia="SimSun"/>
          <w:i/>
          <w:lang w:eastAsia="ar-SA"/>
        </w:rPr>
        <w:t>Calls upon</w:t>
      </w:r>
      <w:r w:rsidR="007017C4" w:rsidRPr="002C7DB3">
        <w:rPr>
          <w:rFonts w:eastAsia="SimSun"/>
          <w:lang w:eastAsia="ar-SA"/>
        </w:rPr>
        <w:t xml:space="preserve"> States, individually and through international cooperation and assistance, relevant multilateral institutions and other relevant stakeholders, to take all the measures necessary to ensure the realization of the right to food as an essential human rights objective, and to consider reviewing any policy or measure that could have a negative impact on the realization of the right to food, particularly the right of everyone to be free from hunger, before instit</w:t>
      </w:r>
      <w:r w:rsidR="002C7DB3">
        <w:rPr>
          <w:rFonts w:eastAsia="SimSun"/>
          <w:lang w:eastAsia="ar-SA"/>
        </w:rPr>
        <w:t>uting such a policy or measure;</w:t>
      </w:r>
    </w:p>
    <w:p w:rsidR="007017C4" w:rsidRPr="002C7DB3" w:rsidRDefault="00AC07F7" w:rsidP="00353BEC">
      <w:pPr>
        <w:pStyle w:val="SingleTxtG"/>
        <w:ind w:firstLine="567"/>
        <w:rPr>
          <w:rFonts w:eastAsia="SimSun"/>
          <w:lang w:eastAsia="ar-SA"/>
        </w:rPr>
      </w:pPr>
      <w:r w:rsidRPr="002C7DB3">
        <w:rPr>
          <w:rFonts w:eastAsia="SimSun"/>
          <w:lang w:eastAsia="ar-SA"/>
        </w:rPr>
        <w:t>1</w:t>
      </w:r>
      <w:r>
        <w:rPr>
          <w:rFonts w:eastAsia="SimSun"/>
          <w:lang w:eastAsia="ar-SA"/>
        </w:rPr>
        <w:t>6</w:t>
      </w:r>
      <w:r w:rsidR="007017C4" w:rsidRPr="002C7DB3">
        <w:rPr>
          <w:rFonts w:eastAsia="SimSun"/>
          <w:lang w:eastAsia="ar-SA"/>
        </w:rPr>
        <w:t>.</w:t>
      </w:r>
      <w:r w:rsidR="002C7DB3">
        <w:rPr>
          <w:rFonts w:eastAsia="SimSun"/>
          <w:lang w:eastAsia="ar-SA"/>
        </w:rPr>
        <w:tab/>
      </w:r>
      <w:r w:rsidR="007017C4" w:rsidRPr="00762CAA">
        <w:rPr>
          <w:rFonts w:eastAsia="SimSun"/>
          <w:i/>
          <w:lang w:eastAsia="ar-SA"/>
        </w:rPr>
        <w:t>Stresses</w:t>
      </w:r>
      <w:r w:rsidR="007017C4" w:rsidRPr="002C7DB3">
        <w:rPr>
          <w:rFonts w:eastAsia="SimSun"/>
          <w:lang w:eastAsia="ar-SA"/>
        </w:rPr>
        <w:t xml:space="preserve"> that improving access to productive resources and investment in rural development is essential for eradicating hunger and poverty, in particular in developing countries, </w:t>
      </w:r>
      <w:r w:rsidR="00C66757" w:rsidRPr="002C7DB3">
        <w:rPr>
          <w:rFonts w:eastAsia="SimSun"/>
          <w:lang w:eastAsia="ar-SA"/>
        </w:rPr>
        <w:t>through</w:t>
      </w:r>
      <w:r w:rsidR="00C66757">
        <w:rPr>
          <w:rFonts w:eastAsia="SimSun"/>
          <w:lang w:eastAsia="ar-SA"/>
        </w:rPr>
        <w:t>,</w:t>
      </w:r>
      <w:r w:rsidR="00C66757" w:rsidRPr="002C7DB3">
        <w:rPr>
          <w:rFonts w:eastAsia="SimSun"/>
          <w:lang w:eastAsia="ar-SA"/>
        </w:rPr>
        <w:t xml:space="preserve"> </w:t>
      </w:r>
      <w:r w:rsidR="00F2029E">
        <w:rPr>
          <w:rFonts w:eastAsia="SimSun"/>
          <w:lang w:eastAsia="ar-SA"/>
        </w:rPr>
        <w:t>inter alia</w:t>
      </w:r>
      <w:r w:rsidR="00C66757">
        <w:rPr>
          <w:rFonts w:eastAsia="SimSun"/>
          <w:lang w:eastAsia="ar-SA"/>
        </w:rPr>
        <w:t>,</w:t>
      </w:r>
      <w:r w:rsidR="00F2029E">
        <w:rPr>
          <w:rFonts w:eastAsia="SimSun"/>
          <w:lang w:eastAsia="ar-SA"/>
        </w:rPr>
        <w:t xml:space="preserve"> </w:t>
      </w:r>
      <w:r w:rsidR="007017C4" w:rsidRPr="002C7DB3">
        <w:rPr>
          <w:rFonts w:eastAsia="SimSun"/>
          <w:lang w:eastAsia="ar-SA"/>
        </w:rPr>
        <w:t>the promotion of investments in appropriate, small-scale irrigation and water management technologies in order to reduce vulnerability to droughts, as well as in programmes, practices and policies to sca</w:t>
      </w:r>
      <w:r w:rsidR="002C7DB3">
        <w:rPr>
          <w:rFonts w:eastAsia="SimSun"/>
          <w:lang w:eastAsia="ar-SA"/>
        </w:rPr>
        <w:t>le up agroecological approaches;</w:t>
      </w:r>
    </w:p>
    <w:p w:rsidR="007017C4" w:rsidRPr="002C7DB3" w:rsidRDefault="00AC07F7" w:rsidP="00353BEC">
      <w:pPr>
        <w:pStyle w:val="SingleTxtG"/>
        <w:ind w:firstLine="567"/>
        <w:rPr>
          <w:rFonts w:eastAsia="SimSun"/>
          <w:lang w:eastAsia="ar-SA"/>
        </w:rPr>
      </w:pPr>
      <w:r w:rsidRPr="002C7DB3">
        <w:rPr>
          <w:rFonts w:eastAsia="SimSun"/>
          <w:lang w:eastAsia="ar-SA"/>
        </w:rPr>
        <w:t>1</w:t>
      </w:r>
      <w:r>
        <w:rPr>
          <w:rFonts w:eastAsia="SimSun"/>
          <w:lang w:eastAsia="ar-SA"/>
        </w:rPr>
        <w:t>7</w:t>
      </w:r>
      <w:r w:rsidR="007017C4" w:rsidRPr="002C7DB3">
        <w:rPr>
          <w:rFonts w:eastAsia="SimSun"/>
          <w:lang w:eastAsia="ar-SA"/>
        </w:rPr>
        <w:t>.</w:t>
      </w:r>
      <w:r w:rsidR="002C7DB3">
        <w:rPr>
          <w:rFonts w:eastAsia="SimSun"/>
          <w:lang w:eastAsia="ar-SA"/>
        </w:rPr>
        <w:tab/>
      </w:r>
      <w:r w:rsidR="007017C4" w:rsidRPr="00762CAA">
        <w:rPr>
          <w:rFonts w:eastAsia="SimSun"/>
          <w:i/>
          <w:lang w:eastAsia="ar-SA"/>
        </w:rPr>
        <w:t>Recognizes</w:t>
      </w:r>
      <w:r w:rsidR="007017C4" w:rsidRPr="002C7DB3">
        <w:rPr>
          <w:rFonts w:eastAsia="SimSun"/>
          <w:lang w:eastAsia="ar-SA"/>
        </w:rPr>
        <w:t xml:space="preserve"> that 80 per cent of people suffering from hunger live in rural areas, and 50 per cent are small-scale and traditional farmers, in particular women farmers, and that these people are especially vulnerable to food insecurity, given the increasing cost of various inputs and the fall in farm incomes; that access to land, water, seeds and other natural resources is an increasing challenge for poor producers; that sustainable and gender-sensitive agricultural policies are important tools to achieve</w:t>
      </w:r>
      <w:r w:rsidR="00524CB2">
        <w:rPr>
          <w:rFonts w:eastAsia="SimSun"/>
          <w:lang w:eastAsia="ar-SA"/>
        </w:rPr>
        <w:t xml:space="preserve"> </w:t>
      </w:r>
      <w:r w:rsidR="00F2029E">
        <w:rPr>
          <w:rFonts w:eastAsia="SimSun"/>
          <w:lang w:eastAsia="ar-SA"/>
        </w:rPr>
        <w:t xml:space="preserve">food </w:t>
      </w:r>
      <w:r w:rsidR="007017C4" w:rsidRPr="002C7DB3">
        <w:rPr>
          <w:rFonts w:eastAsia="SimSun"/>
          <w:lang w:eastAsia="ar-SA"/>
        </w:rPr>
        <w:t>security and rural development; and that support by States for small farmers, fishing communities and local enterprises is a key element to food security and the provision of the right to food;</w:t>
      </w:r>
    </w:p>
    <w:p w:rsidR="007017C4" w:rsidRPr="002C7DB3" w:rsidRDefault="00AC07F7" w:rsidP="00353BEC">
      <w:pPr>
        <w:pStyle w:val="SingleTxtG"/>
        <w:ind w:firstLine="567"/>
        <w:rPr>
          <w:rFonts w:eastAsia="SimSun"/>
          <w:lang w:eastAsia="ar-SA"/>
        </w:rPr>
      </w:pPr>
      <w:r w:rsidRPr="002C7DB3">
        <w:rPr>
          <w:rFonts w:eastAsia="SimSun"/>
          <w:lang w:eastAsia="ar-SA"/>
        </w:rPr>
        <w:t>1</w:t>
      </w:r>
      <w:r>
        <w:rPr>
          <w:rFonts w:eastAsia="SimSun"/>
          <w:lang w:eastAsia="ar-SA"/>
        </w:rPr>
        <w:t>8</w:t>
      </w:r>
      <w:r w:rsidR="007017C4" w:rsidRPr="002C7DB3">
        <w:rPr>
          <w:rFonts w:eastAsia="SimSun"/>
          <w:lang w:eastAsia="ar-SA"/>
        </w:rPr>
        <w:t>.</w:t>
      </w:r>
      <w:r w:rsidR="002C7DB3">
        <w:rPr>
          <w:rFonts w:eastAsia="SimSun"/>
          <w:lang w:eastAsia="ar-SA"/>
        </w:rPr>
        <w:tab/>
      </w:r>
      <w:r w:rsidR="007017C4" w:rsidRPr="00762CAA">
        <w:rPr>
          <w:rFonts w:eastAsia="SimSun"/>
          <w:i/>
          <w:lang w:eastAsia="ar-SA"/>
        </w:rPr>
        <w:t>Stresses</w:t>
      </w:r>
      <w:r w:rsidR="007017C4" w:rsidRPr="002C7DB3">
        <w:rPr>
          <w:rFonts w:eastAsia="SimSun"/>
          <w:lang w:eastAsia="ar-SA"/>
        </w:rPr>
        <w:t xml:space="preserve"> the importance of fighting hunger in rural areas, including through national efforts supported by international partnerships to stop desertification and land degradation and through investments and public policies that are specifically appropriate to the risk of drylands and, in this regard, calls for the full implementation of the United Nations Convention to Combat Desertification in countries experiencing serious drought and/or desertification, particularly in Africa;</w:t>
      </w:r>
    </w:p>
    <w:p w:rsidR="007017C4" w:rsidRPr="002C7DB3" w:rsidRDefault="00AC07F7" w:rsidP="00353BEC">
      <w:pPr>
        <w:pStyle w:val="SingleTxtG"/>
        <w:ind w:firstLine="567"/>
        <w:rPr>
          <w:rFonts w:eastAsia="SimSun"/>
          <w:lang w:eastAsia="ar-SA"/>
        </w:rPr>
      </w:pPr>
      <w:r w:rsidRPr="002C7DB3">
        <w:rPr>
          <w:rFonts w:eastAsia="SimSun"/>
          <w:lang w:eastAsia="ar-SA"/>
        </w:rPr>
        <w:t>1</w:t>
      </w:r>
      <w:r>
        <w:rPr>
          <w:rFonts w:eastAsia="SimSun"/>
          <w:lang w:eastAsia="ar-SA"/>
        </w:rPr>
        <w:t>9</w:t>
      </w:r>
      <w:r w:rsidR="007017C4" w:rsidRPr="002C7DB3">
        <w:rPr>
          <w:rFonts w:eastAsia="SimSun"/>
          <w:lang w:eastAsia="ar-SA"/>
        </w:rPr>
        <w:t>.</w:t>
      </w:r>
      <w:r w:rsidR="002C7DB3">
        <w:rPr>
          <w:rFonts w:eastAsia="SimSun"/>
          <w:lang w:eastAsia="ar-SA"/>
        </w:rPr>
        <w:tab/>
      </w:r>
      <w:r w:rsidR="007017C4" w:rsidRPr="00762CAA">
        <w:rPr>
          <w:rFonts w:eastAsia="SimSun"/>
          <w:i/>
          <w:lang w:eastAsia="ar-SA"/>
        </w:rPr>
        <w:t>Recalls</w:t>
      </w:r>
      <w:r w:rsidR="007017C4" w:rsidRPr="002C7DB3">
        <w:rPr>
          <w:rFonts w:eastAsia="SimSun"/>
          <w:lang w:eastAsia="ar-SA"/>
        </w:rPr>
        <w:t xml:space="preserve"> the United Nations Declaration on the Rights of Indigenous Peoples, and acknowledges that many indigenous organizations and representatives of indigenous peoples have expressed in different forums their deep concern over the obstacles and challenges they face to the full enjoyment of the right to food, and calls upon States to take special actions to combat the root causes of the disproportionately high level of hunger and malnutrition among indigenous peoples and the continuo</w:t>
      </w:r>
      <w:r w:rsidR="002C7DB3">
        <w:rPr>
          <w:rFonts w:eastAsia="SimSun"/>
          <w:lang w:eastAsia="ar-SA"/>
        </w:rPr>
        <w:t>us discrimination against them;</w:t>
      </w:r>
    </w:p>
    <w:p w:rsidR="007017C4" w:rsidRPr="002C7DB3" w:rsidRDefault="00AC07F7" w:rsidP="00353BEC">
      <w:pPr>
        <w:pStyle w:val="SingleTxtG"/>
        <w:ind w:firstLine="567"/>
        <w:rPr>
          <w:rFonts w:eastAsia="SimSun"/>
          <w:lang w:eastAsia="ar-SA"/>
        </w:rPr>
      </w:pPr>
      <w:r>
        <w:rPr>
          <w:rFonts w:eastAsia="SimSun"/>
          <w:lang w:eastAsia="ar-SA"/>
        </w:rPr>
        <w:t>20</w:t>
      </w:r>
      <w:r w:rsidR="007017C4" w:rsidRPr="002C7DB3">
        <w:rPr>
          <w:rFonts w:eastAsia="SimSun"/>
          <w:lang w:eastAsia="ar-SA"/>
        </w:rPr>
        <w:t>.</w:t>
      </w:r>
      <w:r w:rsidR="002C7DB3">
        <w:rPr>
          <w:rFonts w:eastAsia="SimSun"/>
          <w:lang w:eastAsia="ar-SA"/>
        </w:rPr>
        <w:tab/>
      </w:r>
      <w:r w:rsidR="007017C4" w:rsidRPr="00762CAA">
        <w:rPr>
          <w:rFonts w:eastAsia="SimSun"/>
          <w:i/>
          <w:lang w:eastAsia="ar-SA"/>
        </w:rPr>
        <w:t>Requests</w:t>
      </w:r>
      <w:r w:rsidR="007017C4" w:rsidRPr="002C7DB3">
        <w:rPr>
          <w:rFonts w:eastAsia="SimSun"/>
          <w:lang w:eastAsia="ar-SA"/>
        </w:rPr>
        <w:t xml:space="preserve"> all States and private actors, and international organizations within their respective mandates, to take fully into account the need to promote the effective realization of the right to food for all, including in ongoing ne</w:t>
      </w:r>
      <w:r w:rsidR="002C7DB3">
        <w:rPr>
          <w:rFonts w:eastAsia="SimSun"/>
          <w:lang w:eastAsia="ar-SA"/>
        </w:rPr>
        <w:t>gotiations in different fields;</w:t>
      </w:r>
    </w:p>
    <w:p w:rsidR="007017C4" w:rsidRPr="002C7DB3" w:rsidRDefault="00AC07F7" w:rsidP="00353BEC">
      <w:pPr>
        <w:pStyle w:val="SingleTxtG"/>
        <w:ind w:firstLine="567"/>
        <w:rPr>
          <w:rFonts w:eastAsia="SimSun"/>
          <w:lang w:eastAsia="ar-SA"/>
        </w:rPr>
      </w:pPr>
      <w:r>
        <w:rPr>
          <w:rFonts w:eastAsia="SimSun"/>
          <w:lang w:eastAsia="ar-SA"/>
        </w:rPr>
        <w:t>21</w:t>
      </w:r>
      <w:r w:rsidR="007017C4" w:rsidRPr="002C7DB3">
        <w:rPr>
          <w:rFonts w:eastAsia="SimSun"/>
          <w:lang w:eastAsia="ar-SA"/>
        </w:rPr>
        <w:t>.</w:t>
      </w:r>
      <w:r w:rsidR="002C7DB3">
        <w:rPr>
          <w:rFonts w:eastAsia="SimSun"/>
          <w:lang w:eastAsia="ar-SA"/>
        </w:rPr>
        <w:tab/>
      </w:r>
      <w:r w:rsidR="007017C4" w:rsidRPr="00762CAA">
        <w:rPr>
          <w:rFonts w:eastAsia="SimSun"/>
          <w:i/>
          <w:lang w:eastAsia="ar-SA"/>
        </w:rPr>
        <w:t>Encourages</w:t>
      </w:r>
      <w:r w:rsidR="007017C4" w:rsidRPr="002C7DB3">
        <w:rPr>
          <w:rFonts w:eastAsia="SimSun"/>
          <w:lang w:eastAsia="ar-SA"/>
        </w:rPr>
        <w:t xml:space="preserve"> all relevant international organizations and agencies to bring a human rights perspective and the need for the realization of the right to food for all to their studies, research, reports and resolutions</w:t>
      </w:r>
      <w:r w:rsidR="002C7DB3">
        <w:rPr>
          <w:rFonts w:eastAsia="SimSun"/>
          <w:lang w:eastAsia="ar-SA"/>
        </w:rPr>
        <w:t xml:space="preserve"> on the issue of food security;</w:t>
      </w:r>
    </w:p>
    <w:p w:rsidR="007017C4" w:rsidRPr="002C7DB3" w:rsidRDefault="00AC07F7" w:rsidP="00353BEC">
      <w:pPr>
        <w:pStyle w:val="SingleTxtG"/>
        <w:ind w:firstLine="567"/>
        <w:rPr>
          <w:rFonts w:eastAsia="SimSun"/>
          <w:lang w:eastAsia="ar-SA"/>
        </w:rPr>
      </w:pPr>
      <w:r w:rsidRPr="002C7DB3">
        <w:rPr>
          <w:rFonts w:eastAsia="SimSun"/>
          <w:lang w:eastAsia="ar-SA"/>
        </w:rPr>
        <w:t>2</w:t>
      </w:r>
      <w:r>
        <w:rPr>
          <w:rFonts w:eastAsia="SimSun"/>
          <w:lang w:eastAsia="ar-SA"/>
        </w:rPr>
        <w:t>2</w:t>
      </w:r>
      <w:r w:rsidR="007017C4" w:rsidRPr="002C7DB3">
        <w:rPr>
          <w:rFonts w:eastAsia="SimSun"/>
          <w:lang w:eastAsia="ar-SA"/>
        </w:rPr>
        <w:t>.</w:t>
      </w:r>
      <w:r w:rsidR="002C7DB3">
        <w:rPr>
          <w:rFonts w:eastAsia="SimSun"/>
          <w:lang w:eastAsia="ar-SA"/>
        </w:rPr>
        <w:tab/>
      </w:r>
      <w:r w:rsidR="007017C4" w:rsidRPr="00762CAA">
        <w:rPr>
          <w:rFonts w:eastAsia="SimSun"/>
          <w:i/>
          <w:lang w:eastAsia="ar-SA"/>
        </w:rPr>
        <w:t>Recognizes</w:t>
      </w:r>
      <w:r w:rsidR="007017C4" w:rsidRPr="002C7DB3">
        <w:rPr>
          <w:rFonts w:eastAsia="SimSun"/>
          <w:lang w:eastAsia="ar-SA"/>
        </w:rPr>
        <w:t xml:space="preserve"> the need to strengthen national commitment as well as international assistance, upon the request of and in cooperation with affected countries, towards the full realization and protection of the right to food and, in particular, to develop national protection mechanisms for people forced to leave their homes and land because of hunger or humanitarian emergencies affecting the </w:t>
      </w:r>
      <w:r w:rsidR="002C7DB3">
        <w:rPr>
          <w:rFonts w:eastAsia="SimSun"/>
          <w:lang w:eastAsia="ar-SA"/>
        </w:rPr>
        <w:t>enjoyment of the right to food;</w:t>
      </w:r>
    </w:p>
    <w:p w:rsidR="007017C4" w:rsidRPr="002C7DB3" w:rsidRDefault="00AC07F7" w:rsidP="00353BEC">
      <w:pPr>
        <w:pStyle w:val="SingleTxtG"/>
        <w:ind w:firstLine="567"/>
        <w:rPr>
          <w:rFonts w:eastAsia="SimSun"/>
          <w:lang w:eastAsia="ar-SA"/>
        </w:rPr>
      </w:pPr>
      <w:r w:rsidRPr="002C7DB3">
        <w:rPr>
          <w:rFonts w:eastAsia="SimSun"/>
          <w:lang w:eastAsia="ar-SA"/>
        </w:rPr>
        <w:t>2</w:t>
      </w:r>
      <w:r>
        <w:rPr>
          <w:rFonts w:eastAsia="SimSun"/>
          <w:lang w:eastAsia="ar-SA"/>
        </w:rPr>
        <w:t>3</w:t>
      </w:r>
      <w:r w:rsidR="007017C4" w:rsidRPr="002C7DB3">
        <w:rPr>
          <w:rFonts w:eastAsia="SimSun"/>
          <w:lang w:eastAsia="ar-SA"/>
        </w:rPr>
        <w:t>.</w:t>
      </w:r>
      <w:r w:rsidR="002C7DB3">
        <w:rPr>
          <w:rFonts w:eastAsia="SimSun"/>
          <w:lang w:eastAsia="ar-SA"/>
        </w:rPr>
        <w:tab/>
      </w:r>
      <w:r w:rsidR="007017C4" w:rsidRPr="00762CAA">
        <w:rPr>
          <w:rFonts w:eastAsia="SimSun"/>
          <w:i/>
          <w:lang w:eastAsia="ar-SA"/>
        </w:rPr>
        <w:t>Stresses</w:t>
      </w:r>
      <w:r w:rsidR="007017C4" w:rsidRPr="002C7DB3">
        <w:rPr>
          <w:rFonts w:eastAsia="SimSun"/>
          <w:lang w:eastAsia="ar-SA"/>
        </w:rPr>
        <w:t xml:space="preserve"> the need to make efforts to mobilize and optimize the allocation and utilization of technical and financial resources from all sources, including external debt relief for developing countries, and to reinforce national actions to implement sust</w:t>
      </w:r>
      <w:r w:rsidR="002C7DB3">
        <w:rPr>
          <w:rFonts w:eastAsia="SimSun"/>
          <w:lang w:eastAsia="ar-SA"/>
        </w:rPr>
        <w:t>ainable food security policies;</w:t>
      </w:r>
    </w:p>
    <w:p w:rsidR="007017C4" w:rsidRPr="002C7DB3" w:rsidRDefault="00AC07F7" w:rsidP="00353BEC">
      <w:pPr>
        <w:pStyle w:val="SingleTxtG"/>
        <w:ind w:firstLine="567"/>
        <w:rPr>
          <w:rFonts w:eastAsia="SimSun"/>
          <w:lang w:eastAsia="ar-SA"/>
        </w:rPr>
      </w:pPr>
      <w:r w:rsidRPr="002C7DB3">
        <w:rPr>
          <w:rFonts w:eastAsia="SimSun"/>
          <w:lang w:eastAsia="ar-SA"/>
        </w:rPr>
        <w:t>2</w:t>
      </w:r>
      <w:r>
        <w:rPr>
          <w:rFonts w:eastAsia="SimSun"/>
          <w:lang w:eastAsia="ar-SA"/>
        </w:rPr>
        <w:t>4</w:t>
      </w:r>
      <w:r w:rsidR="007017C4" w:rsidRPr="002C7DB3">
        <w:rPr>
          <w:rFonts w:eastAsia="SimSun"/>
          <w:lang w:eastAsia="ar-SA"/>
        </w:rPr>
        <w:t>.</w:t>
      </w:r>
      <w:r w:rsidR="002C7DB3">
        <w:rPr>
          <w:rFonts w:eastAsia="SimSun"/>
          <w:lang w:eastAsia="ar-SA"/>
        </w:rPr>
        <w:tab/>
      </w:r>
      <w:r w:rsidR="007017C4" w:rsidRPr="00762CAA">
        <w:rPr>
          <w:rFonts w:eastAsia="SimSun"/>
          <w:i/>
          <w:lang w:eastAsia="ar-SA"/>
        </w:rPr>
        <w:t>Calls for</w:t>
      </w:r>
      <w:r w:rsidR="007017C4" w:rsidRPr="002C7DB3">
        <w:rPr>
          <w:rFonts w:eastAsia="SimSun"/>
          <w:lang w:eastAsia="ar-SA"/>
        </w:rPr>
        <w:t xml:space="preserve"> the early conclusion </w:t>
      </w:r>
      <w:r w:rsidR="00C66757">
        <w:rPr>
          <w:rFonts w:eastAsia="SimSun"/>
          <w:lang w:eastAsia="ar-SA"/>
        </w:rPr>
        <w:t xml:space="preserve">to </w:t>
      </w:r>
      <w:r w:rsidR="007017C4" w:rsidRPr="002C7DB3">
        <w:rPr>
          <w:rFonts w:eastAsia="SimSun"/>
          <w:lang w:eastAsia="ar-SA"/>
        </w:rPr>
        <w:t>and a successful, development-oriented outcome of the Doha Round of trade negotiations of the World Trade Organization as a contribution to creating international conditions permitting the full re</w:t>
      </w:r>
      <w:r w:rsidR="002C7DB3">
        <w:rPr>
          <w:rFonts w:eastAsia="SimSun"/>
          <w:lang w:eastAsia="ar-SA"/>
        </w:rPr>
        <w:t>alization of the right to food;</w:t>
      </w:r>
    </w:p>
    <w:p w:rsidR="007017C4" w:rsidRPr="002C7DB3" w:rsidRDefault="00AC07F7" w:rsidP="00353BEC">
      <w:pPr>
        <w:pStyle w:val="SingleTxtG"/>
        <w:ind w:firstLine="567"/>
        <w:rPr>
          <w:rFonts w:eastAsia="SimSun"/>
          <w:lang w:eastAsia="ar-SA"/>
        </w:rPr>
      </w:pPr>
      <w:r w:rsidRPr="002C7DB3">
        <w:rPr>
          <w:rFonts w:eastAsia="SimSun"/>
          <w:lang w:eastAsia="ar-SA"/>
        </w:rPr>
        <w:t>2</w:t>
      </w:r>
      <w:r>
        <w:rPr>
          <w:rFonts w:eastAsia="SimSun"/>
          <w:lang w:eastAsia="ar-SA"/>
        </w:rPr>
        <w:t>5</w:t>
      </w:r>
      <w:r w:rsidR="007017C4" w:rsidRPr="002C7DB3">
        <w:rPr>
          <w:rFonts w:eastAsia="SimSun"/>
          <w:lang w:eastAsia="ar-SA"/>
        </w:rPr>
        <w:t>.</w:t>
      </w:r>
      <w:r w:rsidR="002C7DB3">
        <w:rPr>
          <w:rFonts w:eastAsia="SimSun"/>
          <w:lang w:eastAsia="ar-SA"/>
        </w:rPr>
        <w:tab/>
      </w:r>
      <w:r w:rsidR="007017C4" w:rsidRPr="00762CAA">
        <w:rPr>
          <w:rFonts w:eastAsia="SimSun"/>
          <w:i/>
          <w:lang w:eastAsia="ar-SA"/>
        </w:rPr>
        <w:t>Stresses</w:t>
      </w:r>
      <w:r w:rsidR="007017C4" w:rsidRPr="002C7DB3">
        <w:rPr>
          <w:rFonts w:eastAsia="SimSun"/>
          <w:lang w:eastAsia="ar-SA"/>
        </w:rPr>
        <w:t xml:space="preserve"> that all States should make every effort to ensure that their international policies of a political and economic nature, including international trade agreements, do not have a negative impact on the right to food in other countries;</w:t>
      </w:r>
    </w:p>
    <w:p w:rsidR="007017C4" w:rsidRPr="002C7DB3" w:rsidRDefault="00AC07F7" w:rsidP="00353BEC">
      <w:pPr>
        <w:pStyle w:val="SingleTxtG"/>
        <w:ind w:firstLine="567"/>
        <w:rPr>
          <w:rFonts w:eastAsia="SimSun"/>
          <w:lang w:eastAsia="ar-SA"/>
        </w:rPr>
      </w:pPr>
      <w:r w:rsidRPr="002C7DB3">
        <w:rPr>
          <w:rFonts w:eastAsia="SimSun"/>
          <w:lang w:eastAsia="ar-SA"/>
        </w:rPr>
        <w:t>2</w:t>
      </w:r>
      <w:r>
        <w:rPr>
          <w:rFonts w:eastAsia="SimSun"/>
          <w:lang w:eastAsia="ar-SA"/>
        </w:rPr>
        <w:t>6</w:t>
      </w:r>
      <w:r w:rsidR="007017C4" w:rsidRPr="002C7DB3">
        <w:rPr>
          <w:rFonts w:eastAsia="SimSun"/>
          <w:lang w:eastAsia="ar-SA"/>
        </w:rPr>
        <w:t>.</w:t>
      </w:r>
      <w:r w:rsidR="002C7DB3">
        <w:rPr>
          <w:rFonts w:eastAsia="SimSun"/>
          <w:lang w:eastAsia="ar-SA"/>
        </w:rPr>
        <w:tab/>
      </w:r>
      <w:r w:rsidR="007017C4" w:rsidRPr="00762CAA">
        <w:rPr>
          <w:rFonts w:eastAsia="SimSun"/>
          <w:i/>
          <w:lang w:eastAsia="ar-SA"/>
        </w:rPr>
        <w:t>Encourages</w:t>
      </w:r>
      <w:r w:rsidR="007017C4" w:rsidRPr="002C7DB3">
        <w:rPr>
          <w:rFonts w:eastAsia="SimSun"/>
          <w:lang w:eastAsia="ar-SA"/>
        </w:rPr>
        <w:t xml:space="preserve"> the Special Rapporteur to continue to cooperate with States in order to enhance the contribution of development cooperation and food aid to the realization of the right to food, within existing mechanisms, taking into account</w:t>
      </w:r>
      <w:r w:rsidR="002C7DB3">
        <w:rPr>
          <w:rFonts w:eastAsia="SimSun"/>
          <w:lang w:eastAsia="ar-SA"/>
        </w:rPr>
        <w:t xml:space="preserve"> the views of all stakeholders;</w:t>
      </w:r>
    </w:p>
    <w:p w:rsidR="007017C4" w:rsidRPr="002C7DB3" w:rsidRDefault="00AC07F7" w:rsidP="00353BEC">
      <w:pPr>
        <w:pStyle w:val="SingleTxtG"/>
        <w:ind w:firstLine="567"/>
        <w:rPr>
          <w:rFonts w:eastAsia="SimSun"/>
          <w:lang w:eastAsia="ar-SA"/>
        </w:rPr>
      </w:pPr>
      <w:r w:rsidRPr="002C7DB3">
        <w:rPr>
          <w:rFonts w:eastAsia="SimSun"/>
          <w:lang w:eastAsia="ar-SA"/>
        </w:rPr>
        <w:t>2</w:t>
      </w:r>
      <w:r>
        <w:rPr>
          <w:rFonts w:eastAsia="SimSun"/>
          <w:lang w:eastAsia="ar-SA"/>
        </w:rPr>
        <w:t>7</w:t>
      </w:r>
      <w:r w:rsidR="007017C4" w:rsidRPr="002C7DB3">
        <w:rPr>
          <w:rFonts w:eastAsia="SimSun"/>
          <w:lang w:eastAsia="ar-SA"/>
        </w:rPr>
        <w:t>.</w:t>
      </w:r>
      <w:r w:rsidR="002C7DB3">
        <w:rPr>
          <w:rFonts w:eastAsia="SimSun"/>
          <w:lang w:eastAsia="ar-SA"/>
        </w:rPr>
        <w:tab/>
      </w:r>
      <w:r w:rsidR="007017C4" w:rsidRPr="00762CAA">
        <w:rPr>
          <w:rFonts w:eastAsia="SimSun"/>
          <w:i/>
          <w:lang w:eastAsia="ar-SA"/>
        </w:rPr>
        <w:t>Recalls</w:t>
      </w:r>
      <w:r w:rsidR="007017C4" w:rsidRPr="002C7DB3">
        <w:rPr>
          <w:rFonts w:eastAsia="SimSun"/>
          <w:lang w:eastAsia="ar-SA"/>
        </w:rPr>
        <w:t xml:space="preserve"> the importance of the New York Declaration on Action against Hunger and Poverty, and recommends the continuation of efforts aimed at identifying additional sources of financing for the fight against hunger and poverty;</w:t>
      </w:r>
    </w:p>
    <w:p w:rsidR="007017C4" w:rsidRPr="002C7DB3" w:rsidRDefault="00AC07F7" w:rsidP="00353BEC">
      <w:pPr>
        <w:pStyle w:val="SingleTxtG"/>
        <w:ind w:firstLine="567"/>
        <w:rPr>
          <w:rFonts w:eastAsia="SimSun"/>
          <w:lang w:eastAsia="ar-SA"/>
        </w:rPr>
      </w:pPr>
      <w:r w:rsidRPr="002C7DB3">
        <w:rPr>
          <w:rFonts w:eastAsia="SimSun"/>
          <w:lang w:eastAsia="ar-SA"/>
        </w:rPr>
        <w:t>2</w:t>
      </w:r>
      <w:r>
        <w:rPr>
          <w:rFonts w:eastAsia="SimSun"/>
          <w:lang w:eastAsia="ar-SA"/>
        </w:rPr>
        <w:t>8</w:t>
      </w:r>
      <w:r w:rsidR="007017C4" w:rsidRPr="002C7DB3">
        <w:rPr>
          <w:rFonts w:eastAsia="SimSun"/>
          <w:lang w:eastAsia="ar-SA"/>
        </w:rPr>
        <w:t>.</w:t>
      </w:r>
      <w:r w:rsidR="002C7DB3">
        <w:rPr>
          <w:rFonts w:eastAsia="SimSun"/>
          <w:lang w:eastAsia="ar-SA"/>
        </w:rPr>
        <w:tab/>
      </w:r>
      <w:r w:rsidR="007017C4" w:rsidRPr="00762CAA">
        <w:rPr>
          <w:rFonts w:eastAsia="SimSun"/>
          <w:i/>
          <w:lang w:eastAsia="ar-SA"/>
        </w:rPr>
        <w:t>Recognizes</w:t>
      </w:r>
      <w:r w:rsidR="007017C4" w:rsidRPr="002C7DB3">
        <w:rPr>
          <w:rFonts w:eastAsia="SimSun"/>
          <w:lang w:eastAsia="ar-SA"/>
        </w:rPr>
        <w:t xml:space="preserve"> that the commitments made at the World Food Summit in 1996 to halve the number of people who are undernourished are not being fulfilled, while recognizing the efforts of Member States in that regard, and urges all States and international financial and development institutions, as well as relevant United Nations agencies and funds, to give priority to and provide the necessary funding for realizing the aim of halving by 2015 the number, or at least the proportion, of people who suffer from hunger, as stated in Millennium Development Goal 1, as well as the right to food, as set out in the Rome Declaration on World Food Security and the United Nations Millennium Declaration;</w:t>
      </w:r>
    </w:p>
    <w:p w:rsidR="00A33F6A" w:rsidRDefault="00AC07F7" w:rsidP="00C61F13">
      <w:pPr>
        <w:pStyle w:val="SingleTxtG"/>
        <w:ind w:firstLine="567"/>
        <w:rPr>
          <w:rFonts w:eastAsia="SimSun"/>
          <w:lang w:eastAsia="ar-SA"/>
        </w:rPr>
      </w:pPr>
      <w:r w:rsidRPr="002C7DB3">
        <w:rPr>
          <w:rFonts w:eastAsia="SimSun"/>
          <w:lang w:eastAsia="ar-SA"/>
        </w:rPr>
        <w:t>2</w:t>
      </w:r>
      <w:r>
        <w:rPr>
          <w:rFonts w:eastAsia="SimSun"/>
          <w:lang w:eastAsia="ar-SA"/>
        </w:rPr>
        <w:t>9</w:t>
      </w:r>
      <w:r w:rsidR="007017C4" w:rsidRPr="002C7DB3">
        <w:rPr>
          <w:rFonts w:eastAsia="SimSun"/>
          <w:lang w:eastAsia="ar-SA"/>
        </w:rPr>
        <w:t>.</w:t>
      </w:r>
      <w:r w:rsidR="002C7DB3">
        <w:rPr>
          <w:rFonts w:eastAsia="SimSun"/>
          <w:lang w:eastAsia="ar-SA"/>
        </w:rPr>
        <w:tab/>
      </w:r>
      <w:r w:rsidR="007017C4" w:rsidRPr="00762CAA">
        <w:rPr>
          <w:rFonts w:eastAsia="SimSun"/>
          <w:i/>
          <w:lang w:eastAsia="ar-SA"/>
        </w:rPr>
        <w:t>Reaffirms</w:t>
      </w:r>
      <w:r w:rsidR="007017C4" w:rsidRPr="002C7DB3">
        <w:rPr>
          <w:rFonts w:eastAsia="SimSun"/>
          <w:lang w:eastAsia="ar-SA"/>
        </w:rPr>
        <w:t xml:space="preserve"> that integrating food and nutritional support, with the goal that all people at all times will have access to sufficient, safe and nutritious food to meet their dietary needs and food preferences for an active and healthy life, is part of a comprehensive effort to improve public health, including the response to the spread of HIV/AIDS, tuberculosis, malaria and other diseases</w:t>
      </w:r>
      <w:r w:rsidR="002C7DB3">
        <w:rPr>
          <w:rFonts w:eastAsia="SimSun"/>
          <w:lang w:eastAsia="ar-SA"/>
        </w:rPr>
        <w:t>;</w:t>
      </w:r>
    </w:p>
    <w:p w:rsidR="00F2029E" w:rsidRPr="0056193A" w:rsidRDefault="00AC07F7" w:rsidP="00F2029E">
      <w:pPr>
        <w:pStyle w:val="SingleTxtG"/>
        <w:ind w:firstLine="567"/>
        <w:rPr>
          <w:lang w:val="en-US"/>
        </w:rPr>
      </w:pPr>
      <w:r>
        <w:rPr>
          <w:lang w:val="en-US"/>
        </w:rPr>
        <w:t>30.</w:t>
      </w:r>
      <w:r w:rsidR="00B061E8">
        <w:rPr>
          <w:lang w:val="en-US"/>
        </w:rPr>
        <w:tab/>
      </w:r>
      <w:r w:rsidR="00F2029E" w:rsidRPr="00314CCE">
        <w:rPr>
          <w:i/>
          <w:lang w:val="en-US"/>
        </w:rPr>
        <w:t>Calls upon</w:t>
      </w:r>
      <w:r w:rsidR="00F2029E" w:rsidRPr="0056193A">
        <w:rPr>
          <w:lang w:val="en-US"/>
        </w:rPr>
        <w:t xml:space="preserve"> all States and, if appropriate, relevant international organizations: </w:t>
      </w:r>
    </w:p>
    <w:p w:rsidR="00F2029E" w:rsidRPr="0056193A" w:rsidRDefault="00F2029E" w:rsidP="00F2029E">
      <w:pPr>
        <w:pStyle w:val="SingleTxtG"/>
        <w:ind w:firstLine="567"/>
        <w:rPr>
          <w:lang w:val="en-US"/>
        </w:rPr>
      </w:pPr>
      <w:r w:rsidRPr="0056193A">
        <w:rPr>
          <w:lang w:val="en-US"/>
        </w:rPr>
        <w:t>(</w:t>
      </w:r>
      <w:r w:rsidRPr="00314CCE">
        <w:rPr>
          <w:i/>
          <w:lang w:val="en-US"/>
        </w:rPr>
        <w:t>a</w:t>
      </w:r>
      <w:r w:rsidRPr="0056193A">
        <w:rPr>
          <w:lang w:val="en-US"/>
        </w:rPr>
        <w:t xml:space="preserve">) </w:t>
      </w:r>
      <w:r w:rsidR="00314CCE">
        <w:rPr>
          <w:lang w:val="en-US"/>
        </w:rPr>
        <w:tab/>
      </w:r>
      <w:r w:rsidRPr="0056193A">
        <w:rPr>
          <w:lang w:val="en-US"/>
        </w:rPr>
        <w:t xml:space="preserve">To combat the different forms of malnutrition as a means to realize the right to adequate food, including, if appropriate, by adopting a national strategy in this regard; </w:t>
      </w:r>
    </w:p>
    <w:p w:rsidR="00F2029E" w:rsidRPr="0056193A" w:rsidRDefault="00F2029E" w:rsidP="00F2029E">
      <w:pPr>
        <w:pStyle w:val="SingleTxtG"/>
        <w:ind w:firstLine="567"/>
        <w:rPr>
          <w:lang w:val="en-US"/>
        </w:rPr>
      </w:pPr>
      <w:r w:rsidRPr="0056193A">
        <w:rPr>
          <w:lang w:val="en-US"/>
        </w:rPr>
        <w:t>(</w:t>
      </w:r>
      <w:r w:rsidRPr="00314CCE">
        <w:rPr>
          <w:i/>
          <w:lang w:val="en-US"/>
        </w:rPr>
        <w:t>b</w:t>
      </w:r>
      <w:r w:rsidRPr="0056193A">
        <w:rPr>
          <w:lang w:val="en-US"/>
        </w:rPr>
        <w:t xml:space="preserve">) </w:t>
      </w:r>
      <w:r w:rsidR="00314CCE">
        <w:rPr>
          <w:lang w:val="en-US"/>
        </w:rPr>
        <w:tab/>
      </w:r>
      <w:r w:rsidRPr="0056193A">
        <w:rPr>
          <w:lang w:val="en-US"/>
        </w:rPr>
        <w:t xml:space="preserve">To take measures and support programmes </w:t>
      </w:r>
      <w:r w:rsidR="00E71310">
        <w:rPr>
          <w:lang w:val="en-US"/>
        </w:rPr>
        <w:t>that</w:t>
      </w:r>
      <w:r w:rsidRPr="0056193A">
        <w:rPr>
          <w:lang w:val="en-US"/>
        </w:rPr>
        <w:t xml:space="preserve"> are aimed at combating the irreversible effects of chronic undernutrition in early childhood, in particular by targeting the first thousand days of a child’s life;</w:t>
      </w:r>
    </w:p>
    <w:p w:rsidR="00F2029E" w:rsidRPr="00D80D63" w:rsidRDefault="00F2029E" w:rsidP="00F2029E">
      <w:pPr>
        <w:pStyle w:val="SingleTxtG"/>
        <w:ind w:firstLine="567"/>
        <w:rPr>
          <w:rFonts w:eastAsia="SimSun"/>
          <w:lang w:eastAsia="ar-SA"/>
        </w:rPr>
      </w:pPr>
      <w:r w:rsidRPr="0056193A">
        <w:rPr>
          <w:lang w:val="en-US"/>
        </w:rPr>
        <w:t>(</w:t>
      </w:r>
      <w:r w:rsidRPr="00314CCE">
        <w:rPr>
          <w:i/>
          <w:lang w:val="en-US"/>
        </w:rPr>
        <w:t>c</w:t>
      </w:r>
      <w:r w:rsidRPr="0056193A">
        <w:rPr>
          <w:lang w:val="en-US"/>
        </w:rPr>
        <w:t xml:space="preserve">) </w:t>
      </w:r>
      <w:r w:rsidR="00314CCE">
        <w:rPr>
          <w:lang w:val="en-US"/>
        </w:rPr>
        <w:tab/>
      </w:r>
      <w:r w:rsidRPr="0056193A">
        <w:rPr>
          <w:lang w:val="en-US"/>
        </w:rPr>
        <w:t xml:space="preserve">To support the national plans and programmes of countries to improve nutrition in poor households, in particular plans and programmes that are aimed at combating undernutrition in mothers and children, and those targeting the irreversible effects of chronic undernutrition in early childhood, from gestation to the age of </w:t>
      </w:r>
      <w:r w:rsidR="00E71310">
        <w:rPr>
          <w:lang w:val="en-US"/>
        </w:rPr>
        <w:t>2</w:t>
      </w:r>
      <w:r w:rsidRPr="0056193A">
        <w:rPr>
          <w:lang w:val="en-US"/>
        </w:rPr>
        <w:t xml:space="preserve"> years;</w:t>
      </w:r>
      <w:r>
        <w:rPr>
          <w:lang w:val="en-US"/>
        </w:rPr>
        <w:t xml:space="preserve"> </w:t>
      </w:r>
    </w:p>
    <w:p w:rsidR="007017C4" w:rsidRPr="002C7DB3" w:rsidRDefault="00AC07F7" w:rsidP="00353BEC">
      <w:pPr>
        <w:pStyle w:val="SingleTxtG"/>
        <w:ind w:firstLine="567"/>
        <w:rPr>
          <w:rFonts w:eastAsia="SimSun"/>
          <w:lang w:eastAsia="ar-SA"/>
        </w:rPr>
      </w:pPr>
      <w:r>
        <w:rPr>
          <w:rFonts w:eastAsia="SimSun"/>
          <w:lang w:eastAsia="ar-SA"/>
        </w:rPr>
        <w:t>31</w:t>
      </w:r>
      <w:r w:rsidR="007017C4" w:rsidRPr="002C7DB3">
        <w:rPr>
          <w:rFonts w:eastAsia="SimSun"/>
          <w:lang w:eastAsia="ar-SA"/>
        </w:rPr>
        <w:t>.</w:t>
      </w:r>
      <w:r w:rsidR="002C7DB3">
        <w:rPr>
          <w:rFonts w:eastAsia="SimSun"/>
          <w:lang w:eastAsia="ar-SA"/>
        </w:rPr>
        <w:tab/>
      </w:r>
      <w:r w:rsidR="007017C4" w:rsidRPr="00762CAA">
        <w:rPr>
          <w:rFonts w:eastAsia="SimSun"/>
          <w:i/>
          <w:lang w:eastAsia="ar-SA"/>
        </w:rPr>
        <w:t>Urges</w:t>
      </w:r>
      <w:r w:rsidR="007017C4" w:rsidRPr="002C7DB3">
        <w:rPr>
          <w:rFonts w:eastAsia="SimSun"/>
          <w:lang w:eastAsia="ar-SA"/>
        </w:rPr>
        <w:t xml:space="preserve"> States to give adequate priority in their development strategies and expenditures to the realization of the right to food;</w:t>
      </w:r>
    </w:p>
    <w:p w:rsidR="007017C4" w:rsidRPr="002C7DB3" w:rsidRDefault="00AC07F7" w:rsidP="00353BEC">
      <w:pPr>
        <w:pStyle w:val="SingleTxtG"/>
        <w:ind w:firstLine="567"/>
        <w:rPr>
          <w:rFonts w:eastAsia="SimSun"/>
          <w:lang w:eastAsia="ar-SA"/>
        </w:rPr>
      </w:pPr>
      <w:r>
        <w:rPr>
          <w:rFonts w:eastAsia="SimSun"/>
          <w:lang w:eastAsia="ar-SA"/>
        </w:rPr>
        <w:t>32</w:t>
      </w:r>
      <w:r w:rsidR="007017C4" w:rsidRPr="002C7DB3">
        <w:rPr>
          <w:rFonts w:eastAsia="SimSun"/>
          <w:lang w:eastAsia="ar-SA"/>
        </w:rPr>
        <w:t>.</w:t>
      </w:r>
      <w:r w:rsidR="002C7DB3">
        <w:rPr>
          <w:rFonts w:eastAsia="SimSun"/>
          <w:lang w:eastAsia="ar-SA"/>
        </w:rPr>
        <w:tab/>
      </w:r>
      <w:r w:rsidR="007017C4" w:rsidRPr="00762CAA">
        <w:rPr>
          <w:rFonts w:eastAsia="SimSun"/>
          <w:i/>
          <w:lang w:eastAsia="ar-SA"/>
        </w:rPr>
        <w:t>Stresses</w:t>
      </w:r>
      <w:r w:rsidR="007017C4" w:rsidRPr="002C7DB3">
        <w:rPr>
          <w:rFonts w:eastAsia="SimSun"/>
          <w:lang w:eastAsia="ar-SA"/>
        </w:rPr>
        <w:t xml:space="preserve"> the importance of international cooperation and development assistance as an effective contribution to both the expansion and improvement of agriculture and its environmental sustainability, and the provision of humanitarian food assistance in activities relating to emergency situations for the realization of the right to food and the achievement of sustainable food security, while recognizing that each country has the primary responsibility for ensuring the implementation of national programmes</w:t>
      </w:r>
      <w:r w:rsidR="002C7DB3">
        <w:rPr>
          <w:rFonts w:eastAsia="SimSun"/>
          <w:lang w:eastAsia="ar-SA"/>
        </w:rPr>
        <w:t xml:space="preserve"> and strategies in this regard;</w:t>
      </w:r>
    </w:p>
    <w:p w:rsidR="007017C4" w:rsidRPr="002C7DB3" w:rsidRDefault="00AC07F7" w:rsidP="00353BEC">
      <w:pPr>
        <w:pStyle w:val="SingleTxtG"/>
        <w:ind w:firstLine="567"/>
        <w:rPr>
          <w:rFonts w:eastAsia="SimSun"/>
          <w:lang w:eastAsia="ar-SA"/>
        </w:rPr>
      </w:pPr>
      <w:r w:rsidRPr="002C7DB3">
        <w:rPr>
          <w:rFonts w:eastAsia="SimSun"/>
          <w:lang w:eastAsia="ar-SA"/>
        </w:rPr>
        <w:t>3</w:t>
      </w:r>
      <w:r>
        <w:rPr>
          <w:rFonts w:eastAsia="SimSun"/>
          <w:lang w:eastAsia="ar-SA"/>
        </w:rPr>
        <w:t>3</w:t>
      </w:r>
      <w:r w:rsidR="007017C4" w:rsidRPr="002C7DB3">
        <w:rPr>
          <w:rFonts w:eastAsia="SimSun"/>
          <w:lang w:eastAsia="ar-SA"/>
        </w:rPr>
        <w:t>.</w:t>
      </w:r>
      <w:r w:rsidR="002C7DB3">
        <w:rPr>
          <w:rFonts w:eastAsia="SimSun"/>
          <w:lang w:eastAsia="ar-SA"/>
        </w:rPr>
        <w:tab/>
      </w:r>
      <w:r w:rsidR="007017C4" w:rsidRPr="00762CAA">
        <w:rPr>
          <w:rFonts w:eastAsia="SimSun"/>
          <w:i/>
          <w:lang w:eastAsia="ar-SA"/>
        </w:rPr>
        <w:t>Invites</w:t>
      </w:r>
      <w:r w:rsidR="007017C4" w:rsidRPr="002C7DB3">
        <w:rPr>
          <w:rFonts w:eastAsia="SimSun"/>
          <w:lang w:eastAsia="ar-SA"/>
        </w:rPr>
        <w:t xml:space="preserve"> all relevant international organizations, including the World Bank and the International Monetary Fund, to promote such policies and projects that have a positive impact on the right to food, to ensure that partners respect the right to food in the implementation of common projects, to support strategies of Member States aimed at the fulfilment of the right to food and to avoid any actions that could have a negative impact on the re</w:t>
      </w:r>
      <w:r w:rsidR="002C7DB3">
        <w:rPr>
          <w:rFonts w:eastAsia="SimSun"/>
          <w:lang w:eastAsia="ar-SA"/>
        </w:rPr>
        <w:t>alization of the right to food;</w:t>
      </w:r>
    </w:p>
    <w:p w:rsidR="007017C4" w:rsidRPr="002C7DB3" w:rsidRDefault="00AC07F7" w:rsidP="00353BEC">
      <w:pPr>
        <w:pStyle w:val="SingleTxtG"/>
        <w:ind w:firstLine="567"/>
        <w:rPr>
          <w:rFonts w:eastAsia="SimSun"/>
          <w:lang w:eastAsia="ar-SA"/>
        </w:rPr>
      </w:pPr>
      <w:r w:rsidRPr="002C7DB3">
        <w:rPr>
          <w:rFonts w:eastAsia="SimSun"/>
          <w:lang w:eastAsia="ar-SA"/>
        </w:rPr>
        <w:t>3</w:t>
      </w:r>
      <w:r>
        <w:rPr>
          <w:rFonts w:eastAsia="SimSun"/>
          <w:lang w:eastAsia="ar-SA"/>
        </w:rPr>
        <w:t>4</w:t>
      </w:r>
      <w:r w:rsidR="007017C4" w:rsidRPr="002C7DB3">
        <w:rPr>
          <w:rFonts w:eastAsia="SimSun"/>
          <w:lang w:eastAsia="ar-SA"/>
        </w:rPr>
        <w:t>.</w:t>
      </w:r>
      <w:r w:rsidR="002C7DB3">
        <w:rPr>
          <w:rFonts w:eastAsia="SimSun"/>
          <w:lang w:eastAsia="ar-SA"/>
        </w:rPr>
        <w:tab/>
      </w:r>
      <w:r w:rsidR="007017C4" w:rsidRPr="00762CAA">
        <w:rPr>
          <w:rFonts w:eastAsia="SimSun"/>
          <w:i/>
          <w:lang w:eastAsia="ar-SA"/>
        </w:rPr>
        <w:t>Calls</w:t>
      </w:r>
      <w:r w:rsidR="007017C4" w:rsidRPr="002C7DB3">
        <w:rPr>
          <w:rFonts w:eastAsia="SimSun"/>
          <w:lang w:eastAsia="ar-SA"/>
        </w:rPr>
        <w:t xml:space="preserve"> </w:t>
      </w:r>
      <w:r w:rsidR="007017C4" w:rsidRPr="00762CAA">
        <w:rPr>
          <w:rFonts w:eastAsia="SimSun"/>
          <w:i/>
          <w:lang w:eastAsia="ar-SA"/>
        </w:rPr>
        <w:t>upon</w:t>
      </w:r>
      <w:r w:rsidR="007017C4" w:rsidRPr="002C7DB3">
        <w:rPr>
          <w:rFonts w:eastAsia="SimSun"/>
          <w:lang w:eastAsia="ar-SA"/>
        </w:rPr>
        <w:t xml:space="preserve"> Member States, the United Nations system and other relevant stakeholders to support national efforts aimed at responding rapidly to the food crises currently occurring across Africa, in particular in the Horn of Africa and in the Sahel, and expresses its deep concern that funding shortfalls are forcing the World Food Programme to cut operations across different regi</w:t>
      </w:r>
      <w:r w:rsidR="002C7DB3">
        <w:rPr>
          <w:rFonts w:eastAsia="SimSun"/>
          <w:lang w:eastAsia="ar-SA"/>
        </w:rPr>
        <w:t>ons, including southern Africa;</w:t>
      </w:r>
    </w:p>
    <w:p w:rsidR="007017C4" w:rsidRPr="002C7DB3" w:rsidRDefault="00AC07F7" w:rsidP="00353BEC">
      <w:pPr>
        <w:pStyle w:val="SingleTxtG"/>
        <w:ind w:firstLine="567"/>
        <w:rPr>
          <w:rFonts w:eastAsia="SimSun"/>
          <w:lang w:eastAsia="ar-SA"/>
        </w:rPr>
      </w:pPr>
      <w:r w:rsidRPr="002C7DB3">
        <w:rPr>
          <w:rFonts w:eastAsia="SimSun"/>
          <w:lang w:eastAsia="ar-SA"/>
        </w:rPr>
        <w:t>3</w:t>
      </w:r>
      <w:r>
        <w:rPr>
          <w:rFonts w:eastAsia="SimSun"/>
          <w:lang w:eastAsia="ar-SA"/>
        </w:rPr>
        <w:t>5</w:t>
      </w:r>
      <w:r w:rsidR="007017C4" w:rsidRPr="002C7DB3">
        <w:rPr>
          <w:rFonts w:eastAsia="SimSun"/>
          <w:lang w:eastAsia="ar-SA"/>
        </w:rPr>
        <w:t>.</w:t>
      </w:r>
      <w:r w:rsidR="002C7DB3">
        <w:rPr>
          <w:rFonts w:eastAsia="SimSun"/>
          <w:lang w:eastAsia="ar-SA"/>
        </w:rPr>
        <w:tab/>
      </w:r>
      <w:r w:rsidR="007017C4" w:rsidRPr="00762CAA">
        <w:rPr>
          <w:rFonts w:eastAsia="SimSun"/>
          <w:i/>
          <w:lang w:eastAsia="ar-SA"/>
        </w:rPr>
        <w:t>Encourages</w:t>
      </w:r>
      <w:r w:rsidR="007017C4" w:rsidRPr="002C7DB3">
        <w:rPr>
          <w:rFonts w:eastAsia="SimSun"/>
          <w:lang w:eastAsia="ar-SA"/>
        </w:rPr>
        <w:t xml:space="preserve"> developing countries to establish regional arrangements, where they do not exist, with the support of the international community and development partners to ensure adequate food production and thereby contribute to ensuring food security, in particular in developing countries</w:t>
      </w:r>
      <w:r w:rsidR="002C7DB3">
        <w:rPr>
          <w:rFonts w:eastAsia="SimSun"/>
          <w:lang w:eastAsia="ar-SA"/>
        </w:rPr>
        <w:t xml:space="preserve"> that have scarce fertile land;</w:t>
      </w:r>
    </w:p>
    <w:p w:rsidR="007017C4" w:rsidRPr="002C7DB3" w:rsidRDefault="00AC07F7" w:rsidP="00353BEC">
      <w:pPr>
        <w:pStyle w:val="SingleTxtG"/>
        <w:ind w:firstLine="567"/>
        <w:rPr>
          <w:rFonts w:eastAsia="SimSun"/>
          <w:lang w:eastAsia="ar-SA"/>
        </w:rPr>
      </w:pPr>
      <w:r w:rsidRPr="002C7DB3">
        <w:rPr>
          <w:rFonts w:eastAsia="SimSun"/>
          <w:lang w:eastAsia="ar-SA"/>
        </w:rPr>
        <w:t>3</w:t>
      </w:r>
      <w:r>
        <w:rPr>
          <w:rFonts w:eastAsia="SimSun"/>
          <w:lang w:eastAsia="ar-SA"/>
        </w:rPr>
        <w:t>6</w:t>
      </w:r>
      <w:r w:rsidR="007017C4" w:rsidRPr="002C7DB3">
        <w:rPr>
          <w:rFonts w:eastAsia="SimSun"/>
          <w:lang w:eastAsia="ar-SA"/>
        </w:rPr>
        <w:t>.</w:t>
      </w:r>
      <w:r w:rsidR="002C7DB3">
        <w:rPr>
          <w:rFonts w:eastAsia="SimSun"/>
          <w:lang w:eastAsia="ar-SA"/>
        </w:rPr>
        <w:tab/>
      </w:r>
      <w:r w:rsidR="007017C4" w:rsidRPr="00762CAA">
        <w:rPr>
          <w:rFonts w:eastAsia="SimSun"/>
          <w:i/>
          <w:lang w:eastAsia="ar-SA"/>
        </w:rPr>
        <w:t>Acknowledges</w:t>
      </w:r>
      <w:r w:rsidR="007017C4" w:rsidRPr="002C7DB3">
        <w:rPr>
          <w:rFonts w:eastAsia="SimSun"/>
          <w:lang w:eastAsia="ar-SA"/>
        </w:rPr>
        <w:t xml:space="preserve"> the adoption by the Food and Agriculture Organization of the United Nations of a regional approach towards ensuring food security, and expresses its appreciation for the current collaboration with all Rome-based institutions working comprehensively towards the re</w:t>
      </w:r>
      <w:r w:rsidR="002C7DB3">
        <w:rPr>
          <w:rFonts w:eastAsia="SimSun"/>
          <w:lang w:eastAsia="ar-SA"/>
        </w:rPr>
        <w:t>alization of the right to food;</w:t>
      </w:r>
    </w:p>
    <w:p w:rsidR="007017C4" w:rsidRPr="002C7DB3" w:rsidRDefault="00AC07F7" w:rsidP="00353BEC">
      <w:pPr>
        <w:pStyle w:val="SingleTxtG"/>
        <w:ind w:firstLine="567"/>
        <w:rPr>
          <w:rFonts w:eastAsia="SimSun"/>
          <w:lang w:eastAsia="ar-SA"/>
        </w:rPr>
      </w:pPr>
      <w:r w:rsidRPr="002C7DB3">
        <w:rPr>
          <w:rFonts w:eastAsia="SimSun"/>
          <w:lang w:eastAsia="ar-SA"/>
        </w:rPr>
        <w:t>3</w:t>
      </w:r>
      <w:r>
        <w:rPr>
          <w:rFonts w:eastAsia="SimSun"/>
          <w:lang w:eastAsia="ar-SA"/>
        </w:rPr>
        <w:t>7</w:t>
      </w:r>
      <w:r w:rsidR="007017C4" w:rsidRPr="002C7DB3">
        <w:rPr>
          <w:rFonts w:eastAsia="SimSun"/>
          <w:lang w:eastAsia="ar-SA"/>
        </w:rPr>
        <w:t>.</w:t>
      </w:r>
      <w:r w:rsidR="002C7DB3">
        <w:rPr>
          <w:rFonts w:eastAsia="SimSun"/>
          <w:lang w:eastAsia="ar-SA"/>
        </w:rPr>
        <w:tab/>
      </w:r>
      <w:r w:rsidR="007017C4" w:rsidRPr="00762CAA">
        <w:rPr>
          <w:rFonts w:eastAsia="SimSun"/>
          <w:i/>
          <w:lang w:eastAsia="ar-SA"/>
        </w:rPr>
        <w:t>Encourages</w:t>
      </w:r>
      <w:r w:rsidR="007017C4" w:rsidRPr="002C7DB3">
        <w:rPr>
          <w:rFonts w:eastAsia="SimSun"/>
          <w:lang w:eastAsia="ar-SA"/>
        </w:rPr>
        <w:t xml:space="preserve"> the Special Rapporteur on the right to food and the Working Group on the issue of human rights and transnational corporations and other business enterprises to cooperate on the subject of the contribution of the private sector to the realization of the right to food, including the importance of ensuring sustainable water resources for hum</w:t>
      </w:r>
      <w:r w:rsidR="002C7DB3">
        <w:rPr>
          <w:rFonts w:eastAsia="SimSun"/>
          <w:lang w:eastAsia="ar-SA"/>
        </w:rPr>
        <w:t>an consumption and agriculture;</w:t>
      </w:r>
    </w:p>
    <w:p w:rsidR="007017C4" w:rsidRPr="002C7DB3" w:rsidRDefault="00AC07F7" w:rsidP="00353BEC">
      <w:pPr>
        <w:pStyle w:val="SingleTxtG"/>
        <w:ind w:firstLine="567"/>
        <w:rPr>
          <w:rFonts w:eastAsia="SimSun"/>
          <w:lang w:eastAsia="ar-SA"/>
        </w:rPr>
      </w:pPr>
      <w:r w:rsidRPr="002C7DB3">
        <w:rPr>
          <w:rFonts w:eastAsia="SimSun"/>
          <w:lang w:eastAsia="ar-SA"/>
        </w:rPr>
        <w:t>3</w:t>
      </w:r>
      <w:r>
        <w:rPr>
          <w:rFonts w:eastAsia="SimSun"/>
          <w:lang w:eastAsia="ar-SA"/>
        </w:rPr>
        <w:t>8</w:t>
      </w:r>
      <w:r w:rsidR="007017C4" w:rsidRPr="002C7DB3">
        <w:rPr>
          <w:rFonts w:eastAsia="SimSun"/>
          <w:lang w:eastAsia="ar-SA"/>
        </w:rPr>
        <w:t>.</w:t>
      </w:r>
      <w:r w:rsidR="002C7DB3">
        <w:rPr>
          <w:rFonts w:eastAsia="SimSun"/>
          <w:lang w:eastAsia="ar-SA"/>
        </w:rPr>
        <w:tab/>
      </w:r>
      <w:r w:rsidR="007017C4" w:rsidRPr="00762CAA">
        <w:rPr>
          <w:rFonts w:eastAsia="SimSun"/>
          <w:i/>
          <w:lang w:eastAsia="ar-SA"/>
        </w:rPr>
        <w:t>Encourages</w:t>
      </w:r>
      <w:r w:rsidR="007017C4" w:rsidRPr="002C7DB3">
        <w:rPr>
          <w:rFonts w:eastAsia="SimSun"/>
          <w:lang w:eastAsia="ar-SA"/>
        </w:rPr>
        <w:t xml:space="preserve"> the Special Rapporteur to continue his collaboration with relevant international organizations and United Nations agencies, programmes and funds, in particular the Rome-based ones, including the Food and Agriculture Organization of the United Nations, the International Fund for Agricultural Development and the World Food Programme, in order to contribute to ensuring that the right to food is promoted further within these organizations, in accordance with their respective mandates, including for the advancement of smallholders and agricultural workers in both developing and least developed countries;</w:t>
      </w:r>
    </w:p>
    <w:p w:rsidR="007017C4" w:rsidRPr="002C7DB3" w:rsidRDefault="00AC07F7" w:rsidP="00353BEC">
      <w:pPr>
        <w:pStyle w:val="SingleTxtG"/>
        <w:ind w:firstLine="567"/>
        <w:rPr>
          <w:rFonts w:eastAsia="SimSun"/>
          <w:lang w:eastAsia="ar-SA"/>
        </w:rPr>
      </w:pPr>
      <w:r w:rsidRPr="002C7DB3">
        <w:rPr>
          <w:rFonts w:eastAsia="SimSun"/>
          <w:lang w:eastAsia="ar-SA"/>
        </w:rPr>
        <w:t>3</w:t>
      </w:r>
      <w:r>
        <w:rPr>
          <w:rFonts w:eastAsia="SimSun"/>
          <w:lang w:eastAsia="ar-SA"/>
        </w:rPr>
        <w:t>9</w:t>
      </w:r>
      <w:r w:rsidR="007017C4" w:rsidRPr="002C7DB3">
        <w:rPr>
          <w:rFonts w:eastAsia="SimSun"/>
          <w:lang w:eastAsia="ar-SA"/>
        </w:rPr>
        <w:t>.</w:t>
      </w:r>
      <w:r w:rsidR="002C7DB3">
        <w:rPr>
          <w:rFonts w:eastAsia="SimSun"/>
          <w:lang w:eastAsia="ar-SA"/>
        </w:rPr>
        <w:tab/>
      </w:r>
      <w:r w:rsidR="007017C4" w:rsidRPr="00762CAA">
        <w:rPr>
          <w:rFonts w:eastAsia="SimSun"/>
          <w:i/>
          <w:lang w:eastAsia="ar-SA"/>
        </w:rPr>
        <w:t>Expresses</w:t>
      </w:r>
      <w:r w:rsidR="007017C4" w:rsidRPr="002C7DB3">
        <w:rPr>
          <w:rFonts w:eastAsia="SimSun"/>
          <w:lang w:eastAsia="ar-SA"/>
        </w:rPr>
        <w:t xml:space="preserve"> </w:t>
      </w:r>
      <w:r w:rsidR="007017C4" w:rsidRPr="00353BEC">
        <w:rPr>
          <w:rFonts w:eastAsia="SimSun"/>
          <w:i/>
          <w:lang w:eastAsia="ar-SA"/>
        </w:rPr>
        <w:t>concern</w:t>
      </w:r>
      <w:r w:rsidR="007017C4" w:rsidRPr="002C7DB3">
        <w:rPr>
          <w:rFonts w:eastAsia="SimSun"/>
          <w:lang w:eastAsia="ar-SA"/>
        </w:rPr>
        <w:t xml:space="preserve"> at the negative impact on the full enjoyment of the right to adequate food of insufficient purchasing power and the increased price volatility of agricultural commodities on international markets, particularly on people in developing countries and o</w:t>
      </w:r>
      <w:r w:rsidR="002C7DB3">
        <w:rPr>
          <w:rFonts w:eastAsia="SimSun"/>
          <w:lang w:eastAsia="ar-SA"/>
        </w:rPr>
        <w:t>n net food-importing countries;</w:t>
      </w:r>
    </w:p>
    <w:p w:rsidR="007017C4" w:rsidRPr="002C7DB3" w:rsidRDefault="00AC07F7" w:rsidP="00353BEC">
      <w:pPr>
        <w:pStyle w:val="SingleTxtG"/>
        <w:ind w:firstLine="567"/>
        <w:rPr>
          <w:rFonts w:eastAsia="SimSun"/>
          <w:lang w:eastAsia="ar-SA"/>
        </w:rPr>
      </w:pPr>
      <w:r>
        <w:rPr>
          <w:rFonts w:eastAsia="SimSun"/>
          <w:lang w:eastAsia="ar-SA"/>
        </w:rPr>
        <w:t>40</w:t>
      </w:r>
      <w:r w:rsidR="007017C4" w:rsidRPr="002C7DB3">
        <w:rPr>
          <w:rFonts w:eastAsia="SimSun"/>
          <w:lang w:eastAsia="ar-SA"/>
        </w:rPr>
        <w:t>.</w:t>
      </w:r>
      <w:r w:rsidR="002C7DB3">
        <w:rPr>
          <w:rFonts w:eastAsia="SimSun"/>
          <w:lang w:eastAsia="ar-SA"/>
        </w:rPr>
        <w:tab/>
      </w:r>
      <w:r w:rsidR="007017C4" w:rsidRPr="00762CAA">
        <w:rPr>
          <w:rFonts w:eastAsia="SimSun"/>
          <w:i/>
          <w:lang w:eastAsia="ar-SA"/>
        </w:rPr>
        <w:t>Stresses</w:t>
      </w:r>
      <w:r w:rsidR="007017C4" w:rsidRPr="002C7DB3">
        <w:rPr>
          <w:rFonts w:eastAsia="SimSun"/>
          <w:lang w:eastAsia="ar-SA"/>
        </w:rPr>
        <w:t xml:space="preserve"> the need to address the root causes of excessive food price volatility, including its structural causes, at all levels, and the need to manage the risks linked to</w:t>
      </w:r>
      <w:r w:rsidR="00140A82">
        <w:rPr>
          <w:rFonts w:eastAsia="SimSun"/>
          <w:lang w:eastAsia="ar-SA"/>
        </w:rPr>
        <w:t xml:space="preserve"> </w:t>
      </w:r>
      <w:r w:rsidR="00F2029E">
        <w:rPr>
          <w:rFonts w:eastAsia="SimSun"/>
          <w:lang w:eastAsia="ar-SA"/>
        </w:rPr>
        <w:t>still</w:t>
      </w:r>
      <w:r w:rsidR="007017C4" w:rsidRPr="002C7DB3">
        <w:rPr>
          <w:rFonts w:eastAsia="SimSun"/>
          <w:lang w:eastAsia="ar-SA"/>
        </w:rPr>
        <w:t xml:space="preserve"> high and excessively volatile prices in agriculture commodities and their consequences for global food security and nutrition, as well as for smallholder farmers and poor urban</w:t>
      </w:r>
      <w:r w:rsidR="00001EFA">
        <w:rPr>
          <w:rFonts w:eastAsia="SimSun"/>
          <w:lang w:eastAsia="ar-SA"/>
        </w:rPr>
        <w:t xml:space="preserve"> </w:t>
      </w:r>
      <w:r w:rsidR="007017C4" w:rsidRPr="002C7DB3">
        <w:rPr>
          <w:rFonts w:eastAsia="SimSun"/>
          <w:lang w:eastAsia="ar-SA"/>
        </w:rPr>
        <w:t>dwellers;</w:t>
      </w:r>
    </w:p>
    <w:p w:rsidR="007017C4" w:rsidRPr="002C7DB3" w:rsidRDefault="00AC07F7" w:rsidP="00353BEC">
      <w:pPr>
        <w:pStyle w:val="SingleTxtG"/>
        <w:ind w:firstLine="567"/>
        <w:rPr>
          <w:rFonts w:eastAsia="SimSun"/>
          <w:lang w:eastAsia="ar-SA"/>
        </w:rPr>
      </w:pPr>
      <w:r>
        <w:rPr>
          <w:rFonts w:eastAsia="SimSun"/>
          <w:lang w:eastAsia="ar-SA"/>
        </w:rPr>
        <w:t>41</w:t>
      </w:r>
      <w:r w:rsidR="007017C4" w:rsidRPr="002C7DB3">
        <w:rPr>
          <w:rFonts w:eastAsia="SimSun"/>
          <w:lang w:eastAsia="ar-SA"/>
        </w:rPr>
        <w:t>.</w:t>
      </w:r>
      <w:r w:rsidR="002C7DB3">
        <w:rPr>
          <w:rFonts w:eastAsia="SimSun"/>
          <w:lang w:eastAsia="ar-SA"/>
        </w:rPr>
        <w:tab/>
      </w:r>
      <w:r w:rsidR="007017C4" w:rsidRPr="00762CAA">
        <w:rPr>
          <w:rFonts w:eastAsia="SimSun"/>
          <w:i/>
          <w:lang w:eastAsia="ar-SA"/>
        </w:rPr>
        <w:t>Encourages</w:t>
      </w:r>
      <w:r w:rsidR="007017C4" w:rsidRPr="002C7DB3">
        <w:rPr>
          <w:rFonts w:eastAsia="SimSun"/>
          <w:lang w:eastAsia="ar-SA"/>
        </w:rPr>
        <w:t xml:space="preserve"> the Special Rapporteur, within his existing mandate, to explore, in consultation with Member States and relevant stakeholders, ways and means of raising the capacity of countries, particularly developing countries, including least developed and net food-importing developing countries, to ensure the realization and protection of the right to adequate food for their populations, and to report on his findin</w:t>
      </w:r>
      <w:r w:rsidR="002C7DB3">
        <w:rPr>
          <w:rFonts w:eastAsia="SimSun"/>
          <w:lang w:eastAsia="ar-SA"/>
        </w:rPr>
        <w:t>gs to the Human Rights Council;</w:t>
      </w:r>
    </w:p>
    <w:p w:rsidR="007017C4" w:rsidRPr="002C7DB3" w:rsidRDefault="00AC07F7" w:rsidP="00353BEC">
      <w:pPr>
        <w:pStyle w:val="SingleTxtG"/>
        <w:ind w:firstLine="567"/>
        <w:rPr>
          <w:rFonts w:eastAsia="SimSun"/>
          <w:lang w:eastAsia="ar-SA"/>
        </w:rPr>
      </w:pPr>
      <w:r w:rsidRPr="002C7DB3">
        <w:rPr>
          <w:rFonts w:eastAsia="SimSun"/>
          <w:lang w:eastAsia="ar-SA"/>
        </w:rPr>
        <w:t>4</w:t>
      </w:r>
      <w:r>
        <w:rPr>
          <w:rFonts w:eastAsia="SimSun"/>
          <w:lang w:eastAsia="ar-SA"/>
        </w:rPr>
        <w:t>2</w:t>
      </w:r>
      <w:r w:rsidR="007017C4" w:rsidRPr="002C7DB3">
        <w:rPr>
          <w:rFonts w:eastAsia="SimSun"/>
          <w:lang w:eastAsia="ar-SA"/>
        </w:rPr>
        <w:t>.</w:t>
      </w:r>
      <w:r w:rsidR="002C7DB3">
        <w:rPr>
          <w:rFonts w:eastAsia="SimSun"/>
          <w:lang w:eastAsia="ar-SA"/>
        </w:rPr>
        <w:tab/>
      </w:r>
      <w:r w:rsidR="007017C4" w:rsidRPr="00001EFA">
        <w:rPr>
          <w:rFonts w:eastAsia="SimSun"/>
          <w:i/>
          <w:lang w:eastAsia="ar-SA"/>
        </w:rPr>
        <w:t>Takes note</w:t>
      </w:r>
      <w:r w:rsidR="007017C4" w:rsidRPr="00353BEC">
        <w:rPr>
          <w:rFonts w:eastAsia="SimSun"/>
          <w:i/>
          <w:lang w:eastAsia="ar-SA"/>
        </w:rPr>
        <w:t xml:space="preserve"> with appreciation</w:t>
      </w:r>
      <w:r w:rsidR="007017C4" w:rsidRPr="002C7DB3">
        <w:rPr>
          <w:rFonts w:eastAsia="SimSun"/>
          <w:lang w:eastAsia="ar-SA"/>
        </w:rPr>
        <w:t xml:space="preserve"> of the report of the Special Rapporteur </w:t>
      </w:r>
      <w:r w:rsidR="00001EFA">
        <w:rPr>
          <w:rFonts w:eastAsia="SimSun"/>
          <w:lang w:eastAsia="ar-SA"/>
        </w:rPr>
        <w:t>on</w:t>
      </w:r>
      <w:r w:rsidR="007017C4" w:rsidRPr="002C7DB3">
        <w:rPr>
          <w:rFonts w:eastAsia="SimSun"/>
          <w:lang w:eastAsia="ar-SA"/>
        </w:rPr>
        <w:t xml:space="preserve"> women’s rights and the right to food and the recommendations contained therein,</w:t>
      </w:r>
      <w:r w:rsidR="00001EFA">
        <w:rPr>
          <w:rStyle w:val="FootnoteReference"/>
          <w:rFonts w:eastAsia="SimSun"/>
          <w:lang w:eastAsia="ar-SA"/>
        </w:rPr>
        <w:footnoteReference w:id="3"/>
      </w:r>
      <w:r w:rsidR="007017C4" w:rsidRPr="002C7DB3">
        <w:rPr>
          <w:rFonts w:eastAsia="SimSun"/>
          <w:lang w:eastAsia="ar-SA"/>
        </w:rPr>
        <w:t xml:space="preserve"> including the addendum thereto which explores how the right to food is integrated </w:t>
      </w:r>
      <w:r w:rsidR="002C7DB3">
        <w:rPr>
          <w:rFonts w:eastAsia="SimSun"/>
          <w:lang w:eastAsia="ar-SA"/>
        </w:rPr>
        <w:t>into the activities of the</w:t>
      </w:r>
      <w:r w:rsidR="00001EFA">
        <w:rPr>
          <w:rFonts w:eastAsia="SimSun"/>
          <w:lang w:eastAsia="ar-SA"/>
        </w:rPr>
        <w:t xml:space="preserve"> Food and Agriculture Organization of the United Nations</w:t>
      </w:r>
      <w:r w:rsidR="002C7DB3">
        <w:rPr>
          <w:rFonts w:eastAsia="SimSun"/>
          <w:lang w:eastAsia="ar-SA"/>
        </w:rPr>
        <w:t>;</w:t>
      </w:r>
      <w:r w:rsidR="00001EFA">
        <w:rPr>
          <w:rStyle w:val="FootnoteReference"/>
          <w:rFonts w:eastAsia="SimSun"/>
          <w:lang w:eastAsia="ar-SA"/>
        </w:rPr>
        <w:footnoteReference w:id="4"/>
      </w:r>
    </w:p>
    <w:p w:rsidR="007017C4" w:rsidRPr="002C7DB3" w:rsidRDefault="00AC07F7" w:rsidP="00353BEC">
      <w:pPr>
        <w:pStyle w:val="SingleTxtG"/>
        <w:ind w:firstLine="567"/>
        <w:rPr>
          <w:rFonts w:eastAsia="SimSun"/>
          <w:lang w:eastAsia="ar-SA"/>
        </w:rPr>
      </w:pPr>
      <w:r w:rsidRPr="002C7DB3">
        <w:rPr>
          <w:rFonts w:eastAsia="SimSun"/>
          <w:lang w:eastAsia="ar-SA"/>
        </w:rPr>
        <w:t>4</w:t>
      </w:r>
      <w:r>
        <w:rPr>
          <w:rFonts w:eastAsia="SimSun"/>
          <w:lang w:eastAsia="ar-SA"/>
        </w:rPr>
        <w:t>3</w:t>
      </w:r>
      <w:r w:rsidR="007017C4" w:rsidRPr="002C7DB3">
        <w:rPr>
          <w:rFonts w:eastAsia="SimSun"/>
          <w:lang w:eastAsia="ar-SA"/>
        </w:rPr>
        <w:t>.</w:t>
      </w:r>
      <w:r w:rsidR="002C7DB3">
        <w:rPr>
          <w:rFonts w:eastAsia="SimSun"/>
          <w:lang w:eastAsia="ar-SA"/>
        </w:rPr>
        <w:tab/>
      </w:r>
      <w:r w:rsidR="007017C4" w:rsidRPr="00762CAA">
        <w:rPr>
          <w:rFonts w:eastAsia="SimSun"/>
          <w:i/>
          <w:lang w:eastAsia="ar-SA"/>
        </w:rPr>
        <w:t>Decides</w:t>
      </w:r>
      <w:r w:rsidR="007017C4" w:rsidRPr="002C7DB3">
        <w:rPr>
          <w:rFonts w:eastAsia="SimSun"/>
          <w:lang w:eastAsia="ar-SA"/>
        </w:rPr>
        <w:t xml:space="preserve"> to extend the mandate of the Special Rapporteur</w:t>
      </w:r>
      <w:r w:rsidR="00C5187D">
        <w:rPr>
          <w:rFonts w:eastAsia="SimSun"/>
          <w:lang w:eastAsia="ar-SA"/>
        </w:rPr>
        <w:t xml:space="preserve"> on the right to food</w:t>
      </w:r>
      <w:r w:rsidR="007017C4" w:rsidRPr="002C7DB3">
        <w:rPr>
          <w:rFonts w:eastAsia="SimSun"/>
          <w:lang w:eastAsia="ar-SA"/>
        </w:rPr>
        <w:t xml:space="preserve"> for a period of three years, to enable </w:t>
      </w:r>
      <w:r w:rsidR="00F71123">
        <w:rPr>
          <w:rFonts w:eastAsia="SimSun"/>
          <w:lang w:eastAsia="ar-SA"/>
        </w:rPr>
        <w:t>the mandate holder</w:t>
      </w:r>
      <w:r w:rsidR="007017C4" w:rsidRPr="002C7DB3">
        <w:rPr>
          <w:rFonts w:eastAsia="SimSun"/>
          <w:lang w:eastAsia="ar-SA"/>
        </w:rPr>
        <w:t xml:space="preserve"> to continue to work in accordance with the mandate established by the </w:t>
      </w:r>
      <w:r w:rsidR="00C5187D">
        <w:rPr>
          <w:rFonts w:eastAsia="SimSun"/>
          <w:lang w:eastAsia="ar-SA"/>
        </w:rPr>
        <w:t xml:space="preserve">Human Rights </w:t>
      </w:r>
      <w:r w:rsidR="007017C4" w:rsidRPr="002C7DB3">
        <w:rPr>
          <w:rFonts w:eastAsia="SimSun"/>
          <w:lang w:eastAsia="ar-SA"/>
        </w:rPr>
        <w:t>Council in its resolution 6/2 of 27 September 2007;</w:t>
      </w:r>
    </w:p>
    <w:p w:rsidR="007017C4" w:rsidRPr="002C7DB3" w:rsidRDefault="00AC07F7" w:rsidP="00353BEC">
      <w:pPr>
        <w:pStyle w:val="SingleTxtG"/>
        <w:ind w:firstLine="567"/>
        <w:rPr>
          <w:rFonts w:eastAsia="SimSun"/>
          <w:lang w:eastAsia="ar-SA"/>
        </w:rPr>
      </w:pPr>
      <w:r w:rsidRPr="002C7DB3">
        <w:rPr>
          <w:rFonts w:eastAsia="SimSun"/>
          <w:lang w:eastAsia="ar-SA"/>
        </w:rPr>
        <w:t>4</w:t>
      </w:r>
      <w:r>
        <w:rPr>
          <w:rFonts w:eastAsia="SimSun"/>
          <w:lang w:eastAsia="ar-SA"/>
        </w:rPr>
        <w:t>4</w:t>
      </w:r>
      <w:r w:rsidR="007017C4" w:rsidRPr="002C7DB3">
        <w:rPr>
          <w:rFonts w:eastAsia="SimSun"/>
          <w:lang w:eastAsia="ar-SA"/>
        </w:rPr>
        <w:t>.</w:t>
      </w:r>
      <w:r w:rsidR="002C7DB3">
        <w:rPr>
          <w:rFonts w:eastAsia="SimSun"/>
          <w:lang w:eastAsia="ar-SA"/>
        </w:rPr>
        <w:tab/>
      </w:r>
      <w:r w:rsidR="007017C4" w:rsidRPr="00762CAA">
        <w:rPr>
          <w:rFonts w:eastAsia="SimSun"/>
          <w:i/>
          <w:lang w:eastAsia="ar-SA"/>
        </w:rPr>
        <w:t>Requests</w:t>
      </w:r>
      <w:r w:rsidR="007017C4" w:rsidRPr="002C7DB3">
        <w:rPr>
          <w:rFonts w:eastAsia="SimSun"/>
          <w:lang w:eastAsia="ar-SA"/>
        </w:rPr>
        <w:t xml:space="preserve"> the Special Rapporteur, as part of his mandate, to continue to monitor the evolution of the world food crisis and, in the context of his mandate and regular reports, to keep the Human Rights Council informed of the impact of the crisis on the enjoyment of the right to food and to alert it to possible </w:t>
      </w:r>
      <w:r w:rsidR="002C7DB3">
        <w:rPr>
          <w:rFonts w:eastAsia="SimSun"/>
          <w:lang w:eastAsia="ar-SA"/>
        </w:rPr>
        <w:t>further actions in this regard;</w:t>
      </w:r>
    </w:p>
    <w:p w:rsidR="007017C4" w:rsidRPr="002C7DB3" w:rsidRDefault="00AC07F7" w:rsidP="00353BEC">
      <w:pPr>
        <w:pStyle w:val="SingleTxtG"/>
        <w:ind w:firstLine="567"/>
        <w:rPr>
          <w:rFonts w:eastAsia="SimSun"/>
          <w:lang w:eastAsia="ar-SA"/>
        </w:rPr>
      </w:pPr>
      <w:r w:rsidRPr="002C7DB3">
        <w:rPr>
          <w:rFonts w:eastAsia="SimSun"/>
          <w:lang w:eastAsia="ar-SA"/>
        </w:rPr>
        <w:t>4</w:t>
      </w:r>
      <w:r>
        <w:rPr>
          <w:rFonts w:eastAsia="SimSun"/>
          <w:lang w:eastAsia="ar-SA"/>
        </w:rPr>
        <w:t>5</w:t>
      </w:r>
      <w:r w:rsidR="007017C4" w:rsidRPr="002C7DB3">
        <w:rPr>
          <w:rFonts w:eastAsia="SimSun"/>
          <w:lang w:eastAsia="ar-SA"/>
        </w:rPr>
        <w:t>.</w:t>
      </w:r>
      <w:r w:rsidR="002C7DB3">
        <w:rPr>
          <w:rFonts w:eastAsia="SimSun"/>
          <w:lang w:eastAsia="ar-SA"/>
        </w:rPr>
        <w:tab/>
      </w:r>
      <w:r w:rsidR="007017C4" w:rsidRPr="00762CAA">
        <w:rPr>
          <w:rFonts w:eastAsia="SimSun"/>
          <w:i/>
          <w:lang w:eastAsia="ar-SA"/>
        </w:rPr>
        <w:t>Requests</w:t>
      </w:r>
      <w:r w:rsidR="007017C4" w:rsidRPr="002C7DB3">
        <w:rPr>
          <w:rFonts w:eastAsia="SimSun"/>
          <w:lang w:eastAsia="ar-SA"/>
        </w:rPr>
        <w:t xml:space="preserve"> the Secretary-General and the United Nations High Commissioner for Human Rights to continue to provide all the human and financial resources necessary for the continuation of the effective fulfilment of the man</w:t>
      </w:r>
      <w:r w:rsidR="002C7DB3">
        <w:rPr>
          <w:rFonts w:eastAsia="SimSun"/>
          <w:lang w:eastAsia="ar-SA"/>
        </w:rPr>
        <w:t>date of the Special Rapporteur;</w:t>
      </w:r>
    </w:p>
    <w:p w:rsidR="007017C4" w:rsidRPr="002C7DB3" w:rsidRDefault="00AC07F7" w:rsidP="00353BEC">
      <w:pPr>
        <w:pStyle w:val="SingleTxtG"/>
        <w:ind w:firstLine="567"/>
        <w:rPr>
          <w:rFonts w:eastAsia="SimSun"/>
          <w:lang w:eastAsia="ar-SA"/>
        </w:rPr>
      </w:pPr>
      <w:r w:rsidRPr="002C7DB3">
        <w:rPr>
          <w:rFonts w:eastAsia="SimSun"/>
          <w:lang w:eastAsia="ar-SA"/>
        </w:rPr>
        <w:t>4</w:t>
      </w:r>
      <w:r>
        <w:rPr>
          <w:rFonts w:eastAsia="SimSun"/>
          <w:lang w:eastAsia="ar-SA"/>
        </w:rPr>
        <w:t>6</w:t>
      </w:r>
      <w:r w:rsidR="007017C4" w:rsidRPr="002C7DB3">
        <w:rPr>
          <w:rFonts w:eastAsia="SimSun"/>
          <w:lang w:eastAsia="ar-SA"/>
        </w:rPr>
        <w:t>.</w:t>
      </w:r>
      <w:r w:rsidR="002C7DB3">
        <w:rPr>
          <w:rFonts w:eastAsia="SimSun"/>
          <w:lang w:eastAsia="ar-SA"/>
        </w:rPr>
        <w:tab/>
      </w:r>
      <w:r w:rsidR="007017C4" w:rsidRPr="00762CAA">
        <w:rPr>
          <w:rFonts w:eastAsia="SimSun"/>
          <w:i/>
          <w:lang w:eastAsia="ar-SA"/>
        </w:rPr>
        <w:t>Acknowledges</w:t>
      </w:r>
      <w:r w:rsidR="007017C4" w:rsidRPr="002C7DB3">
        <w:rPr>
          <w:rFonts w:eastAsia="SimSun"/>
          <w:lang w:eastAsia="ar-SA"/>
        </w:rPr>
        <w:t xml:space="preserve"> the work being carrie</w:t>
      </w:r>
      <w:r w:rsidR="00C9266A">
        <w:rPr>
          <w:rFonts w:eastAsia="SimSun"/>
          <w:lang w:eastAsia="ar-SA"/>
        </w:rPr>
        <w:t xml:space="preserve">d out by the </w:t>
      </w:r>
      <w:r w:rsidR="007017C4" w:rsidRPr="002C7DB3">
        <w:rPr>
          <w:rFonts w:eastAsia="SimSun"/>
          <w:lang w:eastAsia="ar-SA"/>
        </w:rPr>
        <w:t xml:space="preserve">Human Rights Council Advisory Committee on the right to food and, in that regard, takes note of the </w:t>
      </w:r>
      <w:r w:rsidR="00C5187D">
        <w:rPr>
          <w:rFonts w:eastAsia="SimSun"/>
          <w:lang w:eastAsia="ar-SA"/>
        </w:rPr>
        <w:t>f</w:t>
      </w:r>
      <w:r w:rsidR="007017C4" w:rsidRPr="002C7DB3">
        <w:rPr>
          <w:rFonts w:eastAsia="SimSun"/>
          <w:lang w:eastAsia="ar-SA"/>
        </w:rPr>
        <w:t>inal study on the promotion of human rights of the urban poor: strategies and best practices,</w:t>
      </w:r>
      <w:r w:rsidR="00C5187D">
        <w:rPr>
          <w:rStyle w:val="FootnoteReference"/>
          <w:rFonts w:eastAsia="SimSun"/>
          <w:lang w:eastAsia="ar-SA"/>
        </w:rPr>
        <w:footnoteReference w:id="5"/>
      </w:r>
      <w:r w:rsidR="007017C4" w:rsidRPr="002C7DB3">
        <w:rPr>
          <w:rFonts w:eastAsia="SimSun"/>
          <w:lang w:eastAsia="ar-SA"/>
        </w:rPr>
        <w:t xml:space="preserve"> </w:t>
      </w:r>
      <w:r w:rsidR="00C5187D">
        <w:rPr>
          <w:rFonts w:eastAsia="SimSun"/>
          <w:lang w:eastAsia="ar-SA"/>
        </w:rPr>
        <w:t xml:space="preserve">and </w:t>
      </w:r>
      <w:r w:rsidR="007017C4" w:rsidRPr="002C7DB3">
        <w:rPr>
          <w:rFonts w:eastAsia="SimSun"/>
          <w:lang w:eastAsia="ar-SA"/>
        </w:rPr>
        <w:t xml:space="preserve">the </w:t>
      </w:r>
      <w:r w:rsidR="00C5187D">
        <w:rPr>
          <w:rFonts w:eastAsia="SimSun"/>
          <w:lang w:eastAsia="ar-SA"/>
        </w:rPr>
        <w:t>f</w:t>
      </w:r>
      <w:r w:rsidR="007017C4" w:rsidRPr="002C7DB3">
        <w:rPr>
          <w:rFonts w:eastAsia="SimSun"/>
          <w:lang w:eastAsia="ar-SA"/>
        </w:rPr>
        <w:t>inal study on rural women and the right to food,</w:t>
      </w:r>
      <w:r w:rsidR="00C5187D">
        <w:rPr>
          <w:rStyle w:val="FootnoteReference"/>
          <w:rFonts w:eastAsia="SimSun"/>
          <w:lang w:eastAsia="ar-SA"/>
        </w:rPr>
        <w:footnoteReference w:id="6"/>
      </w:r>
      <w:r w:rsidR="007017C4" w:rsidRPr="002C7DB3">
        <w:rPr>
          <w:rFonts w:eastAsia="SimSun"/>
          <w:lang w:eastAsia="ar-SA"/>
        </w:rPr>
        <w:t xml:space="preserve"> both prepared by the Advisory Committee, and encourages States to take into account and</w:t>
      </w:r>
      <w:r w:rsidR="00A33F6A">
        <w:rPr>
          <w:rFonts w:eastAsia="SimSun"/>
          <w:lang w:eastAsia="ar-SA"/>
        </w:rPr>
        <w:t xml:space="preserve"> </w:t>
      </w:r>
      <w:r>
        <w:rPr>
          <w:rFonts w:eastAsia="SimSun"/>
          <w:lang w:eastAsia="ar-SA"/>
        </w:rPr>
        <w:t xml:space="preserve">consider </w:t>
      </w:r>
      <w:r w:rsidR="007017C4" w:rsidRPr="002C7DB3">
        <w:rPr>
          <w:rFonts w:eastAsia="SimSun"/>
          <w:lang w:eastAsia="ar-SA"/>
        </w:rPr>
        <w:t>implement</w:t>
      </w:r>
      <w:r w:rsidR="00314CCE">
        <w:rPr>
          <w:rFonts w:eastAsia="SimSun"/>
          <w:lang w:eastAsia="ar-SA"/>
        </w:rPr>
        <w:t>ing</w:t>
      </w:r>
      <w:r w:rsidR="007017C4" w:rsidRPr="002C7DB3">
        <w:rPr>
          <w:rFonts w:eastAsia="SimSun"/>
          <w:lang w:eastAsia="ar-SA"/>
        </w:rPr>
        <w:t xml:space="preserve">, </w:t>
      </w:r>
      <w:r>
        <w:rPr>
          <w:rFonts w:eastAsia="SimSun"/>
          <w:lang w:eastAsia="ar-SA"/>
        </w:rPr>
        <w:t xml:space="preserve">as </w:t>
      </w:r>
      <w:r w:rsidR="007017C4" w:rsidRPr="00DC4875">
        <w:rPr>
          <w:rFonts w:eastAsia="SimSun"/>
          <w:lang w:eastAsia="ar-SA"/>
        </w:rPr>
        <w:t>appropriate</w:t>
      </w:r>
      <w:r w:rsidR="007017C4" w:rsidRPr="002C7DB3">
        <w:rPr>
          <w:rFonts w:eastAsia="SimSun"/>
          <w:lang w:eastAsia="ar-SA"/>
        </w:rPr>
        <w:t>, the findings and recommendations contained in both studies;</w:t>
      </w:r>
    </w:p>
    <w:p w:rsidR="007017C4" w:rsidRPr="002C7DB3" w:rsidRDefault="00AC07F7" w:rsidP="00353BEC">
      <w:pPr>
        <w:pStyle w:val="SingleTxtG"/>
        <w:ind w:firstLine="567"/>
        <w:rPr>
          <w:rFonts w:eastAsia="SimSun"/>
          <w:lang w:eastAsia="ar-SA"/>
        </w:rPr>
      </w:pPr>
      <w:r>
        <w:rPr>
          <w:rFonts w:eastAsia="SimSun"/>
          <w:lang w:eastAsia="ar-SA"/>
        </w:rPr>
        <w:t>47</w:t>
      </w:r>
      <w:r w:rsidR="007017C4" w:rsidRPr="002C7DB3">
        <w:rPr>
          <w:rFonts w:eastAsia="SimSun"/>
          <w:lang w:eastAsia="ar-SA"/>
        </w:rPr>
        <w:t>.</w:t>
      </w:r>
      <w:r w:rsidR="002C7DB3">
        <w:rPr>
          <w:rFonts w:eastAsia="SimSun"/>
          <w:lang w:eastAsia="ar-SA"/>
        </w:rPr>
        <w:tab/>
      </w:r>
      <w:r w:rsidR="007017C4" w:rsidRPr="00762CAA">
        <w:rPr>
          <w:rFonts w:eastAsia="SimSun"/>
          <w:i/>
          <w:lang w:eastAsia="ar-SA"/>
        </w:rPr>
        <w:t>Welcomes</w:t>
      </w:r>
      <w:r w:rsidR="007017C4" w:rsidRPr="002C7DB3">
        <w:rPr>
          <w:rFonts w:eastAsia="SimSun"/>
          <w:lang w:eastAsia="ar-SA"/>
        </w:rPr>
        <w:t xml:space="preserve"> the continued cooperation of the High Commissioner, the Advisory Committee and the Special Rapporteur, and encourages them</w:t>
      </w:r>
      <w:r w:rsidR="002C7DB3">
        <w:rPr>
          <w:rFonts w:eastAsia="SimSun"/>
          <w:lang w:eastAsia="ar-SA"/>
        </w:rPr>
        <w:t xml:space="preserve"> to continue their cooperation;</w:t>
      </w:r>
    </w:p>
    <w:p w:rsidR="007017C4" w:rsidRPr="002C7DB3" w:rsidRDefault="00AC07F7" w:rsidP="00353BEC">
      <w:pPr>
        <w:pStyle w:val="SingleTxtG"/>
        <w:ind w:firstLine="567"/>
        <w:rPr>
          <w:rFonts w:eastAsia="SimSun"/>
          <w:lang w:eastAsia="ar-SA"/>
        </w:rPr>
      </w:pPr>
      <w:r>
        <w:rPr>
          <w:rFonts w:eastAsia="SimSun"/>
          <w:lang w:eastAsia="ar-SA"/>
        </w:rPr>
        <w:t>48</w:t>
      </w:r>
      <w:r w:rsidR="007017C4" w:rsidRPr="002C7DB3">
        <w:rPr>
          <w:rFonts w:eastAsia="SimSun"/>
          <w:lang w:eastAsia="ar-SA"/>
        </w:rPr>
        <w:t>.</w:t>
      </w:r>
      <w:r w:rsidR="002C7DB3">
        <w:rPr>
          <w:rFonts w:eastAsia="SimSun"/>
          <w:lang w:eastAsia="ar-SA"/>
        </w:rPr>
        <w:tab/>
      </w:r>
      <w:r w:rsidR="007017C4" w:rsidRPr="00762CAA">
        <w:rPr>
          <w:rFonts w:eastAsia="SimSun"/>
          <w:i/>
          <w:lang w:eastAsia="ar-SA"/>
        </w:rPr>
        <w:t>Calls upon</w:t>
      </w:r>
      <w:r w:rsidR="007017C4" w:rsidRPr="002C7DB3">
        <w:rPr>
          <w:rFonts w:eastAsia="SimSun"/>
          <w:lang w:eastAsia="ar-SA"/>
        </w:rPr>
        <w:t xml:space="preserve"> all Governments to cooperate with and assist the Special Rapporteur in his task by supplying all necessary information requested by him and to give serious consideration to responding favourably to the requests of the Special Rapporteur to visit their countries to enable him to fulfil</w:t>
      </w:r>
      <w:r w:rsidR="002C7DB3">
        <w:rPr>
          <w:rFonts w:eastAsia="SimSun"/>
          <w:lang w:eastAsia="ar-SA"/>
        </w:rPr>
        <w:t xml:space="preserve"> his mandate more effectively;</w:t>
      </w:r>
    </w:p>
    <w:p w:rsidR="007017C4" w:rsidRPr="002C7DB3" w:rsidRDefault="00AC07F7" w:rsidP="00353BEC">
      <w:pPr>
        <w:pStyle w:val="SingleTxtG"/>
        <w:ind w:firstLine="567"/>
        <w:rPr>
          <w:rFonts w:eastAsia="SimSun"/>
          <w:lang w:eastAsia="ar-SA"/>
        </w:rPr>
      </w:pPr>
      <w:r>
        <w:rPr>
          <w:rFonts w:eastAsia="SimSun"/>
          <w:lang w:eastAsia="ar-SA"/>
        </w:rPr>
        <w:t>49</w:t>
      </w:r>
      <w:r w:rsidR="007017C4" w:rsidRPr="002C7DB3">
        <w:rPr>
          <w:rFonts w:eastAsia="SimSun"/>
          <w:lang w:eastAsia="ar-SA"/>
        </w:rPr>
        <w:t>.</w:t>
      </w:r>
      <w:r w:rsidR="002C7DB3">
        <w:rPr>
          <w:rFonts w:eastAsia="SimSun"/>
          <w:lang w:eastAsia="ar-SA"/>
        </w:rPr>
        <w:tab/>
      </w:r>
      <w:r w:rsidR="007017C4" w:rsidRPr="00762CAA">
        <w:rPr>
          <w:rFonts w:eastAsia="SimSun"/>
          <w:i/>
          <w:lang w:eastAsia="ar-SA"/>
        </w:rPr>
        <w:t>Recalls</w:t>
      </w:r>
      <w:r w:rsidR="007017C4" w:rsidRPr="002C7DB3">
        <w:rPr>
          <w:rFonts w:eastAsia="SimSun"/>
          <w:lang w:eastAsia="ar-SA"/>
        </w:rPr>
        <w:t xml:space="preserve"> the requests made by the General Assembly in its resolution 67/174</w:t>
      </w:r>
      <w:r w:rsidR="00C5187D">
        <w:rPr>
          <w:rFonts w:eastAsia="SimSun"/>
          <w:lang w:eastAsia="ar-SA"/>
        </w:rPr>
        <w:t xml:space="preserve"> of 20 December 2012</w:t>
      </w:r>
      <w:r w:rsidR="007017C4" w:rsidRPr="002C7DB3">
        <w:rPr>
          <w:rFonts w:eastAsia="SimSun"/>
          <w:lang w:eastAsia="ar-SA"/>
        </w:rPr>
        <w:t xml:space="preserve"> that the Special Rapporteur submit to the Assembly an interim report at its sixty-eighth session on the implementation of that resolution</w:t>
      </w:r>
      <w:r w:rsidR="00C5187D">
        <w:rPr>
          <w:rFonts w:eastAsia="SimSun"/>
          <w:lang w:eastAsia="ar-SA"/>
        </w:rPr>
        <w:t>,</w:t>
      </w:r>
      <w:r w:rsidR="007017C4" w:rsidRPr="002C7DB3">
        <w:rPr>
          <w:rFonts w:eastAsia="SimSun"/>
          <w:lang w:eastAsia="ar-SA"/>
        </w:rPr>
        <w:t xml:space="preserve"> and to continue his work, including by examining the emerging issues with regard to the realization of the right to food within hi</w:t>
      </w:r>
      <w:r w:rsidR="002C7DB3">
        <w:rPr>
          <w:rFonts w:eastAsia="SimSun"/>
          <w:lang w:eastAsia="ar-SA"/>
        </w:rPr>
        <w:t>s existing mandate;</w:t>
      </w:r>
    </w:p>
    <w:p w:rsidR="007017C4" w:rsidRPr="002C7DB3" w:rsidRDefault="00AC07F7" w:rsidP="00353BEC">
      <w:pPr>
        <w:pStyle w:val="SingleTxtG"/>
        <w:ind w:firstLine="567"/>
        <w:rPr>
          <w:rFonts w:eastAsia="SimSun"/>
          <w:lang w:eastAsia="ar-SA"/>
        </w:rPr>
      </w:pPr>
      <w:r>
        <w:rPr>
          <w:rFonts w:eastAsia="SimSun"/>
          <w:lang w:eastAsia="ar-SA"/>
        </w:rPr>
        <w:t>50</w:t>
      </w:r>
      <w:r w:rsidR="007017C4" w:rsidRPr="002C7DB3">
        <w:rPr>
          <w:rFonts w:eastAsia="SimSun"/>
          <w:lang w:eastAsia="ar-SA"/>
        </w:rPr>
        <w:t>.</w:t>
      </w:r>
      <w:r w:rsidR="002C7DB3">
        <w:rPr>
          <w:rFonts w:eastAsia="SimSun"/>
          <w:lang w:eastAsia="ar-SA"/>
        </w:rPr>
        <w:tab/>
      </w:r>
      <w:r w:rsidR="007017C4" w:rsidRPr="00762CAA">
        <w:rPr>
          <w:rFonts w:eastAsia="SimSun"/>
          <w:i/>
          <w:lang w:eastAsia="ar-SA"/>
        </w:rPr>
        <w:t>Invites</w:t>
      </w:r>
      <w:r w:rsidR="007017C4" w:rsidRPr="002C7DB3">
        <w:rPr>
          <w:rFonts w:eastAsia="SimSun"/>
          <w:lang w:eastAsia="ar-SA"/>
        </w:rPr>
        <w:t xml:space="preserve"> Governments, relevant United Nations agencies, funds and programmes, treaty bodies and civil society actors, including non-governmental organizations, as well as the private sector, to cooperate fully with the Special Rapporteur in the fulfilment of his mandate through, inter alia, the submission of comments and suggestions on ways and means of realizing the right to food;</w:t>
      </w:r>
    </w:p>
    <w:p w:rsidR="007017C4" w:rsidRPr="002C7DB3" w:rsidRDefault="00AC07F7" w:rsidP="00353BEC">
      <w:pPr>
        <w:pStyle w:val="SingleTxtG"/>
        <w:ind w:firstLine="567"/>
        <w:rPr>
          <w:rFonts w:eastAsia="SimSun"/>
          <w:lang w:eastAsia="ar-SA"/>
        </w:rPr>
      </w:pPr>
      <w:r>
        <w:rPr>
          <w:rFonts w:eastAsia="SimSun"/>
          <w:lang w:eastAsia="ar-SA"/>
        </w:rPr>
        <w:t>51</w:t>
      </w:r>
      <w:r w:rsidR="007017C4" w:rsidRPr="002C7DB3">
        <w:rPr>
          <w:rFonts w:eastAsia="SimSun"/>
          <w:lang w:eastAsia="ar-SA"/>
        </w:rPr>
        <w:t>.</w:t>
      </w:r>
      <w:r w:rsidR="002C7DB3">
        <w:rPr>
          <w:rFonts w:eastAsia="SimSun"/>
          <w:lang w:eastAsia="ar-SA"/>
        </w:rPr>
        <w:tab/>
      </w:r>
      <w:r w:rsidR="007017C4" w:rsidRPr="00762CAA">
        <w:rPr>
          <w:rFonts w:eastAsia="SimSun"/>
          <w:i/>
          <w:lang w:eastAsia="ar-SA"/>
        </w:rPr>
        <w:t>Requests</w:t>
      </w:r>
      <w:r w:rsidR="007017C4" w:rsidRPr="002C7DB3">
        <w:rPr>
          <w:rFonts w:eastAsia="SimSun"/>
          <w:lang w:eastAsia="ar-SA"/>
        </w:rPr>
        <w:t xml:space="preserve"> the Special Rapporteur to submit a report on the implementation of the present resolution to the Human Rights Counc</w:t>
      </w:r>
      <w:r w:rsidR="002C7DB3">
        <w:rPr>
          <w:rFonts w:eastAsia="SimSun"/>
          <w:lang w:eastAsia="ar-SA"/>
        </w:rPr>
        <w:t>il at its twenty-fifth session;</w:t>
      </w:r>
    </w:p>
    <w:p w:rsidR="002F006E" w:rsidRDefault="00AC07F7" w:rsidP="00353BEC">
      <w:pPr>
        <w:pStyle w:val="SingleTxtG"/>
        <w:ind w:firstLine="567"/>
        <w:rPr>
          <w:rFonts w:eastAsia="SimSun"/>
          <w:lang w:eastAsia="ar-SA"/>
        </w:rPr>
      </w:pPr>
      <w:r w:rsidRPr="002C7DB3">
        <w:rPr>
          <w:rFonts w:eastAsia="SimSun"/>
          <w:lang w:eastAsia="ar-SA"/>
        </w:rPr>
        <w:t>5</w:t>
      </w:r>
      <w:r>
        <w:rPr>
          <w:rFonts w:eastAsia="SimSun"/>
          <w:lang w:eastAsia="ar-SA"/>
        </w:rPr>
        <w:t>2</w:t>
      </w:r>
      <w:r w:rsidR="007017C4" w:rsidRPr="002C7DB3">
        <w:rPr>
          <w:rFonts w:eastAsia="SimSun"/>
          <w:lang w:eastAsia="ar-SA"/>
        </w:rPr>
        <w:t>.</w:t>
      </w:r>
      <w:r w:rsidR="002C7DB3">
        <w:rPr>
          <w:rFonts w:eastAsia="SimSun"/>
          <w:lang w:eastAsia="ar-SA"/>
        </w:rPr>
        <w:tab/>
      </w:r>
      <w:r w:rsidR="007017C4" w:rsidRPr="00762CAA">
        <w:rPr>
          <w:rFonts w:eastAsia="SimSun"/>
          <w:i/>
          <w:lang w:eastAsia="ar-SA"/>
        </w:rPr>
        <w:t>Decides</w:t>
      </w:r>
      <w:r w:rsidR="007017C4" w:rsidRPr="002C7DB3">
        <w:rPr>
          <w:rFonts w:eastAsia="SimSun"/>
          <w:lang w:eastAsia="ar-SA"/>
        </w:rPr>
        <w:t xml:space="preserve"> to continue consideration of this matter under the same agenda item at its twenty-fifth session.</w:t>
      </w:r>
    </w:p>
    <w:p w:rsidR="00AC07F7" w:rsidRDefault="00AC07F7" w:rsidP="00C61F13">
      <w:pPr>
        <w:pStyle w:val="SingleTxtG"/>
        <w:spacing w:after="0"/>
        <w:jc w:val="right"/>
        <w:rPr>
          <w:rFonts w:eastAsia="SimSun"/>
          <w:i/>
          <w:lang w:eastAsia="ar-SA"/>
        </w:rPr>
      </w:pPr>
      <w:r>
        <w:rPr>
          <w:rFonts w:eastAsia="SimSun"/>
          <w:i/>
          <w:lang w:eastAsia="ar-SA"/>
        </w:rPr>
        <w:t>47</w:t>
      </w:r>
      <w:r w:rsidRPr="00314CCE">
        <w:rPr>
          <w:rFonts w:eastAsia="SimSun"/>
          <w:i/>
          <w:lang w:eastAsia="ar-SA"/>
        </w:rPr>
        <w:t>th</w:t>
      </w:r>
      <w:r>
        <w:rPr>
          <w:rFonts w:eastAsia="SimSun"/>
          <w:i/>
          <w:lang w:eastAsia="ar-SA"/>
        </w:rPr>
        <w:t xml:space="preserve"> meeting</w:t>
      </w:r>
    </w:p>
    <w:p w:rsidR="00AC07F7" w:rsidRDefault="00AC07F7" w:rsidP="00C61F13">
      <w:pPr>
        <w:pStyle w:val="SingleTxtG"/>
        <w:jc w:val="right"/>
        <w:rPr>
          <w:rFonts w:eastAsia="SimSun"/>
          <w:i/>
          <w:lang w:eastAsia="ar-SA"/>
        </w:rPr>
      </w:pPr>
      <w:r>
        <w:rPr>
          <w:rFonts w:eastAsia="SimSun"/>
          <w:i/>
          <w:lang w:eastAsia="ar-SA"/>
        </w:rPr>
        <w:t>21 March 2013</w:t>
      </w:r>
    </w:p>
    <w:p w:rsidR="00AC07F7" w:rsidRPr="00AC07F7" w:rsidRDefault="00AC07F7" w:rsidP="00C61F13">
      <w:pPr>
        <w:pStyle w:val="SingleTxtG"/>
        <w:rPr>
          <w:rFonts w:eastAsia="SimSun"/>
          <w:lang w:eastAsia="ar-SA"/>
        </w:rPr>
      </w:pPr>
      <w:r>
        <w:rPr>
          <w:rFonts w:eastAsia="SimSun"/>
          <w:lang w:eastAsia="ar-SA"/>
        </w:rPr>
        <w:t>[Adopted without a vote</w:t>
      </w:r>
      <w:r w:rsidR="00314CCE">
        <w:rPr>
          <w:rFonts w:eastAsia="SimSun"/>
          <w:lang w:eastAsia="ar-SA"/>
        </w:rPr>
        <w:t>.</w:t>
      </w:r>
      <w:r>
        <w:rPr>
          <w:rFonts w:eastAsia="SimSun"/>
          <w:lang w:eastAsia="ar-SA"/>
        </w:rPr>
        <w:t>]</w:t>
      </w:r>
    </w:p>
    <w:p w:rsidR="002C7DB3" w:rsidRPr="002C7DB3" w:rsidRDefault="002C7DB3" w:rsidP="002C7DB3">
      <w:pPr>
        <w:pStyle w:val="SingleTxtG"/>
        <w:spacing w:before="240" w:after="0"/>
        <w:jc w:val="center"/>
        <w:rPr>
          <w:rFonts w:eastAsia="SimSun"/>
          <w:u w:val="single"/>
          <w:lang w:eastAsia="ar-SA"/>
        </w:rPr>
      </w:pPr>
      <w:r>
        <w:rPr>
          <w:rFonts w:eastAsia="SimSun"/>
          <w:u w:val="single"/>
          <w:lang w:eastAsia="ar-SA"/>
        </w:rPr>
        <w:tab/>
      </w:r>
      <w:r>
        <w:rPr>
          <w:rFonts w:eastAsia="SimSun"/>
          <w:u w:val="single"/>
          <w:lang w:eastAsia="ar-SA"/>
        </w:rPr>
        <w:tab/>
      </w:r>
      <w:r>
        <w:rPr>
          <w:rFonts w:eastAsia="SimSun"/>
          <w:u w:val="single"/>
          <w:lang w:eastAsia="ar-SA"/>
        </w:rPr>
        <w:tab/>
      </w:r>
    </w:p>
    <w:sectPr w:rsidR="002C7DB3" w:rsidRPr="002C7DB3" w:rsidSect="00EE2A7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83" w:rsidRDefault="00C50983"/>
  </w:endnote>
  <w:endnote w:type="continuationSeparator" w:id="0">
    <w:p w:rsidR="00C50983" w:rsidRDefault="00C50983"/>
  </w:endnote>
  <w:endnote w:type="continuationNotice" w:id="1">
    <w:p w:rsidR="00C50983" w:rsidRDefault="00C509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E8" w:rsidRPr="00EE2A77" w:rsidRDefault="00B061E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4785E">
      <w:rPr>
        <w:b/>
        <w:noProof/>
        <w:sz w:val="18"/>
      </w:rPr>
      <w:t>8</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E8" w:rsidRPr="00EE2A77" w:rsidRDefault="00B061E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4785E">
      <w:rPr>
        <w:b/>
        <w:noProof/>
        <w:sz w:val="18"/>
      </w:rPr>
      <w:t>7</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E8" w:rsidRPr="00EE2A77" w:rsidRDefault="00B061E8"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GE.13-</w:t>
    </w:r>
    <w:r w:rsidR="0064785E">
      <w:t>12833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83" w:rsidRPr="000B175B" w:rsidRDefault="00C50983" w:rsidP="000B175B">
      <w:pPr>
        <w:tabs>
          <w:tab w:val="right" w:pos="2155"/>
        </w:tabs>
        <w:spacing w:after="80"/>
        <w:ind w:left="680"/>
        <w:rPr>
          <w:u w:val="single"/>
        </w:rPr>
      </w:pPr>
      <w:r>
        <w:rPr>
          <w:u w:val="single"/>
        </w:rPr>
        <w:tab/>
      </w:r>
    </w:p>
  </w:footnote>
  <w:footnote w:type="continuationSeparator" w:id="0">
    <w:p w:rsidR="00C50983" w:rsidRPr="00FC68B7" w:rsidRDefault="00C50983" w:rsidP="00FC68B7">
      <w:pPr>
        <w:tabs>
          <w:tab w:val="left" w:pos="2155"/>
        </w:tabs>
        <w:spacing w:after="80"/>
        <w:ind w:left="680"/>
        <w:rPr>
          <w:u w:val="single"/>
        </w:rPr>
      </w:pPr>
      <w:r>
        <w:rPr>
          <w:u w:val="single"/>
        </w:rPr>
        <w:tab/>
      </w:r>
    </w:p>
  </w:footnote>
  <w:footnote w:type="continuationNotice" w:id="1">
    <w:p w:rsidR="00C50983" w:rsidRDefault="00C50983"/>
  </w:footnote>
  <w:footnote w:id="2">
    <w:p w:rsidR="00B061E8" w:rsidRPr="00AC07F7" w:rsidRDefault="00B061E8">
      <w:pPr>
        <w:pStyle w:val="FootnoteText"/>
      </w:pPr>
      <w:r>
        <w:tab/>
      </w:r>
      <w:r w:rsidRPr="00C61F13">
        <w:rPr>
          <w:rStyle w:val="FootnoteReference"/>
          <w:sz w:val="20"/>
          <w:vertAlign w:val="baseline"/>
        </w:rPr>
        <w:sym w:font="Symbol" w:char="F02A"/>
      </w:r>
      <w:r w:rsidR="003A2108">
        <w:tab/>
      </w:r>
      <w:r w:rsidRPr="0056193A">
        <w:t>The resolutions and decisions adopted by the Human Rights Council will be contained in the report of the Council on its twenty-second</w:t>
      </w:r>
      <w:r>
        <w:t xml:space="preserve"> session (A/HRC/22/2), chap. I.</w:t>
      </w:r>
    </w:p>
  </w:footnote>
  <w:footnote w:id="3">
    <w:p w:rsidR="00B061E8" w:rsidRPr="00353BEC" w:rsidRDefault="00B061E8">
      <w:pPr>
        <w:pStyle w:val="FootnoteText"/>
        <w:rPr>
          <w:lang w:val="en-US"/>
        </w:rPr>
      </w:pPr>
      <w:r>
        <w:tab/>
      </w:r>
      <w:r>
        <w:rPr>
          <w:rStyle w:val="FootnoteReference"/>
        </w:rPr>
        <w:footnoteRef/>
      </w:r>
      <w:r>
        <w:tab/>
      </w:r>
      <w:r>
        <w:rPr>
          <w:lang w:val="en-US"/>
        </w:rPr>
        <w:t>A/HRC/22/50.</w:t>
      </w:r>
    </w:p>
  </w:footnote>
  <w:footnote w:id="4">
    <w:p w:rsidR="00B061E8" w:rsidRPr="00353BEC" w:rsidRDefault="00B061E8">
      <w:pPr>
        <w:pStyle w:val="FootnoteText"/>
        <w:rPr>
          <w:lang w:val="en-US"/>
        </w:rPr>
      </w:pPr>
      <w:r>
        <w:tab/>
      </w:r>
      <w:r>
        <w:rPr>
          <w:rStyle w:val="FootnoteReference"/>
        </w:rPr>
        <w:footnoteRef/>
      </w:r>
      <w:r>
        <w:tab/>
      </w:r>
      <w:r>
        <w:rPr>
          <w:lang w:val="en-US"/>
        </w:rPr>
        <w:t>A/HRC/22/50/Add.3.</w:t>
      </w:r>
    </w:p>
  </w:footnote>
  <w:footnote w:id="5">
    <w:p w:rsidR="00B061E8" w:rsidRPr="00353BEC" w:rsidRDefault="00B061E8">
      <w:pPr>
        <w:pStyle w:val="FootnoteText"/>
        <w:rPr>
          <w:lang w:val="en-US"/>
        </w:rPr>
      </w:pPr>
      <w:r>
        <w:tab/>
      </w:r>
      <w:r>
        <w:rPr>
          <w:rStyle w:val="FootnoteReference"/>
        </w:rPr>
        <w:footnoteRef/>
      </w:r>
      <w:r>
        <w:tab/>
      </w:r>
      <w:r>
        <w:rPr>
          <w:lang w:val="en-US"/>
        </w:rPr>
        <w:t>A/HRC/22/61.</w:t>
      </w:r>
    </w:p>
  </w:footnote>
  <w:footnote w:id="6">
    <w:p w:rsidR="00B061E8" w:rsidRPr="00353BEC" w:rsidRDefault="003A2108">
      <w:pPr>
        <w:pStyle w:val="FootnoteText"/>
        <w:rPr>
          <w:lang w:val="en-US"/>
        </w:rPr>
      </w:pPr>
      <w:r>
        <w:tab/>
      </w:r>
      <w:r>
        <w:rPr>
          <w:rStyle w:val="FootnoteReference"/>
        </w:rPr>
        <w:footnoteRef/>
      </w:r>
      <w:r>
        <w:tab/>
      </w:r>
      <w:r w:rsidR="00B061E8">
        <w:rPr>
          <w:lang w:val="en-US"/>
        </w:rPr>
        <w:t>A/HRC/22/72.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E8" w:rsidRPr="00EE2A77" w:rsidRDefault="00B061E8">
    <w:pPr>
      <w:pStyle w:val="Header"/>
    </w:pPr>
    <w:r>
      <w:t>A/HRC/RES/22/9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E8" w:rsidRPr="00EE2A77" w:rsidRDefault="00B061E8" w:rsidP="00EE2A77">
    <w:pPr>
      <w:pStyle w:val="Header"/>
      <w:jc w:val="right"/>
    </w:pPr>
    <w:r>
      <w:t>A/HRC/RES/22/9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01EFA"/>
    <w:rsid w:val="00007F7F"/>
    <w:rsid w:val="00022DB5"/>
    <w:rsid w:val="00032232"/>
    <w:rsid w:val="000403D1"/>
    <w:rsid w:val="000449AA"/>
    <w:rsid w:val="00050F6B"/>
    <w:rsid w:val="0005216E"/>
    <w:rsid w:val="000632F9"/>
    <w:rsid w:val="00066C26"/>
    <w:rsid w:val="00072C8C"/>
    <w:rsid w:val="00073E70"/>
    <w:rsid w:val="000876EB"/>
    <w:rsid w:val="00091419"/>
    <w:rsid w:val="000931C0"/>
    <w:rsid w:val="000B175B"/>
    <w:rsid w:val="000B3A0F"/>
    <w:rsid w:val="000B4A3B"/>
    <w:rsid w:val="000B4DB5"/>
    <w:rsid w:val="000C6396"/>
    <w:rsid w:val="000D1851"/>
    <w:rsid w:val="000D5814"/>
    <w:rsid w:val="000E0415"/>
    <w:rsid w:val="00114904"/>
    <w:rsid w:val="001315EF"/>
    <w:rsid w:val="00137FDD"/>
    <w:rsid w:val="00140A82"/>
    <w:rsid w:val="00146D32"/>
    <w:rsid w:val="001509BA"/>
    <w:rsid w:val="00163B75"/>
    <w:rsid w:val="001B4522"/>
    <w:rsid w:val="001B4B04"/>
    <w:rsid w:val="001C6663"/>
    <w:rsid w:val="001C7895"/>
    <w:rsid w:val="001D26DF"/>
    <w:rsid w:val="001D769D"/>
    <w:rsid w:val="001E2790"/>
    <w:rsid w:val="001F51C3"/>
    <w:rsid w:val="00211E0B"/>
    <w:rsid w:val="00211E72"/>
    <w:rsid w:val="00214047"/>
    <w:rsid w:val="0022130F"/>
    <w:rsid w:val="00237785"/>
    <w:rsid w:val="002410DD"/>
    <w:rsid w:val="00241466"/>
    <w:rsid w:val="00253D58"/>
    <w:rsid w:val="0027725F"/>
    <w:rsid w:val="00293014"/>
    <w:rsid w:val="002C19B9"/>
    <w:rsid w:val="002C21F0"/>
    <w:rsid w:val="002C7DB3"/>
    <w:rsid w:val="002D39B9"/>
    <w:rsid w:val="002D4176"/>
    <w:rsid w:val="002E7C76"/>
    <w:rsid w:val="002F006E"/>
    <w:rsid w:val="003107FA"/>
    <w:rsid w:val="00314CCE"/>
    <w:rsid w:val="003229D8"/>
    <w:rsid w:val="003314D1"/>
    <w:rsid w:val="00335A2F"/>
    <w:rsid w:val="00341937"/>
    <w:rsid w:val="00353BEC"/>
    <w:rsid w:val="003622F9"/>
    <w:rsid w:val="00390052"/>
    <w:rsid w:val="0039277A"/>
    <w:rsid w:val="003972E0"/>
    <w:rsid w:val="003975ED"/>
    <w:rsid w:val="003A2108"/>
    <w:rsid w:val="003C1612"/>
    <w:rsid w:val="003C2CC4"/>
    <w:rsid w:val="003D4B23"/>
    <w:rsid w:val="003F3B8F"/>
    <w:rsid w:val="00413358"/>
    <w:rsid w:val="00413BF3"/>
    <w:rsid w:val="00424C80"/>
    <w:rsid w:val="00427510"/>
    <w:rsid w:val="004325CB"/>
    <w:rsid w:val="0044503A"/>
    <w:rsid w:val="00446DE4"/>
    <w:rsid w:val="00447761"/>
    <w:rsid w:val="00451EC3"/>
    <w:rsid w:val="004721B1"/>
    <w:rsid w:val="0047478C"/>
    <w:rsid w:val="004859EC"/>
    <w:rsid w:val="004925B5"/>
    <w:rsid w:val="00496A15"/>
    <w:rsid w:val="004A6D3A"/>
    <w:rsid w:val="004B7566"/>
    <w:rsid w:val="004B75D2"/>
    <w:rsid w:val="004D0E42"/>
    <w:rsid w:val="004D1140"/>
    <w:rsid w:val="004F55ED"/>
    <w:rsid w:val="0050275F"/>
    <w:rsid w:val="0052176C"/>
    <w:rsid w:val="00524CB2"/>
    <w:rsid w:val="005261E5"/>
    <w:rsid w:val="005420F2"/>
    <w:rsid w:val="00542574"/>
    <w:rsid w:val="005436AB"/>
    <w:rsid w:val="0054626B"/>
    <w:rsid w:val="00546DBF"/>
    <w:rsid w:val="00552C23"/>
    <w:rsid w:val="00553D76"/>
    <w:rsid w:val="005552B5"/>
    <w:rsid w:val="00556AAA"/>
    <w:rsid w:val="0056117B"/>
    <w:rsid w:val="00571365"/>
    <w:rsid w:val="00597B57"/>
    <w:rsid w:val="005B3DB3"/>
    <w:rsid w:val="005B6E48"/>
    <w:rsid w:val="005C2413"/>
    <w:rsid w:val="005D303B"/>
    <w:rsid w:val="005D62EA"/>
    <w:rsid w:val="005D648F"/>
    <w:rsid w:val="005E1712"/>
    <w:rsid w:val="00611ABD"/>
    <w:rsid w:val="00611FC4"/>
    <w:rsid w:val="006176FB"/>
    <w:rsid w:val="00640B26"/>
    <w:rsid w:val="0064785E"/>
    <w:rsid w:val="006601B6"/>
    <w:rsid w:val="00670741"/>
    <w:rsid w:val="00687450"/>
    <w:rsid w:val="006947AE"/>
    <w:rsid w:val="00696BD6"/>
    <w:rsid w:val="006A6B9D"/>
    <w:rsid w:val="006A7392"/>
    <w:rsid w:val="006B3189"/>
    <w:rsid w:val="006B7D65"/>
    <w:rsid w:val="006D5F84"/>
    <w:rsid w:val="006D6DA6"/>
    <w:rsid w:val="006E564B"/>
    <w:rsid w:val="006F13F0"/>
    <w:rsid w:val="006F5035"/>
    <w:rsid w:val="007006E1"/>
    <w:rsid w:val="007017C4"/>
    <w:rsid w:val="0070635F"/>
    <w:rsid w:val="007065EB"/>
    <w:rsid w:val="0071701A"/>
    <w:rsid w:val="00720183"/>
    <w:rsid w:val="0072632A"/>
    <w:rsid w:val="0074200B"/>
    <w:rsid w:val="00762CAA"/>
    <w:rsid w:val="007637F2"/>
    <w:rsid w:val="007A6296"/>
    <w:rsid w:val="007B208E"/>
    <w:rsid w:val="007B6BA5"/>
    <w:rsid w:val="007C1B62"/>
    <w:rsid w:val="007C3390"/>
    <w:rsid w:val="007C4F4B"/>
    <w:rsid w:val="007D2CDC"/>
    <w:rsid w:val="007D5327"/>
    <w:rsid w:val="007E15F4"/>
    <w:rsid w:val="007E443C"/>
    <w:rsid w:val="007F6611"/>
    <w:rsid w:val="008155C3"/>
    <w:rsid w:val="008175E9"/>
    <w:rsid w:val="0082243E"/>
    <w:rsid w:val="008242D7"/>
    <w:rsid w:val="00856CD2"/>
    <w:rsid w:val="00861BC6"/>
    <w:rsid w:val="00871FD5"/>
    <w:rsid w:val="00874308"/>
    <w:rsid w:val="00886843"/>
    <w:rsid w:val="008979B1"/>
    <w:rsid w:val="008A6B25"/>
    <w:rsid w:val="008A6C4F"/>
    <w:rsid w:val="008B0DE3"/>
    <w:rsid w:val="008C1E4D"/>
    <w:rsid w:val="008D1872"/>
    <w:rsid w:val="008E0E46"/>
    <w:rsid w:val="008F3DAB"/>
    <w:rsid w:val="0090452C"/>
    <w:rsid w:val="00907C3F"/>
    <w:rsid w:val="0092237C"/>
    <w:rsid w:val="0093707B"/>
    <w:rsid w:val="009400EB"/>
    <w:rsid w:val="009427E3"/>
    <w:rsid w:val="00947709"/>
    <w:rsid w:val="00956D9B"/>
    <w:rsid w:val="00963CBA"/>
    <w:rsid w:val="009654B7"/>
    <w:rsid w:val="00976B90"/>
    <w:rsid w:val="00991261"/>
    <w:rsid w:val="00996545"/>
    <w:rsid w:val="009A0B83"/>
    <w:rsid w:val="009B019A"/>
    <w:rsid w:val="009B023A"/>
    <w:rsid w:val="009B3800"/>
    <w:rsid w:val="009B6D38"/>
    <w:rsid w:val="009D22AC"/>
    <w:rsid w:val="009D50DB"/>
    <w:rsid w:val="009D77CA"/>
    <w:rsid w:val="009E1C4E"/>
    <w:rsid w:val="009F58A8"/>
    <w:rsid w:val="00A05E0B"/>
    <w:rsid w:val="00A1427D"/>
    <w:rsid w:val="00A337FF"/>
    <w:rsid w:val="00A33F6A"/>
    <w:rsid w:val="00A46098"/>
    <w:rsid w:val="00A4634F"/>
    <w:rsid w:val="00A51CF3"/>
    <w:rsid w:val="00A72F22"/>
    <w:rsid w:val="00A748A6"/>
    <w:rsid w:val="00A879A4"/>
    <w:rsid w:val="00A87E95"/>
    <w:rsid w:val="00A92E29"/>
    <w:rsid w:val="00AA0390"/>
    <w:rsid w:val="00AB61A8"/>
    <w:rsid w:val="00AC07F7"/>
    <w:rsid w:val="00AC2E56"/>
    <w:rsid w:val="00AD09E9"/>
    <w:rsid w:val="00AD7489"/>
    <w:rsid w:val="00AF0576"/>
    <w:rsid w:val="00AF3829"/>
    <w:rsid w:val="00B00D6F"/>
    <w:rsid w:val="00B029DF"/>
    <w:rsid w:val="00B037F0"/>
    <w:rsid w:val="00B061E8"/>
    <w:rsid w:val="00B13DF4"/>
    <w:rsid w:val="00B2327D"/>
    <w:rsid w:val="00B26D53"/>
    <w:rsid w:val="00B2718F"/>
    <w:rsid w:val="00B30179"/>
    <w:rsid w:val="00B3317B"/>
    <w:rsid w:val="00B334DC"/>
    <w:rsid w:val="00B3596D"/>
    <w:rsid w:val="00B3631A"/>
    <w:rsid w:val="00B4035F"/>
    <w:rsid w:val="00B434C8"/>
    <w:rsid w:val="00B53013"/>
    <w:rsid w:val="00B57EDB"/>
    <w:rsid w:val="00B67F5E"/>
    <w:rsid w:val="00B73E65"/>
    <w:rsid w:val="00B81E12"/>
    <w:rsid w:val="00B87110"/>
    <w:rsid w:val="00B97A51"/>
    <w:rsid w:val="00B97FA8"/>
    <w:rsid w:val="00BB5313"/>
    <w:rsid w:val="00BC1385"/>
    <w:rsid w:val="00BC6AA5"/>
    <w:rsid w:val="00BC74E9"/>
    <w:rsid w:val="00BE00DE"/>
    <w:rsid w:val="00BE618E"/>
    <w:rsid w:val="00C11B6F"/>
    <w:rsid w:val="00C24693"/>
    <w:rsid w:val="00C359A4"/>
    <w:rsid w:val="00C35F0B"/>
    <w:rsid w:val="00C42278"/>
    <w:rsid w:val="00C463DD"/>
    <w:rsid w:val="00C50983"/>
    <w:rsid w:val="00C5187D"/>
    <w:rsid w:val="00C61F13"/>
    <w:rsid w:val="00C64458"/>
    <w:rsid w:val="00C66757"/>
    <w:rsid w:val="00C745C3"/>
    <w:rsid w:val="00C9266A"/>
    <w:rsid w:val="00CA2A58"/>
    <w:rsid w:val="00CB796E"/>
    <w:rsid w:val="00CC0B55"/>
    <w:rsid w:val="00CD1E06"/>
    <w:rsid w:val="00CD6995"/>
    <w:rsid w:val="00CE3833"/>
    <w:rsid w:val="00CE4A8F"/>
    <w:rsid w:val="00CE59BC"/>
    <w:rsid w:val="00CF0214"/>
    <w:rsid w:val="00CF1C39"/>
    <w:rsid w:val="00CF3588"/>
    <w:rsid w:val="00CF586F"/>
    <w:rsid w:val="00CF7D43"/>
    <w:rsid w:val="00D01B1A"/>
    <w:rsid w:val="00D01EE8"/>
    <w:rsid w:val="00D11129"/>
    <w:rsid w:val="00D11E7F"/>
    <w:rsid w:val="00D2031B"/>
    <w:rsid w:val="00D22332"/>
    <w:rsid w:val="00D25FE2"/>
    <w:rsid w:val="00D36005"/>
    <w:rsid w:val="00D41FD7"/>
    <w:rsid w:val="00D43252"/>
    <w:rsid w:val="00D550F9"/>
    <w:rsid w:val="00D572B0"/>
    <w:rsid w:val="00D62E90"/>
    <w:rsid w:val="00D76BE5"/>
    <w:rsid w:val="00D80D63"/>
    <w:rsid w:val="00D85C73"/>
    <w:rsid w:val="00D978C6"/>
    <w:rsid w:val="00DA67AD"/>
    <w:rsid w:val="00DB18CE"/>
    <w:rsid w:val="00DC4875"/>
    <w:rsid w:val="00DD2411"/>
    <w:rsid w:val="00DE3EC0"/>
    <w:rsid w:val="00E051D8"/>
    <w:rsid w:val="00E11593"/>
    <w:rsid w:val="00E12B6B"/>
    <w:rsid w:val="00E130AB"/>
    <w:rsid w:val="00E23BBC"/>
    <w:rsid w:val="00E34077"/>
    <w:rsid w:val="00E36CE3"/>
    <w:rsid w:val="00E438D9"/>
    <w:rsid w:val="00E455A1"/>
    <w:rsid w:val="00E5644E"/>
    <w:rsid w:val="00E637C3"/>
    <w:rsid w:val="00E71310"/>
    <w:rsid w:val="00E7260F"/>
    <w:rsid w:val="00E744FE"/>
    <w:rsid w:val="00E806EE"/>
    <w:rsid w:val="00E92B82"/>
    <w:rsid w:val="00E9471B"/>
    <w:rsid w:val="00E96630"/>
    <w:rsid w:val="00EB0FB9"/>
    <w:rsid w:val="00ED0CA9"/>
    <w:rsid w:val="00ED7A2A"/>
    <w:rsid w:val="00EE2528"/>
    <w:rsid w:val="00EE2A77"/>
    <w:rsid w:val="00EF1D7F"/>
    <w:rsid w:val="00EF5BDB"/>
    <w:rsid w:val="00F07FD9"/>
    <w:rsid w:val="00F15AA7"/>
    <w:rsid w:val="00F16B6F"/>
    <w:rsid w:val="00F2029E"/>
    <w:rsid w:val="00F23933"/>
    <w:rsid w:val="00F24119"/>
    <w:rsid w:val="00F40E75"/>
    <w:rsid w:val="00F42CD9"/>
    <w:rsid w:val="00F52936"/>
    <w:rsid w:val="00F677CB"/>
    <w:rsid w:val="00F71123"/>
    <w:rsid w:val="00F903BC"/>
    <w:rsid w:val="00FA7DF3"/>
    <w:rsid w:val="00FC48F4"/>
    <w:rsid w:val="00FC68B7"/>
    <w:rsid w:val="00FD7C12"/>
    <w:rsid w:val="00FE46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2D39B9"/>
    <w:pPr>
      <w:spacing w:line="240" w:lineRule="auto"/>
    </w:pPr>
    <w:rPr>
      <w:rFonts w:ascii="Tahoma" w:hAnsi="Tahoma"/>
      <w:sz w:val="16"/>
      <w:szCs w:val="16"/>
      <w:lang/>
    </w:rPr>
  </w:style>
  <w:style w:type="character" w:customStyle="1" w:styleId="BalloonTextChar">
    <w:name w:val="Balloon Text Char"/>
    <w:link w:val="BalloonText"/>
    <w:rsid w:val="002D39B9"/>
    <w:rPr>
      <w:rFonts w:ascii="Tahoma" w:hAnsi="Tahoma" w:cs="Tahoma"/>
      <w:sz w:val="16"/>
      <w:szCs w:val="16"/>
      <w:lang w:eastAsia="en-US"/>
    </w:rPr>
  </w:style>
  <w:style w:type="character" w:styleId="CommentReference">
    <w:name w:val="annotation reference"/>
    <w:uiPriority w:val="99"/>
    <w:rsid w:val="00AA0390"/>
    <w:rPr>
      <w:sz w:val="16"/>
      <w:szCs w:val="16"/>
    </w:rPr>
  </w:style>
  <w:style w:type="paragraph" w:styleId="CommentText">
    <w:name w:val="annotation text"/>
    <w:basedOn w:val="Normal"/>
    <w:link w:val="CommentTextChar"/>
    <w:rsid w:val="00AA0390"/>
    <w:rPr>
      <w:lang/>
    </w:rPr>
  </w:style>
  <w:style w:type="character" w:customStyle="1" w:styleId="CommentTextChar">
    <w:name w:val="Comment Text Char"/>
    <w:link w:val="CommentText"/>
    <w:rsid w:val="00AA0390"/>
    <w:rPr>
      <w:lang w:eastAsia="en-US"/>
    </w:rPr>
  </w:style>
  <w:style w:type="paragraph" w:styleId="CommentSubject">
    <w:name w:val="annotation subject"/>
    <w:basedOn w:val="CommentText"/>
    <w:next w:val="CommentText"/>
    <w:link w:val="CommentSubjectChar"/>
    <w:rsid w:val="00AA0390"/>
    <w:rPr>
      <w:b/>
      <w:bCs/>
    </w:rPr>
  </w:style>
  <w:style w:type="character" w:customStyle="1" w:styleId="CommentSubjectChar">
    <w:name w:val="Comment Subject Char"/>
    <w:link w:val="CommentSubject"/>
    <w:rsid w:val="00AA0390"/>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0</TotalTime>
  <Pages>1</Pages>
  <Words>3985</Words>
  <Characters>22716</Characters>
  <Application>Microsoft Office Outlook</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Sue merge</cp:lastModifiedBy>
  <cp:revision>2</cp:revision>
  <cp:lastPrinted>2013-04-09T09:09:00Z</cp:lastPrinted>
  <dcterms:created xsi:type="dcterms:W3CDTF">2013-04-15T12:02:00Z</dcterms:created>
  <dcterms:modified xsi:type="dcterms:W3CDTF">2013-04-15T12:02:00Z</dcterms:modified>
</cp:coreProperties>
</file>