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C6D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C6DDB" w:rsidP="00DC6DDB">
            <w:pPr>
              <w:jc w:val="right"/>
            </w:pPr>
            <w:r w:rsidRPr="00DC6DDB">
              <w:rPr>
                <w:sz w:val="40"/>
              </w:rPr>
              <w:t>A</w:t>
            </w:r>
            <w:r>
              <w:t>/HRC/RES/42/16</w:t>
            </w:r>
          </w:p>
        </w:tc>
      </w:tr>
      <w:tr w:rsidR="002D5AAC" w:rsidRPr="00625F3F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C6DDB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C6DDB" w:rsidRDefault="00DC6DDB" w:rsidP="00DC6D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October 2019</w:t>
            </w:r>
          </w:p>
          <w:p w:rsidR="00DC6DDB" w:rsidRDefault="00DC6DDB" w:rsidP="00DC6D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C6DDB" w:rsidRPr="00E71476" w:rsidRDefault="00DC6DDB" w:rsidP="00DC6D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C6DDB" w:rsidRPr="00625F3F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DC6DDB" w:rsidRPr="00534B80" w:rsidRDefault="00DC6DDB" w:rsidP="00DC6DDB">
      <w:pPr>
        <w:rPr>
          <w:b/>
        </w:rPr>
      </w:pPr>
      <w:r>
        <w:rPr>
          <w:b/>
          <w:bCs/>
        </w:rPr>
        <w:t>Сорок вторая сессия</w:t>
      </w:r>
    </w:p>
    <w:p w:rsidR="00DC6DDB" w:rsidRPr="00534B80" w:rsidRDefault="00DC6DDB" w:rsidP="00DC6DDB">
      <w:r>
        <w:t>9–27 сентября 2019 года</w:t>
      </w:r>
    </w:p>
    <w:p w:rsidR="00DC6DDB" w:rsidRPr="00534B80" w:rsidRDefault="00DC6DDB" w:rsidP="00DC6DDB">
      <w:r>
        <w:t>Пункт 3 повестки дня</w:t>
      </w:r>
    </w:p>
    <w:p w:rsidR="00DC6DDB" w:rsidRPr="00B274D0" w:rsidRDefault="00DC6DDB" w:rsidP="00DC6DDB">
      <w:pPr>
        <w:pStyle w:val="HChG"/>
      </w:pPr>
      <w:r>
        <w:tab/>
      </w:r>
      <w:r>
        <w:tab/>
      </w:r>
      <w:r w:rsidRPr="00B274D0">
        <w:t xml:space="preserve">Резолюция, принятая Советом по правам человека </w:t>
      </w:r>
      <w:r>
        <w:br/>
      </w:r>
      <w:r w:rsidRPr="00B274D0">
        <w:t>2</w:t>
      </w:r>
      <w:r w:rsidRPr="00BB0154">
        <w:t>6</w:t>
      </w:r>
      <w:r>
        <w:t xml:space="preserve"> сентября</w:t>
      </w:r>
      <w:r w:rsidRPr="00B274D0">
        <w:t xml:space="preserve"> 2019 года</w:t>
      </w:r>
    </w:p>
    <w:p w:rsidR="00DC6DDB" w:rsidRPr="009B23DE" w:rsidRDefault="00265D08" w:rsidP="00265D08">
      <w:pPr>
        <w:pStyle w:val="H1G"/>
      </w:pPr>
      <w:r>
        <w:tab/>
      </w:r>
      <w:r w:rsidR="00DC6DDB" w:rsidRPr="00A4224E">
        <w:t>42/</w:t>
      </w:r>
      <w:r w:rsidR="00DC6DDB" w:rsidRPr="00592C2F">
        <w:t>16.</w:t>
      </w:r>
      <w:r w:rsidR="00DC6DDB">
        <w:tab/>
      </w:r>
      <w:r w:rsidR="00DC6DDB" w:rsidRPr="009B23DE">
        <w:t>Право каждого человека на наивысший достижимый уровень физического и психического здоровья</w:t>
      </w:r>
    </w:p>
    <w:p w:rsidR="00DC6DDB" w:rsidRPr="009B23DE" w:rsidRDefault="00DC6DDB" w:rsidP="00DC6DDB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</w:t>
      </w:r>
      <w:r w:rsidRPr="00625F3F">
        <w:rPr>
          <w:iCs/>
        </w:rPr>
        <w:t>,</w:t>
      </w:r>
    </w:p>
    <w:p w:rsidR="00DC6DDB" w:rsidRPr="009B23DE" w:rsidRDefault="00DC6DDB" w:rsidP="00DC6DDB">
      <w:pPr>
        <w:pStyle w:val="SingleTxtG"/>
        <w:ind w:firstLine="567"/>
      </w:pP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</w:p>
    <w:p w:rsidR="00DC6DDB" w:rsidRPr="009B23DE" w:rsidRDefault="00DC6DDB" w:rsidP="00DC6DDB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Всеобщую декларацию прав человека и ссылаясь на Международный пакт об экономических, социальных и культурных правах, Международную конвенцию о ликвидации всех форм расовой дискриминации, Конвенцию о ликвидации всех форм дискриминации в отношении женщин, Конвенцию о правах ребенка и Конвенцию о правах инвалидов,</w:t>
      </w:r>
    </w:p>
    <w:p w:rsidR="00DC6DDB" w:rsidRPr="009B23DE" w:rsidRDefault="00DC6DDB" w:rsidP="00DC6DDB">
      <w:pPr>
        <w:pStyle w:val="SingleTxtG"/>
        <w:ind w:firstLine="567"/>
      </w:pPr>
      <w:r>
        <w:rPr>
          <w:i/>
          <w:iCs/>
        </w:rPr>
        <w:t>вновь подтверждая также</w:t>
      </w:r>
      <w:r>
        <w:t xml:space="preserve"> право каждого человека на наивысший достижимый уровень физического и психического здоровья и особо отмечая, что все права человека </w:t>
      </w:r>
      <w:r w:rsidRPr="001A02C0">
        <w:t>являются</w:t>
      </w:r>
      <w:r w:rsidRPr="003D0D7C">
        <w:t xml:space="preserve"> </w:t>
      </w:r>
      <w:r>
        <w:t>универсальными, неделимыми, взаимосвязанными, взаимозависимыми и взаимодополняющими,</w:t>
      </w:r>
    </w:p>
    <w:p w:rsidR="00DC6DDB" w:rsidRPr="009B23DE" w:rsidRDefault="00DC6DDB" w:rsidP="00DC6DDB">
      <w:pPr>
        <w:pStyle w:val="SingleTxtG"/>
        <w:ind w:firstLine="567"/>
      </w:pPr>
      <w:r>
        <w:rPr>
          <w:i/>
          <w:iCs/>
        </w:rPr>
        <w:t>напоминая</w:t>
      </w:r>
      <w:r>
        <w:t>, что психическое здоровье является одним из неотъемлемых элементов права каждого человека на наивысший достижимый уровень здоровья,</w:t>
      </w:r>
    </w:p>
    <w:p w:rsidR="00DC6DDB" w:rsidRPr="009B23DE" w:rsidRDefault="00DC6DDB" w:rsidP="00DC6DDB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резолюцию 70/1 Генеральной Ассамблеи от 2</w:t>
      </w:r>
      <w:r w:rsidRPr="00592C2F">
        <w:t>5</w:t>
      </w:r>
      <w:r>
        <w:t xml:space="preserve"> сентября 2015 года, озаглавленную </w:t>
      </w:r>
      <w:r w:rsidRPr="00F4741D">
        <w:t>«</w:t>
      </w:r>
      <w:r>
        <w:t xml:space="preserve">Преобразование нашего мира: Повестка дня в области устойчивого развития на период до 2030 года», и приветствуя </w:t>
      </w:r>
      <w:r w:rsidR="00D203EC">
        <w:t xml:space="preserve">Цели </w:t>
      </w:r>
      <w:r>
        <w:t>в области устойчивого развития, в том числе, в частности,</w:t>
      </w:r>
      <w:r w:rsidR="00D203EC">
        <w:t xml:space="preserve"> Цель </w:t>
      </w:r>
      <w:r>
        <w:t>3, касающуюся обеспечения здорового образа жизни и содействия благополучию для всех в любом возрасте, а также ее конкретные и взаимосвязанные задачи и другие цели и задачи, касающиеся здоровья,</w:t>
      </w:r>
    </w:p>
    <w:p w:rsidR="00DC6DDB" w:rsidRPr="009B23DE" w:rsidRDefault="00DC6DDB" w:rsidP="00DC6DDB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резолюции Совета по правам человека 6/29 от 14 декабря 2007 года, 15/22 от 27 сентября 2010 года, 24/6 от 8 октября 2013 года и 33/9 от 29 сентября 2016 года и на все предыдущие резолюции Комиссии по правам человека и Совета, касающиеся реализации права каждого человека на наивысший достижимый уровень физического и психического здоровья,</w:t>
      </w:r>
    </w:p>
    <w:p w:rsidR="00DC6DDB" w:rsidRPr="009B23DE" w:rsidRDefault="00DC6DDB" w:rsidP="00DC6DDB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 необходимость того, чтобы государства в сотрудничестве с международными организациями и гражданским обществом, включая неправительственные организации и частный сектор, создавали на национальном, региональном и международном уровнях благоприятные условия для обеспечения </w:t>
      </w:r>
      <w:r>
        <w:lastRenderedPageBreak/>
        <w:t>полного и эффективного осуществления права каждого человека на наивысший достижимый уровень физического и психического здоровья и рассматривали основополагающие и социальные детерминанты здоровья,</w:t>
      </w:r>
    </w:p>
    <w:p w:rsidR="00DC6DDB" w:rsidRPr="009B23DE" w:rsidRDefault="00DC6DDB" w:rsidP="00DC6DDB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мандатарий исполняет свои обязанности в соответствии с этими резолюциями и приложениями к ним,</w:t>
      </w:r>
    </w:p>
    <w:p w:rsidR="00DC6DDB" w:rsidRPr="009B23DE" w:rsidRDefault="00DC6DDB" w:rsidP="00DC6DDB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приветствует</w:t>
      </w:r>
      <w:r>
        <w:t xml:space="preserve"> работу Специального докладчика по вопросу о праве каждого человека на наивысший достижимый уровень физического и психического здоровья;</w:t>
      </w:r>
    </w:p>
    <w:p w:rsidR="00DC6DDB" w:rsidRPr="009B23DE" w:rsidRDefault="00DC6DDB" w:rsidP="00DC6DDB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принимает к сведению</w:t>
      </w:r>
      <w:r>
        <w:t xml:space="preserve"> доклады Специального докладчика, представленные Совету по правам человека на его тридцать пятой, тридцать восьмой и сорок первой сессиях</w:t>
      </w:r>
      <w:r>
        <w:rPr>
          <w:rStyle w:val="aa"/>
        </w:rPr>
        <w:footnoteReference w:id="1"/>
      </w:r>
      <w:r>
        <w:t>;</w:t>
      </w:r>
    </w:p>
    <w:p w:rsidR="00DC6DDB" w:rsidRPr="009B23DE" w:rsidRDefault="00DC6DDB" w:rsidP="00DC6DDB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постановляет</w:t>
      </w:r>
      <w:r>
        <w:t xml:space="preserve"> продлить еще на один трехлетний срок мандат Специального докладчика по вопросу о праве каждого человека на наивысший достижимый уровень физического и психического здоровья, закрепленный Советом по правам человека в пункте 1 его резолюции 6/29;</w:t>
      </w:r>
    </w:p>
    <w:p w:rsidR="00DC6DDB" w:rsidRPr="009B23DE" w:rsidRDefault="00DC6DDB" w:rsidP="00DC6DDB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рекомендует</w:t>
      </w:r>
      <w:r>
        <w:t xml:space="preserve"> Специальному докладчику в ходе выполнения своего мандата продолжать принимать во внимание и поддерживать достижение </w:t>
      </w:r>
      <w:r w:rsidR="00D203EC">
        <w:t xml:space="preserve">Целей </w:t>
      </w:r>
      <w:r>
        <w:t>и задач в области устойчивого развития, связанных со здоровьем;</w:t>
      </w:r>
    </w:p>
    <w:p w:rsidR="00DC6DDB" w:rsidRPr="009B23DE" w:rsidRDefault="00DC6DDB" w:rsidP="00DC6DDB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просит</w:t>
      </w:r>
      <w:r>
        <w:t xml:space="preserve"> все правительства в полной мере сотрудничать со Специальным докладчиком в деле выполнения возложенных на него задач и обязанностей и надлежащим образом учитывать рекомендации, выносимые мандатарием;</w:t>
      </w:r>
    </w:p>
    <w:p w:rsidR="00DC6DDB" w:rsidRPr="009B23DE" w:rsidRDefault="00DC6DDB" w:rsidP="00DC6DDB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рекомендует</w:t>
      </w:r>
      <w:r>
        <w:t xml:space="preserve"> всем правительствам уделять серьезное внимание возможности удовлетворения просьб Специального докладчика о посещении их стран, с тем чтобы позволить мандатарию эффективно выполнять свой мандат;</w:t>
      </w:r>
    </w:p>
    <w:p w:rsidR="00DC6DDB" w:rsidRPr="009B23DE" w:rsidRDefault="00DC6DDB" w:rsidP="00DC6DDB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продолжать предоставлять все ресурсы, необходимые для эффективного выполнения мандата Специального докладчика;</w:t>
      </w:r>
    </w:p>
    <w:p w:rsidR="00DC6DDB" w:rsidRPr="009B23DE" w:rsidRDefault="00DC6DDB" w:rsidP="00DC6DDB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просит</w:t>
      </w:r>
      <w:r>
        <w:t xml:space="preserve"> Специального докладчика представлять Совету по правам человека и Генеральной Ассамблее ежегодный док</w:t>
      </w:r>
      <w:bookmarkStart w:id="0" w:name="_GoBack"/>
      <w:bookmarkEnd w:id="0"/>
      <w:r>
        <w:t>лад, охватывающий все связанные с его мандатом виды деятельности, с целью получения максимальной выгоды от процесса отчетности;</w:t>
      </w:r>
    </w:p>
    <w:p w:rsidR="00DC6DDB" w:rsidRDefault="00DC6DDB" w:rsidP="00DC6DDB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постановляет</w:t>
      </w:r>
      <w:r>
        <w:t xml:space="preserve"> продолжить рассмотрение данного вопроса в рамках этого же пункта повестки дня в соответствии со своей программой работы.</w:t>
      </w:r>
    </w:p>
    <w:p w:rsidR="00DC6DDB" w:rsidRPr="00B274D0" w:rsidRDefault="00DC6DDB" w:rsidP="00DC6DDB">
      <w:pPr>
        <w:pStyle w:val="SingleTxtG"/>
        <w:jc w:val="right"/>
        <w:rPr>
          <w:i/>
          <w:iCs/>
        </w:rPr>
      </w:pPr>
      <w:r w:rsidRPr="002D529A">
        <w:rPr>
          <w:i/>
          <w:iCs/>
        </w:rPr>
        <w:t>39</w:t>
      </w:r>
      <w:r w:rsidRPr="00B274D0">
        <w:rPr>
          <w:i/>
          <w:iCs/>
        </w:rPr>
        <w:t>-е заседание</w:t>
      </w:r>
      <w:r>
        <w:rPr>
          <w:i/>
          <w:iCs/>
        </w:rPr>
        <w:br/>
      </w:r>
      <w:r w:rsidRPr="00B274D0">
        <w:rPr>
          <w:i/>
          <w:iCs/>
        </w:rPr>
        <w:t>2</w:t>
      </w:r>
      <w:r w:rsidRPr="002D529A">
        <w:rPr>
          <w:i/>
          <w:iCs/>
        </w:rPr>
        <w:t>6</w:t>
      </w:r>
      <w:r>
        <w:rPr>
          <w:i/>
          <w:iCs/>
        </w:rPr>
        <w:t xml:space="preserve"> сентября</w:t>
      </w:r>
      <w:r w:rsidRPr="00B274D0">
        <w:rPr>
          <w:i/>
          <w:iCs/>
        </w:rPr>
        <w:t xml:space="preserve"> 2019 года</w:t>
      </w:r>
    </w:p>
    <w:p w:rsidR="00DC6DDB" w:rsidRDefault="00DC6DDB" w:rsidP="00DC6DDB">
      <w:pPr>
        <w:pStyle w:val="SingleTxtG"/>
      </w:pPr>
      <w:r w:rsidRPr="00B274D0">
        <w:t>[</w:t>
      </w:r>
      <w:r w:rsidRPr="00DE6257">
        <w:t>Принята без голосования.</w:t>
      </w:r>
      <w:r w:rsidRPr="00B274D0">
        <w:t>]</w:t>
      </w:r>
    </w:p>
    <w:p w:rsidR="00DC6DDB" w:rsidRPr="009B23DE" w:rsidRDefault="00DC6DDB" w:rsidP="00DC6DDB">
      <w:pPr>
        <w:pStyle w:val="SingleTxtG"/>
        <w:spacing w:before="240" w:after="0"/>
        <w:jc w:val="center"/>
        <w:rPr>
          <w:u w:val="single"/>
        </w:rPr>
      </w:pPr>
      <w:r w:rsidRPr="009B23DE">
        <w:rPr>
          <w:u w:val="single"/>
        </w:rPr>
        <w:tab/>
      </w:r>
      <w:r w:rsidRPr="009B23DE">
        <w:rPr>
          <w:u w:val="single"/>
        </w:rPr>
        <w:tab/>
      </w:r>
      <w:r w:rsidRPr="009B23DE">
        <w:rPr>
          <w:u w:val="single"/>
        </w:rPr>
        <w:tab/>
      </w:r>
      <w:r w:rsidRPr="009B23DE">
        <w:rPr>
          <w:u w:val="single"/>
        </w:rPr>
        <w:tab/>
      </w:r>
    </w:p>
    <w:p w:rsidR="00CB0692" w:rsidRPr="00625F3F" w:rsidRDefault="00CB0692" w:rsidP="002E5067"/>
    <w:sectPr w:rsidR="00CB0692" w:rsidRPr="00625F3F" w:rsidSect="00DC6D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7F" w:rsidRPr="00A312BC" w:rsidRDefault="005D5D7F" w:rsidP="00A312BC"/>
  </w:endnote>
  <w:endnote w:type="continuationSeparator" w:id="0">
    <w:p w:rsidR="005D5D7F" w:rsidRPr="00A312BC" w:rsidRDefault="005D5D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DB" w:rsidRPr="00DC6DDB" w:rsidRDefault="00DC6DDB">
    <w:pPr>
      <w:pStyle w:val="a8"/>
    </w:pPr>
    <w:r w:rsidRPr="00DC6DDB">
      <w:rPr>
        <w:b/>
        <w:sz w:val="18"/>
      </w:rPr>
      <w:fldChar w:fldCharType="begin"/>
    </w:r>
    <w:r w:rsidRPr="00DC6DDB">
      <w:rPr>
        <w:b/>
        <w:sz w:val="18"/>
      </w:rPr>
      <w:instrText xml:space="preserve"> PAGE  \* MERGEFORMAT </w:instrText>
    </w:r>
    <w:r w:rsidRPr="00DC6DDB">
      <w:rPr>
        <w:b/>
        <w:sz w:val="18"/>
      </w:rPr>
      <w:fldChar w:fldCharType="separate"/>
    </w:r>
    <w:r w:rsidR="0012740E">
      <w:rPr>
        <w:b/>
        <w:noProof/>
        <w:sz w:val="18"/>
      </w:rPr>
      <w:t>2</w:t>
    </w:r>
    <w:r w:rsidRPr="00DC6DDB">
      <w:rPr>
        <w:b/>
        <w:sz w:val="18"/>
      </w:rPr>
      <w:fldChar w:fldCharType="end"/>
    </w:r>
    <w:r>
      <w:rPr>
        <w:b/>
        <w:sz w:val="18"/>
      </w:rPr>
      <w:tab/>
    </w:r>
    <w:r>
      <w:t>GE.19-17154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DB" w:rsidRPr="00DC6DDB" w:rsidRDefault="00DC6DDB" w:rsidP="00DC6DDB">
    <w:pPr>
      <w:pStyle w:val="a8"/>
      <w:tabs>
        <w:tab w:val="clear" w:pos="9639"/>
        <w:tab w:val="right" w:pos="9638"/>
      </w:tabs>
      <w:rPr>
        <w:b/>
        <w:sz w:val="18"/>
      </w:rPr>
    </w:pPr>
    <w:r>
      <w:t>GE.19-17154</w:t>
    </w:r>
    <w:r>
      <w:tab/>
    </w:r>
    <w:r w:rsidRPr="00DC6DDB">
      <w:rPr>
        <w:b/>
        <w:sz w:val="18"/>
      </w:rPr>
      <w:fldChar w:fldCharType="begin"/>
    </w:r>
    <w:r w:rsidRPr="00DC6DDB">
      <w:rPr>
        <w:b/>
        <w:sz w:val="18"/>
      </w:rPr>
      <w:instrText xml:space="preserve"> PAGE  \* MERGEFORMAT </w:instrText>
    </w:r>
    <w:r w:rsidRPr="00DC6DD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C6D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C6DDB" w:rsidRDefault="00DC6DDB" w:rsidP="00DC6DDB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17154  (</w:t>
    </w:r>
    <w:proofErr w:type="gramEnd"/>
    <w:r>
      <w:t>R)</w:t>
    </w:r>
    <w:r w:rsidR="00265D08">
      <w:rPr>
        <w:lang w:val="en-US"/>
      </w:rPr>
      <w:t xml:space="preserve">  101019  101019</w:t>
    </w:r>
    <w:r>
      <w:br/>
    </w:r>
    <w:r w:rsidRPr="00DC6DDB">
      <w:rPr>
        <w:rFonts w:ascii="C39T30Lfz" w:hAnsi="C39T30Lfz"/>
        <w:kern w:val="14"/>
        <w:sz w:val="56"/>
      </w:rPr>
      <w:t></w:t>
    </w:r>
    <w:r w:rsidRPr="00DC6DDB">
      <w:rPr>
        <w:rFonts w:ascii="C39T30Lfz" w:hAnsi="C39T30Lfz"/>
        <w:kern w:val="14"/>
        <w:sz w:val="56"/>
      </w:rPr>
      <w:t></w:t>
    </w:r>
    <w:r w:rsidRPr="00DC6DDB">
      <w:rPr>
        <w:rFonts w:ascii="C39T30Lfz" w:hAnsi="C39T30Lfz"/>
        <w:kern w:val="14"/>
        <w:sz w:val="56"/>
      </w:rPr>
      <w:t></w:t>
    </w:r>
    <w:r w:rsidRPr="00DC6DDB">
      <w:rPr>
        <w:rFonts w:ascii="C39T30Lfz" w:hAnsi="C39T30Lfz"/>
        <w:kern w:val="14"/>
        <w:sz w:val="56"/>
      </w:rPr>
      <w:t></w:t>
    </w:r>
    <w:r w:rsidRPr="00DC6DDB">
      <w:rPr>
        <w:rFonts w:ascii="C39T30Lfz" w:hAnsi="C39T30Lfz"/>
        <w:kern w:val="14"/>
        <w:sz w:val="56"/>
      </w:rPr>
      <w:t></w:t>
    </w:r>
    <w:r w:rsidRPr="00DC6DDB">
      <w:rPr>
        <w:rFonts w:ascii="C39T30Lfz" w:hAnsi="C39T30Lfz"/>
        <w:kern w:val="14"/>
        <w:sz w:val="56"/>
      </w:rPr>
      <w:t></w:t>
    </w:r>
    <w:r w:rsidRPr="00DC6DDB">
      <w:rPr>
        <w:rFonts w:ascii="C39T30Lfz" w:hAnsi="C39T30Lfz"/>
        <w:kern w:val="14"/>
        <w:sz w:val="56"/>
      </w:rPr>
      <w:t></w:t>
    </w:r>
    <w:r w:rsidRPr="00DC6DDB">
      <w:rPr>
        <w:rFonts w:ascii="C39T30Lfz" w:hAnsi="C39T30Lfz"/>
        <w:kern w:val="14"/>
        <w:sz w:val="56"/>
      </w:rPr>
      <w:t></w:t>
    </w:r>
    <w:r w:rsidRPr="00DC6DDB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2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2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7F" w:rsidRPr="001075E9" w:rsidRDefault="005D5D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5D7F" w:rsidRDefault="005D5D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C6DDB" w:rsidRPr="00F4741D" w:rsidRDefault="00DC6DDB" w:rsidP="00DC6DDB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9B23DE">
        <w:rPr>
          <w:lang w:val="en-US"/>
        </w:rPr>
        <w:t xml:space="preserve"> </w:t>
      </w:r>
      <w:r w:rsidRPr="009B23DE">
        <w:rPr>
          <w:lang w:val="en-US"/>
        </w:rPr>
        <w:tab/>
        <w:t xml:space="preserve">A/HRC/35/21 </w:t>
      </w:r>
      <w:r>
        <w:t>и</w:t>
      </w:r>
      <w:r w:rsidRPr="009B23DE">
        <w:rPr>
          <w:lang w:val="en-US"/>
        </w:rPr>
        <w:t xml:space="preserve"> Add.1</w:t>
      </w:r>
      <w:r w:rsidR="00625F3F">
        <w:rPr>
          <w:lang w:val="en-US"/>
        </w:rPr>
        <w:t>–</w:t>
      </w:r>
      <w:r w:rsidRPr="009B23DE">
        <w:rPr>
          <w:lang w:val="en-US"/>
        </w:rPr>
        <w:t xml:space="preserve">2, A/HRC/38/36 </w:t>
      </w:r>
      <w:r>
        <w:t>и</w:t>
      </w:r>
      <w:r w:rsidRPr="009B23DE">
        <w:rPr>
          <w:lang w:val="en-US"/>
        </w:rPr>
        <w:t xml:space="preserve"> Add.1</w:t>
      </w:r>
      <w:r w:rsidR="00625F3F">
        <w:rPr>
          <w:lang w:val="en-US"/>
        </w:rPr>
        <w:t>–</w:t>
      </w:r>
      <w:r w:rsidRPr="009B23DE">
        <w:rPr>
          <w:lang w:val="en-US"/>
        </w:rPr>
        <w:t xml:space="preserve">2 </w:t>
      </w:r>
      <w:r>
        <w:t>и</w:t>
      </w:r>
      <w:r w:rsidRPr="009B23DE">
        <w:rPr>
          <w:lang w:val="en-US"/>
        </w:rPr>
        <w:t xml:space="preserve"> A/HRC/41/34 </w:t>
      </w:r>
      <w:r>
        <w:t>и</w:t>
      </w:r>
      <w:r w:rsidRPr="009B23DE">
        <w:rPr>
          <w:lang w:val="en-US"/>
        </w:rPr>
        <w:t xml:space="preserve"> Add.1</w:t>
      </w:r>
      <w:r w:rsidR="00625F3F">
        <w:rPr>
          <w:lang w:val="en-US"/>
        </w:rPr>
        <w:t>–</w:t>
      </w:r>
      <w:r w:rsidRPr="009B23DE">
        <w:rPr>
          <w:lang w:val="en-US"/>
        </w:rPr>
        <w:t>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DB" w:rsidRPr="00DC6DDB" w:rsidRDefault="00426325">
    <w:pPr>
      <w:pStyle w:val="a5"/>
    </w:pPr>
    <w:fldSimple w:instr=" TITLE  \* MERGEFORMAT ">
      <w:r w:rsidR="0012740E">
        <w:t>A/HRC/RES/42/16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DB" w:rsidRPr="00DC6DDB" w:rsidRDefault="00426325" w:rsidP="00DC6DDB">
    <w:pPr>
      <w:pStyle w:val="a5"/>
      <w:jc w:val="right"/>
    </w:pPr>
    <w:fldSimple w:instr=" TITLE  \* MERGEFORMAT ">
      <w:r w:rsidR="0012740E">
        <w:t>A/HRC/RES/42/16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7F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2740E"/>
    <w:rsid w:val="00180183"/>
    <w:rsid w:val="0018024D"/>
    <w:rsid w:val="0018649F"/>
    <w:rsid w:val="00196389"/>
    <w:rsid w:val="001B3EF6"/>
    <w:rsid w:val="001C7A89"/>
    <w:rsid w:val="002501D7"/>
    <w:rsid w:val="00265D08"/>
    <w:rsid w:val="00277321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26325"/>
    <w:rsid w:val="00452493"/>
    <w:rsid w:val="00454E07"/>
    <w:rsid w:val="00456135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5D7F"/>
    <w:rsid w:val="005D7914"/>
    <w:rsid w:val="005E2B41"/>
    <w:rsid w:val="005F0B42"/>
    <w:rsid w:val="00625F3F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203EC"/>
    <w:rsid w:val="00D33D63"/>
    <w:rsid w:val="00D90028"/>
    <w:rsid w:val="00D90138"/>
    <w:rsid w:val="00DC2121"/>
    <w:rsid w:val="00DC6DDB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7D8493"/>
  <w15:docId w15:val="{10815A6E-0D19-46F3-B8F9-E1E77ACA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A/HRC/RES/42/16</dc:title>
  <dc:subject/>
  <dc:creator>Tatiana SHARKINA</dc:creator>
  <cp:keywords/>
  <cp:lastModifiedBy>Ekaterina Salynskaya</cp:lastModifiedBy>
  <cp:revision>3</cp:revision>
  <cp:lastPrinted>2019-10-10T11:45:00Z</cp:lastPrinted>
  <dcterms:created xsi:type="dcterms:W3CDTF">2019-10-10T11:45:00Z</dcterms:created>
  <dcterms:modified xsi:type="dcterms:W3CDTF">2019-10-10T11:45:00Z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