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7E12DF">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443443" w:rsidP="00443443">
            <w:pPr>
              <w:jc w:val="right"/>
            </w:pPr>
            <w:r w:rsidRPr="00443443">
              <w:rPr>
                <w:sz w:val="40"/>
              </w:rPr>
              <w:t>HRI</w:t>
            </w:r>
            <w:r>
              <w:t>/CORE/ESP/2010</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863C31">
              <w:rPr>
                <w:b/>
                <w:sz w:val="34"/>
                <w:szCs w:val="34"/>
              </w:rPr>
              <w:t>’</w:t>
            </w:r>
            <w:r>
              <w:rPr>
                <w:b/>
                <w:sz w:val="34"/>
                <w:szCs w:val="34"/>
              </w:rPr>
              <w:t>homme</w:t>
            </w:r>
          </w:p>
        </w:tc>
        <w:tc>
          <w:tcPr>
            <w:tcW w:w="2835" w:type="dxa"/>
            <w:tcBorders>
              <w:top w:val="single" w:sz="4" w:space="0" w:color="auto"/>
              <w:bottom w:val="single" w:sz="12" w:space="0" w:color="auto"/>
            </w:tcBorders>
          </w:tcPr>
          <w:p w:rsidR="00443443" w:rsidRDefault="00443443" w:rsidP="00D321A4">
            <w:pPr>
              <w:spacing w:before="240"/>
            </w:pPr>
            <w:r>
              <w:t>Distr. générale</w:t>
            </w:r>
          </w:p>
          <w:p w:rsidR="00443443" w:rsidRDefault="00443443" w:rsidP="00443443">
            <w:pPr>
              <w:spacing w:line="240" w:lineRule="exact"/>
            </w:pPr>
            <w:r>
              <w:t>21 février 2011</w:t>
            </w:r>
          </w:p>
          <w:p w:rsidR="00443443" w:rsidRDefault="00443443" w:rsidP="00443443">
            <w:pPr>
              <w:spacing w:line="240" w:lineRule="exact"/>
            </w:pPr>
            <w:r>
              <w:t>Français</w:t>
            </w:r>
          </w:p>
          <w:p w:rsidR="008E4AAC" w:rsidRPr="00DB58B5" w:rsidRDefault="00443443" w:rsidP="00443443">
            <w:pPr>
              <w:spacing w:line="240" w:lineRule="exact"/>
            </w:pPr>
            <w:r>
              <w:t>Original: espagnol</w:t>
            </w:r>
          </w:p>
        </w:tc>
      </w:tr>
    </w:tbl>
    <w:p w:rsidR="007E12DF" w:rsidRPr="00BA1937" w:rsidRDefault="007B32B1" w:rsidP="007E12DF">
      <w:pPr>
        <w:pStyle w:val="HMG"/>
      </w:pPr>
      <w:r>
        <w:tab/>
      </w:r>
      <w:r>
        <w:tab/>
      </w:r>
      <w:r w:rsidR="007E12DF" w:rsidRPr="00BA1937">
        <w:t>Document de base faisant partie intégrante</w:t>
      </w:r>
      <w:r w:rsidR="00B50372">
        <w:br/>
      </w:r>
      <w:r w:rsidR="007E12DF" w:rsidRPr="00BA1937">
        <w:t>des rapports présentés par les États parties</w:t>
      </w:r>
    </w:p>
    <w:p w:rsidR="007E12DF" w:rsidRPr="00BA1937" w:rsidRDefault="007E12DF" w:rsidP="007E12DF">
      <w:pPr>
        <w:pStyle w:val="HMG"/>
      </w:pPr>
      <w:r w:rsidRPr="00BA1937">
        <w:tab/>
      </w:r>
      <w:r w:rsidRPr="00BA1937">
        <w:tab/>
        <w:t>Espagne</w:t>
      </w:r>
      <w:r w:rsidR="007B32B1" w:rsidRPr="007B32B1">
        <w:rPr>
          <w:rStyle w:val="FootnoteReference"/>
          <w:b w:val="0"/>
          <w:sz w:val="20"/>
          <w:vertAlign w:val="baseline"/>
        </w:rPr>
        <w:footnoteReference w:customMarkFollows="1" w:id="2"/>
        <w:t>*</w:t>
      </w:r>
      <w:r w:rsidRPr="00D3513B">
        <w:rPr>
          <w:b w:val="0"/>
          <w:sz w:val="20"/>
          <w:vertAlign w:val="superscript"/>
        </w:rPr>
        <w:t>,</w:t>
      </w:r>
      <w:r w:rsidRPr="0089137F">
        <w:rPr>
          <w:b w:val="0"/>
          <w:sz w:val="20"/>
        </w:rPr>
        <w:t xml:space="preserve"> </w:t>
      </w:r>
      <w:r w:rsidR="007B32B1" w:rsidRPr="007B32B1">
        <w:rPr>
          <w:rStyle w:val="FootnoteReference"/>
          <w:b w:val="0"/>
          <w:sz w:val="20"/>
          <w:vertAlign w:val="baseline"/>
        </w:rPr>
        <w:footnoteReference w:customMarkFollows="1" w:id="3"/>
        <w:t>**</w:t>
      </w:r>
    </w:p>
    <w:p w:rsidR="007E12DF" w:rsidRPr="00BA1937" w:rsidRDefault="007E12DF" w:rsidP="007E12DF">
      <w:pPr>
        <w:pStyle w:val="SingleTxtG"/>
        <w:jc w:val="right"/>
      </w:pPr>
      <w:r w:rsidRPr="00BA1937">
        <w:t>[3 mai 2010]</w:t>
      </w:r>
    </w:p>
    <w:p w:rsidR="00090DDF" w:rsidRPr="00090DDF" w:rsidRDefault="007E12DF" w:rsidP="00090DDF">
      <w:pPr>
        <w:spacing w:after="120"/>
        <w:rPr>
          <w:sz w:val="28"/>
        </w:rPr>
      </w:pPr>
      <w:r w:rsidRPr="00BA1937">
        <w:br w:type="page"/>
      </w:r>
      <w:r w:rsidR="00090DDF" w:rsidRPr="00090DDF">
        <w:rPr>
          <w:sz w:val="28"/>
        </w:rPr>
        <w:t>Table des matières</w:t>
      </w:r>
    </w:p>
    <w:p w:rsidR="00090DDF" w:rsidRPr="00090DDF" w:rsidRDefault="00090DDF" w:rsidP="00090DDF">
      <w:pPr>
        <w:tabs>
          <w:tab w:val="right" w:pos="8929"/>
          <w:tab w:val="right" w:pos="9638"/>
        </w:tabs>
        <w:spacing w:after="120"/>
        <w:ind w:left="283"/>
        <w:rPr>
          <w:i/>
          <w:sz w:val="18"/>
        </w:rPr>
      </w:pPr>
      <w:r w:rsidRPr="00090DDF">
        <w:rPr>
          <w:i/>
          <w:sz w:val="18"/>
        </w:rPr>
        <w:tab/>
        <w:t>Paragraphes</w:t>
      </w:r>
      <w:r w:rsidRPr="00090DDF">
        <w:rPr>
          <w:i/>
          <w:sz w:val="18"/>
        </w:rPr>
        <w:tab/>
        <w:t>Page</w:t>
      </w:r>
    </w:p>
    <w:p w:rsidR="00090DDF" w:rsidRDefault="00090DDF" w:rsidP="00090DDF">
      <w:pPr>
        <w:tabs>
          <w:tab w:val="right" w:pos="850"/>
          <w:tab w:val="right" w:leader="dot" w:pos="7654"/>
          <w:tab w:val="right" w:pos="8929"/>
          <w:tab w:val="right" w:pos="9638"/>
        </w:tabs>
        <w:spacing w:after="120"/>
        <w:ind w:left="1134" w:hanging="1134"/>
      </w:pPr>
      <w:r>
        <w:tab/>
        <w:t>I.</w:t>
      </w:r>
      <w:r>
        <w:tab/>
      </w:r>
      <w:r w:rsidR="004C5620" w:rsidRPr="00BA1937">
        <w:t>Renseignements d</w:t>
      </w:r>
      <w:r w:rsidR="004C5620">
        <w:t>’ordre général</w:t>
      </w:r>
      <w:r>
        <w:tab/>
      </w:r>
      <w:r>
        <w:tab/>
      </w:r>
      <w:r w:rsidR="004C5620">
        <w:t>1−108</w:t>
      </w:r>
      <w:r>
        <w:tab/>
      </w:r>
      <w:r w:rsidR="00340F26">
        <w:t>3</w:t>
      </w:r>
    </w:p>
    <w:p w:rsidR="00090DDF" w:rsidRDefault="00090DDF" w:rsidP="00090DDF">
      <w:pPr>
        <w:tabs>
          <w:tab w:val="right" w:leader="dot" w:pos="7654"/>
          <w:tab w:val="right" w:pos="8929"/>
          <w:tab w:val="right" w:pos="9638"/>
        </w:tabs>
        <w:spacing w:after="120"/>
        <w:ind w:left="1559" w:hanging="425"/>
      </w:pPr>
      <w:r>
        <w:t>A.</w:t>
      </w:r>
      <w:r>
        <w:tab/>
      </w:r>
      <w:r w:rsidR="004C5620" w:rsidRPr="00BA1937">
        <w:t>Principaux indicateurs démograp</w:t>
      </w:r>
      <w:r w:rsidR="004C5620">
        <w:t>hiques, économiques,</w:t>
      </w:r>
      <w:r w:rsidR="004C5620">
        <w:br/>
        <w:t xml:space="preserve">sociaux et </w:t>
      </w:r>
      <w:r w:rsidR="004C5620" w:rsidRPr="00BA1937">
        <w:t>culturels</w:t>
      </w:r>
      <w:r>
        <w:tab/>
      </w:r>
      <w:r>
        <w:tab/>
      </w:r>
      <w:r w:rsidR="007F6754">
        <w:t>1−58</w:t>
      </w:r>
      <w:r>
        <w:tab/>
      </w:r>
      <w:r w:rsidR="00340F26">
        <w:t>3</w:t>
      </w:r>
    </w:p>
    <w:p w:rsidR="004C5620" w:rsidRDefault="004C5620" w:rsidP="00090DDF">
      <w:pPr>
        <w:tabs>
          <w:tab w:val="right" w:leader="dot" w:pos="7654"/>
          <w:tab w:val="right" w:pos="8929"/>
          <w:tab w:val="right" w:pos="9638"/>
        </w:tabs>
        <w:spacing w:after="120"/>
        <w:ind w:left="1559" w:hanging="425"/>
      </w:pPr>
      <w:r>
        <w:t>B.</w:t>
      </w:r>
      <w:r>
        <w:tab/>
      </w:r>
      <w:r w:rsidR="007F6754">
        <w:t>Structure constitutionnelle, politique et juridique de l’État.</w:t>
      </w:r>
      <w:r w:rsidR="007F6754">
        <w:br/>
        <w:t>La Constitution de 1978</w:t>
      </w:r>
      <w:r w:rsidR="007F6754">
        <w:tab/>
      </w:r>
      <w:r w:rsidR="007F6754">
        <w:tab/>
        <w:t>59−</w:t>
      </w:r>
      <w:r w:rsidR="00340F26">
        <w:t>108</w:t>
      </w:r>
      <w:r w:rsidR="007F6754">
        <w:tab/>
      </w:r>
      <w:r w:rsidR="00340F26">
        <w:t>18</w:t>
      </w:r>
    </w:p>
    <w:p w:rsidR="007F6754" w:rsidRDefault="007F6754" w:rsidP="007F6754">
      <w:pPr>
        <w:tabs>
          <w:tab w:val="right" w:pos="850"/>
          <w:tab w:val="right" w:leader="dot" w:pos="7654"/>
          <w:tab w:val="right" w:pos="8929"/>
          <w:tab w:val="right" w:pos="9638"/>
        </w:tabs>
        <w:spacing w:after="120"/>
        <w:ind w:left="1134" w:hanging="1134"/>
      </w:pPr>
      <w:r>
        <w:tab/>
        <w:t>II.</w:t>
      </w:r>
      <w:r>
        <w:tab/>
      </w:r>
      <w:r w:rsidRPr="005D49C2">
        <w:t>Cadre général de la protection et de la promotion des droits de l</w:t>
      </w:r>
      <w:r>
        <w:t>’</w:t>
      </w:r>
      <w:r w:rsidRPr="005D49C2">
        <w:t>homme</w:t>
      </w:r>
      <w:r>
        <w:tab/>
      </w:r>
      <w:r>
        <w:tab/>
        <w:t>109−</w:t>
      </w:r>
      <w:r w:rsidR="00340F26">
        <w:t>144</w:t>
      </w:r>
      <w:r>
        <w:tab/>
        <w:t>25</w:t>
      </w:r>
    </w:p>
    <w:p w:rsidR="007F6754" w:rsidRDefault="007F6754" w:rsidP="00090DDF">
      <w:pPr>
        <w:tabs>
          <w:tab w:val="right" w:leader="dot" w:pos="7654"/>
          <w:tab w:val="right" w:pos="8929"/>
          <w:tab w:val="right" w:pos="9638"/>
        </w:tabs>
        <w:spacing w:after="120"/>
        <w:ind w:left="1559" w:hanging="425"/>
      </w:pPr>
      <w:r>
        <w:t>A.</w:t>
      </w:r>
      <w:r>
        <w:tab/>
      </w:r>
      <w:r w:rsidRPr="005D49C2">
        <w:t>Accep</w:t>
      </w:r>
      <w:r>
        <w:t>ta</w:t>
      </w:r>
      <w:r w:rsidRPr="005D49C2">
        <w:t>tion des normes internationales relatives aux droits de l</w:t>
      </w:r>
      <w:r>
        <w:t>’</w:t>
      </w:r>
      <w:r w:rsidRPr="005D49C2">
        <w:t>homme</w:t>
      </w:r>
      <w:r>
        <w:tab/>
      </w:r>
      <w:r>
        <w:tab/>
        <w:t>109−110</w:t>
      </w:r>
      <w:r>
        <w:tab/>
        <w:t>25</w:t>
      </w:r>
    </w:p>
    <w:p w:rsidR="007F6754" w:rsidRDefault="007F6754" w:rsidP="00090DDF">
      <w:pPr>
        <w:tabs>
          <w:tab w:val="right" w:leader="dot" w:pos="7654"/>
          <w:tab w:val="right" w:pos="8929"/>
          <w:tab w:val="right" w:pos="9638"/>
        </w:tabs>
        <w:spacing w:after="120"/>
        <w:ind w:left="1559" w:hanging="425"/>
      </w:pPr>
      <w:r>
        <w:t>B.</w:t>
      </w:r>
      <w:r>
        <w:tab/>
      </w:r>
      <w:r w:rsidRPr="00B91452">
        <w:t>Cadre juridique de la protection des droits de l</w:t>
      </w:r>
      <w:r>
        <w:t>’</w:t>
      </w:r>
      <w:r w:rsidRPr="00B91452">
        <w:t>homme</w:t>
      </w:r>
      <w:r>
        <w:br/>
      </w:r>
      <w:r w:rsidRPr="00B91452">
        <w:t>au niveau national</w:t>
      </w:r>
      <w:r>
        <w:tab/>
      </w:r>
      <w:r>
        <w:tab/>
        <w:t>111−124</w:t>
      </w:r>
      <w:r>
        <w:tab/>
      </w:r>
      <w:r w:rsidR="00340F26">
        <w:t>27</w:t>
      </w:r>
    </w:p>
    <w:p w:rsidR="007F6754" w:rsidRDefault="007F6754" w:rsidP="00090DDF">
      <w:pPr>
        <w:tabs>
          <w:tab w:val="right" w:leader="dot" w:pos="7654"/>
          <w:tab w:val="right" w:pos="8929"/>
          <w:tab w:val="right" w:pos="9638"/>
        </w:tabs>
        <w:spacing w:after="120"/>
        <w:ind w:left="1559" w:hanging="425"/>
      </w:pPr>
      <w:r>
        <w:t>C.</w:t>
      </w:r>
      <w:r>
        <w:tab/>
        <w:t>C</w:t>
      </w:r>
      <w:r w:rsidRPr="00B91452">
        <w:t>adre de la promotion des droits de l</w:t>
      </w:r>
      <w:r>
        <w:t>’</w:t>
      </w:r>
      <w:r w:rsidRPr="00B91452">
        <w:t>homme au niveau national</w:t>
      </w:r>
      <w:r>
        <w:tab/>
      </w:r>
      <w:r>
        <w:tab/>
        <w:t>125−</w:t>
      </w:r>
      <w:r w:rsidR="00340F26">
        <w:t>131</w:t>
      </w:r>
      <w:r>
        <w:tab/>
        <w:t>30</w:t>
      </w:r>
    </w:p>
    <w:p w:rsidR="007F6754" w:rsidRDefault="007F6754" w:rsidP="00090DDF">
      <w:pPr>
        <w:tabs>
          <w:tab w:val="right" w:leader="dot" w:pos="7654"/>
          <w:tab w:val="right" w:pos="8929"/>
          <w:tab w:val="right" w:pos="9638"/>
        </w:tabs>
        <w:spacing w:after="120"/>
        <w:ind w:left="1559" w:hanging="425"/>
      </w:pPr>
      <w:r>
        <w:t>D.</w:t>
      </w:r>
      <w:r>
        <w:tab/>
      </w:r>
      <w:r w:rsidRPr="00E83BB8">
        <w:t>Processus d’établissement des rapports</w:t>
      </w:r>
      <w:r>
        <w:tab/>
      </w:r>
      <w:r>
        <w:tab/>
        <w:t>132−</w:t>
      </w:r>
      <w:r w:rsidR="00340F26">
        <w:t>134</w:t>
      </w:r>
      <w:r>
        <w:tab/>
        <w:t>32</w:t>
      </w:r>
    </w:p>
    <w:p w:rsidR="007F6754" w:rsidRDefault="007F6754" w:rsidP="00090DDF">
      <w:pPr>
        <w:tabs>
          <w:tab w:val="right" w:leader="dot" w:pos="7654"/>
          <w:tab w:val="right" w:pos="8929"/>
          <w:tab w:val="right" w:pos="9638"/>
        </w:tabs>
        <w:spacing w:after="120"/>
        <w:ind w:left="1559" w:hanging="425"/>
      </w:pPr>
      <w:r>
        <w:t>E.</w:t>
      </w:r>
      <w:r>
        <w:tab/>
      </w:r>
      <w:r w:rsidRPr="00E83BB8">
        <w:t>Autres renseignements relatifs aux droits de l’homme</w:t>
      </w:r>
      <w:r>
        <w:tab/>
      </w:r>
      <w:r>
        <w:tab/>
        <w:t>135−</w:t>
      </w:r>
      <w:r w:rsidR="00340F26">
        <w:t>144</w:t>
      </w:r>
      <w:r>
        <w:tab/>
        <w:t>32</w:t>
      </w:r>
    </w:p>
    <w:p w:rsidR="007F6754" w:rsidRDefault="007F6754" w:rsidP="007F6754">
      <w:pPr>
        <w:tabs>
          <w:tab w:val="right" w:pos="850"/>
          <w:tab w:val="right" w:leader="dot" w:pos="7654"/>
          <w:tab w:val="right" w:pos="8929"/>
          <w:tab w:val="right" w:pos="9638"/>
        </w:tabs>
        <w:spacing w:after="120"/>
        <w:ind w:left="1134" w:hanging="1134"/>
      </w:pPr>
      <w:r>
        <w:tab/>
        <w:t>III.</w:t>
      </w:r>
      <w:r>
        <w:tab/>
        <w:t>É</w:t>
      </w:r>
      <w:r w:rsidRPr="00E83BB8">
        <w:t>galité et non-discrimination</w:t>
      </w:r>
      <w:r>
        <w:tab/>
      </w:r>
      <w:r>
        <w:tab/>
        <w:t>145−173</w:t>
      </w:r>
      <w:r>
        <w:tab/>
        <w:t>34</w:t>
      </w:r>
    </w:p>
    <w:p w:rsidR="007F6754" w:rsidRDefault="007F6754" w:rsidP="00090DDF">
      <w:pPr>
        <w:tabs>
          <w:tab w:val="right" w:leader="dot" w:pos="7654"/>
          <w:tab w:val="right" w:pos="8929"/>
          <w:tab w:val="right" w:pos="9638"/>
        </w:tabs>
        <w:spacing w:after="120"/>
        <w:ind w:left="1559" w:hanging="425"/>
      </w:pPr>
      <w:r>
        <w:t>A.</w:t>
      </w:r>
      <w:r>
        <w:tab/>
      </w:r>
      <w:r w:rsidRPr="00E83BB8">
        <w:t>Non-discrimination</w:t>
      </w:r>
      <w:r>
        <w:tab/>
      </w:r>
      <w:r>
        <w:tab/>
        <w:t>145</w:t>
      </w:r>
      <w:r w:rsidR="00340F26">
        <w:t>−149</w:t>
      </w:r>
      <w:r>
        <w:tab/>
        <w:t>34</w:t>
      </w:r>
    </w:p>
    <w:p w:rsidR="007F6754" w:rsidRDefault="007F6754" w:rsidP="00090DDF">
      <w:pPr>
        <w:tabs>
          <w:tab w:val="right" w:leader="dot" w:pos="7654"/>
          <w:tab w:val="right" w:pos="8929"/>
          <w:tab w:val="right" w:pos="9638"/>
        </w:tabs>
        <w:spacing w:after="120"/>
        <w:ind w:left="1559" w:hanging="425"/>
        <w:rPr>
          <w:lang w:val="fr-FR"/>
        </w:rPr>
      </w:pPr>
      <w:r>
        <w:t>B.</w:t>
      </w:r>
      <w:r>
        <w:tab/>
      </w:r>
      <w:r w:rsidRPr="00E520FA">
        <w:rPr>
          <w:lang w:val="fr-FR"/>
        </w:rPr>
        <w:t>Lutte contre le racisme et la xénophobie</w:t>
      </w:r>
      <w:r>
        <w:rPr>
          <w:lang w:val="fr-FR"/>
        </w:rPr>
        <w:tab/>
      </w:r>
      <w:r>
        <w:rPr>
          <w:lang w:val="fr-FR"/>
        </w:rPr>
        <w:tab/>
        <w:t>150−</w:t>
      </w:r>
      <w:r w:rsidR="00340F26">
        <w:rPr>
          <w:lang w:val="fr-FR"/>
        </w:rPr>
        <w:t>157</w:t>
      </w:r>
      <w:r>
        <w:rPr>
          <w:lang w:val="fr-FR"/>
        </w:rPr>
        <w:tab/>
        <w:t>35</w:t>
      </w:r>
    </w:p>
    <w:p w:rsidR="007F6754" w:rsidRDefault="007F6754" w:rsidP="00090DDF">
      <w:pPr>
        <w:tabs>
          <w:tab w:val="right" w:leader="dot" w:pos="7654"/>
          <w:tab w:val="right" w:pos="8929"/>
          <w:tab w:val="right" w:pos="9638"/>
        </w:tabs>
        <w:spacing w:after="120"/>
        <w:ind w:left="1559" w:hanging="425"/>
        <w:rPr>
          <w:lang w:val="fr-FR"/>
        </w:rPr>
      </w:pPr>
      <w:r>
        <w:rPr>
          <w:lang w:val="fr-FR"/>
        </w:rPr>
        <w:t>C.</w:t>
      </w:r>
      <w:r>
        <w:rPr>
          <w:lang w:val="fr-FR"/>
        </w:rPr>
        <w:tab/>
      </w:r>
      <w:r w:rsidRPr="00E520FA">
        <w:rPr>
          <w:lang w:val="fr-FR"/>
        </w:rPr>
        <w:t xml:space="preserve">Égalité </w:t>
      </w:r>
      <w:r>
        <w:rPr>
          <w:lang w:val="fr-FR"/>
        </w:rPr>
        <w:t>des</w:t>
      </w:r>
      <w:r w:rsidRPr="00E520FA">
        <w:rPr>
          <w:lang w:val="fr-FR"/>
        </w:rPr>
        <w:t xml:space="preserve"> hommes et </w:t>
      </w:r>
      <w:r>
        <w:rPr>
          <w:lang w:val="fr-FR"/>
        </w:rPr>
        <w:t xml:space="preserve">des </w:t>
      </w:r>
      <w:r w:rsidRPr="00E520FA">
        <w:rPr>
          <w:lang w:val="fr-FR"/>
        </w:rPr>
        <w:t>femmes et non-discrimination fondée</w:t>
      </w:r>
      <w:r>
        <w:rPr>
          <w:lang w:val="fr-FR"/>
        </w:rPr>
        <w:br/>
      </w:r>
      <w:r w:rsidRPr="00E520FA">
        <w:rPr>
          <w:lang w:val="fr-FR"/>
        </w:rPr>
        <w:t>sur l</w:t>
      </w:r>
      <w:r>
        <w:rPr>
          <w:lang w:val="fr-FR"/>
        </w:rPr>
        <w:t>’</w:t>
      </w:r>
      <w:r w:rsidRPr="00E520FA">
        <w:rPr>
          <w:lang w:val="fr-FR"/>
        </w:rPr>
        <w:t>orientation sexuelle</w:t>
      </w:r>
      <w:r>
        <w:rPr>
          <w:lang w:val="fr-FR"/>
        </w:rPr>
        <w:tab/>
      </w:r>
      <w:r>
        <w:rPr>
          <w:lang w:val="fr-FR"/>
        </w:rPr>
        <w:tab/>
        <w:t>158−173</w:t>
      </w:r>
      <w:r>
        <w:rPr>
          <w:lang w:val="fr-FR"/>
        </w:rPr>
        <w:tab/>
        <w:t>37</w:t>
      </w:r>
    </w:p>
    <w:p w:rsidR="00863C31" w:rsidRDefault="00090DDF" w:rsidP="00090DDF">
      <w:pPr>
        <w:tabs>
          <w:tab w:val="right" w:pos="850"/>
          <w:tab w:val="right" w:leader="dot" w:pos="8929"/>
          <w:tab w:val="right" w:pos="9638"/>
        </w:tabs>
        <w:spacing w:after="120"/>
        <w:ind w:left="1134" w:hanging="1134"/>
      </w:pPr>
      <w:r>
        <w:tab/>
      </w:r>
      <w:r w:rsidR="00231686">
        <w:t>Annexe statistique</w:t>
      </w:r>
      <w:r>
        <w:tab/>
      </w:r>
      <w:r>
        <w:tab/>
      </w:r>
      <w:r w:rsidR="00231686">
        <w:t>40</w:t>
      </w:r>
    </w:p>
    <w:p w:rsidR="00090DDF" w:rsidRDefault="007E12DF" w:rsidP="00090DDF">
      <w:pPr>
        <w:pStyle w:val="HChG"/>
      </w:pPr>
      <w:r w:rsidRPr="00BA1937">
        <w:br w:type="page"/>
      </w:r>
      <w:r w:rsidR="00090DDF">
        <w:tab/>
        <w:t>I.</w:t>
      </w:r>
      <w:r w:rsidR="00090DDF">
        <w:tab/>
      </w:r>
      <w:r w:rsidRPr="00BA1937">
        <w:t>Renseignements d</w:t>
      </w:r>
      <w:r w:rsidR="00863C31">
        <w:t>’</w:t>
      </w:r>
      <w:r w:rsidR="00D3513B">
        <w:t>ordre général</w:t>
      </w:r>
    </w:p>
    <w:p w:rsidR="007E12DF" w:rsidRPr="00BA1937" w:rsidRDefault="00090DDF" w:rsidP="00090DDF">
      <w:pPr>
        <w:pStyle w:val="H1G"/>
      </w:pPr>
      <w:r>
        <w:tab/>
      </w:r>
      <w:r w:rsidR="007E12DF" w:rsidRPr="00BA1937">
        <w:t>A.</w:t>
      </w:r>
      <w:r w:rsidR="007E12DF" w:rsidRPr="00BA1937">
        <w:tab/>
        <w:t>Principaux indicateurs démograp</w:t>
      </w:r>
      <w:r>
        <w:t>hiques, économiques, sociaux</w:t>
      </w:r>
      <w:r w:rsidR="00D3513B">
        <w:br/>
      </w:r>
      <w:r>
        <w:t>et</w:t>
      </w:r>
      <w:r w:rsidR="00E15770">
        <w:t xml:space="preserve"> </w:t>
      </w:r>
      <w:r w:rsidR="007E12DF" w:rsidRPr="00BA1937">
        <w:t>culturels</w:t>
      </w:r>
    </w:p>
    <w:p w:rsidR="007E12DF" w:rsidRPr="00BA1937" w:rsidRDefault="00090DDF" w:rsidP="00090DDF">
      <w:pPr>
        <w:pStyle w:val="H23G"/>
      </w:pPr>
      <w:r>
        <w:tab/>
      </w:r>
      <w:r w:rsidR="007E12DF" w:rsidRPr="00BA1937">
        <w:t>1.</w:t>
      </w:r>
      <w:r w:rsidR="007E12DF" w:rsidRPr="00BA1937">
        <w:tab/>
        <w:t>Indicateurs démographiques</w:t>
      </w:r>
    </w:p>
    <w:p w:rsidR="007E12DF" w:rsidRPr="00BA1937" w:rsidRDefault="007E12DF" w:rsidP="007E12DF">
      <w:pPr>
        <w:pStyle w:val="SingleTxtG"/>
      </w:pPr>
      <w:r w:rsidRPr="00BA1937">
        <w:t>1.</w:t>
      </w:r>
      <w:r w:rsidRPr="00BA1937">
        <w:tab/>
        <w:t xml:space="preserve">La majeure partie du territoire </w:t>
      </w:r>
      <w:r w:rsidR="00090DDF">
        <w:t>de l</w:t>
      </w:r>
      <w:r w:rsidR="00863C31">
        <w:t>’</w:t>
      </w:r>
      <w:r w:rsidR="00090DDF">
        <w:t xml:space="preserve">Espagne </w:t>
      </w:r>
      <w:r w:rsidRPr="00BA1937">
        <w:t>constitue, avec le Portugal et Andorre, l</w:t>
      </w:r>
      <w:r w:rsidR="00863C31">
        <w:t>’</w:t>
      </w:r>
      <w:r w:rsidRPr="00BA1937">
        <w:t>unité géographique de la péninsule ibérique, située à l</w:t>
      </w:r>
      <w:r w:rsidR="00863C31">
        <w:t>’</w:t>
      </w:r>
      <w:r w:rsidRPr="00BA1937">
        <w:t>extrême sud-ouest de l</w:t>
      </w:r>
      <w:r w:rsidR="00863C31">
        <w:t>’</w:t>
      </w:r>
      <w:r w:rsidRPr="00BA1937">
        <w:t>Europe. L</w:t>
      </w:r>
      <w:r w:rsidR="00863C31">
        <w:t>’</w:t>
      </w:r>
      <w:r w:rsidRPr="00BA1937">
        <w:t xml:space="preserve">Espagne comprend aussi un ensemble de territoires insulaires (archipels des Canaries et des Baléares </w:t>
      </w:r>
      <w:r w:rsidR="00090DDF">
        <w:t xml:space="preserve">et </w:t>
      </w:r>
      <w:r w:rsidRPr="00BA1937">
        <w:t>d</w:t>
      </w:r>
      <w:r w:rsidR="00863C31">
        <w:t>’</w:t>
      </w:r>
      <w:r w:rsidRPr="00BA1937">
        <w:t xml:space="preserve">autres îles plus petites) et les localités de Ceuta et de Melilla, situées au nord du continent africain. </w:t>
      </w:r>
      <w:r w:rsidR="00090DDF">
        <w:t xml:space="preserve">Avec une </w:t>
      </w:r>
      <w:r w:rsidRPr="00BA1937">
        <w:t>superficie totale de 506</w:t>
      </w:r>
      <w:r w:rsidR="00E15770">
        <w:t xml:space="preserve"> </w:t>
      </w:r>
      <w:r w:rsidRPr="00BA1937">
        <w:t>030</w:t>
      </w:r>
      <w:r w:rsidR="00E15770">
        <w:t xml:space="preserve"> </w:t>
      </w:r>
      <w:r w:rsidRPr="00BA1937">
        <w:t>km</w:t>
      </w:r>
      <w:r w:rsidRPr="00BA1937">
        <w:rPr>
          <w:vertAlign w:val="superscript"/>
        </w:rPr>
        <w:t>2</w:t>
      </w:r>
      <w:r w:rsidRPr="00CD6AD7">
        <w:t>,</w:t>
      </w:r>
      <w:r w:rsidRPr="00BA1937">
        <w:t xml:space="preserve"> </w:t>
      </w:r>
      <w:r w:rsidR="00090DDF">
        <w:t xml:space="preserve">le pays est </w:t>
      </w:r>
      <w:r w:rsidRPr="00BA1937">
        <w:t xml:space="preserve">parmi les 50 pays les plus grands du monde. </w:t>
      </w:r>
      <w:r w:rsidR="008A1E55">
        <w:t>Les territoires péninsulaires couvrent 497 514 km</w:t>
      </w:r>
      <w:r w:rsidR="008A1E55" w:rsidRPr="008A1E55">
        <w:rPr>
          <w:vertAlign w:val="superscript"/>
        </w:rPr>
        <w:t>2</w:t>
      </w:r>
      <w:r w:rsidR="008A1E55">
        <w:t xml:space="preserve">: </w:t>
      </w:r>
      <w:r w:rsidR="008A1E55" w:rsidRPr="00BA1937">
        <w:t>l</w:t>
      </w:r>
      <w:r w:rsidRPr="00BA1937">
        <w:t>a superficie des Baléares est de 4</w:t>
      </w:r>
      <w:r w:rsidR="00E15770">
        <w:t xml:space="preserve"> </w:t>
      </w:r>
      <w:r w:rsidRPr="00BA1937">
        <w:t>992 km</w:t>
      </w:r>
      <w:r w:rsidRPr="00BA1937">
        <w:rPr>
          <w:vertAlign w:val="superscript"/>
        </w:rPr>
        <w:t>2</w:t>
      </w:r>
      <w:r w:rsidRPr="00BA1937">
        <w:t>, celle des Canaries, de 7</w:t>
      </w:r>
      <w:r w:rsidR="00E15770">
        <w:t xml:space="preserve"> </w:t>
      </w:r>
      <w:r w:rsidRPr="00BA1937">
        <w:t>492 km</w:t>
      </w:r>
      <w:r w:rsidRPr="00BA1937">
        <w:rPr>
          <w:vertAlign w:val="superscript"/>
        </w:rPr>
        <w:t>2</w:t>
      </w:r>
      <w:r w:rsidRPr="00BA1937">
        <w:t xml:space="preserve"> et celle des villes de Ceuta et de Melilla, de 32 km</w:t>
      </w:r>
      <w:r w:rsidRPr="00BA1937">
        <w:rPr>
          <w:vertAlign w:val="superscript"/>
        </w:rPr>
        <w:t>2</w:t>
      </w:r>
      <w:r w:rsidRPr="00BA1937">
        <w:t>.</w:t>
      </w:r>
    </w:p>
    <w:p w:rsidR="007E12DF" w:rsidRPr="00BA1937" w:rsidRDefault="007E12DF" w:rsidP="007E12DF">
      <w:pPr>
        <w:pStyle w:val="SingleTxtG"/>
      </w:pPr>
      <w:r w:rsidRPr="00BA1937">
        <w:t>2.</w:t>
      </w:r>
      <w:r w:rsidRPr="00BA1937">
        <w:tab/>
        <w:t>Le nombre d</w:t>
      </w:r>
      <w:r w:rsidR="00863C31">
        <w:t>’</w:t>
      </w:r>
      <w:r w:rsidRPr="00BA1937">
        <w:t xml:space="preserve">habitants en Espagne a connu ces dernières années une progression inattendue. Au début des années </w:t>
      </w:r>
      <w:r w:rsidR="00090DDF">
        <w:t>19</w:t>
      </w:r>
      <w:r w:rsidRPr="00BA1937">
        <w:t xml:space="preserve">90, les démographes et les experts </w:t>
      </w:r>
      <w:r w:rsidR="00090DDF">
        <w:t xml:space="preserve">affirmaient que </w:t>
      </w:r>
      <w:r w:rsidRPr="00BA1937">
        <w:t xml:space="preserve">vu sa tendance à décroître, la population ne </w:t>
      </w:r>
      <w:r w:rsidR="00090DDF">
        <w:t xml:space="preserve">dépasserait </w:t>
      </w:r>
      <w:r w:rsidRPr="00BA1937">
        <w:t>pas le</w:t>
      </w:r>
      <w:r w:rsidR="00090DDF">
        <w:t>s</w:t>
      </w:r>
      <w:r w:rsidRPr="00BA1937">
        <w:t xml:space="preserve"> 40</w:t>
      </w:r>
      <w:r w:rsidR="00E15770">
        <w:t xml:space="preserve"> </w:t>
      </w:r>
      <w:r w:rsidRPr="00BA1937">
        <w:t>millions d</w:t>
      </w:r>
      <w:r w:rsidR="00863C31">
        <w:t>’</w:t>
      </w:r>
      <w:r w:rsidRPr="00BA1937">
        <w:t>habitants à court terme. Cependant, l</w:t>
      </w:r>
      <w:r w:rsidR="00863C31">
        <w:t>’</w:t>
      </w:r>
      <w:r w:rsidRPr="00BA1937">
        <w:t>important afflux d</w:t>
      </w:r>
      <w:r w:rsidR="00863C31">
        <w:t>’</w:t>
      </w:r>
      <w:r w:rsidRPr="00BA1937">
        <w:t>étrangers a bousculé ces prévisions et le nombre d</w:t>
      </w:r>
      <w:r w:rsidR="00863C31">
        <w:t>’</w:t>
      </w:r>
      <w:r w:rsidRPr="00BA1937">
        <w:t>habitants a non seulement dépassé 40</w:t>
      </w:r>
      <w:r w:rsidR="00E15770">
        <w:t xml:space="preserve"> </w:t>
      </w:r>
      <w:r w:rsidRPr="00BA1937">
        <w:t xml:space="preserve">millions mais a même continué de croître de manière soutenue </w:t>
      </w:r>
      <w:r w:rsidR="00090DDF">
        <w:t>dans l</w:t>
      </w:r>
      <w:r w:rsidRPr="00BA1937">
        <w:t>es premières années de ce siècle. Au total, au 1</w:t>
      </w:r>
      <w:r w:rsidRPr="00BA1937">
        <w:rPr>
          <w:vertAlign w:val="superscript"/>
        </w:rPr>
        <w:t>er</w:t>
      </w:r>
      <w:r w:rsidRPr="00BA1937">
        <w:t xml:space="preserve"> janvier 2009, l</w:t>
      </w:r>
      <w:r w:rsidR="00863C31">
        <w:t>’</w:t>
      </w:r>
      <w:r w:rsidRPr="00BA1937">
        <w:t>Espagne comptait 46</w:t>
      </w:r>
      <w:r w:rsidR="00E15770">
        <w:t xml:space="preserve"> </w:t>
      </w:r>
      <w:r w:rsidRPr="00BA1937">
        <w:t>661</w:t>
      </w:r>
      <w:r w:rsidR="00E15770">
        <w:t xml:space="preserve"> </w:t>
      </w:r>
      <w:r w:rsidRPr="00BA1937">
        <w:t>950</w:t>
      </w:r>
      <w:r w:rsidR="00E15770">
        <w:t xml:space="preserve"> </w:t>
      </w:r>
      <w:r w:rsidRPr="00BA1937">
        <w:t>habitants d</w:t>
      </w:r>
      <w:r w:rsidR="00863C31">
        <w:t>’</w:t>
      </w:r>
      <w:r w:rsidRPr="00BA1937">
        <w:t>après les registres municipaux, soit une progression de 504</w:t>
      </w:r>
      <w:r w:rsidR="00E15770">
        <w:t xml:space="preserve"> </w:t>
      </w:r>
      <w:r w:rsidRPr="00BA1937">
        <w:t>128</w:t>
      </w:r>
      <w:r w:rsidR="00E15770">
        <w:t xml:space="preserve"> </w:t>
      </w:r>
      <w:r w:rsidRPr="00BA1937">
        <w:t>personnes par rapport aux données du 1</w:t>
      </w:r>
      <w:r w:rsidRPr="00BA1937">
        <w:rPr>
          <w:vertAlign w:val="superscript"/>
        </w:rPr>
        <w:t>er</w:t>
      </w:r>
      <w:r w:rsidRPr="00BA1937">
        <w:t xml:space="preserve"> janvier 2008. Sur ce total, </w:t>
      </w:r>
      <w:r w:rsidR="00090DDF">
        <w:t>41</w:t>
      </w:r>
      <w:r w:rsidR="00E15770">
        <w:t xml:space="preserve"> </w:t>
      </w:r>
      <w:r w:rsidR="00090DDF">
        <w:t>063</w:t>
      </w:r>
      <w:r w:rsidR="00E15770">
        <w:t xml:space="preserve"> </w:t>
      </w:r>
      <w:r w:rsidR="00090DDF">
        <w:t xml:space="preserve">259 personnes étaient de </w:t>
      </w:r>
      <w:r w:rsidRPr="00BA1937">
        <w:t>nationalité espagnole et 5</w:t>
      </w:r>
      <w:r w:rsidR="00E15770">
        <w:t xml:space="preserve"> </w:t>
      </w:r>
      <w:r w:rsidRPr="00BA1937">
        <w:t>598</w:t>
      </w:r>
      <w:r w:rsidR="00E15770">
        <w:t xml:space="preserve"> </w:t>
      </w:r>
      <w:r w:rsidRPr="00BA1937">
        <w:t xml:space="preserve">691 étaient étrangers, </w:t>
      </w:r>
      <w:r w:rsidR="00090DDF">
        <w:t>soit 12,0</w:t>
      </w:r>
      <w:r w:rsidR="00CF6489">
        <w:t xml:space="preserve"> </w:t>
      </w:r>
      <w:r w:rsidR="00090DDF">
        <w:t>% du total des individus</w:t>
      </w:r>
      <w:r w:rsidR="00B759E2">
        <w:t xml:space="preserve"> inscrits</w:t>
      </w:r>
      <w:r w:rsidRPr="00BA1937">
        <w:t>.</w:t>
      </w:r>
    </w:p>
    <w:p w:rsidR="007E12DF" w:rsidRPr="00BA1937" w:rsidRDefault="007E12DF" w:rsidP="007E12DF">
      <w:pPr>
        <w:pStyle w:val="SingleTxtG"/>
      </w:pPr>
      <w:r w:rsidRPr="00BA1937">
        <w:t>3.</w:t>
      </w:r>
      <w:r w:rsidRPr="00BA1937">
        <w:tab/>
        <w:t>Population par sexe et par âge. Les hommes représentent 49,5</w:t>
      </w:r>
      <w:r w:rsidR="00E15770">
        <w:t xml:space="preserve"> </w:t>
      </w:r>
      <w:r w:rsidRPr="00BA1937">
        <w:t>% du total des personnes enregistrées et les femmes 50,5</w:t>
      </w:r>
      <w:r w:rsidR="00090DDF">
        <w:t xml:space="preserve"> </w:t>
      </w:r>
      <w:r w:rsidRPr="00BA1937">
        <w:t>%, d</w:t>
      </w:r>
      <w:r w:rsidR="00863C31">
        <w:t>’</w:t>
      </w:r>
      <w:r w:rsidRPr="00BA1937">
        <w:t>après les données disponibles au 1</w:t>
      </w:r>
      <w:r w:rsidRPr="00BA1937">
        <w:rPr>
          <w:vertAlign w:val="superscript"/>
        </w:rPr>
        <w:t>er</w:t>
      </w:r>
      <w:r w:rsidRPr="00BA1937">
        <w:t xml:space="preserve"> janvier 2009. Chez les Espagnols,</w:t>
      </w:r>
      <w:r w:rsidR="00090DDF">
        <w:t xml:space="preserve"> les hommes représentent 49,0 % </w:t>
      </w:r>
      <w:r w:rsidRPr="00BA1937">
        <w:t>de la population et les femmes 51,0</w:t>
      </w:r>
      <w:r w:rsidR="00B759E2">
        <w:t xml:space="preserve"> </w:t>
      </w:r>
      <w:r w:rsidRPr="00BA1937">
        <w:t xml:space="preserve">%. </w:t>
      </w:r>
      <w:r w:rsidR="00090DDF">
        <w:t>Dans la population étrangère</w:t>
      </w:r>
      <w:r w:rsidRPr="00BA1937">
        <w:t>, les hommes représentent 53,1</w:t>
      </w:r>
      <w:r w:rsidR="00090DDF">
        <w:t xml:space="preserve"> </w:t>
      </w:r>
      <w:r w:rsidRPr="00BA1937">
        <w:t>% et les femmes 46,9</w:t>
      </w:r>
      <w:r w:rsidR="00B759E2">
        <w:t> </w:t>
      </w:r>
      <w:r w:rsidRPr="00BA1937">
        <w:t>%. En ce qui concerne la répartition par tranche d</w:t>
      </w:r>
      <w:r w:rsidR="00863C31">
        <w:t>’</w:t>
      </w:r>
      <w:r w:rsidRPr="00BA1937">
        <w:t>âge, 15,5</w:t>
      </w:r>
      <w:r w:rsidR="00090DDF">
        <w:t xml:space="preserve"> % de la population ont</w:t>
      </w:r>
      <w:r w:rsidRPr="00BA1937">
        <w:t xml:space="preserve"> moins de 16 ans,</w:t>
      </w:r>
      <w:r w:rsidR="00090DDF">
        <w:t xml:space="preserve"> 43,3 % de 16 à 44 ans et 41,2 </w:t>
      </w:r>
      <w:r w:rsidRPr="00BA1937">
        <w:t xml:space="preserve">% 45 ans ou plus. </w:t>
      </w:r>
      <w:r w:rsidR="005F48DE">
        <w:t xml:space="preserve">Dans la population espagnole </w:t>
      </w:r>
      <w:r w:rsidRPr="00BA1937">
        <w:t>15,5</w:t>
      </w:r>
      <w:r w:rsidR="00090DDF">
        <w:t xml:space="preserve"> </w:t>
      </w:r>
      <w:r w:rsidRPr="00BA1937">
        <w:t>% des inscrits espagnols ont moins de 16 ans, 40,6</w:t>
      </w:r>
      <w:r w:rsidR="005F48DE">
        <w:t xml:space="preserve"> </w:t>
      </w:r>
      <w:r w:rsidRPr="00BA1937">
        <w:t xml:space="preserve">% </w:t>
      </w:r>
      <w:r w:rsidR="005F48DE">
        <w:t xml:space="preserve">ont </w:t>
      </w:r>
      <w:r w:rsidRPr="00BA1937">
        <w:t>de 16 à 44 ans et 43,9</w:t>
      </w:r>
      <w:r w:rsidR="005F48DE">
        <w:t xml:space="preserve"> </w:t>
      </w:r>
      <w:r w:rsidRPr="00BA1937">
        <w:t>% ont 45 ans ou plus. Dans la population étrangère, 15,2</w:t>
      </w:r>
      <w:r w:rsidR="005F48DE">
        <w:t xml:space="preserve"> </w:t>
      </w:r>
      <w:r w:rsidRPr="00BA1937">
        <w:t>% ont moins de 16 ans, 63,2</w:t>
      </w:r>
      <w:r w:rsidR="00791D0A">
        <w:t> </w:t>
      </w:r>
      <w:r w:rsidRPr="00BA1937">
        <w:t>% ont de 16 à 44 ans et 21,6</w:t>
      </w:r>
      <w:r w:rsidR="005F48DE">
        <w:t xml:space="preserve"> </w:t>
      </w:r>
      <w:r w:rsidRPr="00BA1937">
        <w:t>% ont 45 ans ou plus.</w:t>
      </w:r>
    </w:p>
    <w:p w:rsidR="007E12DF" w:rsidRPr="00BA1937" w:rsidRDefault="007E12DF" w:rsidP="007E12DF">
      <w:pPr>
        <w:pStyle w:val="SingleTxtG"/>
      </w:pPr>
      <w:r w:rsidRPr="00BA1937">
        <w:t>4.</w:t>
      </w:r>
      <w:r w:rsidRPr="00BA1937">
        <w:tab/>
        <w:t xml:space="preserve">Les </w:t>
      </w:r>
      <w:r w:rsidR="00D32F03">
        <w:t xml:space="preserve">résidents </w:t>
      </w:r>
      <w:r w:rsidRPr="00BA1937">
        <w:t>ressortissants de l</w:t>
      </w:r>
      <w:r w:rsidR="00863C31">
        <w:t>’</w:t>
      </w:r>
      <w:r w:rsidRPr="00BA1937">
        <w:t>un des 27 pays de l</w:t>
      </w:r>
      <w:r w:rsidR="00863C31">
        <w:t>’</w:t>
      </w:r>
      <w:r w:rsidR="00D32F03">
        <w:t xml:space="preserve">Union européenne </w:t>
      </w:r>
      <w:r w:rsidRPr="00BA1937">
        <w:t xml:space="preserve">sont </w:t>
      </w:r>
      <w:r w:rsidR="00D32F03">
        <w:t xml:space="preserve">au nombre de </w:t>
      </w:r>
      <w:r w:rsidRPr="00BA1937">
        <w:t>2</w:t>
      </w:r>
      <w:r w:rsidR="00E15770">
        <w:t xml:space="preserve"> </w:t>
      </w:r>
      <w:r w:rsidRPr="00BA1937">
        <w:t>266</w:t>
      </w:r>
      <w:r w:rsidR="00E15770">
        <w:t xml:space="preserve"> </w:t>
      </w:r>
      <w:r w:rsidRPr="00BA1937">
        <w:t>808. Les Roumains sont les plus nombreux (796</w:t>
      </w:r>
      <w:r w:rsidR="00E15770">
        <w:t xml:space="preserve"> </w:t>
      </w:r>
      <w:r w:rsidRPr="00BA1937">
        <w:t>576), suivis par les Britanniques (374</w:t>
      </w:r>
      <w:r w:rsidR="00E15770">
        <w:t xml:space="preserve"> </w:t>
      </w:r>
      <w:r w:rsidRPr="00BA1937">
        <w:t>600) et les Allemands (190</w:t>
      </w:r>
      <w:r w:rsidR="00E15770">
        <w:t xml:space="preserve"> </w:t>
      </w:r>
      <w:r w:rsidRPr="00BA1937">
        <w:t>584). Dans le groupe des étrangers non</w:t>
      </w:r>
      <w:r w:rsidR="00D32F03">
        <w:t xml:space="preserve"> </w:t>
      </w:r>
      <w:r w:rsidRPr="00BA1937">
        <w:t>ressortissants d</w:t>
      </w:r>
      <w:r w:rsidR="00863C31">
        <w:t>’</w:t>
      </w:r>
      <w:r w:rsidRPr="00BA1937">
        <w:t>un pays de l</w:t>
      </w:r>
      <w:r w:rsidR="00863C31">
        <w:t>’</w:t>
      </w:r>
      <w:r w:rsidR="00D32F03">
        <w:t>Union européenne</w:t>
      </w:r>
      <w:r w:rsidRPr="00BA1937">
        <w:t>, ce sont les Marocains qui sont les plus nombreux (710</w:t>
      </w:r>
      <w:r w:rsidR="00E15770">
        <w:t xml:space="preserve"> </w:t>
      </w:r>
      <w:r w:rsidRPr="00BA1937">
        <w:t>401), suivis par les Équatoriens (413</w:t>
      </w:r>
      <w:r w:rsidR="00E15770">
        <w:t xml:space="preserve"> </w:t>
      </w:r>
      <w:r w:rsidRPr="00BA1937">
        <w:t>715) et les Colombiens (292</w:t>
      </w:r>
      <w:r w:rsidR="00E15770">
        <w:t xml:space="preserve"> </w:t>
      </w:r>
      <w:r w:rsidRPr="00BA1937">
        <w:t>971).</w:t>
      </w:r>
    </w:p>
    <w:p w:rsidR="007E12DF" w:rsidRPr="00BA1937" w:rsidRDefault="007E12DF" w:rsidP="007E12DF">
      <w:pPr>
        <w:pStyle w:val="SingleTxtG"/>
      </w:pPr>
      <w:r w:rsidRPr="00BA1937">
        <w:t>5.</w:t>
      </w:r>
      <w:r w:rsidRPr="00BA1937">
        <w:tab/>
        <w:t>Par rapport aux chiffres du 1</w:t>
      </w:r>
      <w:r w:rsidRPr="00BA1937">
        <w:rPr>
          <w:vertAlign w:val="superscript"/>
        </w:rPr>
        <w:t>er</w:t>
      </w:r>
      <w:r w:rsidRPr="00BA1937">
        <w:t xml:space="preserve"> janvier 2008, il n</w:t>
      </w:r>
      <w:r w:rsidR="00863C31">
        <w:t>’</w:t>
      </w:r>
      <w:r w:rsidRPr="00BA1937">
        <w:t>y a pas de changement notable en ce qui concerne l</w:t>
      </w:r>
      <w:r w:rsidR="00863C31">
        <w:t>’</w:t>
      </w:r>
      <w:r w:rsidR="00D32F03">
        <w:t>importance numérique relative</w:t>
      </w:r>
      <w:r w:rsidRPr="00BA1937">
        <w:t xml:space="preserve"> de la plupart des nationalités. Le nombre de ressortissants marocains ou roumains augmente tandis que celui des ressortissants équatoriens, boliviens et argentins diminue.</w:t>
      </w:r>
    </w:p>
    <w:p w:rsidR="007E12DF" w:rsidRPr="00BA1937" w:rsidRDefault="007E12DF" w:rsidP="007E12DF">
      <w:pPr>
        <w:pStyle w:val="SingleTxtG"/>
      </w:pPr>
      <w:r w:rsidRPr="00BA1937">
        <w:t>6.</w:t>
      </w:r>
      <w:r w:rsidRPr="00BA1937">
        <w:tab/>
        <w:t>En 2008, c</w:t>
      </w:r>
      <w:r w:rsidR="00863C31">
        <w:t>’</w:t>
      </w:r>
      <w:r w:rsidRPr="00BA1937">
        <w:t xml:space="preserve">est le nombre de ressortissants roumains qui a connu la croissance la plus </w:t>
      </w:r>
      <w:r w:rsidR="00D32F03">
        <w:t>forte</w:t>
      </w:r>
      <w:r w:rsidRPr="00BA1937">
        <w:t>, avec un solde de 64</w:t>
      </w:r>
      <w:r w:rsidR="00E15770">
        <w:t xml:space="preserve"> </w:t>
      </w:r>
      <w:r w:rsidRPr="00BA1937">
        <w:t xml:space="preserve">770, suivi par celui </w:t>
      </w:r>
      <w:r w:rsidR="00D32F03">
        <w:t>des ressortissants marocains (</w:t>
      </w:r>
      <w:r w:rsidR="000D1884">
        <w:t>57</w:t>
      </w:r>
      <w:r w:rsidR="00E15770">
        <w:t xml:space="preserve"> </w:t>
      </w:r>
      <w:r w:rsidR="000D1884">
        <w:t>706), britanniques (21</w:t>
      </w:r>
      <w:r w:rsidR="00E15770">
        <w:t xml:space="preserve"> </w:t>
      </w:r>
      <w:r w:rsidR="000D1884">
        <w:t>643) et chinois (</w:t>
      </w:r>
      <w:r w:rsidRPr="00BA1937">
        <w:t>19</w:t>
      </w:r>
      <w:r w:rsidR="00E15770">
        <w:t xml:space="preserve"> </w:t>
      </w:r>
      <w:r w:rsidRPr="00BA1937">
        <w:t xml:space="preserve">511). Parmi les nationalités comptant le plus grand nombre </w:t>
      </w:r>
      <w:r w:rsidR="000D1884">
        <w:t>de résidents enregistrés</w:t>
      </w:r>
      <w:r w:rsidRPr="00BA1937">
        <w:t>, ce sont les ressortissants paraguayens (19,4</w:t>
      </w:r>
      <w:r w:rsidR="00E15770">
        <w:t xml:space="preserve"> </w:t>
      </w:r>
      <w:r w:rsidRPr="00BA1937">
        <w:t xml:space="preserve">%) qui connaissent la croissance relative la plus importante, suivis par les </w:t>
      </w:r>
      <w:r w:rsidR="00B759E2" w:rsidRPr="00BA1937">
        <w:t>C</w:t>
      </w:r>
      <w:r w:rsidRPr="00BA1937">
        <w:t>hinois (15,5</w:t>
      </w:r>
      <w:r w:rsidR="00E15770">
        <w:t xml:space="preserve"> </w:t>
      </w:r>
      <w:r w:rsidRPr="00BA1937">
        <w:t xml:space="preserve">%) et </w:t>
      </w:r>
      <w:r w:rsidR="00B759E2">
        <w:t xml:space="preserve">les </w:t>
      </w:r>
      <w:r w:rsidR="00B759E2" w:rsidRPr="00BA1937">
        <w:t>P</w:t>
      </w:r>
      <w:r w:rsidRPr="00BA1937">
        <w:t>éruviens (12,5</w:t>
      </w:r>
      <w:r w:rsidR="00E15770">
        <w:t xml:space="preserve"> </w:t>
      </w:r>
      <w:r w:rsidRPr="00BA1937">
        <w:t>%). Par groupes de pays, les plus nombreux sont les ressortissants de l</w:t>
      </w:r>
      <w:r w:rsidR="00863C31">
        <w:t>’</w:t>
      </w:r>
      <w:r w:rsidR="000D1884">
        <w:t>Union européenne</w:t>
      </w:r>
      <w:r w:rsidRPr="00BA1937">
        <w:t>, qui représentent 40,5</w:t>
      </w:r>
      <w:r w:rsidR="00E15770">
        <w:t xml:space="preserve"> </w:t>
      </w:r>
      <w:r w:rsidRPr="00BA1937">
        <w:t xml:space="preserve">% du total des </w:t>
      </w:r>
      <w:r w:rsidR="000D1884">
        <w:t>résidents étrangers; i</w:t>
      </w:r>
      <w:r w:rsidRPr="00BA1937">
        <w:t>ls sont suivis par les ressortissants de pays d</w:t>
      </w:r>
      <w:r w:rsidR="00863C31">
        <w:t>’</w:t>
      </w:r>
      <w:r w:rsidRPr="00BA1937">
        <w:t>Amérique du Sud</w:t>
      </w:r>
      <w:r w:rsidR="000D1884">
        <w:t xml:space="preserve"> (</w:t>
      </w:r>
      <w:r w:rsidRPr="00BA1937">
        <w:t>28,1</w:t>
      </w:r>
      <w:r w:rsidR="00E15770">
        <w:t xml:space="preserve"> </w:t>
      </w:r>
      <w:r w:rsidRPr="00BA1937">
        <w:t>%</w:t>
      </w:r>
      <w:r w:rsidR="000D1884">
        <w:t>).</w:t>
      </w:r>
      <w:r w:rsidRPr="00BA1937">
        <w:t xml:space="preserve"> </w:t>
      </w:r>
      <w:r w:rsidR="000D1884">
        <w:t>Pour ce qui est de la répartition par sexe</w:t>
      </w:r>
      <w:r w:rsidRPr="00BA1937">
        <w:t>, les femmes sont plus nombreuses parmi les ressortissants de pays d</w:t>
      </w:r>
      <w:r w:rsidR="00863C31">
        <w:t>’</w:t>
      </w:r>
      <w:r w:rsidRPr="00BA1937">
        <w:t>Amérique latine. En revanche, il y a plus d</w:t>
      </w:r>
      <w:r w:rsidR="00863C31">
        <w:t>’</w:t>
      </w:r>
      <w:r w:rsidRPr="00BA1937">
        <w:t>hommes parmi les ressortissants de pays d</w:t>
      </w:r>
      <w:r w:rsidR="00863C31">
        <w:t>’</w:t>
      </w:r>
      <w:r w:rsidRPr="00BA1937">
        <w:t>Afrique ou d</w:t>
      </w:r>
      <w:r w:rsidR="00863C31">
        <w:t>’</w:t>
      </w:r>
      <w:r w:rsidRPr="00BA1937">
        <w:t>Asie.</w:t>
      </w:r>
    </w:p>
    <w:p w:rsidR="007E12DF" w:rsidRPr="00BA1937" w:rsidRDefault="000D1884" w:rsidP="000D1884">
      <w:pPr>
        <w:pStyle w:val="H23G"/>
      </w:pPr>
      <w:r>
        <w:tab/>
      </w:r>
      <w:r w:rsidR="007E12DF" w:rsidRPr="00BA1937">
        <w:t>2.</w:t>
      </w:r>
      <w:r w:rsidR="007E12DF" w:rsidRPr="00BA1937">
        <w:tab/>
        <w:t>Indicateurs économiques</w:t>
      </w:r>
    </w:p>
    <w:p w:rsidR="007E12DF" w:rsidRPr="00BA1937" w:rsidRDefault="007E12DF" w:rsidP="007E12DF">
      <w:pPr>
        <w:pStyle w:val="SingleTxtG"/>
      </w:pPr>
      <w:r w:rsidRPr="00BA1937">
        <w:t>7.</w:t>
      </w:r>
      <w:r w:rsidRPr="00BA1937">
        <w:tab/>
        <w:t>Au cours des dernières décennies, l</w:t>
      </w:r>
      <w:r w:rsidR="00863C31">
        <w:t>’</w:t>
      </w:r>
      <w:r w:rsidRPr="00BA1937">
        <w:t>économie espagnole a connu une tran</w:t>
      </w:r>
      <w:r w:rsidR="000D1884">
        <w:t xml:space="preserve">sformation sans précédent, qui </w:t>
      </w:r>
      <w:r w:rsidRPr="00BA1937">
        <w:t xml:space="preserve">a </w:t>
      </w:r>
      <w:r w:rsidR="000D1884">
        <w:t xml:space="preserve">non </w:t>
      </w:r>
      <w:r w:rsidRPr="00BA1937">
        <w:t>seulement touché sa structure de production mais aussi modifié le rôle joué par la politique économique. L</w:t>
      </w:r>
      <w:r w:rsidR="00863C31">
        <w:t>’</w:t>
      </w:r>
      <w:r w:rsidRPr="00BA1937">
        <w:t>Espagne est passée d</w:t>
      </w:r>
      <w:r w:rsidR="00863C31">
        <w:t>’</w:t>
      </w:r>
      <w:r w:rsidRPr="00BA1937">
        <w:t>un système économique hérité de l</w:t>
      </w:r>
      <w:r w:rsidR="00863C31">
        <w:t>’</w:t>
      </w:r>
      <w:r w:rsidRPr="00BA1937">
        <w:t xml:space="preserve">autarcie </w:t>
      </w:r>
      <w:r w:rsidR="000D1884">
        <w:t xml:space="preserve">rigoureuse </w:t>
      </w:r>
      <w:r w:rsidRPr="00BA1937">
        <w:t>qui avait prévalu jusqu</w:t>
      </w:r>
      <w:r w:rsidR="000D1884">
        <w:t>e dans les</w:t>
      </w:r>
      <w:r w:rsidRPr="00BA1937">
        <w:t xml:space="preserve"> années </w:t>
      </w:r>
      <w:r w:rsidR="000D1884">
        <w:t>19</w:t>
      </w:r>
      <w:r w:rsidRPr="00BA1937">
        <w:t>60, caractérisé par un degré élevé d</w:t>
      </w:r>
      <w:r w:rsidR="00863C31">
        <w:t>’</w:t>
      </w:r>
      <w:r w:rsidRPr="00BA1937">
        <w:t>interventionnisme et une faible intégration régionale, à l</w:t>
      </w:r>
      <w:r w:rsidR="00863C31">
        <w:t>’</w:t>
      </w:r>
      <w:r w:rsidRPr="00BA1937">
        <w:t>adhésion à l</w:t>
      </w:r>
      <w:r w:rsidR="00863C31">
        <w:t>’</w:t>
      </w:r>
      <w:r w:rsidRPr="00BA1937">
        <w:t>Union économique et monétaire, qui représente l</w:t>
      </w:r>
      <w:r w:rsidR="000D1884">
        <w:t xml:space="preserve">e stade </w:t>
      </w:r>
      <w:r w:rsidRPr="00BA1937">
        <w:t>d</w:t>
      </w:r>
      <w:r w:rsidR="00863C31">
        <w:t>’</w:t>
      </w:r>
      <w:r w:rsidR="000D1884">
        <w:t>intégration économique le plus avancé</w:t>
      </w:r>
      <w:r w:rsidRPr="00BA1937">
        <w:t xml:space="preserve"> à ce jour pour le pays.</w:t>
      </w:r>
    </w:p>
    <w:p w:rsidR="007E12DF" w:rsidRPr="00BA1937" w:rsidRDefault="007E12DF" w:rsidP="007E12DF">
      <w:pPr>
        <w:pStyle w:val="SingleTxtG"/>
      </w:pPr>
      <w:r w:rsidRPr="00BA1937">
        <w:t>8.</w:t>
      </w:r>
      <w:r w:rsidRPr="00BA1937">
        <w:tab/>
        <w:t>L</w:t>
      </w:r>
      <w:r w:rsidR="00863C31">
        <w:t>’</w:t>
      </w:r>
      <w:r w:rsidRPr="00BA1937">
        <w:t>intégration dans la Communauté économique européenne (CEE) en 1986 a stimulé l</w:t>
      </w:r>
      <w:r w:rsidR="00863C31">
        <w:t>’</w:t>
      </w:r>
      <w:r w:rsidRPr="00BA1937">
        <w:t>ouverture et la libéralisation de l</w:t>
      </w:r>
      <w:r w:rsidR="00863C31">
        <w:t>’</w:t>
      </w:r>
      <w:r w:rsidRPr="00BA1937">
        <w:t>économie espagnole et favorisé l</w:t>
      </w:r>
      <w:r w:rsidR="00863C31">
        <w:t>’</w:t>
      </w:r>
      <w:r w:rsidRPr="00BA1937">
        <w:t>efficacité des marchés des biens, des services et des facteurs</w:t>
      </w:r>
      <w:r w:rsidR="000D1884">
        <w:t xml:space="preserve"> de production</w:t>
      </w:r>
      <w:r w:rsidRPr="00BA1937">
        <w:t xml:space="preserve">. </w:t>
      </w:r>
      <w:r w:rsidR="000D1884">
        <w:t xml:space="preserve">Une </w:t>
      </w:r>
      <w:r w:rsidRPr="00BA1937">
        <w:t>importante réforme de la structure économique du pays</w:t>
      </w:r>
      <w:r w:rsidR="000D1884">
        <w:t xml:space="preserve"> a été entreprise en vue </w:t>
      </w:r>
      <w:r w:rsidRPr="00BA1937">
        <w:t>de moderniser davantage les marchés en améliorant leur fonctionnement et en facilitant leur intégration, d</w:t>
      </w:r>
      <w:r w:rsidR="00863C31">
        <w:t>’</w:t>
      </w:r>
      <w:r w:rsidRPr="00BA1937">
        <w:t>abord dans les circuits européens</w:t>
      </w:r>
      <w:r w:rsidR="006833D5">
        <w:t xml:space="preserve"> </w:t>
      </w:r>
      <w:r w:rsidRPr="00BA1937">
        <w:t xml:space="preserve">puis dans les circuits mondiaux. Le secteur agricole a alors perdu </w:t>
      </w:r>
      <w:r w:rsidR="00D019B9">
        <w:t xml:space="preserve">de son importance </w:t>
      </w:r>
      <w:r w:rsidRPr="00BA1937">
        <w:t>dans l</w:t>
      </w:r>
      <w:r w:rsidR="00863C31">
        <w:t>’</w:t>
      </w:r>
      <w:r w:rsidRPr="00BA1937">
        <w:t>économie, comme l</w:t>
      </w:r>
      <w:r w:rsidR="00863C31">
        <w:t>’</w:t>
      </w:r>
      <w:r w:rsidRPr="00BA1937">
        <w:t xml:space="preserve">indique la baisse </w:t>
      </w:r>
      <w:r w:rsidR="00D019B9">
        <w:t xml:space="preserve">notable </w:t>
      </w:r>
      <w:r w:rsidRPr="00BA1937">
        <w:t>de sa part dans la production et dans l</w:t>
      </w:r>
      <w:r w:rsidR="00863C31">
        <w:t>’</w:t>
      </w:r>
      <w:r w:rsidRPr="00BA1937">
        <w:t>emploi au niveau national. Le secteur industriel a lui aussi perdu du terrain, au profit d</w:t>
      </w:r>
      <w:r w:rsidR="00863C31">
        <w:t>’</w:t>
      </w:r>
      <w:r w:rsidRPr="00BA1937">
        <w:t>une expansion considérable du secteur des services, qui représente actuellement près de 66,7</w:t>
      </w:r>
      <w:r w:rsidR="00E15770">
        <w:t xml:space="preserve"> </w:t>
      </w:r>
      <w:r w:rsidRPr="00BA1937">
        <w:t>% du produit intérieur brut (PIB). De même, le système financier a connu de véritables bouleversements. Par exemple, les grandes banques espagnoles ont fait preuve d</w:t>
      </w:r>
      <w:r w:rsidR="00863C31">
        <w:t>’</w:t>
      </w:r>
      <w:r w:rsidRPr="00BA1937">
        <w:t>un dynamisme remarquable sur les marchés internationaux, en renforçant leur présence dans d</w:t>
      </w:r>
      <w:r w:rsidR="00863C31">
        <w:t>’</w:t>
      </w:r>
      <w:r w:rsidR="00D019B9">
        <w:t>autres pays et leurs taux d</w:t>
      </w:r>
      <w:r w:rsidR="00863C31">
        <w:t>’</w:t>
      </w:r>
      <w:r w:rsidR="00D019B9">
        <w:t>efficacité leur ont permis de conserver des</w:t>
      </w:r>
      <w:r w:rsidRPr="00BA1937">
        <w:t xml:space="preserve"> positions très compétitives par rapport aux autres opérateurs du secteur. </w:t>
      </w:r>
    </w:p>
    <w:p w:rsidR="007E12DF" w:rsidRPr="00BA1937" w:rsidRDefault="007E12DF" w:rsidP="007E12DF">
      <w:pPr>
        <w:pStyle w:val="SingleTxtG"/>
      </w:pPr>
      <w:r w:rsidRPr="00BA1937">
        <w:t>9.</w:t>
      </w:r>
      <w:r w:rsidRPr="00BA1937">
        <w:tab/>
      </w:r>
      <w:r w:rsidR="001524CB">
        <w:t>Au-delà de l</w:t>
      </w:r>
      <w:r w:rsidR="00863C31">
        <w:t>’</w:t>
      </w:r>
      <w:r w:rsidR="001524CB">
        <w:t xml:space="preserve">ouverture </w:t>
      </w:r>
      <w:r w:rsidRPr="00BA1937">
        <w:t xml:space="preserve">amorcée </w:t>
      </w:r>
      <w:r w:rsidR="001524CB">
        <w:t xml:space="preserve">avec le </w:t>
      </w:r>
      <w:r w:rsidRPr="00BA1937">
        <w:t>plan de stabilisation en 1959, ces changements trouvent leur origine dans les Pactes de la Moncloa, signés en 1977 par le gouvernement d</w:t>
      </w:r>
      <w:r w:rsidR="00863C31">
        <w:t>’</w:t>
      </w:r>
      <w:r w:rsidRPr="00BA1937">
        <w:t>Adolfo Suárez et les partenaire</w:t>
      </w:r>
      <w:r w:rsidR="001524CB">
        <w:t>s sociaux, qui faisaient partie</w:t>
      </w:r>
      <w:r w:rsidRPr="00BA1937">
        <w:t xml:space="preserve"> d</w:t>
      </w:r>
      <w:r w:rsidR="00863C31">
        <w:t>’</w:t>
      </w:r>
      <w:r w:rsidRPr="00BA1937">
        <w:t>une stratégie globale axée sur la modernisation de l</w:t>
      </w:r>
      <w:r w:rsidR="00863C31">
        <w:t>’</w:t>
      </w:r>
      <w:r w:rsidRPr="00BA1937">
        <w:t>économie espagnole et la sortie de la crise pétrolière. Néanmoins, les effets de nouvelles poussées du prix du pétrole sur les économies occidentales, dans une conjoncture de croissance faible et d</w:t>
      </w:r>
      <w:r w:rsidR="00863C31">
        <w:t>’</w:t>
      </w:r>
      <w:r w:rsidRPr="00BA1937">
        <w:t>inflation élevée, a fortement limité la capacité d</w:t>
      </w:r>
      <w:r w:rsidR="00863C31">
        <w:t>’</w:t>
      </w:r>
      <w:r w:rsidRPr="00BA1937">
        <w:t>engager de nouvelles réformes en faveur de la croissance économique. De 1986 à 1989, les taux de croissance se sont situés autour de 5 % (4,7</w:t>
      </w:r>
      <w:r w:rsidR="00385308">
        <w:t xml:space="preserve"> </w:t>
      </w:r>
      <w:r w:rsidRPr="00BA1937">
        <w:t>% de taux moyen annuel pour l</w:t>
      </w:r>
      <w:r w:rsidR="00863C31">
        <w:t>’</w:t>
      </w:r>
      <w:r w:rsidRPr="00BA1937">
        <w:t>ensemble de la période et près de 20 % pour l</w:t>
      </w:r>
      <w:r w:rsidR="00863C31">
        <w:t>’</w:t>
      </w:r>
      <w:r w:rsidRPr="00BA1937">
        <w:t>ensemble des quatre années), grâce au puissant dynamisme de la demande intérieure, tant au niveau de l</w:t>
      </w:r>
      <w:r w:rsidR="00863C31">
        <w:t>’</w:t>
      </w:r>
      <w:r w:rsidRPr="00BA1937">
        <w:t>investissement que de la consommation, et ont favorisé une expansion notable du volume de l</w:t>
      </w:r>
      <w:r w:rsidR="00863C31">
        <w:t>’</w:t>
      </w:r>
      <w:r w:rsidRPr="00BA1937">
        <w:t xml:space="preserve">emploi, tout en contribuant à consolider les </w:t>
      </w:r>
      <w:r w:rsidR="00385308">
        <w:t>comptes publics</w:t>
      </w:r>
      <w:r w:rsidRPr="00BA1937">
        <w:t>. Néanmoins, la vigueur de la demande intérieure a provoqué un déséquilibre des paiements extérieurs et des tensions inflationnistes ont commencé à se manifester.</w:t>
      </w:r>
    </w:p>
    <w:p w:rsidR="007E12DF" w:rsidRPr="00BA1937" w:rsidRDefault="007E12DF" w:rsidP="007E12DF">
      <w:pPr>
        <w:pStyle w:val="SingleTxtG"/>
      </w:pPr>
      <w:r w:rsidRPr="00BA1937">
        <w:t>10.</w:t>
      </w:r>
      <w:r w:rsidRPr="00BA1937">
        <w:tab/>
        <w:t>En 1993, l</w:t>
      </w:r>
      <w:r w:rsidR="00863C31">
        <w:t>’</w:t>
      </w:r>
      <w:r w:rsidRPr="00BA1937">
        <w:t xml:space="preserve">économie espagnole est entrée dans une période de crise profonde qui allait ralentir la convergence avec les niveaux de revenu de ses partenaires européens. Cette crise a entraîné une augmentation notable du taux de chômage, qui </w:t>
      </w:r>
      <w:r w:rsidR="00385308">
        <w:t xml:space="preserve">a atteint environ </w:t>
      </w:r>
      <w:r w:rsidRPr="00BA1937">
        <w:t xml:space="preserve">25 % de la population active, </w:t>
      </w:r>
      <w:r w:rsidR="00385308">
        <w:t>ainsi qu</w:t>
      </w:r>
      <w:r w:rsidR="00863C31">
        <w:t>’</w:t>
      </w:r>
      <w:r w:rsidR="00385308">
        <w:t xml:space="preserve">une forte augmentation </w:t>
      </w:r>
      <w:r w:rsidRPr="00BA1937">
        <w:t>du taux d</w:t>
      </w:r>
      <w:r w:rsidR="00863C31">
        <w:t>’</w:t>
      </w:r>
      <w:r w:rsidRPr="00BA1937">
        <w:t>inflation et</w:t>
      </w:r>
      <w:r w:rsidR="00385308">
        <w:t xml:space="preserve"> </w:t>
      </w:r>
      <w:r w:rsidR="0018745C">
        <w:t xml:space="preserve">une aggravation </w:t>
      </w:r>
      <w:r w:rsidR="00385308">
        <w:t>du déséquilibre des comptes publics</w:t>
      </w:r>
      <w:r w:rsidRPr="00BA1937">
        <w:t xml:space="preserve">. </w:t>
      </w:r>
      <w:r w:rsidR="00385308">
        <w:t>L</w:t>
      </w:r>
      <w:r w:rsidRPr="00BA1937">
        <w:t>e 1</w:t>
      </w:r>
      <w:r w:rsidRPr="00BA1937">
        <w:rPr>
          <w:vertAlign w:val="superscript"/>
        </w:rPr>
        <w:t>er</w:t>
      </w:r>
      <w:r w:rsidRPr="00BA1937">
        <w:t xml:space="preserve"> janvier 1999 a enfin été mise en place</w:t>
      </w:r>
      <w:r w:rsidR="006833D5">
        <w:t xml:space="preserve"> </w:t>
      </w:r>
      <w:r w:rsidRPr="00BA1937">
        <w:t>l</w:t>
      </w:r>
      <w:r w:rsidR="00863C31">
        <w:t>’</w:t>
      </w:r>
      <w:r w:rsidRPr="00BA1937">
        <w:t>Union monétaire européenne, qui comptait 11 pays membres. La conséquence la plus immédiate de la création de la monnaie commune a sans aucun doute été la nouvelle conception de la politique monétaire, dont la compétence a été cédée de manière irréversible à la Banque centrale européenne (BCE), la Banque d</w:t>
      </w:r>
      <w:r w:rsidR="00863C31">
        <w:t>’</w:t>
      </w:r>
      <w:r w:rsidRPr="00BA1937">
        <w:t xml:space="preserve">Espagne perdant ainsi son autonomie directe </w:t>
      </w:r>
      <w:r w:rsidR="00385308">
        <w:t>dans l</w:t>
      </w:r>
      <w:r w:rsidR="00863C31">
        <w:t>’</w:t>
      </w:r>
      <w:r w:rsidR="00385308">
        <w:t xml:space="preserve">élaboration </w:t>
      </w:r>
      <w:r w:rsidRPr="00BA1937">
        <w:t xml:space="preserve">des stratégies de politique monétaire. </w:t>
      </w:r>
    </w:p>
    <w:p w:rsidR="007E12DF" w:rsidRPr="00BA1937" w:rsidRDefault="007E12DF" w:rsidP="007E12DF">
      <w:pPr>
        <w:pStyle w:val="SingleTxtG"/>
      </w:pPr>
      <w:r w:rsidRPr="00BA1937">
        <w:t>11.</w:t>
      </w:r>
      <w:r w:rsidRPr="00BA1937">
        <w:tab/>
        <w:t>L</w:t>
      </w:r>
      <w:r w:rsidR="00863C31">
        <w:t>’</w:t>
      </w:r>
      <w:r w:rsidRPr="00BA1937">
        <w:t>intégration de l</w:t>
      </w:r>
      <w:r w:rsidR="00863C31">
        <w:t>’</w:t>
      </w:r>
      <w:r w:rsidRPr="00BA1937">
        <w:t xml:space="preserve">Espagne </w:t>
      </w:r>
      <w:r w:rsidR="00385308">
        <w:t xml:space="preserve">à </w:t>
      </w:r>
      <w:r w:rsidRPr="00BA1937">
        <w:t xml:space="preserve">la zone euro </w:t>
      </w:r>
      <w:r w:rsidR="00385308">
        <w:t xml:space="preserve">parmi les pays de la première vague </w:t>
      </w:r>
      <w:r w:rsidRPr="00BA1937">
        <w:t xml:space="preserve">a suscité une confiance qui a été renforcée par des facteurs quelque peu exogènes mais sans aucun doute positifs </w:t>
      </w:r>
      <w:r w:rsidR="00385308">
        <w:t xml:space="preserve">pour ce qui est </w:t>
      </w:r>
      <w:r w:rsidRPr="00BA1937">
        <w:t>de consolider le dynamisme de l</w:t>
      </w:r>
      <w:r w:rsidR="00863C31">
        <w:t>’</w:t>
      </w:r>
      <w:r w:rsidRPr="00BA1937">
        <w:t>économie et de prolonger la phase d</w:t>
      </w:r>
      <w:r w:rsidR="00863C31">
        <w:t>’</w:t>
      </w:r>
      <w:r w:rsidRPr="00BA1937">
        <w:t>expansion du cycle dont l</w:t>
      </w:r>
      <w:r w:rsidR="00863C31">
        <w:t>’</w:t>
      </w:r>
      <w:r w:rsidRPr="00BA1937">
        <w:t xml:space="preserve">économie espagnole continue </w:t>
      </w:r>
      <w:r w:rsidR="002E42BB">
        <w:t xml:space="preserve">de </w:t>
      </w:r>
      <w:r w:rsidR="00385308">
        <w:t>bénéficier</w:t>
      </w:r>
      <w:r w:rsidRPr="00BA1937">
        <w:t>. En effet, la fixation d</w:t>
      </w:r>
      <w:r w:rsidR="00863C31">
        <w:t>’</w:t>
      </w:r>
      <w:r w:rsidRPr="00BA1937">
        <w:t>un taux de change d</w:t>
      </w:r>
      <w:r w:rsidR="00863C31">
        <w:t>’</w:t>
      </w:r>
      <w:r w:rsidRPr="00BA1937">
        <w:t>entrée dans la zone euro favorable à l</w:t>
      </w:r>
      <w:r w:rsidR="00863C31">
        <w:t>’</w:t>
      </w:r>
      <w:r w:rsidRPr="00BA1937">
        <w:t xml:space="preserve">Espagne (qui a clairement </w:t>
      </w:r>
      <w:r w:rsidR="00385308">
        <w:t xml:space="preserve">amélioré </w:t>
      </w:r>
      <w:r w:rsidRPr="00BA1937">
        <w:t xml:space="preserve">la compétitivité des produits espagnols et </w:t>
      </w:r>
      <w:r w:rsidR="00385308">
        <w:t xml:space="preserve">stimulé </w:t>
      </w:r>
      <w:r w:rsidRPr="00BA1937">
        <w:t>l</w:t>
      </w:r>
      <w:r w:rsidR="00385308">
        <w:t xml:space="preserve">es </w:t>
      </w:r>
      <w:r w:rsidRPr="00BA1937">
        <w:t>exportation</w:t>
      </w:r>
      <w:r w:rsidR="00385308">
        <w:t>s</w:t>
      </w:r>
      <w:r w:rsidRPr="00BA1937">
        <w:t>) ainsi que la réduction plus que notable des taux d</w:t>
      </w:r>
      <w:r w:rsidR="00863C31">
        <w:t>’</w:t>
      </w:r>
      <w:r w:rsidRPr="00BA1937">
        <w:t>intérêt due au processus de convergence et à l</w:t>
      </w:r>
      <w:r w:rsidR="00863C31">
        <w:t>’</w:t>
      </w:r>
      <w:r w:rsidRPr="00BA1937">
        <w:t xml:space="preserve">engagement en faveur de la discipline budgétaire, ont </w:t>
      </w:r>
      <w:r w:rsidR="00385308">
        <w:t xml:space="preserve">favorisé </w:t>
      </w:r>
      <w:r w:rsidRPr="00BA1937">
        <w:t xml:space="preserve">la croissance au cours de la deuxième moitié des années </w:t>
      </w:r>
      <w:r w:rsidR="00385308">
        <w:t>19</w:t>
      </w:r>
      <w:r w:rsidRPr="00BA1937">
        <w:t xml:space="preserve">90 et de la première partie des années 2000, </w:t>
      </w:r>
      <w:r w:rsidR="00385308">
        <w:t xml:space="preserve">et ont permis </w:t>
      </w:r>
      <w:r w:rsidRPr="00BA1937">
        <w:t xml:space="preserve">des progrès significatifs </w:t>
      </w:r>
      <w:r w:rsidR="00385308">
        <w:t>vers</w:t>
      </w:r>
      <w:r w:rsidRPr="00BA1937">
        <w:t xml:space="preserve"> la convergence avec les niveaux de vie des partenaires européens de l</w:t>
      </w:r>
      <w:r w:rsidR="00863C31">
        <w:t>’</w:t>
      </w:r>
      <w:r w:rsidRPr="00BA1937">
        <w:t xml:space="preserve">Espagne. </w:t>
      </w:r>
    </w:p>
    <w:p w:rsidR="007E12DF" w:rsidRPr="00BA1937" w:rsidRDefault="007E12DF" w:rsidP="007E12DF">
      <w:pPr>
        <w:pStyle w:val="SingleTxtG"/>
      </w:pPr>
      <w:r w:rsidRPr="00BA1937">
        <w:t>12.</w:t>
      </w:r>
      <w:r w:rsidRPr="00BA1937">
        <w:tab/>
        <w:t>Le Programme national de réformes, que la Commission européenne a approuvé en octobre 2005, est la référence fondamentale de la politique économique du Gouvernement à moyen terme, dont l</w:t>
      </w:r>
      <w:r w:rsidR="00863C31">
        <w:t>’</w:t>
      </w:r>
      <w:r w:rsidRPr="00BA1937">
        <w:t xml:space="preserve">objectif stratégique est la convergence </w:t>
      </w:r>
      <w:r w:rsidR="00385308">
        <w:t xml:space="preserve">totale </w:t>
      </w:r>
      <w:r w:rsidRPr="00BA1937">
        <w:t>des revenus avec ceux de l</w:t>
      </w:r>
      <w:r w:rsidR="00863C31">
        <w:t>’</w:t>
      </w:r>
      <w:r w:rsidRPr="00BA1937">
        <w:t>Union européenne en 2010. Cet objectif a été atteint dès 2006, comme l</w:t>
      </w:r>
      <w:r w:rsidR="00863C31">
        <w:t>’</w:t>
      </w:r>
      <w:r w:rsidRPr="00BA1937">
        <w:t>indiquent les</w:t>
      </w:r>
      <w:r w:rsidR="001B20DB">
        <w:t xml:space="preserve"> données publiées par Eurostat.</w:t>
      </w:r>
    </w:p>
    <w:p w:rsidR="007E12DF" w:rsidRPr="00BA1937" w:rsidRDefault="007E12DF" w:rsidP="007E12DF">
      <w:pPr>
        <w:pStyle w:val="SingleTxtG"/>
      </w:pPr>
      <w:r w:rsidRPr="00BA1937">
        <w:t>13.</w:t>
      </w:r>
      <w:r w:rsidRPr="00BA1937">
        <w:tab/>
        <w:t>De même, l</w:t>
      </w:r>
      <w:r w:rsidR="00385308">
        <w:t xml:space="preserve">es ressources provenant </w:t>
      </w:r>
      <w:r w:rsidRPr="00BA1937">
        <w:t>des fonds structurels européens dont a bénéficié l</w:t>
      </w:r>
      <w:r w:rsidR="00863C31">
        <w:t>’</w:t>
      </w:r>
      <w:r w:rsidRPr="00BA1937">
        <w:t>Espagne ainsi que l</w:t>
      </w:r>
      <w:r w:rsidR="00863C31">
        <w:t>’</w:t>
      </w:r>
      <w:r w:rsidRPr="00BA1937">
        <w:t>arrivée de nombreux immigrés dans le pays ont eu un</w:t>
      </w:r>
      <w:r w:rsidR="00385308">
        <w:t>e</w:t>
      </w:r>
      <w:r w:rsidRPr="00BA1937">
        <w:t xml:space="preserve"> </w:t>
      </w:r>
      <w:r w:rsidR="00385308">
        <w:t>incidence positive</w:t>
      </w:r>
      <w:r w:rsidRPr="00BA1937">
        <w:t xml:space="preserve"> sur la croissance du PIB, la création d</w:t>
      </w:r>
      <w:r w:rsidR="00863C31">
        <w:t>’</w:t>
      </w:r>
      <w:r w:rsidRPr="00BA1937">
        <w:t>emplois et la consolidation macroéconomique, de telle sorte que le déficit public a pu être réduit et le taux d</w:t>
      </w:r>
      <w:r w:rsidR="00863C31">
        <w:t>’</w:t>
      </w:r>
      <w:r w:rsidRPr="00BA1937">
        <w:t xml:space="preserve">inflation modéré. </w:t>
      </w:r>
      <w:r w:rsidR="00385308">
        <w:t xml:space="preserve">Pendant </w:t>
      </w:r>
      <w:r w:rsidRPr="00BA1937">
        <w:t xml:space="preserve">cette période diverses réformes </w:t>
      </w:r>
      <w:r w:rsidR="00385308">
        <w:t>ont été mises en chantier sur l</w:t>
      </w:r>
      <w:r w:rsidRPr="00BA1937">
        <w:t>es marchés du travail, des biens et des facteurs</w:t>
      </w:r>
      <w:r w:rsidR="00385308">
        <w:t xml:space="preserve"> de production</w:t>
      </w:r>
      <w:r w:rsidRPr="00BA1937">
        <w:t>. La phase haussière de ce cycle de l</w:t>
      </w:r>
      <w:r w:rsidR="00863C31">
        <w:t>’</w:t>
      </w:r>
      <w:r w:rsidRPr="00BA1937">
        <w:t>économie espagnole a duré plus de treize ans et s</w:t>
      </w:r>
      <w:r w:rsidR="00863C31">
        <w:t>’</w:t>
      </w:r>
      <w:r w:rsidRPr="00BA1937">
        <w:t>est caractérisée par un dynamisme considérable, à la différence de ce qui se passait dans la plupart des pays européens où, malgré une politique monétaire d</w:t>
      </w:r>
      <w:r w:rsidR="00863C31">
        <w:t>’</w:t>
      </w:r>
      <w:r w:rsidRPr="00BA1937">
        <w:t>expansion, l</w:t>
      </w:r>
      <w:r w:rsidR="00863C31">
        <w:t>’</w:t>
      </w:r>
      <w:r w:rsidRPr="00BA1937">
        <w:t>atonie de la demande était un frein à une croissance plus robuste.</w:t>
      </w:r>
    </w:p>
    <w:p w:rsidR="007E12DF" w:rsidRPr="00BA1937" w:rsidRDefault="007E12DF" w:rsidP="007E12DF">
      <w:pPr>
        <w:pStyle w:val="SingleTxtG"/>
      </w:pPr>
      <w:r w:rsidRPr="00BA1937">
        <w:t>14.</w:t>
      </w:r>
      <w:r w:rsidRPr="00BA1937">
        <w:tab/>
        <w:t xml:space="preserve">Conséquence des facteurs qui </w:t>
      </w:r>
      <w:r w:rsidR="00385308">
        <w:t>viennent d</w:t>
      </w:r>
      <w:r w:rsidR="00863C31">
        <w:t>’</w:t>
      </w:r>
      <w:r w:rsidR="00385308">
        <w:t xml:space="preserve">être </w:t>
      </w:r>
      <w:r w:rsidRPr="00BA1937">
        <w:t>décrits ci-dessus, l</w:t>
      </w:r>
      <w:r w:rsidR="00863C31">
        <w:t>’</w:t>
      </w:r>
      <w:r w:rsidRPr="00BA1937">
        <w:t>Espagne a enregistré depuis 1999 un différentiel de croissance notable par rapport aux autres pays de la zone euro</w:t>
      </w:r>
      <w:r w:rsidR="00385308">
        <w:t>, d</w:t>
      </w:r>
      <w:r w:rsidR="00863C31">
        <w:t>’</w:t>
      </w:r>
      <w:r w:rsidR="00DC6649">
        <w:t>en moyenne 1,4 point</w:t>
      </w:r>
      <w:r w:rsidR="00385308">
        <w:t xml:space="preserve"> de pourcentage</w:t>
      </w:r>
      <w:r w:rsidRPr="00BA1937">
        <w:t>. C</w:t>
      </w:r>
      <w:r w:rsidR="00863C31">
        <w:t>’</w:t>
      </w:r>
      <w:r w:rsidRPr="00BA1937">
        <w:t>est ainsi que le PIB par habitant de l</w:t>
      </w:r>
      <w:r w:rsidR="00863C31">
        <w:t>’</w:t>
      </w:r>
      <w:r w:rsidRPr="00BA1937">
        <w:t>Espagne a déjà dépassé l</w:t>
      </w:r>
      <w:r w:rsidR="00385308">
        <w:t xml:space="preserve">a </w:t>
      </w:r>
      <w:r w:rsidRPr="00BA1937">
        <w:t>moyen</w:t>
      </w:r>
      <w:r w:rsidR="00385308">
        <w:t>ne</w:t>
      </w:r>
      <w:r w:rsidRPr="00BA1937">
        <w:t xml:space="preserve"> de l</w:t>
      </w:r>
      <w:r w:rsidR="00863C31">
        <w:t>’</w:t>
      </w:r>
      <w:r w:rsidR="00385308">
        <w:t xml:space="preserve">Union européenne, atteignant </w:t>
      </w:r>
      <w:r w:rsidRPr="00BA1937">
        <w:t>95,5 % du PIB moyen des pays de la zone euro. Au cours des dernières années, la croissance de l</w:t>
      </w:r>
      <w:r w:rsidR="00863C31">
        <w:t>’</w:t>
      </w:r>
      <w:r w:rsidRPr="00BA1937">
        <w:t>économie espagnole a été essentiellement portée par le dynamisme de la demande intérieure et plus particulièrement de la</w:t>
      </w:r>
      <w:r w:rsidR="00385308">
        <w:t xml:space="preserve"> demande de consommation et de l</w:t>
      </w:r>
      <w:r w:rsidR="00863C31">
        <w:t>’</w:t>
      </w:r>
      <w:r w:rsidR="00385308">
        <w:t>investissement</w:t>
      </w:r>
      <w:r w:rsidRPr="00BA1937">
        <w:t xml:space="preserve"> dans le secteur du bâtiment. L</w:t>
      </w:r>
      <w:r w:rsidR="00863C31">
        <w:t>’</w:t>
      </w:r>
      <w:r w:rsidRPr="00BA1937">
        <w:t>objectif poursuivi par la politique économique est d</w:t>
      </w:r>
      <w:r w:rsidR="00863C31">
        <w:t>’</w:t>
      </w:r>
      <w:r w:rsidR="00385308">
        <w:t>arriver à ce que l</w:t>
      </w:r>
      <w:r w:rsidR="00863C31">
        <w:t>’</w:t>
      </w:r>
      <w:r w:rsidR="00385308">
        <w:t>investissement</w:t>
      </w:r>
      <w:r w:rsidRPr="00BA1937">
        <w:t xml:space="preserve"> en biens d</w:t>
      </w:r>
      <w:r w:rsidR="00863C31">
        <w:t>’</w:t>
      </w:r>
      <w:r w:rsidR="00037F21">
        <w:t>équipement occupe</w:t>
      </w:r>
      <w:r w:rsidRPr="00BA1937">
        <w:t xml:space="preserve"> une place plus importante afin de pouvoir renforcer la qualité de la croissance au cours des prochaines années.</w:t>
      </w:r>
    </w:p>
    <w:p w:rsidR="007E12DF" w:rsidRPr="00BA1937" w:rsidRDefault="007E12DF" w:rsidP="007E12DF">
      <w:pPr>
        <w:pStyle w:val="SingleTxtG"/>
      </w:pPr>
      <w:r w:rsidRPr="00BA1937">
        <w:t>15.</w:t>
      </w:r>
      <w:r w:rsidRPr="00BA1937">
        <w:tab/>
        <w:t xml:space="preserve">Divers facteurs ont </w:t>
      </w:r>
      <w:r w:rsidR="00037F21">
        <w:t xml:space="preserve">contribué au </w:t>
      </w:r>
      <w:r w:rsidRPr="00BA1937">
        <w:t xml:space="preserve">déficit commercial, </w:t>
      </w:r>
      <w:r w:rsidR="00037F21">
        <w:t xml:space="preserve">dont </w:t>
      </w:r>
      <w:r w:rsidRPr="00BA1937">
        <w:t>le ralentissement de la demande intérieure, la baisse des cours internationaux du pétrole durant les derniers mois et le maintien de la croissance des exportations, malgré l</w:t>
      </w:r>
      <w:r w:rsidR="00863C31">
        <w:t>’</w:t>
      </w:r>
      <w:r w:rsidRPr="00BA1937">
        <w:t xml:space="preserve">atonie des économies des principaux pays de la zone euro. </w:t>
      </w:r>
      <w:r w:rsidR="00037F21">
        <w:t xml:space="preserve">Ainsi, </w:t>
      </w:r>
      <w:r w:rsidRPr="00BA1937">
        <w:t>le secteur extérieur, qui avait fait baisser la</w:t>
      </w:r>
      <w:r w:rsidR="00037F21">
        <w:t xml:space="preserve"> croissance du PIB de 0,2 point</w:t>
      </w:r>
      <w:r w:rsidRPr="00BA1937">
        <w:t xml:space="preserve"> au premier trimestre 2008, lui en a fait gagner 0,8 au troisième trimestre de la même année.</w:t>
      </w:r>
    </w:p>
    <w:p w:rsidR="007E12DF" w:rsidRPr="00BA1937" w:rsidRDefault="007E12DF" w:rsidP="00037F21">
      <w:pPr>
        <w:pStyle w:val="H23G"/>
      </w:pPr>
      <w:r w:rsidRPr="00BA1937">
        <w:tab/>
      </w:r>
      <w:r w:rsidRPr="00BA1937">
        <w:tab/>
        <w:t>L</w:t>
      </w:r>
      <w:r w:rsidR="00863C31">
        <w:t>’</w:t>
      </w:r>
      <w:r w:rsidRPr="00BA1937">
        <w:t>économie espagnole aujourd</w:t>
      </w:r>
      <w:r w:rsidR="00863C31">
        <w:t>’</w:t>
      </w:r>
      <w:r w:rsidRPr="00BA1937">
        <w:t>hui: structure économique par secteur</w:t>
      </w:r>
      <w:r w:rsidR="00037F21">
        <w:t>s</w:t>
      </w:r>
    </w:p>
    <w:p w:rsidR="007E12DF" w:rsidRPr="00BA1937" w:rsidRDefault="007E12DF" w:rsidP="007E12DF">
      <w:pPr>
        <w:pStyle w:val="SingleTxtG"/>
      </w:pPr>
      <w:r w:rsidRPr="00BA1937">
        <w:t>16.</w:t>
      </w:r>
      <w:r w:rsidRPr="00BA1937">
        <w:tab/>
        <w:t xml:space="preserve">Au cours des quatre dernières décennies, le poids relatif des secteurs économiques a </w:t>
      </w:r>
      <w:r w:rsidR="00037F21">
        <w:t>été très variable</w:t>
      </w:r>
      <w:r>
        <w:t>;</w:t>
      </w:r>
      <w:r w:rsidRPr="00BA1937">
        <w:t xml:space="preserve"> ainsi le secteur des services a progressé considérablement, au détriment des secteurs primaire et industriel, dont la contribution à l</w:t>
      </w:r>
      <w:r w:rsidR="00863C31">
        <w:t>’</w:t>
      </w:r>
      <w:r w:rsidRPr="00BA1937">
        <w:t xml:space="preserve">économie, </w:t>
      </w:r>
      <w:r w:rsidR="00037F21">
        <w:t xml:space="preserve">en termes de </w:t>
      </w:r>
      <w:r w:rsidRPr="00BA1937">
        <w:t>valeur ajoutée brute (VAB) et en emploi, a chuté au cours des dernières années.</w:t>
      </w:r>
    </w:p>
    <w:p w:rsidR="007E12DF" w:rsidRPr="00BA1937" w:rsidRDefault="00037F21" w:rsidP="00037F21">
      <w:pPr>
        <w:pStyle w:val="H23G"/>
      </w:pPr>
      <w:r>
        <w:tab/>
      </w:r>
      <w:r>
        <w:tab/>
      </w:r>
      <w:r w:rsidR="007E12DF" w:rsidRPr="00BA1937">
        <w:t>Le secteur industriel</w:t>
      </w:r>
    </w:p>
    <w:p w:rsidR="007E12DF" w:rsidRPr="00BA1937" w:rsidRDefault="007E12DF" w:rsidP="007E12DF">
      <w:pPr>
        <w:pStyle w:val="SingleTxtG"/>
      </w:pPr>
      <w:r w:rsidRPr="00BA1937">
        <w:t>17.</w:t>
      </w:r>
      <w:r w:rsidRPr="00BA1937">
        <w:tab/>
        <w:t>D</w:t>
      </w:r>
      <w:r w:rsidR="00863C31">
        <w:t>’</w:t>
      </w:r>
      <w:r w:rsidRPr="00BA1937">
        <w:t>après l</w:t>
      </w:r>
      <w:r w:rsidR="00863C31">
        <w:t>’</w:t>
      </w:r>
      <w:r w:rsidRPr="00BA1937">
        <w:t>Enquête industriel</w:t>
      </w:r>
      <w:r w:rsidR="00037F21">
        <w:t>le sur les entreprises, en 2007</w:t>
      </w:r>
      <w:r w:rsidRPr="00BA1937">
        <w:t xml:space="preserve"> la valeur ajoutée du secteur industriel a dépassé 153</w:t>
      </w:r>
      <w:r w:rsidR="00E15770">
        <w:t xml:space="preserve"> </w:t>
      </w:r>
      <w:r w:rsidRPr="00BA1937">
        <w:t>milliards d</w:t>
      </w:r>
      <w:r w:rsidR="00863C31">
        <w:t>’</w:t>
      </w:r>
      <w:r w:rsidRPr="00BA1937">
        <w:t>euro</w:t>
      </w:r>
      <w:r w:rsidR="00037F21">
        <w:t xml:space="preserve">s, avec </w:t>
      </w:r>
      <w:r w:rsidRPr="00BA1937">
        <w:t>un volume d</w:t>
      </w:r>
      <w:r w:rsidR="00863C31">
        <w:t>’</w:t>
      </w:r>
      <w:r w:rsidRPr="00BA1937">
        <w:t>emploi de 2</w:t>
      </w:r>
      <w:r w:rsidR="00E15770">
        <w:t xml:space="preserve"> </w:t>
      </w:r>
      <w:r w:rsidRPr="00BA1937">
        <w:t>580</w:t>
      </w:r>
      <w:r w:rsidR="00E15770">
        <w:t xml:space="preserve"> </w:t>
      </w:r>
      <w:r w:rsidRPr="00BA1937">
        <w:t>375 personnes. L</w:t>
      </w:r>
      <w:r w:rsidR="00863C31">
        <w:t>’</w:t>
      </w:r>
      <w:r w:rsidRPr="00BA1937">
        <w:t>investissement industriel s</w:t>
      </w:r>
      <w:r w:rsidR="00863C31">
        <w:t>’</w:t>
      </w:r>
      <w:r w:rsidRPr="00BA1937">
        <w:t>élève à 28 121 millions d</w:t>
      </w:r>
      <w:r w:rsidR="00863C31">
        <w:t>’</w:t>
      </w:r>
      <w:r w:rsidR="00037F21">
        <w:t>euros. D</w:t>
      </w:r>
      <w:r w:rsidRPr="00BA1937">
        <w:t>epuis l</w:t>
      </w:r>
      <w:r w:rsidR="00863C31">
        <w:t>’</w:t>
      </w:r>
      <w:r w:rsidRPr="00BA1937">
        <w:t xml:space="preserve">année 2000 </w:t>
      </w:r>
      <w:r w:rsidR="00037F21">
        <w:t>c</w:t>
      </w:r>
      <w:r w:rsidR="00037F21" w:rsidRPr="00BA1937">
        <w:t xml:space="preserve">e secteur a </w:t>
      </w:r>
      <w:r w:rsidRPr="00BA1937">
        <w:t>un niveau de productivité en hausse, qui a dépassé celui de l</w:t>
      </w:r>
      <w:r w:rsidR="00863C31">
        <w:t>’</w:t>
      </w:r>
      <w:r w:rsidRPr="00BA1937">
        <w:t>ensemble de l</w:t>
      </w:r>
      <w:r w:rsidR="00863C31">
        <w:t>’</w:t>
      </w:r>
      <w:r w:rsidRPr="00BA1937">
        <w:t>économie (Comptabilité nationale). Cette tendance s</w:t>
      </w:r>
      <w:r w:rsidR="00863C31">
        <w:t>’</w:t>
      </w:r>
      <w:r w:rsidRPr="00BA1937">
        <w:t xml:space="preserve">est </w:t>
      </w:r>
      <w:r w:rsidR="00037F21">
        <w:t xml:space="preserve">arrêtée </w:t>
      </w:r>
      <w:r w:rsidRPr="00BA1937">
        <w:t>au cours des neuf premiers mois de l</w:t>
      </w:r>
      <w:r w:rsidR="00863C31">
        <w:t>’</w:t>
      </w:r>
      <w:r w:rsidRPr="00BA1937">
        <w:t>année 2009, période pendant laquelle la forte diminution de la valeur ajoutée brute de l</w:t>
      </w:r>
      <w:r w:rsidR="00863C31">
        <w:t>’</w:t>
      </w:r>
      <w:r w:rsidRPr="00BA1937">
        <w:t xml:space="preserve">industrie a </w:t>
      </w:r>
      <w:r w:rsidR="00037F21">
        <w:t xml:space="preserve">placé </w:t>
      </w:r>
      <w:r w:rsidRPr="00BA1937">
        <w:t>la productivité d</w:t>
      </w:r>
      <w:r w:rsidR="00037F21">
        <w:t xml:space="preserve">u </w:t>
      </w:r>
      <w:r w:rsidRPr="00BA1937">
        <w:t>secteur à un niveau inférieur à celui de l</w:t>
      </w:r>
      <w:r w:rsidR="00863C31">
        <w:t>’</w:t>
      </w:r>
      <w:r w:rsidRPr="00BA1937">
        <w:t>ensemble de l</w:t>
      </w:r>
      <w:r w:rsidR="00863C31">
        <w:t>’</w:t>
      </w:r>
      <w:r w:rsidRPr="00BA1937">
        <w:t>économie.</w:t>
      </w:r>
    </w:p>
    <w:p w:rsidR="007E12DF" w:rsidRPr="00BA1937" w:rsidRDefault="007E12DF" w:rsidP="007E12DF">
      <w:pPr>
        <w:pStyle w:val="SingleTxtG"/>
      </w:pPr>
      <w:r w:rsidRPr="00BA1937">
        <w:t>18.</w:t>
      </w:r>
      <w:r w:rsidRPr="00BA1937">
        <w:tab/>
      </w:r>
      <w:r w:rsidR="00037F21">
        <w:t xml:space="preserve">Une </w:t>
      </w:r>
      <w:r w:rsidRPr="00BA1937">
        <w:t xml:space="preserve">analyse </w:t>
      </w:r>
      <w:r w:rsidR="00037F21">
        <w:t xml:space="preserve">de </w:t>
      </w:r>
      <w:r w:rsidRPr="00BA1937">
        <w:t>la structure des entreprises industrielles en fonction de la taille des e</w:t>
      </w:r>
      <w:r w:rsidR="00037F21">
        <w:t>ntreprises (nombre de salariés)</w:t>
      </w:r>
      <w:r w:rsidRPr="00BA1937">
        <w:t xml:space="preserve"> </w:t>
      </w:r>
      <w:r w:rsidR="00037F21">
        <w:t xml:space="preserve">montre </w:t>
      </w:r>
      <w:r w:rsidRPr="00BA1937">
        <w:t>que les entreprises de plus de 1</w:t>
      </w:r>
      <w:r w:rsidR="00E15770">
        <w:t xml:space="preserve"> </w:t>
      </w:r>
      <w:r w:rsidRPr="00BA1937">
        <w:t>000 salariés ont produit en 2007 29,9</w:t>
      </w:r>
      <w:r w:rsidR="00E15770">
        <w:t xml:space="preserve"> </w:t>
      </w:r>
      <w:r w:rsidRPr="00BA1937">
        <w:t>% du chiffre d</w:t>
      </w:r>
      <w:r w:rsidR="00863C31">
        <w:t>’</w:t>
      </w:r>
      <w:r w:rsidRPr="00BA1937">
        <w:t>affaires de tout le secteur. Ce chiffre s</w:t>
      </w:r>
      <w:r w:rsidR="00863C31">
        <w:t>’</w:t>
      </w:r>
      <w:r w:rsidRPr="00BA1937">
        <w:t>élève à 65,7</w:t>
      </w:r>
      <w:r w:rsidR="00E15770">
        <w:t xml:space="preserve"> </w:t>
      </w:r>
      <w:r w:rsidRPr="00BA1937">
        <w:t>% pour les entreprises de plus de 100 salariés.</w:t>
      </w:r>
    </w:p>
    <w:p w:rsidR="007E12DF" w:rsidRPr="00BA1937" w:rsidRDefault="007E12DF" w:rsidP="007E12DF">
      <w:pPr>
        <w:pStyle w:val="SingleTxtG"/>
      </w:pPr>
      <w:r w:rsidRPr="00BA1937">
        <w:t>19.</w:t>
      </w:r>
      <w:r w:rsidRPr="00BA1937">
        <w:tab/>
        <w:t>La branche d</w:t>
      </w:r>
      <w:r w:rsidR="00863C31">
        <w:t>’</w:t>
      </w:r>
      <w:r w:rsidRPr="00BA1937">
        <w:t>activité qui a le plus contribué au chiffre d</w:t>
      </w:r>
      <w:r w:rsidR="00863C31">
        <w:t>’</w:t>
      </w:r>
      <w:r w:rsidRPr="00BA1937">
        <w:t>affaires du secteur industriel est celle de l</w:t>
      </w:r>
      <w:r w:rsidR="00863C31">
        <w:t>’</w:t>
      </w:r>
      <w:r w:rsidRPr="00BA1937">
        <w:t xml:space="preserve">alimentation, des boissons et du tabac, qui a </w:t>
      </w:r>
      <w:r w:rsidR="00037F21">
        <w:t xml:space="preserve">représenté </w:t>
      </w:r>
      <w:r w:rsidRPr="00BA1937">
        <w:t>15,4</w:t>
      </w:r>
      <w:r w:rsidR="00E15770">
        <w:t xml:space="preserve"> </w:t>
      </w:r>
      <w:r w:rsidRPr="00BA1937">
        <w:t xml:space="preserve">% </w:t>
      </w:r>
      <w:r w:rsidR="00037F21">
        <w:t xml:space="preserve">du total </w:t>
      </w:r>
      <w:r w:rsidRPr="00BA1937">
        <w:t>du secteur, suivie par la métallurgie et la fabrication de produits métalliques (13,8</w:t>
      </w:r>
      <w:r w:rsidR="00E15770">
        <w:t xml:space="preserve"> </w:t>
      </w:r>
      <w:r w:rsidRPr="00BA1937">
        <w:t>%) e</w:t>
      </w:r>
      <w:r w:rsidR="00037F21">
        <w:t xml:space="preserve">t les équipements de transport </w:t>
      </w:r>
      <w:r w:rsidRPr="00BA1937">
        <w:t>(12</w:t>
      </w:r>
      <w:r w:rsidR="00E15770">
        <w:t xml:space="preserve"> </w:t>
      </w:r>
      <w:r w:rsidRPr="00BA1937">
        <w:t xml:space="preserve">%). </w:t>
      </w:r>
    </w:p>
    <w:p w:rsidR="007E12DF" w:rsidRPr="00BA1937" w:rsidRDefault="007E12DF" w:rsidP="007E12DF">
      <w:pPr>
        <w:pStyle w:val="SingleTxtG"/>
      </w:pPr>
      <w:r w:rsidRPr="00BA1937">
        <w:t>20.</w:t>
      </w:r>
      <w:r w:rsidRPr="00BA1937">
        <w:tab/>
        <w:t>La production (indice de la production industrielle) des secteurs de haute technologie a reculé de 11,4</w:t>
      </w:r>
      <w:r w:rsidR="00E15770">
        <w:t xml:space="preserve"> </w:t>
      </w:r>
      <w:r w:rsidRPr="00BA1937">
        <w:t>% de janvier à septembre 2009, après avoir augmenté de 7,3</w:t>
      </w:r>
      <w:r w:rsidR="00E15770">
        <w:t xml:space="preserve"> </w:t>
      </w:r>
      <w:r w:rsidRPr="00BA1937">
        <w:t xml:space="preserve">% en 2008. Si on </w:t>
      </w:r>
      <w:r w:rsidR="0018745C">
        <w:t>y ajoute les secteurs de</w:t>
      </w:r>
      <w:r w:rsidR="00037F21">
        <w:t xml:space="preserve"> moyenne à </w:t>
      </w:r>
      <w:r w:rsidRPr="00BA1937">
        <w:t>haute technologie, ces secteurs contribuent pour 32</w:t>
      </w:r>
      <w:r w:rsidR="00E15770">
        <w:t xml:space="preserve"> </w:t>
      </w:r>
      <w:r w:rsidRPr="00BA1937">
        <w:t>% à la valeur ajoutée industrielle et se distinguent par leur</w:t>
      </w:r>
      <w:r w:rsidR="006833D5">
        <w:t xml:space="preserve"> </w:t>
      </w:r>
      <w:r w:rsidRPr="00BA1937">
        <w:t>niveau de productivité élevé.</w:t>
      </w:r>
    </w:p>
    <w:p w:rsidR="00FF1DBD" w:rsidRDefault="00863C31" w:rsidP="00863C31">
      <w:pPr>
        <w:pStyle w:val="H23G"/>
      </w:pPr>
      <w:r>
        <w:tab/>
      </w:r>
      <w:r>
        <w:tab/>
      </w:r>
      <w:r w:rsidR="007E12DF" w:rsidRPr="00BA1937">
        <w:t>Le secteur de l</w:t>
      </w:r>
      <w:r>
        <w:t>’</w:t>
      </w:r>
      <w:r w:rsidR="007E12DF" w:rsidRPr="00BA1937">
        <w:t>énergie</w:t>
      </w:r>
    </w:p>
    <w:p w:rsidR="00777D22" w:rsidRPr="00BA1937" w:rsidRDefault="00777D22" w:rsidP="00777D22">
      <w:pPr>
        <w:pStyle w:val="SingleTxtG"/>
      </w:pPr>
      <w:r w:rsidRPr="00BA1937">
        <w:t>21.</w:t>
      </w:r>
      <w:r w:rsidRPr="00BA1937">
        <w:tab/>
        <w:t>En 2008, la production d</w:t>
      </w:r>
      <w:r>
        <w:t>’</w:t>
      </w:r>
      <w:r w:rsidRPr="00BA1937">
        <w:t>énergie primaire s</w:t>
      </w:r>
      <w:r>
        <w:t>’</w:t>
      </w:r>
      <w:r w:rsidRPr="00BA1937">
        <w:t>est élevée en Espagne à 30 751 kilotonnes d</w:t>
      </w:r>
      <w:r>
        <w:t>’</w:t>
      </w:r>
      <w:r w:rsidRPr="00BA1937">
        <w:t>équivalent pétrole (ktep). La part la plus importante de l</w:t>
      </w:r>
      <w:r>
        <w:t>’</w:t>
      </w:r>
      <w:r w:rsidRPr="00BA1937">
        <w:t>énergie primaire a été produite en 2008 sous forme d</w:t>
      </w:r>
      <w:r>
        <w:t>’</w:t>
      </w:r>
      <w:r w:rsidRPr="00BA1937">
        <w:t>énergie nucléaire (57,9 %), suivie de très loin par l</w:t>
      </w:r>
      <w:r>
        <w:t xml:space="preserve">es </w:t>
      </w:r>
      <w:r w:rsidRPr="00BA1937">
        <w:t>énergie</w:t>
      </w:r>
      <w:r>
        <w:t>s</w:t>
      </w:r>
      <w:r w:rsidRPr="00BA1937">
        <w:t xml:space="preserve"> renouvelable</w:t>
      </w:r>
      <w:r>
        <w:t>s</w:t>
      </w:r>
      <w:r w:rsidRPr="00BA1937">
        <w:t xml:space="preserve"> (17,6 %), le charbon (16,5 %) et l</w:t>
      </w:r>
      <w:r>
        <w:t>’énergie hydraulique (7,6 %). Le</w:t>
      </w:r>
      <w:r w:rsidRPr="00BA1937">
        <w:t xml:space="preserve"> </w:t>
      </w:r>
      <w:r>
        <w:t>total combiné</w:t>
      </w:r>
      <w:r w:rsidRPr="00BA1937">
        <w:t xml:space="preserve"> du pétrole et du gaz naturel n</w:t>
      </w:r>
      <w:r>
        <w:t>’</w:t>
      </w:r>
      <w:r w:rsidRPr="00BA1937">
        <w:t>a pas atteint 1 %.</w:t>
      </w:r>
    </w:p>
    <w:p w:rsidR="00777D22" w:rsidRPr="00BA1937" w:rsidRDefault="00777D22" w:rsidP="00777D22">
      <w:pPr>
        <w:pStyle w:val="H23G"/>
      </w:pPr>
      <w:r>
        <w:tab/>
      </w:r>
      <w:r>
        <w:tab/>
      </w:r>
      <w:r w:rsidRPr="00BA1937">
        <w:t>Le secteur du bâtiment</w:t>
      </w:r>
    </w:p>
    <w:p w:rsidR="00777D22" w:rsidRPr="00BA1937" w:rsidRDefault="00777D22" w:rsidP="00777D22">
      <w:pPr>
        <w:pStyle w:val="SingleTxtG"/>
      </w:pPr>
      <w:r w:rsidRPr="00BA1937">
        <w:t>22.</w:t>
      </w:r>
      <w:r w:rsidRPr="00BA1937">
        <w:tab/>
        <w:t>Pendant quelques années, le bâtiment a été le secteur le plus dynamique de l</w:t>
      </w:r>
      <w:r>
        <w:t>’</w:t>
      </w:r>
      <w:r w:rsidRPr="00BA1937">
        <w:t xml:space="preserve">économie espagnole et a eu un </w:t>
      </w:r>
      <w:r>
        <w:t xml:space="preserve">net </w:t>
      </w:r>
      <w:r w:rsidRPr="00BA1937">
        <w:t>effet d</w:t>
      </w:r>
      <w:r>
        <w:t>’</w:t>
      </w:r>
      <w:r w:rsidRPr="00BA1937">
        <w:t>entraînement sur d</w:t>
      </w:r>
      <w:r>
        <w:t xml:space="preserve">’autres secteurs du fait de sa forte </w:t>
      </w:r>
      <w:r w:rsidRPr="00BA1937">
        <w:t xml:space="preserve">consommation </w:t>
      </w:r>
      <w:r>
        <w:t xml:space="preserve">de facteurs de production </w:t>
      </w:r>
      <w:r w:rsidRPr="00BA1937">
        <w:t xml:space="preserve">intermédiaires. Grâce à </w:t>
      </w:r>
      <w:r>
        <w:t>ce</w:t>
      </w:r>
      <w:r w:rsidRPr="00BA1937">
        <w:t xml:space="preserve"> dynamisme, </w:t>
      </w:r>
      <w:r>
        <w:t xml:space="preserve">la </w:t>
      </w:r>
      <w:r w:rsidRPr="00BA1937">
        <w:t xml:space="preserve">valeur </w:t>
      </w:r>
      <w:r>
        <w:t>du secteur du bâtiment a atteint en 2006</w:t>
      </w:r>
      <w:r w:rsidRPr="00BA1937">
        <w:t xml:space="preserve"> 10,8 % du PIB, pourcentage qui </w:t>
      </w:r>
      <w:r>
        <w:t xml:space="preserve">est passé </w:t>
      </w:r>
      <w:r w:rsidRPr="00BA1937">
        <w:t xml:space="preserve">à 10,1 % </w:t>
      </w:r>
      <w:r>
        <w:t>dans les</w:t>
      </w:r>
      <w:r w:rsidRPr="00BA1937">
        <w:t xml:space="preserve"> neuf premiers mois de 2009. Les investissements réalisés dans ce secteur, qui représentaient 17,9 % du PIB en 2006, ont reculé </w:t>
      </w:r>
      <w:r>
        <w:t>pour ne représenter</w:t>
      </w:r>
      <w:r w:rsidRPr="00BA1937">
        <w:t xml:space="preserve"> </w:t>
      </w:r>
      <w:r>
        <w:t xml:space="preserve">que </w:t>
      </w:r>
      <w:r w:rsidRPr="00BA1937">
        <w:t xml:space="preserve">14,6 % du PIB pour les neuf premiers mois de 2009. Cette évolution a eu une </w:t>
      </w:r>
      <w:r>
        <w:t xml:space="preserve">nette </w:t>
      </w:r>
      <w:r w:rsidRPr="00BA1937">
        <w:t>incidence sur l</w:t>
      </w:r>
      <w:r>
        <w:t>’</w:t>
      </w:r>
      <w:r w:rsidRPr="00BA1937">
        <w:t>emploi</w:t>
      </w:r>
      <w:r>
        <w:t>;</w:t>
      </w:r>
      <w:r w:rsidRPr="00BA1937">
        <w:t xml:space="preserve"> en effet, alors qu</w:t>
      </w:r>
      <w:r>
        <w:t>’</w:t>
      </w:r>
      <w:r w:rsidRPr="00BA1937">
        <w:t>il employait 13,5 % du total des travailleurs en 2007, selon l</w:t>
      </w:r>
      <w:r>
        <w:t>’</w:t>
      </w:r>
      <w:r w:rsidRPr="00BA1937">
        <w:t>Enquête sur la population active, le secteur du bâtiment n</w:t>
      </w:r>
      <w:r>
        <w:t>’</w:t>
      </w:r>
      <w:r w:rsidRPr="00BA1937">
        <w:t xml:space="preserve">en employait plus que 10,1 % pour la période </w:t>
      </w:r>
      <w:r>
        <w:t xml:space="preserve">de janvier à </w:t>
      </w:r>
      <w:r w:rsidRPr="00BA1937">
        <w:t>septembre 2009.</w:t>
      </w:r>
    </w:p>
    <w:p w:rsidR="00777D22" w:rsidRPr="00BA1937" w:rsidRDefault="00777D22" w:rsidP="00777D22">
      <w:pPr>
        <w:pStyle w:val="H23G"/>
      </w:pPr>
      <w:r>
        <w:tab/>
      </w:r>
      <w:r>
        <w:tab/>
      </w:r>
      <w:r w:rsidRPr="00BA1937">
        <w:t>Le secteur des services</w:t>
      </w:r>
    </w:p>
    <w:p w:rsidR="00777D22" w:rsidRPr="00BA1937" w:rsidRDefault="00777D22" w:rsidP="00777D22">
      <w:pPr>
        <w:pStyle w:val="SingleTxtG"/>
      </w:pPr>
      <w:r w:rsidRPr="00BA1937">
        <w:t>23.</w:t>
      </w:r>
      <w:r w:rsidRPr="00BA1937">
        <w:tab/>
        <w:t>La part occupée dans l</w:t>
      </w:r>
      <w:r>
        <w:t>’</w:t>
      </w:r>
      <w:r w:rsidRPr="00BA1937">
        <w:t>économie par le secteur des services a continué de progresser pour atteindre 66,5 % du PIB au cours des neuf premiers mois de 2009. Selon l</w:t>
      </w:r>
      <w:r>
        <w:t>’</w:t>
      </w:r>
      <w:r w:rsidRPr="00BA1937">
        <w:t>Enquête annuelle sur les services, en 2007, le chiffre d</w:t>
      </w:r>
      <w:r>
        <w:t>’</w:t>
      </w:r>
      <w:r w:rsidRPr="00BA1937">
        <w:t>affaires de ce secteur s</w:t>
      </w:r>
      <w:r>
        <w:t>’</w:t>
      </w:r>
      <w:r w:rsidRPr="00BA1937">
        <w:t>est élevé à 1 290 059,8 millions d</w:t>
      </w:r>
      <w:r>
        <w:t>’</w:t>
      </w:r>
      <w:r w:rsidRPr="00BA1937">
        <w:t xml:space="preserve">euros, ce qui confirme la forte progression observée </w:t>
      </w:r>
      <w:r>
        <w:t>les</w:t>
      </w:r>
      <w:r w:rsidRPr="00BA1937">
        <w:t xml:space="preserve"> années précédentes.</w:t>
      </w:r>
    </w:p>
    <w:p w:rsidR="00777D22" w:rsidRPr="00BA1937" w:rsidRDefault="00777D22" w:rsidP="00777D22">
      <w:pPr>
        <w:pStyle w:val="SingleTxtG"/>
      </w:pPr>
      <w:r w:rsidRPr="00BA1937">
        <w:t>24.</w:t>
      </w:r>
      <w:r w:rsidRPr="00BA1937">
        <w:tab/>
        <w:t>Cette progression s</w:t>
      </w:r>
      <w:r>
        <w:t>’</w:t>
      </w:r>
      <w:r w:rsidRPr="00BA1937">
        <w:t>est traduite par une augmentation importante de l</w:t>
      </w:r>
      <w:r>
        <w:t>’emploi dans l</w:t>
      </w:r>
      <w:r w:rsidRPr="00BA1937">
        <w:t>e secteur qui, d</w:t>
      </w:r>
      <w:r>
        <w:t>’</w:t>
      </w:r>
      <w:r w:rsidRPr="00BA1937">
        <w:t xml:space="preserve">après la même source, </w:t>
      </w:r>
      <w:r>
        <w:t>représentait</w:t>
      </w:r>
      <w:r w:rsidRPr="00BA1937">
        <w:t xml:space="preserve"> 9,6 millions de personnes en 2007. La branche d</w:t>
      </w:r>
      <w:r>
        <w:t>’activité la plus importante</w:t>
      </w:r>
      <w:r w:rsidRPr="00BA1937">
        <w:t xml:space="preserve"> pour la production </w:t>
      </w:r>
      <w:r>
        <w:t xml:space="preserve">aussi bien </w:t>
      </w:r>
      <w:r w:rsidRPr="00BA1937">
        <w:t>que pour l</w:t>
      </w:r>
      <w:r>
        <w:t>’emploi</w:t>
      </w:r>
      <w:r w:rsidRPr="00BA1937">
        <w:t xml:space="preserve"> est le commerce, suivi par les services aux entreprises, le tourisme et les transports.</w:t>
      </w:r>
    </w:p>
    <w:p w:rsidR="00777D22" w:rsidRPr="00BA1937" w:rsidRDefault="00777D22" w:rsidP="00777D22">
      <w:pPr>
        <w:pStyle w:val="H23G"/>
      </w:pPr>
      <w:r>
        <w:tab/>
      </w:r>
      <w:r w:rsidRPr="00BA1937">
        <w:t>3.</w:t>
      </w:r>
      <w:r w:rsidRPr="00BA1937">
        <w:tab/>
        <w:t>Indicateurs sociaux</w:t>
      </w:r>
    </w:p>
    <w:p w:rsidR="00777D22" w:rsidRPr="00BA1937" w:rsidRDefault="00777D22" w:rsidP="00777D22">
      <w:pPr>
        <w:pStyle w:val="H23G"/>
      </w:pPr>
      <w:r>
        <w:tab/>
      </w:r>
      <w:r>
        <w:tab/>
      </w:r>
      <w:r w:rsidRPr="00BA1937">
        <w:t>Le monde du travail, les partenaires sociaux et la concertation sociale</w:t>
      </w:r>
    </w:p>
    <w:p w:rsidR="00777D22" w:rsidRPr="00BA1937" w:rsidRDefault="00777D22" w:rsidP="00777D22">
      <w:pPr>
        <w:pStyle w:val="SingleTxtG"/>
      </w:pPr>
      <w:r w:rsidRPr="00BA1937">
        <w:t>25.</w:t>
      </w:r>
      <w:r w:rsidRPr="00BA1937">
        <w:tab/>
        <w:t>Ces dernières a</w:t>
      </w:r>
      <w:r>
        <w:t xml:space="preserve">nnées, on a assisté à un fort mouvement en faveur </w:t>
      </w:r>
      <w:r w:rsidRPr="00BA1937">
        <w:t xml:space="preserve">de la concertation et du dialogue social, particulièrement </w:t>
      </w:r>
      <w:r>
        <w:t>important</w:t>
      </w:r>
      <w:r w:rsidRPr="00BA1937">
        <w:t xml:space="preserve"> depuis la transition. </w:t>
      </w:r>
      <w:r>
        <w:t>Au</w:t>
      </w:r>
      <w:r w:rsidRPr="00BA1937">
        <w:t xml:space="preserve"> cours de la période 2004-2008, </w:t>
      </w:r>
      <w:r>
        <w:t xml:space="preserve">ce processus a abouti à la signature de </w:t>
      </w:r>
      <w:r w:rsidRPr="00BA1937">
        <w:t>plus de 20 accords, par les organisations patronales et les syndicats les plus représentatifs</w:t>
      </w:r>
      <w:r>
        <w:t xml:space="preserve">, qui ont eu des </w:t>
      </w:r>
      <w:r w:rsidRPr="00BA1937">
        <w:t xml:space="preserve">résultats </w:t>
      </w:r>
      <w:r>
        <w:t>positifs extrêmement importants</w:t>
      </w:r>
      <w:r w:rsidRPr="00BA1937">
        <w:t>. On retiendra notamment les accords signés dans les domaines de la croissance et de l</w:t>
      </w:r>
      <w:r>
        <w:t>’</w:t>
      </w:r>
      <w:r w:rsidRPr="00BA1937">
        <w:t>emploi, de la réforme de la sécurité sociale, de l</w:t>
      </w:r>
      <w:r>
        <w:t>’</w:t>
      </w:r>
      <w:r w:rsidRPr="00BA1937">
        <w:t>application de la loi relative aux étrangers</w:t>
      </w:r>
      <w:r>
        <w:t>,</w:t>
      </w:r>
      <w:r w:rsidRPr="00BA1937">
        <w:t xml:space="preserve"> de l</w:t>
      </w:r>
      <w:r>
        <w:t>’</w:t>
      </w:r>
      <w:r w:rsidRPr="00BA1937">
        <w:t>élaboration de la loi relative aux personnes dépendantes, de la revalorisation des pensions et du salaire minimal interprofessionnel, de l</w:t>
      </w:r>
      <w:r>
        <w:t>’</w:t>
      </w:r>
      <w:r w:rsidRPr="00BA1937">
        <w:t>extension du champ d</w:t>
      </w:r>
      <w:r>
        <w:t>’</w:t>
      </w:r>
      <w:r w:rsidRPr="00BA1937">
        <w:t>application des convent</w:t>
      </w:r>
      <w:r>
        <w:t xml:space="preserve">ions collectives, du règlement </w:t>
      </w:r>
      <w:r w:rsidRPr="00BA1937">
        <w:t>extrajudiciaire des différends, de l</w:t>
      </w:r>
      <w:r>
        <w:t>’</w:t>
      </w:r>
      <w:r w:rsidRPr="00BA1937">
        <w:t xml:space="preserve">amélioration de la protection </w:t>
      </w:r>
      <w:r>
        <w:t>contre le</w:t>
      </w:r>
      <w:r w:rsidRPr="00BA1937">
        <w:t xml:space="preserve"> chômage dans le secteur agricole, de la formation continue et de la prévention des risques professionnels.</w:t>
      </w:r>
    </w:p>
    <w:p w:rsidR="00777D22" w:rsidRPr="00BA1937" w:rsidRDefault="00777D22" w:rsidP="00777D22">
      <w:pPr>
        <w:pStyle w:val="SingleTxtG"/>
      </w:pPr>
      <w:r w:rsidRPr="00BA1937">
        <w:t>26.</w:t>
      </w:r>
      <w:r w:rsidRPr="00BA1937">
        <w:tab/>
        <w:t>Les partenaires sociaux les plus représentatifs en Espagne sont, pour les entreprises, la Confédération espagnole des organisations d</w:t>
      </w:r>
      <w:r>
        <w:t>’</w:t>
      </w:r>
      <w:r w:rsidRPr="00BA1937">
        <w:t>entreprises (Confederación Española d</w:t>
      </w:r>
      <w:r>
        <w:t>e Organizaciones Empresariales −</w:t>
      </w:r>
      <w:r w:rsidRPr="00BA1937">
        <w:t xml:space="preserve"> CEOE) et la Confédération espagnole de la petite et moyenne entreprise (Confederación Española de</w:t>
      </w:r>
      <w:r>
        <w:t xml:space="preserve"> la Pequeña y Mediana Empresa − </w:t>
      </w:r>
      <w:r w:rsidRPr="00BA1937">
        <w:t>CEPYME),</w:t>
      </w:r>
      <w:r>
        <w:t xml:space="preserve"> </w:t>
      </w:r>
      <w:r w:rsidRPr="00BA1937">
        <w:t>et, pour les travailleurs, la Confédération syndic</w:t>
      </w:r>
      <w:r>
        <w:t>ale des commissions ouvrières (</w:t>
      </w:r>
      <w:r w:rsidRPr="00BA1937">
        <w:t xml:space="preserve">Confederación </w:t>
      </w:r>
      <w:r>
        <w:t>Sindical de Comisiones Obreras −</w:t>
      </w:r>
      <w:r w:rsidRPr="00BA1937">
        <w:t xml:space="preserve"> CCOO) et l</w:t>
      </w:r>
      <w:r>
        <w:t>’</w:t>
      </w:r>
      <w:r w:rsidRPr="00BA1937">
        <w:t xml:space="preserve">Union générale des travailleurs </w:t>
      </w:r>
      <w:r>
        <w:t>(Unión General de Trabajadores −</w:t>
      </w:r>
      <w:r w:rsidRPr="00BA1937">
        <w:t xml:space="preserve"> UGT).</w:t>
      </w:r>
    </w:p>
    <w:p w:rsidR="00777D22" w:rsidRPr="00BA1937" w:rsidRDefault="00777D22" w:rsidP="00777D22">
      <w:pPr>
        <w:pStyle w:val="SingleTxtG"/>
      </w:pPr>
      <w:r w:rsidRPr="00BA1937">
        <w:t>27.</w:t>
      </w:r>
      <w:r w:rsidRPr="00BA1937">
        <w:tab/>
        <w:t>De 2004 à 2007, l</w:t>
      </w:r>
      <w:r>
        <w:t>’</w:t>
      </w:r>
      <w:r w:rsidRPr="00BA1937">
        <w:t>Espagne a connu</w:t>
      </w:r>
      <w:r>
        <w:t xml:space="preserve"> </w:t>
      </w:r>
      <w:r w:rsidRPr="00BA1937">
        <w:t xml:space="preserve">une croissance économique de plus de 3 % </w:t>
      </w:r>
      <w:r>
        <w:t>par an</w:t>
      </w:r>
      <w:r w:rsidRPr="00BA1937">
        <w:t>, qui a pris fin en 2008 à cause de la crise financière internationale et de la crise immobilière. Cette évolution s</w:t>
      </w:r>
      <w:r>
        <w:t>’</w:t>
      </w:r>
      <w:r w:rsidRPr="00BA1937">
        <w:t>est accompagnée d</w:t>
      </w:r>
      <w:r>
        <w:t>’</w:t>
      </w:r>
      <w:r w:rsidRPr="00BA1937">
        <w:t>une forte création d</w:t>
      </w:r>
      <w:r>
        <w:t>’</w:t>
      </w:r>
      <w:r w:rsidRPr="00BA1937">
        <w:t>emplois jusqu</w:t>
      </w:r>
      <w:r>
        <w:t>’en</w:t>
      </w:r>
      <w:r w:rsidRPr="00BA1937">
        <w:t xml:space="preserve"> 2007 et d</w:t>
      </w:r>
      <w:r>
        <w:t>’</w:t>
      </w:r>
      <w:r w:rsidRPr="00BA1937">
        <w:t>une réduction de l</w:t>
      </w:r>
      <w:r>
        <w:t>’</w:t>
      </w:r>
      <w:r w:rsidRPr="00BA1937">
        <w:t xml:space="preserve">emploi en 2008 et en 2009. </w:t>
      </w:r>
      <w:r>
        <w:t>Pendant</w:t>
      </w:r>
      <w:r w:rsidRPr="00BA1937">
        <w:t xml:space="preserve"> quatre ans, la progression de l</w:t>
      </w:r>
      <w:r>
        <w:t>’</w:t>
      </w:r>
      <w:r w:rsidRPr="00BA1937">
        <w:t>emploi a été quatre fois supérieure à la moyenne européenne: 3 millions d</w:t>
      </w:r>
      <w:r>
        <w:t>’</w:t>
      </w:r>
      <w:r w:rsidRPr="00BA1937">
        <w:t xml:space="preserve">emplois ont été créés de 2004 à 2007. Le taux de chômage, qui avait reculé de plus de trois points </w:t>
      </w:r>
      <w:r>
        <w:t xml:space="preserve">de pourcentage </w:t>
      </w:r>
      <w:r w:rsidRPr="00BA1937">
        <w:t>à partir de 2003,</w:t>
      </w:r>
      <w:r>
        <w:t xml:space="preserve"> </w:t>
      </w:r>
      <w:r w:rsidRPr="00BA1937">
        <w:t>n</w:t>
      </w:r>
      <w:r>
        <w:t>’était plus que de 8,6 points</w:t>
      </w:r>
      <w:r w:rsidRPr="00BA1937">
        <w:t xml:space="preserve"> au quatrième trimestre de 2007, d</w:t>
      </w:r>
      <w:r>
        <w:t>’</w:t>
      </w:r>
      <w:r w:rsidRPr="00BA1937">
        <w:t>après l</w:t>
      </w:r>
      <w:r>
        <w:t>’</w:t>
      </w:r>
      <w:r w:rsidRPr="00BA1937">
        <w:t>E</w:t>
      </w:r>
      <w:r>
        <w:t xml:space="preserve">nquête sur la population active, </w:t>
      </w:r>
      <w:r w:rsidRPr="00BA1937">
        <w:t>et était même descendu sous le seuil de 8 % au cours du second trimestre de la même année, niveau que l</w:t>
      </w:r>
      <w:r>
        <w:t>’</w:t>
      </w:r>
      <w:r w:rsidRPr="00BA1937">
        <w:t>Espagne n</w:t>
      </w:r>
      <w:r>
        <w:t>’</w:t>
      </w:r>
      <w:r w:rsidRPr="00BA1937">
        <w:t xml:space="preserve">avait plus connu depuis les années </w:t>
      </w:r>
      <w:r>
        <w:t>19</w:t>
      </w:r>
      <w:r w:rsidRPr="00BA1937">
        <w:t xml:space="preserve">70. Néanmoins, à partir de 2008, le taux de chômage a augmenté, </w:t>
      </w:r>
      <w:r>
        <w:t>pour atteindre</w:t>
      </w:r>
      <w:r w:rsidRPr="00BA1937">
        <w:t xml:space="preserve"> 17,9 % au troisième trimestre de 2009. </w:t>
      </w:r>
      <w:r>
        <w:t>Mais en tout cas</w:t>
      </w:r>
      <w:r w:rsidRPr="00BA1937">
        <w:t>, au cours des trois dernières années, il a été mis fin à l</w:t>
      </w:r>
      <w:r>
        <w:t>’</w:t>
      </w:r>
      <w:r w:rsidRPr="00BA1937">
        <w:t>un des problèmes endémiques du marché du travail espagnol: le caractère</w:t>
      </w:r>
      <w:r>
        <w:t xml:space="preserve"> </w:t>
      </w:r>
      <w:r w:rsidRPr="00BA1937">
        <w:t xml:space="preserve">hautement </w:t>
      </w:r>
      <w:r>
        <w:t>saisonnier</w:t>
      </w:r>
      <w:r w:rsidRPr="00BA1937">
        <w:t xml:space="preserve"> de l</w:t>
      </w:r>
      <w:r>
        <w:t>’</w:t>
      </w:r>
      <w:r w:rsidRPr="00BA1937">
        <w:t>emploi.</w:t>
      </w:r>
    </w:p>
    <w:p w:rsidR="00777D22" w:rsidRPr="00BA1937" w:rsidRDefault="00777D22" w:rsidP="00777D22">
      <w:pPr>
        <w:pStyle w:val="SingleTxtG"/>
      </w:pPr>
      <w:r w:rsidRPr="00BA1937">
        <w:t>28.</w:t>
      </w:r>
      <w:r w:rsidRPr="00BA1937">
        <w:tab/>
        <w:t>Pour faire face à la gravité de la crise et à la destruction d</w:t>
      </w:r>
      <w:r>
        <w:t>’</w:t>
      </w:r>
      <w:r w:rsidRPr="00BA1937">
        <w:t>emplois, le Gouvernement espagnol</w:t>
      </w:r>
      <w:r>
        <w:t xml:space="preserve"> </w:t>
      </w:r>
      <w:r w:rsidRPr="00BA1937">
        <w:t>a adopté en novembre 2008 le Plan national en faveur de l</w:t>
      </w:r>
      <w:r>
        <w:t>’</w:t>
      </w:r>
      <w:r w:rsidRPr="00BA1937">
        <w:t>économie et de l</w:t>
      </w:r>
      <w:r>
        <w:t>’</w:t>
      </w:r>
      <w:r w:rsidRPr="00BA1937">
        <w:t>emploi (Plan E). Le Plan E a été conçu en application des lignes directrices définies lors du Conseil européen de décembre 2008</w:t>
      </w:r>
      <w:r>
        <w:t>;</w:t>
      </w:r>
      <w:r w:rsidRPr="00BA1937">
        <w:t xml:space="preserve"> il combine des mesures temporaires de relance budgétaire</w:t>
      </w:r>
      <w:r>
        <w:t>,</w:t>
      </w:r>
      <w:r w:rsidRPr="00BA1937">
        <w:t xml:space="preserve"> de soutien de la demande et de réformes structurelles, destinées à stimuler la compétitivité de l</w:t>
      </w:r>
      <w:r>
        <w:t>’</w:t>
      </w:r>
      <w:r w:rsidRPr="00BA1937">
        <w:t>entreprise espagnole. L</w:t>
      </w:r>
      <w:r>
        <w:t>’</w:t>
      </w:r>
      <w:r w:rsidRPr="00BA1937">
        <w:t xml:space="preserve">objectif fondamental poursuivi </w:t>
      </w:r>
      <w:r>
        <w:t>avec</w:t>
      </w:r>
      <w:r w:rsidRPr="00BA1937">
        <w:t xml:space="preserve"> le Plan E est non seulement d</w:t>
      </w:r>
      <w:r>
        <w:t>’</w:t>
      </w:r>
      <w:r w:rsidRPr="00BA1937">
        <w:t>appuyer l</w:t>
      </w:r>
      <w:r>
        <w:t>’</w:t>
      </w:r>
      <w:r w:rsidRPr="00BA1937">
        <w:t>activité économique et l</w:t>
      </w:r>
      <w:r>
        <w:t>’</w:t>
      </w:r>
      <w:r w:rsidRPr="00BA1937">
        <w:t>emploi, mais aussi d</w:t>
      </w:r>
      <w:r>
        <w:t>’</w:t>
      </w:r>
      <w:r w:rsidRPr="00BA1937">
        <w:t>encourager la productivité et d</w:t>
      </w:r>
      <w:r>
        <w:t>’</w:t>
      </w:r>
      <w:r w:rsidRPr="00BA1937">
        <w:t>augmenter la croissance potentielle de l</w:t>
      </w:r>
      <w:r>
        <w:t>’économie espagnole. L</w:t>
      </w:r>
      <w:r w:rsidRPr="00BA1937">
        <w:t>e plan comporte un programme de modernisation ambitieux, fondé sur la conviction que l</w:t>
      </w:r>
      <w:r>
        <w:t>’</w:t>
      </w:r>
      <w:r w:rsidRPr="00BA1937">
        <w:t>accélération des réformes structurelles ne servira pas seulement à améliorer les bases de la croissance à long terme, mais qu</w:t>
      </w:r>
      <w:r>
        <w:t>’</w:t>
      </w:r>
      <w:r w:rsidRPr="00BA1937">
        <w:t xml:space="preserve">elle contribuera également à la sortie de la crise économique en </w:t>
      </w:r>
      <w:r>
        <w:t>donnant aux</w:t>
      </w:r>
      <w:r w:rsidRPr="00BA1937">
        <w:t xml:space="preserve"> partenaires économiques </w:t>
      </w:r>
      <w:r>
        <w:t xml:space="preserve">plus de confiance dans le </w:t>
      </w:r>
      <w:r w:rsidRPr="00BA1937">
        <w:t>potentiel de reprise. C</w:t>
      </w:r>
      <w:r>
        <w:t>’</w:t>
      </w:r>
      <w:r w:rsidRPr="00BA1937">
        <w:t>est dans ce cadre qu</w:t>
      </w:r>
      <w:r>
        <w:t>’</w:t>
      </w:r>
      <w:r w:rsidRPr="00BA1937">
        <w:t>a été créé le Fonds public d</w:t>
      </w:r>
      <w:r>
        <w:t>’</w:t>
      </w:r>
      <w:r w:rsidRPr="00BA1937">
        <w:t>investissement local, doté de 8 milliards d</w:t>
      </w:r>
      <w:r>
        <w:t>’</w:t>
      </w:r>
      <w:r w:rsidRPr="00BA1937">
        <w:t xml:space="preserve">euros, qui a permis de donner </w:t>
      </w:r>
      <w:r>
        <w:t xml:space="preserve">un </w:t>
      </w:r>
      <w:r w:rsidRPr="00BA1937">
        <w:t>emploi à plus de 420 000 personnes, et qu</w:t>
      </w:r>
      <w:r>
        <w:t>’</w:t>
      </w:r>
      <w:r w:rsidRPr="00BA1937">
        <w:t>a été approuvée la création d</w:t>
      </w:r>
      <w:r>
        <w:t>’</w:t>
      </w:r>
      <w:r w:rsidRPr="00BA1937">
        <w:t>un nouveau Fonds pour l</w:t>
      </w:r>
      <w:r>
        <w:t>’</w:t>
      </w:r>
      <w:r w:rsidRPr="00BA1937">
        <w:t>année 2010, doté de 5 milliards d</w:t>
      </w:r>
      <w:r>
        <w:t>’</w:t>
      </w:r>
      <w:r w:rsidRPr="00BA1937">
        <w:t>euros, axé sur les investissements dans des projets visant la durabilité environnementale et technologique ainsi que l</w:t>
      </w:r>
      <w:r>
        <w:t>’</w:t>
      </w:r>
      <w:r w:rsidRPr="00BA1937">
        <w:t>action sociale, qui devrait créer 200 000 emplois qualifiés. En parallèle, il a été créé un Fonds de dynamisation de l</w:t>
      </w:r>
      <w:r>
        <w:t>’</w:t>
      </w:r>
      <w:r w:rsidRPr="00BA1937">
        <w:t>économie et de l</w:t>
      </w:r>
      <w:r>
        <w:t>’</w:t>
      </w:r>
      <w:r w:rsidRPr="00BA1937">
        <w:t>emploi, doté de 3 milliards d</w:t>
      </w:r>
      <w:r>
        <w:t>’</w:t>
      </w:r>
      <w:r w:rsidRPr="00BA1937">
        <w:t>euros, destiné aux investissements dans les secteurs stratégiques, aux améliorations environnementales et sociales ainsi que des infrastructures publiques, qui devrait créer plus de 100 000 emplois.</w:t>
      </w:r>
    </w:p>
    <w:p w:rsidR="00777D22" w:rsidRPr="00BA1937" w:rsidRDefault="00777D22" w:rsidP="00777D22">
      <w:pPr>
        <w:pStyle w:val="SingleTxtG"/>
      </w:pPr>
      <w:r w:rsidRPr="00BA1937">
        <w:t>29.</w:t>
      </w:r>
      <w:r w:rsidRPr="00BA1937">
        <w:tab/>
        <w:t xml:space="preserve">Le nombre total de personnes actives en Espagne </w:t>
      </w:r>
      <w:r>
        <w:t>s’élevait à</w:t>
      </w:r>
      <w:r w:rsidRPr="00BA1937">
        <w:t xml:space="preserve"> 22 993 500 au troisième trimestre de 2009, ce qui situe le taux d</w:t>
      </w:r>
      <w:r>
        <w:t>’</w:t>
      </w:r>
      <w:r w:rsidRPr="00BA1937">
        <w:t>activité pour la population âgée de 16 à 64 ans à 73,9 %.</w:t>
      </w:r>
      <w:r>
        <w:t xml:space="preserve"> Alors que ces dernières années</w:t>
      </w:r>
      <w:r w:rsidRPr="00BA1937">
        <w:t xml:space="preserve"> la tendance de l</w:t>
      </w:r>
      <w:r>
        <w:t>’</w:t>
      </w:r>
      <w:r w:rsidRPr="00BA1937">
        <w:t>emploi avait toujours été à la hausse, la crise qui touche aujourd</w:t>
      </w:r>
      <w:r>
        <w:t>’</w:t>
      </w:r>
      <w:r w:rsidRPr="00BA1937">
        <w:t>hui l</w:t>
      </w:r>
      <w:r>
        <w:t>’</w:t>
      </w:r>
      <w:r w:rsidRPr="00BA1937">
        <w:t>économie et l</w:t>
      </w:r>
      <w:r>
        <w:t>’</w:t>
      </w:r>
      <w:r w:rsidRPr="00BA1937">
        <w:t>emploi a</w:t>
      </w:r>
      <w:r>
        <w:t xml:space="preserve"> provoqué une quasi</w:t>
      </w:r>
      <w:r>
        <w:noBreakHyphen/>
      </w:r>
      <w:r w:rsidRPr="00BA1937">
        <w:t>stagnation du nombre de personnes actives. Il convient d</w:t>
      </w:r>
      <w:r>
        <w:t>’</w:t>
      </w:r>
      <w:r w:rsidRPr="00BA1937">
        <w:t xml:space="preserve">observer que </w:t>
      </w:r>
      <w:r>
        <w:t xml:space="preserve">la situation </w:t>
      </w:r>
      <w:r w:rsidRPr="00BA1937">
        <w:t xml:space="preserve">des hommes et des femmes dans cette conjoncture </w:t>
      </w:r>
      <w:r>
        <w:t>est très différente</w:t>
      </w:r>
      <w:r w:rsidRPr="00BA1937">
        <w:t>. Alors que chez les hommes, le taux d</w:t>
      </w:r>
      <w:r>
        <w:t>’</w:t>
      </w:r>
      <w:r w:rsidRPr="00BA1937">
        <w:t xml:space="preserve">activité a diminué progressivement à partir du troisième trimestre </w:t>
      </w:r>
      <w:r>
        <w:t xml:space="preserve">de </w:t>
      </w:r>
      <w:r w:rsidRPr="00BA1937">
        <w:t>2008, celui des femmes a continué d</w:t>
      </w:r>
      <w:r>
        <w:t>’augmenter</w:t>
      </w:r>
      <w:r w:rsidRPr="00BA1937">
        <w:t xml:space="preserve"> et a atteint 65,7 % au troisième trimestre de 2009. </w:t>
      </w:r>
      <w:r>
        <w:t>Le</w:t>
      </w:r>
      <w:r w:rsidRPr="00BA1937">
        <w:t xml:space="preserve"> taux d</w:t>
      </w:r>
      <w:r>
        <w:t>’</w:t>
      </w:r>
      <w:r w:rsidRPr="00BA1937">
        <w:t xml:space="preserve">activité de la population étrangère se situe à 76,6 % pour </w:t>
      </w:r>
      <w:r>
        <w:t>le groupe d’âge</w:t>
      </w:r>
      <w:r w:rsidRPr="00BA1937">
        <w:t xml:space="preserve"> de 16 ans et plus, et n</w:t>
      </w:r>
      <w:r>
        <w:t>’</w:t>
      </w:r>
      <w:r w:rsidRPr="00BA1937">
        <w:t>a commencé à baisser qu</w:t>
      </w:r>
      <w:r>
        <w:t>’</w:t>
      </w:r>
      <w:r w:rsidRPr="00BA1937">
        <w:t>à partir du deuxième trimestre de 2009.</w:t>
      </w:r>
    </w:p>
    <w:p w:rsidR="00777D22" w:rsidRPr="00BA1937" w:rsidRDefault="00777D22" w:rsidP="00777D22">
      <w:pPr>
        <w:pStyle w:val="SingleTxtG"/>
      </w:pPr>
      <w:r w:rsidRPr="00BA1937">
        <w:t>30.</w:t>
      </w:r>
      <w:r w:rsidRPr="00BA1937">
        <w:tab/>
        <w:t xml:space="preserve">En novembre 2009, le nombre </w:t>
      </w:r>
      <w:r>
        <w:t>d’</w:t>
      </w:r>
      <w:r w:rsidRPr="00BA1937">
        <w:t>étrangers d</w:t>
      </w:r>
      <w:r>
        <w:t>’affiliés à la S</w:t>
      </w:r>
      <w:r w:rsidRPr="00BA1937">
        <w:t xml:space="preserve">écurité sociale était de près de 2 millions (1 863 344). </w:t>
      </w:r>
      <w:r>
        <w:t>Plusieurs études</w:t>
      </w:r>
      <w:r w:rsidRPr="00BA1937">
        <w:t xml:space="preserve"> récentes </w:t>
      </w:r>
      <w:r>
        <w:t xml:space="preserve">démontrent </w:t>
      </w:r>
      <w:r w:rsidRPr="00BA1937">
        <w:t>les effets positifs de l</w:t>
      </w:r>
      <w:r>
        <w:t>’</w:t>
      </w:r>
      <w:r w:rsidRPr="00BA1937">
        <w:t>immigration sur la croissance économique de l</w:t>
      </w:r>
      <w:r>
        <w:t>’</w:t>
      </w:r>
      <w:r w:rsidRPr="00BA1937">
        <w:t>Espagne. À ce sujet, on retiendra tout particulièrement les rapports élaborés par la Caixa Cataluña,</w:t>
      </w:r>
      <w:r>
        <w:t xml:space="preserve"> </w:t>
      </w:r>
      <w:r w:rsidRPr="00BA1937">
        <w:t>la banque BBVA</w:t>
      </w:r>
      <w:r>
        <w:t xml:space="preserve"> </w:t>
      </w:r>
      <w:r w:rsidRPr="00BA1937">
        <w:t>et le Bureau économique du Président du Gouvernement, ainsi que l</w:t>
      </w:r>
      <w:r>
        <w:t>’</w:t>
      </w:r>
      <w:r w:rsidRPr="00BA1937">
        <w:t xml:space="preserve">étude </w:t>
      </w:r>
      <w:r>
        <w:t>sur «l’i</w:t>
      </w:r>
      <w:r w:rsidRPr="00BA1937">
        <w:t xml:space="preserve">mmigration et </w:t>
      </w:r>
      <w:r>
        <w:t>le marché du travail,</w:t>
      </w:r>
      <w:r w:rsidRPr="00BA1937">
        <w:t xml:space="preserve"> Rapport 2009» de l</w:t>
      </w:r>
      <w:r>
        <w:t>’</w:t>
      </w:r>
      <w:r w:rsidRPr="00BA1937">
        <w:t xml:space="preserve">anthropologue Miguel Pajares, qui met en évidence la contribution des immigrés au rééquilibrage du marché du travail espagnol de 1994 à 2008, période caractérisée par une croissance économique continue. Il est évident que </w:t>
      </w:r>
      <w:r>
        <w:t>l’immigration</w:t>
      </w:r>
      <w:r w:rsidRPr="00BA1937">
        <w:t xml:space="preserve"> présente des défis très importants pour des sociétés avancées telles que l</w:t>
      </w:r>
      <w:r>
        <w:t>’</w:t>
      </w:r>
      <w:r w:rsidRPr="00BA1937">
        <w:t xml:space="preserve">Espagne, où </w:t>
      </w:r>
      <w:r>
        <w:t>les flux migratoires se sont produits</w:t>
      </w:r>
      <w:r w:rsidRPr="00BA1937">
        <w:t xml:space="preserve"> sur une courte période. Depuis 2004, année d</w:t>
      </w:r>
      <w:r>
        <w:t>’adoption du nouveau r</w:t>
      </w:r>
      <w:r w:rsidRPr="00BA1937">
        <w:t>èglement relatif aux étrangers, l</w:t>
      </w:r>
      <w:r>
        <w:t>’</w:t>
      </w:r>
      <w:r w:rsidRPr="00BA1937">
        <w:t>arrivée d</w:t>
      </w:r>
      <w:r>
        <w:t>’</w:t>
      </w:r>
      <w:r w:rsidRPr="00BA1937">
        <w:t>immigrés est liée à la capacité d</w:t>
      </w:r>
      <w:r>
        <w:t>’</w:t>
      </w:r>
      <w:r w:rsidRPr="00BA1937">
        <w:t xml:space="preserve">absorption </w:t>
      </w:r>
      <w:r>
        <w:t xml:space="preserve">du </w:t>
      </w:r>
      <w:r w:rsidRPr="00BA1937">
        <w:t xml:space="preserve">marché du travail. Grâce </w:t>
      </w:r>
      <w:r>
        <w:t>à l’appui</w:t>
      </w:r>
      <w:r w:rsidRPr="00BA1937">
        <w:t xml:space="preserve"> du Gouvernement en faveur du recrutement dans le pays d</w:t>
      </w:r>
      <w:r>
        <w:t>’</w:t>
      </w:r>
      <w:r w:rsidRPr="00BA1937">
        <w:t>origine, 204 000 étrangers sont arrivés en Espagne en 2006, 250 000 en 2007 et 180 000 en 2008. Pour les neuf premiers mois de 2009, ce chiffre n</w:t>
      </w:r>
      <w:r>
        <w:t>’</w:t>
      </w:r>
      <w:r w:rsidRPr="00BA1937">
        <w:t>était plus que de 15 000. Le consensus auquel étaient parvenus le Gouvernement, les organisations patronales et les syndicats ainsi que les organisations politiques et sociales au sujet de l</w:t>
      </w:r>
      <w:r>
        <w:t>’adoption du r</w:t>
      </w:r>
      <w:r w:rsidRPr="00BA1937">
        <w:t>èglement relatif aux étrangers au début de la législature précédente a été confirmé à la fin de cette même législature.</w:t>
      </w:r>
    </w:p>
    <w:p w:rsidR="00777D22" w:rsidRPr="00BA1937" w:rsidRDefault="00777D22" w:rsidP="00777D22">
      <w:pPr>
        <w:pStyle w:val="SingleTxtG"/>
      </w:pPr>
      <w:r w:rsidRPr="00BA1937">
        <w:t>31.</w:t>
      </w:r>
      <w:r w:rsidRPr="00BA1937">
        <w:tab/>
      </w:r>
      <w:r>
        <w:t>D</w:t>
      </w:r>
      <w:r w:rsidRPr="00BA1937">
        <w:t xml:space="preserve">ans ce contexte </w:t>
      </w:r>
      <w:r>
        <w:t xml:space="preserve">le </w:t>
      </w:r>
      <w:r w:rsidRPr="00BA1937">
        <w:t>Ministère du travail et de l</w:t>
      </w:r>
      <w:r>
        <w:t>’</w:t>
      </w:r>
      <w:r w:rsidRPr="00BA1937">
        <w:t>immigration</w:t>
      </w:r>
      <w:r>
        <w:t>, par son</w:t>
      </w:r>
      <w:r w:rsidRPr="00BA1937">
        <w:t xml:space="preserve"> Secrétariat d</w:t>
      </w:r>
      <w:r>
        <w:t>’</w:t>
      </w:r>
      <w:r w:rsidRPr="00BA1937">
        <w:t>État à l</w:t>
      </w:r>
      <w:r>
        <w:t>’</w:t>
      </w:r>
      <w:r w:rsidRPr="00BA1937">
        <w:t>immigration et à l</w:t>
      </w:r>
      <w:r>
        <w:t>’</w:t>
      </w:r>
      <w:r w:rsidRPr="00BA1937">
        <w:t>émigration, a obtenu l</w:t>
      </w:r>
      <w:r>
        <w:t>’</w:t>
      </w:r>
      <w:r w:rsidRPr="00BA1937">
        <w:t>appui de la CEOE, de la CEPYME, de l</w:t>
      </w:r>
      <w:r>
        <w:t>’</w:t>
      </w:r>
      <w:r w:rsidRPr="00BA1937">
        <w:t>UGT et de la CCOO à ses quatre années de politique d</w:t>
      </w:r>
      <w:r>
        <w:t>’</w:t>
      </w:r>
      <w:r w:rsidRPr="00BA1937">
        <w:t>immigration. Il convient aussi de</w:t>
      </w:r>
      <w:r>
        <w:t xml:space="preserve"> souligner la modification du r</w:t>
      </w:r>
      <w:r w:rsidRPr="00BA1937">
        <w:t xml:space="preserve">èglement en juillet 2009, </w:t>
      </w:r>
      <w:r>
        <w:t>à l’initiative du</w:t>
      </w:r>
      <w:r w:rsidRPr="00BA1937">
        <w:t xml:space="preserve"> Gouvernement</w:t>
      </w:r>
      <w:r>
        <w:t>,</w:t>
      </w:r>
      <w:r w:rsidRPr="00BA1937">
        <w:t xml:space="preserve"> et acceptée par les partenaires sociaux,</w:t>
      </w:r>
      <w:r>
        <w:t xml:space="preserve"> </w:t>
      </w:r>
      <w:r w:rsidRPr="00BA1937">
        <w:t xml:space="preserve">qui facilite le replacement professionnel des immigrés. La </w:t>
      </w:r>
      <w:r>
        <w:t>dernière réforme de la l</w:t>
      </w:r>
      <w:r w:rsidRPr="00BA1937">
        <w:t>oi relative aux étrangers est également le fruit du dialogue social et politique. Adoptée par le Parlement en novembre 2009, cette réforme, qui correspond à une volonté de modération et d</w:t>
      </w:r>
      <w:r>
        <w:t>’</w:t>
      </w:r>
      <w:r w:rsidRPr="00BA1937">
        <w:t>intégration, établit un équilibre nécessaire en faveur d</w:t>
      </w:r>
      <w:r>
        <w:t>’</w:t>
      </w:r>
      <w:r w:rsidRPr="00BA1937">
        <w:t xml:space="preserve">une gestion ordonnée et sûre des migrations. </w:t>
      </w:r>
      <w:r>
        <w:t>La</w:t>
      </w:r>
      <w:r w:rsidRPr="00BA1937">
        <w:t xml:space="preserve"> loi reconnaît également </w:t>
      </w:r>
      <w:r>
        <w:t xml:space="preserve">aux </w:t>
      </w:r>
      <w:r w:rsidRPr="00BA1937">
        <w:t>étrangers les droits fondamentaux d</w:t>
      </w:r>
      <w:r>
        <w:t>’</w:t>
      </w:r>
      <w:r w:rsidRPr="00BA1937">
        <w:t>associatio</w:t>
      </w:r>
      <w:r>
        <w:t>n, de réunion, de manifestation et</w:t>
      </w:r>
      <w:r w:rsidRPr="00BA1937">
        <w:t xml:space="preserve"> de grève, </w:t>
      </w:r>
      <w:r>
        <w:t>à l’aide</w:t>
      </w:r>
      <w:r w:rsidRPr="00BA1937">
        <w:t xml:space="preserve"> juridictionnelle et </w:t>
      </w:r>
      <w:r>
        <w:t>à l’</w:t>
      </w:r>
      <w:r w:rsidRPr="00BA1937">
        <w:t>éducation.</w:t>
      </w:r>
    </w:p>
    <w:p w:rsidR="00777D22" w:rsidRPr="00BA1937" w:rsidRDefault="00777D22" w:rsidP="00777D22">
      <w:pPr>
        <w:pStyle w:val="H23G"/>
      </w:pPr>
      <w:r>
        <w:tab/>
      </w:r>
      <w:r>
        <w:tab/>
      </w:r>
      <w:r w:rsidRPr="00BA1937">
        <w:t>La santé et la politique sociale</w:t>
      </w:r>
    </w:p>
    <w:p w:rsidR="00777D22" w:rsidRPr="00BA1937" w:rsidRDefault="00777D22" w:rsidP="00777D22">
      <w:pPr>
        <w:pStyle w:val="SingleTxtG"/>
      </w:pPr>
      <w:r w:rsidRPr="00BA1937">
        <w:t>32.</w:t>
      </w:r>
      <w:r w:rsidRPr="00BA1937">
        <w:tab/>
      </w:r>
      <w:r>
        <w:t>L</w:t>
      </w:r>
      <w:r w:rsidRPr="00BA1937">
        <w:t xml:space="preserve">a Constitution </w:t>
      </w:r>
      <w:r>
        <w:t>de l’Espagne consacre en</w:t>
      </w:r>
      <w:r w:rsidRPr="00BA1937">
        <w:t xml:space="preserve"> se</w:t>
      </w:r>
      <w:r>
        <w:t>s articles 41, 43, 49 et 51</w:t>
      </w:r>
      <w:r w:rsidRPr="00BA1937">
        <w:t xml:space="preserve"> le droit de tous les citoyens à la protection effective </w:t>
      </w:r>
      <w:r>
        <w:t>de</w:t>
      </w:r>
      <w:r w:rsidRPr="00BA1937">
        <w:t xml:space="preserve"> la santé, ainsi qu</w:t>
      </w:r>
      <w:r>
        <w:t>’</w:t>
      </w:r>
      <w:r w:rsidRPr="00BA1937">
        <w:t xml:space="preserve">à </w:t>
      </w:r>
      <w:r>
        <w:t>des soins</w:t>
      </w:r>
      <w:r w:rsidRPr="00BA1937">
        <w:t xml:space="preserve"> équitable</w:t>
      </w:r>
      <w:r>
        <w:t>s de santé</w:t>
      </w:r>
      <w:r w:rsidRPr="00BA1937">
        <w:t xml:space="preserve">, </w:t>
      </w:r>
      <w:r>
        <w:t xml:space="preserve">efficaces </w:t>
      </w:r>
      <w:r w:rsidRPr="00BA1937">
        <w:t xml:space="preserve">et de la meilleure qualité possible. Ces dispositions représentent un grand progrès social car elles </w:t>
      </w:r>
      <w:r>
        <w:t>reconnaissent</w:t>
      </w:r>
      <w:r w:rsidRPr="00BA1937">
        <w:t xml:space="preserve"> que le droit </w:t>
      </w:r>
      <w:r>
        <w:t>aux soins de santé</w:t>
      </w:r>
      <w:r w:rsidRPr="00BA1937">
        <w:t xml:space="preserve"> est un droit </w:t>
      </w:r>
      <w:r>
        <w:t>de tous</w:t>
      </w:r>
      <w:r w:rsidRPr="00BA1937">
        <w:t>, objectif, personnel et non contributif, et garantissent à la fois l</w:t>
      </w:r>
      <w:r>
        <w:t>’</w:t>
      </w:r>
      <w:r w:rsidRPr="00BA1937">
        <w:t xml:space="preserve">égalité du contenu du droit pour </w:t>
      </w:r>
      <w:r>
        <w:t>chacun</w:t>
      </w:r>
      <w:r w:rsidRPr="00BA1937">
        <w:t>, sans discrimination aucune, et l</w:t>
      </w:r>
      <w:r>
        <w:t>’</w:t>
      </w:r>
      <w:r w:rsidRPr="00BA1937">
        <w:t>accès équitable aux prestation</w:t>
      </w:r>
      <w:r>
        <w:t>s offertes</w:t>
      </w:r>
      <w:r w:rsidRPr="00BA1937">
        <w:t>. Dans le cadre des mandats énoncés dans la Constitution, le transfert aux Communautés autonomes des compétences en matière de santé et d</w:t>
      </w:r>
      <w:r>
        <w:t>’</w:t>
      </w:r>
      <w:r w:rsidRPr="00BA1937">
        <w:t>hygiène (sa</w:t>
      </w:r>
      <w:r>
        <w:t>nté publique) a commencé en 1979</w:t>
      </w:r>
      <w:r w:rsidRPr="00BA1937">
        <w:t xml:space="preserve"> et s</w:t>
      </w:r>
      <w:r>
        <w:t>’</w:t>
      </w:r>
      <w:r w:rsidRPr="00BA1937">
        <w:t xml:space="preserve">est poursuivi tout au long des années </w:t>
      </w:r>
      <w:r>
        <w:t>ultérieures</w:t>
      </w:r>
      <w:r w:rsidRPr="00BA1937">
        <w:t>. Actuellement, toutes les Communautés autonomes et les villes autonome</w:t>
      </w:r>
      <w:r>
        <w:t>s</w:t>
      </w:r>
      <w:r w:rsidRPr="00BA1937">
        <w:t xml:space="preserve"> de Ceuta et de Melilla possèdent </w:t>
      </w:r>
      <w:r>
        <w:t>ces</w:t>
      </w:r>
      <w:r w:rsidRPr="00BA1937">
        <w:t xml:space="preserve"> compétences. </w:t>
      </w:r>
      <w:r>
        <w:t xml:space="preserve">La </w:t>
      </w:r>
      <w:r w:rsidRPr="00BA1937">
        <w:t xml:space="preserve">décentralisation des compétences relatives à la gestion des services </w:t>
      </w:r>
      <w:r>
        <w:t>de santé</w:t>
      </w:r>
      <w:r w:rsidRPr="00BA1937">
        <w:t xml:space="preserve"> administrés par l</w:t>
      </w:r>
      <w:r>
        <w:t>’</w:t>
      </w:r>
      <w:r w:rsidRPr="00BA1937">
        <w:t xml:space="preserve">Institut national de la santé (INSALUD), qui avait commencé en 1981 </w:t>
      </w:r>
      <w:r>
        <w:t>avec</w:t>
      </w:r>
      <w:r w:rsidRPr="00BA1937">
        <w:t xml:space="preserve"> le transfert de compétences à la Communauté autonome de Catalogne, </w:t>
      </w:r>
      <w:r>
        <w:t>a</w:t>
      </w:r>
      <w:r w:rsidRPr="00BA1937">
        <w:t xml:space="preserve"> d</w:t>
      </w:r>
      <w:r>
        <w:t>’</w:t>
      </w:r>
      <w:r w:rsidRPr="00BA1937">
        <w:t xml:space="preserve">abord </w:t>
      </w:r>
      <w:r>
        <w:t xml:space="preserve">été </w:t>
      </w:r>
      <w:r w:rsidRPr="00BA1937">
        <w:t>étendu</w:t>
      </w:r>
      <w:r>
        <w:t>e</w:t>
      </w:r>
      <w:r w:rsidRPr="00BA1937">
        <w:t xml:space="preserve"> à l</w:t>
      </w:r>
      <w:r>
        <w:t>’</w:t>
      </w:r>
      <w:r w:rsidRPr="00BA1937">
        <w:t>Andalousie, au Pays basque, à la Communauté de Valence, à la Galice, à la Navarre et aux Canaries, de 1984 à 1994, puis au reste du territoire de l</w:t>
      </w:r>
      <w:r>
        <w:t xml:space="preserve">’État; elle s’est achevée </w:t>
      </w:r>
      <w:r w:rsidRPr="00BA1937">
        <w:t>en janvier 2002, l</w:t>
      </w:r>
      <w:r>
        <w:t>’</w:t>
      </w:r>
      <w:r w:rsidRPr="00BA1937">
        <w:t>Administration générale de l</w:t>
      </w:r>
      <w:r>
        <w:t>’</w:t>
      </w:r>
      <w:r w:rsidRPr="00BA1937">
        <w:t xml:space="preserve">État conservant la gestion des services </w:t>
      </w:r>
      <w:r>
        <w:t>de santé</w:t>
      </w:r>
      <w:r w:rsidRPr="00BA1937">
        <w:t xml:space="preserve"> des villes autonome</w:t>
      </w:r>
      <w:r>
        <w:t>s</w:t>
      </w:r>
      <w:r w:rsidRPr="00BA1937">
        <w:t xml:space="preserve"> de Ceuta et de Melilla, confiée à l</w:t>
      </w:r>
      <w:r>
        <w:t>’</w:t>
      </w:r>
      <w:r w:rsidRPr="00BA1937">
        <w:t>Institut national de l</w:t>
      </w:r>
      <w:r>
        <w:t>’</w:t>
      </w:r>
      <w:r w:rsidRPr="00BA1937">
        <w:t xml:space="preserve">administration </w:t>
      </w:r>
      <w:r>
        <w:t>des services de santé</w:t>
      </w:r>
      <w:r w:rsidRPr="00BA1937">
        <w:t xml:space="preserve"> (INGESA). Le transfert de compétences aux Communautés autonomes permet de rapprocher </w:t>
      </w:r>
      <w:r>
        <w:t>de la population les services de santé</w:t>
      </w:r>
      <w:r w:rsidRPr="00BA1937">
        <w:t>. L</w:t>
      </w:r>
      <w:r>
        <w:t>’</w:t>
      </w:r>
      <w:r w:rsidRPr="00BA1937">
        <w:t>expérience et la pratique des relations entre l</w:t>
      </w:r>
      <w:r>
        <w:t>’</w:t>
      </w:r>
      <w:r w:rsidRPr="00BA1937">
        <w:t xml:space="preserve">État et les Communautés autonomes dans le domaine de la protection de la santé fournissent des références importantes </w:t>
      </w:r>
      <w:r>
        <w:t xml:space="preserve">pour renforcer la </w:t>
      </w:r>
      <w:r w:rsidRPr="00BA1937">
        <w:t>cohésion dans un État caractérisé par des statuts d</w:t>
      </w:r>
      <w:r>
        <w:t>’</w:t>
      </w:r>
      <w:r w:rsidRPr="00BA1937">
        <w:t xml:space="preserve">autonomie régionale. </w:t>
      </w:r>
      <w:r>
        <w:t>L’</w:t>
      </w:r>
      <w:r w:rsidRPr="00BA1937">
        <w:t xml:space="preserve">action </w:t>
      </w:r>
      <w:r>
        <w:t>conjointe réalisée par tous</w:t>
      </w:r>
      <w:r w:rsidRPr="00BA1937">
        <w:t xml:space="preserve"> les éléments qui constituent l</w:t>
      </w:r>
      <w:r>
        <w:t>’</w:t>
      </w:r>
      <w:r w:rsidRPr="00BA1937">
        <w:t>État a pour objectif de conserver au Système national de santé une identité commune et de répondre aux principes constitutionnels d</w:t>
      </w:r>
      <w:r>
        <w:t>’</w:t>
      </w:r>
      <w:r w:rsidRPr="00BA1937">
        <w:t>unité, d</w:t>
      </w:r>
      <w:r>
        <w:t>’</w:t>
      </w:r>
      <w:r w:rsidRPr="00BA1937">
        <w:t>autonomie et de solidarité sur lesquels repose l</w:t>
      </w:r>
      <w:r>
        <w:t>’État</w:t>
      </w:r>
      <w:r w:rsidRPr="00BA1937">
        <w:t xml:space="preserve"> </w:t>
      </w:r>
      <w:r>
        <w:t>avec</w:t>
      </w:r>
      <w:r w:rsidRPr="00BA1937">
        <w:t xml:space="preserve"> les Communautés autonomes. Dans le contexte actuel de décentralisation complète des compétences </w:t>
      </w:r>
      <w:r>
        <w:t xml:space="preserve">dans le domaine de la santé, où </w:t>
      </w:r>
      <w:r w:rsidRPr="00BA1937">
        <w:t xml:space="preserve">les Communautés autonomes déterminent la manière dont elles organisent ou fournissent les services </w:t>
      </w:r>
      <w:r>
        <w:t>de santé</w:t>
      </w:r>
      <w:r w:rsidRPr="00BA1937">
        <w:t>, le Ministère de la santé et de la politique sociale s</w:t>
      </w:r>
      <w:r>
        <w:t>’</w:t>
      </w:r>
      <w:r w:rsidRPr="00BA1937">
        <w:t>occupe avant tout de coordonner le Système national de santé et de concevoir des stratégies globales visant l</w:t>
      </w:r>
      <w:r>
        <w:t>’</w:t>
      </w:r>
      <w:r w:rsidRPr="00BA1937">
        <w:t>équité, la qualité et l</w:t>
      </w:r>
      <w:r>
        <w:t>’</w:t>
      </w:r>
      <w:r w:rsidRPr="00BA1937">
        <w:t>efficacité</w:t>
      </w:r>
      <w:r>
        <w:t>;</w:t>
      </w:r>
      <w:r w:rsidRPr="00BA1937">
        <w:t xml:space="preserve"> </w:t>
      </w:r>
      <w:r>
        <w:t>instrument</w:t>
      </w:r>
      <w:r w:rsidRPr="00BA1937">
        <w:t xml:space="preserve"> fondamental de la coopération, il facilite les initiatives régionales. Certaines matières restent néanmoins de la compétence exclusive de l</w:t>
      </w:r>
      <w:r>
        <w:t>’</w:t>
      </w:r>
      <w:r w:rsidRPr="00BA1937">
        <w:t>administration centrale de l</w:t>
      </w:r>
      <w:r>
        <w:t>’</w:t>
      </w:r>
      <w:r w:rsidRPr="00BA1937">
        <w:t xml:space="preserve">État: la santé </w:t>
      </w:r>
      <w:r>
        <w:t>internationale</w:t>
      </w:r>
      <w:r w:rsidRPr="00BA1937">
        <w:t>, les relations extérieures et les accords internationaux</w:t>
      </w:r>
      <w:r>
        <w:t xml:space="preserve"> dans le domaine de la santé</w:t>
      </w:r>
      <w:r w:rsidRPr="00BA1937">
        <w:t>; les fondements et la coordination générale de la santé; la législation relative aux produits pharmaceutiques</w:t>
      </w:r>
      <w:r>
        <w:t>;</w:t>
      </w:r>
      <w:r w:rsidRPr="00BA1937">
        <w:t xml:space="preserve"> l</w:t>
      </w:r>
      <w:r>
        <w:t>’</w:t>
      </w:r>
      <w:r w:rsidRPr="00BA1937">
        <w:t>obtention, la délivrance et l</w:t>
      </w:r>
      <w:r>
        <w:t>’</w:t>
      </w:r>
      <w:r w:rsidRPr="00BA1937">
        <w:t xml:space="preserve">homologation des diplômes universitaires de </w:t>
      </w:r>
      <w:r w:rsidR="00CA3420">
        <w:t>troisième</w:t>
      </w:r>
      <w:r w:rsidR="00CA3420" w:rsidRPr="00BA1937">
        <w:t xml:space="preserve"> </w:t>
      </w:r>
      <w:r w:rsidRPr="00BA1937">
        <w:t>cycle professionnel.</w:t>
      </w:r>
    </w:p>
    <w:p w:rsidR="001B20DB" w:rsidRDefault="00777D22" w:rsidP="00777D22">
      <w:pPr>
        <w:pStyle w:val="SingleTxtG"/>
      </w:pPr>
      <w:r w:rsidRPr="00BA1937">
        <w:t>33.</w:t>
      </w:r>
      <w:r w:rsidRPr="00BA1937">
        <w:tab/>
      </w:r>
      <w:r>
        <w:t>Le</w:t>
      </w:r>
      <w:r w:rsidRPr="00BA1937">
        <w:t xml:space="preserve"> 14 avril 1986 le Parlement </w:t>
      </w:r>
      <w:r>
        <w:t>a adopté la l</w:t>
      </w:r>
      <w:r w:rsidRPr="00BA1937">
        <w:t>oi générale relative à la santé dont l</w:t>
      </w:r>
      <w:r>
        <w:t>’</w:t>
      </w:r>
      <w:r w:rsidRPr="00BA1937">
        <w:t xml:space="preserve">objectif, expressément énoncé à </w:t>
      </w:r>
      <w:r>
        <w:t>l’</w:t>
      </w:r>
      <w:r w:rsidRPr="00BA1937">
        <w:t>article premier, est de réglementer toute</w:t>
      </w:r>
      <w:r>
        <w:t>s</w:t>
      </w:r>
      <w:r w:rsidRPr="00BA1937">
        <w:t xml:space="preserve"> </w:t>
      </w:r>
      <w:r>
        <w:t>les mesures</w:t>
      </w:r>
      <w:r w:rsidRPr="00BA1937">
        <w:t xml:space="preserve"> visant à </w:t>
      </w:r>
      <w:r>
        <w:t>donner effet au</w:t>
      </w:r>
      <w:r w:rsidRPr="00BA1937">
        <w:t xml:space="preserve"> droit à</w:t>
      </w:r>
      <w:r>
        <w:t xml:space="preserve"> </w:t>
      </w:r>
      <w:r w:rsidRPr="00BA1937">
        <w:t xml:space="preserve">la protection de la santé consacré par la Constitution. À cet effet, la loi </w:t>
      </w:r>
      <w:r>
        <w:t>porte création d’un s</w:t>
      </w:r>
      <w:r w:rsidRPr="00BA1937">
        <w:t>ystème national de santé garantissant une couverture universelle et doté d</w:t>
      </w:r>
      <w:r>
        <w:t>’</w:t>
      </w:r>
      <w:r w:rsidRPr="00BA1937">
        <w:t>une structure essentiellement publique</w:t>
      </w:r>
      <w:r>
        <w:t xml:space="preserve"> </w:t>
      </w:r>
      <w:r w:rsidRPr="00BA1937">
        <w:t>financée par le budget général de l</w:t>
      </w:r>
      <w:r>
        <w:t>’</w:t>
      </w:r>
      <w:r w:rsidRPr="00BA1937">
        <w:t>État, composée</w:t>
      </w:r>
      <w:r>
        <w:t xml:space="preserve"> </w:t>
      </w:r>
      <w:r w:rsidRPr="00BA1937">
        <w:t>de l</w:t>
      </w:r>
      <w:r>
        <w:t>’</w:t>
      </w:r>
      <w:r w:rsidRPr="00BA1937">
        <w:t>ensemble des services de santé assurés par l</w:t>
      </w:r>
      <w:r>
        <w:t>’</w:t>
      </w:r>
      <w:r w:rsidRPr="00BA1937">
        <w:t xml:space="preserve">administration publique nationale </w:t>
      </w:r>
      <w:r>
        <w:t>et</w:t>
      </w:r>
      <w:r w:rsidRPr="00BA1937">
        <w:t xml:space="preserve"> par les Communautés autonomes. L</w:t>
      </w:r>
      <w:r>
        <w:t>’adoption de la l</w:t>
      </w:r>
      <w:r w:rsidRPr="00BA1937">
        <w:t xml:space="preserve">oi générale relative à la santé a entraîné une transformation importante du </w:t>
      </w:r>
      <w:r>
        <w:t>panorama de la santé</w:t>
      </w:r>
      <w:r w:rsidRPr="00BA1937">
        <w:t xml:space="preserve"> espagnol, en regroupant dans un système unique toutes les ressources </w:t>
      </w:r>
      <w:r>
        <w:t>existantes</w:t>
      </w:r>
      <w:r w:rsidRPr="00BA1937">
        <w:t xml:space="preserve"> en matière de santé et d</w:t>
      </w:r>
      <w:r>
        <w:t>’</w:t>
      </w:r>
      <w:r w:rsidRPr="00BA1937">
        <w:t>assistance publique, dans le cadre du système de la sécurité sociale, et en intégrant les politiques et les activités de promotion de la santé et de prévention de</w:t>
      </w:r>
      <w:r>
        <w:t>s</w:t>
      </w:r>
      <w:r w:rsidRPr="00BA1937">
        <w:t xml:space="preserve"> maladie</w:t>
      </w:r>
      <w:r>
        <w:t>s</w:t>
      </w:r>
      <w:r w:rsidRPr="00BA1937">
        <w:t xml:space="preserve"> ainsi que les prestations médicales et pharmaceutiques. Lorsque le transfert à toutes les Communautés autonomes des compétences </w:t>
      </w:r>
      <w:r>
        <w:t>en matière de santé</w:t>
      </w:r>
      <w:r w:rsidRPr="00BA1937">
        <w:t xml:space="preserve"> a été achevé, il restait à compléter le cadre jurid</w:t>
      </w:r>
      <w:r>
        <w:t>ique, ce qui a été fait par la l</w:t>
      </w:r>
      <w:r w:rsidRPr="00BA1937">
        <w:t xml:space="preserve">oi </w:t>
      </w:r>
      <w:r>
        <w:rPr>
          <w:rFonts w:eastAsia="MS Mincho"/>
        </w:rPr>
        <w:t>n</w:t>
      </w:r>
      <w:r>
        <w:rPr>
          <w:rFonts w:eastAsia="MS Mincho"/>
          <w:vertAlign w:val="superscript"/>
        </w:rPr>
        <w:t>o</w:t>
      </w:r>
      <w:r>
        <w:t> </w:t>
      </w:r>
      <w:r w:rsidRPr="00BA1937">
        <w:t>16/2003</w:t>
      </w:r>
      <w:r>
        <w:t>, du 28</w:t>
      </w:r>
      <w:r w:rsidR="00CA3420">
        <w:t xml:space="preserve"> </w:t>
      </w:r>
      <w:r w:rsidRPr="00BA1937">
        <w:t xml:space="preserve">mai relative à </w:t>
      </w:r>
      <w:r>
        <w:t>la cohésion et à la qualité du s</w:t>
      </w:r>
      <w:r w:rsidRPr="00BA1937">
        <w:t xml:space="preserve">ystème national de santé, qui prévoit la coordination et la coopération des administrations publiques </w:t>
      </w:r>
      <w:r>
        <w:t>de santé</w:t>
      </w:r>
      <w:r w:rsidRPr="00BA1937">
        <w:t xml:space="preserve">, axées sur le droit à la protection </w:t>
      </w:r>
      <w:r>
        <w:t>de la santé</w:t>
      </w:r>
      <w:r w:rsidRPr="00BA1937">
        <w:t>, l</w:t>
      </w:r>
      <w:r>
        <w:t>’</w:t>
      </w:r>
      <w:r w:rsidRPr="00BA1937">
        <w:t>objectif commun étant de garantir l</w:t>
      </w:r>
      <w:r>
        <w:t>’</w:t>
      </w:r>
      <w:r w:rsidRPr="00BA1937">
        <w:t>accès équitable aux prestations, la qualité des services ainsi que la participation des citoyens.</w:t>
      </w:r>
    </w:p>
    <w:p w:rsidR="004C021B" w:rsidRPr="00BA1937" w:rsidRDefault="004C021B" w:rsidP="004C021B">
      <w:pPr>
        <w:pStyle w:val="SingleTxtG"/>
      </w:pPr>
      <w:r w:rsidRPr="00BA1937">
        <w:t>34.</w:t>
      </w:r>
      <w:r w:rsidRPr="00BA1937">
        <w:tab/>
      </w:r>
      <w:r>
        <w:t>Les services de</w:t>
      </w:r>
      <w:r w:rsidRPr="00BA1937">
        <w:t xml:space="preserve"> soins de santé primaires se caractérise</w:t>
      </w:r>
      <w:r>
        <w:t>nt</w:t>
      </w:r>
      <w:r w:rsidRPr="00BA1937">
        <w:t xml:space="preserve"> par </w:t>
      </w:r>
      <w:r>
        <w:t>une</w:t>
      </w:r>
      <w:r w:rsidRPr="00BA1937">
        <w:t xml:space="preserve"> grande accessibilité et par </w:t>
      </w:r>
      <w:r>
        <w:t>une</w:t>
      </w:r>
      <w:r w:rsidRPr="00BA1937">
        <w:t xml:space="preserve"> capacité technique </w:t>
      </w:r>
      <w:r>
        <w:t>suffisante pour</w:t>
      </w:r>
      <w:r w:rsidRPr="00BA1937">
        <w:t xml:space="preserve"> prendre totalement en</w:t>
      </w:r>
      <w:r>
        <w:t xml:space="preserve"> charge les problèmes de santé l</w:t>
      </w:r>
      <w:r w:rsidRPr="00BA1937">
        <w:t xml:space="preserve">es plus fréquents. </w:t>
      </w:r>
      <w:r>
        <w:t>Les services de</w:t>
      </w:r>
      <w:r w:rsidRPr="00BA1937">
        <w:t xml:space="preserve"> soins spécialisés dispose</w:t>
      </w:r>
      <w:r>
        <w:t>nt</w:t>
      </w:r>
      <w:r w:rsidRPr="00BA1937">
        <w:t xml:space="preserve"> de moyens </w:t>
      </w:r>
      <w:r>
        <w:t xml:space="preserve">de </w:t>
      </w:r>
      <w:r w:rsidRPr="00BA1937">
        <w:t>diagnosti</w:t>
      </w:r>
      <w:r>
        <w:t>cs</w:t>
      </w:r>
      <w:r w:rsidRPr="00BA1937">
        <w:t xml:space="preserve"> </w:t>
      </w:r>
      <w:r>
        <w:t>et de moyens</w:t>
      </w:r>
      <w:r w:rsidRPr="00BA1937">
        <w:t xml:space="preserve"> thérapeutiques plus complexes et plus coûteux, dont l</w:t>
      </w:r>
      <w:r>
        <w:t>’</w:t>
      </w:r>
      <w:r w:rsidRPr="00BA1937">
        <w:t>efficacité est très basse s</w:t>
      </w:r>
      <w:r>
        <w:t>’</w:t>
      </w:r>
      <w:r w:rsidRPr="00BA1937">
        <w:t xml:space="preserve">ils ne sont pas concentrés; les patients y accèdent avant tout sur indication des médecins des services de soins de santé primaires. Le système de soins de santé primaires met à la disposition de la population </w:t>
      </w:r>
      <w:r>
        <w:t>un ensemble</w:t>
      </w:r>
      <w:r w:rsidRPr="00BA1937">
        <w:t xml:space="preserve"> de services de base accessibles dans un délai moyen de qui</w:t>
      </w:r>
      <w:r>
        <w:t>nze minutes depuis tout lieu de résidence</w:t>
      </w:r>
      <w:r w:rsidRPr="00BA1937">
        <w:t>. Il s</w:t>
      </w:r>
      <w:r>
        <w:t>’</w:t>
      </w:r>
      <w:r w:rsidRPr="00BA1937">
        <w:t xml:space="preserve">agit principalement des centres de santé, où travaillent des équipes multidisciplinaires composées de médecins généralistes, de pédiatres, de personnel infirmier et de personnel administratif, et parfois de travailleurs sociaux, </w:t>
      </w:r>
      <w:r>
        <w:t>de sages-femmes</w:t>
      </w:r>
      <w:r w:rsidRPr="00BA1937">
        <w:t xml:space="preserve"> et de physiothérapeutes. Compte tenu de leur </w:t>
      </w:r>
      <w:r>
        <w:t>place</w:t>
      </w:r>
      <w:r w:rsidRPr="00BA1937">
        <w:t xml:space="preserve"> dans le tissu local, c</w:t>
      </w:r>
      <w:r>
        <w:t>’</w:t>
      </w:r>
      <w:r w:rsidRPr="00BA1937">
        <w:t>est à ces centres qu</w:t>
      </w:r>
      <w:r>
        <w:t>’</w:t>
      </w:r>
      <w:r w:rsidRPr="00BA1937">
        <w:t xml:space="preserve">a été confiée la promotion de la santé et la prévention </w:t>
      </w:r>
      <w:r>
        <w:t>des maladies</w:t>
      </w:r>
      <w:r w:rsidRPr="00BA1937">
        <w:t xml:space="preserve">. </w:t>
      </w:r>
      <w:r>
        <w:t>Le meilleur exemple</w:t>
      </w:r>
      <w:r w:rsidRPr="00BA1937">
        <w:t xml:space="preserve"> de l</w:t>
      </w:r>
      <w:r>
        <w:t>’</w:t>
      </w:r>
      <w:r w:rsidRPr="00BA1937">
        <w:t>accessibilité des soins et de l</w:t>
      </w:r>
      <w:r>
        <w:t>’</w:t>
      </w:r>
      <w:r w:rsidRPr="00BA1937">
        <w:t>égalité de tous dans ce domaine</w:t>
      </w:r>
      <w:r>
        <w:t xml:space="preserve"> est que les</w:t>
      </w:r>
      <w:r w:rsidRPr="00BA1937">
        <w:t xml:space="preserve"> soins de santé primaires sont dispensés à domicile si nécessaire. Les soins spécialisés sont dispensés dans les centres spécialisés et dans les hôpitaux, en ambulatoire ou en </w:t>
      </w:r>
      <w:r>
        <w:t>hospitalisation</w:t>
      </w:r>
      <w:r w:rsidRPr="00BA1937">
        <w:t xml:space="preserve">. Une fois </w:t>
      </w:r>
      <w:r>
        <w:t xml:space="preserve">les soins achevés, le patient </w:t>
      </w:r>
      <w:r w:rsidRPr="00BA1937">
        <w:t>est renvoyé aux médecins du système de soins de santé primaires</w:t>
      </w:r>
      <w:r>
        <w:t>, à</w:t>
      </w:r>
      <w:r w:rsidRPr="00BA1937">
        <w:t xml:space="preserve"> qui</w:t>
      </w:r>
      <w:r>
        <w:t xml:space="preserve"> le </w:t>
      </w:r>
      <w:r w:rsidRPr="00BA1937">
        <w:t xml:space="preserve">dossier </w:t>
      </w:r>
      <w:r>
        <w:t>clinique est transmis; en disposant de toutes les informations, ceux-ci</w:t>
      </w:r>
      <w:r w:rsidRPr="00BA1937">
        <w:t xml:space="preserve"> ont une vision clinique et thérapeutique globale. Cela permet </w:t>
      </w:r>
      <w:r>
        <w:t>d’assurer la continuité équitable des soins</w:t>
      </w:r>
      <w:r w:rsidRPr="00BA1937">
        <w:t>, quel</w:t>
      </w:r>
      <w:r>
        <w:t>s</w:t>
      </w:r>
      <w:r w:rsidRPr="00BA1937">
        <w:t xml:space="preserve"> que soi</w:t>
      </w:r>
      <w:r>
        <w:t>en</w:t>
      </w:r>
      <w:r w:rsidRPr="00BA1937">
        <w:t xml:space="preserve">t le lieu de résidence et le </w:t>
      </w:r>
      <w:r>
        <w:t>degré</w:t>
      </w:r>
      <w:r w:rsidRPr="00BA1937">
        <w:t xml:space="preserve"> d</w:t>
      </w:r>
      <w:r>
        <w:t>’</w:t>
      </w:r>
      <w:r w:rsidRPr="00BA1937">
        <w:t xml:space="preserve">autonomie de chaque patient, puisque les soins peuvent même être dispensés </w:t>
      </w:r>
      <w:r>
        <w:t>à domicile</w:t>
      </w:r>
      <w:r w:rsidRPr="00BA1937">
        <w:t xml:space="preserve">. Dans </w:t>
      </w:r>
      <w:r>
        <w:t>une telle</w:t>
      </w:r>
      <w:r w:rsidRPr="00BA1937">
        <w:t xml:space="preserve"> organisation, la localisation des centres de soins de santé </w:t>
      </w:r>
      <w:r>
        <w:t>correspond à une</w:t>
      </w:r>
      <w:r w:rsidRPr="00BA1937">
        <w:t xml:space="preserve"> planification fondée sur des </w:t>
      </w:r>
      <w:r>
        <w:t xml:space="preserve">secteurs </w:t>
      </w:r>
      <w:r w:rsidRPr="00BA1937">
        <w:t>démograph</w:t>
      </w:r>
      <w:r>
        <w:t>iques et géographiques délimités, appelé</w:t>
      </w:r>
      <w:r w:rsidRPr="00BA1937">
        <w:t xml:space="preserve">s </w:t>
      </w:r>
      <w:r>
        <w:t xml:space="preserve">secteurs </w:t>
      </w:r>
      <w:r w:rsidRPr="00BA1937">
        <w:t xml:space="preserve">sanitaires, </w:t>
      </w:r>
      <w:r>
        <w:t>établis</w:t>
      </w:r>
      <w:r w:rsidRPr="00BA1937">
        <w:t xml:space="preserve"> par chaque Communauté autonome en </w:t>
      </w:r>
      <w:r>
        <w:t>fonction</w:t>
      </w:r>
      <w:r w:rsidRPr="00BA1937">
        <w:t xml:space="preserve"> de divers critères</w:t>
      </w:r>
      <w:r>
        <w:t xml:space="preserve"> dont, avant tout, la proximité</w:t>
      </w:r>
      <w:r w:rsidR="001E4738">
        <w:t xml:space="preserve"> </w:t>
      </w:r>
      <w:r w:rsidRPr="00BA1937">
        <w:t xml:space="preserve">des services pour les usagers. Chaque </w:t>
      </w:r>
      <w:r>
        <w:t>secteur</w:t>
      </w:r>
      <w:r w:rsidRPr="00BA1937">
        <w:t xml:space="preserve"> sanitaire couvre une population de 200</w:t>
      </w:r>
      <w:r>
        <w:t> 000</w:t>
      </w:r>
      <w:r w:rsidRPr="00BA1937">
        <w:t xml:space="preserve"> à 250 000 habitants. Toutefois, les particularités territoriales rendent ce critère essentiellement indicatif. Les zones sanitaires </w:t>
      </w:r>
      <w:r>
        <w:t>se divisent à leur tour en zones</w:t>
      </w:r>
      <w:r w:rsidRPr="00BA1937">
        <w:t xml:space="preserve"> de base, qui sont le cadre territorial des soins de santé primaires, où les centres de santé </w:t>
      </w:r>
      <w:r>
        <w:t>dispensent les soins</w:t>
      </w:r>
      <w:r w:rsidRPr="00BA1937">
        <w:t xml:space="preserve"> et qui sont définis en fonction de la concentration de la population, de ses caractéristiques épidémiologiques et des ressources de chaque zone. </w:t>
      </w:r>
      <w:r>
        <w:t>Chacune</w:t>
      </w:r>
      <w:r w:rsidRPr="00BA1937">
        <w:t xml:space="preserve"> couvre une population de 5</w:t>
      </w:r>
      <w:r>
        <w:t xml:space="preserve"> 000</w:t>
      </w:r>
      <w:r w:rsidRPr="00BA1937">
        <w:t xml:space="preserve"> à 25 000 habitants. </w:t>
      </w:r>
      <w:r>
        <w:t>Chaque secteur</w:t>
      </w:r>
      <w:r w:rsidRPr="00BA1937">
        <w:t xml:space="preserve"> dispose d</w:t>
      </w:r>
      <w:r>
        <w:t>’</w:t>
      </w:r>
      <w:r w:rsidRPr="00BA1937">
        <w:t>un hôpital général de référence pour les soins spécialisés. Dans certains services de santé, il existe des structures d</w:t>
      </w:r>
      <w:r>
        <w:t>’</w:t>
      </w:r>
      <w:r w:rsidRPr="00BA1937">
        <w:t xml:space="preserve">organisation intermédiaires entre </w:t>
      </w:r>
      <w:r>
        <w:t>le secteur</w:t>
      </w:r>
      <w:r w:rsidRPr="00BA1937">
        <w:t xml:space="preserve"> sanitaire et la zone de base. </w:t>
      </w:r>
      <w:r>
        <w:t>Les</w:t>
      </w:r>
      <w:r w:rsidRPr="00BA1937">
        <w:t xml:space="preserve"> services que le Système national de santé propose aux usagers comprennent la prévention, le diagnostic, ainsi que les activités thérapeutiques, la </w:t>
      </w:r>
      <w:r>
        <w:t>rééducation</w:t>
      </w:r>
      <w:r w:rsidRPr="00BA1937">
        <w:t>, la promotion et la protection de la santé.</w:t>
      </w:r>
    </w:p>
    <w:p w:rsidR="004C021B" w:rsidRPr="00BA1937" w:rsidRDefault="004C021B" w:rsidP="004C021B">
      <w:pPr>
        <w:pStyle w:val="SingleTxtG"/>
      </w:pPr>
      <w:r w:rsidRPr="00BA1937">
        <w:t>35.</w:t>
      </w:r>
      <w:r w:rsidRPr="00BA1937">
        <w:tab/>
        <w:t>L</w:t>
      </w:r>
      <w:r>
        <w:t>’</w:t>
      </w:r>
      <w:r w:rsidRPr="00BA1937">
        <w:t>ensemble des soins, qu</w:t>
      </w:r>
      <w:r>
        <w:t>’</w:t>
      </w:r>
      <w:r w:rsidRPr="00BA1937">
        <w:t>ils soient primaires, spécialisés ou d</w:t>
      </w:r>
      <w:r>
        <w:t>’</w:t>
      </w:r>
      <w:r w:rsidRPr="00BA1937">
        <w:t>urgence, sont gratuits au moment où ils sont dispensés. L</w:t>
      </w:r>
      <w:r>
        <w:t xml:space="preserve">’usager participe au coût des produits pharmaceutiques </w:t>
      </w:r>
      <w:r w:rsidRPr="00BA1937">
        <w:t>en payant</w:t>
      </w:r>
      <w:r>
        <w:t xml:space="preserve"> un certain pourcentage du prix, qui est de 40 </w:t>
      </w:r>
      <w:r w:rsidRPr="00BA1937">
        <w:t xml:space="preserve">% pour les travailleurs actifs. Les retraités et les personnes </w:t>
      </w:r>
      <w:r>
        <w:t>souffrant</w:t>
      </w:r>
      <w:r w:rsidRPr="00BA1937">
        <w:t xml:space="preserve"> de certaines maladies sont exempt</w:t>
      </w:r>
      <w:r>
        <w:t>é</w:t>
      </w:r>
      <w:r w:rsidRPr="00BA1937">
        <w:t xml:space="preserve">s de paiement. Ce système de coparticipation </w:t>
      </w:r>
      <w:r>
        <w:t>dépend</w:t>
      </w:r>
      <w:r w:rsidRPr="00BA1937">
        <w:t xml:space="preserve"> également du type de médicament. Pour </w:t>
      </w:r>
      <w:r>
        <w:t>les</w:t>
      </w:r>
      <w:r w:rsidRPr="00BA1937">
        <w:t xml:space="preserve"> médicaments indiqués dans le cas de maladies chroniques ou d</w:t>
      </w:r>
      <w:r>
        <w:t>’</w:t>
      </w:r>
      <w:r w:rsidRPr="00BA1937">
        <w:t>une importance particulière</w:t>
      </w:r>
      <w:r>
        <w:t xml:space="preserve"> pour la santé</w:t>
      </w:r>
      <w:r w:rsidRPr="00BA1937">
        <w:t xml:space="preserve">, la contribution du patient est de 10 %, le maximum étant de 2,69 euros (par exemple, pour le traitement du sida). En revanche, les médicaments </w:t>
      </w:r>
      <w:r>
        <w:t>dispensés pendant une hospitalisation ou pour un traitement spécialisé</w:t>
      </w:r>
      <w:r w:rsidRPr="00BA1937">
        <w:t xml:space="preserve"> ne sont pas soumis à ce régime de paiement partagé. La population protégée par les mutualités publiques (MUFACE pour </w:t>
      </w:r>
      <w:r>
        <w:t>les</w:t>
      </w:r>
      <w:r w:rsidRPr="00BA1937">
        <w:t xml:space="preserve"> fonctionnaires de l</w:t>
      </w:r>
      <w:r>
        <w:t>’</w:t>
      </w:r>
      <w:r w:rsidRPr="00BA1937">
        <w:t>administration civile de l</w:t>
      </w:r>
      <w:r>
        <w:t>’</w:t>
      </w:r>
      <w:r w:rsidRPr="00BA1937">
        <w:t xml:space="preserve">État, ISFAS pour le personnel des forces armées et MUGEJU pour le personnel </w:t>
      </w:r>
      <w:r>
        <w:t>de l’administration judiciaire</w:t>
      </w:r>
      <w:r w:rsidRPr="00BA1937">
        <w:t>) a, pour des raisons historiques, un régime de participation aux frais pharmaceutiques</w:t>
      </w:r>
      <w:r>
        <w:t xml:space="preserve"> différent (participation de 30 </w:t>
      </w:r>
      <w:r w:rsidRPr="00BA1937">
        <w:t xml:space="preserve">% </w:t>
      </w:r>
      <w:r>
        <w:t>d</w:t>
      </w:r>
      <w:r w:rsidRPr="00BA1937">
        <w:t xml:space="preserve">u coût du médicament pour les actifs et pour les retraités). </w:t>
      </w:r>
      <w:r>
        <w:t>Les prestations pharmaceutiques</w:t>
      </w:r>
      <w:r w:rsidRPr="00BA1937">
        <w:t xml:space="preserve"> </w:t>
      </w:r>
      <w:r>
        <w:t>couvrent la grande majorité</w:t>
      </w:r>
      <w:r w:rsidRPr="00BA1937">
        <w:t xml:space="preserve"> des médicaments autorisés en Espagne. Seuls en sont exclus les produits </w:t>
      </w:r>
      <w:r>
        <w:t>en vente libre</w:t>
      </w:r>
      <w:r w:rsidRPr="00BA1937">
        <w:t xml:space="preserve">, </w:t>
      </w:r>
      <w:r>
        <w:t xml:space="preserve">et les produits </w:t>
      </w:r>
      <w:r w:rsidRPr="00BA1937">
        <w:t xml:space="preserve">de beauté. Certains produits non </w:t>
      </w:r>
      <w:r>
        <w:t>remboursés</w:t>
      </w:r>
      <w:r w:rsidRPr="00BA1937">
        <w:t xml:space="preserve"> sont des médicaments dont </w:t>
      </w:r>
      <w:r>
        <w:t>l’utilité ou l’efficacité thérapeutique est faible</w:t>
      </w:r>
      <w:r w:rsidRPr="00BA1937">
        <w:t>. L</w:t>
      </w:r>
      <w:r>
        <w:t>’</w:t>
      </w:r>
      <w:r w:rsidRPr="00BA1937">
        <w:t xml:space="preserve">Agence espagnole des médicaments et des produits sanitaires (institution </w:t>
      </w:r>
      <w:r>
        <w:t>rattachée</w:t>
      </w:r>
      <w:r w:rsidRPr="00BA1937">
        <w:t xml:space="preserve"> au Ministère de la santé et de la politique sociale) est l</w:t>
      </w:r>
      <w:r>
        <w:t>’</w:t>
      </w:r>
      <w:r w:rsidRPr="00BA1937">
        <w:t>organe chargé d</w:t>
      </w:r>
      <w:r>
        <w:t>’</w:t>
      </w:r>
      <w:r w:rsidRPr="00BA1937">
        <w:t>évaluer les médicaments aux fins de leur enregistrement et de leur autorisation de mise su</w:t>
      </w:r>
      <w:r>
        <w:t>r le marché.</w:t>
      </w:r>
      <w:r w:rsidRPr="00BA1937">
        <w:t xml:space="preserve"> Pour les soins de santé primaires, les prestations pharmaceutiques sont assurées par les officines de pharmacie. La réglementation relativ</w:t>
      </w:r>
      <w:r>
        <w:t>e à la délivrance de la licence</w:t>
      </w:r>
      <w:r w:rsidRPr="00BA1937">
        <w:t xml:space="preserve">, aux horaires </w:t>
      </w:r>
      <w:r>
        <w:t>d’ouverture et</w:t>
      </w:r>
      <w:r w:rsidRPr="00BA1937">
        <w:t xml:space="preserve"> aux inspections relève de la compétence des Communautés autonomes. Le système public offre également des </w:t>
      </w:r>
      <w:r>
        <w:t>prestations complémentaires</w:t>
      </w:r>
      <w:r w:rsidRPr="00BA1937">
        <w:t xml:space="preserve">, tels que </w:t>
      </w:r>
      <w:r>
        <w:t>le matériel orthopédique</w:t>
      </w:r>
      <w:r w:rsidRPr="00BA1937">
        <w:t>, le transport médical d</w:t>
      </w:r>
      <w:r>
        <w:t>’</w:t>
      </w:r>
      <w:r w:rsidRPr="00BA1937">
        <w:t xml:space="preserve">urgence ou programmé, les traitements </w:t>
      </w:r>
      <w:r>
        <w:t>nutritionnels</w:t>
      </w:r>
      <w:r w:rsidRPr="00BA1937">
        <w:t xml:space="preserve"> complexes ainsi que l</w:t>
      </w:r>
      <w:r>
        <w:t>’</w:t>
      </w:r>
      <w:r w:rsidRPr="00BA1937">
        <w:t>oxygénothérapie à domicile.</w:t>
      </w:r>
    </w:p>
    <w:p w:rsidR="004C021B" w:rsidRPr="00BA1937" w:rsidRDefault="004C021B" w:rsidP="004C021B">
      <w:pPr>
        <w:pStyle w:val="SingleTxtG"/>
      </w:pPr>
      <w:r w:rsidRPr="00BA1937">
        <w:t>36.</w:t>
      </w:r>
      <w:r w:rsidRPr="00BA1937">
        <w:tab/>
        <w:t>Le Sys</w:t>
      </w:r>
      <w:r>
        <w:t xml:space="preserve">tème national de santé compte 2 </w:t>
      </w:r>
      <w:r w:rsidRPr="00BA1937">
        <w:t xml:space="preserve">914 centres de santé. Pour répondre aux besoins des nombreuses petites </w:t>
      </w:r>
      <w:r>
        <w:t>communes, il existe 10 </w:t>
      </w:r>
      <w:r w:rsidRPr="00BA1937">
        <w:t xml:space="preserve">202 dispensaires locaux dans lesquels se rendent les professionnels du centre de santé de la zone, afin de rapprocher les services de base de la population vivant dans des villages dispersés et présentant un indice de vieillissement élevé. De même, le Système national de santé compte 315 hôpitaux publics </w:t>
      </w:r>
      <w:r>
        <w:t>dotés de 105 505</w:t>
      </w:r>
      <w:r w:rsidRPr="00BA1937">
        <w:t xml:space="preserve"> lits. On dénombre également 20 établissements hospi</w:t>
      </w:r>
      <w:r>
        <w:t>taliers</w:t>
      </w:r>
      <w:r>
        <w:br/>
      </w:r>
      <w:r w:rsidRPr="00BA1937">
        <w:t>qui appartiennent aux mutuelles du travail et de</w:t>
      </w:r>
      <w:r>
        <w:t>s maladies professionnelles, et</w:t>
      </w:r>
      <w:r>
        <w:br/>
      </w:r>
      <w:r w:rsidRPr="00BA1937">
        <w:t xml:space="preserve">465 </w:t>
      </w:r>
      <w:r>
        <w:t>établissements privés</w:t>
      </w:r>
      <w:r w:rsidRPr="00BA1937">
        <w:t xml:space="preserve"> où</w:t>
      </w:r>
      <w:r>
        <w:t xml:space="preserve"> 40 </w:t>
      </w:r>
      <w:r w:rsidRPr="00BA1937">
        <w:t>% des admissions</w:t>
      </w:r>
      <w:r>
        <w:t xml:space="preserve"> ont été approuvées par</w:t>
      </w:r>
      <w:r w:rsidRPr="00BA1937">
        <w:t xml:space="preserve"> le Système national de santé </w:t>
      </w:r>
      <w:r>
        <w:t xml:space="preserve">qui en </w:t>
      </w:r>
      <w:r w:rsidRPr="00BA1937">
        <w:t xml:space="preserve">assure </w:t>
      </w:r>
      <w:r>
        <w:t>le financement</w:t>
      </w:r>
      <w:r w:rsidRPr="00BA1937">
        <w:t>. L</w:t>
      </w:r>
      <w:r>
        <w:t>’</w:t>
      </w:r>
      <w:r w:rsidRPr="00BA1937">
        <w:t>Espagne com</w:t>
      </w:r>
      <w:r>
        <w:t xml:space="preserve">pte 131 </w:t>
      </w:r>
      <w:r w:rsidRPr="00BA1937">
        <w:t>445 lits d</w:t>
      </w:r>
      <w:r>
        <w:t xml:space="preserve">’hôpital réservés aux pathologies aiguës, dont 72,9 </w:t>
      </w:r>
      <w:r w:rsidRPr="00BA1937">
        <w:t>% sont gérés par le Système national de santé</w:t>
      </w:r>
      <w:r>
        <w:t xml:space="preserve">; 37,2 % des 16 </w:t>
      </w:r>
      <w:r w:rsidRPr="00BA1937">
        <w:t>111 lits d</w:t>
      </w:r>
      <w:r>
        <w:t>’</w:t>
      </w:r>
      <w:r w:rsidRPr="00BA1937">
        <w:t>hôpital réservés a</w:t>
      </w:r>
      <w:r>
        <w:t xml:space="preserve">ux soins psychiatriques et 35,1 </w:t>
      </w:r>
      <w:r w:rsidRPr="00BA1937">
        <w:t xml:space="preserve">% des 13 425 lits réservés aux soins gériatriques et </w:t>
      </w:r>
      <w:r>
        <w:t xml:space="preserve">aux traitements </w:t>
      </w:r>
      <w:r w:rsidRPr="00BA1937">
        <w:t>de longue durée sont également gérés par le Système national de santé. Plus d</w:t>
      </w:r>
      <w:r>
        <w:t>’</w:t>
      </w:r>
      <w:r w:rsidRPr="00BA1937">
        <w:t xml:space="preserve">un demi-million de diplômés sont enregistrés dans une association professionnelle </w:t>
      </w:r>
      <w:r>
        <w:t>du secteur de la santé. Le g</w:t>
      </w:r>
      <w:r w:rsidRPr="00BA1937">
        <w:t xml:space="preserve">roupe le plus important est celui du personnel infirmier, qui a également le pourcentage le plus élevé </w:t>
      </w:r>
      <w:r>
        <w:t>de femmes dans la</w:t>
      </w:r>
      <w:r w:rsidRPr="00BA1937">
        <w:t xml:space="preserve"> profession. Dans les centres publics où sont dispensés des soins de </w:t>
      </w:r>
      <w:r>
        <w:t xml:space="preserve">santé primaires, on dénombre 34 126 médecins (27 </w:t>
      </w:r>
      <w:r w:rsidRPr="00BA1937">
        <w:t xml:space="preserve">911 </w:t>
      </w:r>
      <w:r>
        <w:t xml:space="preserve">généralistes et 6 215 pédiatres), 27 </w:t>
      </w:r>
      <w:r w:rsidRPr="00BA1937">
        <w:t xml:space="preserve">433 infirmiers et 21 606 </w:t>
      </w:r>
      <w:r>
        <w:t>employés qui n’appartiennent pas aux personnels de santé</w:t>
      </w:r>
      <w:r w:rsidRPr="00BA1937">
        <w:t>. Le nombre de médecins assur</w:t>
      </w:r>
      <w:r>
        <w:t xml:space="preserve">ant les soins primaires pour 10 </w:t>
      </w:r>
      <w:r w:rsidRPr="00BA1937">
        <w:t>000 habitants est de 7,5. Les hôpitaux et les centres spécialisés du Systèm</w:t>
      </w:r>
      <w:r>
        <w:t xml:space="preserve">e national de santé comptent 69 </w:t>
      </w:r>
      <w:r w:rsidRPr="00BA1937">
        <w:t>742 médec</w:t>
      </w:r>
      <w:r>
        <w:t xml:space="preserve">ins (soit 15,4 médecins pour 10 000 habitants); 27,7 </w:t>
      </w:r>
      <w:r w:rsidRPr="00BA1937">
        <w:t>% sont des spécialistes de médecine interne et aut</w:t>
      </w:r>
      <w:r>
        <w:t xml:space="preserve">res spécialités médicales, 22,8 </w:t>
      </w:r>
      <w:r w:rsidRPr="00BA1937">
        <w:t>% d</w:t>
      </w:r>
      <w:r>
        <w:t>’</w:t>
      </w:r>
      <w:r w:rsidRPr="00BA1937">
        <w:t>entre eux travaillent dans les services centraux (analyse clinique, microbiologie,</w:t>
      </w:r>
      <w:r>
        <w:t xml:space="preserve"> radiodiagnostic, etc.) et 18,1 </w:t>
      </w:r>
      <w:r w:rsidRPr="00BA1937">
        <w:t>% en chirurgie générale et spécialités chirurgicales. La proportion de médecins travaillant en hôpital ou en centre spécia</w:t>
      </w:r>
      <w:r>
        <w:t xml:space="preserve">lisé public est de 15,5 pour 10 </w:t>
      </w:r>
      <w:r w:rsidRPr="00BA1937">
        <w:t xml:space="preserve">000 habitants. </w:t>
      </w:r>
      <w:r>
        <w:t xml:space="preserve">Il y a 16 </w:t>
      </w:r>
      <w:r w:rsidRPr="00BA1937">
        <w:t xml:space="preserve">555 médecins en formation </w:t>
      </w:r>
      <w:r>
        <w:t xml:space="preserve">supérieure qui travaillent dans des hôpitaux, dont plus de 98 </w:t>
      </w:r>
      <w:r w:rsidRPr="00BA1937">
        <w:t xml:space="preserve">% appartiennent au Système national de santé. Les centres de santé et les dispensaires du Système national assurent plus de 273 millions de consultations médicales par an, chiffre qui </w:t>
      </w:r>
      <w:r>
        <w:t xml:space="preserve">dépasse les 300 </w:t>
      </w:r>
      <w:r w:rsidRPr="00BA1937">
        <w:t>millions si on y ajoute les soins d</w:t>
      </w:r>
      <w:r>
        <w:t>’</w:t>
      </w:r>
      <w:r w:rsidRPr="00BA1937">
        <w:t xml:space="preserve">urgence réalisés en dehors des horaires ordinaires et </w:t>
      </w:r>
      <w:r>
        <w:t>les</w:t>
      </w:r>
      <w:r w:rsidRPr="00BA1937">
        <w:t xml:space="preserve"> 406</w:t>
      </w:r>
      <w:r w:rsidR="001E4738">
        <w:t xml:space="preserve"> </w:t>
      </w:r>
      <w:r w:rsidRPr="00BA1937">
        <w:t xml:space="preserve">millions si on y ajoute les </w:t>
      </w:r>
      <w:r>
        <w:t>actes infirmiers</w:t>
      </w:r>
      <w:r w:rsidRPr="00BA1937">
        <w:t>. La fréquentation générale annuelle des centres de consultation médicale primaire est de 6,0 par habitant (6,1 en médecine général</w:t>
      </w:r>
      <w:r>
        <w:t>e</w:t>
      </w:r>
      <w:r w:rsidRPr="00BA1937">
        <w:t xml:space="preserve"> et 5,5 en pédiatrie), de 2,9 pour les soins infirmiers et de 0,7 pour les soins d</w:t>
      </w:r>
      <w:r>
        <w:t>’</w:t>
      </w:r>
      <w:r w:rsidRPr="00BA1937">
        <w:t xml:space="preserve">urgence dispensés en dehors des horaires </w:t>
      </w:r>
      <w:r>
        <w:t>ordinaires</w:t>
      </w:r>
      <w:r w:rsidRPr="00BA1937">
        <w:t>. En ce qui concerne les soins spécialisés, o</w:t>
      </w:r>
      <w:r>
        <w:t xml:space="preserve">n compte en Espagne plus de 5,2 </w:t>
      </w:r>
      <w:r w:rsidRPr="00BA1937">
        <w:t xml:space="preserve">millions </w:t>
      </w:r>
      <w:r>
        <w:t xml:space="preserve">d’admissions à l’hôpital dont 4 millions (78,3 </w:t>
      </w:r>
      <w:r w:rsidRPr="00BA1937">
        <w:t>% du total) sont financé</w:t>
      </w:r>
      <w:r>
        <w:t>e</w:t>
      </w:r>
      <w:r w:rsidRPr="00BA1937">
        <w:t>s par le Système national de santé. De même, on enregistre 77,1</w:t>
      </w:r>
      <w:r w:rsidR="001E4738">
        <w:t xml:space="preserve"> </w:t>
      </w:r>
      <w:r w:rsidRPr="00BA1937">
        <w:t xml:space="preserve">millions de consultations de </w:t>
      </w:r>
      <w:r>
        <w:t xml:space="preserve">spécialistes (87,3 </w:t>
      </w:r>
      <w:r w:rsidRPr="00BA1937">
        <w:t>% financées pa</w:t>
      </w:r>
      <w:r>
        <w:t>r le Système national de santé)</w:t>
      </w:r>
      <w:r w:rsidRPr="00BA1937">
        <w:t xml:space="preserve"> et 26,3</w:t>
      </w:r>
      <w:r w:rsidR="001E4738">
        <w:t xml:space="preserve"> </w:t>
      </w:r>
      <w:r w:rsidRPr="00BA1937">
        <w:t>millions de consultations d</w:t>
      </w:r>
      <w:r>
        <w:t xml:space="preserve">’urgence (77,2 </w:t>
      </w:r>
      <w:r w:rsidRPr="00BA1937">
        <w:t>% par financement public)</w:t>
      </w:r>
      <w:r>
        <w:t xml:space="preserve">; enfin, </w:t>
      </w:r>
      <w:r w:rsidRPr="00BA1937">
        <w:t>4,4</w:t>
      </w:r>
      <w:r w:rsidR="001E4738">
        <w:t xml:space="preserve"> </w:t>
      </w:r>
      <w:r w:rsidRPr="00BA1937">
        <w:t>millions d</w:t>
      </w:r>
      <w:r>
        <w:t>’</w:t>
      </w:r>
      <w:r w:rsidRPr="00BA1937">
        <w:t>interventions chirurgicales se déroulent par an. Les hôpitaux espagnols se trouvent en tête des transplantations d</w:t>
      </w:r>
      <w:r>
        <w:t>’</w:t>
      </w:r>
      <w:r w:rsidRPr="00BA1937">
        <w:t>organe</w:t>
      </w:r>
      <w:r>
        <w:t>s</w:t>
      </w:r>
      <w:r w:rsidRPr="00BA1937">
        <w:t xml:space="preserve"> et de tissu</w:t>
      </w:r>
      <w:r>
        <w:t>s</w:t>
      </w:r>
      <w:r w:rsidRPr="00BA1937">
        <w:t xml:space="preserve"> au niveau mondial</w:t>
      </w:r>
      <w:r>
        <w:t xml:space="preserve">, qui sont pratiquées </w:t>
      </w:r>
      <w:r w:rsidRPr="00BA1937">
        <w:t>dans des centres accrédités. Le don d</w:t>
      </w:r>
      <w:r>
        <w:t>’</w:t>
      </w:r>
      <w:r w:rsidRPr="00BA1937">
        <w:t xml:space="preserve">organes </w:t>
      </w:r>
      <w:r>
        <w:t>exige</w:t>
      </w:r>
      <w:r w:rsidRPr="00BA1937">
        <w:t xml:space="preserve"> le consentement du donneur. </w:t>
      </w:r>
    </w:p>
    <w:p w:rsidR="004C021B" w:rsidRPr="00BA1937" w:rsidRDefault="004C021B" w:rsidP="004C021B">
      <w:pPr>
        <w:pStyle w:val="SingleTxtG"/>
      </w:pPr>
      <w:r w:rsidRPr="00BA1937">
        <w:t>37.</w:t>
      </w:r>
      <w:r w:rsidRPr="00BA1937">
        <w:tab/>
        <w:t>Selon les données pour 2007, l</w:t>
      </w:r>
      <w:r>
        <w:t>es dépenses de santé publiques</w:t>
      </w:r>
      <w:r w:rsidRPr="00BA1937">
        <w:t>, y compris les dépenses correspondant aux soins de longue durée, s</w:t>
      </w:r>
      <w:r>
        <w:t xml:space="preserve">’élèvent à 63 768 </w:t>
      </w:r>
      <w:r w:rsidRPr="00BA1937">
        <w:t>millions d</w:t>
      </w:r>
      <w:r>
        <w:t xml:space="preserve">’euros, soit 6,1 </w:t>
      </w:r>
      <w:r w:rsidRPr="00BA1937">
        <w:t xml:space="preserve">% du PIB. </w:t>
      </w:r>
      <w:r>
        <w:t>Les</w:t>
      </w:r>
      <w:r w:rsidRPr="00BA1937">
        <w:t xml:space="preserve"> dépenses de santé privées</w:t>
      </w:r>
      <w:r>
        <w:t xml:space="preserve"> </w:t>
      </w:r>
      <w:r w:rsidRPr="00BA1937">
        <w:t>s</w:t>
      </w:r>
      <w:r>
        <w:t xml:space="preserve">’élèvent à 25 060 </w:t>
      </w:r>
      <w:r w:rsidRPr="00BA1937">
        <w:t>millions d</w:t>
      </w:r>
      <w:r>
        <w:t xml:space="preserve">’euros (2,4 </w:t>
      </w:r>
      <w:r w:rsidRPr="00BA1937">
        <w:t>% du PIB). Les dépenses de santé sont le poste le plus important après celui des pensions</w:t>
      </w:r>
      <w:r>
        <w:t>; elles représentent en</w:t>
      </w:r>
      <w:r w:rsidRPr="00BA1937">
        <w:t xml:space="preserve"> moyenne plus d</w:t>
      </w:r>
      <w:r>
        <w:t>’</w:t>
      </w:r>
      <w:r w:rsidRPr="00BA1937">
        <w:t xml:space="preserve">un tiers des coûts assumés par les Communautés autonomes. Les dépenses de santé publiques sont constituées des dépenses en services hospitaliers et spécialisés, qui en représentent </w:t>
      </w:r>
      <w:r>
        <w:t xml:space="preserve">la plus grande part (54,2 </w:t>
      </w:r>
      <w:r w:rsidRPr="00BA1937">
        <w:t>%), suivies par les</w:t>
      </w:r>
      <w:r>
        <w:t xml:space="preserve"> dépenses pharmaceutiques (19,8 </w:t>
      </w:r>
      <w:r w:rsidRPr="00BA1937">
        <w:t>%) et les dépenses en</w:t>
      </w:r>
      <w:r>
        <w:t xml:space="preserve"> soins de santé primaires (15,7 </w:t>
      </w:r>
      <w:r w:rsidRPr="00BA1937">
        <w:t>%).</w:t>
      </w:r>
    </w:p>
    <w:p w:rsidR="004C021B" w:rsidRPr="00BA1937" w:rsidRDefault="004C021B" w:rsidP="004C021B">
      <w:pPr>
        <w:pStyle w:val="SingleTxtG"/>
      </w:pPr>
      <w:r w:rsidRPr="00BA1937">
        <w:t>38.</w:t>
      </w:r>
      <w:r w:rsidRPr="00BA1937">
        <w:tab/>
        <w:t xml:space="preserve">Le système de santé espagnol offre une couverture à </w:t>
      </w:r>
      <w:r>
        <w:t>la quasi-totalité des E</w:t>
      </w:r>
      <w:r w:rsidRPr="00BA1937">
        <w:t>spagnols ainsi qu</w:t>
      </w:r>
      <w:r>
        <w:t>’</w:t>
      </w:r>
      <w:r w:rsidRPr="00BA1937">
        <w:t xml:space="preserve">aux habitants du pays ayant acquis ce droit en vertu </w:t>
      </w:r>
      <w:r>
        <w:t>de conventions bilatérales. La l</w:t>
      </w:r>
      <w:r w:rsidRPr="00BA1937">
        <w:t xml:space="preserve">oi </w:t>
      </w:r>
      <w:r>
        <w:rPr>
          <w:rFonts w:eastAsia="MS Mincho"/>
        </w:rPr>
        <w:t>n</w:t>
      </w:r>
      <w:r>
        <w:rPr>
          <w:rFonts w:eastAsia="MS Mincho"/>
          <w:vertAlign w:val="superscript"/>
        </w:rPr>
        <w:t>o</w:t>
      </w:r>
      <w:r>
        <w:t xml:space="preserve"> </w:t>
      </w:r>
      <w:r w:rsidRPr="00BA1937">
        <w:t>8/2000</w:t>
      </w:r>
      <w:r>
        <w:t>, du 22 décembre</w:t>
      </w:r>
      <w:r w:rsidRPr="00BA1937">
        <w:t xml:space="preserve">, relative aux droits et libertés des étrangers en Espagne, garantit aux étrangers inscrits </w:t>
      </w:r>
      <w:r>
        <w:t>sur les</w:t>
      </w:r>
      <w:r w:rsidRPr="00BA1937">
        <w:t xml:space="preserve"> registres municipaux le droit </w:t>
      </w:r>
      <w:r>
        <w:t>aux soins de santé</w:t>
      </w:r>
      <w:r w:rsidRPr="00BA1937">
        <w:t xml:space="preserve">, dans les mêmes conditions que </w:t>
      </w:r>
      <w:r>
        <w:t>pour les</w:t>
      </w:r>
      <w:r w:rsidRPr="00BA1937">
        <w:t xml:space="preserve"> Espagnols, et il en</w:t>
      </w:r>
      <w:r>
        <w:t xml:space="preserve"> va de même pour les mineurs de</w:t>
      </w:r>
      <w:r>
        <w:br/>
      </w:r>
      <w:r w:rsidRPr="00BA1937">
        <w:t xml:space="preserve">18 ans. Les </w:t>
      </w:r>
      <w:r>
        <w:t>femmes</w:t>
      </w:r>
      <w:r w:rsidRPr="00BA1937">
        <w:t xml:space="preserve"> enceintes </w:t>
      </w:r>
      <w:r>
        <w:t xml:space="preserve">étrangères </w:t>
      </w:r>
      <w:r w:rsidRPr="00BA1937">
        <w:t xml:space="preserve">ont </w:t>
      </w:r>
      <w:r>
        <w:t>droit aux soins de santé</w:t>
      </w:r>
      <w:r w:rsidRPr="00BA1937">
        <w:t xml:space="preserve"> durant la grossesse, l</w:t>
      </w:r>
      <w:r>
        <w:t>’</w:t>
      </w:r>
      <w:r w:rsidRPr="00BA1937">
        <w:t>accouchement et la période post</w:t>
      </w:r>
      <w:r>
        <w:t>-</w:t>
      </w:r>
      <w:r w:rsidRPr="00BA1937">
        <w:t xml:space="preserve">partum. </w:t>
      </w:r>
      <w:r>
        <w:t>Le</w:t>
      </w:r>
      <w:r w:rsidRPr="00BA1937">
        <w:t xml:space="preserve"> droit aux soins de santé d</w:t>
      </w:r>
      <w:r>
        <w:t>’</w:t>
      </w:r>
      <w:r w:rsidRPr="00BA1937">
        <w:t xml:space="preserve">urgence </w:t>
      </w:r>
      <w:r>
        <w:t>est également garanti à tous</w:t>
      </w:r>
      <w:r w:rsidRPr="00BA1937">
        <w:t xml:space="preserve"> les étrangers, quel</w:t>
      </w:r>
      <w:r>
        <w:t>le</w:t>
      </w:r>
      <w:r w:rsidRPr="00BA1937">
        <w:t xml:space="preserve"> que soit leur situation administrative. Le système de santé public n</w:t>
      </w:r>
      <w:r>
        <w:t>’</w:t>
      </w:r>
      <w:r w:rsidRPr="00BA1937">
        <w:t>applique pas de période de carence et ne fixe aucune autre condition pour accéder aux services qu</w:t>
      </w:r>
      <w:r>
        <w:t>’</w:t>
      </w:r>
      <w:r w:rsidRPr="00BA1937">
        <w:t>il offre, qui sont équivalents à ceux de la majorité des pays européens.</w:t>
      </w:r>
    </w:p>
    <w:p w:rsidR="004C021B" w:rsidRPr="00BA1937" w:rsidRDefault="004C021B" w:rsidP="004C021B">
      <w:pPr>
        <w:pStyle w:val="H23G"/>
      </w:pPr>
      <w:r w:rsidRPr="00BA1937">
        <w:tab/>
      </w:r>
      <w:r w:rsidRPr="00BA1937">
        <w:tab/>
        <w:t>L</w:t>
      </w:r>
      <w:r>
        <w:t>’</w:t>
      </w:r>
      <w:r w:rsidRPr="00BA1937">
        <w:t>éducation</w:t>
      </w:r>
    </w:p>
    <w:p w:rsidR="004C021B" w:rsidRPr="00BA1937" w:rsidRDefault="004C021B" w:rsidP="004C021B">
      <w:pPr>
        <w:pStyle w:val="SingleTxtG"/>
      </w:pPr>
      <w:r w:rsidRPr="00BA1937">
        <w:t>39.</w:t>
      </w:r>
      <w:r w:rsidRPr="00BA1937">
        <w:tab/>
        <w:t xml:space="preserve">Le cadre législatif qui régit le système éducatif espagnol et détermine ses orientations est défini par la Constitution de 1978 et les lois qui donnent effet aux principes et aux droits constitutionnels: </w:t>
      </w:r>
    </w:p>
    <w:p w:rsidR="004C021B" w:rsidRPr="00BA1937" w:rsidRDefault="004C021B" w:rsidP="004C021B">
      <w:pPr>
        <w:pStyle w:val="Bullet1G"/>
      </w:pPr>
      <w:r>
        <w:t>La l</w:t>
      </w:r>
      <w:r w:rsidRPr="00BA1937">
        <w:t xml:space="preserve">oi organique de 1985 </w:t>
      </w:r>
      <w:r>
        <w:t>relative au</w:t>
      </w:r>
      <w:r w:rsidRPr="00BA1937">
        <w:t xml:space="preserve"> droit à l</w:t>
      </w:r>
      <w:r>
        <w:t>’éducation</w:t>
      </w:r>
      <w:r w:rsidRPr="00BA1937">
        <w:t>;</w:t>
      </w:r>
    </w:p>
    <w:p w:rsidR="004C021B" w:rsidRPr="00BA1937" w:rsidRDefault="004C021B" w:rsidP="004C021B">
      <w:pPr>
        <w:pStyle w:val="Bullet1G"/>
      </w:pPr>
      <w:r>
        <w:t>La l</w:t>
      </w:r>
      <w:r w:rsidRPr="00BA1937">
        <w:t>oi organique de 2006 relative à l</w:t>
      </w:r>
      <w:r>
        <w:t>’éducation</w:t>
      </w:r>
      <w:r w:rsidRPr="00BA1937">
        <w:t>;</w:t>
      </w:r>
    </w:p>
    <w:p w:rsidR="004C021B" w:rsidRPr="00BA1937" w:rsidRDefault="004C021B" w:rsidP="004C021B">
      <w:pPr>
        <w:pStyle w:val="Bullet1G"/>
      </w:pPr>
      <w:r>
        <w:t>La l</w:t>
      </w:r>
      <w:r w:rsidRPr="00BA1937">
        <w:t xml:space="preserve">oi </w:t>
      </w:r>
      <w:r w:rsidRPr="00A81B01">
        <w:rPr>
          <w:rFonts w:eastAsia="MS Mincho"/>
        </w:rPr>
        <w:t>n</w:t>
      </w:r>
      <w:r w:rsidRPr="00A81B01">
        <w:rPr>
          <w:rFonts w:eastAsia="MS Mincho"/>
          <w:vertAlign w:val="superscript"/>
        </w:rPr>
        <w:t>o</w:t>
      </w:r>
      <w:r>
        <w:t xml:space="preserve"> </w:t>
      </w:r>
      <w:r w:rsidRPr="00BA1937">
        <w:t>5/2002</w:t>
      </w:r>
      <w:r>
        <w:t>, du 19 juin</w:t>
      </w:r>
      <w:r w:rsidRPr="00BA1937">
        <w:t>, relative aux qualifications et à la formation professionnelle.</w:t>
      </w:r>
    </w:p>
    <w:p w:rsidR="004C021B" w:rsidRPr="00BA1937" w:rsidRDefault="004C021B" w:rsidP="004C021B">
      <w:pPr>
        <w:pStyle w:val="SingleTxtG"/>
      </w:pPr>
      <w:r w:rsidRPr="00BA1937">
        <w:t>40.</w:t>
      </w:r>
      <w:r w:rsidRPr="00BA1937">
        <w:tab/>
        <w:t xml:space="preserve">La </w:t>
      </w:r>
      <w:r>
        <w:t>loi organique relative à l’éducation</w:t>
      </w:r>
      <w:r w:rsidRPr="00BA1937">
        <w:t xml:space="preserve">, adoptée en mai 2006, </w:t>
      </w:r>
      <w:r>
        <w:t>régit</w:t>
      </w:r>
      <w:r w:rsidRPr="00BA1937">
        <w:t xml:space="preserve"> la structure et l</w:t>
      </w:r>
      <w:r>
        <w:t>’</w:t>
      </w:r>
      <w:r w:rsidRPr="00BA1937">
        <w:t>organi</w:t>
      </w:r>
      <w:r>
        <w:t>sation du système d’</w:t>
      </w:r>
      <w:r w:rsidRPr="00BA1937">
        <w:t xml:space="preserve">enseignement de niveau non universitaire. </w:t>
      </w:r>
      <w:r>
        <w:t>Elle réaffirme</w:t>
      </w:r>
      <w:r w:rsidRPr="00BA1937">
        <w:t xml:space="preserve"> les principes et les droits énoncés dans la Constitution et la </w:t>
      </w:r>
      <w:r>
        <w:t>loi organique relative au droit à l’éducation</w:t>
      </w:r>
      <w:r w:rsidRPr="00BA1937">
        <w:t xml:space="preserve">, et défend un enseignement de qualité ouvert à tous. </w:t>
      </w:r>
      <w:r>
        <w:t>Le texte met l’accent</w:t>
      </w:r>
      <w:r w:rsidR="001E4738">
        <w:t xml:space="preserve"> </w:t>
      </w:r>
      <w:r>
        <w:t>sur une éducation qui n’exclut personne et qui assure</w:t>
      </w:r>
      <w:r w:rsidRPr="00BA1937">
        <w:t xml:space="preserve"> l</w:t>
      </w:r>
      <w:r>
        <w:t>’égalité de traitement et la</w:t>
      </w:r>
      <w:r w:rsidR="001E4738">
        <w:t xml:space="preserve"> </w:t>
      </w:r>
      <w:r w:rsidRPr="00BA1937">
        <w:t>non</w:t>
      </w:r>
      <w:r w:rsidR="001E4738">
        <w:noBreakHyphen/>
      </w:r>
      <w:r w:rsidRPr="00BA1937">
        <w:t xml:space="preserve">discrimination en toute circonstance. La </w:t>
      </w:r>
      <w:r>
        <w:t>loi organique relative à l’éducation</w:t>
      </w:r>
      <w:r w:rsidRPr="00BA1937">
        <w:t xml:space="preserve"> réaffirme que l</w:t>
      </w:r>
      <w:r>
        <w:t>’</w:t>
      </w:r>
      <w:r w:rsidRPr="00BA1937">
        <w:t xml:space="preserve">enseignement est un service public, </w:t>
      </w:r>
      <w:r>
        <w:t>essentiel pour la communauté;</w:t>
      </w:r>
      <w:r w:rsidRPr="00BA1937">
        <w:t xml:space="preserve"> l</w:t>
      </w:r>
      <w:r>
        <w:t>’</w:t>
      </w:r>
      <w:r w:rsidRPr="00BA1937">
        <w:t xml:space="preserve">école </w:t>
      </w:r>
      <w:r>
        <w:t xml:space="preserve">doit être </w:t>
      </w:r>
      <w:r w:rsidRPr="00BA1937">
        <w:t>accessible à tous, sans distinction d</w:t>
      </w:r>
      <w:r>
        <w:t>’</w:t>
      </w:r>
      <w:r w:rsidRPr="00BA1937">
        <w:t xml:space="preserve">aucune sorte, </w:t>
      </w:r>
      <w:r>
        <w:t xml:space="preserve">l’égalité des chances doit être assurée et </w:t>
      </w:r>
      <w:r w:rsidRPr="00BA1937">
        <w:t>la régularité et la continuité</w:t>
      </w:r>
      <w:r>
        <w:t xml:space="preserve"> doivent être garanties et l’enseignement doit être progressivement adapté aux changements sociaux</w:t>
      </w:r>
      <w:r w:rsidRPr="00BA1937">
        <w:t>. Le service public de l</w:t>
      </w:r>
      <w:r>
        <w:t>’</w:t>
      </w:r>
      <w:r w:rsidRPr="00BA1937">
        <w:t>éducation peut être dispensé par les pouvoirs publics ou par l</w:t>
      </w:r>
      <w:r>
        <w:t>’</w:t>
      </w:r>
      <w:r w:rsidRPr="00BA1937">
        <w:t>initiative sociale. Les principaux objectifs du système éducatif sont l</w:t>
      </w:r>
      <w:r>
        <w:t>’</w:t>
      </w:r>
      <w:r w:rsidRPr="00BA1937">
        <w:t>amélioration de l</w:t>
      </w:r>
      <w:r>
        <w:t>’</w:t>
      </w:r>
      <w:r w:rsidRPr="00BA1937">
        <w:t xml:space="preserve">enseignement et des résultats scolaires, la réussite de chacun dans </w:t>
      </w:r>
      <w:r>
        <w:t>la scolarité</w:t>
      </w:r>
      <w:r w:rsidRPr="00BA1937">
        <w:t xml:space="preserve"> obligatoire, l</w:t>
      </w:r>
      <w:r>
        <w:t>’</w:t>
      </w:r>
      <w:r w:rsidRPr="00BA1937">
        <w:t>augmentation du taux de scolarisation dans l</w:t>
      </w:r>
      <w:r>
        <w:t>’</w:t>
      </w:r>
      <w:r w:rsidRPr="00BA1937">
        <w:t>enseignement préscolaire et dans le secondaire supérieur</w:t>
      </w:r>
      <w:r>
        <w:t xml:space="preserve"> (baccalauréat)</w:t>
      </w:r>
      <w:r w:rsidRPr="00BA1937">
        <w:t xml:space="preserve"> ainsi que dans les cycles de formation, l</w:t>
      </w:r>
      <w:r>
        <w:t>’</w:t>
      </w:r>
      <w:r w:rsidRPr="00BA1937">
        <w:t xml:space="preserve">augmentation du nombre de </w:t>
      </w:r>
      <w:r>
        <w:t>titulaires du baccalauréat</w:t>
      </w:r>
      <w:r w:rsidRPr="00BA1937">
        <w:t xml:space="preserve"> </w:t>
      </w:r>
      <w:r>
        <w:t>et de</w:t>
      </w:r>
      <w:r w:rsidRPr="00BA1937">
        <w:t xml:space="preserve"> </w:t>
      </w:r>
      <w:r>
        <w:t>diplômes professionnels</w:t>
      </w:r>
      <w:r w:rsidRPr="00BA1937">
        <w:t>, l</w:t>
      </w:r>
      <w:r>
        <w:t>’</w:t>
      </w:r>
      <w:r w:rsidRPr="00BA1937">
        <w:t>éducation à la citoyenneté démocratique, la promotion de la formation continue, le renforcement de l</w:t>
      </w:r>
      <w:r>
        <w:t>’</w:t>
      </w:r>
      <w:r w:rsidRPr="00BA1937">
        <w:t>équité du système éducatif et la convergence avec les pays de l</w:t>
      </w:r>
      <w:r>
        <w:t>’</w:t>
      </w:r>
      <w:r w:rsidRPr="00BA1937">
        <w:t xml:space="preserve">Union européenne. La </w:t>
      </w:r>
      <w:r>
        <w:t>loi</w:t>
      </w:r>
      <w:r w:rsidRPr="00BA1937">
        <w:t xml:space="preserve"> dispose que l</w:t>
      </w:r>
      <w:r>
        <w:t>’</w:t>
      </w:r>
      <w:r w:rsidRPr="00BA1937">
        <w:t xml:space="preserve">enseignement de base comprend dix années de scolarité régulière, suivie </w:t>
      </w:r>
      <w:r>
        <w:t>entre 6 et 16</w:t>
      </w:r>
      <w:r w:rsidRPr="00BA1937">
        <w:t xml:space="preserve"> ans. </w:t>
      </w:r>
      <w:r>
        <w:t>L’</w:t>
      </w:r>
      <w:r w:rsidRPr="00BA1937">
        <w:t xml:space="preserve">enseignement </w:t>
      </w:r>
      <w:r>
        <w:t>de base s’organise en enseignement primaire et enseignement</w:t>
      </w:r>
      <w:r w:rsidRPr="00BA1937">
        <w:t xml:space="preserve"> secondaire</w:t>
      </w:r>
      <w:r>
        <w:t xml:space="preserve"> obligatoire</w:t>
      </w:r>
      <w:r w:rsidRPr="00BA1937">
        <w:t>. La loi porte également sur l</w:t>
      </w:r>
      <w:r>
        <w:t>’</w:t>
      </w:r>
      <w:r w:rsidRPr="00BA1937">
        <w:t>organisation de l</w:t>
      </w:r>
      <w:r>
        <w:t>’</w:t>
      </w:r>
      <w:r w:rsidRPr="00BA1937">
        <w:t>enseignement de la petite enfance, de l</w:t>
      </w:r>
      <w:r>
        <w:t>’</w:t>
      </w:r>
      <w:r w:rsidRPr="00BA1937">
        <w:t xml:space="preserve">enseignement secondaire postobligatoire, </w:t>
      </w:r>
      <w:r>
        <w:t>de l’enseignement des matières artistiques</w:t>
      </w:r>
      <w:r w:rsidRPr="00BA1937">
        <w:t xml:space="preserve">, </w:t>
      </w:r>
      <w:r>
        <w:t xml:space="preserve">du sport et </w:t>
      </w:r>
      <w:r w:rsidRPr="00BA1937">
        <w:t xml:space="preserve">des langues </w:t>
      </w:r>
      <w:r>
        <w:t>ainsi que de l’enseignement pour adultes et à distance</w:t>
      </w:r>
      <w:r w:rsidRPr="00BA1937">
        <w:t xml:space="preserve">, dans le cadre de la formation continue. Elle </w:t>
      </w:r>
      <w:r>
        <w:t>établit</w:t>
      </w:r>
      <w:r w:rsidRPr="00BA1937">
        <w:t xml:space="preserve"> une approche participative </w:t>
      </w:r>
      <w:r>
        <w:t>de</w:t>
      </w:r>
      <w:r w:rsidRPr="00BA1937">
        <w:t xml:space="preserve"> l</w:t>
      </w:r>
      <w:r>
        <w:t>’</w:t>
      </w:r>
      <w:r w:rsidRPr="00BA1937">
        <w:t xml:space="preserve">organisation et </w:t>
      </w:r>
      <w:r>
        <w:t>d</w:t>
      </w:r>
      <w:r w:rsidRPr="00BA1937">
        <w:t xml:space="preserve">u fonctionnement </w:t>
      </w:r>
      <w:r>
        <w:t>des établissements scolaires, en leur donnant</w:t>
      </w:r>
      <w:r w:rsidRPr="00BA1937">
        <w:t xml:space="preserve"> </w:t>
      </w:r>
      <w:r>
        <w:t xml:space="preserve">des compétences et une </w:t>
      </w:r>
      <w:r w:rsidRPr="00BA1937">
        <w:t>autonomie de gestion</w:t>
      </w:r>
      <w:r>
        <w:t xml:space="preserve"> accrues</w:t>
      </w:r>
      <w:r w:rsidRPr="00BA1937">
        <w:t xml:space="preserve">. La loi réglemente également les compétences des conseils scolaires et des conseils </w:t>
      </w:r>
      <w:r>
        <w:t>des</w:t>
      </w:r>
      <w:r w:rsidRPr="00BA1937">
        <w:t xml:space="preserve"> enseignant</w:t>
      </w:r>
      <w:r>
        <w:t>s</w:t>
      </w:r>
      <w:r w:rsidRPr="00BA1937">
        <w:t xml:space="preserve">. </w:t>
      </w:r>
      <w:r>
        <w:t>En outre elle encourage</w:t>
      </w:r>
      <w:r w:rsidRPr="00BA1937">
        <w:t xml:space="preserve"> la collaboration entre la famille et l</w:t>
      </w:r>
      <w:r>
        <w:t>’</w:t>
      </w:r>
      <w:r w:rsidRPr="00BA1937">
        <w:t xml:space="preserve">école, par une plus grande participation et </w:t>
      </w:r>
      <w:r>
        <w:t>responsabilité</w:t>
      </w:r>
      <w:r w:rsidRPr="00BA1937">
        <w:t xml:space="preserve"> des élèves et des parents.</w:t>
      </w:r>
    </w:p>
    <w:p w:rsidR="004C021B" w:rsidRPr="00BA1937" w:rsidRDefault="004C021B" w:rsidP="004C021B">
      <w:pPr>
        <w:pStyle w:val="H23G"/>
      </w:pPr>
      <w:r w:rsidRPr="00BA1937">
        <w:tab/>
      </w:r>
      <w:r w:rsidRPr="00BA1937">
        <w:tab/>
        <w:t>L</w:t>
      </w:r>
      <w:r>
        <w:t>’</w:t>
      </w:r>
      <w:r w:rsidRPr="00BA1937">
        <w:t>enseignement supérieur universitaire</w:t>
      </w:r>
    </w:p>
    <w:p w:rsidR="004C021B" w:rsidRPr="00BA1937" w:rsidRDefault="004C021B" w:rsidP="004C021B">
      <w:pPr>
        <w:pStyle w:val="SingleTxtG"/>
      </w:pPr>
      <w:r w:rsidRPr="00BA1937">
        <w:t>41.</w:t>
      </w:r>
      <w:r w:rsidRPr="00BA1937">
        <w:tab/>
        <w:t>C</w:t>
      </w:r>
      <w:r>
        <w:t>’</w:t>
      </w:r>
      <w:r w:rsidRPr="00BA1937">
        <w:t>est le Secrétariat général des universités qui, au Ministère de l</w:t>
      </w:r>
      <w:r>
        <w:t>’</w:t>
      </w:r>
      <w:r w:rsidRPr="00BA1937">
        <w:t>éducation et sous la haute direction du Ministre</w:t>
      </w:r>
      <w:r>
        <w:t>,</w:t>
      </w:r>
      <w:r w:rsidRPr="00BA1937">
        <w:t xml:space="preserve"> assume toutes les </w:t>
      </w:r>
      <w:r>
        <w:t>compétences attribuées</w:t>
      </w:r>
      <w:r w:rsidRPr="00BA1937">
        <w:t xml:space="preserve"> à l</w:t>
      </w:r>
      <w:r>
        <w:t>’a</w:t>
      </w:r>
      <w:r w:rsidRPr="00BA1937">
        <w:t>dministration générale de l</w:t>
      </w:r>
      <w:r>
        <w:t>’</w:t>
      </w:r>
      <w:r w:rsidRPr="00BA1937">
        <w:t xml:space="preserve">État en </w:t>
      </w:r>
      <w:r>
        <w:t>ce qui concerne les</w:t>
      </w:r>
      <w:r w:rsidRPr="00BA1937">
        <w:t xml:space="preserve"> universités, conformément au décret royal </w:t>
      </w:r>
      <w:r>
        <w:rPr>
          <w:rFonts w:eastAsia="MS Mincho"/>
        </w:rPr>
        <w:t>n</w:t>
      </w:r>
      <w:r>
        <w:rPr>
          <w:rFonts w:eastAsia="MS Mincho"/>
          <w:vertAlign w:val="superscript"/>
        </w:rPr>
        <w:t>o</w:t>
      </w:r>
      <w:r>
        <w:t> </w:t>
      </w:r>
      <w:r w:rsidRPr="00BA1937">
        <w:t>1086/2009</w:t>
      </w:r>
      <w:r>
        <w:t>, du 3 juillet,</w:t>
      </w:r>
      <w:r w:rsidRPr="00BA1937">
        <w:t xml:space="preserve"> portant modification et </w:t>
      </w:r>
      <w:r>
        <w:t>établissement</w:t>
      </w:r>
      <w:r w:rsidRPr="00BA1937">
        <w:t xml:space="preserve"> de la structure fondamentale du Ministère de l</w:t>
      </w:r>
      <w:r>
        <w:t>’</w:t>
      </w:r>
      <w:r w:rsidRPr="00BA1937">
        <w:t>éducation. Le Secrétariat général compte deux directions générales:</w:t>
      </w:r>
    </w:p>
    <w:p w:rsidR="004C021B" w:rsidRPr="00BA1937" w:rsidRDefault="004C021B" w:rsidP="004C021B">
      <w:pPr>
        <w:pStyle w:val="Bullet1G"/>
      </w:pPr>
      <w:r w:rsidRPr="00BA1937">
        <w:t xml:space="preserve">La Direction générale de la politique universitaire, qui </w:t>
      </w:r>
      <w:r>
        <w:t xml:space="preserve">a repris </w:t>
      </w:r>
      <w:r w:rsidRPr="00BA1937">
        <w:t>les fonctions de l</w:t>
      </w:r>
      <w:r>
        <w:t>’</w:t>
      </w:r>
      <w:r w:rsidRPr="00BA1937">
        <w:t xml:space="preserve">ancienne Direction générale des universités et </w:t>
      </w:r>
      <w:r>
        <w:t xml:space="preserve">aide et appuie </w:t>
      </w:r>
      <w:r w:rsidRPr="00BA1937">
        <w:t xml:space="preserve">la Conférence générale de la politique universitaire et </w:t>
      </w:r>
      <w:r>
        <w:t>le</w:t>
      </w:r>
      <w:r w:rsidRPr="00BA1937">
        <w:t xml:space="preserve"> Conseil des universités;</w:t>
      </w:r>
    </w:p>
    <w:p w:rsidR="004C021B" w:rsidRPr="00BA1937" w:rsidRDefault="004C021B" w:rsidP="004C021B">
      <w:pPr>
        <w:pStyle w:val="Bullet1G"/>
      </w:pPr>
      <w:r w:rsidRPr="00BA1937">
        <w:t>La Direction générale de la formation et de l</w:t>
      </w:r>
      <w:r>
        <w:t>’</w:t>
      </w:r>
      <w:r w:rsidRPr="00BA1937">
        <w:t xml:space="preserve">orientation universitaire, qui assume les fonctions </w:t>
      </w:r>
      <w:r>
        <w:t>relatives à tout ce qui concerne les étudiants universitaires</w:t>
      </w:r>
      <w:r w:rsidRPr="00BA1937">
        <w:t xml:space="preserve">. </w:t>
      </w:r>
    </w:p>
    <w:p w:rsidR="004C021B" w:rsidRPr="00BA1937" w:rsidRDefault="004C021B" w:rsidP="004C021B">
      <w:pPr>
        <w:pStyle w:val="SingleTxtG"/>
      </w:pPr>
      <w:r>
        <w:t>42.</w:t>
      </w:r>
      <w:r>
        <w:tab/>
        <w:t>La l</w:t>
      </w:r>
      <w:r w:rsidRPr="00BA1937">
        <w:t xml:space="preserve">oi organique </w:t>
      </w:r>
      <w:r>
        <w:rPr>
          <w:rFonts w:eastAsia="MS Mincho"/>
        </w:rPr>
        <w:t>n</w:t>
      </w:r>
      <w:r>
        <w:rPr>
          <w:rFonts w:eastAsia="MS Mincho"/>
          <w:vertAlign w:val="superscript"/>
        </w:rPr>
        <w:t>o</w:t>
      </w:r>
      <w:r>
        <w:t xml:space="preserve"> 4/2007, du 12 avril, modifie la l</w:t>
      </w:r>
      <w:r w:rsidRPr="00BA1937">
        <w:t xml:space="preserve">oi organique relative aux universités </w:t>
      </w:r>
      <w:r>
        <w:rPr>
          <w:rFonts w:eastAsia="MS Mincho"/>
        </w:rPr>
        <w:t>n</w:t>
      </w:r>
      <w:r>
        <w:rPr>
          <w:rFonts w:eastAsia="MS Mincho"/>
          <w:vertAlign w:val="superscript"/>
        </w:rPr>
        <w:t>o</w:t>
      </w:r>
      <w:r>
        <w:t xml:space="preserve"> </w:t>
      </w:r>
      <w:r w:rsidRPr="00BA1937">
        <w:t>6/2001</w:t>
      </w:r>
      <w:r>
        <w:t>, du 21 décembre,</w:t>
      </w:r>
      <w:r w:rsidRPr="00BA1937">
        <w:t xml:space="preserve"> et engage une série de réformes qui visent à renforcer l</w:t>
      </w:r>
      <w:r>
        <w:t>’</w:t>
      </w:r>
      <w:r w:rsidRPr="00BA1937">
        <w:t xml:space="preserve">autonomie des universités tout en augmentant leur obligation de rendre </w:t>
      </w:r>
      <w:r>
        <w:t>compte</w:t>
      </w:r>
      <w:r w:rsidRPr="00BA1937">
        <w:t xml:space="preserve">. Les changements introduits visent précisément à améliorer la qualité des universités espagnoles et à faciliter leur intégration </w:t>
      </w:r>
      <w:r>
        <w:t>à</w:t>
      </w:r>
      <w:r w:rsidRPr="00BA1937">
        <w:t xml:space="preserve"> l</w:t>
      </w:r>
      <w:r>
        <w:t>’</w:t>
      </w:r>
      <w:r w:rsidRPr="00BA1937">
        <w:t>Espace européen de l</w:t>
      </w:r>
      <w:r>
        <w:t>’</w:t>
      </w:r>
      <w:r w:rsidRPr="00BA1937">
        <w:t>enseignement supérieur (EEES) ainsi que l</w:t>
      </w:r>
      <w:r>
        <w:t>’</w:t>
      </w:r>
      <w:r w:rsidRPr="00BA1937">
        <w:t xml:space="preserve">intégration de la recherche universitaire espagnole </w:t>
      </w:r>
      <w:r>
        <w:t>au</w:t>
      </w:r>
      <w:r w:rsidRPr="00BA1937">
        <w:t xml:space="preserve"> projet de l</w:t>
      </w:r>
      <w:r>
        <w:t>’</w:t>
      </w:r>
      <w:r w:rsidRPr="00BA1937">
        <w:t xml:space="preserve">Espace européen de la recherche (EER). Ce principe </w:t>
      </w:r>
      <w:r>
        <w:t>a été encouragé</w:t>
      </w:r>
      <w:r w:rsidRPr="00BA1937">
        <w:t xml:space="preserve"> par l</w:t>
      </w:r>
      <w:r>
        <w:t>’</w:t>
      </w:r>
      <w:r w:rsidRPr="00BA1937">
        <w:t>Union européenne qui souhaite, en modernisant ses unive</w:t>
      </w:r>
      <w:r>
        <w:t>rsités, les amener à contribuer à faire de l’Europe</w:t>
      </w:r>
      <w:r w:rsidRPr="00BA1937">
        <w:t xml:space="preserve"> «l</w:t>
      </w:r>
      <w:r>
        <w:t>’</w:t>
      </w:r>
      <w:r w:rsidRPr="00BA1937">
        <w:t>économie de la connaissance la plus compétitive et la plus dynamique du monde, capable d</w:t>
      </w:r>
      <w:r>
        <w:t>’</w:t>
      </w:r>
      <w:r w:rsidRPr="00BA1937">
        <w:t>une</w:t>
      </w:r>
      <w:r>
        <w:t xml:space="preserve"> </w:t>
      </w:r>
      <w:r w:rsidRPr="00BA1937">
        <w:t>croissance économique durable accompagnée d</w:t>
      </w:r>
      <w:r>
        <w:t>’</w:t>
      </w:r>
      <w:r w:rsidRPr="00BA1937">
        <w:t>une amélioration quantitative et</w:t>
      </w:r>
      <w:r>
        <w:t xml:space="preserve"> </w:t>
      </w:r>
      <w:r w:rsidRPr="00BA1937">
        <w:t>qualitative de l</w:t>
      </w:r>
      <w:r>
        <w:t>’</w:t>
      </w:r>
      <w:r w:rsidRPr="00BA1937">
        <w:t>emploi et d</w:t>
      </w:r>
      <w:r>
        <w:t>’</w:t>
      </w:r>
      <w:r w:rsidRPr="00BA1937">
        <w:t>une plus grande cohésion sociale</w:t>
      </w:r>
      <w:r>
        <w:t>»</w:t>
      </w:r>
      <w:r w:rsidRPr="00BA1937">
        <w:t>. Pour atteindre cet objectif, les universités européennes doivent jouer un rôle fondamental, devenir les moteurs d</w:t>
      </w:r>
      <w:r>
        <w:t>’</w:t>
      </w:r>
      <w:r w:rsidRPr="00BA1937">
        <w:t>un nouveau modèle, fondé sur la société de la connaissance, et être compétitives à l</w:t>
      </w:r>
      <w:r>
        <w:t>’</w:t>
      </w:r>
      <w:r w:rsidRPr="00BA1937">
        <w:t>échelle mondiale, comme le propose la Commission européenne dans sa Communication où elle indique qu</w:t>
      </w:r>
      <w:r>
        <w:t>’</w:t>
      </w:r>
      <w:r w:rsidRPr="00BA1937">
        <w:t>il convient de «</w:t>
      </w:r>
      <w:r>
        <w:t>m</w:t>
      </w:r>
      <w:r w:rsidRPr="00BA1937">
        <w:t>obiliser les cerveaux européens</w:t>
      </w:r>
      <w:r>
        <w:t>:</w:t>
      </w:r>
      <w:r w:rsidRPr="00BA1937">
        <w:t xml:space="preserve"> permettre aux universités de contribuer pleinement à la stratégie de Lisbonne de 2005</w:t>
      </w:r>
      <w:r>
        <w:t>»</w:t>
      </w:r>
      <w:r w:rsidRPr="00BA1937">
        <w:t xml:space="preserve">. </w:t>
      </w:r>
      <w:r>
        <w:t>De plus</w:t>
      </w:r>
      <w:r w:rsidRPr="00BA1937">
        <w:t>, la construction de l</w:t>
      </w:r>
      <w:r>
        <w:t>’</w:t>
      </w:r>
      <w:r w:rsidRPr="00BA1937">
        <w:t>Espace européen de l</w:t>
      </w:r>
      <w:r>
        <w:t>’</w:t>
      </w:r>
      <w:r w:rsidRPr="00BA1937">
        <w:t>enseignement supérieur, lancée par la Déclaration de Bologne en 1999, comporte parmi ses objectifs l</w:t>
      </w:r>
      <w:r>
        <w:t>’</w:t>
      </w:r>
      <w:r w:rsidRPr="00BA1937">
        <w:t>adoption d</w:t>
      </w:r>
      <w:r>
        <w:t>’</w:t>
      </w:r>
      <w:r w:rsidRPr="00BA1937">
        <w:t>un système souple de grades</w:t>
      </w:r>
      <w:r>
        <w:t xml:space="preserve"> universitaires, compréhensible et comparable</w:t>
      </w:r>
      <w:r w:rsidRPr="00BA1937">
        <w:t>, favorisant l</w:t>
      </w:r>
      <w:r>
        <w:t xml:space="preserve">es possibilités d’emploi pour les </w:t>
      </w:r>
      <w:r w:rsidRPr="00BA1937">
        <w:t>étudiants et instaurant une plus grande compétitivité internationale</w:t>
      </w:r>
      <w:r>
        <w:t xml:space="preserve"> pour le</w:t>
      </w:r>
      <w:r w:rsidRPr="00BA1937">
        <w:t xml:space="preserve"> système de l</w:t>
      </w:r>
      <w:r>
        <w:t>’</w:t>
      </w:r>
      <w:r w:rsidRPr="00BA1937">
        <w:t xml:space="preserve">enseignement supérieur européen. </w:t>
      </w:r>
      <w:r>
        <w:t xml:space="preserve">Le 23 </w:t>
      </w:r>
      <w:r w:rsidRPr="00BA1937">
        <w:t xml:space="preserve">novembre 2007, </w:t>
      </w:r>
      <w:r>
        <w:t xml:space="preserve">le Conseil de l’Union européenne, à son tour, </w:t>
      </w:r>
      <w:r w:rsidRPr="00BA1937">
        <w:t xml:space="preserve">a progressé dans la définition du rôle des universités dans le triangle de la </w:t>
      </w:r>
      <w:r>
        <w:t>connaissance, dans le cadre de «l</w:t>
      </w:r>
      <w:r w:rsidRPr="00BA1937">
        <w:t>a modernisation des universités pour favoriser la compétitivité européenne dans une économie mondiale fondée sur la connaissance</w:t>
      </w:r>
      <w:r>
        <w:t>»</w:t>
      </w:r>
      <w:r w:rsidRPr="00BA1937">
        <w:t>. La contribution du système universitaire espagnol à la construction de l</w:t>
      </w:r>
      <w:r>
        <w:t>’</w:t>
      </w:r>
      <w:r w:rsidRPr="00BA1937">
        <w:t>Espace européen de l</w:t>
      </w:r>
      <w:r>
        <w:t>’</w:t>
      </w:r>
      <w:r w:rsidRPr="00BA1937">
        <w:t>enseignement supérieur et de la recherche et sa pleine intégration dans cet espace vont de pair avec une transformation de tous les aspects de sa structure et représentent en outre une étape d</w:t>
      </w:r>
      <w:r>
        <w:t>’</w:t>
      </w:r>
      <w:r w:rsidRPr="00BA1937">
        <w:t>une importance historique tant par sa propre genèse que par sa conception méthodologique et ses objectifs, qui sont une occasion de renouveau. C</w:t>
      </w:r>
      <w:r>
        <w:t>’</w:t>
      </w:r>
      <w:r w:rsidRPr="00BA1937">
        <w:t>est pour donner une nouvelle impulsion au système universitaire espagnol qu</w:t>
      </w:r>
      <w:r>
        <w:t>’</w:t>
      </w:r>
      <w:r w:rsidRPr="00BA1937">
        <w:t xml:space="preserve">a été </w:t>
      </w:r>
      <w:r>
        <w:t>lancée la «Stratégie Université 2015»</w:t>
      </w:r>
      <w:r w:rsidRPr="00BA1937">
        <w:t>, dont l</w:t>
      </w:r>
      <w:r>
        <w:t>’</w:t>
      </w:r>
      <w:r w:rsidRPr="00BA1937">
        <w:t>objectif est contribuer à la tenue d</w:t>
      </w:r>
      <w:r>
        <w:t>’</w:t>
      </w:r>
      <w:r w:rsidRPr="00BA1937">
        <w:t>un débat plus large sur le rôle que l</w:t>
      </w:r>
      <w:r>
        <w:t>’</w:t>
      </w:r>
      <w:r w:rsidRPr="00BA1937">
        <w:t>université doit jouer dans les nouvelles politiques sociales et dans le nouveau système de production durable fondé sur la connaissance, et de montrer comment, par la décision résolue d</w:t>
      </w:r>
      <w:r>
        <w:t>’</w:t>
      </w:r>
      <w:r w:rsidRPr="00BA1937">
        <w:t>améliorer et de moderniser l</w:t>
      </w:r>
      <w:r>
        <w:t xml:space="preserve">’université, </w:t>
      </w:r>
      <w:r w:rsidRPr="00BA1937">
        <w:t>on peut définir un contrat social d</w:t>
      </w:r>
      <w:r>
        <w:t>’</w:t>
      </w:r>
      <w:r w:rsidRPr="00BA1937">
        <w:t>un type nouveau entre l</w:t>
      </w:r>
      <w:r>
        <w:t>’</w:t>
      </w:r>
      <w:r w:rsidRPr="00BA1937">
        <w:t xml:space="preserve">université et la société. </w:t>
      </w:r>
    </w:p>
    <w:p w:rsidR="00CA3420" w:rsidRDefault="004C021B" w:rsidP="004C021B">
      <w:pPr>
        <w:pStyle w:val="SingleTxtG"/>
      </w:pPr>
      <w:r w:rsidRPr="00BA1937">
        <w:t>43.</w:t>
      </w:r>
      <w:r w:rsidRPr="00BA1937">
        <w:tab/>
        <w:t>En 2008</w:t>
      </w:r>
      <w:r>
        <w:t>-</w:t>
      </w:r>
      <w:r w:rsidRPr="00BA1937">
        <w:t>2009, le système universitaire espagnol comptait 1 504 276 étudiants: 1 358 875 étudiants de</w:t>
      </w:r>
      <w:r>
        <w:t xml:space="preserve"> premier et deuxième cycles, 18 </w:t>
      </w:r>
      <w:r w:rsidRPr="00BA1937">
        <w:t xml:space="preserve">353 étudiants de </w:t>
      </w:r>
      <w:r>
        <w:t xml:space="preserve">«grado» </w:t>
      </w:r>
      <w:r w:rsidRPr="00BA1937">
        <w:t>(premier cycle de l</w:t>
      </w:r>
      <w:r>
        <w:t>’</w:t>
      </w:r>
      <w:r w:rsidRPr="00BA1937">
        <w:t>enseignement adapté au système de l</w:t>
      </w:r>
      <w:r>
        <w:t>’</w:t>
      </w:r>
      <w:r w:rsidRPr="00BA1937">
        <w:t>Espace européen de l</w:t>
      </w:r>
      <w:r>
        <w:t>’</w:t>
      </w:r>
      <w:r w:rsidRPr="00BA1937">
        <w:t>enseignement supérieur où ces cours sont do</w:t>
      </w:r>
      <w:r>
        <w:t xml:space="preserve">nnés pour la première fois), 49 </w:t>
      </w:r>
      <w:r w:rsidRPr="00BA1937">
        <w:t xml:space="preserve">799 étudiants en </w:t>
      </w:r>
      <w:r>
        <w:t xml:space="preserve">mastère officiel et 77 </w:t>
      </w:r>
      <w:r w:rsidRPr="00BA1937">
        <w:t>24</w:t>
      </w:r>
      <w:r>
        <w:t xml:space="preserve">9 étudiants en doctorat, dont 5 </w:t>
      </w:r>
      <w:r w:rsidRPr="00BA1937">
        <w:t>987 ont suivi des filières de doctorat adaptées aux directives de l</w:t>
      </w:r>
      <w:r>
        <w:t>’</w:t>
      </w:r>
      <w:r w:rsidRPr="00BA1937">
        <w:t>Espace européen de l</w:t>
      </w:r>
      <w:r>
        <w:t>’</w:t>
      </w:r>
      <w:r w:rsidRPr="00BA1937">
        <w:t>enseignement supérieu</w:t>
      </w:r>
      <w:r>
        <w:t xml:space="preserve">r. Les femmes représentent 54,2 </w:t>
      </w:r>
      <w:r w:rsidRPr="00BA1937">
        <w:t xml:space="preserve">% du total des étudiants universitaires; </w:t>
      </w:r>
      <w:r>
        <w:t>elles sont majoritaires</w:t>
      </w:r>
      <w:r w:rsidRPr="00BA1937">
        <w:t xml:space="preserve"> à tous les niveaux de formation</w:t>
      </w:r>
      <w:r>
        <w:t xml:space="preserve">: elles représentent 54,4 </w:t>
      </w:r>
      <w:r w:rsidRPr="00BA1937">
        <w:t>% des étudiants des p</w:t>
      </w:r>
      <w:r>
        <w:t xml:space="preserve">remier et deuxième cycles, 53,7 % des étudiants du «grado», 53,3 </w:t>
      </w:r>
      <w:r w:rsidRPr="00BA1937">
        <w:t xml:space="preserve">% des étudiants </w:t>
      </w:r>
      <w:r>
        <w:t xml:space="preserve">de mastère et 52 </w:t>
      </w:r>
      <w:r w:rsidRPr="00BA1937">
        <w:t xml:space="preserve">% des doctorants. La proportion de </w:t>
      </w:r>
      <w:r>
        <w:t xml:space="preserve">femmes </w:t>
      </w:r>
      <w:r w:rsidRPr="00BA1937">
        <w:t xml:space="preserve">diplômées </w:t>
      </w:r>
      <w:r>
        <w:t>de l’université</w:t>
      </w:r>
      <w:r w:rsidRPr="00BA1937">
        <w:t xml:space="preserve"> augmente elle aussi</w:t>
      </w:r>
      <w:r>
        <w:t xml:space="preserve">: elles représentaient 61 </w:t>
      </w:r>
      <w:r w:rsidRPr="00BA1937">
        <w:t xml:space="preserve">% des diplômés et licenciés </w:t>
      </w:r>
      <w:r>
        <w:t>pour</w:t>
      </w:r>
      <w:r w:rsidRPr="00BA1937">
        <w:t xml:space="preserve"> l</w:t>
      </w:r>
      <w:r>
        <w:t xml:space="preserve">’année universitaire 2007/08, 55,3 </w:t>
      </w:r>
      <w:r w:rsidRPr="00BA1937">
        <w:t xml:space="preserve">% des titulaires </w:t>
      </w:r>
      <w:r>
        <w:t xml:space="preserve">d’un mastère et 51,9 </w:t>
      </w:r>
      <w:r w:rsidRPr="00BA1937">
        <w:t xml:space="preserve">% de ceux qui avaient terminé le doctorat (crédits de formation ou </w:t>
      </w:r>
      <w:r>
        <w:t>soutenance de</w:t>
      </w:r>
      <w:r w:rsidRPr="00BA1937">
        <w:t xml:space="preserve"> thèse). Dans la répartition par branche d</w:t>
      </w:r>
      <w:r>
        <w:t>’</w:t>
      </w:r>
      <w:r w:rsidRPr="00BA1937">
        <w:t xml:space="preserve">enseignement, les femmes sont plus nombreuses dans les sciences humaines et la santé et moins nombreuses dans les </w:t>
      </w:r>
      <w:r>
        <w:t xml:space="preserve">études techniques: sciences de la santé (73,6 </w:t>
      </w:r>
      <w:r w:rsidRPr="00BA1937">
        <w:t xml:space="preserve">% de femmes </w:t>
      </w:r>
      <w:r>
        <w:t>dans les</w:t>
      </w:r>
      <w:r w:rsidRPr="00BA1937">
        <w:t xml:space="preserve"> premie</w:t>
      </w:r>
      <w:r>
        <w:t xml:space="preserve">r et deuxième cycles et 64,3 % en «grado»), arts et sciences humaines (61,6 </w:t>
      </w:r>
      <w:r w:rsidRPr="00BA1937">
        <w:t xml:space="preserve">% de femmes </w:t>
      </w:r>
      <w:r>
        <w:t xml:space="preserve">dans les </w:t>
      </w:r>
      <w:r w:rsidRPr="00BA1937">
        <w:t>pre</w:t>
      </w:r>
      <w:r>
        <w:t xml:space="preserve">mier et deuxième cycles et 62,1 </w:t>
      </w:r>
      <w:r w:rsidRPr="00BA1937">
        <w:t xml:space="preserve">% en </w:t>
      </w:r>
      <w:r>
        <w:t>«grado»</w:t>
      </w:r>
      <w:r w:rsidRPr="00BA1937">
        <w:t>), s</w:t>
      </w:r>
      <w:r>
        <w:t xml:space="preserve">ciences sociales et droit (62,5 </w:t>
      </w:r>
      <w:r w:rsidRPr="00BA1937">
        <w:t xml:space="preserve">% de femmes </w:t>
      </w:r>
      <w:r>
        <w:t xml:space="preserve">dans les premier et deuxième cycles et 56 </w:t>
      </w:r>
      <w:r w:rsidRPr="00BA1937">
        <w:t xml:space="preserve">% en </w:t>
      </w:r>
      <w:r>
        <w:t xml:space="preserve">«grado»). </w:t>
      </w:r>
      <w:r w:rsidRPr="00BA1937">
        <w:t xml:space="preserve">En revanche, </w:t>
      </w:r>
      <w:r>
        <w:t>dans les études d’ingénieur</w:t>
      </w:r>
      <w:r w:rsidRPr="00BA1937">
        <w:t xml:space="preserve"> et </w:t>
      </w:r>
      <w:r>
        <w:t>d’</w:t>
      </w:r>
      <w:r w:rsidRPr="00BA1937">
        <w:t>architecture, elles représent</w:t>
      </w:r>
      <w:r>
        <w:t xml:space="preserve">ent moins de 30 </w:t>
      </w:r>
      <w:r w:rsidRPr="00BA1937">
        <w:t>% du total des étudiants.</w:t>
      </w:r>
    </w:p>
    <w:p w:rsidR="00E62E8C" w:rsidRPr="005E08D6" w:rsidRDefault="00E62E8C" w:rsidP="00E62E8C">
      <w:pPr>
        <w:pStyle w:val="SingleTxtG"/>
      </w:pPr>
      <w:r w:rsidRPr="005E08D6">
        <w:t>44.</w:t>
      </w:r>
      <w:r w:rsidRPr="005E08D6">
        <w:tab/>
        <w:t>Au cours de</w:t>
      </w:r>
      <w:r>
        <w:t xml:space="preserve">s dix </w:t>
      </w:r>
      <w:r w:rsidRPr="005E08D6">
        <w:t>dernière</w:t>
      </w:r>
      <w:r>
        <w:t>s années</w:t>
      </w:r>
      <w:r w:rsidRPr="005E08D6">
        <w:t>, le nombre d’étudiants universitaires du premier niveau de formation (premier et deuxième cycles</w:t>
      </w:r>
      <w:r>
        <w:t>) a diminué de 13,1 % et</w:t>
      </w:r>
      <w:r w:rsidRPr="005E08D6">
        <w:t xml:space="preserve">, en dernière année, le recul a été de 0,9 %. La baisse du nombre d’étudiants universitaires observée </w:t>
      </w:r>
      <w:r>
        <w:t>depuis dix ans</w:t>
      </w:r>
      <w:r w:rsidRPr="005E08D6">
        <w:t xml:space="preserve"> est due à une baisse de la population de la tranche d’âge universitaire</w:t>
      </w:r>
      <w:r>
        <w:t>,</w:t>
      </w:r>
      <w:r w:rsidR="00C2298E">
        <w:t xml:space="preserve"> c’est</w:t>
      </w:r>
      <w:r w:rsidR="00C2298E">
        <w:noBreakHyphen/>
        <w:t xml:space="preserve">à-dire des jeunes de 18 à 24 </w:t>
      </w:r>
      <w:r w:rsidRPr="005E08D6">
        <w:t xml:space="preserve">ans, baisse </w:t>
      </w:r>
      <w:r>
        <w:t>de</w:t>
      </w:r>
      <w:r w:rsidRPr="005E08D6">
        <w:t xml:space="preserve"> 18,3</w:t>
      </w:r>
      <w:r w:rsidR="00C2298E">
        <w:t xml:space="preserve"> </w:t>
      </w:r>
      <w:r w:rsidRPr="005E08D6">
        <w:t xml:space="preserve">% </w:t>
      </w:r>
      <w:r>
        <w:t xml:space="preserve">pour </w:t>
      </w:r>
      <w:r w:rsidRPr="005E08D6">
        <w:t xml:space="preserve">la décennie et </w:t>
      </w:r>
      <w:r>
        <w:t xml:space="preserve">de </w:t>
      </w:r>
      <w:r w:rsidRPr="005E08D6">
        <w:t>2 % pour la dernière année. Ces données indiquent que le nombre d’étudiants universitaires recule plus lentement que la population âgée de 18 à 24</w:t>
      </w:r>
      <w:r w:rsidR="00C2298E">
        <w:t xml:space="preserve"> </w:t>
      </w:r>
      <w:r w:rsidRPr="005E08D6">
        <w:t>ans. Le taux net de scolarisation de cette tranche d’âge se situe à 23,8 %. L</w:t>
      </w:r>
      <w:r>
        <w:t xml:space="preserve">es études </w:t>
      </w:r>
      <w:r w:rsidRPr="005E08D6">
        <w:t>des sciences sociales et d</w:t>
      </w:r>
      <w:r>
        <w:t>e</w:t>
      </w:r>
      <w:r w:rsidRPr="005E08D6">
        <w:t xml:space="preserve"> droit attire</w:t>
      </w:r>
      <w:r>
        <w:t>nt</w:t>
      </w:r>
      <w:r w:rsidRPr="005E08D6">
        <w:t xml:space="preserve"> 50,9</w:t>
      </w:r>
      <w:r>
        <w:t> </w:t>
      </w:r>
      <w:r w:rsidRPr="005E08D6">
        <w:t xml:space="preserve">% du total des étudiants </w:t>
      </w:r>
      <w:r>
        <w:t>des</w:t>
      </w:r>
      <w:r w:rsidRPr="005E08D6">
        <w:t xml:space="preserve"> pr</w:t>
      </w:r>
      <w:r>
        <w:t>emier et deuxième cycles et de «</w:t>
      </w:r>
      <w:r w:rsidRPr="005E08D6">
        <w:t>grado</w:t>
      </w:r>
      <w:r>
        <w:t>»</w:t>
      </w:r>
      <w:r w:rsidRPr="005E08D6">
        <w:t xml:space="preserve">, suivie par les </w:t>
      </w:r>
      <w:r>
        <w:t>étud</w:t>
      </w:r>
      <w:r w:rsidRPr="005E08D6">
        <w:t xml:space="preserve">es </w:t>
      </w:r>
      <w:r>
        <w:t>d’ingénieur et</w:t>
      </w:r>
      <w:r w:rsidRPr="005E08D6">
        <w:t xml:space="preserve"> </w:t>
      </w:r>
      <w:r>
        <w:t>d</w:t>
      </w:r>
      <w:r w:rsidRPr="005E08D6">
        <w:t>’architecture, avec 24,5 % d’inscrits, les sciences de la santé (9,2 %), les arts et les sciences humaines (9 %) et, enfin, les sciences (6,4 %). Au cours de</w:t>
      </w:r>
      <w:r>
        <w:t>s</w:t>
      </w:r>
      <w:r w:rsidRPr="005E08D6">
        <w:t xml:space="preserve"> dernière</w:t>
      </w:r>
      <w:r>
        <w:t>s</w:t>
      </w:r>
      <w:r w:rsidRPr="005E08D6">
        <w:t xml:space="preserve"> </w:t>
      </w:r>
      <w:r>
        <w:t>années</w:t>
      </w:r>
      <w:r w:rsidRPr="005E08D6">
        <w:t xml:space="preserve">, en raison de la </w:t>
      </w:r>
      <w:r>
        <w:t>diminution du</w:t>
      </w:r>
      <w:r w:rsidRPr="005E08D6">
        <w:t xml:space="preserve"> nombre d’inscriptions due à la baisse de la population de cette tranche d’âge, le nombre de diplômés </w:t>
      </w:r>
      <w:r>
        <w:t>de l’</w:t>
      </w:r>
      <w:r w:rsidRPr="005E08D6">
        <w:t>universit</w:t>
      </w:r>
      <w:r>
        <w:t>é</w:t>
      </w:r>
      <w:r w:rsidRPr="005E08D6">
        <w:t xml:space="preserve"> a également baissé mais dans une moindre proportion que les </w:t>
      </w:r>
      <w:r>
        <w:t>nouveaux</w:t>
      </w:r>
      <w:r w:rsidRPr="005E08D6">
        <w:t xml:space="preserve"> inscrits (moins 5,9 %).</w:t>
      </w:r>
    </w:p>
    <w:p w:rsidR="00E62E8C" w:rsidRPr="005E08D6" w:rsidRDefault="00E62E8C" w:rsidP="00E62E8C">
      <w:pPr>
        <w:pStyle w:val="H23G"/>
      </w:pPr>
      <w:r>
        <w:tab/>
      </w:r>
      <w:r>
        <w:tab/>
      </w:r>
      <w:r w:rsidRPr="005E08D6">
        <w:t>La culture</w:t>
      </w:r>
    </w:p>
    <w:p w:rsidR="00E62E8C" w:rsidRPr="005E08D6" w:rsidRDefault="00E62E8C" w:rsidP="00E62E8C">
      <w:pPr>
        <w:pStyle w:val="SingleTxtG"/>
      </w:pPr>
      <w:r w:rsidRPr="005E08D6">
        <w:t>45.</w:t>
      </w:r>
      <w:r w:rsidRPr="005E08D6">
        <w:tab/>
      </w:r>
      <w:r>
        <w:t>B</w:t>
      </w:r>
      <w:r w:rsidRPr="005E08D6">
        <w:t xml:space="preserve">eaucoup </w:t>
      </w:r>
      <w:r>
        <w:t>de choses ont changé</w:t>
      </w:r>
      <w:r w:rsidRPr="005E08D6">
        <w:t xml:space="preserve"> en Espagne au cours des trente dernières années. En r</w:t>
      </w:r>
      <w:r>
        <w:t>ecouvr</w:t>
      </w:r>
      <w:r w:rsidRPr="005E08D6">
        <w:t xml:space="preserve">ant ses libertés, le pays s’est modernisé dans tous les domaines. La culture n’est pas restée étrangère à cette situation; au cours des </w:t>
      </w:r>
      <w:r>
        <w:t>trente</w:t>
      </w:r>
      <w:r w:rsidRPr="005E08D6">
        <w:t xml:space="preserve"> dernières </w:t>
      </w:r>
      <w:r>
        <w:t>années</w:t>
      </w:r>
      <w:r w:rsidRPr="005E08D6">
        <w:t xml:space="preserve">, elle a connu un important élan: modernisée et démocratisée, elle est aujourd’hui beaucoup plus accessible à l’ensemble de la population. Le secteur public et le secteur privé ont tous deux </w:t>
      </w:r>
      <w:r>
        <w:t>jou</w:t>
      </w:r>
      <w:r w:rsidRPr="005E08D6">
        <w:t>é</w:t>
      </w:r>
      <w:r>
        <w:t xml:space="preserve"> un rôle majeur</w:t>
      </w:r>
      <w:r w:rsidRPr="005E08D6">
        <w:t xml:space="preserve">. Grâce à l’impulsion donnée par le Gouvernement central, les Communautés autonomes et les municipalités, des centaines de monuments ont été restaurés, des théâtres, des auditoriums et des musées ont été ouverts, les festivals de musique se sont multipliés et la production </w:t>
      </w:r>
      <w:r>
        <w:t>cinématographique</w:t>
      </w:r>
      <w:r w:rsidRPr="005E08D6">
        <w:t xml:space="preserve"> a été</w:t>
      </w:r>
      <w:r w:rsidR="007A40D6">
        <w:t xml:space="preserve"> encouragée.</w:t>
      </w:r>
    </w:p>
    <w:p w:rsidR="00E62E8C" w:rsidRPr="005E08D6" w:rsidRDefault="00E62E8C" w:rsidP="00E62E8C">
      <w:pPr>
        <w:pStyle w:val="SingleTxtG"/>
      </w:pPr>
      <w:r w:rsidRPr="005E08D6">
        <w:t>46.</w:t>
      </w:r>
      <w:r w:rsidRPr="005E08D6">
        <w:tab/>
        <w:t xml:space="preserve">La culture </w:t>
      </w:r>
      <w:r>
        <w:t>− </w:t>
      </w:r>
      <w:r w:rsidRPr="005E08D6">
        <w:t>les industries culturelles</w:t>
      </w:r>
      <w:r>
        <w:t> −</w:t>
      </w:r>
      <w:r w:rsidRPr="005E08D6">
        <w:t xml:space="preserve"> est aussi devenue une importante source d’emploi. Ces dernières années, l’Espagne est devenue une puissance éditoriale de premier ordre au niveau mondial, en grande partie </w:t>
      </w:r>
      <w:r>
        <w:t>d</w:t>
      </w:r>
      <w:r w:rsidRPr="005E08D6">
        <w:t xml:space="preserve">u fait </w:t>
      </w:r>
      <w:r>
        <w:t>du grand nombre de locuteurs espagnols. Actuellement la langue de Cervantès est</w:t>
      </w:r>
      <w:r w:rsidRPr="005E08D6">
        <w:t xml:space="preserve"> parlée par près de 500 millions de personnes dans le monde</w:t>
      </w:r>
      <w:r>
        <w:t xml:space="preserve"> et</w:t>
      </w:r>
      <w:r w:rsidRPr="005E08D6">
        <w:t xml:space="preserve"> selon les prévisions</w:t>
      </w:r>
      <w:r>
        <w:t xml:space="preserve"> le chiffre devrait atteindre 600 millions en 2050</w:t>
      </w:r>
      <w:r w:rsidRPr="005E08D6">
        <w:t>. L’essor du livre espagnol est notamment soutenu par l’acti</w:t>
      </w:r>
      <w:r w:rsidR="007A40D6">
        <w:t>on menée par l’Institut Cervante</w:t>
      </w:r>
      <w:r w:rsidRPr="005E08D6">
        <w:t>s depuis 1991 et</w:t>
      </w:r>
      <w:r>
        <w:t xml:space="preserve"> </w:t>
      </w:r>
      <w:r w:rsidRPr="005E08D6">
        <w:t xml:space="preserve">d’autres initiatives publiques, dont la promotion </w:t>
      </w:r>
      <w:r>
        <w:t>à l’étranger du livre et de</w:t>
      </w:r>
      <w:r w:rsidRPr="005E08D6">
        <w:t xml:space="preserve"> l</w:t>
      </w:r>
      <w:r>
        <w:t>a littérature espagnol</w:t>
      </w:r>
      <w:r w:rsidRPr="005E08D6">
        <w:t xml:space="preserve">s par le Ministère de la culture. L’espagnol est </w:t>
      </w:r>
      <w:r>
        <w:t>aussi la langue la plus parlée dans le</w:t>
      </w:r>
      <w:r w:rsidRPr="005E08D6">
        <w:t xml:space="preserve"> monde après le chinois et l’anglais (selon l’étude réalisée par la Fondation Telefónica en 2008). L’intérêt croissant pour l’espagnol à travers le monde est également </w:t>
      </w:r>
      <w:r>
        <w:t>attesté</w:t>
      </w:r>
      <w:r w:rsidRPr="005E08D6">
        <w:t xml:space="preserve"> par le grand nombre de jeunes auteurs qui ont vendu des millions d’exemplaires de leurs ouvrages.</w:t>
      </w:r>
    </w:p>
    <w:p w:rsidR="00E62E8C" w:rsidRPr="005E08D6" w:rsidRDefault="00E62E8C" w:rsidP="00E62E8C">
      <w:pPr>
        <w:pStyle w:val="SingleTxtG"/>
      </w:pPr>
      <w:r w:rsidRPr="005E08D6">
        <w:t>47.</w:t>
      </w:r>
      <w:r w:rsidRPr="005E08D6">
        <w:tab/>
        <w:t xml:space="preserve">Le cinéma espagnol connaît le même succès. Il compte un nombre de plus en plus grand d’acteurs et de metteurs en scène de renommée internationale et, alors qu’il </w:t>
      </w:r>
      <w:r>
        <w:t xml:space="preserve">doit </w:t>
      </w:r>
      <w:r w:rsidRPr="005E08D6">
        <w:t xml:space="preserve">souvent </w:t>
      </w:r>
      <w:r>
        <w:t xml:space="preserve">affronter la concurrence </w:t>
      </w:r>
      <w:r w:rsidRPr="005E08D6">
        <w:t xml:space="preserve">avec les grandes multinationales, dans des conditions d’infériorité, il </w:t>
      </w:r>
      <w:r>
        <w:t>a</w:t>
      </w:r>
      <w:r w:rsidRPr="005E08D6">
        <w:t xml:space="preserve"> p</w:t>
      </w:r>
      <w:r>
        <w:t>roduit</w:t>
      </w:r>
      <w:r w:rsidRPr="005E08D6">
        <w:t xml:space="preserve"> des longs métrages qui ont été salués par divers festivals et autres manifestations parmi les plus importantes au monde. </w:t>
      </w:r>
    </w:p>
    <w:p w:rsidR="00E62E8C" w:rsidRPr="005E08D6" w:rsidRDefault="00E62E8C" w:rsidP="00E62E8C">
      <w:pPr>
        <w:pStyle w:val="SingleTxtG"/>
      </w:pPr>
      <w:r w:rsidRPr="005E08D6">
        <w:t>48.</w:t>
      </w:r>
      <w:r w:rsidRPr="005E08D6">
        <w:tab/>
        <w:t xml:space="preserve">Le succès remporté par l’opéra en Espagne au cours des dernières années </w:t>
      </w:r>
      <w:r>
        <w:t xml:space="preserve">peut </w:t>
      </w:r>
      <w:r w:rsidRPr="005E08D6">
        <w:t>véritable</w:t>
      </w:r>
      <w:r>
        <w:t>ment</w:t>
      </w:r>
      <w:r w:rsidRPr="005E08D6">
        <w:t xml:space="preserve"> </w:t>
      </w:r>
      <w:r>
        <w:t xml:space="preserve">être qualifié de </w:t>
      </w:r>
      <w:r w:rsidRPr="005E08D6">
        <w:t xml:space="preserve">phénomène; les centres de production lyrique se sont multipliés </w:t>
      </w:r>
      <w:r>
        <w:t>au point</w:t>
      </w:r>
      <w:r w:rsidRPr="005E08D6">
        <w:t xml:space="preserve"> qu’aujourd’hui, </w:t>
      </w:r>
      <w:r>
        <w:t>il est possible d’assister à</w:t>
      </w:r>
      <w:r w:rsidRPr="005E08D6">
        <w:t xml:space="preserve"> des spectacles d’opéra </w:t>
      </w:r>
      <w:r>
        <w:t>un peu partout,</w:t>
      </w:r>
      <w:r w:rsidRPr="005E08D6">
        <w:t xml:space="preserve"> dans d’excellentes conditions. Sur la carte de l’art lyrique coexistent aujourd’hui des </w:t>
      </w:r>
      <w:r>
        <w:t>lieux de toutes dimensions, d</w:t>
      </w:r>
      <w:r w:rsidRPr="005E08D6">
        <w:t xml:space="preserve">es </w:t>
      </w:r>
      <w:r>
        <w:t>p</w:t>
      </w:r>
      <w:r w:rsidRPr="005E08D6">
        <w:t xml:space="preserve">lus modestes </w:t>
      </w:r>
      <w:r>
        <w:t xml:space="preserve">jusqu’aux centres </w:t>
      </w:r>
      <w:r w:rsidRPr="005E08D6">
        <w:t>historiq</w:t>
      </w:r>
      <w:r>
        <w:t>ues de renommée internationale comme</w:t>
      </w:r>
      <w:r w:rsidRPr="005E08D6">
        <w:t xml:space="preserve"> </w:t>
      </w:r>
      <w:r w:rsidRPr="00AA56F9">
        <w:t>le Teatro Real ou le Liceo de</w:t>
      </w:r>
      <w:r w:rsidRPr="005E08D6">
        <w:t xml:space="preserve"> Barcelone. Ce développement des infrastructures et de la recherche de l’excellence au niveau professionnel </w:t>
      </w:r>
      <w:r>
        <w:t>s’est accompagné par la montée d’une jeune génération d’excellents</w:t>
      </w:r>
      <w:r w:rsidRPr="005E08D6">
        <w:t xml:space="preserve"> </w:t>
      </w:r>
      <w:r>
        <w:t>chanteurs professionnels, dig</w:t>
      </w:r>
      <w:r w:rsidRPr="005E08D6">
        <w:t xml:space="preserve">nes héritiers de </w:t>
      </w:r>
      <w:r>
        <w:t>ceux</w:t>
      </w:r>
      <w:r w:rsidRPr="005E08D6">
        <w:t xml:space="preserve"> qui avai</w:t>
      </w:r>
      <w:r>
        <w:t>en</w:t>
      </w:r>
      <w:r w:rsidRPr="005E08D6">
        <w:t>t dominé le monde de l’art lyrique au cours de la moitié du siècle passé.</w:t>
      </w:r>
    </w:p>
    <w:p w:rsidR="00E62E8C" w:rsidRPr="005E08D6" w:rsidRDefault="00E62E8C" w:rsidP="00E62E8C">
      <w:pPr>
        <w:pStyle w:val="SingleTxtG"/>
      </w:pPr>
      <w:r w:rsidRPr="005E08D6">
        <w:t>49.</w:t>
      </w:r>
      <w:r w:rsidRPr="005E08D6">
        <w:tab/>
        <w:t>Dans le domaine de l’art, l’Espagne a su conjuguer à la perfection la protection d’un riche patrimoine historique et la construction de musées d’art moderne, l’appui aux nouveaux créate</w:t>
      </w:r>
      <w:r>
        <w:t>urs et la rénovation des musées</w:t>
      </w:r>
      <w:r w:rsidRPr="005E08D6">
        <w:t xml:space="preserve"> dont certains, comme le Musée national du Prado, sont devenus une référence culturelle dans le monde entier.</w:t>
      </w:r>
    </w:p>
    <w:p w:rsidR="00E62E8C" w:rsidRPr="005E08D6" w:rsidRDefault="00E62E8C" w:rsidP="00E62E8C">
      <w:pPr>
        <w:pStyle w:val="SingleTxtG"/>
      </w:pPr>
      <w:r w:rsidRPr="005E08D6">
        <w:t>50.</w:t>
      </w:r>
      <w:r w:rsidRPr="005E08D6">
        <w:tab/>
        <w:t xml:space="preserve">Le livre espagnol représente la somme de nombreuses contributions et d’innombrables efforts qui contribuent à satisfaire le besoin d’apprendre, inhérent à l’être humain. Pour satisfaire pleinement la demande, l’Espagne dispose d’une pléiade de créateurs dont les œuvres sont éditées et distribuées dans 33 000 points de vente. Pas moins de 393 012 titres d’auteurs vivants sont en circulation (selon les données </w:t>
      </w:r>
      <w:r>
        <w:t>du</w:t>
      </w:r>
      <w:r w:rsidRPr="005E08D6">
        <w:t xml:space="preserve"> commerce intérieur de 2008), collection </w:t>
      </w:r>
      <w:r>
        <w:t>qui s’enrichit chaque année de prè</w:t>
      </w:r>
      <w:r w:rsidRPr="005E08D6">
        <w:t>s</w:t>
      </w:r>
      <w:r>
        <w:t xml:space="preserve"> d</w:t>
      </w:r>
      <w:r w:rsidRPr="005E08D6">
        <w:t xml:space="preserve">e 73 000 titres (selon les données du commerce intérieur de 2008), ce qui, pour </w:t>
      </w:r>
      <w:r>
        <w:t xml:space="preserve">un </w:t>
      </w:r>
      <w:r w:rsidRPr="005E08D6">
        <w:t>tirage moyen de 5 035 exemplaires, représente une production de plus de 367 mi</w:t>
      </w:r>
      <w:r>
        <w:t>llions d’exemplaires par an (prè</w:t>
      </w:r>
      <w:r w:rsidRPr="005E08D6">
        <w:t>s</w:t>
      </w:r>
      <w:r>
        <w:t xml:space="preserve"> d’</w:t>
      </w:r>
      <w:r w:rsidRPr="005E08D6">
        <w:t>un million par jour). Ce réseau de production et de distribution facture plus de 554 millions d’euros sur le marché extérieur et plus de 3,1 milliards d’euros sur le marché intérieur. Cet essor du livre touche toutes les langues officielles du pays (</w:t>
      </w:r>
      <w:r>
        <w:t>castillan</w:t>
      </w:r>
      <w:r w:rsidRPr="005E08D6">
        <w:t xml:space="preserve">, galicien, basque et catalan). Sur l’ensemble de la production, 82,3 % des ouvrages sont édités en </w:t>
      </w:r>
      <w:r>
        <w:t>castillan</w:t>
      </w:r>
      <w:r w:rsidRPr="005E08D6">
        <w:t xml:space="preserve"> et le reste dans les autres langues, l</w:t>
      </w:r>
      <w:r>
        <w:t>e</w:t>
      </w:r>
      <w:r w:rsidRPr="005E08D6">
        <w:t xml:space="preserve"> catalan étant la plus productive. Le secteur du livre donne un emploi direct ou indirect à près de 100 000 personnes; la production des maisons d’édition est très concentrée (70 % à Madrid et en Catalogne).</w:t>
      </w:r>
    </w:p>
    <w:p w:rsidR="00E62E8C" w:rsidRPr="005E08D6" w:rsidRDefault="00E62E8C" w:rsidP="00E62E8C">
      <w:pPr>
        <w:pStyle w:val="SingleTxtG"/>
      </w:pPr>
      <w:r w:rsidRPr="005E08D6">
        <w:t>51.</w:t>
      </w:r>
      <w:r w:rsidRPr="005E08D6">
        <w:tab/>
        <w:t xml:space="preserve">Points névralgiques de l’accès à la culture, à l’information et à la connaissance, les bibliothèques ont connu un développement sans précédent au cours des trente dernières années (1976-2006 </w:t>
      </w:r>
      <w:r>
        <w:t>− </w:t>
      </w:r>
      <w:r w:rsidRPr="005E08D6">
        <w:t>données de l’Institut national de statistiques</w:t>
      </w:r>
      <w:r>
        <w:t> −</w:t>
      </w:r>
      <w:r w:rsidRPr="005E08D6">
        <w:t xml:space="preserve"> INE). Le</w:t>
      </w:r>
      <w:r>
        <w:t>ur</w:t>
      </w:r>
      <w:r w:rsidRPr="005E08D6">
        <w:t xml:space="preserve"> nombre s’est multiplié par 2,3 au cours de cette période et est actuellement de 6 523. Les bâtiments ont été rénovés et agrandis; l’offre d’information s’est multipliée par 7,5 pour atteindre 204 millions de livres et autres documents et le personnel des bibliothèques est passé de 6 278 à près de 23 500. Cette augmentation de l’offre et l’agrandissement des infrastructures des bibliothèques se sont traduits par une hausse du taux de fréquentation. D’après les enquêtes disponibles, à la fin des années </w:t>
      </w:r>
      <w:r>
        <w:t>19</w:t>
      </w:r>
      <w:r w:rsidRPr="005E08D6">
        <w:t>70, 7,5</w:t>
      </w:r>
      <w:r>
        <w:t> </w:t>
      </w:r>
      <w:r w:rsidRPr="005E08D6">
        <w:t>% seulement de la population fréquentai</w:t>
      </w:r>
      <w:r>
        <w:t>ent</w:t>
      </w:r>
      <w:r w:rsidRPr="005E08D6">
        <w:t xml:space="preserve"> un</w:t>
      </w:r>
      <w:r>
        <w:t>e bibliothèque alors qu’en 2008</w:t>
      </w:r>
      <w:r w:rsidRPr="005E08D6">
        <w:t xml:space="preserve"> près de 30 % déclarai</w:t>
      </w:r>
      <w:r>
        <w:t>en</w:t>
      </w:r>
      <w:r w:rsidRPr="005E08D6">
        <w:t>t avoir utilisé les services d’une bibliothèque</w:t>
      </w:r>
      <w:r>
        <w:t xml:space="preserve"> </w:t>
      </w:r>
      <w:r w:rsidRPr="005E08D6">
        <w:t>l’année précédente. Le prêt à domicile s’est multiplié par 10</w:t>
      </w:r>
      <w:r>
        <w:t>, avec</w:t>
      </w:r>
      <w:r w:rsidRPr="005E08D6">
        <w:t xml:space="preserve"> </w:t>
      </w:r>
      <w:r>
        <w:t xml:space="preserve">68 </w:t>
      </w:r>
      <w:r w:rsidRPr="005E08D6">
        <w:t xml:space="preserve">millions de documents prêtés par an. Les bibliothèques ont </w:t>
      </w:r>
      <w:r>
        <w:t xml:space="preserve">résolument </w:t>
      </w:r>
      <w:r w:rsidRPr="005E08D6">
        <w:t>intégré les technologies de l’information, tant pour améliorer leur fonctionnement que pour faciliter l’accès à l’information. Aujourd’hui, 70 % d’entre elles ont un catalogue automatisé et 60 % pe</w:t>
      </w:r>
      <w:r>
        <w:t>rmettent la consultation par l’I</w:t>
      </w:r>
      <w:r w:rsidRPr="005E08D6">
        <w:t>nternet. Les bibliothèques ont plus de 36 000 postes de consultation publique informatisés, dont la plupar</w:t>
      </w:r>
      <w:r>
        <w:t>t offrent un accès gratuit à l’I</w:t>
      </w:r>
      <w:r w:rsidRPr="005E08D6">
        <w:t xml:space="preserve">nternet, de sorte que 10 % des internautes utilisent les bibliothèques comme point d’accès au réseau. Le renouveau des bibliothèques est également passé par l’ouverture à la coopération. Alors que jadis les bibliothèques avaient peu de liens entre elles, aujourd’hui elles font </w:t>
      </w:r>
      <w:r>
        <w:t xml:space="preserve">quasiment </w:t>
      </w:r>
      <w:r w:rsidRPr="005E08D6">
        <w:t xml:space="preserve">toutes partie d’un réseau ou d’un système coopératif. Des systèmes et des organes de coopération unissant les bibliothèques publiques, universitaires, scolaires ou spécialisées se sont développés, tout comme les réseaux entre la </w:t>
      </w:r>
      <w:r>
        <w:t>B</w:t>
      </w:r>
      <w:r w:rsidRPr="005E08D6">
        <w:t xml:space="preserve">ibliothèque nationale et les bibliothèques régionales, favorisant l’échange d’informations, la promotion de projets communs et, en fin de compte, le progrès dans l’ensemble de ces bibliothèques, toujours au bénéfice d’un meilleur service </w:t>
      </w:r>
      <w:r>
        <w:t>pour l’usager</w:t>
      </w:r>
      <w:r w:rsidRPr="005E08D6">
        <w:t>. Dans ce cadre, il convient de souligner la promotion de la lecture, du livre et des bibliothèques q</w:t>
      </w:r>
      <w:r>
        <w:t>u’a entraînée l’adoption de la l</w:t>
      </w:r>
      <w:r w:rsidRPr="005E08D6">
        <w:t xml:space="preserve">oi </w:t>
      </w:r>
      <w:r w:rsidRPr="00C14D2A">
        <w:t>n</w:t>
      </w:r>
      <w:r w:rsidRPr="00C14D2A">
        <w:rPr>
          <w:vertAlign w:val="superscript"/>
        </w:rPr>
        <w:t>o</w:t>
      </w:r>
      <w:r>
        <w:t> </w:t>
      </w:r>
      <w:r w:rsidRPr="005E08D6">
        <w:t>10/2007</w:t>
      </w:r>
      <w:r>
        <w:t xml:space="preserve">, du 22 </w:t>
      </w:r>
      <w:r w:rsidRPr="005E08D6">
        <w:t>juin, portant réglementation du système espagnol de bibliothèques et création du Conseil de coopération bibliothécaire, qui organise la collaboration entre les administrations et les professionnels d</w:t>
      </w:r>
      <w:r>
        <w:t>u</w:t>
      </w:r>
      <w:r w:rsidRPr="005E08D6">
        <w:t xml:space="preserve"> secteur</w:t>
      </w:r>
      <w:r>
        <w:t xml:space="preserve"> des bibliothèques</w:t>
      </w:r>
      <w:r w:rsidRPr="005E08D6">
        <w:t xml:space="preserve">. </w:t>
      </w:r>
    </w:p>
    <w:p w:rsidR="00E62E8C" w:rsidRPr="005E08D6" w:rsidRDefault="00E62E8C" w:rsidP="00E62E8C">
      <w:pPr>
        <w:pStyle w:val="SingleTxtG"/>
      </w:pPr>
      <w:r w:rsidRPr="005E08D6">
        <w:t>52.</w:t>
      </w:r>
      <w:r w:rsidRPr="005E08D6">
        <w:tab/>
        <w:t xml:space="preserve">Le cinéma espagnol possède des particularités qui lui donnent </w:t>
      </w:r>
      <w:r>
        <w:t xml:space="preserve">aujourd’hui </w:t>
      </w:r>
      <w:r w:rsidRPr="005E08D6">
        <w:t xml:space="preserve">une personnalité propre, provenant principalement de la vitalité de ses divers secteurs, des initiatives de ses professionnels et de la richesse des propositions formulées par ses auteurs. </w:t>
      </w:r>
      <w:r>
        <w:t>Il en résulte</w:t>
      </w:r>
      <w:r w:rsidRPr="005E08D6">
        <w:t xml:space="preserve"> une grande variété de films où les genres, les styles et les tendances se diversifient et se croisent, tout comme les différentes générations d’artistes et de techniciens qui créent ses images. Troisième du continent après la France et l’Allemagne par son volume de production (173 longs métrages et 210 courts métrages en 2008) et par les</w:t>
      </w:r>
      <w:r>
        <w:t xml:space="preserve"> différents éléments qui compose</w:t>
      </w:r>
      <w:r w:rsidRPr="005E08D6">
        <w:t xml:space="preserve">nt l’industrie cinématographique (avec une part de marché de 13,3 % </w:t>
      </w:r>
      <w:r>
        <w:t>en 2009</w:t>
      </w:r>
      <w:r w:rsidRPr="005E08D6">
        <w:t>), le cinéma espagnol jouit d’une santé qui</w:t>
      </w:r>
      <w:r>
        <w:t xml:space="preserve">, sans être aussi prospère qu’on pourrait le souhaiter, </w:t>
      </w:r>
      <w:r w:rsidRPr="005E08D6">
        <w:t xml:space="preserve">n’en est pas moins </w:t>
      </w:r>
      <w:r>
        <w:t>bonn</w:t>
      </w:r>
      <w:r w:rsidRPr="005E08D6">
        <w:t xml:space="preserve">e, </w:t>
      </w:r>
      <w:r>
        <w:t>par rapport au reste de l’Europe</w:t>
      </w:r>
      <w:r w:rsidRPr="005E08D6">
        <w:t xml:space="preserve">. </w:t>
      </w:r>
      <w:r>
        <w:t xml:space="preserve">De plus le cinéma espagnol connaît un </w:t>
      </w:r>
      <w:r w:rsidRPr="005E08D6">
        <w:t xml:space="preserve">prestige international </w:t>
      </w:r>
      <w:r>
        <w:t>grâce à de</w:t>
      </w:r>
      <w:r w:rsidRPr="005E08D6">
        <w:t xml:space="preserve">s metteurs en scène tels que Pedro Almodóvar, Alejandro Amenábar, Carlos Saura, Álex de la </w:t>
      </w:r>
      <w:r>
        <w:t>Iglesia ou Bigas Luna, ainsi qu’à</w:t>
      </w:r>
      <w:r w:rsidRPr="005E08D6">
        <w:t xml:space="preserve"> des acteurs du talent et de la popularité de Javier Bardem, Antonio Banderas, Penélope Cruz, Carmen Maura ou </w:t>
      </w:r>
      <w:r>
        <w:t>Vi</w:t>
      </w:r>
      <w:r w:rsidRPr="005E08D6">
        <w:t xml:space="preserve">ctoria Abril. Le Fonds de protection du cinéma, qui </w:t>
      </w:r>
      <w:r>
        <w:t>apporte un financement pour l</w:t>
      </w:r>
      <w:r w:rsidRPr="005E08D6">
        <w:t>es films espagnols (56</w:t>
      </w:r>
      <w:r>
        <w:t xml:space="preserve"> </w:t>
      </w:r>
      <w:r w:rsidRPr="005E08D6">
        <w:t>million</w:t>
      </w:r>
      <w:r>
        <w:t>s d’euros d’aide en 2008) et pour les</w:t>
      </w:r>
      <w:r w:rsidRPr="005E08D6">
        <w:t xml:space="preserve"> projets présentant une valeur culturelle particulière ou </w:t>
      </w:r>
      <w:r>
        <w:t xml:space="preserve">qui sont </w:t>
      </w:r>
      <w:r w:rsidRPr="005E08D6">
        <w:t xml:space="preserve">réalisés par de jeunes créateurs (dotés de 10 millions d’euros en 2008), </w:t>
      </w:r>
      <w:r>
        <w:t>se</w:t>
      </w:r>
      <w:r w:rsidRPr="005E08D6">
        <w:t xml:space="preserve">ra </w:t>
      </w:r>
      <w:r>
        <w:t>considérablement augmenté</w:t>
      </w:r>
      <w:r w:rsidRPr="005E08D6">
        <w:t xml:space="preserve"> </w:t>
      </w:r>
      <w:r>
        <w:t>pour le</w:t>
      </w:r>
      <w:r w:rsidRPr="005E08D6">
        <w:t xml:space="preserve"> prochain exercice: 89,4</w:t>
      </w:r>
      <w:r>
        <w:t xml:space="preserve"> </w:t>
      </w:r>
      <w:r w:rsidRPr="005E08D6">
        <w:t xml:space="preserve">millions d’euros pour 2010, soit 1,6 % de plus qu’en 2009. L’objectif </w:t>
      </w:r>
      <w:r>
        <w:t>visé</w:t>
      </w:r>
      <w:r w:rsidRPr="005E08D6">
        <w:t xml:space="preserve"> sera aussi de soutenir d’autres domaines d’action indispensables, dont la distribution de films européens</w:t>
      </w:r>
      <w:r>
        <w:t>,</w:t>
      </w:r>
      <w:r w:rsidRPr="005E08D6">
        <w:t xml:space="preserve"> </w:t>
      </w:r>
      <w:r>
        <w:t>notam</w:t>
      </w:r>
      <w:r w:rsidRPr="005E08D6">
        <w:t>ment espagnols, la réduction des intérêts sur les emprunts contractés par les producteurs auprès d’institutions bancaires ou la conservation des né</w:t>
      </w:r>
      <w:r>
        <w:t>gatifs. Cet ensemble de mesures</w:t>
      </w:r>
      <w:r w:rsidRPr="005E08D6">
        <w:t xml:space="preserve"> mis en œuvre par</w:t>
      </w:r>
      <w:r>
        <w:t xml:space="preserve"> </w:t>
      </w:r>
      <w:r w:rsidRPr="005E08D6">
        <w:t xml:space="preserve">l’Institut de la cinématographie et des arts audiovisuels </w:t>
      </w:r>
      <w:r>
        <w:t>(</w:t>
      </w:r>
      <w:r w:rsidRPr="005E08D6">
        <w:t>ICAA)</w:t>
      </w:r>
      <w:r>
        <w:t xml:space="preserve"> du</w:t>
      </w:r>
      <w:r w:rsidRPr="005E08D6">
        <w:t xml:space="preserve"> Ministère de la culture est complété par d’autres mesures telles que la création du Fonds de garantie réciproque audiovisuel SGR ou la réglementation relative à la transposition</w:t>
      </w:r>
      <w:r>
        <w:t xml:space="preserve"> </w:t>
      </w:r>
      <w:r w:rsidRPr="005E08D6">
        <w:t>de la Directive communautaire «Télévision sans frontière</w:t>
      </w:r>
      <w:r>
        <w:t>s</w:t>
      </w:r>
      <w:r w:rsidRPr="005E08D6">
        <w:t xml:space="preserve">», adoptée par le Gouvernement, qui impose à tous les opérateurs </w:t>
      </w:r>
      <w:r>
        <w:t xml:space="preserve">de </w:t>
      </w:r>
      <w:r w:rsidRPr="005E08D6">
        <w:t>télévis</w:t>
      </w:r>
      <w:r>
        <w:t>ion</w:t>
      </w:r>
      <w:r w:rsidRPr="005E08D6">
        <w:t xml:space="preserve"> l’obligation de consacrer 5 % de leurs revenus à l’industrie cinématographique européenne et, dans ce pourcentage, 3 % à l’industrie cinématographique espagnole. Les coproductions se multiplient, particulièrement avec le reste de l’Europe et l’Amérique latine; en quatre ans, les exportations ont progressé de plus de 50 %; le long métrage documentaire a acquis ses lettres de noblesse; le nombre de femmes cinéastes augmente lui aussi… Le cinéma espagnol est aujourd’hui d’une grande vitalité.</w:t>
      </w:r>
    </w:p>
    <w:p w:rsidR="00E62E8C" w:rsidRPr="005E08D6" w:rsidRDefault="00E62E8C" w:rsidP="00E62E8C">
      <w:pPr>
        <w:pStyle w:val="SingleTxtG"/>
      </w:pPr>
      <w:r w:rsidRPr="005E08D6">
        <w:t>53.</w:t>
      </w:r>
      <w:r w:rsidRPr="005E08D6">
        <w:tab/>
        <w:t xml:space="preserve">Au cours du dernier quart de siècle, l’Espagne a </w:t>
      </w:r>
      <w:r>
        <w:t xml:space="preserve">connu </w:t>
      </w:r>
      <w:r w:rsidRPr="005E08D6">
        <w:t xml:space="preserve">une véritable révolution musicale, qui a </w:t>
      </w:r>
      <w:r>
        <w:t>placé</w:t>
      </w:r>
      <w:r w:rsidRPr="005E08D6">
        <w:t xml:space="preserve"> le pays au niveau d’excellence de pays européens qui ont a priori plus d’avance et plus de traditions dans ce domaine. Le premier </w:t>
      </w:r>
      <w:r>
        <w:t xml:space="preserve">grand </w:t>
      </w:r>
      <w:r w:rsidRPr="005E08D6">
        <w:t>saut s’est produit avec la construction, dans le cadre du Plan national des auditoriums de 1983, d’un nombre</w:t>
      </w:r>
      <w:r>
        <w:t xml:space="preserve"> important</w:t>
      </w:r>
      <w:r w:rsidRPr="005E08D6">
        <w:t xml:space="preserve"> d’auditoriums et de théâtres publics dans </w:t>
      </w:r>
      <w:r>
        <w:t>tout le</w:t>
      </w:r>
      <w:r w:rsidRPr="005E08D6">
        <w:t xml:space="preserve"> pays, en parallèle avec la création d’une solide infrastructure </w:t>
      </w:r>
      <w:r>
        <w:t>d’orchestres sy</w:t>
      </w:r>
      <w:r w:rsidRPr="005E08D6">
        <w:t>mphonique</w:t>
      </w:r>
      <w:r>
        <w:t>s</w:t>
      </w:r>
      <w:r w:rsidRPr="005E08D6">
        <w:t>, for</w:t>
      </w:r>
      <w:r>
        <w:t>t</w:t>
      </w:r>
      <w:r w:rsidRPr="005E08D6">
        <w:t xml:space="preserve">e aujourd’hui </w:t>
      </w:r>
      <w:r>
        <w:t>de</w:t>
      </w:r>
      <w:r w:rsidRPr="005E08D6">
        <w:t xml:space="preserve"> près de 30 orchestres permanents. Cette modernisation a favorisé l’organisation de grands cycles et festivals, et plusieurs générations de compositeurs et d’interprètes de </w:t>
      </w:r>
      <w:r>
        <w:t>grande envergure</w:t>
      </w:r>
      <w:r w:rsidRPr="005E08D6">
        <w:t xml:space="preserve"> ont été formés</w:t>
      </w:r>
      <w:r>
        <w:t>,</w:t>
      </w:r>
      <w:r w:rsidRPr="005E08D6">
        <w:t xml:space="preserve"> </w:t>
      </w:r>
      <w:r>
        <w:t>témoins de la place que</w:t>
      </w:r>
      <w:r w:rsidRPr="005E08D6">
        <w:t xml:space="preserve"> la musique, dans ses multiples manifestations, </w:t>
      </w:r>
      <w:r>
        <w:t>occupe</w:t>
      </w:r>
      <w:r w:rsidRPr="005E08D6">
        <w:t xml:space="preserve"> désormais </w:t>
      </w:r>
      <w:r>
        <w:t>dans</w:t>
      </w:r>
      <w:r w:rsidRPr="005E08D6">
        <w:t xml:space="preserve"> la vie quotidienne des citoyens.</w:t>
      </w:r>
    </w:p>
    <w:p w:rsidR="00E62E8C" w:rsidRPr="005E08D6" w:rsidRDefault="00E62E8C" w:rsidP="00E62E8C">
      <w:pPr>
        <w:pStyle w:val="SingleTxtG"/>
      </w:pPr>
      <w:r>
        <w:t>54.</w:t>
      </w:r>
      <w:r>
        <w:tab/>
        <w:t xml:space="preserve">Le </w:t>
      </w:r>
      <w:r w:rsidRPr="005E08D6">
        <w:t xml:space="preserve">développement </w:t>
      </w:r>
      <w:r>
        <w:t xml:space="preserve">important </w:t>
      </w:r>
      <w:r w:rsidRPr="005E08D6">
        <w:t xml:space="preserve">des théâtres publics a permis la création de spectacles qui définissent l’Espagne en Europe. La redécouverte, dans les années </w:t>
      </w:r>
      <w:r>
        <w:t>19</w:t>
      </w:r>
      <w:r w:rsidRPr="005E08D6">
        <w:t>80, des deux grands classiques espagnols du XX</w:t>
      </w:r>
      <w:r w:rsidRPr="005E08D6">
        <w:rPr>
          <w:vertAlign w:val="superscript"/>
        </w:rPr>
        <w:t>e</w:t>
      </w:r>
      <w:r w:rsidRPr="005E08D6">
        <w:t xml:space="preserve"> siècle, Valle-Inclán et García Lorca, n’est pas étrangère à cette situation. Les œuvres de ces deux grands auteurs ont enfin </w:t>
      </w:r>
      <w:r>
        <w:t>le rang qui leur revie</w:t>
      </w:r>
      <w:r w:rsidRPr="005E08D6">
        <w:t>nt. Une autre redécouverte importante a été celle des</w:t>
      </w:r>
      <w:r>
        <w:t xml:space="preserve"> grands classiques du Siècle d’O</w:t>
      </w:r>
      <w:r w:rsidRPr="005E08D6">
        <w:t xml:space="preserve">r espagnol, qui ont retrouvé leur place dans le patrimoine collectif des Espagnols, notamment grâce au Festival de théâtre classique d’Almagro et à la Compagnie nationale de théâtre classique. </w:t>
      </w:r>
      <w:r>
        <w:t>Ici encore</w:t>
      </w:r>
      <w:r w:rsidRPr="005E08D6">
        <w:t xml:space="preserve">, on ne peut qu’évoquer une Espagne renouvelée, plurielle et diverse, dans laquelle a été créé le Réseau espagnol des théâtres, auditoires et circuits publics dans les Communautés autonomes et où sont apparues des expressions dramatiques qui ont mis en lumière l’usage des diverses langues officielles du pays. Cette situation a été favorisée par la présence croissante de nouveaux dramaturges qui ont </w:t>
      </w:r>
      <w:r>
        <w:t>stimulé</w:t>
      </w:r>
      <w:r w:rsidRPr="005E08D6">
        <w:t xml:space="preserve"> l’usage de ces langues sur les </w:t>
      </w:r>
      <w:r>
        <w:t>scènes</w:t>
      </w:r>
      <w:r w:rsidRPr="005E08D6">
        <w:t xml:space="preserve"> de théâtre et contribué à leur diffusion à l’échelle internationale. Grâce également à l’élan donné par de nombreuses initiatives privées, d’année en année plusieurs centain</w:t>
      </w:r>
      <w:r>
        <w:t>es de nouveaux projets de théâtre</w:t>
      </w:r>
      <w:r w:rsidRPr="005E08D6">
        <w:t xml:space="preserve"> ont vu le jour en Espagne et les auteurs espagnols </w:t>
      </w:r>
      <w:r>
        <w:t xml:space="preserve">dont les pièces sont jouées </w:t>
      </w:r>
      <w:r w:rsidRPr="005E08D6">
        <w:t xml:space="preserve">au-delà des frontières sont de plus en plus nombreux. </w:t>
      </w:r>
    </w:p>
    <w:p w:rsidR="00E62E8C" w:rsidRPr="005E08D6" w:rsidRDefault="00E62E8C" w:rsidP="00E62E8C">
      <w:pPr>
        <w:pStyle w:val="SingleTxtG"/>
      </w:pPr>
      <w:r w:rsidRPr="005E08D6">
        <w:t>55.</w:t>
      </w:r>
      <w:r w:rsidRPr="005E08D6">
        <w:tab/>
        <w:t>Au cours des trente dernières années, une nouvelle pléiade de chorégraphes a hissé</w:t>
      </w:r>
      <w:r>
        <w:t xml:space="preserve"> </w:t>
      </w:r>
      <w:r w:rsidRPr="005E08D6">
        <w:t xml:space="preserve">la danse contemporaine créée en Espagne à des niveaux inconnus jusqu’alors. Le talent et la qualité de danseurs classiques espagnols s’expriment avec bonheur sur toutes les scènes du monde. Parallèlement, le ballet espagnol, héritage du flamenco, </w:t>
      </w:r>
      <w:r>
        <w:t xml:space="preserve">a fait apparaître </w:t>
      </w:r>
      <w:r w:rsidRPr="005E08D6">
        <w:t>une génération d’artistes dont les spectacles sont acclamés dans le monde entier.</w:t>
      </w:r>
    </w:p>
    <w:p w:rsidR="00E62E8C" w:rsidRPr="005E08D6" w:rsidRDefault="00E62E8C" w:rsidP="00E62E8C">
      <w:pPr>
        <w:pStyle w:val="SingleTxtG"/>
      </w:pPr>
      <w:r w:rsidRPr="005E08D6">
        <w:t>56.</w:t>
      </w:r>
      <w:r w:rsidRPr="005E08D6">
        <w:tab/>
        <w:t xml:space="preserve">Arts plastiques: dynamisme dans tous les domaines. Les conditions </w:t>
      </w:r>
      <w:r>
        <w:t>favorabl</w:t>
      </w:r>
      <w:r w:rsidRPr="005E08D6">
        <w:t>es</w:t>
      </w:r>
      <w:r>
        <w:t xml:space="preserve"> à</w:t>
      </w:r>
      <w:r w:rsidRPr="005E08D6">
        <w:t xml:space="preserve"> </w:t>
      </w:r>
      <w:r>
        <w:t>la création et à la diffusion de</w:t>
      </w:r>
      <w:r w:rsidRPr="005E08D6">
        <w:t xml:space="preserve">s arts plastiques donnent aujourd’hui à l’Espagne une position forte non seulement </w:t>
      </w:r>
      <w:r>
        <w:t xml:space="preserve">du point de vue </w:t>
      </w:r>
      <w:r w:rsidRPr="005E08D6">
        <w:t xml:space="preserve">de la création mais aussi des marchés. La réalité socioculturelle espagnole a ainsi intégré un élément novateur, favorisé par l’important effort consenti </w:t>
      </w:r>
      <w:r>
        <w:t>avec des politiques culturelles précises, en vue d’éduquer le public</w:t>
      </w:r>
      <w:r w:rsidRPr="005E08D6">
        <w:t xml:space="preserve"> et de renforce</w:t>
      </w:r>
      <w:r>
        <w:t>r</w:t>
      </w:r>
      <w:r w:rsidRPr="005E08D6">
        <w:t xml:space="preserve"> la relation </w:t>
      </w:r>
      <w:r>
        <w:t>entre</w:t>
      </w:r>
      <w:r w:rsidRPr="005E08D6">
        <w:t xml:space="preserve"> l’art et la société. Cette dynamique a contribué notablement à la croissance et à la consolidation des collections, qui intègrent de nouveaux profils et de nouveaux domaines de développement. La création par les pouvoirs publics de nombreux espaces réservés à l’art contemporain au cours des deux dernières décennies a </w:t>
      </w:r>
      <w:r>
        <w:t>f</w:t>
      </w:r>
      <w:r w:rsidRPr="005E08D6">
        <w:t>ai</w:t>
      </w:r>
      <w:r>
        <w:t>t</w:t>
      </w:r>
      <w:r w:rsidRPr="005E08D6">
        <w:t xml:space="preserve"> place à une périod</w:t>
      </w:r>
      <w:r>
        <w:t>e de plus grande maturité</w:t>
      </w:r>
      <w:r w:rsidRPr="005E08D6">
        <w:t xml:space="preserve"> et les collections permanentes, les expositions temporaires et les activités </w:t>
      </w:r>
      <w:r>
        <w:t>visant</w:t>
      </w:r>
      <w:r w:rsidRPr="005E08D6">
        <w:t xml:space="preserve"> </w:t>
      </w:r>
      <w:r>
        <w:t>d</w:t>
      </w:r>
      <w:r w:rsidRPr="005E08D6">
        <w:t xml:space="preserve">es publics différents </w:t>
      </w:r>
      <w:r>
        <w:t>s’inscrivent d</w:t>
      </w:r>
      <w:r w:rsidRPr="005E08D6">
        <w:t xml:space="preserve">ans des projets permanents ainsi que dans un programme cohérent et de </w:t>
      </w:r>
      <w:r>
        <w:t>grand</w:t>
      </w:r>
      <w:r w:rsidRPr="005E08D6">
        <w:t xml:space="preserve">e qualité. Actuellement, le pays compte plus de 200 espaces ou </w:t>
      </w:r>
      <w:r>
        <w:t>installations</w:t>
      </w:r>
      <w:r w:rsidRPr="005E08D6">
        <w:t xml:space="preserve"> d’art contemporain répartis dans </w:t>
      </w:r>
      <w:r>
        <w:t>toutes l</w:t>
      </w:r>
      <w:r w:rsidRPr="005E08D6">
        <w:t>es Communautés autonomes. Le Musée d’art moderne et contemporain Reina Sofía (MNCARS) est l’une des grandes références de l’art contemporain aux niveaux national et international. Il doit avant tout cette position à la profonde réorganisation de sa collection, qui correspond à une démarche historique et à une approche décentralisatrice, plurielle et critique des positions hégémoniques de l’art du XX</w:t>
      </w:r>
      <w:r w:rsidRPr="005E08D6">
        <w:rPr>
          <w:vertAlign w:val="superscript"/>
        </w:rPr>
        <w:t>e</w:t>
      </w:r>
      <w:r w:rsidRPr="005E08D6">
        <w:t xml:space="preserve"> siècle. Le Musée gère aussi un vaste programme d’expositions temporaires, monographiques, historiques ou thématiques ou correspondant à des thèses. Il a également créé un espace d’activités publiques, qui accueille des séminaires et des congrès, des forums d</w:t>
      </w:r>
      <w:r>
        <w:t>’échange de connaissances et de</w:t>
      </w:r>
      <w:r w:rsidRPr="005E08D6">
        <w:t xml:space="preserve"> débat et où l’on travaille à la formation spécialisée, renforcée par l’organisation de programmes postuniversitaires. Dans le domaine de l’</w:t>
      </w:r>
      <w:r>
        <w:t>enseignement</w:t>
      </w:r>
      <w:r w:rsidRPr="005E08D6">
        <w:t>, le Musée Reina Sofía</w:t>
      </w:r>
      <w:r>
        <w:t xml:space="preserve"> </w:t>
      </w:r>
      <w:r w:rsidRPr="005E08D6">
        <w:t xml:space="preserve">mène de plus en plus d’activités pédagogiques correspondant à une approche radicalement nouvelle de l’éducation, conçue comme l’échange de connaissances et de données d’expérience. Enfin, le Musée Reina Sofía dirige un projet </w:t>
      </w:r>
      <w:r>
        <w:t>appe</w:t>
      </w:r>
      <w:r w:rsidRPr="005E08D6">
        <w:t>lé «Archives universelles» qui rassemble des partenaires en Espagne, en Europe et en Amérique latine et qui vise l</w:t>
      </w:r>
      <w:r>
        <w:t>’instauration de d</w:t>
      </w:r>
      <w:r w:rsidRPr="005E08D6">
        <w:t xml:space="preserve">ispositifs d’accès commun à un corps </w:t>
      </w:r>
      <w:r>
        <w:t xml:space="preserve">de </w:t>
      </w:r>
      <w:r w:rsidRPr="005E08D6">
        <w:t>document</w:t>
      </w:r>
      <w:r>
        <w:t>s</w:t>
      </w:r>
      <w:r w:rsidRPr="005E08D6">
        <w:t xml:space="preserve"> et </w:t>
      </w:r>
      <w:r>
        <w:t xml:space="preserve">de </w:t>
      </w:r>
      <w:r w:rsidRPr="005E08D6">
        <w:t>matériel</w:t>
      </w:r>
      <w:r>
        <w:t>s</w:t>
      </w:r>
      <w:r w:rsidRPr="005E08D6">
        <w:t xml:space="preserve"> jusqu’à présent réservé</w:t>
      </w:r>
      <w:r>
        <w:t>s</w:t>
      </w:r>
      <w:r w:rsidRPr="005E08D6">
        <w:t xml:space="preserve"> à chacune des institutions concernées.</w:t>
      </w:r>
    </w:p>
    <w:p w:rsidR="00E62E8C" w:rsidRPr="005E08D6" w:rsidRDefault="00E62E8C" w:rsidP="00E62E8C">
      <w:pPr>
        <w:pStyle w:val="SingleTxtG"/>
      </w:pPr>
      <w:r w:rsidRPr="005E08D6">
        <w:t>57.</w:t>
      </w:r>
      <w:r w:rsidRPr="005E08D6">
        <w:tab/>
        <w:t>Les musées de l’État</w:t>
      </w:r>
      <w:r>
        <w:t xml:space="preserve"> sont actuellement en pleine phase de modernisation et d</w:t>
      </w:r>
      <w:r w:rsidRPr="005E08D6">
        <w:t>’adapt</w:t>
      </w:r>
      <w:r>
        <w:t>ation</w:t>
      </w:r>
      <w:r w:rsidRPr="005E08D6">
        <w:t xml:space="preserve"> aux nouvelles demandes de la société. </w:t>
      </w:r>
      <w:r>
        <w:t>Ils travaillent dans</w:t>
      </w:r>
      <w:r w:rsidRPr="005E08D6">
        <w:t xml:space="preserve"> deux directions convergentes: le renouvellement de leur appareil conceptuel par la mise en place de plans de musée, outil de travail indispensable, et la modernisation des infrastructures, qui leur permet</w:t>
      </w:r>
      <w:r>
        <w:t>tra</w:t>
      </w:r>
      <w:r w:rsidRPr="005E08D6">
        <w:t xml:space="preserve"> d’assurer dans des conditions parfaites les fonctions traditionnelles et les nouveaux services qui leur sont confiés. </w:t>
      </w:r>
      <w:r>
        <w:t>L</w:t>
      </w:r>
      <w:r w:rsidRPr="005E08D6">
        <w:t>’agrandissemen</w:t>
      </w:r>
      <w:r>
        <w:t>t du Musée national du Prado, le</w:t>
      </w:r>
      <w:r w:rsidRPr="005E08D6">
        <w:t xml:space="preserve"> plus important</w:t>
      </w:r>
      <w:r>
        <w:t xml:space="preserve"> en prè</w:t>
      </w:r>
      <w:r w:rsidRPr="005E08D6">
        <w:t>s</w:t>
      </w:r>
      <w:r>
        <w:t xml:space="preserve"> d</w:t>
      </w:r>
      <w:r w:rsidRPr="005E08D6">
        <w:t>e deux cents ans d’existence de cette institution</w:t>
      </w:r>
      <w:r>
        <w:t xml:space="preserve"> est un exemple de cette politique</w:t>
      </w:r>
      <w:r w:rsidRPr="005E08D6">
        <w:t>. La construction du nouveau bâtiment, conçu par Rafael Moneo, a permis d’augmenter la superficie du musée de 50 % et d’y installer, de manière plus ordonnée et dans un espace plus vaste, les différents services publics et autres fonctions liés à l’exposition et à la conservation des collections du musée. Ce projet s’inscrit dans un programme d’extension à plus long terme, qui comprend l’incorporation au Prado de diverses bâtiments environnants comme le Casón del Buen Retiro, devenu le centre d’études du musée</w:t>
      </w:r>
      <w:r>
        <w:t>,</w:t>
      </w:r>
      <w:r w:rsidRPr="005E08D6">
        <w:t xml:space="preserve"> ou le Salón de Reinos, et qui vise à mettre en œuvre les principaux objectifs de l’institution: s’ouvrir à la société, faire de ses divers espaces un ensemble cohérent,</w:t>
      </w:r>
      <w:r>
        <w:t xml:space="preserve"> </w:t>
      </w:r>
      <w:r w:rsidRPr="005E08D6">
        <w:t>étendre son activité à tout le territoire espagnol et en augmenter les ressources financières par un modèle de financement efficace et stable.</w:t>
      </w:r>
    </w:p>
    <w:p w:rsidR="004C021B" w:rsidRDefault="00E62E8C" w:rsidP="00E62E8C">
      <w:pPr>
        <w:pStyle w:val="SingleTxtG"/>
      </w:pPr>
      <w:r w:rsidRPr="005E08D6">
        <w:t>58.</w:t>
      </w:r>
      <w:r w:rsidRPr="005E08D6">
        <w:tab/>
        <w:t xml:space="preserve">Patrimoine: protection du passé </w:t>
      </w:r>
      <w:r>
        <w:t>pour les</w:t>
      </w:r>
      <w:r w:rsidRPr="005E08D6">
        <w:t xml:space="preserve"> générations à venir. L’Espagne possède un riche patrimoine historique et culturel: la présence de très nombreuses cultures y est attestée par une énorme quantité de vestiges archéologiques, qu’il s’agisse du paléolithique supérieur et du néolithique, des Celtes et des Ibères, des peuples autochtones de la péninsule ibérique, des colonies grecques, phéniciennes et carthaginoises, des Romains, des Visigoths, des musulmans ou des peuples des royaumes médiévaux </w:t>
      </w:r>
      <w:r>
        <w:t xml:space="preserve">de la </w:t>
      </w:r>
      <w:r w:rsidRPr="005E08D6">
        <w:t xml:space="preserve">péninsule. L’Espagne compte également une concentration de gisements d’art rupestre unique au monde, des châteaux, des cathédrales, des villes et des villages médiévaux, etc. En collaboration avec les Communautés autonomes, l’État met en œuvre </w:t>
      </w:r>
      <w:r>
        <w:t>diverses</w:t>
      </w:r>
      <w:r w:rsidRPr="005E08D6">
        <w:t xml:space="preserve"> politiques de conservation du patrimoine historique</w:t>
      </w:r>
      <w:r>
        <w:t>,</w:t>
      </w:r>
      <w:r w:rsidRPr="005E08D6">
        <w:t xml:space="preserve"> </w:t>
      </w:r>
      <w:r>
        <w:t>mobilier et immobilier. Grâce a</w:t>
      </w:r>
      <w:r w:rsidRPr="005E08D6">
        <w:t xml:space="preserve">u Plan national de conservation des cathédrales, toutes les cathédrales font l’objet d’un plan directeur et la plupart d’entre elles, dont celles qui en avaient le plus besoin, ont été restaurées. De même, les plans nationaux de protection des châteaux, des abbayes, des monastères et des couvents, du patrimoine industriel ou des villes appartenant au patrimoine de l’humanité permettent de mener à bien, de manière planifiée et </w:t>
      </w:r>
      <w:r>
        <w:t xml:space="preserve">selon </w:t>
      </w:r>
      <w:r w:rsidRPr="005E08D6">
        <w:t>une méthodologie adéquate, une politique efficace visant à assurer la conservation la plus adaptée possible des biens faisant partie du patrimoine historique.</w:t>
      </w:r>
    </w:p>
    <w:p w:rsidR="004172C3" w:rsidRDefault="004172C3" w:rsidP="004172C3">
      <w:pPr>
        <w:pStyle w:val="H1G"/>
      </w:pPr>
      <w:r>
        <w:tab/>
        <w:t>B.</w:t>
      </w:r>
      <w:r>
        <w:tab/>
        <w:t>Structure constitutionnelle, politique et juridique de l’État. La Constitution de 1978</w:t>
      </w:r>
    </w:p>
    <w:p w:rsidR="004172C3" w:rsidRDefault="004172C3" w:rsidP="004172C3">
      <w:pPr>
        <w:pStyle w:val="SingleTxtG"/>
      </w:pPr>
      <w:r>
        <w:t>59.</w:t>
      </w:r>
      <w:r>
        <w:tab/>
        <w:t>Elle a été qualifiée de Constitution du consensus. Rédigée à la suite des négociations et des accords réalisés entre les différents partis politiques représentés au Parlement, la Constitution de 1978 a été adoptée par les Espagnols par référendum tenu le 6 décembre et est entrée en vigueur le 29 décembre de la même année. Elle se compose d’un préambule et de 169 articles divisés en 10 titres, avec plusieurs dispositions transitoires et supplémentaires, et elle est ainsi, après celle de 1812, la plus détaillée de l’histoire de l’Espagne.</w:t>
      </w:r>
    </w:p>
    <w:p w:rsidR="004172C3" w:rsidRDefault="004172C3" w:rsidP="004172C3">
      <w:pPr>
        <w:pStyle w:val="SingleTxtG"/>
      </w:pPr>
      <w:r>
        <w:t>60.</w:t>
      </w:r>
      <w:r>
        <w:tab/>
        <w:t>L’article premier proclame que l’Espagne se constitue en un État social et démocratique régi par le droit qui défend comme valeurs supérieures de son système juridique, la liberté, la justice, l’égalité et le pluralisme politique. Il établit que la souveraineté nationale réside dans le peuple espagnol dont émanent tous les pouvoirs de l’État et que la forme politique de l’État espagnol est la monarchie parlementaire. La Constitution énonce une longue liste de droits fondamentaux et de libertés publiques pour tous les citoyens et consacre l’État des autonomies. Il faut souligner aussi qu’elle garantit le principe de la séparation des pouvoirs: législatif, exécutif et judiciaire.</w:t>
      </w:r>
    </w:p>
    <w:p w:rsidR="004172C3" w:rsidRDefault="004172C3" w:rsidP="004172C3">
      <w:pPr>
        <w:pStyle w:val="SingleTxtG"/>
      </w:pPr>
      <w:r>
        <w:t>61.</w:t>
      </w:r>
      <w:r>
        <w:tab/>
      </w:r>
      <w:r>
        <w:rPr>
          <w:b/>
        </w:rPr>
        <w:t>Le Tribunal constitutionnel</w:t>
      </w:r>
      <w:r>
        <w:t xml:space="preserve">. C’est l’interprète suprême de la Constitution, indépendant des autres organes constitutionnels et qui obéit uniquement à la Constitution et à la loi organique </w:t>
      </w:r>
      <w:r>
        <w:rPr>
          <w:rFonts w:eastAsia="MS Mincho"/>
        </w:rPr>
        <w:t>n</w:t>
      </w:r>
      <w:r>
        <w:rPr>
          <w:rFonts w:eastAsia="MS Mincho"/>
          <w:vertAlign w:val="superscript"/>
        </w:rPr>
        <w:t>o</w:t>
      </w:r>
      <w:r>
        <w:t xml:space="preserve"> 2/1979, du 3 octobre, qui en porte organisation. Il est composé de 12 membres nommés par le Roi sur proposition du Congrès des députés à la majorité des trois cinquièmes (4), du Sénat à la même majorité (4), du Gouvernement (2) et du Conseil général du pouvoir judiciaire (2). Les membres sont nommés pour un mandat de neuf ans; le Tribunal est renouvelé par tiers tous les trois ans, et les membres ne peuvent pas être réélus. Le Tribunal constitutionnel exerce trois grands groupes de compétences: en premier lieu il contrôle la constitutionnalité des lois, en deuxième lieu il règle les conflits de compétence qui naissent entre l’État et les Communautés autonomes ou entre les Communautés autonomes entre elles et enfin il est compétent pour protéger, après épuisement des voies de recours ordinaires, les droits fondamentaux des citoyens, par la voie du «recours en </w:t>
      </w:r>
      <w:r>
        <w:rPr>
          <w:i/>
        </w:rPr>
        <w:t>amparo</w:t>
      </w:r>
      <w:r>
        <w:t>» qui peut être formé quand la voie judiciaire ordinaire a été épuisée, en cas de violation présumée des droits. Le Tribunal constitutionnel peut être saisi d’un recours par les citoyens, par le Défenseur du peuple et par le ministère public.</w:t>
      </w:r>
    </w:p>
    <w:p w:rsidR="004172C3" w:rsidRDefault="004172C3" w:rsidP="004172C3">
      <w:pPr>
        <w:pStyle w:val="SingleTxtG"/>
      </w:pPr>
      <w:r>
        <w:t>62.</w:t>
      </w:r>
      <w:r>
        <w:tab/>
      </w:r>
      <w:r>
        <w:rPr>
          <w:b/>
        </w:rPr>
        <w:t>Les institutions: la Couronne</w:t>
      </w:r>
      <w:r w:rsidRPr="00DD2EAF">
        <w:t>.</w:t>
      </w:r>
      <w:r>
        <w:t xml:space="preserve"> La forme politique de l’Espagne est la monarchie parlementaire. Le Roi, en sa qualité de chef de l’État, symbolise l’unité et la permanence de l’État, exerce une fonction d’arbitre et de modérateur du fonctionnement régulier des institutions et assume la plus haute représentation de l’État dans les relations internationales. </w:t>
      </w:r>
    </w:p>
    <w:p w:rsidR="004172C3" w:rsidRDefault="004172C3" w:rsidP="004172C3">
      <w:pPr>
        <w:pStyle w:val="SingleTxtG"/>
      </w:pPr>
      <w:r>
        <w:t>63.</w:t>
      </w:r>
      <w:r>
        <w:tab/>
      </w:r>
      <w:r>
        <w:rPr>
          <w:b/>
        </w:rPr>
        <w:t>Le pouvoir législatif: les Cortès générales</w:t>
      </w:r>
      <w:r w:rsidRPr="00DD2EAF">
        <w:t>.</w:t>
      </w:r>
      <w:r w:rsidRPr="00F17CC2">
        <w:t xml:space="preserve"> </w:t>
      </w:r>
      <w:r>
        <w:t>L’exercice du pouvoir législatif appartient aux Cortès générales, qui représentent le peuple espagnol et contrôlent l’action du Gouvernement. Elles se composent de deux chambres: le Congrès des députés et le Sénat. Il s’agit par conséquent d’un système parlementaire bicaméral du type appelé «bicaméralisme imparfait» puisque les compétences de l’une et l’autre chambre ne sont pas équitables, le Congrès ayant la primauté dans l’exercice d’une bonne partie des attributions des Cortès. Les députés et les sénateurs sont élus pour quatre ans. Il est possible de dissoudre les Cortès de façon anticipée à l’initiative du Président du Gouvernement. Le Congrès des députés se compose de 350 députés. Tous les projets et propositions de loi doivent être examinés en premier lieu, sans aucune exception, par le Congrès des députés; le Sénat a droit de veto ou d’amendement sur le texte élaboré par le Congrès et se réserve la décision définitive à l’issue d’une nouvelle lecture. C’est le Congrès qui accorde l’investiture du Président du Gouvernement et c’est donc cette chambre qui peut demander sa démission, soit par l’adoption d’une motion de censure soit par le refus d’accorder la confiance demandée par le Gouvernement. Le Sénat est qualifié dans la Constitution de chambre de représentation territoriale. Pour la neuvième législature, il est composé de 264 sénateurs dont 208 sont élus au suffrage universel direct et 56 sont désignés par les assemblées législatives des Communautés autonomes qui élisent chacune un sénateur, ainsi qu’un autre pour chaque million d’habitants de leur territoire.</w:t>
      </w:r>
    </w:p>
    <w:p w:rsidR="004172C3" w:rsidRPr="005A65EF" w:rsidRDefault="004172C3" w:rsidP="004172C3">
      <w:pPr>
        <w:pStyle w:val="SingleTxtG"/>
      </w:pPr>
      <w:r>
        <w:t>64.</w:t>
      </w:r>
      <w:r>
        <w:tab/>
      </w:r>
      <w:r>
        <w:rPr>
          <w:b/>
        </w:rPr>
        <w:t>Le pouvoir exécutif: le Gouvernement.</w:t>
      </w:r>
      <w:r>
        <w:t xml:space="preserve"> La Constitution de l’Espagne ne diffère guère de ce qui est courant dans le système parlementaire contemporain pour ce qui est des fonctions du Gouvernement. Il exerce les fonctions exécutives et il a l’initiative des lois; il a la faculté d’édicter une législation d’urgence (dont il recommande la ratification au Congrès) et l’élaboration du projet de budget général de l’État lui appartient. Le Gouvernement dirige la politique intérieure et extérieure, l’administration civile et militaire et la défense de l’État. Le Gouvernement est formé à deux moments bien distincts. Tout d’abord le candidat à la présidence soumet son programme de gouvernement à l’examen du Congrès puis le Président, ayant été investi de la confiance de la Chambre et nommé par le Roi, propose à celui-ci les ministres qu’il entend nommer. Cette formation en deux étapes, jointe à la direction de l’action du Gouvernement, signifie que le Président du Gouvernement a une place prépondérante dans l’organisation interne du pouvoir exécutif, de sorte que le régime constitutionnel espagnol peut être considéré comme un régime de Premier Ministre. L’organe collégial du pouvoir exécutif est le Conseil des ministres, constitué par le Président, le Vice-Président ou les Vice-Présidents et les ministres. Le Conseil des ministres se réunit habituellement une fois par semaine. Le Gouvernement actuel est composé du Président du Gouvernement, de trois Vice-Présidents ayant portefeuille ministériel et de 17 ministres en tout. Plus de la moitié des ministères sont détenus par des femmes. Pour ce qui est des institutions de contrôle, il en existe deux qui dépendent directement des Cortès générales et qui ont des attributions spécifiques en ce qui concerne le contrôle de l’administration publique, conférées par la Constitution.</w:t>
      </w:r>
    </w:p>
    <w:p w:rsidR="004172C3" w:rsidRDefault="004172C3" w:rsidP="004172C3">
      <w:pPr>
        <w:pStyle w:val="SingleTxtG"/>
      </w:pPr>
      <w:r>
        <w:t>65.</w:t>
      </w:r>
      <w:r>
        <w:tab/>
      </w:r>
      <w:r>
        <w:rPr>
          <w:b/>
        </w:rPr>
        <w:t>La Cour des comptes</w:t>
      </w:r>
      <w:r>
        <w:t xml:space="preserve">. Conformément à l’article 136 de la Constitution, la Cour des comptes est l’organe de contrôle suprême des comptes et de la gestion économique de l’État ainsi que du secteur public. Comme on l’a vu la Cour des comptes dépend des Cortès générales et les conflits qui peuvent naître au sujet de ses compétences ou attributions sont tranchés par le Tribunal constitutionnel. Elle est régie par la loi organique </w:t>
      </w:r>
      <w:r w:rsidRPr="00C14D2A">
        <w:t>n</w:t>
      </w:r>
      <w:r w:rsidRPr="00C14D2A">
        <w:rPr>
          <w:vertAlign w:val="superscript"/>
        </w:rPr>
        <w:t>o</w:t>
      </w:r>
      <w:r>
        <w:t xml:space="preserve"> 2/1982, du 12 mai. Le Président de la Cour des comptes est nommé par le Roi parmi ses membres sur proposition de la Cour plénière, pour un mandat de trois ans. La Cour plénière se compose de 12 conseillers et du procureur.</w:t>
      </w:r>
    </w:p>
    <w:p w:rsidR="004172C3" w:rsidRDefault="004172C3" w:rsidP="004172C3">
      <w:pPr>
        <w:pStyle w:val="SingleTxtG"/>
      </w:pPr>
      <w:r>
        <w:t>66.</w:t>
      </w:r>
      <w:r>
        <w:tab/>
      </w:r>
      <w:r>
        <w:rPr>
          <w:b/>
        </w:rPr>
        <w:t>Le Défenseur du peuple</w:t>
      </w:r>
      <w:r>
        <w:t xml:space="preserve">. La Constitution de l’Espagne de 1978 a porté création de l’institution du Défenseur du peuple en tant que «haut mandataire des Cortès générales», pour garantir la défense et la protection des droits fondamentaux. Il a à cette fin la mission de superviser l’activité de toutes les administrations publiques. Le Défenseur du peuple est élu par les Cortès générales à la majorité des trois cinquièmes de chaque chambre, pour une durée de cinq ans, conformément à la loi organique </w:t>
      </w:r>
      <w:r w:rsidRPr="00C14D2A">
        <w:t>n</w:t>
      </w:r>
      <w:r w:rsidRPr="00C14D2A">
        <w:rPr>
          <w:vertAlign w:val="superscript"/>
        </w:rPr>
        <w:t>o</w:t>
      </w:r>
      <w:r>
        <w:t xml:space="preserve"> 3/1981, du 6 avril, relative au Défenseur du peuple. L’institution du Défenseur du peuple a tendance à se généraliser dans les Communautés autonomes. </w:t>
      </w:r>
    </w:p>
    <w:p w:rsidR="004172C3" w:rsidRDefault="004172C3" w:rsidP="004172C3">
      <w:pPr>
        <w:pStyle w:val="SingleTxtG"/>
      </w:pPr>
      <w:r>
        <w:t>67.</w:t>
      </w:r>
      <w:r>
        <w:tab/>
      </w:r>
      <w:r>
        <w:rPr>
          <w:b/>
        </w:rPr>
        <w:t>Organes consultatifs du Gouvernement: le Conseil d’État</w:t>
      </w:r>
      <w:r>
        <w:t xml:space="preserve">. C’est l’organe consultatif suprême du Gouvernement, dont l’organisation est régie par la loi organique </w:t>
      </w:r>
      <w:r w:rsidRPr="00C14D2A">
        <w:t>n</w:t>
      </w:r>
      <w:r w:rsidRPr="00C14D2A">
        <w:rPr>
          <w:vertAlign w:val="superscript"/>
        </w:rPr>
        <w:t>o</w:t>
      </w:r>
      <w:r>
        <w:rPr>
          <w:vertAlign w:val="superscript"/>
        </w:rPr>
        <w:t> </w:t>
      </w:r>
      <w:r>
        <w:t>3/1982, du 22 avril. Sa fonction principale est d’ordre consultatif et il se limite à donner son avis motivé sur l’objet de la consultation.</w:t>
      </w:r>
    </w:p>
    <w:p w:rsidR="004172C3" w:rsidRDefault="004172C3" w:rsidP="004172C3">
      <w:pPr>
        <w:pStyle w:val="SingleTxtG"/>
      </w:pPr>
      <w:r>
        <w:t>68.</w:t>
      </w:r>
      <w:r>
        <w:tab/>
      </w:r>
      <w:r>
        <w:rPr>
          <w:b/>
        </w:rPr>
        <w:t>Le Conseil économique et social</w:t>
      </w:r>
      <w:r w:rsidRPr="00DD2EAF">
        <w:t>.</w:t>
      </w:r>
      <w:r>
        <w:t xml:space="preserve"> C’est un organe consultatif de haut rang du Gouvernement pour les affaires sociales et économiques et également un lieu de rencontres pour les partenaires sociaux et économiques, dont l’objectif est d’instaurer un État social et démocratique régi par le droit. Il est composé d’un président et de 60 membres: 20 conseillers désignés par les organisations syndicales, 20 autres désignés par les organisations patronales et 20 autres encore provenant d’associations et d’organisations.</w:t>
      </w:r>
    </w:p>
    <w:p w:rsidR="004172C3" w:rsidRDefault="004172C3" w:rsidP="004172C3">
      <w:pPr>
        <w:pStyle w:val="SingleTxtG"/>
      </w:pPr>
      <w:r>
        <w:t>69.</w:t>
      </w:r>
      <w:r>
        <w:tab/>
      </w:r>
      <w:r>
        <w:rPr>
          <w:b/>
        </w:rPr>
        <w:t>Pouvoir judiciaire</w:t>
      </w:r>
      <w:r>
        <w:t>. En vertu de la Constitution la justice émane du peuple et elle est administrée au nom du Roi par des juges et des magistrats qui constituent le pouvoir judiciaire. Il faut souligner en premier lieu que l’unité juridictionnelle est assurée étant donné que la justice est administrée par un corps unique de juges et de magistrats. Le Conseil général du pouvoir judiciaire est l’organe directeur de la magistrature. Il se compose du Président du Tribunal suprême, qui en est également le Président, et de 20 membres désignés par le Roi sur proposition des Cortès générales à la majorité des trois cinquièmes, pour un mandat de cinq ans. Douze d’entre eux doivent être juges ou magistrats.</w:t>
      </w:r>
    </w:p>
    <w:p w:rsidR="004172C3" w:rsidRDefault="004172C3" w:rsidP="004172C3">
      <w:pPr>
        <w:pStyle w:val="SingleTxtG"/>
      </w:pPr>
      <w:r>
        <w:t>70.</w:t>
      </w:r>
      <w:r>
        <w:tab/>
      </w:r>
      <w:r>
        <w:rPr>
          <w:b/>
        </w:rPr>
        <w:t>Le Tribunal suprême</w:t>
      </w:r>
      <w:r>
        <w:t xml:space="preserve">. C’est l’organe juridictionnel suprême de l’État sauf en ce qui concerne les garanties constitutionnelles qui relèvent du Tribunal constitutionnel. Son président, qui est également Président du Conseil général du pouvoir judiciaire, est nommé par le Roi sur proposition du Conseil. </w:t>
      </w:r>
    </w:p>
    <w:p w:rsidR="004172C3" w:rsidRDefault="004172C3" w:rsidP="004172C3">
      <w:pPr>
        <w:pStyle w:val="SingleTxtG"/>
      </w:pPr>
      <w:r>
        <w:t>71.</w:t>
      </w:r>
      <w:r>
        <w:tab/>
      </w:r>
      <w:r>
        <w:rPr>
          <w:b/>
        </w:rPr>
        <w:t>Le Procureur général de l’État</w:t>
      </w:r>
      <w:r w:rsidRPr="00DD2EAF">
        <w:t>.</w:t>
      </w:r>
      <w:r>
        <w:rPr>
          <w:b/>
        </w:rPr>
        <w:t xml:space="preserve"> </w:t>
      </w:r>
      <w:r>
        <w:t xml:space="preserve">Il est nommé par le Roi sur proposition du Gouvernement et après consultation du Conseil général du pouvoir judiciaire. Le ministère public a pour fonctions de mettre en mouvement l’action de la justice pour la défense des droits des citoyens et de l’intérêt public protégé par la loi, d’office ou à la demande des intéressés. Il est également chargé de veiller à l’indépendance des tribunaux et de rechercher devant ceux-ci la satisfaction de l’intérêt public. Il peut introduire le recours en </w:t>
      </w:r>
      <w:r>
        <w:rPr>
          <w:i/>
        </w:rPr>
        <w:t>amparo</w:t>
      </w:r>
      <w:r>
        <w:t>.</w:t>
      </w:r>
    </w:p>
    <w:p w:rsidR="004172C3" w:rsidRDefault="004172C3" w:rsidP="004172C3">
      <w:pPr>
        <w:pStyle w:val="SingleTxtG"/>
      </w:pPr>
      <w:r>
        <w:t>72.</w:t>
      </w:r>
      <w:r>
        <w:tab/>
      </w:r>
      <w:r>
        <w:rPr>
          <w:b/>
        </w:rPr>
        <w:t>L’organisation territoriale de l’État</w:t>
      </w:r>
      <w:r w:rsidRPr="00DD2EAF">
        <w:rPr>
          <w:b/>
        </w:rPr>
        <w:t>: les Communautés autonomes et les villes ayant statut d’autonomie</w:t>
      </w:r>
      <w:r>
        <w:t>. La Constitution de 1978 reconnaît et garantit le droit à l’autonomie des nationalités et des régions qui composent la nation espagnole, et la solidarité entre toutes. L’application des dispositions constitutionnelles a conduit à une profonde transformation de l’organisation territoriale de l’État, par la création de 17 Communautés autonomes et de deux villes autonomes (Ceuta y Melilla). Il en est résulté également une redistribution du pouvoir politique et administratif entre les institutions centrales et les institutions autonomes. L’Espagne est ainsi devenue l’un des pays les plus décentralisés d’Europe, tout en renforçant sa cohésion et sa solidarité, ce qui a favorisé le développement harmonieux des diversités politiques, sociales et culturelles qui constituent la réalité historique du pays; le processus a également rapproché les citoyens des institutions, amélioré la qualité de la démocratie et contribué de façon notable au progrès économique, social et culturel important que l’Espagne a réalisé. Chaque Communauté autonome a son propre statut d’autonomie, adopté par loi organique, qui représente le cadre institutionnel fondamental de la Communauté et régit des aspects essentiels comme l’organisation et le fonctionnement du Parlement et du Gouvernement, les compétences assumées par la Communauté, son administration, les signes de son identité et les éléments distinctifs tels que la langue ou le droit civil ainsi que les relations avec l’État et les autres Communautés autonomes. La répartition des compétences entre l’État et les Communautés autonomes repose sur la distinction entre compétences exclusives de l’État ou des Communautés autonomes, compétences partagées entre l’État et les Communautés autonomes et compétences assumées en commun, dans lesquelles l’État comme les Communautés autonomes peuvent intervenir. Les compétences exclusives − de l’État et des Communautés autonomes − sont le pouvoir législatif et la capacité d’exécution; les compétences partagées peuvent supposer une répartition différente du pouvoir législatif et réglementaire entre l’État et les Communautés autonomes, lesquelles ont généralement la capacité d’exécution dans ces cas. S’il survient un conflit de compétences, c’est le Tribunal constitutionnel qui le tranche, comme dans tout autre État politiquement décentralisé. Le système de gouvernement des Communautés autonomes est parlementaire et leurs institutions fondamentales sont le Parlement, le Président de la Communauté et le Gouvernement autonome. En ce qui concerne l’économie et les finances, les Communautés autonomes jouissent d’une grande indépendance dans la gestion et ont la faculté d’adopter leur propre budget annuel et de déterminer leurs propres ressources en fixant les impôts, taxes, surtaxes, contributions spéciales et prix publics.</w:t>
      </w:r>
    </w:p>
    <w:p w:rsidR="00E76995" w:rsidRPr="005D49C2" w:rsidRDefault="004172C3" w:rsidP="00E76995">
      <w:pPr>
        <w:pStyle w:val="SingleTxtG"/>
      </w:pPr>
      <w:r>
        <w:t>73.</w:t>
      </w:r>
      <w:r>
        <w:tab/>
      </w:r>
      <w:r>
        <w:rPr>
          <w:b/>
        </w:rPr>
        <w:t>Le système général de financement des Communautés autonomes</w:t>
      </w:r>
      <w:r>
        <w:t xml:space="preserve"> qui comprend en outre les transferts d’impôts de l’État et la participation aux impôts de l’État est déterminé multilatéralement par l’État et les Communautés autonomes et garantit, par le jeu de différents mécanismes financiers, la solidarité interterritoriale et un niveau minimal égal de prestations des services publics essentiels sur tout le territoire. </w:t>
      </w:r>
      <w:r w:rsidRPr="00DD2EAF">
        <w:rPr>
          <w:i/>
        </w:rPr>
        <w:t>L’avenir de l’État autonome</w:t>
      </w:r>
      <w:r>
        <w:t>. L’expérience du développement de l’État autonome pendant près de trente ans maintenant, dont le bilan global est nettement positif, a permis de déterminer les aspects du fonctionnement qui peuvent être améliorés. La nécessité de réformer le système de financement de façon à améliorer l’autonomie et l’autosuffisance financière a également été mis</w:t>
      </w:r>
      <w:r w:rsidR="001B0834">
        <w:t>e</w:t>
      </w:r>
      <w:r>
        <w:t xml:space="preserve"> en évidence, de même que la nécessité d’augmenter la responsabilité fiscale des Communautés autonomes en assurant la solidarité et la cohésion territoriale.</w:t>
      </w:r>
      <w:r w:rsidR="00E76995">
        <w:t xml:space="preserve"> </w:t>
      </w:r>
      <w:r w:rsidR="00E76995" w:rsidRPr="005D49C2">
        <w:t>Pour perfectionner l</w:t>
      </w:r>
      <w:r w:rsidR="00E76995">
        <w:t>’É</w:t>
      </w:r>
      <w:r w:rsidR="00E76995" w:rsidRPr="005D49C2">
        <w:t>tat des autonomies dans ce sens, bon nombre des Communautés autonomes ont lancé au cours des deux dernières années des réformes de leur statut d</w:t>
      </w:r>
      <w:r w:rsidR="00E76995">
        <w:t>’</w:t>
      </w:r>
      <w:r w:rsidR="00E76995" w:rsidRPr="005D49C2">
        <w:t xml:space="preserve">autonomie. </w:t>
      </w:r>
      <w:r w:rsidR="00E76995">
        <w:t xml:space="preserve">À ce jour, </w:t>
      </w:r>
      <w:r w:rsidR="00E76995" w:rsidRPr="005D49C2">
        <w:t>les réformes ont été adoptées pour le statut de l</w:t>
      </w:r>
      <w:r w:rsidR="00E76995">
        <w:t>’</w:t>
      </w:r>
      <w:r w:rsidR="00E76995" w:rsidRPr="005D49C2">
        <w:t>Andalousie, de l</w:t>
      </w:r>
      <w:r w:rsidR="00E76995">
        <w:t>’</w:t>
      </w:r>
      <w:r w:rsidR="00E76995" w:rsidRPr="005D49C2">
        <w:t>Arag</w:t>
      </w:r>
      <w:r w:rsidR="009B3801">
        <w:t>o</w:t>
      </w:r>
      <w:r w:rsidR="00E76995" w:rsidRPr="005D49C2">
        <w:t xml:space="preserve">n, de </w:t>
      </w:r>
      <w:r w:rsidR="00E76995">
        <w:t>la Castille-et-Leo</w:t>
      </w:r>
      <w:r w:rsidR="00E76995" w:rsidRPr="005D49C2">
        <w:t>n, de la Catalogne, de la Communauté valencienne et des îles Baléares et les propositions de réforme de Castille-La Manch</w:t>
      </w:r>
      <w:r w:rsidR="00E76995">
        <w:t>e et de l’Estrémad</w:t>
      </w:r>
      <w:r w:rsidR="00E76995" w:rsidRPr="005D49C2">
        <w:t>ure sont en lecture au</w:t>
      </w:r>
      <w:r w:rsidR="00E76995">
        <w:t>x</w:t>
      </w:r>
      <w:r w:rsidR="00E76995" w:rsidRPr="005D49C2">
        <w:t xml:space="preserve"> Cortès générale</w:t>
      </w:r>
      <w:r w:rsidR="00E76995">
        <w:t>s</w:t>
      </w:r>
      <w:r w:rsidR="00E76995" w:rsidRPr="005D49C2">
        <w:t>. Le gouvernement socialiste présidé par José Lu</w:t>
      </w:r>
      <w:r w:rsidR="00E76995">
        <w:t>is Rodri</w:t>
      </w:r>
      <w:r w:rsidR="00E76995" w:rsidRPr="005D49C2">
        <w:t xml:space="preserve">guez Zapatero a institué pour la première fois </w:t>
      </w:r>
      <w:r w:rsidR="00E76995">
        <w:t>une c</w:t>
      </w:r>
      <w:r w:rsidR="00E76995" w:rsidRPr="005D49C2">
        <w:t>onférence annuelle des Présidents des Communautés autonomes afin de continuer à progresser dans la mise en place d</w:t>
      </w:r>
      <w:r w:rsidR="00E76995">
        <w:t>’</w:t>
      </w:r>
      <w:r w:rsidR="00E76995" w:rsidRPr="005D49C2">
        <w:t>un modèle d</w:t>
      </w:r>
      <w:r w:rsidR="00E76995">
        <w:t>’</w:t>
      </w:r>
      <w:r w:rsidR="00E76995" w:rsidRPr="005D49C2">
        <w:t>État qui a jusqu</w:t>
      </w:r>
      <w:r w:rsidR="00E76995">
        <w:t>’</w:t>
      </w:r>
      <w:r w:rsidR="00E76995" w:rsidRPr="005D49C2">
        <w:t>ici été un grand succès. En outre, le Gouvernement et les Communautés autonomes se sont mis d</w:t>
      </w:r>
      <w:r w:rsidR="00E76995">
        <w:t>’</w:t>
      </w:r>
      <w:r w:rsidR="00E76995" w:rsidRPr="005D49C2">
        <w:t>accord sur la réforme de système général de financement autonome.</w:t>
      </w:r>
    </w:p>
    <w:p w:rsidR="00E76995" w:rsidRPr="005D49C2" w:rsidRDefault="00E76995" w:rsidP="00E76995">
      <w:pPr>
        <w:pStyle w:val="SingleTxtG"/>
      </w:pPr>
      <w:r w:rsidRPr="005D49C2">
        <w:t>74.</w:t>
      </w:r>
      <w:r w:rsidRPr="005D49C2">
        <w:tab/>
      </w:r>
      <w:r w:rsidRPr="0096647F">
        <w:rPr>
          <w:b/>
        </w:rPr>
        <w:t>Les collectivités locales</w:t>
      </w:r>
      <w:r>
        <w:t>.</w:t>
      </w:r>
      <w:r w:rsidRPr="005D49C2">
        <w:t xml:space="preserve"> </w:t>
      </w:r>
      <w:r>
        <w:t>D’</w:t>
      </w:r>
      <w:r w:rsidRPr="005D49C2">
        <w:t>après les derniers chiffres officiels de la population</w:t>
      </w:r>
      <w:r>
        <w:t xml:space="preserve"> −</w:t>
      </w:r>
      <w:r w:rsidRPr="005D49C2">
        <w:t xml:space="preserve"> 1</w:t>
      </w:r>
      <w:r w:rsidRPr="005D49C2">
        <w:rPr>
          <w:vertAlign w:val="superscript"/>
        </w:rPr>
        <w:t>er</w:t>
      </w:r>
      <w:r>
        <w:t> </w:t>
      </w:r>
      <w:r w:rsidRPr="005D49C2">
        <w:t>janvier 2008 (décret royal n</w:t>
      </w:r>
      <w:r w:rsidRPr="005D49C2">
        <w:rPr>
          <w:vertAlign w:val="superscript"/>
        </w:rPr>
        <w:t>o</w:t>
      </w:r>
      <w:r w:rsidRPr="005D49C2">
        <w:t xml:space="preserve"> 2</w:t>
      </w:r>
      <w:r>
        <w:t>1</w:t>
      </w:r>
      <w:r w:rsidRPr="005D49C2">
        <w:t>24/2008</w:t>
      </w:r>
      <w:r>
        <w:t>,</w:t>
      </w:r>
      <w:r w:rsidRPr="005D49C2">
        <w:t xml:space="preserve"> du 26 décembre)</w:t>
      </w:r>
      <w:r>
        <w:t xml:space="preserve"> − le pays compte </w:t>
      </w:r>
      <w:r w:rsidRPr="005D49C2">
        <w:t>50</w:t>
      </w:r>
      <w:r>
        <w:t> </w:t>
      </w:r>
      <w:r w:rsidRPr="005D49C2">
        <w:t>provinces et 8 112 communes réparties de façon très inégale en termes de taille et de nombre d</w:t>
      </w:r>
      <w:r>
        <w:t>’</w:t>
      </w:r>
      <w:r w:rsidRPr="005D49C2">
        <w:t xml:space="preserve">habitants. Ainsi, 4 861 communes, </w:t>
      </w:r>
      <w:r>
        <w:t xml:space="preserve">soit </w:t>
      </w:r>
      <w:r w:rsidRPr="005D49C2">
        <w:t>59,2 %</w:t>
      </w:r>
      <w:r>
        <w:t xml:space="preserve"> du total</w:t>
      </w:r>
      <w:r w:rsidRPr="005D49C2">
        <w:t>, ont une population inférieure à 1 000 habitants et 6 822, soit 84,09 % du total, ont moins de 5 000 habitants. Seules 145 communes (1,78 % du total) ont une population supérieure à 50 000 habitants. Du point de vue de l</w:t>
      </w:r>
      <w:r>
        <w:t>’</w:t>
      </w:r>
      <w:r w:rsidRPr="005D49C2">
        <w:t>organisation, les institutions de gouvernement et d</w:t>
      </w:r>
      <w:r>
        <w:t>’</w:t>
      </w:r>
      <w:r w:rsidRPr="005D49C2">
        <w:t xml:space="preserve">administration sont les </w:t>
      </w:r>
      <w:r>
        <w:t>conseils municipaux</w:t>
      </w:r>
      <w:r w:rsidRPr="005D49C2">
        <w:t xml:space="preserve"> </w:t>
      </w:r>
      <w:r w:rsidR="009B3801">
        <w:t>(</w:t>
      </w:r>
      <w:r>
        <w:t>«ayuntamientos»</w:t>
      </w:r>
      <w:r w:rsidR="009B3801">
        <w:t>)</w:t>
      </w:r>
      <w:r>
        <w:t xml:space="preserve"> </w:t>
      </w:r>
      <w:r w:rsidRPr="005D49C2">
        <w:t xml:space="preserve">pour les communes, les conseils </w:t>
      </w:r>
      <w:r w:rsidR="009B3801">
        <w:t>(</w:t>
      </w:r>
      <w:r>
        <w:t>«diputaciones»</w:t>
      </w:r>
      <w:r w:rsidR="009B3801">
        <w:t>)</w:t>
      </w:r>
      <w:r>
        <w:t xml:space="preserve"> </w:t>
      </w:r>
      <w:r w:rsidRPr="005D49C2">
        <w:t>pour les provinces</w:t>
      </w:r>
      <w:r>
        <w:t>,</w:t>
      </w:r>
      <w:r w:rsidRPr="005D49C2">
        <w:t xml:space="preserve"> et pour les îles</w:t>
      </w:r>
      <w:r>
        <w:t>,</w:t>
      </w:r>
      <w:r w:rsidRPr="005D49C2">
        <w:t xml:space="preserve"> «</w:t>
      </w:r>
      <w:r>
        <w:t>c</w:t>
      </w:r>
      <w:r w:rsidRPr="005D49C2">
        <w:t xml:space="preserve">abildos» </w:t>
      </w:r>
      <w:r>
        <w:t xml:space="preserve">aux </w:t>
      </w:r>
      <w:r w:rsidRPr="005D49C2">
        <w:t xml:space="preserve">Canaries et </w:t>
      </w:r>
      <w:r>
        <w:t>les «consejos i</w:t>
      </w:r>
      <w:r w:rsidRPr="005D49C2">
        <w:t>nsulares» pour les Baléares. Les institutions municipal</w:t>
      </w:r>
      <w:r>
        <w:t>es</w:t>
      </w:r>
      <w:r w:rsidRPr="005D49C2">
        <w:t xml:space="preserve"> sont le maire, qui préside la collectivité, les adjoints au maire, le conseil de gouvernement et le conseil municipal, composé de tous les conseillers</w:t>
      </w:r>
      <w:r>
        <w:t xml:space="preserve"> qui sont</w:t>
      </w:r>
      <w:r w:rsidRPr="005D49C2">
        <w:t xml:space="preserve"> élus directement par les habitants de la commune sur des listes ouvertes pour les communes de 100 à 250 habitants et sur des listes fermée</w:t>
      </w:r>
      <w:r>
        <w:t>s pour les communes de plus de 2</w:t>
      </w:r>
      <w:r w:rsidRPr="005D49C2">
        <w:t xml:space="preserve">50 habitants, au </w:t>
      </w:r>
      <w:r>
        <w:t>scrutin</w:t>
      </w:r>
      <w:r w:rsidRPr="005D49C2">
        <w:t xml:space="preserve"> proportionnel. Le maire est élu à la majorité absolue des conseillers municipaux. Si la majorité n</w:t>
      </w:r>
      <w:r>
        <w:t>’</w:t>
      </w:r>
      <w:r w:rsidRPr="005D49C2">
        <w:t xml:space="preserve">est pas obtenue, est proclamé maire le conseiller en tête de la liste qui a </w:t>
      </w:r>
      <w:r>
        <w:t xml:space="preserve">recueilli </w:t>
      </w:r>
      <w:r w:rsidRPr="005D49C2">
        <w:t>le plus de voix et, s</w:t>
      </w:r>
      <w:r>
        <w:t>’</w:t>
      </w:r>
      <w:r w:rsidRPr="005D49C2">
        <w:t>il s</w:t>
      </w:r>
      <w:r>
        <w:t>’</w:t>
      </w:r>
      <w:r w:rsidRPr="005D49C2">
        <w:t xml:space="preserve">agit de communes avec liste ouverte, le conseiller qui a </w:t>
      </w:r>
      <w:r>
        <w:t xml:space="preserve">obtenu le plus grand nombre de voix </w:t>
      </w:r>
      <w:r w:rsidRPr="005D49C2">
        <w:t>dans les élections des conseillers</w:t>
      </w:r>
      <w:r>
        <w:t xml:space="preserve">. Les communes de moins de 100 </w:t>
      </w:r>
      <w:r w:rsidRPr="005D49C2">
        <w:t>habitants ont un système spécial puisqu</w:t>
      </w:r>
      <w:r>
        <w:t>’</w:t>
      </w:r>
      <w:r w:rsidRPr="005D49C2">
        <w:t xml:space="preserve">elles fonctionnent en régime de conseil ouvert; par tradition ou </w:t>
      </w:r>
      <w:r>
        <w:t xml:space="preserve">sur </w:t>
      </w:r>
      <w:r w:rsidRPr="005D49C2">
        <w:t>décision municipale et avec l</w:t>
      </w:r>
      <w:r>
        <w:t>’</w:t>
      </w:r>
      <w:r w:rsidRPr="005D49C2">
        <w:t>approbation de la Communauté autonome, une commune peut adopter ce régime de gouvernement et d</w:t>
      </w:r>
      <w:r>
        <w:t>’</w:t>
      </w:r>
      <w:r w:rsidRPr="005D49C2">
        <w:t>administration dans lequel les habitants ayant qualité d</w:t>
      </w:r>
      <w:r>
        <w:t>’</w:t>
      </w:r>
      <w:r w:rsidRPr="005D49C2">
        <w:t xml:space="preserve">électeurs élisent directement le maire au scrutin majoritaire, ce qui constitue un exemple </w:t>
      </w:r>
      <w:r>
        <w:t>d’</w:t>
      </w:r>
      <w:r w:rsidRPr="005D49C2">
        <w:t xml:space="preserve">authentique </w:t>
      </w:r>
      <w:r>
        <w:t>démocratie directe. L</w:t>
      </w:r>
      <w:r w:rsidRPr="005D49C2">
        <w:t>e droit de vote</w:t>
      </w:r>
      <w:r>
        <w:t>r</w:t>
      </w:r>
      <w:r w:rsidRPr="005D49C2">
        <w:t xml:space="preserve"> et le droit </w:t>
      </w:r>
      <w:r>
        <w:t xml:space="preserve">de se porter candidat aux </w:t>
      </w:r>
      <w:r w:rsidRPr="005D49C2">
        <w:t>élections municipales appartiennent aux électeurs espagnols mais aussi aux ressortissants de l</w:t>
      </w:r>
      <w:r>
        <w:t>’</w:t>
      </w:r>
      <w:r w:rsidRPr="005D49C2">
        <w:t>Union européenne qui résident en Espagne, dans les mêmes conditions que les Espagnols, ainsi qu</w:t>
      </w:r>
      <w:r>
        <w:t>’</w:t>
      </w:r>
      <w:r w:rsidRPr="005D49C2">
        <w:t xml:space="preserve">aux </w:t>
      </w:r>
      <w:r>
        <w:t xml:space="preserve">autres </w:t>
      </w:r>
      <w:r w:rsidRPr="005D49C2">
        <w:t>étrangers résidant en Espagne dont le pays autor</w:t>
      </w:r>
      <w:r>
        <w:t>ise le vote des Espagnols dans s</w:t>
      </w:r>
      <w:r w:rsidRPr="005D49C2">
        <w:t>es élections, selon les termes d</w:t>
      </w:r>
      <w:r>
        <w:t>’</w:t>
      </w:r>
      <w:r w:rsidRPr="005D49C2">
        <w:t>un traité (</w:t>
      </w:r>
      <w:r>
        <w:t>voir art. 13, par. 2</w:t>
      </w:r>
      <w:r w:rsidRPr="005D49C2">
        <w:t xml:space="preserve"> de la Constitution, et art</w:t>
      </w:r>
      <w:r>
        <w:t xml:space="preserve">. </w:t>
      </w:r>
      <w:r w:rsidRPr="005D49C2">
        <w:t>176 de la loi organique n</w:t>
      </w:r>
      <w:r w:rsidRPr="005D49C2">
        <w:rPr>
          <w:vertAlign w:val="superscript"/>
        </w:rPr>
        <w:t>o</w:t>
      </w:r>
      <w:r>
        <w:t> </w:t>
      </w:r>
      <w:r w:rsidRPr="005D49C2">
        <w:t>5/1985, du 19 juin, relative au régime électoral général</w:t>
      </w:r>
      <w:r>
        <w:t>)</w:t>
      </w:r>
      <w:r w:rsidRPr="005D49C2">
        <w:t xml:space="preserve">. Les </w:t>
      </w:r>
      <w:r>
        <w:t xml:space="preserve">conseillers des </w:t>
      </w:r>
      <w:r w:rsidRPr="005D49C2">
        <w:t>provinc</w:t>
      </w:r>
      <w:r>
        <w:t>es</w:t>
      </w:r>
      <w:r w:rsidRPr="005D49C2">
        <w:t xml:space="preserve"> sont élus par </w:t>
      </w:r>
      <w:r>
        <w:t xml:space="preserve">et parmi </w:t>
      </w:r>
      <w:r w:rsidRPr="005D49C2">
        <w:t xml:space="preserve">les conseillers municipaux de la province </w:t>
      </w:r>
      <w:r>
        <w:t>e</w:t>
      </w:r>
      <w:r w:rsidRPr="005D49C2">
        <w:t xml:space="preserve">t leur fonction principale </w:t>
      </w:r>
      <w:r>
        <w:t xml:space="preserve">consiste à </w:t>
      </w:r>
      <w:r w:rsidRPr="005D49C2">
        <w:t>apporter assistance et coopération aux communes, en particulier à celles qui ont une moindre capacité économique et de gestion, ainsi qu</w:t>
      </w:r>
      <w:r>
        <w:t>’à</w:t>
      </w:r>
      <w:r w:rsidRPr="005D49C2">
        <w:t xml:space="preserve"> garantir la prestation des services minimaux obligatoires </w:t>
      </w:r>
      <w:r>
        <w:t xml:space="preserve">que </w:t>
      </w:r>
      <w:r w:rsidRPr="005D49C2">
        <w:t xml:space="preserve">la loi </w:t>
      </w:r>
      <w:r>
        <w:t xml:space="preserve">impose </w:t>
      </w:r>
      <w:r w:rsidRPr="005D49C2">
        <w:t>aux communes. Les conseils des Canaries et les conseils des Baléares sont les organes de gouvernement et d</w:t>
      </w:r>
      <w:r>
        <w:t>’</w:t>
      </w:r>
      <w:r w:rsidRPr="005D49C2">
        <w:t xml:space="preserve">administration des </w:t>
      </w:r>
      <w:r>
        <w:t>îles</w:t>
      </w:r>
      <w:r w:rsidRPr="005D49C2">
        <w:t xml:space="preserve">. </w:t>
      </w:r>
    </w:p>
    <w:p w:rsidR="00E76995" w:rsidRPr="005D49C2" w:rsidRDefault="00E76995" w:rsidP="00E76995">
      <w:pPr>
        <w:pStyle w:val="H1G"/>
      </w:pPr>
      <w:r>
        <w:tab/>
      </w:r>
      <w:r>
        <w:tab/>
      </w:r>
      <w:r w:rsidRPr="005D49C2">
        <w:t>Système de justice. Données sur la criminalité</w:t>
      </w:r>
    </w:p>
    <w:p w:rsidR="00E76995" w:rsidRPr="005D49C2" w:rsidRDefault="00E76995" w:rsidP="00E76995">
      <w:pPr>
        <w:pStyle w:val="SingleTxtG"/>
      </w:pPr>
      <w:r w:rsidRPr="005D49C2">
        <w:t>75.</w:t>
      </w:r>
      <w:r w:rsidRPr="005D49C2">
        <w:tab/>
        <w:t xml:space="preserve">En 2008, 196 143 </w:t>
      </w:r>
      <w:r>
        <w:t>inscriptions</w:t>
      </w:r>
      <w:r w:rsidRPr="005D49C2">
        <w:t xml:space="preserve"> ont été </w:t>
      </w:r>
      <w:r>
        <w:t>portées</w:t>
      </w:r>
      <w:r w:rsidRPr="005D49C2">
        <w:t xml:space="preserve"> sur le Registre central des condamnés, </w:t>
      </w:r>
      <w:r>
        <w:t>à la suite d</w:t>
      </w:r>
      <w:r w:rsidRPr="005D49C2">
        <w:t>es jugements définitifs rendus cette année-là et transmis au Registre, ce qui suppose une augmentation de 21,9 % par rapport à l</w:t>
      </w:r>
      <w:r>
        <w:t>’</w:t>
      </w:r>
      <w:r w:rsidRPr="005D49C2">
        <w:t xml:space="preserve">année précédente. </w:t>
      </w:r>
    </w:p>
    <w:p w:rsidR="00E76995" w:rsidRPr="005D49C2" w:rsidRDefault="00E76995" w:rsidP="00E76995">
      <w:pPr>
        <w:pStyle w:val="SingleTxtG"/>
      </w:pPr>
      <w:r w:rsidRPr="005D49C2">
        <w:t>76.</w:t>
      </w:r>
      <w:r w:rsidRPr="005D49C2">
        <w:tab/>
        <w:t xml:space="preserve">Sur le nombre total de condamnés, 91,3 % étaient des hommes et 8,7 % des femmes. Le taux de condamnation pour 1 000 habitants était de 4,25 contre 3,56 en 2007. </w:t>
      </w:r>
    </w:p>
    <w:p w:rsidR="00E76995" w:rsidRPr="005D49C2" w:rsidRDefault="00E76995" w:rsidP="00E76995">
      <w:pPr>
        <w:pStyle w:val="SingleTxtG"/>
      </w:pPr>
      <w:r w:rsidRPr="005D49C2">
        <w:t>77.</w:t>
      </w:r>
      <w:r w:rsidRPr="005D49C2">
        <w:tab/>
        <w:t>Par âge, le groupe d</w:t>
      </w:r>
      <w:r>
        <w:t>’</w:t>
      </w:r>
      <w:r w:rsidRPr="005D49C2">
        <w:t>âge le plus représenté est celui des 26-30 ans chez les hommes (17,8 % du total) et celui de</w:t>
      </w:r>
      <w:r>
        <w:t>s</w:t>
      </w:r>
      <w:r w:rsidRPr="005D49C2">
        <w:t xml:space="preserve"> 21</w:t>
      </w:r>
      <w:r>
        <w:t>-</w:t>
      </w:r>
      <w:r w:rsidRPr="005D49C2">
        <w:t>25 ans chez les femmes (19,0 %).</w:t>
      </w:r>
    </w:p>
    <w:p w:rsidR="00E76995" w:rsidRPr="005D49C2" w:rsidRDefault="00E76995" w:rsidP="00E76995">
      <w:pPr>
        <w:pStyle w:val="SingleTxtG"/>
      </w:pPr>
      <w:r w:rsidRPr="005D49C2">
        <w:t>78.</w:t>
      </w:r>
      <w:r w:rsidRPr="005D49C2">
        <w:tab/>
        <w:t>L</w:t>
      </w:r>
      <w:r>
        <w:t>’</w:t>
      </w:r>
      <w:r w:rsidRPr="005D49C2">
        <w:t>âge moyen des condamnés était de 34,3 ans (</w:t>
      </w:r>
      <w:r>
        <w:t xml:space="preserve">hommes, </w:t>
      </w:r>
      <w:r w:rsidRPr="005D49C2">
        <w:t xml:space="preserve">34,4 ans et </w:t>
      </w:r>
      <w:r>
        <w:t xml:space="preserve">femmes, </w:t>
      </w:r>
      <w:r w:rsidRPr="005D49C2">
        <w:t>33,1</w:t>
      </w:r>
      <w:r>
        <w:t>)</w:t>
      </w:r>
      <w:r w:rsidRPr="005D49C2">
        <w:t>. Sept condamnés sur 10 sont de nationalité espagnole.</w:t>
      </w:r>
    </w:p>
    <w:p w:rsidR="00E76995" w:rsidRPr="005D49C2" w:rsidRDefault="00E76995" w:rsidP="00E76995">
      <w:pPr>
        <w:pStyle w:val="SingleTxtG"/>
      </w:pPr>
      <w:r w:rsidRPr="005D49C2">
        <w:t>79.</w:t>
      </w:r>
      <w:r w:rsidRPr="005D49C2">
        <w:tab/>
        <w:t>En 2008, la majorité des condamnés étaient de nationalité espagnole (70,3 % du total contre 70,8 % l</w:t>
      </w:r>
      <w:r>
        <w:t>’</w:t>
      </w:r>
      <w:r w:rsidRPr="005D49C2">
        <w:t xml:space="preserve">année précédente). Parmi les étrangers, la majorité </w:t>
      </w:r>
      <w:r>
        <w:t>venaient</w:t>
      </w:r>
      <w:r w:rsidRPr="005D49C2">
        <w:t xml:space="preserve"> d</w:t>
      </w:r>
      <w:r>
        <w:t>’</w:t>
      </w:r>
      <w:r w:rsidRPr="005D49C2">
        <w:t xml:space="preserve">Amérique latine (38,7 % du total des étrangers). </w:t>
      </w:r>
    </w:p>
    <w:p w:rsidR="00E76995" w:rsidRPr="005D49C2" w:rsidRDefault="00E76995" w:rsidP="00E76995">
      <w:pPr>
        <w:pStyle w:val="SingleTxtG"/>
      </w:pPr>
      <w:r w:rsidRPr="005D49C2">
        <w:t>80.</w:t>
      </w:r>
      <w:r w:rsidRPr="005D49C2">
        <w:tab/>
        <w:t>Sur le nombre total de condamnés, 80,2 % avaient été reconnus coupables d</w:t>
      </w:r>
      <w:r>
        <w:t>’</w:t>
      </w:r>
      <w:r w:rsidRPr="005D49C2">
        <w:t>une seule infraction (77,5 % l</w:t>
      </w:r>
      <w:r>
        <w:t>’</w:t>
      </w:r>
      <w:r w:rsidRPr="005D49C2">
        <w:t xml:space="preserve">année précédente) et 19,8 % de plusieurs infractions (22,5 % en 2007). </w:t>
      </w:r>
    </w:p>
    <w:p w:rsidR="00E76995" w:rsidRPr="005D49C2" w:rsidRDefault="00E76995" w:rsidP="00E76995">
      <w:pPr>
        <w:pStyle w:val="SingleTxtG"/>
      </w:pPr>
      <w:r w:rsidRPr="005D49C2">
        <w:t>81.</w:t>
      </w:r>
      <w:r w:rsidRPr="005D49C2">
        <w:tab/>
        <w:t>Le groupe le plus nombreux des personnes reconnues coupables d</w:t>
      </w:r>
      <w:r>
        <w:t>’</w:t>
      </w:r>
      <w:r w:rsidRPr="005D49C2">
        <w:t>une seule infraction</w:t>
      </w:r>
      <w:r>
        <w:t>,</w:t>
      </w:r>
      <w:r w:rsidRPr="005D49C2">
        <w:t xml:space="preserve"> et selon le type d</w:t>
      </w:r>
      <w:r>
        <w:t>’</w:t>
      </w:r>
      <w:r w:rsidRPr="005D49C2">
        <w:t>infraction, avait été condamné pour des infractions à la sécurité routière (48,3 % du total)</w:t>
      </w:r>
      <w:r>
        <w:t>; venaient ensuite l</w:t>
      </w:r>
      <w:r w:rsidRPr="005D49C2">
        <w:t>es attei</w:t>
      </w:r>
      <w:r>
        <w:t>ntes aux personnes (12,7 %) et l</w:t>
      </w:r>
      <w:r w:rsidRPr="005D49C2">
        <w:t xml:space="preserve">es vols (8,4 %). </w:t>
      </w:r>
    </w:p>
    <w:p w:rsidR="00E76995" w:rsidRPr="005D49C2" w:rsidRDefault="00E76995" w:rsidP="00E76995">
      <w:pPr>
        <w:pStyle w:val="SingleTxtG"/>
      </w:pPr>
      <w:r w:rsidRPr="005D49C2">
        <w:t>82.</w:t>
      </w:r>
      <w:r w:rsidRPr="005D49C2">
        <w:tab/>
        <w:t>En ce qui concerne le lieu où a été rendu le jugement définitif, en 2008</w:t>
      </w:r>
      <w:r>
        <w:t xml:space="preserve"> l’Andalousie était la C</w:t>
      </w:r>
      <w:r w:rsidRPr="005D49C2">
        <w:t xml:space="preserve">ommunauté autonome dans laquelle le plus grand nombre de condamnés avait été </w:t>
      </w:r>
      <w:r>
        <w:t>inscrit</w:t>
      </w:r>
      <w:r w:rsidRPr="005D49C2">
        <w:t xml:space="preserve"> (21,3 % du total), suivi</w:t>
      </w:r>
      <w:r>
        <w:t>e</w:t>
      </w:r>
      <w:r w:rsidRPr="005D49C2">
        <w:t xml:space="preserve"> de la Catalogne (15,1 %), de la Communauté valencienne (11,8 %) et de la Communauté de Madrid (10,5 %).</w:t>
      </w:r>
    </w:p>
    <w:p w:rsidR="00E76995" w:rsidRPr="005D49C2" w:rsidRDefault="00E76995" w:rsidP="00E76995">
      <w:pPr>
        <w:pStyle w:val="SingleTxtG"/>
      </w:pPr>
      <w:r>
        <w:t>83.</w:t>
      </w:r>
      <w:r>
        <w:tab/>
        <w:t>La Catalogne était la C</w:t>
      </w:r>
      <w:r w:rsidRPr="005D49C2">
        <w:t>ommunauté autonome où le nombre de condamnés étrangers était le plus élevé (18,8 % du total)</w:t>
      </w:r>
      <w:r>
        <w:t>,</w:t>
      </w:r>
      <w:r w:rsidRPr="005D49C2">
        <w:t xml:space="preserve"> suivi</w:t>
      </w:r>
      <w:r>
        <w:t>e</w:t>
      </w:r>
      <w:r w:rsidRPr="005D49C2">
        <w:t xml:space="preserve"> par l</w:t>
      </w:r>
      <w:r>
        <w:t>’</w:t>
      </w:r>
      <w:r w:rsidRPr="005D49C2">
        <w:t xml:space="preserve">Andalousie (15,3 %). </w:t>
      </w:r>
    </w:p>
    <w:p w:rsidR="00E76995" w:rsidRPr="005D49C2" w:rsidRDefault="00E76995" w:rsidP="00E76995">
      <w:pPr>
        <w:pStyle w:val="SingleTxtG"/>
      </w:pPr>
      <w:r w:rsidRPr="005D49C2">
        <w:t>84.</w:t>
      </w:r>
      <w:r w:rsidRPr="005D49C2">
        <w:tab/>
        <w:t>Les villes autonomes de Ceuta (23,39 %) et de Melilla (10,46 %) ont enregistré les taux le plus élevé de condamnés pour 1 000 habitants. Castille</w:t>
      </w:r>
      <w:r>
        <w:t>-</w:t>
      </w:r>
      <w:r w:rsidRPr="005D49C2">
        <w:t>et</w:t>
      </w:r>
      <w:r>
        <w:t>-Leo</w:t>
      </w:r>
      <w:r w:rsidRPr="005D49C2">
        <w:t>n (2,66) et Castille</w:t>
      </w:r>
      <w:r>
        <w:t>-</w:t>
      </w:r>
      <w:r w:rsidRPr="005D49C2">
        <w:t>La Manch</w:t>
      </w:r>
      <w:r>
        <w:t>e</w:t>
      </w:r>
      <w:r w:rsidRPr="005D49C2">
        <w:t xml:space="preserve"> (2,98) </w:t>
      </w:r>
      <w:r>
        <w:t xml:space="preserve">avaient </w:t>
      </w:r>
      <w:r w:rsidRPr="005D49C2">
        <w:t>les taux les plus bas.</w:t>
      </w:r>
    </w:p>
    <w:p w:rsidR="00E76995" w:rsidRPr="005D49C2" w:rsidRDefault="00E76995" w:rsidP="00E76995">
      <w:pPr>
        <w:pStyle w:val="SingleTxtG"/>
      </w:pPr>
      <w:r w:rsidRPr="005D49C2">
        <w:t>85.</w:t>
      </w:r>
      <w:r w:rsidRPr="005D49C2">
        <w:tab/>
        <w:t>Le nombre total d</w:t>
      </w:r>
      <w:r>
        <w:t>’</w:t>
      </w:r>
      <w:r w:rsidRPr="005D49C2">
        <w:t>infractions enregistrées a augmenté de 17,1 % en 2008.</w:t>
      </w:r>
    </w:p>
    <w:p w:rsidR="00E76995" w:rsidRPr="005D49C2" w:rsidRDefault="00E76995" w:rsidP="00E76995">
      <w:pPr>
        <w:pStyle w:val="SingleTxtG"/>
      </w:pPr>
      <w:r w:rsidRPr="005D49C2">
        <w:t>86.</w:t>
      </w:r>
      <w:r w:rsidRPr="005D49C2">
        <w:tab/>
        <w:t>En 2008, on a enregistré un total de 250 201 infractions, soit 17,1 % de plus que l</w:t>
      </w:r>
      <w:r>
        <w:t>’</w:t>
      </w:r>
      <w:r w:rsidRPr="005D49C2">
        <w:t>année précédente. Le taux d</w:t>
      </w:r>
      <w:r>
        <w:t>’</w:t>
      </w:r>
      <w:r w:rsidRPr="005D49C2">
        <w:t>infraction</w:t>
      </w:r>
      <w:r>
        <w:t>s</w:t>
      </w:r>
      <w:r w:rsidRPr="005D49C2">
        <w:t xml:space="preserve"> pour 1 000 habitants était de 5,42 contre 4,73 en 2007.</w:t>
      </w:r>
    </w:p>
    <w:p w:rsidR="00E76995" w:rsidRPr="005D49C2" w:rsidRDefault="00E76995" w:rsidP="00E76995">
      <w:pPr>
        <w:pStyle w:val="SingleTxtG"/>
      </w:pPr>
      <w:r w:rsidRPr="005D49C2">
        <w:t>87.</w:t>
      </w:r>
      <w:r w:rsidRPr="005D49C2">
        <w:tab/>
      </w:r>
      <w:r>
        <w:t>L</w:t>
      </w:r>
      <w:r w:rsidRPr="005D49C2">
        <w:t>es infractions le plus souvent commises étaient les atteintes à la sécurité routière (44,1 % du tota</w:t>
      </w:r>
      <w:r>
        <w:t>l), les coups et blessures (13,4</w:t>
      </w:r>
      <w:r w:rsidRPr="005D49C2">
        <w:t xml:space="preserve"> %), les vols (9,5 %), les atteintes à l</w:t>
      </w:r>
      <w:r>
        <w:t>’</w:t>
      </w:r>
      <w:r w:rsidRPr="005D49C2">
        <w:t>autorité (4,6 %) et les manquements aux conditions d</w:t>
      </w:r>
      <w:r>
        <w:t>’</w:t>
      </w:r>
      <w:r w:rsidRPr="005D49C2">
        <w:t>exécution d</w:t>
      </w:r>
      <w:r>
        <w:t>’</w:t>
      </w:r>
      <w:r w:rsidRPr="005D49C2">
        <w:t xml:space="preserve">une peine (4,1 %). </w:t>
      </w:r>
    </w:p>
    <w:p w:rsidR="00E76995" w:rsidRPr="005D49C2" w:rsidRDefault="00E76995" w:rsidP="00E76995">
      <w:pPr>
        <w:pStyle w:val="SingleTxtG"/>
      </w:pPr>
      <w:r w:rsidRPr="005D49C2">
        <w:t>88.</w:t>
      </w:r>
      <w:r w:rsidRPr="005D49C2">
        <w:tab/>
      </w:r>
      <w:r>
        <w:t xml:space="preserve">Par rapport à </w:t>
      </w:r>
      <w:r w:rsidRPr="005D49C2">
        <w:t>l</w:t>
      </w:r>
      <w:r>
        <w:t>’</w:t>
      </w:r>
      <w:r w:rsidRPr="005D49C2">
        <w:t>année précédente, il faut noter l</w:t>
      </w:r>
      <w:r>
        <w:t>’</w:t>
      </w:r>
      <w:r w:rsidRPr="005D49C2">
        <w:t>augmentation de l</w:t>
      </w:r>
      <w:r>
        <w:t>’</w:t>
      </w:r>
      <w:r w:rsidRPr="005D49C2">
        <w:t>incidence des infractions à la sécurité routière (qui sont passées de 26,7 % du total en 2007 à 44,1 % en 2008), ainsi que la diminution des atteintes aux personnes (qui sont passées de 18,2 % à 13,4 %).</w:t>
      </w:r>
    </w:p>
    <w:p w:rsidR="00E76995" w:rsidRPr="005D49C2" w:rsidRDefault="00E76995" w:rsidP="00E76995">
      <w:pPr>
        <w:pStyle w:val="SingleTxtG"/>
      </w:pPr>
      <w:r w:rsidRPr="005D49C2">
        <w:t>89.</w:t>
      </w:r>
      <w:r w:rsidRPr="005D49C2">
        <w:tab/>
        <w:t>Le nombre d</w:t>
      </w:r>
      <w:r>
        <w:t>’</w:t>
      </w:r>
      <w:r w:rsidRPr="005D49C2">
        <w:t xml:space="preserve">infractions par condamné était de 1,27 contre 1,33 en 2007. Par sexe, le chiffre était plus élevé chez les hommes (1,28) que chez les femmes (1,18), </w:t>
      </w:r>
      <w:r>
        <w:t xml:space="preserve">comme </w:t>
      </w:r>
      <w:r w:rsidRPr="005D49C2">
        <w:t>l</w:t>
      </w:r>
      <w:r>
        <w:t>’</w:t>
      </w:r>
      <w:r w:rsidRPr="005D49C2">
        <w:t>année précédente (1,34 pour les hommes contre 1,25 pour les femmes).</w:t>
      </w:r>
    </w:p>
    <w:p w:rsidR="00E76995" w:rsidRPr="005D49C2" w:rsidRDefault="00E76995" w:rsidP="00E76995">
      <w:pPr>
        <w:pStyle w:val="SingleTxtG"/>
      </w:pPr>
      <w:r w:rsidRPr="005D49C2">
        <w:t>90.</w:t>
      </w:r>
      <w:r w:rsidRPr="005D49C2">
        <w:tab/>
        <w:t xml:space="preserve">Sur le total des infractions commises, 94,5 % ont été consommées et 4,5 % ont été tentées. Dans 1,0 %, </w:t>
      </w:r>
      <w:r>
        <w:t>la</w:t>
      </w:r>
      <w:r w:rsidRPr="005D49C2">
        <w:t xml:space="preserve"> catégorie n</w:t>
      </w:r>
      <w:r>
        <w:t>’</w:t>
      </w:r>
      <w:r w:rsidRPr="005D49C2">
        <w:t xml:space="preserve">est </w:t>
      </w:r>
      <w:r>
        <w:t xml:space="preserve">pas </w:t>
      </w:r>
      <w:r w:rsidRPr="005D49C2">
        <w:t>précisée.</w:t>
      </w:r>
    </w:p>
    <w:p w:rsidR="00E76995" w:rsidRPr="005D49C2" w:rsidRDefault="00E76995" w:rsidP="00E76995">
      <w:pPr>
        <w:pStyle w:val="H23G"/>
      </w:pPr>
      <w:r>
        <w:tab/>
      </w:r>
      <w:r>
        <w:tab/>
        <w:t>L</w:t>
      </w:r>
      <w:r w:rsidRPr="005D49C2">
        <w:t>es peines les plus fréquentes</w:t>
      </w:r>
      <w:r>
        <w:t>: a</w:t>
      </w:r>
      <w:r w:rsidRPr="005D49C2">
        <w:t>mendes, emprisonnement et travaux d</w:t>
      </w:r>
      <w:r>
        <w:t>’intérêt général</w:t>
      </w:r>
    </w:p>
    <w:p w:rsidR="00E76995" w:rsidRPr="005D49C2" w:rsidRDefault="00E76995" w:rsidP="00E76995">
      <w:pPr>
        <w:pStyle w:val="SingleTxtG"/>
      </w:pPr>
      <w:r w:rsidRPr="005D49C2">
        <w:t>91.</w:t>
      </w:r>
      <w:r w:rsidRPr="005D49C2">
        <w:tab/>
        <w:t>En 2008, un total de 592 012 peines ont été prononcées dans un jugement exécutoire et inscrites au Registre, soit une augmentation de 33,6 % par rapport à l</w:t>
      </w:r>
      <w:r>
        <w:t>’</w:t>
      </w:r>
      <w:r w:rsidRPr="005D49C2">
        <w:t>année précédente.</w:t>
      </w:r>
    </w:p>
    <w:p w:rsidR="00E76995" w:rsidRPr="005D49C2" w:rsidRDefault="00E76995" w:rsidP="00E76995">
      <w:pPr>
        <w:pStyle w:val="SingleTxtG"/>
      </w:pPr>
      <w:r>
        <w:t>92.</w:t>
      </w:r>
      <w:r>
        <w:tab/>
        <w:t>Dans 54,0 % des cas, les</w:t>
      </w:r>
      <w:r w:rsidRPr="005D49C2">
        <w:t xml:space="preserve"> peine</w:t>
      </w:r>
      <w:r>
        <w:t>s</w:t>
      </w:r>
      <w:r w:rsidRPr="005D49C2">
        <w:t xml:space="preserve"> prononcée</w:t>
      </w:r>
      <w:r>
        <w:t>s</w:t>
      </w:r>
      <w:r w:rsidRPr="005D49C2">
        <w:t xml:space="preserve"> (principale</w:t>
      </w:r>
      <w:r>
        <w:t>s</w:t>
      </w:r>
      <w:r w:rsidRPr="005D49C2">
        <w:t xml:space="preserve"> comme accessoire</w:t>
      </w:r>
      <w:r>
        <w:t>s</w:t>
      </w:r>
      <w:r w:rsidRPr="005D49C2">
        <w:t>) étaient des pe</w:t>
      </w:r>
      <w:r>
        <w:t>ines privatives d’autres droits;</w:t>
      </w:r>
      <w:r w:rsidRPr="005D49C2">
        <w:t xml:space="preserve"> 23,6 % étaient des amendes, 22,1 % des peines privatives de liberté, et 0,3 % une expulsion du territoire national. </w:t>
      </w:r>
    </w:p>
    <w:p w:rsidR="00E76995" w:rsidRPr="005D49C2" w:rsidRDefault="00E76995" w:rsidP="00E76995">
      <w:pPr>
        <w:pStyle w:val="SingleTxtG"/>
      </w:pPr>
      <w:r w:rsidRPr="005D49C2">
        <w:t>93.</w:t>
      </w:r>
      <w:r w:rsidRPr="005D49C2">
        <w:tab/>
        <w:t>La plus fréquente des peines privatives d</w:t>
      </w:r>
      <w:r>
        <w:t>’</w:t>
      </w:r>
      <w:r w:rsidRPr="005D49C2">
        <w:t>autres droits était la condamnation à des travaux d</w:t>
      </w:r>
      <w:r>
        <w:t>’</w:t>
      </w:r>
      <w:r w:rsidRPr="005D49C2">
        <w:t>intérêt général (15,2 % du total des peines). Pour les peines privatives de liberté, la plus fréquemment prononcée était l</w:t>
      </w:r>
      <w:r>
        <w:t>’</w:t>
      </w:r>
      <w:r w:rsidRPr="005D49C2">
        <w:t>emprisonnement (19,8 % du total).</w:t>
      </w:r>
    </w:p>
    <w:p w:rsidR="00E76995" w:rsidRPr="005D49C2" w:rsidRDefault="00E76995" w:rsidP="00E76995">
      <w:pPr>
        <w:pStyle w:val="SingleTxtG"/>
      </w:pPr>
      <w:r w:rsidRPr="005D49C2">
        <w:t>94.</w:t>
      </w:r>
      <w:r w:rsidRPr="005D49C2">
        <w:tab/>
        <w:t>Par sexe</w:t>
      </w:r>
      <w:r>
        <w:t xml:space="preserve">, dans </w:t>
      </w:r>
      <w:r w:rsidRPr="005D49C2">
        <w:t xml:space="preserve">21,8 % </w:t>
      </w:r>
      <w:r>
        <w:t xml:space="preserve">des cas, les hommes ont été </w:t>
      </w:r>
      <w:r w:rsidRPr="005D49C2">
        <w:t xml:space="preserve">condamnés </w:t>
      </w:r>
      <w:r>
        <w:t>à</w:t>
      </w:r>
      <w:r w:rsidRPr="005D49C2">
        <w:t xml:space="preserve"> des peines privatives de liberté</w:t>
      </w:r>
      <w:r>
        <w:t>,</w:t>
      </w:r>
      <w:r w:rsidRPr="005D49C2">
        <w:t xml:space="preserve"> et 19,8 % </w:t>
      </w:r>
      <w:r>
        <w:t xml:space="preserve">à un </w:t>
      </w:r>
      <w:r w:rsidRPr="005D49C2">
        <w:t>emprisonnement. Pour les femmes, 26,7 % étaient des peines privatives de liberté et 24,1 % un</w:t>
      </w:r>
      <w:r>
        <w:t xml:space="preserve"> </w:t>
      </w:r>
      <w:r w:rsidRPr="005D49C2">
        <w:t xml:space="preserve">emprisonnement. </w:t>
      </w:r>
    </w:p>
    <w:p w:rsidR="00E76995" w:rsidRPr="005D49C2" w:rsidRDefault="00E76995" w:rsidP="00E76995">
      <w:pPr>
        <w:pStyle w:val="SingleTxtG"/>
      </w:pPr>
      <w:r w:rsidRPr="005D49C2">
        <w:t>95.</w:t>
      </w:r>
      <w:r w:rsidRPr="005D49C2">
        <w:tab/>
        <w:t>Les peines privatives d</w:t>
      </w:r>
      <w:r>
        <w:t>’</w:t>
      </w:r>
      <w:r w:rsidRPr="005D49C2">
        <w:t>a</w:t>
      </w:r>
      <w:r>
        <w:t>utres droits ont représenté 54,5</w:t>
      </w:r>
      <w:r w:rsidRPr="005D49C2">
        <w:t xml:space="preserve"> % du total des peines dans le cas des hommes et 48,2 % dans le cas des femmes. </w:t>
      </w:r>
    </w:p>
    <w:p w:rsidR="00E76995" w:rsidRPr="005D49C2" w:rsidRDefault="00E76995" w:rsidP="00E76995">
      <w:pPr>
        <w:pStyle w:val="SingleTxtG"/>
      </w:pPr>
      <w:r w:rsidRPr="005D49C2">
        <w:t>96.</w:t>
      </w:r>
      <w:r w:rsidRPr="005D49C2">
        <w:tab/>
        <w:t>Si on considère l</w:t>
      </w:r>
      <w:r>
        <w:t>’</w:t>
      </w:r>
      <w:r w:rsidRPr="005D49C2">
        <w:t>âge du condamné, exception faite des personnes âgées de plus de 70 ans, à mesure que l</w:t>
      </w:r>
      <w:r>
        <w:t>’</w:t>
      </w:r>
      <w:r w:rsidRPr="005D49C2">
        <w:t>âge augmente, les peines privatives de liberté sont moins fréquentes et les peines privatives d</w:t>
      </w:r>
      <w:r>
        <w:t>’</w:t>
      </w:r>
      <w:r w:rsidRPr="005D49C2">
        <w:t xml:space="preserve">autres droits plus courantes. </w:t>
      </w:r>
    </w:p>
    <w:p w:rsidR="00E76995" w:rsidRDefault="00E76995" w:rsidP="00E76995">
      <w:pPr>
        <w:pStyle w:val="SingleTxtG"/>
      </w:pPr>
      <w:r w:rsidRPr="005D49C2">
        <w:t>97.</w:t>
      </w:r>
      <w:r w:rsidRPr="005D49C2">
        <w:tab/>
        <w:t>Si l</w:t>
      </w:r>
      <w:r>
        <w:t>’</w:t>
      </w:r>
      <w:r w:rsidRPr="005D49C2">
        <w:t xml:space="preserve">on considère la nationalité, les peines privatives de liberté ont été plus fréquentes </w:t>
      </w:r>
      <w:r>
        <w:t>pour</w:t>
      </w:r>
      <w:r w:rsidRPr="005D49C2">
        <w:t xml:space="preserve"> les condamnés étrangers (23,8 %) que </w:t>
      </w:r>
      <w:r>
        <w:t>pour</w:t>
      </w:r>
      <w:r w:rsidRPr="005D49C2">
        <w:t xml:space="preserve"> les Espagnols (21,4 %). En particulier, l</w:t>
      </w:r>
      <w:r>
        <w:t>’</w:t>
      </w:r>
      <w:r w:rsidRPr="005D49C2">
        <w:t>emprisonnement a représenté 21,2 % du total des peines prononcées dans le cas d</w:t>
      </w:r>
      <w:r>
        <w:t>’</w:t>
      </w:r>
      <w:r w:rsidRPr="005D49C2">
        <w:t>étrangers, contre 19,3 % pour les Espagnols.</w:t>
      </w:r>
    </w:p>
    <w:p w:rsidR="00E76995" w:rsidRPr="005D49C2" w:rsidRDefault="00E76995" w:rsidP="00E76995">
      <w:pPr>
        <w:pStyle w:val="H23G"/>
      </w:pPr>
      <w:r>
        <w:tab/>
      </w:r>
      <w:r>
        <w:tab/>
      </w:r>
      <w:r w:rsidRPr="005D49C2">
        <w:t>Statistiques relatives aux mineurs</w:t>
      </w:r>
    </w:p>
    <w:p w:rsidR="00E76995" w:rsidRPr="005D49C2" w:rsidRDefault="00E76995" w:rsidP="00E76995">
      <w:pPr>
        <w:pStyle w:val="SingleTxtG"/>
      </w:pPr>
      <w:r w:rsidRPr="005D49C2">
        <w:t>98.</w:t>
      </w:r>
      <w:r w:rsidRPr="005D49C2">
        <w:tab/>
        <w:t xml:space="preserve">En 2008, 15 919 mineurs condamnés à des peines définitives ont été inscrits au Registre des condamnations pénales des mineurs, ce qui </w:t>
      </w:r>
      <w:r>
        <w:t>représente</w:t>
      </w:r>
      <w:r w:rsidRPr="005D49C2">
        <w:t xml:space="preserve"> une augmentation de 16,8 % par rapport à l</w:t>
      </w:r>
      <w:r>
        <w:t>’</w:t>
      </w:r>
      <w:r w:rsidRPr="005D49C2">
        <w:t>année précédente.</w:t>
      </w:r>
    </w:p>
    <w:p w:rsidR="00E76995" w:rsidRPr="005D49C2" w:rsidRDefault="00E76995" w:rsidP="00E76995">
      <w:pPr>
        <w:pStyle w:val="SingleTxtG"/>
      </w:pPr>
      <w:r w:rsidRPr="005D49C2">
        <w:t>99.</w:t>
      </w:r>
      <w:r w:rsidRPr="005D49C2">
        <w:tab/>
        <w:t>Le taux de mineurs de 14 à 17 ans condamnés pour 1 000 habitants du même groupe d</w:t>
      </w:r>
      <w:r>
        <w:t>’</w:t>
      </w:r>
      <w:r w:rsidRPr="005D49C2">
        <w:t>âge était de 8,75.</w:t>
      </w:r>
    </w:p>
    <w:p w:rsidR="00E76995" w:rsidRPr="005D49C2" w:rsidRDefault="00E76995" w:rsidP="00E76995">
      <w:pPr>
        <w:pStyle w:val="SingleTxtG"/>
      </w:pPr>
      <w:r w:rsidRPr="005D49C2">
        <w:t>100.</w:t>
      </w:r>
      <w:r w:rsidRPr="005D49C2">
        <w:tab/>
        <w:t xml:space="preserve">Les garçons </w:t>
      </w:r>
      <w:r>
        <w:t>constituai</w:t>
      </w:r>
      <w:r w:rsidRPr="005D49C2">
        <w:t>ent 84,7 % des mineurs condamnés et les filles 15,3 %. Par âge, c</w:t>
      </w:r>
      <w:r>
        <w:t>’</w:t>
      </w:r>
      <w:r w:rsidRPr="005D49C2">
        <w:t>est le groupe des 17 ans qui était le plus nombreux (30,7 % du total) suivi du groupe des 16 ans (28,8 %).</w:t>
      </w:r>
    </w:p>
    <w:p w:rsidR="00E76995" w:rsidRPr="005D49C2" w:rsidRDefault="00E76995" w:rsidP="00E76995">
      <w:pPr>
        <w:pStyle w:val="SingleTxtG"/>
      </w:pPr>
      <w:r w:rsidRPr="005D49C2">
        <w:t>101.</w:t>
      </w:r>
      <w:r w:rsidRPr="005D49C2">
        <w:tab/>
      </w:r>
      <w:r>
        <w:t>Dans l</w:t>
      </w:r>
      <w:r w:rsidRPr="005D49C2">
        <w:t xml:space="preserve">a majorité des </w:t>
      </w:r>
      <w:r>
        <w:t>cas les mi</w:t>
      </w:r>
      <w:r w:rsidRPr="005D49C2">
        <w:t>neurs condamnés étaient de nationalité espagnole (78,5 %). La part de mineurs étrangers a augmenté pour atteindre 21,4 % contre 13,3 % l</w:t>
      </w:r>
      <w:r>
        <w:t>’</w:t>
      </w:r>
      <w:r w:rsidRPr="005D49C2">
        <w:t>année précédente. Si on analyse le nombre d</w:t>
      </w:r>
      <w:r>
        <w:t>’</w:t>
      </w:r>
      <w:r w:rsidRPr="005D49C2">
        <w:t>infractions, 67,7 % des mineurs avaient commis une infraction pénale unique et 32,3 % plusieurs.</w:t>
      </w:r>
    </w:p>
    <w:p w:rsidR="00E76995" w:rsidRPr="005D49C2" w:rsidRDefault="00E76995" w:rsidP="00E76995">
      <w:pPr>
        <w:pStyle w:val="SingleTxtG"/>
      </w:pPr>
      <w:r w:rsidRPr="005D49C2">
        <w:t>102.</w:t>
      </w:r>
      <w:r w:rsidRPr="005D49C2">
        <w:tab/>
      </w:r>
      <w:r>
        <w:t>C’est l’</w:t>
      </w:r>
      <w:r w:rsidRPr="005D49C2">
        <w:t xml:space="preserve">Andalousie </w:t>
      </w:r>
      <w:r>
        <w:t xml:space="preserve">qui avait </w:t>
      </w:r>
      <w:r w:rsidRPr="005D49C2">
        <w:t>le plus grand nombre de</w:t>
      </w:r>
      <w:r>
        <w:t xml:space="preserve"> mineurs condamnés inscrits au R</w:t>
      </w:r>
      <w:r w:rsidRPr="005D49C2">
        <w:t>egistre</w:t>
      </w:r>
      <w:r>
        <w:t>, en</w:t>
      </w:r>
      <w:r w:rsidRPr="005D49C2">
        <w:t xml:space="preserve"> 2008, avec 25,9 % du total</w:t>
      </w:r>
      <w:r>
        <w:t>; elle était suivie par la C</w:t>
      </w:r>
      <w:r w:rsidRPr="005D49C2">
        <w:t>ommunauté valencienne (12,8 %), la Catalogne</w:t>
      </w:r>
      <w:r>
        <w:t xml:space="preserve"> (12,2 %) et la C</w:t>
      </w:r>
      <w:r w:rsidRPr="005D49C2">
        <w:t>ommunauté de Madrid (10,5 %).</w:t>
      </w:r>
    </w:p>
    <w:p w:rsidR="00E76995" w:rsidRPr="005D49C2" w:rsidRDefault="00E76995" w:rsidP="00E76995">
      <w:pPr>
        <w:pStyle w:val="SingleTxtG"/>
      </w:pPr>
      <w:r w:rsidRPr="005D49C2">
        <w:t>103.</w:t>
      </w:r>
      <w:r w:rsidRPr="005D49C2">
        <w:tab/>
        <w:t>L</w:t>
      </w:r>
      <w:r>
        <w:t xml:space="preserve">’ordre était le </w:t>
      </w:r>
      <w:r w:rsidRPr="005D49C2">
        <w:t>même dans le cas des mineurs condamnés de nationalité espagnole. Toutefois</w:t>
      </w:r>
      <w:r>
        <w:t>,</w:t>
      </w:r>
      <w:r w:rsidRPr="005D49C2">
        <w:t xml:space="preserve"> la Catalogne avait le plus grand nombre de mineurs cond</w:t>
      </w:r>
      <w:r>
        <w:t>amnés étrangers, suivie par la C</w:t>
      </w:r>
      <w:r w:rsidRPr="005D49C2">
        <w:t>ommunauté de Madrid.</w:t>
      </w:r>
    </w:p>
    <w:p w:rsidR="00E76995" w:rsidRPr="005D49C2" w:rsidRDefault="00E76995" w:rsidP="00E76995">
      <w:pPr>
        <w:pStyle w:val="SingleTxtG"/>
      </w:pPr>
      <w:r w:rsidRPr="005D49C2">
        <w:t>104.</w:t>
      </w:r>
      <w:r w:rsidRPr="005D49C2">
        <w:tab/>
        <w:t>Les villes autonomes de Ceuta (30,74 ‰) et Me</w:t>
      </w:r>
      <w:r>
        <w:t>lilla (18,53 ‰), ainsi que les C</w:t>
      </w:r>
      <w:r w:rsidRPr="005D49C2">
        <w:t>ommunautés de La Rioja (15,83 ‰) et des îles Baléares (12,73 ‰) ont enregistré les taux les plus élevés de mineurs de 14 à 17 ans condamnés pour 1 000 habitants du même groupe d</w:t>
      </w:r>
      <w:r>
        <w:t>’</w:t>
      </w:r>
      <w:r w:rsidRPr="005D49C2">
        <w:t>âge. La Galice (6,02 ‰), la Castille-La Manch</w:t>
      </w:r>
      <w:r>
        <w:t>e</w:t>
      </w:r>
      <w:r w:rsidRPr="005D49C2">
        <w:t xml:space="preserve"> (6,12 ‰) et les Canaries (6,39 ‰) ont enregistré les taux les plus faibles.</w:t>
      </w:r>
    </w:p>
    <w:p w:rsidR="00E76995" w:rsidRPr="005D49C2" w:rsidRDefault="00E76995" w:rsidP="00E76995">
      <w:pPr>
        <w:pStyle w:val="SingleTxtG"/>
      </w:pPr>
      <w:r w:rsidRPr="005D49C2">
        <w:t>105.</w:t>
      </w:r>
      <w:r w:rsidRPr="005D49C2">
        <w:tab/>
        <w:t>Plus des deux tiers des infractions pénales commises par des mineurs étaient des délits. En 2008</w:t>
      </w:r>
      <w:r>
        <w:t>,</w:t>
      </w:r>
      <w:r w:rsidRPr="005D49C2">
        <w:t xml:space="preserve"> </w:t>
      </w:r>
      <w:r>
        <w:t xml:space="preserve">on a enregistré </w:t>
      </w:r>
      <w:r w:rsidRPr="005D49C2">
        <w:t>un total de 26 134 infractions pénales commises</w:t>
      </w:r>
      <w:r>
        <w:t xml:space="preserve"> par des mineurs</w:t>
      </w:r>
      <w:r w:rsidRPr="005D49C2">
        <w:t xml:space="preserve">, dont 67,1 % étaient des délits et 32,9 % des </w:t>
      </w:r>
      <w:r>
        <w:t>contraventions</w:t>
      </w:r>
      <w:r w:rsidRPr="005D49C2">
        <w:t>. Pour ce qui est des types d</w:t>
      </w:r>
      <w:r>
        <w:t>’</w:t>
      </w:r>
      <w:r w:rsidRPr="005D49C2">
        <w:t>infraction, les délits le plus souvent commis étaient le vol (39,3 %), les coups et blessures (17,4 %), le vol et l</w:t>
      </w:r>
      <w:r>
        <w:t xml:space="preserve">a soustraction </w:t>
      </w:r>
      <w:r w:rsidRPr="005D49C2">
        <w:t xml:space="preserve">de véhicules </w:t>
      </w:r>
      <w:r>
        <w:t>en vue d’un usage momentané (7,7 %) et les larcins (</w:t>
      </w:r>
      <w:r w:rsidRPr="005D49C2">
        <w:t>6,1 %). Dans la catégorie des fautes, les plus fréquentes étaient des atteintes aux personnes (61,7 %) et aux biens (32,0 %).</w:t>
      </w:r>
    </w:p>
    <w:p w:rsidR="00E76995" w:rsidRPr="005D49C2" w:rsidRDefault="00E76995" w:rsidP="00E76995">
      <w:pPr>
        <w:pStyle w:val="SingleTxtG"/>
      </w:pPr>
      <w:r w:rsidRPr="005D49C2">
        <w:t>106.</w:t>
      </w:r>
      <w:r w:rsidRPr="005D49C2">
        <w:tab/>
        <w:t>Par sexe, les garçons ont commis 85,8 % des infractions et les filles 14,2 %. Pour ce qui est de l</w:t>
      </w:r>
      <w:r>
        <w:t>’</w:t>
      </w:r>
      <w:r w:rsidRPr="005D49C2">
        <w:t>âge, on observe que le nombre d</w:t>
      </w:r>
      <w:r>
        <w:t>’</w:t>
      </w:r>
      <w:r w:rsidRPr="005D49C2">
        <w:t>infractions commises augmente avec l</w:t>
      </w:r>
      <w:r>
        <w:t>’</w:t>
      </w:r>
      <w:r w:rsidRPr="005D49C2">
        <w:t>âge. Ainsi, les infractions commises par le groupe des 17 ans (8 238) étaient deux fois plus nombreuses que celles commises par le groupe des 14 ans (4 117). Sur toutes les infractions commises par des mineurs</w:t>
      </w:r>
      <w:r>
        <w:t>,</w:t>
      </w:r>
      <w:r w:rsidRPr="005D49C2">
        <w:t xml:space="preserve"> 77,4 % étaient imputables à des Espagnols et 22,6 % à des étrangers.</w:t>
      </w:r>
    </w:p>
    <w:p w:rsidR="00E76995" w:rsidRPr="005D49C2" w:rsidRDefault="00E76995" w:rsidP="00E76995">
      <w:pPr>
        <w:pStyle w:val="SingleTxtG"/>
      </w:pPr>
      <w:r w:rsidRPr="005D49C2">
        <w:t>107.</w:t>
      </w:r>
      <w:r w:rsidRPr="005D49C2">
        <w:tab/>
        <w:t>Le nombre d</w:t>
      </w:r>
      <w:r>
        <w:t>’</w:t>
      </w:r>
      <w:r w:rsidRPr="005D49C2">
        <w:t>infractions pénales commises par des mineurs pour 1 000 habitants de 14 à 17</w:t>
      </w:r>
      <w:r>
        <w:t xml:space="preserve"> </w:t>
      </w:r>
      <w:r w:rsidRPr="005D49C2">
        <w:t>ans était de 14,36. Les chiffres les plus élevés ont été enregistrés dans les vil</w:t>
      </w:r>
      <w:r>
        <w:t xml:space="preserve">les autonomes de Ceuta (45,31) et </w:t>
      </w:r>
      <w:r w:rsidRPr="005D49C2">
        <w:t>de Melilla (31,62</w:t>
      </w:r>
      <w:r>
        <w:t>) et les plus faibles dans les C</w:t>
      </w:r>
      <w:r w:rsidRPr="005D49C2">
        <w:t>ommunautés autonomes de Castille</w:t>
      </w:r>
      <w:r>
        <w:t>-</w:t>
      </w:r>
      <w:r w:rsidRPr="005D49C2">
        <w:t>La Manch</w:t>
      </w:r>
      <w:r>
        <w:t>e</w:t>
      </w:r>
      <w:r w:rsidRPr="005D49C2">
        <w:t xml:space="preserve"> (8,89) et des Canaries (9,27).</w:t>
      </w:r>
    </w:p>
    <w:p w:rsidR="00E76995" w:rsidRPr="005D49C2" w:rsidRDefault="00E76995" w:rsidP="00E76995">
      <w:pPr>
        <w:pStyle w:val="SingleTxtG"/>
      </w:pPr>
      <w:r w:rsidRPr="005D49C2">
        <w:t>108.</w:t>
      </w:r>
      <w:r w:rsidRPr="005D49C2">
        <w:tab/>
      </w:r>
      <w:r>
        <w:t xml:space="preserve">Les mesures </w:t>
      </w:r>
      <w:r w:rsidRPr="005D49C2">
        <w:t xml:space="preserve">prononcées le plus </w:t>
      </w:r>
      <w:r>
        <w:t>souvent étaient l</w:t>
      </w:r>
      <w:r w:rsidRPr="005D49C2">
        <w:t xml:space="preserve">a liberté surveillée et </w:t>
      </w:r>
      <w:r>
        <w:t>l</w:t>
      </w:r>
      <w:r w:rsidRPr="005D49C2">
        <w:t xml:space="preserve">es </w:t>
      </w:r>
      <w:r>
        <w:t>travaux d’intérêt général</w:t>
      </w:r>
      <w:r w:rsidRPr="005D49C2">
        <w:t xml:space="preserve">. En 2008, sur les 21 610 mesures </w:t>
      </w:r>
      <w:r>
        <w:t>ordonnées</w:t>
      </w:r>
      <w:r w:rsidRPr="005D49C2">
        <w:t xml:space="preserve"> par les juges, les plus fréquentes étaient la liberté surveillée (36,4 % du total) et les </w:t>
      </w:r>
      <w:r>
        <w:t>travaux</w:t>
      </w:r>
      <w:r w:rsidRPr="005D49C2">
        <w:t xml:space="preserve"> d</w:t>
      </w:r>
      <w:r>
        <w:t>’intérêt général (22,0 </w:t>
      </w:r>
      <w:r w:rsidRPr="005D49C2">
        <w:t xml:space="preserve">%), et </w:t>
      </w:r>
      <w:r>
        <w:t xml:space="preserve">aucune </w:t>
      </w:r>
      <w:r w:rsidRPr="005D49C2">
        <w:t>différence sensible</w:t>
      </w:r>
      <w:r>
        <w:t xml:space="preserve"> n’a été observée</w:t>
      </w:r>
      <w:r w:rsidRPr="005D49C2">
        <w:t xml:space="preserve"> selon le sexe ou la nationalité du délinquant.</w:t>
      </w:r>
    </w:p>
    <w:p w:rsidR="00E76995" w:rsidRPr="005D49C2" w:rsidRDefault="00E76995" w:rsidP="00E76995">
      <w:pPr>
        <w:pStyle w:val="HChG"/>
      </w:pPr>
      <w:r>
        <w:tab/>
      </w:r>
      <w:r w:rsidRPr="005D49C2">
        <w:t>II.</w:t>
      </w:r>
      <w:r w:rsidRPr="005D49C2">
        <w:tab/>
        <w:t>Cadre général de la protection et de la promotion des droits de l</w:t>
      </w:r>
      <w:r>
        <w:t>’</w:t>
      </w:r>
      <w:r w:rsidRPr="005D49C2">
        <w:t>homme</w:t>
      </w:r>
    </w:p>
    <w:p w:rsidR="00E76995" w:rsidRPr="005D49C2" w:rsidRDefault="00E76995" w:rsidP="00E76995">
      <w:pPr>
        <w:pStyle w:val="H1G"/>
      </w:pPr>
      <w:r>
        <w:tab/>
      </w:r>
      <w:r w:rsidRPr="005D49C2">
        <w:t>A.</w:t>
      </w:r>
      <w:r w:rsidRPr="005D49C2">
        <w:tab/>
        <w:t>Accep</w:t>
      </w:r>
      <w:r>
        <w:t>ta</w:t>
      </w:r>
      <w:r w:rsidRPr="005D49C2">
        <w:t>tion des normes internationales relatives aux droits de l</w:t>
      </w:r>
      <w:r>
        <w:t>’</w:t>
      </w:r>
      <w:r w:rsidRPr="005D49C2">
        <w:t>homme</w:t>
      </w:r>
    </w:p>
    <w:p w:rsidR="00E76995" w:rsidRPr="005D49C2" w:rsidRDefault="00E76995" w:rsidP="00E76995">
      <w:pPr>
        <w:pStyle w:val="SingleTxtG"/>
      </w:pPr>
      <w:r w:rsidRPr="005D49C2">
        <w:t>109.</w:t>
      </w:r>
      <w:r w:rsidRPr="005D49C2">
        <w:tab/>
        <w:t>L</w:t>
      </w:r>
      <w:r>
        <w:t>’</w:t>
      </w:r>
      <w:r w:rsidRPr="005D49C2">
        <w:t>Espagne est partie aux principaux instruments relatifs aux droits de l</w:t>
      </w:r>
      <w:r>
        <w:t>’</w:t>
      </w:r>
      <w:r w:rsidRPr="005D49C2">
        <w:t>homme. Elle a accepté d</w:t>
      </w:r>
      <w:r>
        <w:t>’</w:t>
      </w:r>
      <w:r w:rsidRPr="005D49C2">
        <w:t>être liée par des obligations étendues en matière de protection des droits de l</w:t>
      </w:r>
      <w:r>
        <w:t>’</w:t>
      </w:r>
      <w:r w:rsidRPr="005D49C2">
        <w:t>homme et se soumet à l</w:t>
      </w:r>
      <w:r>
        <w:t>’</w:t>
      </w:r>
      <w:r w:rsidRPr="005D49C2">
        <w:t>autorité des organes internationaux de surveillance de l</w:t>
      </w:r>
      <w:r>
        <w:t>’</w:t>
      </w:r>
      <w:r w:rsidRPr="005D49C2">
        <w:t>application des instruments. La Cour européenne des droits de l</w:t>
      </w:r>
      <w:r>
        <w:t>’</w:t>
      </w:r>
      <w:r w:rsidRPr="005D49C2">
        <w:t>homme, qui veille à l</w:t>
      </w:r>
      <w:r>
        <w:t>’</w:t>
      </w:r>
      <w:r w:rsidRPr="005D49C2">
        <w:t>application de la Convention européenne de sauvegarde des droits de l</w:t>
      </w:r>
      <w:r>
        <w:t>’</w:t>
      </w:r>
      <w:r w:rsidRPr="005D49C2">
        <w:t>homme et des libertés fondamentales, est particulièrement importante pour l</w:t>
      </w:r>
      <w:r>
        <w:t>’</w:t>
      </w:r>
      <w:r w:rsidRPr="005D49C2">
        <w:t>Espagne. L</w:t>
      </w:r>
      <w:r>
        <w:t>’</w:t>
      </w:r>
      <w:r w:rsidRPr="005D49C2">
        <w:t>Espagne a ratifié les instruments multilatéraux relatifs aux droits de l</w:t>
      </w:r>
      <w:r>
        <w:t>’</w:t>
      </w:r>
      <w:r w:rsidR="009B3801">
        <w:t>homme suivants.</w:t>
      </w:r>
    </w:p>
    <w:p w:rsidR="00E76995" w:rsidRPr="005D49C2" w:rsidRDefault="00E76995" w:rsidP="00E76995">
      <w:pPr>
        <w:pStyle w:val="SingleTxtG"/>
      </w:pPr>
      <w:r w:rsidRPr="005D49C2">
        <w:t>110.</w:t>
      </w:r>
      <w:r w:rsidRPr="005D49C2">
        <w:tab/>
      </w:r>
      <w:r w:rsidRPr="005D49C2">
        <w:rPr>
          <w:b/>
        </w:rPr>
        <w:t>Nations Unies</w:t>
      </w:r>
      <w:r w:rsidRPr="005D49C2">
        <w:t>:</w:t>
      </w:r>
    </w:p>
    <w:p w:rsidR="00E76995" w:rsidRPr="005D49C2" w:rsidRDefault="00E76995" w:rsidP="00E76995">
      <w:pPr>
        <w:pStyle w:val="Bullet1G"/>
      </w:pPr>
      <w:r w:rsidRPr="005D49C2">
        <w:t>Convention pour la prévention et la répression du crime de génocide (1948);</w:t>
      </w:r>
    </w:p>
    <w:p w:rsidR="00E76995" w:rsidRPr="005D49C2" w:rsidRDefault="00E76995" w:rsidP="00E76995">
      <w:pPr>
        <w:pStyle w:val="Bullet1G"/>
      </w:pPr>
      <w:r w:rsidRPr="005D49C2">
        <w:t xml:space="preserve">Convention </w:t>
      </w:r>
      <w:r>
        <w:t xml:space="preserve">sur les </w:t>
      </w:r>
      <w:r w:rsidRPr="005D49C2">
        <w:t>droits politiques de la femme (1953);</w:t>
      </w:r>
    </w:p>
    <w:p w:rsidR="00E76995" w:rsidRPr="005D49C2" w:rsidRDefault="00E76995" w:rsidP="00E76995">
      <w:pPr>
        <w:pStyle w:val="Bullet1G"/>
      </w:pPr>
      <w:r w:rsidRPr="005D49C2">
        <w:t>Pacte international relatif aux droits civils et politiques (1966) et les deux Protocoles facultatifs s</w:t>
      </w:r>
      <w:r>
        <w:t>’</w:t>
      </w:r>
      <w:r w:rsidRPr="005D49C2">
        <w:t>y rapportant (1966 et 1989);</w:t>
      </w:r>
    </w:p>
    <w:p w:rsidR="00E76995" w:rsidRPr="005D49C2" w:rsidRDefault="00E76995" w:rsidP="00E76995">
      <w:pPr>
        <w:pStyle w:val="Bullet1G"/>
      </w:pPr>
      <w:r w:rsidRPr="005D49C2">
        <w:t xml:space="preserve">Pacte international relatif aux droits économiques, sociaux et culturels (1966). Elle a en outre signé le Protocole facultatif se rapportant </w:t>
      </w:r>
      <w:r>
        <w:t xml:space="preserve">à cet instrument </w:t>
      </w:r>
      <w:r w:rsidRPr="005D49C2">
        <w:t>(2008) et a entrepris la procédure de ratification;</w:t>
      </w:r>
    </w:p>
    <w:p w:rsidR="00E76995" w:rsidRPr="005D49C2" w:rsidRDefault="00E76995" w:rsidP="00E76995">
      <w:pPr>
        <w:pStyle w:val="Bullet1G"/>
      </w:pPr>
      <w:r w:rsidRPr="005D49C2">
        <w:t>Convention sur l</w:t>
      </w:r>
      <w:r>
        <w:t>’</w:t>
      </w:r>
      <w:r w:rsidRPr="005D49C2">
        <w:t>élimination de toutes les formes de discrimination à l</w:t>
      </w:r>
      <w:r>
        <w:t>’égard des femmes (1979) et Protocole facultatif</w:t>
      </w:r>
      <w:r w:rsidRPr="005D49C2">
        <w:t xml:space="preserve"> (1999);</w:t>
      </w:r>
    </w:p>
    <w:p w:rsidR="00E76995" w:rsidRPr="005D49C2" w:rsidRDefault="00E76995" w:rsidP="00E76995">
      <w:pPr>
        <w:pStyle w:val="Bullet1G"/>
      </w:pPr>
      <w:r w:rsidRPr="005D49C2">
        <w:t>Convention relative aux droits de l</w:t>
      </w:r>
      <w:r>
        <w:t>’</w:t>
      </w:r>
      <w:r w:rsidRPr="005D49C2">
        <w:t>enfant (1989) et Protocoles facultatifs de 2000 (concernant la vente d</w:t>
      </w:r>
      <w:r>
        <w:t>’</w:t>
      </w:r>
      <w:r w:rsidRPr="005D49C2">
        <w:t>enfants, la prostitution des enfants et la pornographie mettant en scène des enfants</w:t>
      </w:r>
      <w:r>
        <w:t>,</w:t>
      </w:r>
      <w:r w:rsidRPr="005D49C2">
        <w:t xml:space="preserve"> et concernant l</w:t>
      </w:r>
      <w:r>
        <w:t>’</w:t>
      </w:r>
      <w:r w:rsidRPr="005D49C2">
        <w:t>implication d</w:t>
      </w:r>
      <w:r>
        <w:t>’</w:t>
      </w:r>
      <w:r w:rsidRPr="005D49C2">
        <w:t>enfants dans les conflits armés)</w:t>
      </w:r>
      <w:r>
        <w:t>;</w:t>
      </w:r>
    </w:p>
    <w:p w:rsidR="00E76995" w:rsidRPr="005D49C2" w:rsidRDefault="00E76995" w:rsidP="00E76995">
      <w:pPr>
        <w:pStyle w:val="Bullet1G"/>
      </w:pPr>
      <w:r w:rsidRPr="005D49C2">
        <w:t>Convention internationale sur l</w:t>
      </w:r>
      <w:r>
        <w:t>’</w:t>
      </w:r>
      <w:r w:rsidRPr="005D49C2">
        <w:t>élimination de toutes les formes de discrimination raciale (1966);</w:t>
      </w:r>
    </w:p>
    <w:p w:rsidR="00E76995" w:rsidRPr="005D49C2" w:rsidRDefault="00E76995" w:rsidP="00E76995">
      <w:pPr>
        <w:pStyle w:val="Bullet1G"/>
      </w:pPr>
      <w:r w:rsidRPr="005D49C2">
        <w:t>Convention contre la torture et autres peines ou traitements cruels, inhumains ou dégradants (1984) (l</w:t>
      </w:r>
      <w:r>
        <w:t>’</w:t>
      </w:r>
      <w:r w:rsidRPr="005D49C2">
        <w:t>Espagne a fait la déclaration prévue à l</w:t>
      </w:r>
      <w:r>
        <w:t>’</w:t>
      </w:r>
      <w:r w:rsidRPr="005D49C2">
        <w:t xml:space="preserve">article 22, reconnaissant la compétence du Comité </w:t>
      </w:r>
      <w:r>
        <w:t xml:space="preserve">contre la torture </w:t>
      </w:r>
      <w:r w:rsidRPr="005D49C2">
        <w:t>pou</w:t>
      </w:r>
      <w:r>
        <w:t>r recevoir et examiner d</w:t>
      </w:r>
      <w:r w:rsidRPr="005D49C2">
        <w:t>es communications présentées par ou pour le compte de particuliers) et le Protocole facultatif s</w:t>
      </w:r>
      <w:r>
        <w:t>’</w:t>
      </w:r>
      <w:r w:rsidRPr="005D49C2">
        <w:t>y rapportant (2002);</w:t>
      </w:r>
    </w:p>
    <w:p w:rsidR="00E76995" w:rsidRPr="005D49C2" w:rsidRDefault="00E76995" w:rsidP="00E76995">
      <w:pPr>
        <w:pStyle w:val="Bullet1G"/>
      </w:pPr>
      <w:r w:rsidRPr="005D49C2">
        <w:t>Convention relative au statut des réfugiés (1951) et Protocole (1967);</w:t>
      </w:r>
    </w:p>
    <w:p w:rsidR="00E76995" w:rsidRPr="005D49C2" w:rsidRDefault="00E76995" w:rsidP="00E76995">
      <w:pPr>
        <w:pStyle w:val="Bullet1G"/>
      </w:pPr>
      <w:r w:rsidRPr="005D49C2">
        <w:t>Convention relative au statut des apatrides (1954);</w:t>
      </w:r>
    </w:p>
    <w:p w:rsidR="00E76995" w:rsidRPr="005D49C2" w:rsidRDefault="00E76995" w:rsidP="00E76995">
      <w:pPr>
        <w:pStyle w:val="Bullet1G"/>
      </w:pPr>
      <w:r>
        <w:t>Statut de Rom</w:t>
      </w:r>
      <w:r w:rsidRPr="005D49C2">
        <w:t>e de la Cour pénale internationale (1998) et Accord sur les privilèges et immunités de la Cour pénale internationale (2002);</w:t>
      </w:r>
    </w:p>
    <w:p w:rsidR="00E76995" w:rsidRPr="005D49C2" w:rsidRDefault="00E76995" w:rsidP="00E76995">
      <w:pPr>
        <w:pStyle w:val="Bullet1G"/>
      </w:pPr>
      <w:r w:rsidRPr="005D49C2">
        <w:t xml:space="preserve">Convention des Nations Unies contre la criminalité transnationale organisée (2000) et Protocole </w:t>
      </w:r>
      <w:r>
        <w:t xml:space="preserve">additionnel, visant à </w:t>
      </w:r>
      <w:r w:rsidRPr="005D49C2">
        <w:t xml:space="preserve">prévenir, réprimer et </w:t>
      </w:r>
      <w:r>
        <w:t>punir</w:t>
      </w:r>
      <w:r w:rsidRPr="005D49C2">
        <w:t xml:space="preserve"> la traite des personnes, en particulier des femmes et des enfants, et Protocole contre le trafic </w:t>
      </w:r>
      <w:r>
        <w:t xml:space="preserve">illicite </w:t>
      </w:r>
      <w:r w:rsidRPr="005D49C2">
        <w:t>de migrants par terre, ai</w:t>
      </w:r>
      <w:r>
        <w:t>r et mer, additionnel à la Convention</w:t>
      </w:r>
      <w:r w:rsidRPr="005D49C2">
        <w:t>;</w:t>
      </w:r>
    </w:p>
    <w:p w:rsidR="00E76995" w:rsidRPr="005D49C2" w:rsidRDefault="00E76995" w:rsidP="00E76995">
      <w:pPr>
        <w:pStyle w:val="Bullet1G"/>
      </w:pPr>
      <w:r w:rsidRPr="005D49C2">
        <w:t>Convention internationale sur les droits des personnes handicapées, ratifiée le 3 décembre 2007 et entrée en vigueur pour l</w:t>
      </w:r>
      <w:r>
        <w:t>’</w:t>
      </w:r>
      <w:r w:rsidRPr="005D49C2">
        <w:t>Espagne en mai 2008, ainsi que le Protocole facultatif</w:t>
      </w:r>
      <w:r>
        <w:t>;</w:t>
      </w:r>
    </w:p>
    <w:p w:rsidR="00E76995" w:rsidRPr="005D49C2" w:rsidRDefault="00E76995" w:rsidP="00E76995">
      <w:pPr>
        <w:pStyle w:val="Bullet1G"/>
      </w:pPr>
      <w:r w:rsidRPr="005D49C2">
        <w:t>Convention internationale pour la protection de toutes les personnes contre les disparitions forcées (2006);</w:t>
      </w:r>
    </w:p>
    <w:p w:rsidR="00E76995" w:rsidRPr="005D49C2" w:rsidRDefault="00E76995" w:rsidP="00E76995">
      <w:pPr>
        <w:pStyle w:val="Bullet1G"/>
      </w:pPr>
      <w:r w:rsidRPr="005D49C2">
        <w:t xml:space="preserve">Convention sur </w:t>
      </w:r>
      <w:r>
        <w:t>les armes à sous-</w:t>
      </w:r>
      <w:r w:rsidRPr="005D49C2">
        <w:t>munitions, ratifiée en juin 2009.</w:t>
      </w:r>
    </w:p>
    <w:p w:rsidR="00E76995" w:rsidRPr="005D49C2" w:rsidRDefault="00E76995" w:rsidP="00E76995">
      <w:pPr>
        <w:pStyle w:val="H23G"/>
      </w:pPr>
      <w:r>
        <w:tab/>
      </w:r>
      <w:r>
        <w:tab/>
      </w:r>
      <w:r w:rsidRPr="005D49C2">
        <w:t>Conseil de l</w:t>
      </w:r>
      <w:r>
        <w:t>’</w:t>
      </w:r>
      <w:r w:rsidRPr="005D49C2">
        <w:t>Europe</w:t>
      </w:r>
    </w:p>
    <w:p w:rsidR="00E76995" w:rsidRPr="005D49C2" w:rsidRDefault="00E76995" w:rsidP="00E76995">
      <w:pPr>
        <w:pStyle w:val="Bullet1G"/>
      </w:pPr>
      <w:r w:rsidRPr="005D49C2">
        <w:t xml:space="preserve">Convention </w:t>
      </w:r>
      <w:r>
        <w:t>de</w:t>
      </w:r>
      <w:r w:rsidRPr="005D49C2">
        <w:t xml:space="preserve"> sauvegarde des droits de l</w:t>
      </w:r>
      <w:r>
        <w:t>’</w:t>
      </w:r>
      <w:r w:rsidRPr="005D49C2">
        <w:t>homme et des libertés fondamentales;</w:t>
      </w:r>
    </w:p>
    <w:p w:rsidR="00E76995" w:rsidRPr="005D49C2" w:rsidRDefault="00E76995" w:rsidP="00E76995">
      <w:pPr>
        <w:pStyle w:val="Bullet1G"/>
      </w:pPr>
      <w:r w:rsidRPr="005D49C2">
        <w:t>Protocole n</w:t>
      </w:r>
      <w:r w:rsidRPr="005D49C2">
        <w:rPr>
          <w:vertAlign w:val="superscript"/>
        </w:rPr>
        <w:t>o</w:t>
      </w:r>
      <w:r w:rsidRPr="005D49C2">
        <w:t xml:space="preserve"> 4 à la Convention de sauvegarde des droits de l</w:t>
      </w:r>
      <w:r>
        <w:t>’</w:t>
      </w:r>
      <w:r w:rsidRPr="005D49C2">
        <w:t>homme et des libertés fondamentales</w:t>
      </w:r>
      <w:r>
        <w:t>,</w:t>
      </w:r>
      <w:r w:rsidRPr="005D49C2">
        <w:t xml:space="preserve"> reconnaissant certains droits et libertés autres que ceux </w:t>
      </w:r>
      <w:r>
        <w:t>figura</w:t>
      </w:r>
      <w:r w:rsidRPr="005D49C2">
        <w:t xml:space="preserve">nt déjà dans la Convention et dans le </w:t>
      </w:r>
      <w:r>
        <w:t xml:space="preserve">premier </w:t>
      </w:r>
      <w:r w:rsidRPr="005D49C2">
        <w:t>Protocole additionnel à la Convention (Convention n</w:t>
      </w:r>
      <w:r w:rsidRPr="005D49C2">
        <w:rPr>
          <w:vertAlign w:val="superscript"/>
        </w:rPr>
        <w:t>o</w:t>
      </w:r>
      <w:r w:rsidRPr="005D49C2">
        <w:t xml:space="preserve"> 46 du Conseil de l</w:t>
      </w:r>
      <w:r>
        <w:t>’</w:t>
      </w:r>
      <w:r w:rsidRPr="005D49C2">
        <w:t>Europe);</w:t>
      </w:r>
    </w:p>
    <w:p w:rsidR="00E76995" w:rsidRPr="005D49C2" w:rsidRDefault="00E76995" w:rsidP="00E76995">
      <w:pPr>
        <w:pStyle w:val="Bullet1G"/>
      </w:pPr>
      <w:r w:rsidRPr="005D49C2">
        <w:t>Protocole n</w:t>
      </w:r>
      <w:r w:rsidRPr="005D49C2">
        <w:rPr>
          <w:vertAlign w:val="superscript"/>
        </w:rPr>
        <w:t>o</w:t>
      </w:r>
      <w:r w:rsidRPr="005D49C2">
        <w:t xml:space="preserve"> 6 à la Convention de sauvegarde des droits de l</w:t>
      </w:r>
      <w:r>
        <w:t>’</w:t>
      </w:r>
      <w:r w:rsidRPr="005D49C2">
        <w:t>homme et des libertés fondamental</w:t>
      </w:r>
      <w:r>
        <w:t xml:space="preserve">es concernant </w:t>
      </w:r>
      <w:r w:rsidRPr="005D49C2">
        <w:t>l</w:t>
      </w:r>
      <w:r>
        <w:t>’abolition de la peine de mort</w:t>
      </w:r>
      <w:r w:rsidRPr="005D49C2">
        <w:t>;</w:t>
      </w:r>
    </w:p>
    <w:p w:rsidR="00E76995" w:rsidRPr="005D49C2" w:rsidRDefault="00E76995" w:rsidP="00E76995">
      <w:pPr>
        <w:pStyle w:val="Bullet1G"/>
      </w:pPr>
      <w:r w:rsidRPr="005D49C2">
        <w:t>Protocole n</w:t>
      </w:r>
      <w:r w:rsidRPr="005D49C2">
        <w:rPr>
          <w:vertAlign w:val="superscript"/>
        </w:rPr>
        <w:t>o</w:t>
      </w:r>
      <w:r w:rsidRPr="005D49C2">
        <w:t xml:space="preserve"> 7 à la Convention de sauvegarde des droits de l</w:t>
      </w:r>
      <w:r>
        <w:t>’</w:t>
      </w:r>
      <w:r w:rsidRPr="005D49C2">
        <w:t>homme et des libertés fondamentales (n</w:t>
      </w:r>
      <w:r w:rsidRPr="005D49C2">
        <w:rPr>
          <w:vertAlign w:val="superscript"/>
        </w:rPr>
        <w:t>o</w:t>
      </w:r>
      <w:r>
        <w:t xml:space="preserve"> 117 du </w:t>
      </w:r>
      <w:r w:rsidRPr="005D49C2">
        <w:t>Conseil de l</w:t>
      </w:r>
      <w:r>
        <w:t>’</w:t>
      </w:r>
      <w:r w:rsidRPr="005D49C2">
        <w:t>Europe);</w:t>
      </w:r>
    </w:p>
    <w:p w:rsidR="00E76995" w:rsidRPr="005D49C2" w:rsidRDefault="00E76995" w:rsidP="00E76995">
      <w:pPr>
        <w:pStyle w:val="Bullet1G"/>
      </w:pPr>
      <w:r w:rsidRPr="005D49C2">
        <w:t>Protocole n</w:t>
      </w:r>
      <w:r w:rsidRPr="005D49C2">
        <w:rPr>
          <w:vertAlign w:val="superscript"/>
        </w:rPr>
        <w:t>o</w:t>
      </w:r>
      <w:r w:rsidRPr="005D49C2">
        <w:t xml:space="preserve"> 12 à la Convention de sauvegarde des droits de l</w:t>
      </w:r>
      <w:r>
        <w:t>’</w:t>
      </w:r>
      <w:r w:rsidRPr="005D49C2">
        <w:t>homm</w:t>
      </w:r>
      <w:r>
        <w:t>e et des libertés fondamentales</w:t>
      </w:r>
      <w:r w:rsidRPr="005D49C2">
        <w:t xml:space="preserve"> </w:t>
      </w:r>
      <w:r>
        <w:t>(</w:t>
      </w:r>
      <w:r w:rsidRPr="005D49C2">
        <w:t>relatif à l</w:t>
      </w:r>
      <w:r>
        <w:t>’</w:t>
      </w:r>
      <w:r w:rsidRPr="005D49C2">
        <w:t>interdiction générale de la discrimination</w:t>
      </w:r>
      <w:r>
        <w:t>)</w:t>
      </w:r>
      <w:r w:rsidRPr="005D49C2">
        <w:t>;</w:t>
      </w:r>
    </w:p>
    <w:p w:rsidR="00E76995" w:rsidRPr="005D49C2" w:rsidRDefault="00E76995" w:rsidP="00E76995">
      <w:pPr>
        <w:pStyle w:val="Bullet1G"/>
      </w:pPr>
      <w:r w:rsidRPr="005D49C2">
        <w:t>Protocole n</w:t>
      </w:r>
      <w:r w:rsidRPr="005D49C2">
        <w:rPr>
          <w:vertAlign w:val="superscript"/>
        </w:rPr>
        <w:t>o</w:t>
      </w:r>
      <w:r w:rsidRPr="005D49C2">
        <w:t xml:space="preserve"> 13 à la Convention de sauvegarde des droits de l</w:t>
      </w:r>
      <w:r>
        <w:t>’</w:t>
      </w:r>
      <w:r w:rsidRPr="005D49C2">
        <w:t>homme et des libertés fondamentales, relatif à l</w:t>
      </w:r>
      <w:r>
        <w:t>’</w:t>
      </w:r>
      <w:r w:rsidRPr="005D49C2">
        <w:t xml:space="preserve">abolition de la peine de mort en toutes circonstances. Signé </w:t>
      </w:r>
      <w:r w:rsidRPr="005D49C2">
        <w:rPr>
          <w:i/>
        </w:rPr>
        <w:t>ad referendum</w:t>
      </w:r>
      <w:r w:rsidRPr="005D49C2">
        <w:t xml:space="preserve"> par l</w:t>
      </w:r>
      <w:r>
        <w:t>’</w:t>
      </w:r>
      <w:r w:rsidRPr="005D49C2">
        <w:t>Espagne le 3 mai 2002, la procédure de ratification est en cours;</w:t>
      </w:r>
    </w:p>
    <w:p w:rsidR="00E76995" w:rsidRPr="005D49C2" w:rsidRDefault="00E76995" w:rsidP="00E76995">
      <w:pPr>
        <w:pStyle w:val="Bullet1G"/>
      </w:pPr>
      <w:r w:rsidRPr="005D49C2">
        <w:t>Protocole n</w:t>
      </w:r>
      <w:r w:rsidRPr="005D49C2">
        <w:rPr>
          <w:vertAlign w:val="superscript"/>
        </w:rPr>
        <w:t>o</w:t>
      </w:r>
      <w:r w:rsidRPr="005D49C2">
        <w:t xml:space="preserve"> 14 à la Convention de sauvegarde des droits de l</w:t>
      </w:r>
      <w:r>
        <w:t>’</w:t>
      </w:r>
      <w:r w:rsidRPr="005D49C2">
        <w:t xml:space="preserve">homme et des libertés fondamentales, </w:t>
      </w:r>
      <w:r>
        <w:t xml:space="preserve">amendant le système </w:t>
      </w:r>
      <w:r w:rsidRPr="005D49C2">
        <w:t>de contrôle de la Convention;</w:t>
      </w:r>
    </w:p>
    <w:p w:rsidR="00E76995" w:rsidRPr="005D49C2" w:rsidRDefault="00E76995" w:rsidP="00E76995">
      <w:pPr>
        <w:pStyle w:val="Bullet1G"/>
      </w:pPr>
      <w:r w:rsidRPr="005D49C2">
        <w:t>Convention pour la protection des droits de l</w:t>
      </w:r>
      <w:r>
        <w:t>’</w:t>
      </w:r>
      <w:r w:rsidRPr="005D49C2">
        <w:t xml:space="preserve">homme et </w:t>
      </w:r>
      <w:r>
        <w:t xml:space="preserve">de </w:t>
      </w:r>
      <w:r w:rsidRPr="005D49C2">
        <w:t>la dignité de l</w:t>
      </w:r>
      <w:r>
        <w:t>’</w:t>
      </w:r>
      <w:r w:rsidRPr="005D49C2">
        <w:t xml:space="preserve">être humain </w:t>
      </w:r>
      <w:r>
        <w:t>à l’égard d</w:t>
      </w:r>
      <w:r w:rsidRPr="005D49C2">
        <w:t>es applications de la biologie et de la médecine: Convention sur les droits de l</w:t>
      </w:r>
      <w:r>
        <w:t>’</w:t>
      </w:r>
      <w:r w:rsidRPr="005D49C2">
        <w:t>homme et la biomédecine;</w:t>
      </w:r>
    </w:p>
    <w:p w:rsidR="00E76995" w:rsidRPr="005D49C2" w:rsidRDefault="00E76995" w:rsidP="00E76995">
      <w:pPr>
        <w:pStyle w:val="Bullet1G"/>
      </w:pPr>
      <w:r w:rsidRPr="005D49C2">
        <w:t>Convention-cadre pour la protection des minorités nationales;</w:t>
      </w:r>
    </w:p>
    <w:p w:rsidR="00E76995" w:rsidRDefault="00E76995" w:rsidP="00E76995">
      <w:pPr>
        <w:pStyle w:val="Bullet1G"/>
      </w:pPr>
      <w:r w:rsidRPr="005D49C2">
        <w:t>Charte sociale européenne. Actuellement l</w:t>
      </w:r>
      <w:r>
        <w:t>’</w:t>
      </w:r>
      <w:r w:rsidRPr="005D49C2">
        <w:t>Espagne a entrepris la procédure de ratification de la Charte sociale européenne révisée, qu</w:t>
      </w:r>
      <w:r>
        <w:t>’</w:t>
      </w:r>
      <w:r w:rsidRPr="005D49C2">
        <w:t>elle a signée le 23 octobre 2000</w:t>
      </w:r>
      <w:r>
        <w:t>;</w:t>
      </w:r>
    </w:p>
    <w:p w:rsidR="004172C3" w:rsidRDefault="00E76995" w:rsidP="00E76995">
      <w:pPr>
        <w:pStyle w:val="Bullet1G"/>
      </w:pPr>
      <w:r w:rsidRPr="005D49C2">
        <w:t>Convention du Conseil de l</w:t>
      </w:r>
      <w:r>
        <w:t>’</w:t>
      </w:r>
      <w:r w:rsidRPr="005D49C2">
        <w:t>Europe sur la lutte contre la traite des êtres humains.</w:t>
      </w:r>
    </w:p>
    <w:p w:rsidR="00315277" w:rsidRPr="00B91452" w:rsidRDefault="00315277" w:rsidP="00315277">
      <w:pPr>
        <w:pStyle w:val="H1G"/>
      </w:pPr>
      <w:r>
        <w:tab/>
      </w:r>
      <w:r w:rsidRPr="00B91452">
        <w:t>B.</w:t>
      </w:r>
      <w:r w:rsidRPr="00B91452">
        <w:tab/>
        <w:t>Cadre juridique de la protection des droits de l</w:t>
      </w:r>
      <w:r>
        <w:t>’</w:t>
      </w:r>
      <w:r w:rsidRPr="00B91452">
        <w:t>homme au niveau national</w:t>
      </w:r>
    </w:p>
    <w:p w:rsidR="00315277" w:rsidRPr="00B91452" w:rsidRDefault="00315277" w:rsidP="00315277">
      <w:pPr>
        <w:pStyle w:val="SingleTxtG"/>
      </w:pPr>
      <w:r w:rsidRPr="00B91452">
        <w:t>111.</w:t>
      </w:r>
      <w:r w:rsidRPr="00B91452">
        <w:tab/>
        <w:t>Le cadre général de la protection des droits de l</w:t>
      </w:r>
      <w:r>
        <w:t>’</w:t>
      </w:r>
      <w:r w:rsidRPr="00B91452">
        <w:t xml:space="preserve">homme en Espagne est </w:t>
      </w:r>
      <w:r>
        <w:t>défini dans</w:t>
      </w:r>
      <w:r w:rsidRPr="00B91452">
        <w:t xml:space="preserve"> la section 1</w:t>
      </w:r>
      <w:r>
        <w:t xml:space="preserve"> du chapitre II du titre I («</w:t>
      </w:r>
      <w:r w:rsidRPr="00B91452">
        <w:t>Des dro</w:t>
      </w:r>
      <w:r>
        <w:t>its et des devoirs fondamentaux»</w:t>
      </w:r>
      <w:r w:rsidRPr="00B91452">
        <w:t>) de la Constitution de 1978. L</w:t>
      </w:r>
      <w:r>
        <w:t>’</w:t>
      </w:r>
      <w:r w:rsidRPr="00B91452">
        <w:t xml:space="preserve">article 53 de la Constitution établit le système de garantie de ces droits, qui comporte les éléments suivants: </w:t>
      </w:r>
    </w:p>
    <w:p w:rsidR="00315277" w:rsidRPr="00B91452" w:rsidRDefault="00315277" w:rsidP="00315277">
      <w:pPr>
        <w:pStyle w:val="SingleTxtG"/>
        <w:ind w:left="1701" w:firstLine="567"/>
      </w:pPr>
      <w:r w:rsidRPr="00B91452">
        <w:t>a)</w:t>
      </w:r>
      <w:r w:rsidRPr="00B91452">
        <w:tab/>
        <w:t>Une garantie législative: l</w:t>
      </w:r>
      <w:r>
        <w:t>’exercice de ces droits</w:t>
      </w:r>
      <w:r w:rsidRPr="00B91452">
        <w:t xml:space="preserve"> </w:t>
      </w:r>
      <w:r>
        <w:t>ne peut être régi que par une loi qui, «</w:t>
      </w:r>
      <w:r w:rsidRPr="00B91452">
        <w:t>dans tous les cas, doit re</w:t>
      </w:r>
      <w:r>
        <w:t>specter leur contenu essentiel»</w:t>
      </w:r>
      <w:r w:rsidRPr="00B91452">
        <w:t xml:space="preserve">. Les lois </w:t>
      </w:r>
      <w:r>
        <w:t>portant sur</w:t>
      </w:r>
      <w:r w:rsidRPr="00B91452">
        <w:t xml:space="preserve"> les droits fondamentaux et les libertés publiques sont des lois organiques qui sont</w:t>
      </w:r>
      <w:r>
        <w:t xml:space="preserve"> </w:t>
      </w:r>
      <w:r w:rsidRPr="00B91452">
        <w:t>adoptées, modifiées ou abrogées à la majorité</w:t>
      </w:r>
      <w:r>
        <w:t xml:space="preserve"> </w:t>
      </w:r>
      <w:r w:rsidRPr="00B91452">
        <w:t>du Congrès, par un vote final sur l</w:t>
      </w:r>
      <w:r>
        <w:t xml:space="preserve">’ensemble du projet (art. 81, par. 1 et </w:t>
      </w:r>
      <w:r w:rsidRPr="00B91452">
        <w:t>2). Le Tribunal constitutionnel contrôle l</w:t>
      </w:r>
      <w:r>
        <w:t xml:space="preserve">’effectivité de cette garantie au moyen </w:t>
      </w:r>
      <w:r w:rsidRPr="00B91452">
        <w:t>du recours en inconstitutionnalité contre les lois et les dispositions réglementair</w:t>
      </w:r>
      <w:r>
        <w:t>es ayant force de loi (art. 161 par. 1 </w:t>
      </w:r>
      <w:r w:rsidRPr="00B91452">
        <w:t xml:space="preserve">a)), </w:t>
      </w:r>
      <w:r>
        <w:t xml:space="preserve">qui peut </w:t>
      </w:r>
      <w:r w:rsidRPr="00B91452">
        <w:t>être introduit par le Président du Gouvernement, le Défenseur du peuple, 50 députés, 50 sénateurs, les organes collégiaux exécutifs des Communautés autonomes et, le cas échéant, les asse</w:t>
      </w:r>
      <w:r>
        <w:t>mblées de ces Communautés (art. </w:t>
      </w:r>
      <w:r w:rsidRPr="00B91452">
        <w:t>162</w:t>
      </w:r>
      <w:r>
        <w:t>, par. 1 </w:t>
      </w:r>
      <w:r w:rsidRPr="00B91452">
        <w:t xml:space="preserve">a)). </w:t>
      </w:r>
      <w:r>
        <w:t>De plus</w:t>
      </w:r>
      <w:r w:rsidRPr="00B91452">
        <w:t>, l</w:t>
      </w:r>
      <w:r>
        <w:t>’</w:t>
      </w:r>
      <w:r w:rsidRPr="00B91452">
        <w:t>État ne peut manifester son consentement à s</w:t>
      </w:r>
      <w:r>
        <w:t>’</w:t>
      </w:r>
      <w:r w:rsidRPr="00B91452">
        <w:t>engager par un traité ou un accord sans l</w:t>
      </w:r>
      <w:r>
        <w:t>’</w:t>
      </w:r>
      <w:r w:rsidRPr="00B91452">
        <w:t>autorisation préalable des Cortès générales lorsque ces textes ont une incidence sur les droits et devoirs</w:t>
      </w:r>
      <w:r>
        <w:t xml:space="preserve"> fondamentaux énoncés au titre I de la Constitution (art. </w:t>
      </w:r>
      <w:r w:rsidRPr="00B91452">
        <w:t>94</w:t>
      </w:r>
      <w:r>
        <w:t>, par. 1 </w:t>
      </w:r>
      <w:r w:rsidRPr="00B91452">
        <w:t>c)).</w:t>
      </w:r>
    </w:p>
    <w:p w:rsidR="00315277" w:rsidRPr="00B91452" w:rsidRDefault="00315277" w:rsidP="00315277">
      <w:pPr>
        <w:pStyle w:val="SingleTxtG"/>
      </w:pPr>
      <w:r w:rsidRPr="00B91452">
        <w:t>112.</w:t>
      </w:r>
      <w:r w:rsidRPr="00B91452">
        <w:tab/>
        <w:t>En outre, l</w:t>
      </w:r>
      <w:r>
        <w:t>’</w:t>
      </w:r>
      <w:r w:rsidRPr="00B91452">
        <w:t>article</w:t>
      </w:r>
      <w:r>
        <w:t> </w:t>
      </w:r>
      <w:r w:rsidRPr="00B91452">
        <w:t>95 de la Constitution prévoit la possibilité pour le Gouvernement ou l</w:t>
      </w:r>
      <w:r>
        <w:t>’</w:t>
      </w:r>
      <w:r w:rsidRPr="00B91452">
        <w:t>une ou l</w:t>
      </w:r>
      <w:r>
        <w:t>’</w:t>
      </w:r>
      <w:r w:rsidRPr="00B91452">
        <w:t>autre des</w:t>
      </w:r>
      <w:r>
        <w:t xml:space="preserve"> chambres des Cortès générales − Congrès des députés ou Sénat −</w:t>
      </w:r>
      <w:r w:rsidRPr="00B91452">
        <w:t xml:space="preserve"> de </w:t>
      </w:r>
      <w:r>
        <w:t xml:space="preserve">présenter une requête au </w:t>
      </w:r>
      <w:r w:rsidRPr="00B91452">
        <w:t>Tribunal constitutionnel lorsqu</w:t>
      </w:r>
      <w:r>
        <w:t>’</w:t>
      </w:r>
      <w:r w:rsidRPr="00B91452">
        <w:t>un traité international comportant des dispositions contraires à la Constitution</w:t>
      </w:r>
      <w:r>
        <w:t xml:space="preserve"> va être conclu</w:t>
      </w:r>
      <w:r w:rsidRPr="00B91452">
        <w:t xml:space="preserve">. </w:t>
      </w:r>
      <w:r>
        <w:t xml:space="preserve">La requête </w:t>
      </w:r>
      <w:r w:rsidRPr="00B91452">
        <w:t xml:space="preserve">peut donner lieu à une déclaration du Tribunal constitutionnel </w:t>
      </w:r>
      <w:r>
        <w:t>se prononçant sur</w:t>
      </w:r>
      <w:r w:rsidRPr="00B91452">
        <w:t xml:space="preserve"> la constitutionnalité </w:t>
      </w:r>
      <w:r>
        <w:t>du</w:t>
      </w:r>
      <w:r w:rsidRPr="00B91452">
        <w:t xml:space="preserve"> traité international, conformément aux dispositions de l</w:t>
      </w:r>
      <w:r>
        <w:t>’article 78 du titre </w:t>
      </w:r>
      <w:r w:rsidRPr="00B91452">
        <w:t xml:space="preserve">VI de la loi </w:t>
      </w:r>
      <w:r>
        <w:t xml:space="preserve">organique </w:t>
      </w:r>
      <w:r>
        <w:rPr>
          <w:rFonts w:eastAsia="MS Mincho"/>
        </w:rPr>
        <w:t>n</w:t>
      </w:r>
      <w:r>
        <w:rPr>
          <w:rFonts w:eastAsia="MS Mincho"/>
          <w:vertAlign w:val="superscript"/>
        </w:rPr>
        <w:t>o</w:t>
      </w:r>
      <w:r>
        <w:t xml:space="preserve"> 2/1979, du </w:t>
      </w:r>
      <w:r w:rsidRPr="00B91452">
        <w:t>2 octobre</w:t>
      </w:r>
      <w:r>
        <w:t xml:space="preserve">, </w:t>
      </w:r>
      <w:r w:rsidRPr="00B91452">
        <w:t>relative au Tribunal constitutionnel.</w:t>
      </w:r>
    </w:p>
    <w:p w:rsidR="00315277" w:rsidRPr="00B91452" w:rsidRDefault="00315277" w:rsidP="00315277">
      <w:pPr>
        <w:pStyle w:val="SingleTxtG"/>
        <w:ind w:left="1701" w:firstLine="567"/>
      </w:pPr>
      <w:r w:rsidRPr="00B91452">
        <w:t>b)</w:t>
      </w:r>
      <w:r w:rsidRPr="00B91452">
        <w:tab/>
        <w:t xml:space="preserve">Une protection juridictionnelle, </w:t>
      </w:r>
      <w:r>
        <w:t>par la voie</w:t>
      </w:r>
      <w:r w:rsidRPr="00B91452">
        <w:t xml:space="preserve"> du recours ordinaire en </w:t>
      </w:r>
      <w:r w:rsidRPr="00E0020C">
        <w:rPr>
          <w:i/>
        </w:rPr>
        <w:t>amparo</w:t>
      </w:r>
      <w:r w:rsidRPr="00B91452">
        <w:t>: tout citoyen peut saisir les tribunaux ordinaires d</w:t>
      </w:r>
      <w:r>
        <w:t>’</w:t>
      </w:r>
      <w:r w:rsidRPr="00B91452">
        <w:t>une demande de protection des libertés et des droits reconnus à l</w:t>
      </w:r>
      <w:r>
        <w:t>’article 14 et à la section I du chapitre </w:t>
      </w:r>
      <w:r w:rsidRPr="00B91452">
        <w:t xml:space="preserve">II de la Constitution. </w:t>
      </w:r>
    </w:p>
    <w:p w:rsidR="00315277" w:rsidRPr="00B91452" w:rsidRDefault="00315277" w:rsidP="00315277">
      <w:pPr>
        <w:pStyle w:val="SingleTxtG"/>
      </w:pPr>
      <w:r w:rsidRPr="00B91452">
        <w:t>113.</w:t>
      </w:r>
      <w:r w:rsidRPr="00B91452">
        <w:tab/>
        <w:t>Initialement, le régime procédural relatif à cette protec</w:t>
      </w:r>
      <w:r>
        <w:t xml:space="preserve">tion était établi par la loi </w:t>
      </w:r>
      <w:r>
        <w:rPr>
          <w:rFonts w:eastAsia="MS Mincho"/>
        </w:rPr>
        <w:t>n</w:t>
      </w:r>
      <w:r>
        <w:rPr>
          <w:rFonts w:eastAsia="MS Mincho"/>
          <w:vertAlign w:val="superscript"/>
        </w:rPr>
        <w:t>o</w:t>
      </w:r>
      <w:r>
        <w:t> </w:t>
      </w:r>
      <w:r w:rsidRPr="00B91452">
        <w:t>62/1978</w:t>
      </w:r>
      <w:r>
        <w:t>, du 26 </w:t>
      </w:r>
      <w:r w:rsidRPr="00B91452">
        <w:t>décembre</w:t>
      </w:r>
      <w:r>
        <w:t>, «</w:t>
      </w:r>
      <w:r w:rsidRPr="00B91452">
        <w:t>portant protection juridictionnelle des droits fo</w:t>
      </w:r>
      <w:r>
        <w:t>ndamentaux de la personne»</w:t>
      </w:r>
      <w:r w:rsidRPr="00B91452">
        <w:t>. Cependant, il s</w:t>
      </w:r>
      <w:r>
        <w:t>’</w:t>
      </w:r>
      <w:r w:rsidRPr="00B91452">
        <w:t>agissait d</w:t>
      </w:r>
      <w:r>
        <w:t>’</w:t>
      </w:r>
      <w:r w:rsidRPr="00B91452">
        <w:t xml:space="preserve">une loi préconstitutionnelle, raison pour laquelle même si la deuxième disposition transitoire de la loi organique relative au Tribunal constitutionnel </w:t>
      </w:r>
      <w:r>
        <w:t>établissait qu’elle resterait applicable</w:t>
      </w:r>
      <w:r w:rsidRPr="00B91452">
        <w:t xml:space="preserve"> tant que les dispositions de l</w:t>
      </w:r>
      <w:r>
        <w:t>’article </w:t>
      </w:r>
      <w:r w:rsidRPr="00B91452">
        <w:t>53</w:t>
      </w:r>
      <w:r>
        <w:t>, paragraphe </w:t>
      </w:r>
      <w:r w:rsidRPr="00B91452">
        <w:t>2</w:t>
      </w:r>
      <w:r>
        <w:t>,</w:t>
      </w:r>
      <w:r w:rsidRPr="00B91452">
        <w:t xml:space="preserve"> </w:t>
      </w:r>
      <w:r>
        <w:t>ne seraient</w:t>
      </w:r>
      <w:r w:rsidRPr="00B91452">
        <w:t xml:space="preserve"> pas </w:t>
      </w:r>
      <w:r>
        <w:t>en vigueur</w:t>
      </w:r>
      <w:r w:rsidRPr="00B91452">
        <w:t>, les lois de pr</w:t>
      </w:r>
      <w:r>
        <w:t>océdure espagnoles ont instauré</w:t>
      </w:r>
      <w:r w:rsidRPr="00B91452">
        <w:t xml:space="preserve"> des procédures spéciales </w:t>
      </w:r>
      <w:r>
        <w:t>pour</w:t>
      </w:r>
      <w:r w:rsidRPr="00B91452">
        <w:t xml:space="preserve"> la protection des droits fondamentaux dans chacun des ordres juridictionnels (civil, pénal, contentieux administratif, travail) qui ont </w:t>
      </w:r>
      <w:r>
        <w:t>entraîné l’abrogation progressive de</w:t>
      </w:r>
      <w:r w:rsidRPr="00B91452">
        <w:t xml:space="preserve"> cette loi, soit par la modification de lois existantes, </w:t>
      </w:r>
      <w:r>
        <w:t>comme</w:t>
      </w:r>
      <w:r w:rsidRPr="00B91452">
        <w:t xml:space="preserve"> la loi de procédure </w:t>
      </w:r>
      <w:r>
        <w:t>criminelle</w:t>
      </w:r>
      <w:r w:rsidRPr="00B91452">
        <w:t>, soit par l</w:t>
      </w:r>
      <w:r>
        <w:t>’</w:t>
      </w:r>
      <w:r w:rsidRPr="00B91452">
        <w:t>adoption de nouvelles loi</w:t>
      </w:r>
      <w:r>
        <w:t>s</w:t>
      </w:r>
      <w:r w:rsidRPr="00B91452">
        <w:t xml:space="preserve">, </w:t>
      </w:r>
      <w:r>
        <w:t>comme</w:t>
      </w:r>
      <w:r w:rsidRPr="00B91452">
        <w:t xml:space="preserve"> la loi relative </w:t>
      </w:r>
      <w:r>
        <w:t xml:space="preserve">à </w:t>
      </w:r>
      <w:r w:rsidRPr="00B91452">
        <w:t xml:space="preserve">la loi </w:t>
      </w:r>
      <w:r>
        <w:t>de</w:t>
      </w:r>
      <w:r w:rsidRPr="00B91452">
        <w:t xml:space="preserve"> procédure </w:t>
      </w:r>
      <w:r>
        <w:t xml:space="preserve">prud’homale (RDL 2/1995 du 7 avril, la loi </w:t>
      </w:r>
      <w:r>
        <w:rPr>
          <w:rFonts w:eastAsia="MS Mincho"/>
        </w:rPr>
        <w:t>n</w:t>
      </w:r>
      <w:r>
        <w:rPr>
          <w:rFonts w:eastAsia="MS Mincho"/>
          <w:vertAlign w:val="superscript"/>
        </w:rPr>
        <w:t>o</w:t>
      </w:r>
      <w:r>
        <w:t> </w:t>
      </w:r>
      <w:r w:rsidRPr="00B91452">
        <w:t xml:space="preserve">29/1998 </w:t>
      </w:r>
      <w:r>
        <w:t xml:space="preserve">du 13 juin) </w:t>
      </w:r>
      <w:r w:rsidRPr="00B91452">
        <w:t xml:space="preserve">portant règlement de la juridiction contentieuse administrative et la </w:t>
      </w:r>
      <w:r>
        <w:t xml:space="preserve">loi de procédure civile (loi </w:t>
      </w:r>
      <w:r>
        <w:rPr>
          <w:rFonts w:eastAsia="MS Mincho"/>
        </w:rPr>
        <w:t>n</w:t>
      </w:r>
      <w:r>
        <w:rPr>
          <w:rFonts w:eastAsia="MS Mincho"/>
          <w:vertAlign w:val="superscript"/>
        </w:rPr>
        <w:t>o</w:t>
      </w:r>
      <w:r>
        <w:t> 1/2000, du 7 janvier).</w:t>
      </w:r>
    </w:p>
    <w:p w:rsidR="00315277" w:rsidRPr="00B91452" w:rsidRDefault="00315277" w:rsidP="00315277">
      <w:pPr>
        <w:pStyle w:val="SingleTxtG"/>
      </w:pPr>
      <w:r w:rsidRPr="00B91452">
        <w:t>114.</w:t>
      </w:r>
      <w:r w:rsidRPr="00B91452">
        <w:tab/>
      </w:r>
      <w:r>
        <w:t>Quoi qu’il en soit</w:t>
      </w:r>
      <w:r w:rsidRPr="00B91452">
        <w:t>, la deuxième disposition transitoire de la loi organique relative au Tribunal constitutionnel étend la protection prévue par cette loi à tous les droits visés par l</w:t>
      </w:r>
      <w:r>
        <w:t>’article </w:t>
      </w:r>
      <w:r w:rsidRPr="00B91452">
        <w:t>53</w:t>
      </w:r>
      <w:r>
        <w:t>, paragraphe </w:t>
      </w:r>
      <w:r w:rsidRPr="00B91452">
        <w:t>2</w:t>
      </w:r>
      <w:r>
        <w:t>,</w:t>
      </w:r>
      <w:r w:rsidRPr="00B91452">
        <w:t xml:space="preserve"> de la Co</w:t>
      </w:r>
      <w:r>
        <w:t xml:space="preserve">nstitution. La loi organique </w:t>
      </w:r>
      <w:r>
        <w:rPr>
          <w:rFonts w:eastAsia="MS Mincho"/>
        </w:rPr>
        <w:t>n</w:t>
      </w:r>
      <w:r>
        <w:rPr>
          <w:rFonts w:eastAsia="MS Mincho"/>
          <w:vertAlign w:val="superscript"/>
        </w:rPr>
        <w:t>o</w:t>
      </w:r>
      <w:r>
        <w:t xml:space="preserve"> 6/1985, du </w:t>
      </w:r>
      <w:r w:rsidRPr="00B91452">
        <w:t>1</w:t>
      </w:r>
      <w:r w:rsidRPr="00B91452">
        <w:rPr>
          <w:vertAlign w:val="superscript"/>
        </w:rPr>
        <w:t>er</w:t>
      </w:r>
      <w:r>
        <w:t> </w:t>
      </w:r>
      <w:r w:rsidRPr="00B91452">
        <w:t>juillet</w:t>
      </w:r>
      <w:r>
        <w:t>,</w:t>
      </w:r>
      <w:r w:rsidRPr="00B91452">
        <w:t xml:space="preserve"> relative au </w:t>
      </w:r>
      <w:r>
        <w:t>pouvoir judiciaire (art. </w:t>
      </w:r>
      <w:r w:rsidRPr="00B91452">
        <w:t>7</w:t>
      </w:r>
      <w:r>
        <w:t>, par</w:t>
      </w:r>
      <w:r w:rsidRPr="00B91452">
        <w:t>.</w:t>
      </w:r>
      <w:r>
        <w:t> </w:t>
      </w:r>
      <w:r w:rsidRPr="00B91452">
        <w:t>1) dispose que les droits e</w:t>
      </w:r>
      <w:r>
        <w:t>t libertés reconnus au chapitre II du t</w:t>
      </w:r>
      <w:r w:rsidRPr="00B91452">
        <w:t xml:space="preserve">itre I de la Constitution lient dans leur intégralité tous les juges et tous les tribunaux, qui doivent en assurer la protection effective. </w:t>
      </w:r>
      <w:r>
        <w:t>L’article </w:t>
      </w:r>
      <w:r w:rsidRPr="00B91452">
        <w:t>5</w:t>
      </w:r>
      <w:r>
        <w:t>, paragraphe 4, de cette loi dispose que «</w:t>
      </w:r>
      <w:r w:rsidRPr="00B91452">
        <w:t>dans tous les cas où, en vertu de la loi, le recours en cassation est ouvert, une infraction à une règle constitutionnell</w:t>
      </w:r>
      <w:r>
        <w:t>e suffit à fonder ledit recours».</w:t>
      </w:r>
    </w:p>
    <w:p w:rsidR="00315277" w:rsidRPr="00B91452" w:rsidRDefault="00315277" w:rsidP="00315277">
      <w:pPr>
        <w:pStyle w:val="SingleTxtG"/>
      </w:pPr>
      <w:r w:rsidRPr="00B91452">
        <w:t>115.</w:t>
      </w:r>
      <w:r w:rsidRPr="00B91452">
        <w:tab/>
      </w:r>
      <w:r>
        <w:t>c)</w:t>
      </w:r>
      <w:r>
        <w:tab/>
        <w:t>Après épuisement des procédures</w:t>
      </w:r>
      <w:r w:rsidRPr="00B91452">
        <w:t xml:space="preserve"> judiciaires, les citoyens peuvent saisir le Tribunal constitutionnel d</w:t>
      </w:r>
      <w:r>
        <w:t>’</w:t>
      </w:r>
      <w:r w:rsidRPr="00B91452">
        <w:t xml:space="preserve">un recours </w:t>
      </w:r>
      <w:r>
        <w:t>individuel en protection</w:t>
      </w:r>
      <w:r w:rsidRPr="00B91452">
        <w:t xml:space="preserve"> </w:t>
      </w:r>
      <w:r>
        <w:t>(</w:t>
      </w:r>
      <w:r w:rsidRPr="007579B6">
        <w:rPr>
          <w:i/>
        </w:rPr>
        <w:t>amparo</w:t>
      </w:r>
      <w:r>
        <w:t>)</w:t>
      </w:r>
      <w:r w:rsidRPr="00B91452">
        <w:t xml:space="preserve"> (art</w:t>
      </w:r>
      <w:r>
        <w:t>. </w:t>
      </w:r>
      <w:r w:rsidRPr="00B91452">
        <w:t xml:space="preserve">53.2 de la Constitution). Le recours en </w:t>
      </w:r>
      <w:r w:rsidRPr="007579B6">
        <w:rPr>
          <w:i/>
        </w:rPr>
        <w:t>amparo</w:t>
      </w:r>
      <w:r w:rsidRPr="00B91452">
        <w:t xml:space="preserve"> auprès du Tribunal constituti</w:t>
      </w:r>
      <w:r>
        <w:t>onnel est régi par les articles </w:t>
      </w:r>
      <w:r w:rsidRPr="00B91452">
        <w:t>161</w:t>
      </w:r>
      <w:r>
        <w:t>, paragraphe 1 </w:t>
      </w:r>
      <w:r w:rsidRPr="00B91452">
        <w:t>b) et 162</w:t>
      </w:r>
      <w:r>
        <w:t>, paragraphe 1 </w:t>
      </w:r>
      <w:r w:rsidRPr="00B91452">
        <w:t>b) de la Constitution, ainsi que par les articles 41 à 58 de la loi organique relative au Tribunal constitut</w:t>
      </w:r>
      <w:r>
        <w:t>ionnel</w:t>
      </w:r>
      <w:r w:rsidRPr="00B91452">
        <w:t xml:space="preserve"> qui dispose</w:t>
      </w:r>
      <w:r>
        <w:t>nt (art. </w:t>
      </w:r>
      <w:r w:rsidRPr="00B91452">
        <w:t>41</w:t>
      </w:r>
      <w:r>
        <w:t>, par</w:t>
      </w:r>
      <w:r w:rsidRPr="00B91452">
        <w:t>.</w:t>
      </w:r>
      <w:r>
        <w:t> </w:t>
      </w:r>
      <w:r w:rsidRPr="00B91452">
        <w:t xml:space="preserve">1) que les droits et libertés reconnus </w:t>
      </w:r>
      <w:r>
        <w:t>aux</w:t>
      </w:r>
      <w:r w:rsidRPr="00B91452">
        <w:t xml:space="preserve"> articles 14 à 29 </w:t>
      </w:r>
      <w:r>
        <w:t xml:space="preserve">peuvent faire l’objet du </w:t>
      </w:r>
      <w:r w:rsidRPr="00B91452">
        <w:t xml:space="preserve">recours constitutionnel en </w:t>
      </w:r>
      <w:r w:rsidRPr="00EA0271">
        <w:rPr>
          <w:i/>
        </w:rPr>
        <w:t>amparo</w:t>
      </w:r>
      <w:r w:rsidRPr="00B91452">
        <w:t xml:space="preserve">, dans les cas et selon les modalités prévues par cette loi, sans préjudice de la protection générale </w:t>
      </w:r>
      <w:r>
        <w:t>confiée</w:t>
      </w:r>
      <w:r w:rsidRPr="00B91452">
        <w:t xml:space="preserve"> aux tribunaux ordinaires</w:t>
      </w:r>
      <w:r>
        <w:t>.</w:t>
      </w:r>
      <w:r w:rsidRPr="00B91452">
        <w:t xml:space="preserve"> La même protection </w:t>
      </w:r>
      <w:r>
        <w:t>est accordée</w:t>
      </w:r>
      <w:r w:rsidRPr="00B91452">
        <w:t xml:space="preserve"> à l</w:t>
      </w:r>
      <w:r>
        <w:t>’</w:t>
      </w:r>
      <w:r w:rsidRPr="00B91452">
        <w:t>objection de conscience</w:t>
      </w:r>
      <w:r>
        <w:t>,</w:t>
      </w:r>
      <w:r w:rsidRPr="00B91452">
        <w:t xml:space="preserve"> reconnue </w:t>
      </w:r>
      <w:r>
        <w:t>à</w:t>
      </w:r>
      <w:r w:rsidRPr="00B91452">
        <w:t xml:space="preserve"> l</w:t>
      </w:r>
      <w:r>
        <w:t>’</w:t>
      </w:r>
      <w:r w:rsidRPr="00B91452">
        <w:t xml:space="preserve">article 30 de la Constitution. Pour </w:t>
      </w:r>
      <w:r>
        <w:t>former</w:t>
      </w:r>
      <w:r w:rsidRPr="00B91452">
        <w:t xml:space="preserve"> un recours en </w:t>
      </w:r>
      <w:r w:rsidRPr="00EA0271">
        <w:rPr>
          <w:i/>
        </w:rPr>
        <w:t>amparo</w:t>
      </w:r>
      <w:r w:rsidRPr="00EA0271">
        <w:t xml:space="preserve"> </w:t>
      </w:r>
      <w:r>
        <w:t xml:space="preserve">devant </w:t>
      </w:r>
      <w:r w:rsidRPr="00B91452">
        <w:t xml:space="preserve">le Tribunal constitutionnel il </w:t>
      </w:r>
      <w:r>
        <w:t xml:space="preserve">faut d’abord avoir </w:t>
      </w:r>
      <w:r w:rsidRPr="00B91452">
        <w:t xml:space="preserve">épuisé les </w:t>
      </w:r>
      <w:r>
        <w:t xml:space="preserve">voies de </w:t>
      </w:r>
      <w:r w:rsidRPr="00B91452">
        <w:t xml:space="preserve">recours </w:t>
      </w:r>
      <w:r>
        <w:t xml:space="preserve">ordinaires (arrêts du Tribunal constitutionnel </w:t>
      </w:r>
      <w:r>
        <w:rPr>
          <w:rFonts w:eastAsia="MS Mincho"/>
        </w:rPr>
        <w:t>n</w:t>
      </w:r>
      <w:r>
        <w:rPr>
          <w:rFonts w:eastAsia="MS Mincho"/>
          <w:vertAlign w:val="superscript"/>
        </w:rPr>
        <w:t>os</w:t>
      </w:r>
      <w:r>
        <w:t> </w:t>
      </w:r>
      <w:r w:rsidRPr="00B91452">
        <w:t xml:space="preserve">73/1982, 29/1983 et 30/1984, notamment). Il convient de mentionner </w:t>
      </w:r>
      <w:r>
        <w:t>à ce propos</w:t>
      </w:r>
      <w:r w:rsidRPr="00B91452">
        <w:t xml:space="preserve"> la modification a</w:t>
      </w:r>
      <w:r>
        <w:t xml:space="preserve">pportée par la loi organique </w:t>
      </w:r>
      <w:r>
        <w:rPr>
          <w:rFonts w:eastAsia="MS Mincho"/>
        </w:rPr>
        <w:t>n</w:t>
      </w:r>
      <w:r>
        <w:rPr>
          <w:rFonts w:eastAsia="MS Mincho"/>
          <w:vertAlign w:val="superscript"/>
        </w:rPr>
        <w:t>o</w:t>
      </w:r>
      <w:r>
        <w:t> </w:t>
      </w:r>
      <w:r w:rsidRPr="00B91452">
        <w:t>6/2007</w:t>
      </w:r>
      <w:r>
        <w:t>, du 24 </w:t>
      </w:r>
      <w:r w:rsidRPr="00B91452">
        <w:t>mai</w:t>
      </w:r>
      <w:r>
        <w:t>,</w:t>
      </w:r>
      <w:r w:rsidRPr="00B91452">
        <w:t xml:space="preserve"> à l</w:t>
      </w:r>
      <w:r>
        <w:t>’article </w:t>
      </w:r>
      <w:r w:rsidRPr="00B91452">
        <w:t>241 de l</w:t>
      </w:r>
      <w:r>
        <w:t xml:space="preserve">a loi organique </w:t>
      </w:r>
      <w:r>
        <w:rPr>
          <w:rFonts w:eastAsia="MS Mincho"/>
        </w:rPr>
        <w:t>n</w:t>
      </w:r>
      <w:r>
        <w:rPr>
          <w:rFonts w:eastAsia="MS Mincho"/>
          <w:vertAlign w:val="superscript"/>
        </w:rPr>
        <w:t>o</w:t>
      </w:r>
      <w:r>
        <w:t> </w:t>
      </w:r>
      <w:r w:rsidRPr="00B91452">
        <w:t>6/1985</w:t>
      </w:r>
      <w:r>
        <w:t xml:space="preserve">, du </w:t>
      </w:r>
      <w:r w:rsidRPr="00B91452">
        <w:t>1</w:t>
      </w:r>
      <w:r w:rsidRPr="00B91452">
        <w:rPr>
          <w:vertAlign w:val="superscript"/>
        </w:rPr>
        <w:t>er</w:t>
      </w:r>
      <w:r>
        <w:t> </w:t>
      </w:r>
      <w:r w:rsidRPr="00B91452">
        <w:t>juillet</w:t>
      </w:r>
      <w:r>
        <w:t>,</w:t>
      </w:r>
      <w:r w:rsidRPr="00B91452">
        <w:t xml:space="preserve"> relative au pouvoir judiciaire, en ce qui concerne l</w:t>
      </w:r>
      <w:r>
        <w:t>’</w:t>
      </w:r>
      <w:r w:rsidRPr="00B91452">
        <w:t xml:space="preserve">obligation de </w:t>
      </w:r>
      <w:r>
        <w:t>demander l’annulation d’un acte</w:t>
      </w:r>
      <w:r w:rsidRPr="00B91452">
        <w:t xml:space="preserve"> de procédure auprès des tribunaux ordinaires avant de former un recours constitutionnel en </w:t>
      </w:r>
      <w:r>
        <w:t>protection</w:t>
      </w:r>
      <w:r w:rsidRPr="00B91452">
        <w:t xml:space="preserve"> dans les cas de violation des droits fondamentaux visés par l</w:t>
      </w:r>
      <w:r>
        <w:t>’article 53, paragraphe 2,</w:t>
      </w:r>
      <w:r w:rsidRPr="00B91452">
        <w:t xml:space="preserve"> de la Constitution</w:t>
      </w:r>
      <w:r>
        <w:t>, si</w:t>
      </w:r>
      <w:r w:rsidRPr="00B91452">
        <w:t xml:space="preserve"> cela n</w:t>
      </w:r>
      <w:r>
        <w:t>’</w:t>
      </w:r>
      <w:r w:rsidRPr="00B91452">
        <w:t xml:space="preserve">a pas été fait avant que soit rendue la décision </w:t>
      </w:r>
      <w:r>
        <w:t>qui met</w:t>
      </w:r>
      <w:r w:rsidRPr="00B91452">
        <w:t xml:space="preserve"> fin à la procédure. </w:t>
      </w:r>
    </w:p>
    <w:p w:rsidR="00315277" w:rsidRPr="00B91452" w:rsidRDefault="00315277" w:rsidP="00315277">
      <w:pPr>
        <w:pStyle w:val="SingleTxtG"/>
      </w:pPr>
      <w:r w:rsidRPr="00B91452">
        <w:t>116.</w:t>
      </w:r>
      <w:r w:rsidRPr="00B91452">
        <w:tab/>
      </w:r>
      <w:r>
        <w:t xml:space="preserve">Sont habilités à </w:t>
      </w:r>
      <w:r w:rsidRPr="00B91452">
        <w:t xml:space="preserve">introduire un recours constitutionnel en </w:t>
      </w:r>
      <w:r w:rsidRPr="005E5CBF">
        <w:rPr>
          <w:i/>
        </w:rPr>
        <w:t>amparo</w:t>
      </w:r>
      <w:r w:rsidRPr="00B91452">
        <w:t xml:space="preserve"> la personne directement </w:t>
      </w:r>
      <w:r>
        <w:t>lésée</w:t>
      </w:r>
      <w:r w:rsidRPr="00B91452">
        <w:t xml:space="preserve"> par la disposition ou l</w:t>
      </w:r>
      <w:r>
        <w:t>’</w:t>
      </w:r>
      <w:r w:rsidRPr="00B91452">
        <w:t xml:space="preserve">acte administratif ou qui </w:t>
      </w:r>
      <w:r>
        <w:t>a été partie</w:t>
      </w:r>
      <w:r w:rsidRPr="00B91452">
        <w:t xml:space="preserve"> à la procédure judiciaire, ainsi que le Défenseur du peuple et le ministère public, </w:t>
      </w:r>
      <w:r>
        <w:t>lequel</w:t>
      </w:r>
      <w:r w:rsidRPr="00B91452">
        <w:t xml:space="preserve"> est toujours partie </w:t>
      </w:r>
      <w:r>
        <w:t>à la procédure</w:t>
      </w:r>
      <w:r w:rsidRPr="00B91452">
        <w:t xml:space="preserve"> de recours en </w:t>
      </w:r>
      <w:r>
        <w:t>protection</w:t>
      </w:r>
      <w:r w:rsidRPr="00B91452">
        <w:t xml:space="preserve"> (loi organique relative au</w:t>
      </w:r>
      <w:r>
        <w:t xml:space="preserve"> Tribunal constitutionnel, art. </w:t>
      </w:r>
      <w:r w:rsidRPr="00B91452">
        <w:t>46</w:t>
      </w:r>
      <w:r>
        <w:t>, par</w:t>
      </w:r>
      <w:r w:rsidRPr="00B91452">
        <w:t>.</w:t>
      </w:r>
      <w:r>
        <w:t> 1 </w:t>
      </w:r>
      <w:r w:rsidRPr="00B91452">
        <w:t>a) et b), et 47</w:t>
      </w:r>
      <w:r>
        <w:t>, par</w:t>
      </w:r>
      <w:r w:rsidRPr="00B91452">
        <w:t>.</w:t>
      </w:r>
      <w:r>
        <w:t> </w:t>
      </w:r>
      <w:r w:rsidRPr="00B91452">
        <w:t>2).</w:t>
      </w:r>
    </w:p>
    <w:p w:rsidR="00315277" w:rsidRPr="00B91452" w:rsidRDefault="00315277" w:rsidP="00315277">
      <w:pPr>
        <w:pStyle w:val="SingleTxtG"/>
      </w:pPr>
      <w:r w:rsidRPr="00B91452">
        <w:t>117.</w:t>
      </w:r>
      <w:r w:rsidRPr="00B91452">
        <w:tab/>
      </w:r>
      <w:r>
        <w:t>d)</w:t>
      </w:r>
      <w:r>
        <w:tab/>
        <w:t xml:space="preserve">Selon </w:t>
      </w:r>
      <w:r w:rsidRPr="00B91452">
        <w:t>l</w:t>
      </w:r>
      <w:r>
        <w:t>’</w:t>
      </w:r>
      <w:r w:rsidRPr="00B91452">
        <w:t>article 54 de la Constitution</w:t>
      </w:r>
      <w:r>
        <w:t>, le</w:t>
      </w:r>
      <w:r w:rsidRPr="00B91452">
        <w:t xml:space="preserve"> Défenseur du peuple est </w:t>
      </w:r>
      <w:r>
        <w:t>un «</w:t>
      </w:r>
      <w:r w:rsidRPr="00B91452">
        <w:t xml:space="preserve">haut mandataire des Cortès générales </w:t>
      </w:r>
      <w:r>
        <w:t>désigné</w:t>
      </w:r>
      <w:r w:rsidRPr="00B91452">
        <w:t xml:space="preserve"> par celles-ci pour défendre les droits</w:t>
      </w:r>
      <w:r>
        <w:t xml:space="preserve"> individuels visés par le titre </w:t>
      </w:r>
      <w:r w:rsidRPr="00B91452">
        <w:t>I de la Constitution</w:t>
      </w:r>
      <w:r>
        <w:t>;</w:t>
      </w:r>
      <w:r w:rsidRPr="00B91452">
        <w:t xml:space="preserve"> à cette fin, </w:t>
      </w:r>
      <w:r>
        <w:t xml:space="preserve">il </w:t>
      </w:r>
      <w:r w:rsidRPr="00B91452">
        <w:t>peut contrôler les activités de l</w:t>
      </w:r>
      <w:r>
        <w:t>’</w:t>
      </w:r>
      <w:r w:rsidRPr="00B91452">
        <w:t>administration et fa</w:t>
      </w:r>
      <w:r>
        <w:t>it rapport aux Cortès générales»</w:t>
      </w:r>
      <w:r w:rsidRPr="00B91452">
        <w:t>. Outre cette fonction de contrôle de l</w:t>
      </w:r>
      <w:r>
        <w:t>’</w:t>
      </w:r>
      <w:r w:rsidRPr="00B91452">
        <w:t>action de l</w:t>
      </w:r>
      <w:r>
        <w:t>’</w:t>
      </w:r>
      <w:r w:rsidRPr="00B91452">
        <w:t xml:space="preserve">administration, le Défenseur du peuple, en </w:t>
      </w:r>
      <w:r>
        <w:t>qualité de garant</w:t>
      </w:r>
      <w:r w:rsidRPr="00B91452">
        <w:t xml:space="preserve"> des droits individuels, </w:t>
      </w:r>
      <w:r>
        <w:t>peut former</w:t>
      </w:r>
      <w:r w:rsidRPr="00B91452">
        <w:t xml:space="preserve"> des recours en protecti</w:t>
      </w:r>
      <w:r>
        <w:t>on des droits individuels (art. </w:t>
      </w:r>
      <w:r w:rsidRPr="00B91452">
        <w:t>162 de la Constitution et art</w:t>
      </w:r>
      <w:r>
        <w:t>. </w:t>
      </w:r>
      <w:r w:rsidRPr="00B91452">
        <w:t xml:space="preserve">46 de la loi organique relative au Tribunal constitutionnel). Il </w:t>
      </w:r>
      <w:r>
        <w:t xml:space="preserve">a pour mission de </w:t>
      </w:r>
      <w:r w:rsidRPr="00B91452">
        <w:t>coordonne</w:t>
      </w:r>
      <w:r>
        <w:t>r</w:t>
      </w:r>
      <w:r w:rsidRPr="00B91452">
        <w:t xml:space="preserve"> </w:t>
      </w:r>
      <w:r>
        <w:t>l’</w:t>
      </w:r>
      <w:r w:rsidRPr="00B91452">
        <w:t>action des in</w:t>
      </w:r>
      <w:r>
        <w:t>stitutions correspondantes des C</w:t>
      </w:r>
      <w:r w:rsidRPr="00B91452">
        <w:t>ommunautés autonomes (</w:t>
      </w:r>
      <w:r w:rsidRPr="00DC0A89">
        <w:rPr>
          <w:i/>
        </w:rPr>
        <w:t>Síndic</w:t>
      </w:r>
      <w:r>
        <w:rPr>
          <w:i/>
        </w:rPr>
        <w:t>s</w:t>
      </w:r>
      <w:r w:rsidRPr="00DC0A89">
        <w:rPr>
          <w:i/>
        </w:rPr>
        <w:t xml:space="preserve"> des Greuges</w:t>
      </w:r>
      <w:r w:rsidRPr="00B91452">
        <w:t xml:space="preserve"> </w:t>
      </w:r>
      <w:r>
        <w:t>de</w:t>
      </w:r>
      <w:r w:rsidRPr="00B91452">
        <w:t xml:space="preserve"> Catalogne, </w:t>
      </w:r>
      <w:r>
        <w:t>de</w:t>
      </w:r>
      <w:r w:rsidRPr="00B91452">
        <w:t xml:space="preserve"> la Communauté de Valence et </w:t>
      </w:r>
      <w:r>
        <w:t>des</w:t>
      </w:r>
      <w:r w:rsidRPr="00B91452">
        <w:t xml:space="preserve"> îles Baléares, Défenseur du peuple </w:t>
      </w:r>
      <w:r>
        <w:t>d’</w:t>
      </w:r>
      <w:r w:rsidRPr="00B91452">
        <w:t xml:space="preserve">Andalousie, </w:t>
      </w:r>
      <w:r>
        <w:t>de</w:t>
      </w:r>
      <w:r w:rsidRPr="00B91452">
        <w:t xml:space="preserve"> Castille</w:t>
      </w:r>
      <w:r>
        <w:t>-L</w:t>
      </w:r>
      <w:r w:rsidRPr="00B91452">
        <w:t xml:space="preserve">a Manche et </w:t>
      </w:r>
      <w:r>
        <w:t>de</w:t>
      </w:r>
      <w:r w:rsidRPr="00B91452">
        <w:t xml:space="preserve"> Navarre, </w:t>
      </w:r>
      <w:r w:rsidRPr="00DC0A89">
        <w:rPr>
          <w:i/>
        </w:rPr>
        <w:t>Ararteko</w:t>
      </w:r>
      <w:r>
        <w:t xml:space="preserve"> du</w:t>
      </w:r>
      <w:r w:rsidRPr="00B91452">
        <w:t xml:space="preserve"> Pays basque, </w:t>
      </w:r>
      <w:r w:rsidRPr="00DC0A89">
        <w:rPr>
          <w:i/>
        </w:rPr>
        <w:t>Valedor do Pobo</w:t>
      </w:r>
      <w:r w:rsidRPr="00B91452">
        <w:t xml:space="preserve"> </w:t>
      </w:r>
      <w:r>
        <w:t>de</w:t>
      </w:r>
      <w:r w:rsidRPr="00B91452">
        <w:t xml:space="preserve"> Galice, </w:t>
      </w:r>
      <w:r w:rsidRPr="00DC0A89">
        <w:rPr>
          <w:i/>
        </w:rPr>
        <w:t>Diputado del Común</w:t>
      </w:r>
      <w:r w:rsidRPr="00B91452">
        <w:t xml:space="preserve"> aux Canaries, </w:t>
      </w:r>
      <w:r w:rsidRPr="00DC0A89">
        <w:rPr>
          <w:i/>
        </w:rPr>
        <w:t>Justicia Mayor</w:t>
      </w:r>
      <w:r w:rsidRPr="00B91452">
        <w:t xml:space="preserve"> </w:t>
      </w:r>
      <w:r>
        <w:t>d’</w:t>
      </w:r>
      <w:r w:rsidRPr="00B91452">
        <w:t xml:space="preserve">Aragon, </w:t>
      </w:r>
      <w:r w:rsidRPr="00DC0A89">
        <w:rPr>
          <w:i/>
        </w:rPr>
        <w:t>Procurador del Común</w:t>
      </w:r>
      <w:r w:rsidRPr="00B91452">
        <w:t xml:space="preserve"> </w:t>
      </w:r>
      <w:r>
        <w:t>de Castille-et-Leo</w:t>
      </w:r>
      <w:r w:rsidRPr="00B91452">
        <w:t xml:space="preserve">n). Cette institution </w:t>
      </w:r>
      <w:r>
        <w:t>se révèle</w:t>
      </w:r>
      <w:r w:rsidRPr="00B91452">
        <w:t xml:space="preserve"> d</w:t>
      </w:r>
      <w:r>
        <w:t>’</w:t>
      </w:r>
      <w:r w:rsidRPr="00B91452">
        <w:t xml:space="preserve">une grande efficacité </w:t>
      </w:r>
      <w:r>
        <w:t xml:space="preserve">pour protéger les </w:t>
      </w:r>
      <w:r w:rsidRPr="00B91452">
        <w:t>droits de l</w:t>
      </w:r>
      <w:r>
        <w:t>’</w:t>
      </w:r>
      <w:r w:rsidRPr="00B91452">
        <w:t xml:space="preserve">homme, comme </w:t>
      </w:r>
      <w:r>
        <w:t xml:space="preserve">en </w:t>
      </w:r>
      <w:r w:rsidRPr="00B91452">
        <w:t xml:space="preserve">témoigne le nombre élevé de plaintes </w:t>
      </w:r>
      <w:r>
        <w:t>dont elle est</w:t>
      </w:r>
      <w:r w:rsidRPr="00B91452">
        <w:t xml:space="preserve"> </w:t>
      </w:r>
      <w:r>
        <w:t>saisie</w:t>
      </w:r>
      <w:r w:rsidRPr="00B91452">
        <w:t xml:space="preserve">. </w:t>
      </w:r>
    </w:p>
    <w:p w:rsidR="00315277" w:rsidRPr="00B91452" w:rsidRDefault="00315277" w:rsidP="00315277">
      <w:pPr>
        <w:pStyle w:val="SingleTxtG"/>
      </w:pPr>
      <w:r>
        <w:t>118.</w:t>
      </w:r>
      <w:r>
        <w:tab/>
        <w:t>Le</w:t>
      </w:r>
      <w:r w:rsidRPr="00B91452">
        <w:t xml:space="preserve"> ministère public est le garant de la légalité, conformément à l</w:t>
      </w:r>
      <w:r>
        <w:t>’article </w:t>
      </w:r>
      <w:r w:rsidRPr="00B91452">
        <w:t>124 de la Constitution, qui dispose que «le ministère public a pour mission de promouvoir l</w:t>
      </w:r>
      <w:r>
        <w:t>’</w:t>
      </w:r>
      <w:r w:rsidRPr="00B91452">
        <w:t>action de la justice pour la défense de la légalité, des droits des citoyens et de l</w:t>
      </w:r>
      <w:r>
        <w:t>’</w:t>
      </w:r>
      <w:r w:rsidRPr="00B91452">
        <w:t>intérêt public protégé par la loi, d</w:t>
      </w:r>
      <w:r>
        <w:t>’</w:t>
      </w:r>
      <w:r w:rsidRPr="00B91452">
        <w:t>office ou à la demande des intéressés, de veiller à l</w:t>
      </w:r>
      <w:r>
        <w:t>’</w:t>
      </w:r>
      <w:r w:rsidRPr="00B91452">
        <w:t>indépendance des tribunaux et de rechercher devant ceux-ci la satisfaction de l</w:t>
      </w:r>
      <w:r>
        <w:t>’</w:t>
      </w:r>
      <w:r w:rsidRPr="00B91452">
        <w:t>intérêt social», et qu</w:t>
      </w:r>
      <w:r>
        <w:t xml:space="preserve">’il «exerce </w:t>
      </w:r>
      <w:r w:rsidRPr="00B91452">
        <w:t>ses fonctions au moyen de ses propres organes conformément aux principes de l</w:t>
      </w:r>
      <w:r>
        <w:t>’</w:t>
      </w:r>
      <w:r w:rsidRPr="00B91452">
        <w:t>unité d</w:t>
      </w:r>
      <w:r>
        <w:t>’</w:t>
      </w:r>
      <w:r w:rsidRPr="00B91452">
        <w:t>action et de la dépendance hiérarchique et, dans tous les cas, à ceux de la légalité et de l</w:t>
      </w:r>
      <w:r>
        <w:t>’</w:t>
      </w:r>
      <w:r w:rsidRPr="00B91452">
        <w:t>impartialité</w:t>
      </w:r>
      <w:r>
        <w:t>»</w:t>
      </w:r>
      <w:r w:rsidRPr="00B91452">
        <w:t xml:space="preserve">. Les attributions du ministère public sont </w:t>
      </w:r>
      <w:r>
        <w:t>énoncées en détail</w:t>
      </w:r>
      <w:r w:rsidRPr="00B91452">
        <w:t xml:space="preserve"> dans son statut organique (</w:t>
      </w:r>
      <w:r>
        <w:t xml:space="preserve">établi par la loi </w:t>
      </w:r>
      <w:r>
        <w:rPr>
          <w:rFonts w:eastAsia="MS Mincho"/>
        </w:rPr>
        <w:t>n</w:t>
      </w:r>
      <w:r>
        <w:rPr>
          <w:rFonts w:eastAsia="MS Mincho"/>
          <w:vertAlign w:val="superscript"/>
        </w:rPr>
        <w:t>o</w:t>
      </w:r>
      <w:r>
        <w:t> </w:t>
      </w:r>
      <w:r w:rsidRPr="00B91452">
        <w:t>50/1981</w:t>
      </w:r>
      <w:r>
        <w:t>,</w:t>
      </w:r>
      <w:r w:rsidRPr="00B91452">
        <w:t xml:space="preserve"> du </w:t>
      </w:r>
      <w:r>
        <w:t>30 </w:t>
      </w:r>
      <w:r w:rsidRPr="00B91452">
        <w:t>décembre</w:t>
      </w:r>
      <w:r>
        <w:t>;</w:t>
      </w:r>
      <w:r w:rsidRPr="00B91452">
        <w:t xml:space="preserve"> la dernière réforme importante </w:t>
      </w:r>
      <w:r>
        <w:t xml:space="preserve">a été portée par la loi </w:t>
      </w:r>
      <w:r>
        <w:rPr>
          <w:rFonts w:eastAsia="MS Mincho"/>
        </w:rPr>
        <w:t>n</w:t>
      </w:r>
      <w:r>
        <w:rPr>
          <w:rFonts w:eastAsia="MS Mincho"/>
          <w:vertAlign w:val="superscript"/>
        </w:rPr>
        <w:t>o</w:t>
      </w:r>
      <w:r>
        <w:t> </w:t>
      </w:r>
      <w:r w:rsidRPr="00B91452">
        <w:t>24/2007</w:t>
      </w:r>
      <w:r>
        <w:t>, du 9 </w:t>
      </w:r>
      <w:r w:rsidRPr="00B91452">
        <w:t>octobre</w:t>
      </w:r>
      <w:r>
        <w:t>)</w:t>
      </w:r>
      <w:r w:rsidRPr="00B91452">
        <w:t>, dont l</w:t>
      </w:r>
      <w:r>
        <w:t>’</w:t>
      </w:r>
      <w:r w:rsidRPr="00B91452">
        <w:t>article 3 prévoit:</w:t>
      </w:r>
    </w:p>
    <w:p w:rsidR="00315277" w:rsidRPr="00B91452" w:rsidRDefault="00315277" w:rsidP="00315277">
      <w:pPr>
        <w:pStyle w:val="SingleTxtG"/>
        <w:ind w:left="1701"/>
      </w:pPr>
      <w:r>
        <w:t>Paragraphe </w:t>
      </w:r>
      <w:r w:rsidRPr="00B91452">
        <w:t xml:space="preserve">3: </w:t>
      </w:r>
      <w:r w:rsidR="003D5EDB">
        <w:t>Il v</w:t>
      </w:r>
      <w:r>
        <w:t>eille</w:t>
      </w:r>
      <w:r w:rsidRPr="00B91452">
        <w:t xml:space="preserve"> au respect des institutions constitutionnel</w:t>
      </w:r>
      <w:r>
        <w:t>les et</w:t>
      </w:r>
      <w:r w:rsidRPr="00B91452">
        <w:t xml:space="preserve"> des droits fondamentaux et des libertés publiques en engageant toutes les actions </w:t>
      </w:r>
      <w:r>
        <w:t>exigées</w:t>
      </w:r>
      <w:r w:rsidRPr="00B91452">
        <w:t xml:space="preserve"> pour les défendre;</w:t>
      </w:r>
    </w:p>
    <w:p w:rsidR="00315277" w:rsidRPr="00B91452" w:rsidRDefault="00315277" w:rsidP="00315277">
      <w:pPr>
        <w:pStyle w:val="SingleTxtG"/>
        <w:ind w:left="1701"/>
      </w:pPr>
      <w:r>
        <w:t>Paragraphe </w:t>
      </w:r>
      <w:r w:rsidRPr="00B91452">
        <w:t xml:space="preserve">11: </w:t>
      </w:r>
      <w:r w:rsidR="003D5EDB">
        <w:t>Il p</w:t>
      </w:r>
      <w:r>
        <w:t>rend part aux</w:t>
      </w:r>
      <w:r w:rsidRPr="00B91452">
        <w:t xml:space="preserve"> procédures judiciaires d</w:t>
      </w:r>
      <w:r>
        <w:t>’</w:t>
      </w:r>
      <w:r w:rsidRPr="00992954">
        <w:rPr>
          <w:i/>
        </w:rPr>
        <w:t>amparo</w:t>
      </w:r>
      <w:r w:rsidRPr="00B91452">
        <w:t xml:space="preserve"> et </w:t>
      </w:r>
      <w:r>
        <w:t xml:space="preserve">aux actions en </w:t>
      </w:r>
      <w:r w:rsidRPr="00B91452">
        <w:t>inconstitutionnalité dans les cas et selon les modalités prévues par la loi organique relative au Tribunal constitutionnel</w:t>
      </w:r>
      <w:r>
        <w:t>;</w:t>
      </w:r>
    </w:p>
    <w:p w:rsidR="00315277" w:rsidRPr="00B91452" w:rsidRDefault="00315277" w:rsidP="00315277">
      <w:pPr>
        <w:pStyle w:val="SingleTxtG"/>
        <w:ind w:left="1701"/>
      </w:pPr>
      <w:r>
        <w:t xml:space="preserve">Paragraphe 12: </w:t>
      </w:r>
      <w:r w:rsidR="003D5EDB">
        <w:t>Il i</w:t>
      </w:r>
      <w:r>
        <w:t>ntroduit</w:t>
      </w:r>
      <w:r w:rsidRPr="00B91452">
        <w:t xml:space="preserve"> </w:t>
      </w:r>
      <w:r>
        <w:t>le recours constitutionnel</w:t>
      </w:r>
      <w:r w:rsidRPr="00B91452">
        <w:t xml:space="preserve"> en </w:t>
      </w:r>
      <w:r w:rsidRPr="001B7531">
        <w:rPr>
          <w:i/>
        </w:rPr>
        <w:t>amparo</w:t>
      </w:r>
      <w:r w:rsidRPr="00B91452">
        <w:t xml:space="preserve"> </w:t>
      </w:r>
      <w:r>
        <w:t xml:space="preserve">et il prend part aux actions dont le Tribunal constitutionnel à connaître pour défendre la légalité, selon les modalités établies par la loi </w:t>
      </w:r>
      <w:r w:rsidRPr="00B91452">
        <w:t>(cette fonction s</w:t>
      </w:r>
      <w:r>
        <w:t>’</w:t>
      </w:r>
      <w:r w:rsidRPr="00B91452">
        <w:t>exerce conformément à l</w:t>
      </w:r>
      <w:r>
        <w:t>’</w:t>
      </w:r>
      <w:r w:rsidRPr="00B91452">
        <w:t>ar</w:t>
      </w:r>
      <w:r>
        <w:t xml:space="preserve">ticle 46 de la loi organique </w:t>
      </w:r>
      <w:r>
        <w:rPr>
          <w:rFonts w:eastAsia="MS Mincho"/>
        </w:rPr>
        <w:t>n</w:t>
      </w:r>
      <w:r>
        <w:rPr>
          <w:rFonts w:eastAsia="MS Mincho"/>
          <w:vertAlign w:val="superscript"/>
        </w:rPr>
        <w:t>o</w:t>
      </w:r>
      <w:r>
        <w:t> </w:t>
      </w:r>
      <w:r w:rsidRPr="00B91452">
        <w:t>2/1979</w:t>
      </w:r>
      <w:r>
        <w:t xml:space="preserve">, du 3 octobre, </w:t>
      </w:r>
      <w:r w:rsidRPr="00B91452">
        <w:t>relative au Tribunal constitutionnel et des dispositions des arti</w:t>
      </w:r>
      <w:r>
        <w:t xml:space="preserve">cles 42 à 45 de cette même loi </w:t>
      </w:r>
      <w:r w:rsidRPr="00B91452">
        <w:t xml:space="preserve">relatives aux personnes ayant faculté </w:t>
      </w:r>
      <w:r>
        <w:t>pour</w:t>
      </w:r>
      <w:r w:rsidRPr="00B91452">
        <w:t xml:space="preserve"> former un recours constitutionnel en </w:t>
      </w:r>
      <w:r w:rsidRPr="004927D0">
        <w:rPr>
          <w:i/>
        </w:rPr>
        <w:t>amparo</w:t>
      </w:r>
      <w:r w:rsidRPr="00B91452">
        <w:t xml:space="preserve"> et aux cas dans lesquels elles peuvent le faire). </w:t>
      </w:r>
    </w:p>
    <w:p w:rsidR="00315277" w:rsidRPr="00B91452" w:rsidRDefault="00315277" w:rsidP="00315277">
      <w:pPr>
        <w:pStyle w:val="SingleTxtG"/>
      </w:pPr>
      <w:r w:rsidRPr="00B91452">
        <w:t>119.</w:t>
      </w:r>
      <w:r w:rsidRPr="00B91452">
        <w:tab/>
        <w:t>La Commission parlementaire: Le Règleme</w:t>
      </w:r>
      <w:r>
        <w:t>nt du Congrès des députés du 10 </w:t>
      </w:r>
      <w:r w:rsidRPr="00B91452">
        <w:t xml:space="preserve">février 1982 </w:t>
      </w:r>
      <w:r>
        <w:t>règle, en ses articles 40 à 53,</w:t>
      </w:r>
      <w:r w:rsidRPr="00B91452">
        <w:t xml:space="preserve"> les compétences respectives de la Commission permanente constitutionnelle et de la Commission permanente des </w:t>
      </w:r>
      <w:r>
        <w:t>pétitions, cette dernière étant</w:t>
      </w:r>
      <w:r w:rsidRPr="00B91452">
        <w:t xml:space="preserve"> chargée d</w:t>
      </w:r>
      <w:r>
        <w:t>’</w:t>
      </w:r>
      <w:r w:rsidRPr="00B91452">
        <w:t>examiner les requêtes individuelles ou collectives soumises au Congrès et de décider, pour chacune d</w:t>
      </w:r>
      <w:r>
        <w:t>’</w:t>
      </w:r>
      <w:r w:rsidRPr="00B91452">
        <w:t xml:space="preserve">entre elles, </w:t>
      </w:r>
      <w:r>
        <w:t>si elle doit être transmise: 1) au Défenseur du peuple; 2) </w:t>
      </w:r>
      <w:r w:rsidRPr="00B91452">
        <w:t xml:space="preserve">à la Commission du Congrès </w:t>
      </w:r>
      <w:r>
        <w:t>compétente pour matière</w:t>
      </w:r>
      <w:r w:rsidRPr="00B91452">
        <w:t xml:space="preserve"> su</w:t>
      </w:r>
      <w:r>
        <w:t>r laquelle porte la plainte; 3) au Sénat, au g</w:t>
      </w:r>
      <w:r w:rsidRPr="00B91452">
        <w:t>ouvernement, aux tribunaux, au ministère public ou à l</w:t>
      </w:r>
      <w:r>
        <w:t>’</w:t>
      </w:r>
      <w:r w:rsidRPr="00B91452">
        <w:t xml:space="preserve">administration publique </w:t>
      </w:r>
      <w:r>
        <w:t>responsable</w:t>
      </w:r>
      <w:r w:rsidRPr="00B91452">
        <w:t>. Le Règlement du Sénat</w:t>
      </w:r>
      <w:r>
        <w:t>, du 26 mai </w:t>
      </w:r>
      <w:r w:rsidRPr="00B91452">
        <w:t>1982</w:t>
      </w:r>
      <w:r>
        <w:t>,</w:t>
      </w:r>
      <w:r w:rsidRPr="00B91452">
        <w:t xml:space="preserve"> prévoit </w:t>
      </w:r>
      <w:r>
        <w:t>aussi</w:t>
      </w:r>
      <w:r w:rsidRPr="00B91452">
        <w:t xml:space="preserve"> la constitution de commissions chargées de promouvoir et de protéger les droits de l</w:t>
      </w:r>
      <w:r>
        <w:t>’</w:t>
      </w:r>
      <w:r w:rsidRPr="00B91452">
        <w:t>homme (art. 49 à 68).</w:t>
      </w:r>
    </w:p>
    <w:p w:rsidR="00315277" w:rsidRPr="00B91452" w:rsidRDefault="00315277" w:rsidP="00315277">
      <w:pPr>
        <w:pStyle w:val="SingleTxtG"/>
      </w:pPr>
      <w:r w:rsidRPr="00B91452">
        <w:t>120.</w:t>
      </w:r>
      <w:r w:rsidRPr="00B91452">
        <w:tab/>
        <w:t>Le respect des droits de l</w:t>
      </w:r>
      <w:r>
        <w:t>’</w:t>
      </w:r>
      <w:r w:rsidRPr="00B91452">
        <w:t>homme est renforcé par l</w:t>
      </w:r>
      <w:r>
        <w:t>’</w:t>
      </w:r>
      <w:r w:rsidRPr="00B91452">
        <w:t>application de l</w:t>
      </w:r>
      <w:r>
        <w:t>’article </w:t>
      </w:r>
      <w:r w:rsidRPr="00B91452">
        <w:t>10</w:t>
      </w:r>
      <w:r>
        <w:t>, paragraphe </w:t>
      </w:r>
      <w:r w:rsidRPr="00B91452">
        <w:t>2</w:t>
      </w:r>
      <w:r>
        <w:t>,</w:t>
      </w:r>
      <w:r w:rsidRPr="00B91452">
        <w:t xml:space="preserve"> de la Constitution, qui </w:t>
      </w:r>
      <w:r>
        <w:t>impose d’interpréter</w:t>
      </w:r>
      <w:r w:rsidRPr="00B91452">
        <w:t xml:space="preserve"> «les dispositions relatives aux droits fondamentaux et aux libertés reconnus par la Constitution </w:t>
      </w:r>
      <w:r>
        <w:t>[…]</w:t>
      </w:r>
      <w:r w:rsidRPr="00B91452">
        <w:t xml:space="preserve"> conformément à la Déclaration universelle des droits de l</w:t>
      </w:r>
      <w:r>
        <w:t>’</w:t>
      </w:r>
      <w:r w:rsidRPr="00B91452">
        <w:t xml:space="preserve">homme et aux traités et accords internationaux </w:t>
      </w:r>
      <w:r>
        <w:t>sur les mêmes matières</w:t>
      </w:r>
      <w:r w:rsidRPr="00B91452">
        <w:t xml:space="preserve"> ratifiés par l</w:t>
      </w:r>
      <w:r>
        <w:t>’</w:t>
      </w:r>
      <w:r w:rsidRPr="00B91452">
        <w:t>Espagne».</w:t>
      </w:r>
    </w:p>
    <w:p w:rsidR="00315277" w:rsidRPr="00B91452" w:rsidRDefault="00315277" w:rsidP="00315277">
      <w:pPr>
        <w:pStyle w:val="SingleTxtG"/>
      </w:pPr>
      <w:r w:rsidRPr="00B91452">
        <w:t>121.</w:t>
      </w:r>
      <w:r w:rsidRPr="00B91452">
        <w:tab/>
        <w:t>L</w:t>
      </w:r>
      <w:r>
        <w:t>’</w:t>
      </w:r>
      <w:r w:rsidRPr="00B91452">
        <w:t xml:space="preserve">importance </w:t>
      </w:r>
      <w:r>
        <w:t xml:space="preserve">du </w:t>
      </w:r>
      <w:r w:rsidRPr="00B91452">
        <w:t xml:space="preserve">recours en </w:t>
      </w:r>
      <w:r>
        <w:t>protection (</w:t>
      </w:r>
      <w:r w:rsidRPr="004510A2">
        <w:rPr>
          <w:i/>
        </w:rPr>
        <w:t>amparo</w:t>
      </w:r>
      <w:r>
        <w:t>)</w:t>
      </w:r>
      <w:r w:rsidRPr="00B91452">
        <w:t xml:space="preserve"> et sa contribution remarquable à la protection des droits fondamentaux ont eu pou</w:t>
      </w:r>
      <w:r>
        <w:t>r effet que les tribunaux ont dû faire face à un</w:t>
      </w:r>
      <w:r w:rsidRPr="00B91452">
        <w:t xml:space="preserve"> </w:t>
      </w:r>
      <w:r>
        <w:t>abus de l’exercice</w:t>
      </w:r>
      <w:r w:rsidRPr="00B91452">
        <w:t xml:space="preserve"> de ce recours. En effet, l</w:t>
      </w:r>
      <w:r>
        <w:t>’</w:t>
      </w:r>
      <w:r w:rsidRPr="00B91452">
        <w:t xml:space="preserve">augmentation du nombre de recours en </w:t>
      </w:r>
      <w:r>
        <w:t>protection</w:t>
      </w:r>
      <w:r w:rsidRPr="00B91452">
        <w:t>, dont un grand nombre était dénué de véritables fondements, menaçait de paralyser</w:t>
      </w:r>
      <w:r>
        <w:t>, ou à tout le moins</w:t>
      </w:r>
      <w:r w:rsidRPr="00B91452">
        <w:t xml:space="preserve"> de ralentir</w:t>
      </w:r>
      <w:r>
        <w:t>,</w:t>
      </w:r>
      <w:r w:rsidRPr="00B91452">
        <w:t xml:space="preserve"> le fonctionnement du Tribunal constitutionnel. C</w:t>
      </w:r>
      <w:r>
        <w:t>’</w:t>
      </w:r>
      <w:r w:rsidRPr="00B91452">
        <w:t>est pour cette raison qu</w:t>
      </w:r>
      <w:r>
        <w:t>’</w:t>
      </w:r>
      <w:r w:rsidRPr="00B91452">
        <w:t>a été adoptée, le 9</w:t>
      </w:r>
      <w:r>
        <w:t xml:space="preserve"> juin 1988, la loi organique </w:t>
      </w:r>
      <w:r>
        <w:rPr>
          <w:rFonts w:eastAsia="MS Mincho"/>
        </w:rPr>
        <w:t>n</w:t>
      </w:r>
      <w:r>
        <w:rPr>
          <w:rFonts w:eastAsia="MS Mincho"/>
          <w:vertAlign w:val="superscript"/>
        </w:rPr>
        <w:t>o</w:t>
      </w:r>
      <w:r>
        <w:t> </w:t>
      </w:r>
      <w:r w:rsidRPr="00B91452">
        <w:t>6/1988 portant modification de l</w:t>
      </w:r>
      <w:r>
        <w:t>’</w:t>
      </w:r>
      <w:r w:rsidRPr="00B91452">
        <w:t xml:space="preserve">article 50 de la loi organique relative au Tribunal constitutionnel, </w:t>
      </w:r>
      <w:r>
        <w:t>de façon à permettre le rejet des</w:t>
      </w:r>
      <w:r w:rsidRPr="00B91452">
        <w:t xml:space="preserve"> recours en </w:t>
      </w:r>
      <w:r>
        <w:t xml:space="preserve">protection </w:t>
      </w:r>
      <w:r w:rsidRPr="00B91452">
        <w:t>dénués de véritable fondement, à l</w:t>
      </w:r>
      <w:r>
        <w:t>’</w:t>
      </w:r>
      <w:r w:rsidRPr="00B91452">
        <w:t>unanimité des trois ma</w:t>
      </w:r>
      <w:r>
        <w:t>gistrats composant les chambres</w:t>
      </w:r>
      <w:r w:rsidRPr="00B91452">
        <w:t xml:space="preserve">. Malgré cette réforme, le nombre de recours en </w:t>
      </w:r>
      <w:r>
        <w:t>protection n’a pas</w:t>
      </w:r>
      <w:r w:rsidRPr="00B91452">
        <w:t xml:space="preserve"> cessé d</w:t>
      </w:r>
      <w:r>
        <w:t>’augmenter, atteignant en 2008 le nombre de 10 410, soit</w:t>
      </w:r>
      <w:r w:rsidRPr="00B91452">
        <w:t xml:space="preserve"> une </w:t>
      </w:r>
      <w:r>
        <w:t>augmentation annuelle de 22 </w:t>
      </w:r>
      <w:r w:rsidRPr="00B91452">
        <w:t>%.</w:t>
      </w:r>
    </w:p>
    <w:p w:rsidR="00315277" w:rsidRPr="00B91452" w:rsidRDefault="00315277" w:rsidP="00315277">
      <w:pPr>
        <w:pStyle w:val="SingleTxtG"/>
      </w:pPr>
      <w:r w:rsidRPr="00B91452">
        <w:t>122.</w:t>
      </w:r>
      <w:r w:rsidRPr="00B91452">
        <w:tab/>
      </w:r>
      <w:r>
        <w:t>On ne saurait brosser un tableau complet du système de protection des droits civils et politiques sans évoquer la garantie internationale qui découle de l’adhésion de l’Espagne à divers instruments internationaux de défense de ces droits.</w:t>
      </w:r>
    </w:p>
    <w:p w:rsidR="00315277" w:rsidRPr="00B91452" w:rsidRDefault="00315277" w:rsidP="00315277">
      <w:pPr>
        <w:pStyle w:val="SingleTxtG"/>
      </w:pPr>
      <w:r w:rsidRPr="00B91452">
        <w:t>123.</w:t>
      </w:r>
      <w:r w:rsidRPr="00B91452">
        <w:tab/>
        <w:t>Les travaux de la Commission de suivi du Plan relatif aux droits de l</w:t>
      </w:r>
      <w:r>
        <w:t>’</w:t>
      </w:r>
      <w:r w:rsidRPr="00B91452">
        <w:t xml:space="preserve">homme revêtent également une grande importance. </w:t>
      </w:r>
      <w:r>
        <w:t>La C</w:t>
      </w:r>
      <w:r w:rsidRPr="00B91452">
        <w:t>ommission est présidée par le Secrétaire d</w:t>
      </w:r>
      <w:r>
        <w:t>’</w:t>
      </w:r>
      <w:r w:rsidRPr="00B91452">
        <w:t>État aux affaires constitu</w:t>
      </w:r>
      <w:r>
        <w:t>tionnelles et parlementaires et se compose,</w:t>
      </w:r>
      <w:r w:rsidRPr="00B91452">
        <w:t xml:space="preserve"> outre</w:t>
      </w:r>
      <w:r>
        <w:t xml:space="preserve"> de</w:t>
      </w:r>
      <w:r w:rsidRPr="00B91452">
        <w:t xml:space="preserve"> re</w:t>
      </w:r>
      <w:r>
        <w:t>présentants du Ministère de la p</w:t>
      </w:r>
      <w:r w:rsidRPr="00B91452">
        <w:t>résidence, des personnes ayant une connaissance et une expérience reconnue</w:t>
      </w:r>
      <w:r>
        <w:t>s</w:t>
      </w:r>
      <w:r w:rsidRPr="00B91452">
        <w:t xml:space="preserve"> </w:t>
      </w:r>
      <w:r>
        <w:t xml:space="preserve">dans le domaine de la </w:t>
      </w:r>
      <w:r w:rsidRPr="00B91452">
        <w:t>promotion et de la défense des droits de l</w:t>
      </w:r>
      <w:r>
        <w:t>’</w:t>
      </w:r>
      <w:r w:rsidRPr="00B91452">
        <w:t xml:space="preserve">homme, sur proposition </w:t>
      </w:r>
      <w:r>
        <w:t xml:space="preserve">d’organisations non gouvernementales </w:t>
      </w:r>
      <w:r w:rsidRPr="00B91452">
        <w:t xml:space="preserve">œuvrant pour la </w:t>
      </w:r>
      <w:r>
        <w:t>même cause,</w:t>
      </w:r>
      <w:r w:rsidRPr="00B91452">
        <w:t xml:space="preserve"> et d</w:t>
      </w:r>
      <w:r>
        <w:t>’</w:t>
      </w:r>
      <w:r w:rsidRPr="00B91452">
        <w:t>instituts universitaires des droits de l</w:t>
      </w:r>
      <w:r>
        <w:t>’</w:t>
      </w:r>
      <w:r w:rsidRPr="00B91452">
        <w:t>homme. Le Défenseur du peuple est informé à l</w:t>
      </w:r>
      <w:r>
        <w:t>’</w:t>
      </w:r>
      <w:r w:rsidRPr="00B91452">
        <w:t>avance des dates des réunions de la Commission, ainsi que de leur ordre du jour, et peut y envoyer un représentant lorsqu</w:t>
      </w:r>
      <w:r>
        <w:t>’</w:t>
      </w:r>
      <w:r w:rsidRPr="00B91452">
        <w:t>il l</w:t>
      </w:r>
      <w:r>
        <w:t>’</w:t>
      </w:r>
      <w:r w:rsidRPr="00B91452">
        <w:t xml:space="preserve">estime opportun. </w:t>
      </w:r>
    </w:p>
    <w:p w:rsidR="00315277" w:rsidRPr="00B91452" w:rsidRDefault="00315277" w:rsidP="00315277">
      <w:pPr>
        <w:pStyle w:val="SingleTxtG"/>
      </w:pPr>
      <w:r w:rsidRPr="00B91452">
        <w:t>124.</w:t>
      </w:r>
      <w:r w:rsidRPr="00B91452">
        <w:tab/>
        <w:t xml:space="preserve">Enfin, il </w:t>
      </w:r>
      <w:r>
        <w:t>faut noter</w:t>
      </w:r>
      <w:r w:rsidRPr="00B91452">
        <w:t xml:space="preserve"> que le principal organe compétent en matière de droits de l</w:t>
      </w:r>
      <w:r>
        <w:t>’</w:t>
      </w:r>
      <w:r w:rsidRPr="00B91452">
        <w:t>homme au sein de l</w:t>
      </w:r>
      <w:r>
        <w:t>’</w:t>
      </w:r>
      <w:r w:rsidRPr="00B91452">
        <w:t>administration espagnole est le Bureau des droits de l</w:t>
      </w:r>
      <w:r>
        <w:t>’</w:t>
      </w:r>
      <w:r w:rsidRPr="00B91452">
        <w:t>homme de la Direction générale des Nations Unies, des affaires mondiales et des droits de l</w:t>
      </w:r>
      <w:r>
        <w:t>’</w:t>
      </w:r>
      <w:r w:rsidRPr="00B91452">
        <w:t xml:space="preserve">homme (Ministère des affaires étrangères et de la coopération), qui a été créé en 1983 et </w:t>
      </w:r>
      <w:r>
        <w:t xml:space="preserve">a les attributions </w:t>
      </w:r>
      <w:r w:rsidRPr="00B91452">
        <w:t>suivantes:</w:t>
      </w:r>
    </w:p>
    <w:p w:rsidR="00315277" w:rsidRPr="00B91452" w:rsidRDefault="00315277" w:rsidP="00315277">
      <w:pPr>
        <w:pStyle w:val="Bullet1G"/>
      </w:pPr>
      <w:r>
        <w:t>Donner</w:t>
      </w:r>
      <w:r w:rsidRPr="00B91452">
        <w:t xml:space="preserve"> des conseils sur </w:t>
      </w:r>
      <w:r>
        <w:t xml:space="preserve">des </w:t>
      </w:r>
      <w:r w:rsidRPr="00B91452">
        <w:t>questions relatives aux droits de l</w:t>
      </w:r>
      <w:r>
        <w:t>’homme;</w:t>
      </w:r>
    </w:p>
    <w:p w:rsidR="00315277" w:rsidRPr="00B91452" w:rsidRDefault="00315277" w:rsidP="00315277">
      <w:pPr>
        <w:pStyle w:val="Bullet1G"/>
      </w:pPr>
      <w:r w:rsidRPr="00B91452">
        <w:t xml:space="preserve">Établir des rapports </w:t>
      </w:r>
      <w:r>
        <w:t>sur le</w:t>
      </w:r>
      <w:r w:rsidRPr="00B91452">
        <w:t xml:space="preserve"> respect international des droits de l</w:t>
      </w:r>
      <w:r>
        <w:t>’homme;</w:t>
      </w:r>
    </w:p>
    <w:p w:rsidR="00315277" w:rsidRPr="00B91452" w:rsidRDefault="00315277" w:rsidP="00315277">
      <w:pPr>
        <w:pStyle w:val="Bullet1G"/>
      </w:pPr>
      <w:r w:rsidRPr="00B91452">
        <w:t xml:space="preserve">Promouvoir une </w:t>
      </w:r>
      <w:r>
        <w:t>plus grande</w:t>
      </w:r>
      <w:r w:rsidRPr="00B91452">
        <w:t xml:space="preserve"> coordination entre les diverses directions du Département en matière de droits de l</w:t>
      </w:r>
      <w:r>
        <w:t>’homme;</w:t>
      </w:r>
    </w:p>
    <w:p w:rsidR="00315277" w:rsidRPr="00B91452" w:rsidRDefault="00315277" w:rsidP="00315277">
      <w:pPr>
        <w:pStyle w:val="Bullet1G"/>
      </w:pPr>
      <w:r w:rsidRPr="00B91452">
        <w:t>Organiser, avec la Direction générale des organismes et conférences internationaux (</w:t>
      </w:r>
      <w:r>
        <w:t>aujourd’hui la</w:t>
      </w:r>
      <w:r w:rsidRPr="00B91452">
        <w:t xml:space="preserve"> Direction générale des Nations Unies, des affaires mondiales et des droits de l</w:t>
      </w:r>
      <w:r>
        <w:t>’</w:t>
      </w:r>
      <w:r w:rsidRPr="00B91452">
        <w:t>homme), la participation de l</w:t>
      </w:r>
      <w:r>
        <w:t>’</w:t>
      </w:r>
      <w:r w:rsidRPr="00B91452">
        <w:t xml:space="preserve">Espagne aux réunions et conférences internationales </w:t>
      </w:r>
      <w:r>
        <w:t>consacrées</w:t>
      </w:r>
      <w:r w:rsidRPr="00B91452">
        <w:t xml:space="preserve"> aux droits de l</w:t>
      </w:r>
      <w:r>
        <w:t>’homme;</w:t>
      </w:r>
    </w:p>
    <w:p w:rsidR="00315277" w:rsidRPr="00B91452" w:rsidRDefault="00315277" w:rsidP="00315277">
      <w:pPr>
        <w:pStyle w:val="Bullet1G"/>
      </w:pPr>
      <w:r>
        <w:t>Entretenir</w:t>
      </w:r>
      <w:r w:rsidRPr="00B91452">
        <w:t xml:space="preserve"> des relations avec les services gouvernementaux homologues et avec les </w:t>
      </w:r>
      <w:r>
        <w:t>organisations non gouvernementales dans le domaine des</w:t>
      </w:r>
      <w:r w:rsidRPr="007E305B">
        <w:t xml:space="preserve"> </w:t>
      </w:r>
      <w:r w:rsidRPr="00B91452">
        <w:t>droits de l</w:t>
      </w:r>
      <w:r>
        <w:t>’homme;</w:t>
      </w:r>
    </w:p>
    <w:p w:rsidR="00315277" w:rsidRPr="00B91452" w:rsidRDefault="00315277" w:rsidP="00315277">
      <w:pPr>
        <w:pStyle w:val="Bullet1G"/>
      </w:pPr>
      <w:r w:rsidRPr="00B91452">
        <w:t xml:space="preserve">Veiller à </w:t>
      </w:r>
      <w:r>
        <w:t>l’application</w:t>
      </w:r>
      <w:r w:rsidRPr="00B91452">
        <w:t xml:space="preserve"> des traités et conventions internationaux relatifs aux droits de l</w:t>
      </w:r>
      <w:r>
        <w:t>’</w:t>
      </w:r>
      <w:r w:rsidRPr="00B91452">
        <w:t xml:space="preserve">homme </w:t>
      </w:r>
      <w:r>
        <w:t>ratifiés par</w:t>
      </w:r>
      <w:r w:rsidRPr="00B91452">
        <w:t xml:space="preserve"> l</w:t>
      </w:r>
      <w:r>
        <w:t>’Espagne;</w:t>
      </w:r>
    </w:p>
    <w:p w:rsidR="00315277" w:rsidRDefault="00315277" w:rsidP="00315277">
      <w:pPr>
        <w:pStyle w:val="Bullet1G"/>
      </w:pPr>
      <w:r w:rsidRPr="00B91452">
        <w:t xml:space="preserve">Promouvoir des études et des activités </w:t>
      </w:r>
      <w:r>
        <w:t>dans son domaine de compétence.</w:t>
      </w:r>
    </w:p>
    <w:p w:rsidR="00315277" w:rsidRPr="00B91452" w:rsidRDefault="00315277" w:rsidP="00315277">
      <w:pPr>
        <w:pStyle w:val="H1G"/>
      </w:pPr>
      <w:r>
        <w:tab/>
      </w:r>
      <w:r w:rsidRPr="00B91452">
        <w:t>C.</w:t>
      </w:r>
      <w:r w:rsidRPr="00B91452">
        <w:tab/>
      </w:r>
      <w:r>
        <w:t>C</w:t>
      </w:r>
      <w:r w:rsidRPr="00B91452">
        <w:t>adre de la promotion des droits de l</w:t>
      </w:r>
      <w:r>
        <w:t>’</w:t>
      </w:r>
      <w:r w:rsidRPr="00B91452">
        <w:t>homme au niveau national</w:t>
      </w:r>
    </w:p>
    <w:p w:rsidR="00315277" w:rsidRPr="00B91452" w:rsidRDefault="00315277" w:rsidP="00315277">
      <w:pPr>
        <w:pStyle w:val="SingleTxtG"/>
      </w:pPr>
      <w:r w:rsidRPr="00B91452">
        <w:t>125.</w:t>
      </w:r>
      <w:r w:rsidRPr="00B91452">
        <w:tab/>
        <w:t>Le Gouvernement espagnol a estimé qu</w:t>
      </w:r>
      <w:r>
        <w:t>’</w:t>
      </w:r>
      <w:r w:rsidRPr="00B91452">
        <w:t xml:space="preserve">il convenait de </w:t>
      </w:r>
      <w:r>
        <w:t xml:space="preserve">suivre l’idée lancée </w:t>
      </w:r>
      <w:r w:rsidRPr="00B91452">
        <w:t>à la Conférence mondiale sur les droits de l</w:t>
      </w:r>
      <w:r>
        <w:t>’</w:t>
      </w:r>
      <w:r w:rsidRPr="00B91452">
        <w:t xml:space="preserve">homme, tenue à Vienne en 1993, </w:t>
      </w:r>
      <w:r>
        <w:t xml:space="preserve">qui a recommandé aux États </w:t>
      </w:r>
      <w:r w:rsidRPr="00B91452">
        <w:t>d</w:t>
      </w:r>
      <w:r>
        <w:t>’</w:t>
      </w:r>
      <w:r w:rsidRPr="00B91452">
        <w:t xml:space="preserve">élaborer </w:t>
      </w:r>
      <w:r>
        <w:t>un plan</w:t>
      </w:r>
      <w:r w:rsidRPr="00B91452">
        <w:t xml:space="preserve"> d</w:t>
      </w:r>
      <w:r>
        <w:t>’action national prévoyant des</w:t>
      </w:r>
      <w:r w:rsidRPr="00B91452">
        <w:t xml:space="preserve"> mesures </w:t>
      </w:r>
      <w:r>
        <w:t xml:space="preserve">par lesquelles ils amélioreraient </w:t>
      </w:r>
      <w:r w:rsidRPr="00B91452">
        <w:t>la</w:t>
      </w:r>
      <w:r>
        <w:t xml:space="preserve"> promotion et la</w:t>
      </w:r>
      <w:r w:rsidRPr="00B91452">
        <w:t xml:space="preserve"> protection des droits de l</w:t>
      </w:r>
      <w:r>
        <w:t>’</w:t>
      </w:r>
      <w:r w:rsidRPr="00B91452">
        <w:t xml:space="preserve">homme. </w:t>
      </w:r>
      <w:r>
        <w:t xml:space="preserve">Il a donc </w:t>
      </w:r>
      <w:r w:rsidRPr="00B91452">
        <w:t>adopté</w:t>
      </w:r>
      <w:r>
        <w:t xml:space="preserve">, le 12 décembre </w:t>
      </w:r>
      <w:r w:rsidRPr="00B91452">
        <w:t>2008</w:t>
      </w:r>
      <w:r>
        <w:t>,</w:t>
      </w:r>
      <w:r w:rsidRPr="00B91452">
        <w:t xml:space="preserve"> un plan ouvert, </w:t>
      </w:r>
      <w:r>
        <w:t>qui sera</w:t>
      </w:r>
      <w:r w:rsidRPr="00B91452">
        <w:t xml:space="preserve"> évalué périodiquement et complété à chaque étape par de nouvelles propositions et de nouveaux engagements.</w:t>
      </w:r>
    </w:p>
    <w:p w:rsidR="00E76995" w:rsidRDefault="00315277" w:rsidP="00315277">
      <w:pPr>
        <w:pStyle w:val="SingleTxtG"/>
      </w:pPr>
      <w:r w:rsidRPr="00B91452">
        <w:t>126.</w:t>
      </w:r>
      <w:r w:rsidRPr="00B91452">
        <w:tab/>
        <w:t>Fondé sur la Déclaration universelle des droits de l</w:t>
      </w:r>
      <w:r>
        <w:t>’</w:t>
      </w:r>
      <w:r w:rsidRPr="00B91452">
        <w:t>homme et sur le</w:t>
      </w:r>
      <w:r>
        <w:t xml:space="preserve">s instruments et résolutions des Nations Unies </w:t>
      </w:r>
      <w:r w:rsidRPr="00B91452">
        <w:t>et du Conseil de l</w:t>
      </w:r>
      <w:r>
        <w:t>’Europe, l</w:t>
      </w:r>
      <w:r w:rsidRPr="00B91452">
        <w:t>e plan relève d</w:t>
      </w:r>
      <w:r>
        <w:t>’</w:t>
      </w:r>
      <w:r w:rsidRPr="00B91452">
        <w:t xml:space="preserve">une conception </w:t>
      </w:r>
      <w:r>
        <w:t>étendue</w:t>
      </w:r>
      <w:r w:rsidRPr="00B91452">
        <w:t xml:space="preserve"> des droits de l</w:t>
      </w:r>
      <w:r>
        <w:t>’</w:t>
      </w:r>
      <w:r w:rsidRPr="00B91452">
        <w:t>homme, qui intègre les droits civils et politiques</w:t>
      </w:r>
      <w:r>
        <w:t>,</w:t>
      </w:r>
      <w:r w:rsidRPr="00B91452">
        <w:t xml:space="preserve"> les droits économiques, sociaux et culturels </w:t>
      </w:r>
      <w:r>
        <w:t>ainsi que</w:t>
      </w:r>
      <w:r w:rsidRPr="00B91452">
        <w:t xml:space="preserve"> des droits émergents, tels que le droit à un environnement sain, le droit à la paix ou le droit à l</w:t>
      </w:r>
      <w:r>
        <w:t>’</w:t>
      </w:r>
      <w:r w:rsidRPr="00B91452">
        <w:t>eau.</w:t>
      </w:r>
    </w:p>
    <w:p w:rsidR="005C3937" w:rsidRDefault="005C3937" w:rsidP="005C3937">
      <w:pPr>
        <w:pStyle w:val="H23G"/>
      </w:pPr>
      <w:r>
        <w:tab/>
      </w:r>
      <w:r>
        <w:tab/>
        <w:t>Le plan propose deux axes prioritaires</w:t>
      </w:r>
    </w:p>
    <w:p w:rsidR="005C3937" w:rsidRPr="00E83BB8" w:rsidRDefault="005C3937" w:rsidP="005C3937">
      <w:pPr>
        <w:pStyle w:val="SingleTxtG"/>
      </w:pPr>
      <w:r w:rsidRPr="00E83BB8">
        <w:t>127.</w:t>
      </w:r>
      <w:r w:rsidRPr="00E83BB8">
        <w:tab/>
      </w:r>
      <w:r>
        <w:rPr>
          <w:b/>
        </w:rPr>
        <w:t>Égalité, non-</w:t>
      </w:r>
      <w:r w:rsidRPr="00E83BB8">
        <w:rPr>
          <w:b/>
        </w:rPr>
        <w:t>discrimination et intégration</w:t>
      </w:r>
      <w:r w:rsidRPr="00E83BB8">
        <w:t>. Égalité des chances, droits des femmes, lutte contre la discrimination fondée sur l’orientation sexuelle, intégration des migrants, intégration des personnes appartenant à des minorités ethniques, religieuses et culturelles.</w:t>
      </w:r>
    </w:p>
    <w:p w:rsidR="005C3937" w:rsidRPr="00E83BB8" w:rsidRDefault="005C3937" w:rsidP="005C3937">
      <w:pPr>
        <w:pStyle w:val="SingleTxtG"/>
      </w:pPr>
      <w:r w:rsidRPr="00E83BB8">
        <w:t>128.</w:t>
      </w:r>
      <w:r w:rsidRPr="00E83BB8">
        <w:tab/>
      </w:r>
      <w:r w:rsidRPr="00E83BB8">
        <w:rPr>
          <w:b/>
        </w:rPr>
        <w:t>Garanties de protection des droits de l’homme</w:t>
      </w:r>
      <w:r w:rsidRPr="00E83BB8">
        <w:t xml:space="preserve">. Le Gouvernement </w:t>
      </w:r>
      <w:r>
        <w:t>conçoit</w:t>
      </w:r>
      <w:r w:rsidRPr="00E83BB8">
        <w:t xml:space="preserve"> le Plan relatif au</w:t>
      </w:r>
      <w:r>
        <w:t>x</w:t>
      </w:r>
      <w:r w:rsidRPr="00E83BB8">
        <w:t xml:space="preserve"> droit</w:t>
      </w:r>
      <w:r>
        <w:t>s</w:t>
      </w:r>
      <w:r w:rsidRPr="00E83BB8">
        <w:t xml:space="preserve"> de l’homme </w:t>
      </w:r>
      <w:r>
        <w:t xml:space="preserve">comme </w:t>
      </w:r>
      <w:r w:rsidRPr="00E83BB8">
        <w:t xml:space="preserve">un </w:t>
      </w:r>
      <w:r>
        <w:t xml:space="preserve">dispositif </w:t>
      </w:r>
      <w:r w:rsidRPr="00E83BB8">
        <w:t xml:space="preserve">de garantie supplémentaire </w:t>
      </w:r>
      <w:r>
        <w:t xml:space="preserve">étant donné que </w:t>
      </w:r>
      <w:r w:rsidRPr="00E83BB8">
        <w:t xml:space="preserve">172 engagements concrets y </w:t>
      </w:r>
      <w:r>
        <w:t>sont</w:t>
      </w:r>
      <w:r w:rsidR="00323823">
        <w:t xml:space="preserve"> énoncés.</w:t>
      </w:r>
    </w:p>
    <w:p w:rsidR="005C3937" w:rsidRPr="00E83BB8" w:rsidRDefault="005C3937" w:rsidP="005C3937">
      <w:pPr>
        <w:pStyle w:val="H23G"/>
      </w:pPr>
      <w:r>
        <w:tab/>
      </w:r>
      <w:r>
        <w:tab/>
      </w:r>
      <w:r w:rsidRPr="00E83BB8">
        <w:t xml:space="preserve">Les mesures </w:t>
      </w:r>
      <w:r>
        <w:t>prévues</w:t>
      </w:r>
      <w:r w:rsidRPr="00E83BB8">
        <w:t xml:space="preserve"> dans le plan sont regroupées en deux catégories: </w:t>
      </w:r>
      <w:r>
        <w:t>mesures</w:t>
      </w:r>
      <w:r w:rsidR="00323823">
        <w:br/>
      </w:r>
      <w:r>
        <w:t>de politique</w:t>
      </w:r>
      <w:r w:rsidRPr="00E83BB8">
        <w:t xml:space="preserve"> extérieur</w:t>
      </w:r>
      <w:r>
        <w:t>e</w:t>
      </w:r>
      <w:r w:rsidRPr="00E83BB8">
        <w:t xml:space="preserve"> et </w:t>
      </w:r>
      <w:r>
        <w:t>mesures de politique</w:t>
      </w:r>
      <w:r w:rsidRPr="00E83BB8">
        <w:t xml:space="preserve"> intérieur</w:t>
      </w:r>
      <w:r>
        <w:t>e</w:t>
      </w:r>
    </w:p>
    <w:p w:rsidR="005C3937" w:rsidRPr="00E83BB8" w:rsidRDefault="005C3937" w:rsidP="005C3937">
      <w:pPr>
        <w:pStyle w:val="SingleTxtG"/>
      </w:pPr>
      <w:r w:rsidRPr="00E83BB8">
        <w:t>129.</w:t>
      </w:r>
      <w:r w:rsidRPr="00E83BB8">
        <w:tab/>
      </w:r>
      <w:r w:rsidRPr="00FD62BF">
        <w:rPr>
          <w:b/>
        </w:rPr>
        <w:t>Mesures de politique</w:t>
      </w:r>
      <w:r w:rsidRPr="00E83BB8">
        <w:rPr>
          <w:b/>
        </w:rPr>
        <w:t xml:space="preserve"> extérieur</w:t>
      </w:r>
      <w:r>
        <w:rPr>
          <w:b/>
        </w:rPr>
        <w:t>e</w:t>
      </w:r>
      <w:r w:rsidRPr="00E83BB8">
        <w:t xml:space="preserve">. Le plan énonce 41 mesures </w:t>
      </w:r>
      <w:r>
        <w:t>qui visent</w:t>
      </w:r>
      <w:r w:rsidRPr="00E83BB8">
        <w:t xml:space="preserve"> les objectifs prioritaires suivant</w:t>
      </w:r>
      <w:r>
        <w:t>s</w:t>
      </w:r>
      <w:r w:rsidRPr="00E83BB8">
        <w:t xml:space="preserve">: abolition de la peine de mort (y compris la création d’une commission internationale contre la peine de mort); droits de l’homme dans le domaine de la coopération; élimination de la torture; égalité des sexes; élimination de la violence </w:t>
      </w:r>
      <w:r>
        <w:t>sexiste; lutte contre la traite</w:t>
      </w:r>
      <w:r w:rsidRPr="00E83BB8">
        <w:t xml:space="preserve"> des êtres humains; élimination de toute forme de discrimination; protection de l’enfant contre l’exploitation, la violence et la maladie; élimination du terrorisme, dans le respect de la légalité et des droits de l’homme; protection des défenseurs des droits de l’homme; promotion des droits économiques, sociaux et culturels; lutte contre l’impunité et soutien actif à </w:t>
      </w:r>
      <w:r>
        <w:t xml:space="preserve">la </w:t>
      </w:r>
      <w:r w:rsidRPr="00E83BB8">
        <w:t>Cour pénale internationale, aux tribunaux et aux autres mécanismes de lutte contre l’impunité p</w:t>
      </w:r>
      <w:r>
        <w:t xml:space="preserve">our les crimes internationaux; </w:t>
      </w:r>
      <w:r w:rsidRPr="00E83BB8">
        <w:t>é</w:t>
      </w:r>
      <w:r>
        <w:t>radication</w:t>
      </w:r>
      <w:r w:rsidRPr="00E83BB8">
        <w:t xml:space="preserve"> de la pauvreté; lutte contre les changements climatiques; développement durable.</w:t>
      </w:r>
    </w:p>
    <w:p w:rsidR="005C3937" w:rsidRPr="00E83BB8" w:rsidRDefault="005C3937" w:rsidP="005C3937">
      <w:pPr>
        <w:pStyle w:val="SingleTxtG"/>
      </w:pPr>
      <w:r w:rsidRPr="00E83BB8">
        <w:t>130.</w:t>
      </w:r>
      <w:r w:rsidRPr="00E83BB8">
        <w:tab/>
      </w:r>
      <w:r w:rsidRPr="00FD62BF">
        <w:rPr>
          <w:b/>
        </w:rPr>
        <w:t>Mesures de politique</w:t>
      </w:r>
      <w:r w:rsidRPr="00E83BB8">
        <w:rPr>
          <w:b/>
        </w:rPr>
        <w:t xml:space="preserve"> intérieur</w:t>
      </w:r>
      <w:r>
        <w:rPr>
          <w:b/>
        </w:rPr>
        <w:t>e</w:t>
      </w:r>
      <w:r w:rsidRPr="00E83BB8">
        <w:t xml:space="preserve">. Le plan énonce 131 mesures, regroupées en </w:t>
      </w:r>
      <w:r>
        <w:t>10</w:t>
      </w:r>
      <w:r w:rsidRPr="00E83BB8">
        <w:t xml:space="preserve"> grands thèmes: égalité de traitement, intégration et lutte contre le racisme et la xénophobie; lutte contre la violence sexiste; droits des Espagnols à l’étranger; liberté religieuse; protection juridictionnelle efficace (généralisation du double degré de juridiction </w:t>
      </w:r>
      <w:r>
        <w:t>au pénal,</w:t>
      </w:r>
      <w:r w:rsidRPr="00E83BB8">
        <w:t xml:space="preserve"> </w:t>
      </w:r>
      <w:r>
        <w:t>notamment</w:t>
      </w:r>
      <w:r w:rsidRPr="00E83BB8">
        <w:t xml:space="preserve">); </w:t>
      </w:r>
      <w:r>
        <w:t>aide aux</w:t>
      </w:r>
      <w:r w:rsidRPr="00E83BB8">
        <w:t xml:space="preserve"> victimes (de terrorisme, notamment); liberté personnelle et forces et corps de sécurité de l’État (mécanisme national de prévention de la torture, garanties </w:t>
      </w:r>
      <w:r>
        <w:t>dans le cas du placement</w:t>
      </w:r>
      <w:r w:rsidRPr="00E83BB8">
        <w:t xml:space="preserve"> au secret et formation des membres des corps et des forces de sécurité de l’État aux droits de l’homme, entre autres questions); droit d’asile et respect du principe de non-refoulement; droits sociaux (éducation, logement, santé, travail, personnes handicapées, autonomie personnelle, enfance); droit à un environnement favorable au développement de la personne.</w:t>
      </w:r>
    </w:p>
    <w:p w:rsidR="005C3937" w:rsidRPr="00E83BB8" w:rsidRDefault="005C3937" w:rsidP="005C3937">
      <w:pPr>
        <w:pStyle w:val="SingleTxtG"/>
      </w:pPr>
      <w:r w:rsidRPr="00E83BB8">
        <w:t>131.</w:t>
      </w:r>
      <w:r w:rsidRPr="00E83BB8">
        <w:tab/>
        <w:t xml:space="preserve">La période d’application initiale du Plan relatif aux droits de l’homme correspond à la législature en cours (2008-2012). Le Gouvernement a créé une commission de suivi du Plan, composée de représentants de l’exécutif et de la société civile et présidée par le Secrétaire d’État aux affaires constitutionnelles et parlementaires. La Commission évaluera l’exécution des mesures prévues </w:t>
      </w:r>
      <w:r>
        <w:t xml:space="preserve">dans </w:t>
      </w:r>
      <w:r w:rsidRPr="00E83BB8">
        <w:t xml:space="preserve">le Plan et formulera des propositions qui y seront intégrées. Le Gouvernement pourra </w:t>
      </w:r>
      <w:r>
        <w:t>ajouter</w:t>
      </w:r>
      <w:r w:rsidRPr="00E83BB8">
        <w:t xml:space="preserve"> de nouvelles mesures au Plan, de sa propre initiative ou à </w:t>
      </w:r>
      <w:r>
        <w:t>l’initiative</w:t>
      </w:r>
      <w:r w:rsidRPr="00E83BB8">
        <w:t xml:space="preserve"> de la Commission de suivi ou de particuliers. La Commission de suivi se réunira en séance plénière au moins deux fois par an, une fois par semestre. </w:t>
      </w:r>
      <w:r>
        <w:t>D</w:t>
      </w:r>
      <w:r w:rsidRPr="00E83BB8">
        <w:t xml:space="preserve">es réunions sectorielles pourront </w:t>
      </w:r>
      <w:r>
        <w:t xml:space="preserve">aussi </w:t>
      </w:r>
      <w:r w:rsidRPr="00E83BB8">
        <w:t xml:space="preserve">être convoquées pour évaluer certains aspects précis du Plan. Le Président de la Commission se présentera chaque année devant la Commission constitutionnelle du Congrès des députés pour rendre compte de l’état d’avancement de </w:t>
      </w:r>
      <w:r>
        <w:t>l’exécution des engagements</w:t>
      </w:r>
      <w:r w:rsidRPr="00E83BB8">
        <w:t xml:space="preserve">. Le Plan relatif aux droits de l’homme traduit la conviction du Gouvernement que la mise en place et l’amélioration d’un système de protection des droits dans un pays suppose un engagement quotidien de ses pouvoirs publics et de ses citoyens. Dans cette optique, le Plan met en place un cadre spécifique pour l’action dans le domaine des droits de l’homme; il vise à favoriser, comme cela a été fait en </w:t>
      </w:r>
      <w:r>
        <w:t>ce qui concerne l’égalité des sexes</w:t>
      </w:r>
      <w:r w:rsidRPr="00E83BB8">
        <w:t>, un</w:t>
      </w:r>
      <w:r>
        <w:t>e</w:t>
      </w:r>
      <w:r w:rsidRPr="00E83BB8">
        <w:t xml:space="preserve"> </w:t>
      </w:r>
      <w:r>
        <w:t>attitude particulière</w:t>
      </w:r>
      <w:r w:rsidRPr="00E83BB8">
        <w:t xml:space="preserve"> à l’égard des droits de l’homme, à susciter des attentes, à provoquer des critiques et à encourager le débat, et il favorise l’échange d’information</w:t>
      </w:r>
      <w:r>
        <w:t>s</w:t>
      </w:r>
      <w:r w:rsidRPr="00E83BB8">
        <w:t xml:space="preserve"> et de </w:t>
      </w:r>
      <w:r>
        <w:t>points de vue</w:t>
      </w:r>
      <w:r w:rsidRPr="00E83BB8">
        <w:t xml:space="preserve"> ainsi que le contrôle de l’action gouvernementale par le Parlement et la société civile.</w:t>
      </w:r>
    </w:p>
    <w:p w:rsidR="005C3937" w:rsidRPr="00E83BB8" w:rsidRDefault="005C3937" w:rsidP="005C3937">
      <w:pPr>
        <w:pStyle w:val="H1G"/>
      </w:pPr>
      <w:r>
        <w:tab/>
      </w:r>
      <w:r w:rsidRPr="00E83BB8">
        <w:t>D.</w:t>
      </w:r>
      <w:r w:rsidRPr="00E83BB8">
        <w:tab/>
        <w:t>Processus d’établissement des rapports</w:t>
      </w:r>
    </w:p>
    <w:p w:rsidR="005C3937" w:rsidRPr="00E83BB8" w:rsidRDefault="005C3937" w:rsidP="005C3937">
      <w:pPr>
        <w:pStyle w:val="SingleTxtG"/>
      </w:pPr>
      <w:r w:rsidRPr="00E83BB8">
        <w:t>132.</w:t>
      </w:r>
      <w:r w:rsidRPr="00E83BB8">
        <w:tab/>
        <w:t xml:space="preserve">Les rapports sont établis </w:t>
      </w:r>
      <w:r>
        <w:t xml:space="preserve">conformément aux </w:t>
      </w:r>
      <w:r w:rsidRPr="00E83BB8">
        <w:t xml:space="preserve">directives générales concernant la forme et la teneur des rapports que doivent présenter les États parties </w:t>
      </w:r>
      <w:r>
        <w:t>aux organes</w:t>
      </w:r>
      <w:r w:rsidRPr="00E83BB8">
        <w:t xml:space="preserve"> de l’ONU.</w:t>
      </w:r>
    </w:p>
    <w:p w:rsidR="005C3937" w:rsidRPr="00E83BB8" w:rsidRDefault="005C3937" w:rsidP="005C3937">
      <w:pPr>
        <w:pStyle w:val="SingleTxtG"/>
      </w:pPr>
      <w:r w:rsidRPr="00E83BB8">
        <w:t>133.</w:t>
      </w:r>
      <w:r w:rsidRPr="00E83BB8">
        <w:tab/>
        <w:t>L’élaboration des rapports exige un effort collectif important de la part de diverses institutions publiques et privées et de divers groupes sociaux. Un grand nombre de minist</w:t>
      </w:r>
      <w:r>
        <w:t>ères prennent part au processus</w:t>
      </w:r>
      <w:r w:rsidRPr="00E83BB8">
        <w:t xml:space="preserve">: le Ministère du travail et de l’immigration, le Ministère de la santé et de la politique sociale, le Ministère de l’éducation, le Ministère de l’environnement, du milieu rural et du milieu marin, le Ministère du logement, le Ministère de l’intérieur, le Ministère de l’égalité, le Ministère de la culture et le Ministère de la justice, </w:t>
      </w:r>
      <w:r>
        <w:t>placés</w:t>
      </w:r>
      <w:r w:rsidRPr="00E83BB8">
        <w:t xml:space="preserve"> sous la coordination du Bureau des droits de l’homme du Ministère des affaires étrangères et de la coopération, qui est chargé notamment de </w:t>
      </w:r>
      <w:r>
        <w:t>sur</w:t>
      </w:r>
      <w:r w:rsidRPr="00E83BB8">
        <w:t xml:space="preserve">veiller </w:t>
      </w:r>
      <w:r>
        <w:t xml:space="preserve">l’application des instruments </w:t>
      </w:r>
      <w:r w:rsidRPr="00E83BB8">
        <w:t xml:space="preserve">et accords internationaux relatifs aux droits de l’homme </w:t>
      </w:r>
      <w:r>
        <w:t>ratifiés par l’Espagne</w:t>
      </w:r>
      <w:r w:rsidRPr="00E83BB8">
        <w:t>. De la même manière, conformément à la nouvelle politique de l’Espagne relative à l’établissement des rapports à l’intention d’organ</w:t>
      </w:r>
      <w:r>
        <w:t>ism</w:t>
      </w:r>
      <w:r w:rsidRPr="00E83BB8">
        <w:t>es des Nations Unies, les principales organisations de la société civile et institutions universitaires actives dans ce domaine ont été consultées dans le cadre de l’élaboration du présent rapport et une grande partie de leurs observations y ont été intégrées.</w:t>
      </w:r>
    </w:p>
    <w:p w:rsidR="005C3937" w:rsidRPr="00E83BB8" w:rsidRDefault="005C3937" w:rsidP="005C3937">
      <w:pPr>
        <w:pStyle w:val="SingleTxtG"/>
      </w:pPr>
      <w:r w:rsidRPr="00E83BB8">
        <w:t>134.</w:t>
      </w:r>
      <w:r w:rsidRPr="00E83BB8">
        <w:tab/>
      </w:r>
      <w:r>
        <w:t>Pour la rédaction finale</w:t>
      </w:r>
      <w:r w:rsidRPr="00E83BB8">
        <w:t xml:space="preserve"> des rapports </w:t>
      </w:r>
      <w:r>
        <w:t xml:space="preserve">on s’efforce de tenir compte des consignes des </w:t>
      </w:r>
      <w:r w:rsidRPr="00E83BB8">
        <w:t>comités, qui souhaitent que ces rapports soient concis, analytiques et centrés sur des aspects fondamentaux de l’application de l</w:t>
      </w:r>
      <w:r>
        <w:t>’instrument</w:t>
      </w:r>
      <w:r w:rsidRPr="00E83BB8">
        <w:t xml:space="preserve"> considéré. Dans cette optique, on s’attache à fai</w:t>
      </w:r>
      <w:r>
        <w:t>re la synthèse des informations</w:t>
      </w:r>
      <w:r w:rsidRPr="00E83BB8">
        <w:t xml:space="preserve"> en s’assurant à tout moment que les renseignements essentiels sont donnés, eu égard aux objectifs poursuivis</w:t>
      </w:r>
      <w:r>
        <w:t xml:space="preserve"> que sont</w:t>
      </w:r>
      <w:r w:rsidRPr="00E83BB8">
        <w:t xml:space="preserve"> la protection et la mise en œuvre des droits visés par les divers instruments.</w:t>
      </w:r>
    </w:p>
    <w:p w:rsidR="005C3937" w:rsidRPr="00E83BB8" w:rsidRDefault="005C3937" w:rsidP="005C3937">
      <w:pPr>
        <w:pStyle w:val="H1G"/>
      </w:pPr>
      <w:r>
        <w:tab/>
      </w:r>
      <w:r w:rsidRPr="00E83BB8">
        <w:t>E.</w:t>
      </w:r>
      <w:r w:rsidRPr="00E83BB8">
        <w:tab/>
        <w:t>Autres renseignements relatifs aux droits de l’homme</w:t>
      </w:r>
    </w:p>
    <w:p w:rsidR="005C3937" w:rsidRPr="00E83BB8" w:rsidRDefault="005C3937" w:rsidP="005C3937">
      <w:pPr>
        <w:pStyle w:val="SingleTxtG"/>
      </w:pPr>
      <w:r w:rsidRPr="00E83BB8">
        <w:t>135.</w:t>
      </w:r>
      <w:r w:rsidRPr="00E83BB8">
        <w:tab/>
        <w:t xml:space="preserve">La protection et la promotion des droits de l’homme et leur intégration dans l’ensemble du système des Nations Unies constituent une priorité pour l’Espagne. </w:t>
      </w:r>
      <w:r>
        <w:t>D</w:t>
      </w:r>
      <w:r w:rsidRPr="00E83BB8">
        <w:t xml:space="preserve">eux questions ont revêtu une importance particulière </w:t>
      </w:r>
      <w:r>
        <w:t xml:space="preserve">quand l’Espagne assurait </w:t>
      </w:r>
      <w:r w:rsidRPr="00E83BB8">
        <w:t>la présidence de l’Union européenne (</w:t>
      </w:r>
      <w:r w:rsidR="002E304D">
        <w:t xml:space="preserve">de </w:t>
      </w:r>
      <w:r w:rsidRPr="00E83BB8">
        <w:t>janvier à juin 2010)</w:t>
      </w:r>
      <w:r>
        <w:t>:</w:t>
      </w:r>
      <w:r w:rsidRPr="00E83BB8">
        <w:t xml:space="preserve"> le renforcement du Conseil des droits de l’homme et la </w:t>
      </w:r>
      <w:r>
        <w:t>campagne pour l’abolition de</w:t>
      </w:r>
      <w:r w:rsidRPr="00E83BB8">
        <w:t xml:space="preserve"> la peine de mort. Au nombre des autres questions importantes dans ce domaine figureront la lutte contre la discrimination à l’égard des femmes et la violence sexiste, le droit à l’eau potable et à l’assainissement et la large diffusion au sein de l’U</w:t>
      </w:r>
      <w:r>
        <w:t>nion européenne</w:t>
      </w:r>
      <w:r w:rsidRPr="00E83BB8">
        <w:t xml:space="preserve"> des mesures prévues par le Plan relatif aux droits de l’homme </w:t>
      </w:r>
      <w:r>
        <w:t xml:space="preserve">récemment adopté </w:t>
      </w:r>
      <w:r w:rsidRPr="00E83BB8">
        <w:t xml:space="preserve">en ce qui concerne la lutte contre la discrimination fondée sur l’orientation sexuelle, l’amélioration de la condition des personnes handicapées, la lutte </w:t>
      </w:r>
      <w:r>
        <w:t xml:space="preserve">contre la pratique de </w:t>
      </w:r>
      <w:r w:rsidRPr="00E83BB8">
        <w:t xml:space="preserve">la torture et l’éradication du </w:t>
      </w:r>
      <w:r>
        <w:t>recrutement d’</w:t>
      </w:r>
      <w:r w:rsidRPr="00E83BB8">
        <w:t>enfants soldats. Il conviendra de suivre avec une attention particulière les incidences de la prochaine révision de la Déclaration et du Programme d’action de Durban, en vue de préserver l’équilibre voulu entre liberté d’expression et liberté religieuse. L’Espagne devra s’employer énergiquement à promouvoir cet ordre du jour</w:t>
      </w:r>
      <w:r>
        <w:t xml:space="preserve">, quand elle </w:t>
      </w:r>
      <w:r w:rsidRPr="00E83BB8">
        <w:t>préside</w:t>
      </w:r>
      <w:r>
        <w:t>ra</w:t>
      </w:r>
      <w:r w:rsidRPr="00E83BB8">
        <w:t xml:space="preserve"> </w:t>
      </w:r>
      <w:r>
        <w:t>les</w:t>
      </w:r>
      <w:r w:rsidRPr="00E83BB8">
        <w:t xml:space="preserve"> réunions du Groupe de travail </w:t>
      </w:r>
      <w:r>
        <w:t xml:space="preserve">«Droits de l’homme» (COHOM) </w:t>
      </w:r>
      <w:r w:rsidRPr="00E83BB8">
        <w:t>d</w:t>
      </w:r>
      <w:r>
        <w:t>u Conseil de l’Union européenne</w:t>
      </w:r>
      <w:r w:rsidRPr="00E83BB8">
        <w:t>.</w:t>
      </w:r>
    </w:p>
    <w:p w:rsidR="005C3937" w:rsidRPr="00E83BB8" w:rsidRDefault="005C3937" w:rsidP="005C3937">
      <w:pPr>
        <w:pStyle w:val="SingleTxtG"/>
      </w:pPr>
      <w:r w:rsidRPr="00E83BB8">
        <w:t>136.</w:t>
      </w:r>
      <w:r w:rsidRPr="00E83BB8">
        <w:tab/>
        <w:t xml:space="preserve">La présidence espagnole coïncidera avec la présentation de </w:t>
      </w:r>
      <w:r>
        <w:t>l</w:t>
      </w:r>
      <w:r w:rsidRPr="00E83BB8">
        <w:t xml:space="preserve">a candidature </w:t>
      </w:r>
      <w:r>
        <w:t xml:space="preserve">de l’Espagne </w:t>
      </w:r>
      <w:r w:rsidRPr="00E83BB8">
        <w:t xml:space="preserve">au Conseil des droits de l’homme (mai 2010). Dans ce contexte, il </w:t>
      </w:r>
      <w:r>
        <w:t>sera essentiel</w:t>
      </w:r>
      <w:r w:rsidRPr="00E83BB8">
        <w:t xml:space="preserve"> de plaider en faveur d’un renforcement des mécanismes actuels du Conseil, en particulier de l’Examen périodique universel (auquel l’Espagne sera soumise en mai 2010) et des procédures spéciales, et d’un</w:t>
      </w:r>
      <w:r>
        <w:t xml:space="preserve"> changement dans l’</w:t>
      </w:r>
      <w:r w:rsidRPr="00E83BB8">
        <w:t>orientation actuelle</w:t>
      </w:r>
      <w:r>
        <w:t xml:space="preserve"> du Conseil</w:t>
      </w:r>
      <w:r w:rsidRPr="00E83BB8">
        <w:t xml:space="preserve">, plutôt politique, </w:t>
      </w:r>
      <w:r>
        <w:t xml:space="preserve">vers </w:t>
      </w:r>
      <w:r w:rsidRPr="00E83BB8">
        <w:t xml:space="preserve">une approche plus civique et plus </w:t>
      </w:r>
      <w:r>
        <w:t xml:space="preserve">proche des </w:t>
      </w:r>
      <w:r w:rsidRPr="00E83BB8">
        <w:t xml:space="preserve">besoins des </w:t>
      </w:r>
      <w:r>
        <w:t>victimes</w:t>
      </w:r>
      <w:r w:rsidRPr="00E83BB8">
        <w:t xml:space="preserve"> ainsi que la recherche d’un</w:t>
      </w:r>
      <w:r>
        <w:t xml:space="preserve"> multilatéralisme plus efficace</w:t>
      </w:r>
      <w:r w:rsidRPr="00E83BB8">
        <w:t xml:space="preserve">. Le fonctionnement du Conseil des droits de l’homme sera réexaminé en 2011. Il </w:t>
      </w:r>
      <w:r>
        <w:t>appartiendra</w:t>
      </w:r>
      <w:r w:rsidRPr="00E83BB8">
        <w:t xml:space="preserve"> à l’Espagne de </w:t>
      </w:r>
      <w:r>
        <w:t>promouvoir</w:t>
      </w:r>
      <w:r w:rsidRPr="00E83BB8">
        <w:t xml:space="preserve"> une position </w:t>
      </w:r>
      <w:r>
        <w:t xml:space="preserve">commune </w:t>
      </w:r>
      <w:r w:rsidRPr="00E83BB8">
        <w:t xml:space="preserve">de l’Union européenne. Il </w:t>
      </w:r>
      <w:r>
        <w:t xml:space="preserve">faudra tendre vers </w:t>
      </w:r>
      <w:r w:rsidRPr="00E83BB8">
        <w:t xml:space="preserve">trois grands objectifs: </w:t>
      </w:r>
    </w:p>
    <w:p w:rsidR="005C3937" w:rsidRPr="00E83BB8" w:rsidRDefault="005C3937" w:rsidP="005C3937">
      <w:pPr>
        <w:pStyle w:val="Bullet1G"/>
      </w:pPr>
      <w:r w:rsidRPr="00E83BB8">
        <w:t>Améliorer la coordination interne de l’Union européenne</w:t>
      </w:r>
      <w:r>
        <w:t xml:space="preserve"> et</w:t>
      </w:r>
      <w:r w:rsidRPr="00E83BB8">
        <w:t xml:space="preserve"> la coordination externe avec des États d’autre</w:t>
      </w:r>
      <w:r>
        <w:t>s groupes ayant la même optique;</w:t>
      </w:r>
    </w:p>
    <w:p w:rsidR="005C3937" w:rsidRPr="00E83BB8" w:rsidRDefault="005C3937" w:rsidP="005C3937">
      <w:pPr>
        <w:pStyle w:val="Bullet1G"/>
      </w:pPr>
      <w:r w:rsidRPr="00E83BB8">
        <w:t>Renforcer le dialogue sur les droits de l’homme au sein de l’Europe et défendre dans tous les domaines ses principes ou orientations fondamentaux</w:t>
      </w:r>
      <w:r>
        <w:t>;</w:t>
      </w:r>
    </w:p>
    <w:p w:rsidR="005C3937" w:rsidRPr="00E83BB8" w:rsidRDefault="005C3937" w:rsidP="005C3937">
      <w:pPr>
        <w:pStyle w:val="Bullet1G"/>
      </w:pPr>
      <w:r>
        <w:t>Obtenir</w:t>
      </w:r>
      <w:r w:rsidRPr="00E83BB8">
        <w:t xml:space="preserve"> une plus grande transparence entre le Conseil des droits de l’homme et l’Union européenne en général, et entre le Conseil des droits de l’homme et les États membres en particulier.</w:t>
      </w:r>
    </w:p>
    <w:p w:rsidR="005C3937" w:rsidRPr="00E83BB8" w:rsidRDefault="005C3937" w:rsidP="005C3937">
      <w:pPr>
        <w:pStyle w:val="SingleTxtG"/>
      </w:pPr>
      <w:r w:rsidRPr="00E83BB8">
        <w:t>137.</w:t>
      </w:r>
      <w:r w:rsidRPr="00E83BB8">
        <w:tab/>
        <w:t xml:space="preserve">En ce qui concerne la peine de mort, une fois </w:t>
      </w:r>
      <w:r>
        <w:t>que</w:t>
      </w:r>
      <w:r w:rsidRPr="00E83BB8">
        <w:t xml:space="preserve"> l’initiative d</w:t>
      </w:r>
      <w:r>
        <w:t>u</w:t>
      </w:r>
      <w:r w:rsidRPr="00E83BB8">
        <w:t xml:space="preserve"> Présiden</w:t>
      </w:r>
      <w:r>
        <w:t>t</w:t>
      </w:r>
      <w:r w:rsidRPr="00E83BB8">
        <w:t xml:space="preserve"> du Gouvernement</w:t>
      </w:r>
      <w:r>
        <w:t xml:space="preserve"> sera définie, la priorité sera d’obtenir le soutien des</w:t>
      </w:r>
      <w:r w:rsidRPr="00E83BB8">
        <w:t xml:space="preserve"> autre</w:t>
      </w:r>
      <w:r>
        <w:t>s membres de l’Union européenne;</w:t>
      </w:r>
      <w:r w:rsidRPr="00E83BB8">
        <w:t xml:space="preserve"> la question des exécutions de mineurs et de personnes handicapées</w:t>
      </w:r>
      <w:r>
        <w:t>, avec pour objectif</w:t>
      </w:r>
      <w:r w:rsidRPr="00E83BB8">
        <w:t xml:space="preserve">, à moyen terme, l’abolition de </w:t>
      </w:r>
      <w:r>
        <w:t>la</w:t>
      </w:r>
      <w:r w:rsidRPr="00E83BB8">
        <w:t xml:space="preserve"> peine </w:t>
      </w:r>
      <w:r>
        <w:t xml:space="preserve">de mort pour ces deux catégories de condamnés et </w:t>
      </w:r>
      <w:r w:rsidRPr="00E83BB8">
        <w:t xml:space="preserve">l’instauration d’un moratoire universel </w:t>
      </w:r>
      <w:r>
        <w:t xml:space="preserve">sur les exécutions </w:t>
      </w:r>
      <w:r w:rsidRPr="00E83BB8">
        <w:t xml:space="preserve">dans tous les autres cas. Dans cette optique, la peine de mort </w:t>
      </w:r>
      <w:r>
        <w:t xml:space="preserve">devra </w:t>
      </w:r>
      <w:r w:rsidRPr="00E83BB8">
        <w:t>continue</w:t>
      </w:r>
      <w:r>
        <w:t>r</w:t>
      </w:r>
      <w:r w:rsidRPr="00E83BB8">
        <w:t xml:space="preserve"> d</w:t>
      </w:r>
      <w:r>
        <w:t>e figurer à l’ordre du jour de tous les dialogues politiques qu’entretient l’</w:t>
      </w:r>
      <w:r w:rsidRPr="00E83BB8">
        <w:t xml:space="preserve">Union européenne avec les pays qui </w:t>
      </w:r>
      <w:r>
        <w:t>ne l’ont pas abolie, et il faudra même</w:t>
      </w:r>
      <w:r w:rsidRPr="00E83BB8">
        <w:t xml:space="preserve"> </w:t>
      </w:r>
      <w:r>
        <w:t>accentuer la pression</w:t>
      </w:r>
      <w:r w:rsidRPr="00E83BB8">
        <w:t xml:space="preserve">. Peut-être y aurait-il lieu d’étudier l’opportunité </w:t>
      </w:r>
      <w:r>
        <w:t xml:space="preserve">d’organiser une réunion de haut </w:t>
      </w:r>
      <w:r w:rsidRPr="00E83BB8">
        <w:t xml:space="preserve">niveau </w:t>
      </w:r>
      <w:r>
        <w:t>pendant</w:t>
      </w:r>
      <w:r w:rsidRPr="00E83BB8">
        <w:t xml:space="preserve"> la présidence espagnole afin de lancer l’initiative de l’Espagne. Dans </w:t>
      </w:r>
      <w:r>
        <w:t>l</w:t>
      </w:r>
      <w:r w:rsidRPr="00E83BB8">
        <w:t>e c</w:t>
      </w:r>
      <w:r>
        <w:t>adre</w:t>
      </w:r>
      <w:r w:rsidRPr="00E83BB8">
        <w:t xml:space="preserve"> du dialogue transatlantique, </w:t>
      </w:r>
      <w:r>
        <w:t>il faudra</w:t>
      </w:r>
      <w:r w:rsidRPr="00E83BB8">
        <w:t xml:space="preserve"> maintenir avec les États-Unis un dialogue franc sur la peine de</w:t>
      </w:r>
      <w:r>
        <w:t xml:space="preserve"> mort, selon l’approche décrite</w:t>
      </w:r>
      <w:r w:rsidR="00C3623E">
        <w:t>.</w:t>
      </w:r>
    </w:p>
    <w:p w:rsidR="005C3937" w:rsidRPr="00E83BB8" w:rsidRDefault="005C3937" w:rsidP="005C3937">
      <w:pPr>
        <w:pStyle w:val="SingleTxtG"/>
      </w:pPr>
      <w:r w:rsidRPr="00E83BB8">
        <w:t>138.</w:t>
      </w:r>
      <w:r w:rsidRPr="00E83BB8">
        <w:tab/>
        <w:t xml:space="preserve">Outre les deux questions prioritaires évoquées </w:t>
      </w:r>
      <w:r>
        <w:t>plus haut</w:t>
      </w:r>
      <w:r w:rsidRPr="00E83BB8">
        <w:t xml:space="preserve">, d’autres questions importantes </w:t>
      </w:r>
      <w:r>
        <w:t>marqueront</w:t>
      </w:r>
      <w:r w:rsidRPr="00E83BB8">
        <w:t xml:space="preserve"> la présidence </w:t>
      </w:r>
      <w:r>
        <w:t>de l’Espagne dans le</w:t>
      </w:r>
      <w:r w:rsidRPr="00E83BB8">
        <w:t xml:space="preserve"> Groupe de travail </w:t>
      </w:r>
      <w:r>
        <w:t xml:space="preserve">«Droits de l’homme» </w:t>
      </w:r>
      <w:r w:rsidRPr="00E83BB8">
        <w:t>du Consei</w:t>
      </w:r>
      <w:r>
        <w:t>l de l’Union européenne</w:t>
      </w:r>
      <w:r w:rsidRPr="00E83BB8">
        <w:t>. Sans prétendre à l’exhaustivité, il convient de mentionner les questions</w:t>
      </w:r>
      <w:r>
        <w:t xml:space="preserve"> suivantes.</w:t>
      </w:r>
    </w:p>
    <w:p w:rsidR="005C3937" w:rsidRPr="00E83BB8" w:rsidRDefault="005C3937" w:rsidP="005C3937">
      <w:pPr>
        <w:pStyle w:val="H23G"/>
      </w:pPr>
      <w:r>
        <w:tab/>
      </w:r>
      <w:r>
        <w:tab/>
      </w:r>
      <w:r w:rsidRPr="00E83BB8">
        <w:t>Discrimination à l’égard des femmes</w:t>
      </w:r>
    </w:p>
    <w:p w:rsidR="005C3937" w:rsidRPr="00E83BB8" w:rsidRDefault="005C3937" w:rsidP="005C3937">
      <w:pPr>
        <w:pStyle w:val="SingleTxtG"/>
      </w:pPr>
      <w:r w:rsidRPr="00E83BB8">
        <w:t>139.</w:t>
      </w:r>
      <w:r w:rsidRPr="00E83BB8">
        <w:tab/>
        <w:t>Le Pacte européen pour l’égalité entre les hommes et les femmes</w:t>
      </w:r>
      <w:r>
        <w:t xml:space="preserve"> </w:t>
      </w:r>
      <w:r w:rsidRPr="00E83BB8">
        <w:t xml:space="preserve">constituera le point de départ des initiatives de la présidence dans ce domaine. Compte tenu de l’importance primordiale que revêt l’instauration de l’égalité </w:t>
      </w:r>
      <w:r>
        <w:t>hommes-femmes</w:t>
      </w:r>
      <w:r w:rsidRPr="00E83BB8">
        <w:t xml:space="preserve"> en matière de travail, une </w:t>
      </w:r>
      <w:r>
        <w:t>place</w:t>
      </w:r>
      <w:r w:rsidRPr="00E83BB8">
        <w:t xml:space="preserve"> particulière sera </w:t>
      </w:r>
      <w:r>
        <w:t>faite</w:t>
      </w:r>
      <w:r w:rsidRPr="00E83BB8">
        <w:t xml:space="preserve"> aux mesures </w:t>
      </w:r>
      <w:r>
        <w:t xml:space="preserve">visant à réduire les </w:t>
      </w:r>
      <w:r w:rsidRPr="00E83BB8">
        <w:t xml:space="preserve">inégalités salariales </w:t>
      </w:r>
      <w:r>
        <w:t>que subissent les femmes</w:t>
      </w:r>
      <w:r w:rsidRPr="00E83BB8">
        <w:t xml:space="preserve">. </w:t>
      </w:r>
      <w:r>
        <w:t>En outre,</w:t>
      </w:r>
      <w:r w:rsidRPr="00E83BB8">
        <w:t xml:space="preserve"> l’Espagne </w:t>
      </w:r>
      <w:r>
        <w:t>recherchera</w:t>
      </w:r>
      <w:r w:rsidRPr="00E83BB8">
        <w:t xml:space="preserve"> l’appui de ses partenaires à l’élaboration d’une convention européenne pour la prévention et la répression de la violence contre les femmes. </w:t>
      </w:r>
    </w:p>
    <w:p w:rsidR="005C3937" w:rsidRPr="00E83BB8" w:rsidRDefault="005C3937" w:rsidP="005C3937">
      <w:pPr>
        <w:pStyle w:val="H23G"/>
      </w:pPr>
      <w:r>
        <w:tab/>
      </w:r>
      <w:r>
        <w:tab/>
      </w:r>
      <w:r w:rsidRPr="00E83BB8">
        <w:t>Droit à l’eau potable et à l’assainissement</w:t>
      </w:r>
    </w:p>
    <w:p w:rsidR="005C3937" w:rsidRPr="00E83BB8" w:rsidRDefault="005C3937" w:rsidP="005C3937">
      <w:pPr>
        <w:pStyle w:val="SingleTxtG"/>
      </w:pPr>
      <w:r w:rsidRPr="00E83BB8">
        <w:t>140.</w:t>
      </w:r>
      <w:r w:rsidRPr="00E83BB8">
        <w:tab/>
        <w:t xml:space="preserve">Il </w:t>
      </w:r>
      <w:r>
        <w:t>est nécessaire</w:t>
      </w:r>
      <w:r w:rsidRPr="00E83BB8">
        <w:t xml:space="preserve"> d’obtenir l’appui des autres membres à la résolution du Conseil des droits de l’homme sur cette question</w:t>
      </w:r>
      <w:r>
        <w:t>,</w:t>
      </w:r>
      <w:r w:rsidRPr="00E83BB8">
        <w:t xml:space="preserve"> </w:t>
      </w:r>
      <w:r>
        <w:t>dont</w:t>
      </w:r>
      <w:r w:rsidRPr="00E83BB8">
        <w:t xml:space="preserve"> l’Espagne et l’</w:t>
      </w:r>
      <w:r>
        <w:t>Allemagne sont les auteurs</w:t>
      </w:r>
      <w:r w:rsidRPr="00E83BB8">
        <w:t xml:space="preserve">, ainsi qu’au mandat de l’Experte indépendante, Catarina de Albuquerque. L’objectif </w:t>
      </w:r>
      <w:r>
        <w:t>ultime</w:t>
      </w:r>
      <w:r w:rsidRPr="00E83BB8">
        <w:t xml:space="preserve"> est la reconnaissance d’un droit </w:t>
      </w:r>
      <w:r>
        <w:t xml:space="preserve">fondamental − </w:t>
      </w:r>
      <w:r w:rsidRPr="00E83BB8">
        <w:t>l’accès à l’eau potable et à des services d’assainissement et la fourniture en quantité suffisante d’une eau accessible, de qualité ac</w:t>
      </w:r>
      <w:r>
        <w:t>ceptable et d’un coût abordable</w:t>
      </w:r>
      <w:r w:rsidRPr="00E83BB8">
        <w:t xml:space="preserve">. </w:t>
      </w:r>
    </w:p>
    <w:p w:rsidR="005C3937" w:rsidRPr="00E83BB8" w:rsidRDefault="005C3937" w:rsidP="005C3937">
      <w:pPr>
        <w:pStyle w:val="H23G"/>
      </w:pPr>
      <w:r>
        <w:tab/>
      </w:r>
      <w:r>
        <w:tab/>
      </w:r>
      <w:r w:rsidRPr="00E83BB8">
        <w:t>Discrimination fondée sur l’orientation sexuelle</w:t>
      </w:r>
    </w:p>
    <w:p w:rsidR="005C3937" w:rsidRPr="00E83BB8" w:rsidRDefault="005C3937" w:rsidP="005C3937">
      <w:pPr>
        <w:pStyle w:val="SingleTxtG"/>
      </w:pPr>
      <w:r w:rsidRPr="00E83BB8">
        <w:t>141.</w:t>
      </w:r>
      <w:r w:rsidRPr="00E83BB8">
        <w:tab/>
        <w:t xml:space="preserve">Comme le prévoit le Plan relatif aux droits de l’homme récemment adopté par le Gouvernement, l’Espagne, </w:t>
      </w:r>
      <w:r>
        <w:t xml:space="preserve">par son rôle actif dans les </w:t>
      </w:r>
      <w:r w:rsidRPr="00E83BB8">
        <w:t xml:space="preserve">organisations internationales </w:t>
      </w:r>
      <w:r>
        <w:t xml:space="preserve">(en l’occurrence </w:t>
      </w:r>
      <w:r w:rsidRPr="00E83BB8">
        <w:t>l’Union européenne), et conformément aux instruments internationaux relatifs aux droits de l’homme, s’emploiera à promouvoir l</w:t>
      </w:r>
      <w:r>
        <w:t xml:space="preserve">eur </w:t>
      </w:r>
      <w:r w:rsidRPr="00E83BB8">
        <w:t xml:space="preserve">application en vue de mettre un terme à la discrimination fondée sur l’orientation et l’identité sexuelles. Il </w:t>
      </w:r>
      <w:r>
        <w:t>faut bien voir</w:t>
      </w:r>
      <w:r w:rsidRPr="00E83BB8">
        <w:t xml:space="preserve"> qu’il sera particulièrement difficile de parvenir à un consensus sur </w:t>
      </w:r>
      <w:r>
        <w:t>la</w:t>
      </w:r>
      <w:r w:rsidRPr="00E83BB8">
        <w:t xml:space="preserve"> question avec certains partenaires européens dont les positions ne concordent pas </w:t>
      </w:r>
      <w:r>
        <w:t>entièr</w:t>
      </w:r>
      <w:r w:rsidRPr="00E83BB8">
        <w:t xml:space="preserve">ement avec celles de l’Espagne (Pologne, Malte, Italie, notamment). </w:t>
      </w:r>
    </w:p>
    <w:p w:rsidR="005C3937" w:rsidRPr="00E83BB8" w:rsidRDefault="005C3937" w:rsidP="005C3937">
      <w:pPr>
        <w:pStyle w:val="H23G"/>
      </w:pPr>
      <w:r>
        <w:tab/>
      </w:r>
      <w:r>
        <w:tab/>
      </w:r>
      <w:r w:rsidRPr="00E83BB8">
        <w:t xml:space="preserve">Personnes handicapées </w:t>
      </w:r>
    </w:p>
    <w:p w:rsidR="005C3937" w:rsidRPr="00E83BB8" w:rsidRDefault="005C3937" w:rsidP="005C3937">
      <w:pPr>
        <w:pStyle w:val="SingleTxtG"/>
      </w:pPr>
      <w:r w:rsidRPr="00E83BB8">
        <w:t>142.</w:t>
      </w:r>
      <w:r w:rsidRPr="00E83BB8">
        <w:tab/>
        <w:t>Il sera très important d’appuyer la mise en œuvre de la Convention relative aux droits des personnes handica</w:t>
      </w:r>
      <w:r>
        <w:t>pées et du Protocole facultatif</w:t>
      </w:r>
      <w:r w:rsidRPr="00E83BB8">
        <w:t>. C</w:t>
      </w:r>
      <w:r>
        <w:t>omme</w:t>
      </w:r>
      <w:r w:rsidRPr="00E83BB8">
        <w:t xml:space="preserve"> </w:t>
      </w:r>
      <w:r>
        <w:t xml:space="preserve">ces </w:t>
      </w:r>
      <w:r w:rsidRPr="00E83BB8">
        <w:t xml:space="preserve">instruments </w:t>
      </w:r>
      <w:r>
        <w:t>ont</w:t>
      </w:r>
      <w:r w:rsidRPr="00E83BB8">
        <w:t xml:space="preserve"> une incidence sur les compétences communautaires, et non </w:t>
      </w:r>
      <w:r>
        <w:t xml:space="preserve">pas </w:t>
      </w:r>
      <w:r w:rsidRPr="00E83BB8">
        <w:t>seulement sur les compétences nationales des États membres, la Commission européenne a pris u</w:t>
      </w:r>
      <w:r>
        <w:t>ne part active aux négociations</w:t>
      </w:r>
      <w:r w:rsidRPr="00E83BB8">
        <w:t xml:space="preserve">. Il </w:t>
      </w:r>
      <w:r>
        <w:t>faudra</w:t>
      </w:r>
      <w:r w:rsidRPr="00E83BB8">
        <w:t xml:space="preserve"> donc délimiter plus clairement les compétences respectives de la Commission européenne et des États membres en ce qui concerne la promotion et la mise en œuvre de</w:t>
      </w:r>
      <w:r>
        <w:t xml:space="preserve"> la Convention</w:t>
      </w:r>
      <w:r w:rsidRPr="00E83BB8">
        <w:t>.</w:t>
      </w:r>
    </w:p>
    <w:p w:rsidR="005C3937" w:rsidRPr="00E83BB8" w:rsidRDefault="005C3937" w:rsidP="005C3937">
      <w:pPr>
        <w:pStyle w:val="H23G"/>
      </w:pPr>
      <w:r>
        <w:tab/>
      </w:r>
      <w:r>
        <w:tab/>
      </w:r>
      <w:r w:rsidRPr="00E83BB8">
        <w:t>Lutte contre la torture</w:t>
      </w:r>
    </w:p>
    <w:p w:rsidR="005C3937" w:rsidRPr="00E83BB8" w:rsidRDefault="005C3937" w:rsidP="005C3937">
      <w:pPr>
        <w:pStyle w:val="SingleTxtG"/>
      </w:pPr>
      <w:r w:rsidRPr="00E83BB8">
        <w:t>143.</w:t>
      </w:r>
      <w:r w:rsidRPr="00E83BB8">
        <w:tab/>
        <w:t xml:space="preserve">Il convient de promouvoir l’application universelle des divers traités et accords internationaux </w:t>
      </w:r>
      <w:r>
        <w:t>sur la question, comme</w:t>
      </w:r>
      <w:r w:rsidRPr="00E83BB8">
        <w:t xml:space="preserve"> la Convention européenne des droits de l’homme et la Convention européenne pour la prévention de la torture et des peines ou traitements inhumains ou dégradants, la Convention de 1984 contre la torture et autres peines ou traitements cruels, inhumains ou dégradants et le Protocole facultatif s’y rapportant. Tous ces instruments ont été ratifiés par l’Espagne et par la plupart des membres de l’Union européenne.</w:t>
      </w:r>
    </w:p>
    <w:p w:rsidR="005C3937" w:rsidRPr="00E83BB8" w:rsidRDefault="005C3937" w:rsidP="005C3937">
      <w:pPr>
        <w:pStyle w:val="H23G"/>
      </w:pPr>
      <w:r>
        <w:tab/>
      </w:r>
      <w:r>
        <w:tab/>
      </w:r>
      <w:r w:rsidRPr="00E83BB8">
        <w:t>Enfants soldats</w:t>
      </w:r>
    </w:p>
    <w:p w:rsidR="005C3937" w:rsidRPr="00E83BB8" w:rsidRDefault="005C3937" w:rsidP="005C3937">
      <w:pPr>
        <w:pStyle w:val="SingleTxtG"/>
      </w:pPr>
      <w:r w:rsidRPr="00E83BB8">
        <w:t>144.</w:t>
      </w:r>
      <w:r w:rsidRPr="00E83BB8">
        <w:tab/>
        <w:t xml:space="preserve">La protection des droits de l’enfant constitue un </w:t>
      </w:r>
      <w:r>
        <w:t>objectif</w:t>
      </w:r>
      <w:r w:rsidRPr="00E83BB8">
        <w:t xml:space="preserve"> </w:t>
      </w:r>
      <w:r>
        <w:t>concret</w:t>
      </w:r>
      <w:r w:rsidRPr="00E83BB8">
        <w:t xml:space="preserve"> de la politique intérieure comme de la politique extérieure de l’</w:t>
      </w:r>
      <w:r>
        <w:t>Espagne, qui l’a donc</w:t>
      </w:r>
      <w:r w:rsidRPr="00E83BB8">
        <w:t xml:space="preserve"> intégrée dans le Plan relatif aux droits de l’homme adopté récemment et en fait la promotion dans le cadre des dialogues bilat</w:t>
      </w:r>
      <w:r>
        <w:t>éraux sur les droits de l’homme</w:t>
      </w:r>
      <w:r w:rsidRPr="00E83BB8">
        <w:t xml:space="preserve">. L’Espagne devra également profiter de </w:t>
      </w:r>
      <w:r>
        <w:t xml:space="preserve">ses mois de </w:t>
      </w:r>
      <w:r w:rsidRPr="00E83BB8">
        <w:t xml:space="preserve">présidence de l’Union européenne </w:t>
      </w:r>
      <w:r>
        <w:t>pour</w:t>
      </w:r>
      <w:r w:rsidRPr="00E83BB8">
        <w:t xml:space="preserve"> promouvoir cet objectif. Il </w:t>
      </w:r>
      <w:r>
        <w:t>faut militer pour</w:t>
      </w:r>
      <w:r w:rsidRPr="00E83BB8">
        <w:t xml:space="preserve"> la ratification universelle de la Convention relative aux droits de l’enfant et de ses Protocoles facultatifs (</w:t>
      </w:r>
      <w:r>
        <w:t>dont l’un porte sur l’implication d’</w:t>
      </w:r>
      <w:r w:rsidRPr="00E83BB8">
        <w:t xml:space="preserve">enfants </w:t>
      </w:r>
      <w:r>
        <w:t xml:space="preserve">dans les </w:t>
      </w:r>
      <w:r w:rsidRPr="00E83BB8">
        <w:t xml:space="preserve">conflits armés) et promouvoir la mise en œuvre des recommandations du Comité des droits de l’enfant. Cette action </w:t>
      </w:r>
      <w:r>
        <w:t>est</w:t>
      </w:r>
      <w:r w:rsidRPr="00E83BB8">
        <w:t xml:space="preserve"> particulière</w:t>
      </w:r>
      <w:r>
        <w:t>ment importante</w:t>
      </w:r>
      <w:r w:rsidRPr="00E83BB8">
        <w:t xml:space="preserve"> dans le cadre des dialogues sur les droits de l’homme que l’Union européenne entretient avec divers pays (où des enfants continuent d’être victimes des pratiques dégradantes visées par ces instruments) et</w:t>
      </w:r>
      <w:r>
        <w:t xml:space="preserve"> plus spécifiquement</w:t>
      </w:r>
      <w:r w:rsidRPr="00E83BB8">
        <w:t xml:space="preserve"> de la mise en œuvre de la Stratégie de l’Union européenne pour l’Afrique, </w:t>
      </w:r>
      <w:r>
        <w:t xml:space="preserve">qui est </w:t>
      </w:r>
      <w:r w:rsidRPr="00E83BB8">
        <w:t xml:space="preserve">l’une des régions les plus touchées par le problème des enfants soldats. </w:t>
      </w:r>
      <w:r>
        <w:t xml:space="preserve">Pendant la </w:t>
      </w:r>
      <w:r w:rsidRPr="00E83BB8">
        <w:t xml:space="preserve">présidence de l’Espagne, </w:t>
      </w:r>
      <w:r>
        <w:t xml:space="preserve">il importera </w:t>
      </w:r>
      <w:r w:rsidRPr="00E83BB8">
        <w:t xml:space="preserve">de s’assurer l’appui de l’Union européenne au renforcement de l’action des Nations Unies </w:t>
      </w:r>
      <w:r>
        <w:t>dans ce domaine</w:t>
      </w:r>
      <w:r w:rsidRPr="00E83BB8">
        <w:t>.</w:t>
      </w:r>
    </w:p>
    <w:p w:rsidR="005C3937" w:rsidRPr="00E83BB8" w:rsidRDefault="005C3937" w:rsidP="005C3937">
      <w:pPr>
        <w:pStyle w:val="HChG"/>
      </w:pPr>
      <w:r>
        <w:tab/>
      </w:r>
      <w:r w:rsidRPr="00E83BB8">
        <w:t>III.</w:t>
      </w:r>
      <w:r w:rsidRPr="00E83BB8">
        <w:tab/>
      </w:r>
      <w:r>
        <w:t>É</w:t>
      </w:r>
      <w:r w:rsidRPr="00E83BB8">
        <w:t>galité et non-discrimination</w:t>
      </w:r>
    </w:p>
    <w:p w:rsidR="005C3937" w:rsidRPr="00E83BB8" w:rsidRDefault="005C3937" w:rsidP="005C3937">
      <w:pPr>
        <w:pStyle w:val="H1G"/>
      </w:pPr>
      <w:r>
        <w:tab/>
      </w:r>
      <w:r w:rsidRPr="00E83BB8">
        <w:t>A.</w:t>
      </w:r>
      <w:r w:rsidRPr="00E83BB8">
        <w:tab/>
        <w:t>Non-discrimination</w:t>
      </w:r>
    </w:p>
    <w:p w:rsidR="005C3937" w:rsidRPr="00E83BB8" w:rsidRDefault="005C3937" w:rsidP="005C3937">
      <w:pPr>
        <w:pStyle w:val="SingleTxtG"/>
      </w:pPr>
      <w:r w:rsidRPr="00E83BB8">
        <w:t>145.</w:t>
      </w:r>
      <w:r w:rsidRPr="00E83BB8">
        <w:tab/>
        <w:t xml:space="preserve">En février 2007, le Gouvernement a adopté le Plan stratégique </w:t>
      </w:r>
      <w:r>
        <w:t>pour</w:t>
      </w:r>
      <w:r w:rsidRPr="00E83BB8">
        <w:t xml:space="preserve"> la citoyenneté et l’intégration pour 2007-2010</w:t>
      </w:r>
      <w:r>
        <w:t>, qui vise</w:t>
      </w:r>
      <w:r w:rsidRPr="00E83BB8">
        <w:t xml:space="preserve"> l’ensemble de la population</w:t>
      </w:r>
      <w:r>
        <w:t xml:space="preserve"> − espagnole et immi</w:t>
      </w:r>
      <w:r w:rsidRPr="00E83BB8">
        <w:t>grée</w:t>
      </w:r>
      <w:r>
        <w:t> −</w:t>
      </w:r>
      <w:r w:rsidRPr="00E83BB8">
        <w:t xml:space="preserve">, puisqu’il a pour objet de favoriser la cohésion sociale par la promotion de politiques publiques fondées sur l’égalité des droits et des devoirs et l’égalité des chances, de susciter </w:t>
      </w:r>
      <w:r>
        <w:t xml:space="preserve">chez la </w:t>
      </w:r>
      <w:r w:rsidRPr="00E83BB8">
        <w:t xml:space="preserve">population immigrée un sentiment d’appartenance à la société espagnole et de promouvoir le respect de la diversité. Les Communautés autonomes, les municipalités, les forces sociales, les associations d’immigrés et les ONG ont largement participé à son élaboration, qui a ainsi fait l’objet d’une concertation sociale et institutionnelle </w:t>
      </w:r>
      <w:r>
        <w:t>maximale et a été accueilli favorablement par le Forum pour l’intégration sociale des immigrés.</w:t>
      </w:r>
      <w:r w:rsidRPr="00E83BB8">
        <w:t xml:space="preserve"> </w:t>
      </w:r>
    </w:p>
    <w:p w:rsidR="005C3937" w:rsidRPr="00E83BB8" w:rsidRDefault="005C3937" w:rsidP="005C3937">
      <w:pPr>
        <w:pStyle w:val="SingleTxtG"/>
      </w:pPr>
      <w:r w:rsidRPr="00E83BB8">
        <w:t>146.</w:t>
      </w:r>
      <w:r w:rsidRPr="00E83BB8">
        <w:tab/>
        <w:t>Le</w:t>
      </w:r>
      <w:r>
        <w:t xml:space="preserve">s trois principes directeurs du </w:t>
      </w:r>
      <w:r w:rsidRPr="00E83BB8">
        <w:t xml:space="preserve">Plan stratégique </w:t>
      </w:r>
      <w:r>
        <w:t xml:space="preserve">sont </w:t>
      </w:r>
      <w:r w:rsidRPr="00E83BB8">
        <w:t>l’égalité, la citoyenneté et l’interculturalité</w:t>
      </w:r>
      <w:r>
        <w:t>;</w:t>
      </w:r>
      <w:r w:rsidRPr="00E83BB8">
        <w:t xml:space="preserve"> les mesures qu</w:t>
      </w:r>
      <w:r>
        <w:t>’</w:t>
      </w:r>
      <w:r w:rsidRPr="00E83BB8">
        <w:t>i</w:t>
      </w:r>
      <w:r>
        <w:t>l</w:t>
      </w:r>
      <w:r w:rsidRPr="00E83BB8">
        <w:t xml:space="preserve"> </w:t>
      </w:r>
      <w:r>
        <w:t>contient</w:t>
      </w:r>
      <w:r w:rsidRPr="00E83BB8">
        <w:t xml:space="preserve"> sont groupées en 1</w:t>
      </w:r>
      <w:r>
        <w:t>2 domaines</w:t>
      </w:r>
      <w:r w:rsidRPr="00E83BB8">
        <w:t>: accueil, éducation, emploi, logement, services sociaux, santé, enfance et jeunesse, femme, égalité de traitement, participation, sensibilisation et codéveloppement.</w:t>
      </w:r>
    </w:p>
    <w:p w:rsidR="005C3937" w:rsidRPr="00E83BB8" w:rsidRDefault="005C3937" w:rsidP="005C3937">
      <w:pPr>
        <w:pStyle w:val="SingleTxtG"/>
      </w:pPr>
      <w:r w:rsidRPr="00E83BB8">
        <w:t>147.</w:t>
      </w:r>
      <w:r w:rsidRPr="00E83BB8">
        <w:tab/>
        <w:t xml:space="preserve">Le Fonds d’appui à l’accueil, à l’intégration et à l’éducation des immigrés, créé en 2005 et doté d’un budget annuel de 120 millions d’euros, s’inscrit dans le cadre du Plan stratégique </w:t>
      </w:r>
      <w:r>
        <w:t>pour</w:t>
      </w:r>
      <w:r w:rsidRPr="00E83BB8">
        <w:t xml:space="preserve"> la citoyenneté et l’intégration. Ce fonds constitue non seulement un instrument financie</w:t>
      </w:r>
      <w:r>
        <w:t>r</w:t>
      </w:r>
      <w:r w:rsidRPr="00E83BB8">
        <w:t xml:space="preserve"> mais aussi un cadre de coopération avec les Communautés autonomes et, par leur intermédiaire, avec les municipalités.</w:t>
      </w:r>
    </w:p>
    <w:p w:rsidR="005C3937" w:rsidRPr="00E83BB8" w:rsidRDefault="005C3937" w:rsidP="005C3937">
      <w:pPr>
        <w:pStyle w:val="SingleTxtG"/>
      </w:pPr>
      <w:r w:rsidRPr="00E83BB8">
        <w:t>148.</w:t>
      </w:r>
      <w:r w:rsidRPr="00E83BB8">
        <w:tab/>
        <w:t xml:space="preserve">L’État subventionne également des activités menées par des ONG qui œuvrent en faveur des immigrés et par des associations d’immigrés, </w:t>
      </w:r>
      <w:r>
        <w:t xml:space="preserve">dans </w:t>
      </w:r>
      <w:r w:rsidRPr="00E83BB8">
        <w:t>les domaines suivant</w:t>
      </w:r>
      <w:r>
        <w:t>s</w:t>
      </w:r>
      <w:r w:rsidRPr="00E83BB8">
        <w:t>: accueil intégré des immigrés, programmes d’éducation extrascolaires, programmes de santé, programmes en faveur des femmes, programmes de retour volontaire, programmes de sensibilisation, programmes d’intégration professionnelle et programmes destinés à améliorer le fonctionnement et la structure des organisations. Pour l’année 2010, le montant alloué à l’appui des programmes de ces organisations s’élève à près de 60 millions d’euros.</w:t>
      </w:r>
    </w:p>
    <w:p w:rsidR="00315277" w:rsidRDefault="005C3937" w:rsidP="005C3937">
      <w:pPr>
        <w:pStyle w:val="SingleTxtG"/>
      </w:pPr>
      <w:r w:rsidRPr="00E83BB8">
        <w:t>149.</w:t>
      </w:r>
      <w:r w:rsidRPr="00E83BB8">
        <w:tab/>
        <w:t xml:space="preserve">Le Forum pour l’intégration sociale des immigrés est l’organe qui informe et conseille le Gouvernement </w:t>
      </w:r>
      <w:r>
        <w:t>sur</w:t>
      </w:r>
      <w:r w:rsidRPr="00E83BB8">
        <w:t xml:space="preserve"> </w:t>
      </w:r>
      <w:r>
        <w:t>l</w:t>
      </w:r>
      <w:r w:rsidRPr="00E83BB8">
        <w:t xml:space="preserve">’intégration des immigrés. Il formule des propositions et réunit des informations en vue de promouvoir l’intégration des immigrés et établit un rapport à caractère contraignant sur les lois et les projets de l’administration générale de l’État relatifs à l’intégration des immigrés avant que ceux-ci ne soient adoptés, ainsi qu’un rapport annuel sur l’intégration sociale des immigrés. Le Forum est un organe tripartite, </w:t>
      </w:r>
      <w:r>
        <w:t>dans lequel sont représentées</w:t>
      </w:r>
      <w:r w:rsidRPr="00E83BB8">
        <w:t xml:space="preserve"> l’administration publique (l’État, les Communautés autonomes et les collectivités locales), les organisations qui œuvrent en faveur des immigrés, y compris les organisations patronales et syndicales, et les associations d’immigrés.</w:t>
      </w:r>
    </w:p>
    <w:p w:rsidR="00C3623E" w:rsidRPr="00E520FA" w:rsidRDefault="00C3623E" w:rsidP="00C3623E">
      <w:pPr>
        <w:pStyle w:val="H1G"/>
        <w:rPr>
          <w:lang w:val="fr-FR"/>
        </w:rPr>
      </w:pPr>
      <w:r>
        <w:rPr>
          <w:lang w:val="fr-FR"/>
        </w:rPr>
        <w:tab/>
        <w:t>B</w:t>
      </w:r>
      <w:r w:rsidRPr="00E520FA">
        <w:rPr>
          <w:lang w:val="fr-FR"/>
        </w:rPr>
        <w:t>.</w:t>
      </w:r>
      <w:r>
        <w:rPr>
          <w:lang w:val="fr-FR"/>
        </w:rPr>
        <w:tab/>
      </w:r>
      <w:r w:rsidRPr="00E520FA">
        <w:rPr>
          <w:lang w:val="fr-FR"/>
        </w:rPr>
        <w:t>Lutte contre le racisme et la xénophobie</w:t>
      </w:r>
    </w:p>
    <w:p w:rsidR="00C3623E" w:rsidRPr="00E520FA" w:rsidRDefault="00C3623E" w:rsidP="00C3623E">
      <w:pPr>
        <w:pStyle w:val="SingleTxtG"/>
        <w:rPr>
          <w:lang w:val="fr-FR"/>
        </w:rPr>
      </w:pPr>
      <w:r w:rsidRPr="00E520FA">
        <w:rPr>
          <w:lang w:val="fr-FR"/>
        </w:rPr>
        <w:t>150.</w:t>
      </w:r>
      <w:r w:rsidRPr="00E520FA">
        <w:rPr>
          <w:lang w:val="fr-FR"/>
        </w:rPr>
        <w:tab/>
        <w:t>Les principaux organes de promotion d</w:t>
      </w:r>
      <w:r>
        <w:rPr>
          <w:lang w:val="fr-FR"/>
        </w:rPr>
        <w:t>’</w:t>
      </w:r>
      <w:r w:rsidRPr="00E520FA">
        <w:rPr>
          <w:lang w:val="fr-FR"/>
        </w:rPr>
        <w:t xml:space="preserve">une politique publique intégrée </w:t>
      </w:r>
      <w:r>
        <w:rPr>
          <w:lang w:val="fr-FR"/>
        </w:rPr>
        <w:t xml:space="preserve">dans ce domaine </w:t>
      </w:r>
      <w:r w:rsidRPr="00E520FA">
        <w:rPr>
          <w:lang w:val="fr-FR"/>
        </w:rPr>
        <w:t>sont le Secrétariat général des politiques en faveur de l</w:t>
      </w:r>
      <w:r>
        <w:rPr>
          <w:lang w:val="fr-FR"/>
        </w:rPr>
        <w:t>’</w:t>
      </w:r>
      <w:r w:rsidRPr="00E520FA">
        <w:rPr>
          <w:lang w:val="fr-FR"/>
        </w:rPr>
        <w:t>égalité, qui dépend du Ministère de l</w:t>
      </w:r>
      <w:r>
        <w:rPr>
          <w:lang w:val="fr-FR"/>
        </w:rPr>
        <w:t>’</w:t>
      </w:r>
      <w:r w:rsidRPr="00E520FA">
        <w:rPr>
          <w:lang w:val="fr-FR"/>
        </w:rPr>
        <w:t xml:space="preserve">égalité, et la Direction générale </w:t>
      </w:r>
      <w:r>
        <w:rPr>
          <w:lang w:val="fr-FR"/>
        </w:rPr>
        <w:t xml:space="preserve">pour </w:t>
      </w:r>
      <w:r w:rsidRPr="00E520FA">
        <w:rPr>
          <w:lang w:val="fr-FR"/>
        </w:rPr>
        <w:t>l</w:t>
      </w:r>
      <w:r>
        <w:rPr>
          <w:lang w:val="fr-FR"/>
        </w:rPr>
        <w:t>’</w:t>
      </w:r>
      <w:r w:rsidRPr="00E520FA">
        <w:rPr>
          <w:lang w:val="fr-FR"/>
        </w:rPr>
        <w:t>intégration des immigrés, qui relève du Ministère du travail et de l</w:t>
      </w:r>
      <w:r>
        <w:rPr>
          <w:lang w:val="fr-FR"/>
        </w:rPr>
        <w:t>’</w:t>
      </w:r>
      <w:r w:rsidRPr="00E520FA">
        <w:rPr>
          <w:lang w:val="fr-FR"/>
        </w:rPr>
        <w:t>immigration et, plus précisément, de l</w:t>
      </w:r>
      <w:r>
        <w:rPr>
          <w:lang w:val="fr-FR"/>
        </w:rPr>
        <w:t>’</w:t>
      </w:r>
      <w:r w:rsidRPr="00E520FA">
        <w:rPr>
          <w:lang w:val="fr-FR"/>
        </w:rPr>
        <w:t xml:space="preserve">Observatoire </w:t>
      </w:r>
      <w:r>
        <w:rPr>
          <w:lang w:val="fr-FR"/>
        </w:rPr>
        <w:t xml:space="preserve">du racisme et de la </w:t>
      </w:r>
      <w:r w:rsidRPr="00E520FA">
        <w:rPr>
          <w:lang w:val="fr-FR"/>
        </w:rPr>
        <w:t>xénophob</w:t>
      </w:r>
      <w:r>
        <w:rPr>
          <w:lang w:val="fr-FR"/>
        </w:rPr>
        <w:t>ie</w:t>
      </w:r>
      <w:r w:rsidRPr="00E520FA">
        <w:rPr>
          <w:lang w:val="fr-FR"/>
        </w:rPr>
        <w:t>. Le Secrétariat général des politiques d</w:t>
      </w:r>
      <w:r>
        <w:rPr>
          <w:lang w:val="fr-FR"/>
        </w:rPr>
        <w:t>’</w:t>
      </w:r>
      <w:r w:rsidRPr="00E520FA">
        <w:rPr>
          <w:lang w:val="fr-FR"/>
        </w:rPr>
        <w:t>égalité est notamment chargé de coordonner les politiques de l</w:t>
      </w:r>
      <w:r>
        <w:rPr>
          <w:lang w:val="fr-FR"/>
        </w:rPr>
        <w:t>’</w:t>
      </w:r>
      <w:r w:rsidRPr="00E520FA">
        <w:rPr>
          <w:lang w:val="fr-FR"/>
        </w:rPr>
        <w:t>administration générale de l</w:t>
      </w:r>
      <w:r>
        <w:rPr>
          <w:lang w:val="fr-FR"/>
        </w:rPr>
        <w:t>’</w:t>
      </w:r>
      <w:r w:rsidRPr="00E520FA">
        <w:rPr>
          <w:lang w:val="fr-FR"/>
        </w:rPr>
        <w:t xml:space="preserve">État </w:t>
      </w:r>
      <w:r>
        <w:rPr>
          <w:lang w:val="fr-FR"/>
        </w:rPr>
        <w:t>visant à assurer l’</w:t>
      </w:r>
      <w:r w:rsidRPr="00E520FA">
        <w:rPr>
          <w:lang w:val="fr-FR"/>
        </w:rPr>
        <w:t>égalité de traitement</w:t>
      </w:r>
      <w:r>
        <w:rPr>
          <w:lang w:val="fr-FR"/>
        </w:rPr>
        <w:t xml:space="preserve"> et l’</w:t>
      </w:r>
      <w:r w:rsidRPr="00E520FA">
        <w:rPr>
          <w:lang w:val="fr-FR"/>
        </w:rPr>
        <w:t xml:space="preserve">égalité des chances et </w:t>
      </w:r>
      <w:r>
        <w:rPr>
          <w:lang w:val="fr-FR"/>
        </w:rPr>
        <w:t xml:space="preserve">à éliminer </w:t>
      </w:r>
      <w:r w:rsidRPr="00E520FA">
        <w:rPr>
          <w:lang w:val="fr-FR"/>
        </w:rPr>
        <w:t>tout type de discrimination fondée sur le sexe, l</w:t>
      </w:r>
      <w:r>
        <w:rPr>
          <w:lang w:val="fr-FR"/>
        </w:rPr>
        <w:t>’</w:t>
      </w:r>
      <w:r w:rsidRPr="00E520FA">
        <w:rPr>
          <w:lang w:val="fr-FR"/>
        </w:rPr>
        <w:t xml:space="preserve">origine raciale ou ethnique, la religion ou </w:t>
      </w:r>
      <w:r>
        <w:rPr>
          <w:lang w:val="fr-FR"/>
        </w:rPr>
        <w:t>les convictions</w:t>
      </w:r>
      <w:r w:rsidRPr="00E520FA">
        <w:rPr>
          <w:lang w:val="fr-FR"/>
        </w:rPr>
        <w:t>, l</w:t>
      </w:r>
      <w:r>
        <w:rPr>
          <w:lang w:val="fr-FR"/>
        </w:rPr>
        <w:t>’</w:t>
      </w:r>
      <w:r w:rsidRPr="00E520FA">
        <w:rPr>
          <w:lang w:val="fr-FR"/>
        </w:rPr>
        <w:t>orientation sexuelle, l</w:t>
      </w:r>
      <w:r>
        <w:rPr>
          <w:lang w:val="fr-FR"/>
        </w:rPr>
        <w:t>’</w:t>
      </w:r>
      <w:r w:rsidRPr="00E520FA">
        <w:rPr>
          <w:lang w:val="fr-FR"/>
        </w:rPr>
        <w:t xml:space="preserve">âge ou toute autre </w:t>
      </w:r>
      <w:r>
        <w:rPr>
          <w:lang w:val="fr-FR"/>
        </w:rPr>
        <w:t xml:space="preserve">situation </w:t>
      </w:r>
      <w:r w:rsidRPr="00E520FA">
        <w:rPr>
          <w:lang w:val="fr-FR"/>
        </w:rPr>
        <w:t xml:space="preserve">ou circonstance personnelle ou sociale, ainsi que de développer la coopération avec les administrations des Communautés autonomes et des collectivités locales. </w:t>
      </w:r>
      <w:r>
        <w:rPr>
          <w:lang w:val="fr-FR"/>
        </w:rPr>
        <w:t xml:space="preserve">Ces fonctions sont assurées par </w:t>
      </w:r>
      <w:r w:rsidRPr="00E520FA">
        <w:rPr>
          <w:lang w:val="fr-FR"/>
        </w:rPr>
        <w:t xml:space="preserve">la Direction générale de la lutte contre la discrimination. </w:t>
      </w:r>
    </w:p>
    <w:p w:rsidR="00C3623E" w:rsidRPr="00E520FA" w:rsidRDefault="00C3623E" w:rsidP="00C3623E">
      <w:pPr>
        <w:pStyle w:val="SingleTxtG"/>
        <w:rPr>
          <w:lang w:val="fr-FR"/>
        </w:rPr>
      </w:pPr>
      <w:r w:rsidRPr="00E520FA">
        <w:rPr>
          <w:lang w:val="fr-FR"/>
        </w:rPr>
        <w:t>151.</w:t>
      </w:r>
      <w:r w:rsidRPr="00E520FA">
        <w:rPr>
          <w:lang w:val="fr-FR"/>
        </w:rPr>
        <w:tab/>
        <w:t>La Direction générale de la lutte contre la discrimination est chargée de promouvoir le caractère interinstitutionnel des politiques de lutte contre la discrimination, d</w:t>
      </w:r>
      <w:r>
        <w:rPr>
          <w:lang w:val="fr-FR"/>
        </w:rPr>
        <w:t>’</w:t>
      </w:r>
      <w:r w:rsidRPr="00E520FA">
        <w:rPr>
          <w:lang w:val="fr-FR"/>
        </w:rPr>
        <w:t>établir des rapports et des études, de formuler, dans le cadre de l</w:t>
      </w:r>
      <w:r>
        <w:rPr>
          <w:lang w:val="fr-FR"/>
        </w:rPr>
        <w:t>’</w:t>
      </w:r>
      <w:r w:rsidRPr="00E520FA">
        <w:rPr>
          <w:lang w:val="fr-FR"/>
        </w:rPr>
        <w:t>Administration générale de l</w:t>
      </w:r>
      <w:r>
        <w:rPr>
          <w:lang w:val="fr-FR"/>
        </w:rPr>
        <w:t>’</w:t>
      </w:r>
      <w:r w:rsidRPr="00E520FA">
        <w:rPr>
          <w:lang w:val="fr-FR"/>
        </w:rPr>
        <w:t>État, des mesures visant l</w:t>
      </w:r>
      <w:r>
        <w:rPr>
          <w:lang w:val="fr-FR"/>
        </w:rPr>
        <w:t>’</w:t>
      </w:r>
      <w:r w:rsidRPr="00E520FA">
        <w:rPr>
          <w:lang w:val="fr-FR"/>
        </w:rPr>
        <w:t>égalité de traitement, d</w:t>
      </w:r>
      <w:r>
        <w:rPr>
          <w:lang w:val="fr-FR"/>
        </w:rPr>
        <w:t>’</w:t>
      </w:r>
      <w:r w:rsidRPr="00E520FA">
        <w:rPr>
          <w:lang w:val="fr-FR"/>
        </w:rPr>
        <w:t>assurer la formation et l</w:t>
      </w:r>
      <w:r>
        <w:rPr>
          <w:lang w:val="fr-FR"/>
        </w:rPr>
        <w:t>’</w:t>
      </w:r>
      <w:r w:rsidRPr="00E520FA">
        <w:rPr>
          <w:lang w:val="fr-FR"/>
        </w:rPr>
        <w:t>information dans ce domaine et de créer des services d</w:t>
      </w:r>
      <w:r>
        <w:rPr>
          <w:lang w:val="fr-FR"/>
        </w:rPr>
        <w:t>’</w:t>
      </w:r>
      <w:r w:rsidRPr="00E520FA">
        <w:rPr>
          <w:lang w:val="fr-FR"/>
        </w:rPr>
        <w:t>aide aux victimes d</w:t>
      </w:r>
      <w:r>
        <w:rPr>
          <w:lang w:val="fr-FR"/>
        </w:rPr>
        <w:t>’</w:t>
      </w:r>
      <w:r w:rsidRPr="00E520FA">
        <w:rPr>
          <w:lang w:val="fr-FR"/>
        </w:rPr>
        <w:t>infractions à caractère raciste, homophobe ou xénophobe. En vertu des dispositions d</w:t>
      </w:r>
      <w:r>
        <w:rPr>
          <w:lang w:val="fr-FR"/>
        </w:rPr>
        <w:t xml:space="preserve">e l’article 7, paragraphe 3 du décret royal </w:t>
      </w:r>
      <w:r w:rsidRPr="00B60928">
        <w:rPr>
          <w:rFonts w:eastAsia="MS Mincho"/>
          <w:lang w:val="fr-FR"/>
        </w:rPr>
        <w:t>n</w:t>
      </w:r>
      <w:r w:rsidRPr="00B60928">
        <w:rPr>
          <w:rFonts w:eastAsia="MS Mincho"/>
          <w:vertAlign w:val="superscript"/>
          <w:lang w:val="fr-FR"/>
        </w:rPr>
        <w:t>o</w:t>
      </w:r>
      <w:r>
        <w:rPr>
          <w:lang w:val="fr-FR"/>
        </w:rPr>
        <w:t> </w:t>
      </w:r>
      <w:r w:rsidRPr="00E520FA">
        <w:rPr>
          <w:lang w:val="fr-FR"/>
        </w:rPr>
        <w:t xml:space="preserve">1135/2008, le Conseil </w:t>
      </w:r>
      <w:r>
        <w:rPr>
          <w:lang w:val="fr-FR"/>
        </w:rPr>
        <w:t xml:space="preserve">pour </w:t>
      </w:r>
      <w:r w:rsidRPr="00E520FA">
        <w:rPr>
          <w:lang w:val="fr-FR"/>
        </w:rPr>
        <w:t>la promotion de l</w:t>
      </w:r>
      <w:r>
        <w:rPr>
          <w:lang w:val="fr-FR"/>
        </w:rPr>
        <w:t>’</w:t>
      </w:r>
      <w:r w:rsidRPr="00E520FA">
        <w:rPr>
          <w:lang w:val="fr-FR"/>
        </w:rPr>
        <w:t>égalité des chances et la lutte contre la discrimination fondée sur l</w:t>
      </w:r>
      <w:r>
        <w:rPr>
          <w:lang w:val="fr-FR"/>
        </w:rPr>
        <w:t>’</w:t>
      </w:r>
      <w:r w:rsidRPr="00E520FA">
        <w:rPr>
          <w:lang w:val="fr-FR"/>
        </w:rPr>
        <w:t xml:space="preserve">origine raciale ou ethnique est rattaché à cette </w:t>
      </w:r>
      <w:r>
        <w:rPr>
          <w:lang w:val="fr-FR"/>
        </w:rPr>
        <w:t>d</w:t>
      </w:r>
      <w:r w:rsidRPr="00E520FA">
        <w:rPr>
          <w:lang w:val="fr-FR"/>
        </w:rPr>
        <w:t>irection.</w:t>
      </w:r>
    </w:p>
    <w:p w:rsidR="00C3623E" w:rsidRPr="00E520FA" w:rsidRDefault="00C3623E" w:rsidP="00C3623E">
      <w:pPr>
        <w:pStyle w:val="SingleTxtG"/>
        <w:rPr>
          <w:lang w:val="fr-FR"/>
        </w:rPr>
      </w:pPr>
      <w:r w:rsidRPr="00E520FA">
        <w:rPr>
          <w:lang w:val="fr-FR"/>
        </w:rPr>
        <w:t>152.</w:t>
      </w:r>
      <w:r w:rsidRPr="00E520FA">
        <w:rPr>
          <w:lang w:val="fr-FR"/>
        </w:rPr>
        <w:tab/>
        <w:t>L</w:t>
      </w:r>
      <w:r>
        <w:rPr>
          <w:lang w:val="fr-FR"/>
        </w:rPr>
        <w:t>’</w:t>
      </w:r>
      <w:r w:rsidRPr="00E520FA">
        <w:rPr>
          <w:lang w:val="fr-FR"/>
        </w:rPr>
        <w:t xml:space="preserve">Observatoire </w:t>
      </w:r>
      <w:r>
        <w:rPr>
          <w:lang w:val="fr-FR"/>
        </w:rPr>
        <w:t xml:space="preserve">du racisme et de la </w:t>
      </w:r>
      <w:r w:rsidRPr="00E520FA">
        <w:rPr>
          <w:lang w:val="fr-FR"/>
        </w:rPr>
        <w:t>xénophob</w:t>
      </w:r>
      <w:r>
        <w:rPr>
          <w:lang w:val="fr-FR"/>
        </w:rPr>
        <w:t>ie recueille</w:t>
      </w:r>
      <w:r w:rsidRPr="00E520FA">
        <w:rPr>
          <w:lang w:val="fr-FR"/>
        </w:rPr>
        <w:t xml:space="preserve"> des données </w:t>
      </w:r>
      <w:r>
        <w:rPr>
          <w:lang w:val="fr-FR"/>
        </w:rPr>
        <w:t xml:space="preserve">sur le racisme et la </w:t>
      </w:r>
      <w:r w:rsidRPr="00E520FA">
        <w:rPr>
          <w:lang w:val="fr-FR"/>
        </w:rPr>
        <w:t>xénophob</w:t>
      </w:r>
      <w:r>
        <w:rPr>
          <w:lang w:val="fr-FR"/>
        </w:rPr>
        <w:t>i</w:t>
      </w:r>
      <w:r w:rsidRPr="00E520FA">
        <w:rPr>
          <w:lang w:val="fr-FR"/>
        </w:rPr>
        <w:t>e afin d</w:t>
      </w:r>
      <w:r>
        <w:rPr>
          <w:lang w:val="fr-FR"/>
        </w:rPr>
        <w:t>’</w:t>
      </w:r>
      <w:r w:rsidRPr="00E520FA">
        <w:rPr>
          <w:lang w:val="fr-FR"/>
        </w:rPr>
        <w:t>élaborer des études et des rapports, ainsi que de promouvoir et de coordonner des politiques favorisant le principe de l</w:t>
      </w:r>
      <w:r>
        <w:rPr>
          <w:lang w:val="fr-FR"/>
        </w:rPr>
        <w:t>’</w:t>
      </w:r>
      <w:r w:rsidRPr="00E520FA">
        <w:rPr>
          <w:lang w:val="fr-FR"/>
        </w:rPr>
        <w:t xml:space="preserve">égalité de traitement et de la lutte contre le racisme et la xénophobie dans le </w:t>
      </w:r>
      <w:r>
        <w:rPr>
          <w:lang w:val="fr-FR"/>
        </w:rPr>
        <w:t>contexte</w:t>
      </w:r>
      <w:r w:rsidRPr="00E520FA">
        <w:rPr>
          <w:lang w:val="fr-FR"/>
        </w:rPr>
        <w:t xml:space="preserve"> de l</w:t>
      </w:r>
      <w:r>
        <w:rPr>
          <w:lang w:val="fr-FR"/>
        </w:rPr>
        <w:t>’</w:t>
      </w:r>
      <w:r w:rsidRPr="00E520FA">
        <w:rPr>
          <w:lang w:val="fr-FR"/>
        </w:rPr>
        <w:t xml:space="preserve">immigration. Parmi ses réalisations, on retiendra: </w:t>
      </w:r>
    </w:p>
    <w:p w:rsidR="00C3623E" w:rsidRDefault="00C3623E" w:rsidP="00C3623E">
      <w:pPr>
        <w:pStyle w:val="Bullet1G"/>
        <w:rPr>
          <w:lang w:val="fr-FR"/>
        </w:rPr>
      </w:pPr>
      <w:r w:rsidRPr="00E520FA">
        <w:rPr>
          <w:lang w:val="fr-FR"/>
        </w:rPr>
        <w:t xml:space="preserve">Les enquêtes que le Centre de recherches sociologiques mène sur le thème des </w:t>
      </w:r>
      <w:r>
        <w:rPr>
          <w:lang w:val="fr-FR"/>
        </w:rPr>
        <w:t xml:space="preserve">comportements à l’égard de </w:t>
      </w:r>
      <w:r w:rsidRPr="00E520FA">
        <w:rPr>
          <w:lang w:val="fr-FR"/>
        </w:rPr>
        <w:t>l</w:t>
      </w:r>
      <w:r>
        <w:rPr>
          <w:lang w:val="fr-FR"/>
        </w:rPr>
        <w:t>’</w:t>
      </w:r>
      <w:r w:rsidRPr="00E520FA">
        <w:rPr>
          <w:lang w:val="fr-FR"/>
        </w:rPr>
        <w:t>immigration pour le Secrétariat d</w:t>
      </w:r>
      <w:r>
        <w:rPr>
          <w:lang w:val="fr-FR"/>
        </w:rPr>
        <w:t>’</w:t>
      </w:r>
      <w:r w:rsidRPr="00E520FA">
        <w:rPr>
          <w:lang w:val="fr-FR"/>
        </w:rPr>
        <w:t>État à l</w:t>
      </w:r>
      <w:r>
        <w:rPr>
          <w:lang w:val="fr-FR"/>
        </w:rPr>
        <w:t>’</w:t>
      </w:r>
      <w:r w:rsidRPr="00E520FA">
        <w:rPr>
          <w:lang w:val="fr-FR"/>
        </w:rPr>
        <w:t>immigration et à l</w:t>
      </w:r>
      <w:r>
        <w:rPr>
          <w:lang w:val="fr-FR"/>
        </w:rPr>
        <w:t>’</w:t>
      </w:r>
      <w:r w:rsidRPr="00E520FA">
        <w:rPr>
          <w:lang w:val="fr-FR"/>
        </w:rPr>
        <w:t>émigration, et l</w:t>
      </w:r>
      <w:r>
        <w:rPr>
          <w:lang w:val="fr-FR"/>
        </w:rPr>
        <w:t>’</w:t>
      </w:r>
      <w:r w:rsidRPr="00E520FA">
        <w:rPr>
          <w:lang w:val="fr-FR"/>
        </w:rPr>
        <w:t>analyse des résultats de ces enquêtes en suivant plusieurs approches: l</w:t>
      </w:r>
      <w:r>
        <w:rPr>
          <w:lang w:val="fr-FR"/>
        </w:rPr>
        <w:t>’</w:t>
      </w:r>
      <w:r w:rsidRPr="00E520FA">
        <w:rPr>
          <w:lang w:val="fr-FR"/>
        </w:rPr>
        <w:t>approche longitudinale (l</w:t>
      </w:r>
      <w:r>
        <w:rPr>
          <w:lang w:val="fr-FR"/>
        </w:rPr>
        <w:t>’</w:t>
      </w:r>
      <w:r w:rsidRPr="00E520FA">
        <w:rPr>
          <w:lang w:val="fr-FR"/>
        </w:rPr>
        <w:t xml:space="preserve">évolution de la situation est observée en comparant les données les plus récentes </w:t>
      </w:r>
      <w:r>
        <w:rPr>
          <w:lang w:val="fr-FR"/>
        </w:rPr>
        <w:t>avec</w:t>
      </w:r>
      <w:r w:rsidRPr="00E520FA">
        <w:rPr>
          <w:lang w:val="fr-FR"/>
        </w:rPr>
        <w:t xml:space="preserve"> les précédentes) et l</w:t>
      </w:r>
      <w:r>
        <w:rPr>
          <w:lang w:val="fr-FR"/>
        </w:rPr>
        <w:t>’</w:t>
      </w:r>
      <w:r w:rsidRPr="00E520FA">
        <w:rPr>
          <w:lang w:val="fr-FR"/>
        </w:rPr>
        <w:t>approche explicative (</w:t>
      </w:r>
      <w:r>
        <w:rPr>
          <w:lang w:val="fr-FR"/>
        </w:rPr>
        <w:t>étude</w:t>
      </w:r>
      <w:r w:rsidRPr="00E520FA">
        <w:rPr>
          <w:lang w:val="fr-FR"/>
        </w:rPr>
        <w:t xml:space="preserve"> des causes des changements de tendance observés);</w:t>
      </w:r>
    </w:p>
    <w:p w:rsidR="00C3623E" w:rsidRPr="00E520FA" w:rsidRDefault="00C3623E" w:rsidP="00C3623E">
      <w:pPr>
        <w:pStyle w:val="Bullet1G"/>
        <w:rPr>
          <w:lang w:val="fr-FR"/>
        </w:rPr>
      </w:pPr>
      <w:r w:rsidRPr="00E520FA">
        <w:rPr>
          <w:lang w:val="fr-FR"/>
        </w:rPr>
        <w:t>Divers projets tels que celui du Centre de ressources antidiscrimination</w:t>
      </w:r>
      <w:r>
        <w:rPr>
          <w:lang w:val="fr-FR"/>
        </w:rPr>
        <w:t xml:space="preserve"> (CREADI)</w:t>
      </w:r>
      <w:r w:rsidRPr="00E520FA">
        <w:rPr>
          <w:lang w:val="fr-FR"/>
        </w:rPr>
        <w:t>, réseau accessible depuis la page Web de l</w:t>
      </w:r>
      <w:r>
        <w:rPr>
          <w:lang w:val="fr-FR"/>
        </w:rPr>
        <w:t>’</w:t>
      </w:r>
      <w:r w:rsidRPr="00E520FA">
        <w:rPr>
          <w:lang w:val="fr-FR"/>
        </w:rPr>
        <w:t>Observatoire (</w:t>
      </w:r>
      <w:hyperlink r:id="rId8" w:history="1">
        <w:r w:rsidRPr="00410866">
          <w:rPr>
            <w:rStyle w:val="Hyperlink"/>
            <w:lang w:val="fr-FR"/>
          </w:rPr>
          <w:t>http://www.oberaxe.es/</w:t>
        </w:r>
      </w:hyperlink>
      <w:r>
        <w:rPr>
          <w:lang w:val="fr-FR"/>
        </w:rPr>
        <w:t xml:space="preserve"> </w:t>
      </w:r>
      <w:r w:rsidRPr="00E520FA">
        <w:rPr>
          <w:lang w:val="fr-FR"/>
        </w:rPr>
        <w:t>creadi/) qui donne des renseignements sur les services d</w:t>
      </w:r>
      <w:r>
        <w:rPr>
          <w:lang w:val="fr-FR"/>
        </w:rPr>
        <w:t>’</w:t>
      </w:r>
      <w:r w:rsidRPr="00E520FA">
        <w:rPr>
          <w:lang w:val="fr-FR"/>
        </w:rPr>
        <w:t>information, de conseil, d</w:t>
      </w:r>
      <w:r>
        <w:rPr>
          <w:lang w:val="fr-FR"/>
        </w:rPr>
        <w:t>’</w:t>
      </w:r>
      <w:r w:rsidRPr="00E520FA">
        <w:rPr>
          <w:lang w:val="fr-FR"/>
        </w:rPr>
        <w:t>accompagnement et de médiation concernant toutes les formes de discrimination.</w:t>
      </w:r>
    </w:p>
    <w:p w:rsidR="00C3623E" w:rsidRPr="00E520FA" w:rsidRDefault="00C3623E" w:rsidP="00C3623E">
      <w:pPr>
        <w:pStyle w:val="SingleTxtG"/>
        <w:rPr>
          <w:lang w:val="fr-FR"/>
        </w:rPr>
      </w:pPr>
      <w:r w:rsidRPr="00E520FA">
        <w:rPr>
          <w:lang w:val="fr-FR"/>
        </w:rPr>
        <w:t>153.</w:t>
      </w:r>
      <w:r w:rsidRPr="00E520FA">
        <w:rPr>
          <w:lang w:val="fr-FR"/>
        </w:rPr>
        <w:tab/>
        <w:t>Dans ce cadre, il convient de mentionner l</w:t>
      </w:r>
      <w:r>
        <w:rPr>
          <w:lang w:val="fr-FR"/>
        </w:rPr>
        <w:t>’</w:t>
      </w:r>
      <w:r w:rsidRPr="00E520FA">
        <w:rPr>
          <w:lang w:val="fr-FR"/>
        </w:rPr>
        <w:t>Alliance des civilisations, instrument essentiel utilisé par l</w:t>
      </w:r>
      <w:r>
        <w:rPr>
          <w:lang w:val="fr-FR"/>
        </w:rPr>
        <w:t>’</w:t>
      </w:r>
      <w:r w:rsidRPr="00E520FA">
        <w:rPr>
          <w:lang w:val="fr-FR"/>
        </w:rPr>
        <w:t>Espagne et les autres pays qui y ont adhéré pour lutter au niveau international contre le racisme et la xénophobie; l</w:t>
      </w:r>
      <w:r>
        <w:rPr>
          <w:lang w:val="fr-FR"/>
        </w:rPr>
        <w:t>’</w:t>
      </w:r>
      <w:r w:rsidRPr="00E520FA">
        <w:rPr>
          <w:lang w:val="fr-FR"/>
        </w:rPr>
        <w:t>Alliance des civilisations œuvre spécialement dans quatre domaines: l</w:t>
      </w:r>
      <w:r>
        <w:rPr>
          <w:lang w:val="fr-FR"/>
        </w:rPr>
        <w:t>’</w:t>
      </w:r>
      <w:r w:rsidRPr="00E520FA">
        <w:rPr>
          <w:lang w:val="fr-FR"/>
        </w:rPr>
        <w:t>inspection, l</w:t>
      </w:r>
      <w:r>
        <w:rPr>
          <w:lang w:val="fr-FR"/>
        </w:rPr>
        <w:t>’</w:t>
      </w:r>
      <w:r w:rsidRPr="00E520FA">
        <w:rPr>
          <w:lang w:val="fr-FR"/>
        </w:rPr>
        <w:t xml:space="preserve">éducation, la jeunesse et les </w:t>
      </w:r>
      <w:r>
        <w:rPr>
          <w:lang w:val="fr-FR"/>
        </w:rPr>
        <w:t>organes d’information</w:t>
      </w:r>
      <w:r w:rsidRPr="00E520FA">
        <w:rPr>
          <w:lang w:val="fr-FR"/>
        </w:rPr>
        <w:t>. Son but ultime n</w:t>
      </w:r>
      <w:r>
        <w:rPr>
          <w:lang w:val="fr-FR"/>
        </w:rPr>
        <w:t>’</w:t>
      </w:r>
      <w:r w:rsidRPr="00E520FA">
        <w:rPr>
          <w:lang w:val="fr-FR"/>
        </w:rPr>
        <w:t>est autre que d</w:t>
      </w:r>
      <w:r>
        <w:rPr>
          <w:lang w:val="fr-FR"/>
        </w:rPr>
        <w:t>’</w:t>
      </w:r>
      <w:r w:rsidRPr="00E520FA">
        <w:rPr>
          <w:lang w:val="fr-FR"/>
        </w:rPr>
        <w:t xml:space="preserve">améliorer la compréhension et les relations de coopération entre les </w:t>
      </w:r>
      <w:r>
        <w:rPr>
          <w:lang w:val="fr-FR"/>
        </w:rPr>
        <w:t>nations</w:t>
      </w:r>
      <w:r w:rsidRPr="00E520FA">
        <w:rPr>
          <w:lang w:val="fr-FR"/>
        </w:rPr>
        <w:t xml:space="preserve"> et les peuples de cultures et de civilisations différentes (pas seulement musulmanes et occidentales) et de contribuer </w:t>
      </w:r>
      <w:r>
        <w:rPr>
          <w:lang w:val="fr-FR"/>
        </w:rPr>
        <w:t xml:space="preserve">ainsi </w:t>
      </w:r>
      <w:r w:rsidRPr="00E520FA">
        <w:rPr>
          <w:lang w:val="fr-FR"/>
        </w:rPr>
        <w:t>à contrer les forces qui nourrissent l</w:t>
      </w:r>
      <w:r>
        <w:rPr>
          <w:lang w:val="fr-FR"/>
        </w:rPr>
        <w:t>’</w:t>
      </w:r>
      <w:r w:rsidRPr="00E520FA">
        <w:rPr>
          <w:lang w:val="fr-FR"/>
        </w:rPr>
        <w:t>extrémisme et la polarisation. Elle vise à promouvoir la confiance et l</w:t>
      </w:r>
      <w:r>
        <w:rPr>
          <w:lang w:val="fr-FR"/>
        </w:rPr>
        <w:t>’</w:t>
      </w:r>
      <w:r w:rsidRPr="00E520FA">
        <w:rPr>
          <w:lang w:val="fr-FR"/>
        </w:rPr>
        <w:t>entente entre les communautés, à favoriser le respect et la compréhension entre les cultures et à faire entendre la voix de la modération et de la réconciliation, pour contribuer à apaiser les tensions interreligieuses et interculturelles qui opposent les pays et les peuples et font le lit du racisme et de la xénophobie.</w:t>
      </w:r>
    </w:p>
    <w:p w:rsidR="00C3623E" w:rsidRPr="00E520FA" w:rsidRDefault="00C3623E" w:rsidP="00C3623E">
      <w:pPr>
        <w:pStyle w:val="SingleTxtG"/>
        <w:rPr>
          <w:lang w:val="fr-FR"/>
        </w:rPr>
      </w:pPr>
      <w:r w:rsidRPr="00E520FA">
        <w:rPr>
          <w:lang w:val="fr-FR"/>
        </w:rPr>
        <w:t>154.</w:t>
      </w:r>
      <w:r w:rsidRPr="00E520FA">
        <w:rPr>
          <w:lang w:val="fr-FR"/>
        </w:rPr>
        <w:tab/>
        <w:t>En ce qui concerne la population gitane, les données concernant l</w:t>
      </w:r>
      <w:r>
        <w:rPr>
          <w:lang w:val="fr-FR"/>
        </w:rPr>
        <w:t>’</w:t>
      </w:r>
      <w:r w:rsidRPr="00E520FA">
        <w:rPr>
          <w:lang w:val="fr-FR"/>
        </w:rPr>
        <w:t xml:space="preserve">appartenance à un groupe formé </w:t>
      </w:r>
      <w:r>
        <w:rPr>
          <w:lang w:val="fr-FR"/>
        </w:rPr>
        <w:t xml:space="preserve">en fonction </w:t>
      </w:r>
      <w:r w:rsidRPr="00E520FA">
        <w:rPr>
          <w:lang w:val="fr-FR"/>
        </w:rPr>
        <w:t>de la race, de l</w:t>
      </w:r>
      <w:r>
        <w:rPr>
          <w:lang w:val="fr-FR"/>
        </w:rPr>
        <w:t>’</w:t>
      </w:r>
      <w:r w:rsidRPr="00E520FA">
        <w:rPr>
          <w:lang w:val="fr-FR"/>
        </w:rPr>
        <w:t xml:space="preserve">ethnie, du sexe, de la religion ou </w:t>
      </w:r>
      <w:r>
        <w:rPr>
          <w:lang w:val="fr-FR"/>
        </w:rPr>
        <w:t xml:space="preserve">de toute circonstance d’ordre économique ou </w:t>
      </w:r>
      <w:r w:rsidRPr="00E520FA">
        <w:rPr>
          <w:lang w:val="fr-FR"/>
        </w:rPr>
        <w:t>social</w:t>
      </w:r>
      <w:r>
        <w:rPr>
          <w:lang w:val="fr-FR"/>
        </w:rPr>
        <w:t xml:space="preserve"> sont </w:t>
      </w:r>
      <w:r w:rsidRPr="00E520FA">
        <w:rPr>
          <w:lang w:val="fr-FR"/>
        </w:rPr>
        <w:t>protégées par la loi</w:t>
      </w:r>
      <w:r>
        <w:rPr>
          <w:lang w:val="fr-FR"/>
        </w:rPr>
        <w:t xml:space="preserve"> et </w:t>
      </w:r>
      <w:r w:rsidRPr="00E520FA">
        <w:rPr>
          <w:lang w:val="fr-FR"/>
        </w:rPr>
        <w:t>n</w:t>
      </w:r>
      <w:r>
        <w:rPr>
          <w:lang w:val="fr-FR"/>
        </w:rPr>
        <w:t>’</w:t>
      </w:r>
      <w:r w:rsidRPr="00E520FA">
        <w:rPr>
          <w:lang w:val="fr-FR"/>
        </w:rPr>
        <w:t xml:space="preserve">apparaissent </w:t>
      </w:r>
      <w:r>
        <w:rPr>
          <w:lang w:val="fr-FR"/>
        </w:rPr>
        <w:t xml:space="preserve">donc </w:t>
      </w:r>
      <w:r w:rsidRPr="00E520FA">
        <w:rPr>
          <w:lang w:val="fr-FR"/>
        </w:rPr>
        <w:t xml:space="preserve">pas dans les statistiques officielles sur la population. Selon les renseignements fournis par le Ministère de la santé et de la politique sociale, extraits de divers rapports </w:t>
      </w:r>
      <w:r>
        <w:rPr>
          <w:lang w:val="fr-FR"/>
        </w:rPr>
        <w:t>et</w:t>
      </w:r>
      <w:r w:rsidRPr="00E520FA">
        <w:rPr>
          <w:lang w:val="fr-FR"/>
        </w:rPr>
        <w:t xml:space="preserve"> études sociologiques</w:t>
      </w:r>
      <w:r>
        <w:rPr>
          <w:lang w:val="fr-FR"/>
        </w:rPr>
        <w:t xml:space="preserve"> on estime que </w:t>
      </w:r>
      <w:r w:rsidRPr="00E520FA">
        <w:rPr>
          <w:lang w:val="fr-FR"/>
        </w:rPr>
        <w:t>la population gitane espagn</w:t>
      </w:r>
      <w:r>
        <w:rPr>
          <w:lang w:val="fr-FR"/>
        </w:rPr>
        <w:t>ole compte entre 650 000 et 700 </w:t>
      </w:r>
      <w:r w:rsidRPr="00E520FA">
        <w:rPr>
          <w:lang w:val="fr-FR"/>
        </w:rPr>
        <w:t xml:space="preserve">000 personnes, soit </w:t>
      </w:r>
      <w:r>
        <w:rPr>
          <w:lang w:val="fr-FR"/>
        </w:rPr>
        <w:t xml:space="preserve">environ </w:t>
      </w:r>
      <w:r w:rsidRPr="00E520FA">
        <w:rPr>
          <w:lang w:val="fr-FR"/>
        </w:rPr>
        <w:t xml:space="preserve">1,6 % de la population </w:t>
      </w:r>
      <w:r>
        <w:rPr>
          <w:lang w:val="fr-FR"/>
        </w:rPr>
        <w:t>totale</w:t>
      </w:r>
      <w:r w:rsidRPr="00E520FA">
        <w:rPr>
          <w:lang w:val="fr-FR"/>
        </w:rPr>
        <w:t>. Le «</w:t>
      </w:r>
      <w:r>
        <w:rPr>
          <w:lang w:val="fr-FR"/>
        </w:rPr>
        <w:t>P</w:t>
      </w:r>
      <w:r w:rsidRPr="00E520FA">
        <w:rPr>
          <w:lang w:val="fr-FR"/>
        </w:rPr>
        <w:t xml:space="preserve">rogramme de développement </w:t>
      </w:r>
      <w:r>
        <w:rPr>
          <w:lang w:val="fr-FR"/>
        </w:rPr>
        <w:t>en faveur des Gitans</w:t>
      </w:r>
      <w:r w:rsidRPr="00E520FA">
        <w:rPr>
          <w:lang w:val="fr-FR"/>
        </w:rPr>
        <w:t>» est l</w:t>
      </w:r>
      <w:r>
        <w:rPr>
          <w:lang w:val="fr-FR"/>
        </w:rPr>
        <w:t>’</w:t>
      </w:r>
      <w:r w:rsidRPr="00E520FA">
        <w:rPr>
          <w:lang w:val="fr-FR"/>
        </w:rPr>
        <w:t xml:space="preserve">une des principales actions en faveur </w:t>
      </w:r>
      <w:r>
        <w:rPr>
          <w:lang w:val="fr-FR"/>
        </w:rPr>
        <w:t xml:space="preserve">de ce groupe de population; il a pour but </w:t>
      </w:r>
      <w:r w:rsidRPr="00E520FA">
        <w:rPr>
          <w:lang w:val="fr-FR"/>
        </w:rPr>
        <w:t xml:space="preserve">de promouvoir leur accès, dans des conditions </w:t>
      </w:r>
      <w:r>
        <w:rPr>
          <w:lang w:val="fr-FR"/>
        </w:rPr>
        <w:t xml:space="preserve">d’égalité avec </w:t>
      </w:r>
      <w:r w:rsidRPr="00E520FA">
        <w:rPr>
          <w:lang w:val="fr-FR"/>
        </w:rPr>
        <w:t>le reste de la population, aux systèmes publics concernant notamment l</w:t>
      </w:r>
      <w:r>
        <w:rPr>
          <w:lang w:val="fr-FR"/>
        </w:rPr>
        <w:t>’</w:t>
      </w:r>
      <w:r w:rsidRPr="00E520FA">
        <w:rPr>
          <w:lang w:val="fr-FR"/>
        </w:rPr>
        <w:t xml:space="preserve">instruction, la santé, le logement </w:t>
      </w:r>
      <w:r>
        <w:rPr>
          <w:lang w:val="fr-FR"/>
        </w:rPr>
        <w:t>et</w:t>
      </w:r>
      <w:r w:rsidRPr="00E520FA">
        <w:rPr>
          <w:lang w:val="fr-FR"/>
        </w:rPr>
        <w:t xml:space="preserve"> l</w:t>
      </w:r>
      <w:r>
        <w:rPr>
          <w:lang w:val="fr-FR"/>
        </w:rPr>
        <w:t>’</w:t>
      </w:r>
      <w:r w:rsidRPr="00E520FA">
        <w:rPr>
          <w:lang w:val="fr-FR"/>
        </w:rPr>
        <w:t>emploi.</w:t>
      </w:r>
    </w:p>
    <w:p w:rsidR="00C3623E" w:rsidRPr="00E520FA" w:rsidRDefault="00C3623E" w:rsidP="00C3623E">
      <w:pPr>
        <w:pStyle w:val="SingleTxtG"/>
        <w:rPr>
          <w:lang w:val="fr-FR"/>
        </w:rPr>
      </w:pPr>
      <w:r w:rsidRPr="00E520FA">
        <w:rPr>
          <w:lang w:val="fr-FR"/>
        </w:rPr>
        <w:t>155.</w:t>
      </w:r>
      <w:r w:rsidRPr="00E520FA">
        <w:rPr>
          <w:lang w:val="fr-FR"/>
        </w:rPr>
        <w:tab/>
        <w:t>En moyenne quelque 110 projets sont réalisés</w:t>
      </w:r>
      <w:r>
        <w:rPr>
          <w:lang w:val="fr-FR"/>
        </w:rPr>
        <w:t xml:space="preserve"> par an,</w:t>
      </w:r>
      <w:r w:rsidRPr="00E520FA">
        <w:rPr>
          <w:lang w:val="fr-FR"/>
        </w:rPr>
        <w:t xml:space="preserve"> pour la plupart par les municipalités de 15 Communautés autonomes, </w:t>
      </w:r>
      <w:r>
        <w:rPr>
          <w:lang w:val="fr-FR"/>
        </w:rPr>
        <w:t xml:space="preserve">avec une </w:t>
      </w:r>
      <w:r w:rsidRPr="00E520FA">
        <w:rPr>
          <w:lang w:val="fr-FR"/>
        </w:rPr>
        <w:t xml:space="preserve">moyenne interannuelle </w:t>
      </w:r>
      <w:r w:rsidR="002A27BE">
        <w:rPr>
          <w:lang w:val="fr-FR"/>
        </w:rPr>
        <w:t>(2004</w:t>
      </w:r>
      <w:r w:rsidR="002A27BE">
        <w:rPr>
          <w:lang w:val="fr-FR"/>
        </w:rPr>
        <w:noBreakHyphen/>
      </w:r>
      <w:r>
        <w:rPr>
          <w:lang w:val="fr-FR"/>
        </w:rPr>
        <w:t xml:space="preserve">2008) </w:t>
      </w:r>
      <w:r w:rsidRPr="00E520FA">
        <w:rPr>
          <w:lang w:val="fr-FR"/>
        </w:rPr>
        <w:t>de cofinancement des trois niveaux d</w:t>
      </w:r>
      <w:r>
        <w:rPr>
          <w:lang w:val="fr-FR"/>
        </w:rPr>
        <w:t>’</w:t>
      </w:r>
      <w:r w:rsidRPr="00E520FA">
        <w:rPr>
          <w:lang w:val="fr-FR"/>
        </w:rPr>
        <w:t xml:space="preserve">administration de 6 583 305 euros, soit un financement total, pour </w:t>
      </w:r>
      <w:r>
        <w:rPr>
          <w:lang w:val="fr-FR"/>
        </w:rPr>
        <w:t>ces cinq années</w:t>
      </w:r>
      <w:r w:rsidRPr="00E520FA">
        <w:rPr>
          <w:lang w:val="fr-FR"/>
        </w:rPr>
        <w:t>, de 32 422 963 euros. En 2009, 93 projets ont été cofinancés, pour un montant total de 1 065 160 euros. Le Ministère de la santé et de la politique sociale accorde annuellement des subventions à 130 programmes</w:t>
      </w:r>
      <w:r>
        <w:rPr>
          <w:lang w:val="fr-FR"/>
        </w:rPr>
        <w:t xml:space="preserve"> en moyenne, mis en œuvre </w:t>
      </w:r>
      <w:r w:rsidRPr="00E520FA">
        <w:rPr>
          <w:lang w:val="fr-FR"/>
        </w:rPr>
        <w:t>par 20 organisations non gouvernementales dans 65 localités, pour un montant moyen interannuel (2004-2008) de 3 728 186,76 euros soit</w:t>
      </w:r>
      <w:r>
        <w:rPr>
          <w:lang w:val="fr-FR"/>
        </w:rPr>
        <w:t xml:space="preserve"> </w:t>
      </w:r>
      <w:r w:rsidRPr="00E520FA">
        <w:rPr>
          <w:lang w:val="fr-FR"/>
        </w:rPr>
        <w:t>un financement total d</w:t>
      </w:r>
      <w:r>
        <w:rPr>
          <w:lang w:val="fr-FR"/>
        </w:rPr>
        <w:t>’</w:t>
      </w:r>
      <w:r w:rsidRPr="00E520FA">
        <w:rPr>
          <w:lang w:val="fr-FR"/>
        </w:rPr>
        <w:t>un montant de 18 640 928,82 euros</w:t>
      </w:r>
      <w:r>
        <w:rPr>
          <w:lang w:val="fr-FR"/>
        </w:rPr>
        <w:t xml:space="preserve"> pour ces cinq années</w:t>
      </w:r>
      <w:r w:rsidRPr="00E520FA">
        <w:rPr>
          <w:lang w:val="fr-FR"/>
        </w:rPr>
        <w:t xml:space="preserve">. La priorité est accordée aux programmes qui </w:t>
      </w:r>
      <w:r>
        <w:rPr>
          <w:lang w:val="fr-FR"/>
        </w:rPr>
        <w:t xml:space="preserve">portent sur </w:t>
      </w:r>
      <w:r w:rsidRPr="00E520FA">
        <w:rPr>
          <w:lang w:val="fr-FR"/>
        </w:rPr>
        <w:t>la formation à l</w:t>
      </w:r>
      <w:r>
        <w:rPr>
          <w:lang w:val="fr-FR"/>
        </w:rPr>
        <w:t>’</w:t>
      </w:r>
      <w:r w:rsidRPr="00E520FA">
        <w:rPr>
          <w:lang w:val="fr-FR"/>
        </w:rPr>
        <w:t xml:space="preserve">emploi, la formation </w:t>
      </w:r>
      <w:r>
        <w:rPr>
          <w:lang w:val="fr-FR"/>
        </w:rPr>
        <w:t>de médiateurs</w:t>
      </w:r>
      <w:r w:rsidRPr="00E520FA">
        <w:rPr>
          <w:lang w:val="fr-FR"/>
        </w:rPr>
        <w:t>, l</w:t>
      </w:r>
      <w:r>
        <w:rPr>
          <w:lang w:val="fr-FR"/>
        </w:rPr>
        <w:t>’</w:t>
      </w:r>
      <w:r w:rsidRPr="00E520FA">
        <w:rPr>
          <w:lang w:val="fr-FR"/>
        </w:rPr>
        <w:t>intervention sociale intégrée, la promotion de l</w:t>
      </w:r>
      <w:r>
        <w:rPr>
          <w:lang w:val="fr-FR"/>
        </w:rPr>
        <w:t>’</w:t>
      </w:r>
      <w:r w:rsidRPr="00E520FA">
        <w:rPr>
          <w:lang w:val="fr-FR"/>
        </w:rPr>
        <w:t>éducation des enfants et de la scolarisation obligatoire, la fréquentation scolaire et la poursuite des études</w:t>
      </w:r>
      <w:r>
        <w:rPr>
          <w:lang w:val="fr-FR"/>
        </w:rPr>
        <w:t xml:space="preserve"> aux niveaux moyen et supérieur</w:t>
      </w:r>
      <w:r w:rsidRPr="00E520FA">
        <w:rPr>
          <w:lang w:val="fr-FR"/>
        </w:rPr>
        <w:t>, l</w:t>
      </w:r>
      <w:r>
        <w:rPr>
          <w:lang w:val="fr-FR"/>
        </w:rPr>
        <w:t>’</w:t>
      </w:r>
      <w:r w:rsidRPr="00E520FA">
        <w:rPr>
          <w:lang w:val="fr-FR"/>
        </w:rPr>
        <w:t>alphabétisation des femmes</w:t>
      </w:r>
      <w:r>
        <w:rPr>
          <w:lang w:val="fr-FR"/>
        </w:rPr>
        <w:t xml:space="preserve"> et</w:t>
      </w:r>
      <w:r w:rsidRPr="00E520FA">
        <w:rPr>
          <w:lang w:val="fr-FR"/>
        </w:rPr>
        <w:t xml:space="preserve"> le renforcement de leurs aptitudes sociales, ainsi que </w:t>
      </w:r>
      <w:r>
        <w:rPr>
          <w:lang w:val="fr-FR"/>
        </w:rPr>
        <w:t xml:space="preserve">la </w:t>
      </w:r>
      <w:r w:rsidRPr="00E520FA">
        <w:rPr>
          <w:lang w:val="fr-FR"/>
        </w:rPr>
        <w:t xml:space="preserve">prévention et </w:t>
      </w:r>
      <w:r>
        <w:rPr>
          <w:lang w:val="fr-FR"/>
        </w:rPr>
        <w:t>l’</w:t>
      </w:r>
      <w:r w:rsidRPr="00E520FA">
        <w:rPr>
          <w:lang w:val="fr-FR"/>
        </w:rPr>
        <w:t xml:space="preserve">éducation </w:t>
      </w:r>
      <w:r>
        <w:rPr>
          <w:lang w:val="fr-FR"/>
        </w:rPr>
        <w:t>dans le domaine de la santé pour les femmes. En 2009, 132 </w:t>
      </w:r>
      <w:r w:rsidRPr="00E520FA">
        <w:rPr>
          <w:lang w:val="fr-FR"/>
        </w:rPr>
        <w:t xml:space="preserve">programmes, </w:t>
      </w:r>
      <w:r>
        <w:rPr>
          <w:lang w:val="fr-FR"/>
        </w:rPr>
        <w:t xml:space="preserve">exécutés </w:t>
      </w:r>
      <w:r w:rsidRPr="00E520FA">
        <w:rPr>
          <w:lang w:val="fr-FR"/>
        </w:rPr>
        <w:t>par 23 organisations non gouvernementales dans 70 localités</w:t>
      </w:r>
      <w:r>
        <w:rPr>
          <w:lang w:val="fr-FR"/>
        </w:rPr>
        <w:t>,</w:t>
      </w:r>
      <w:r w:rsidRPr="00E520FA">
        <w:rPr>
          <w:lang w:val="fr-FR"/>
        </w:rPr>
        <w:t xml:space="preserve"> ont reçu des subventions publiques d</w:t>
      </w:r>
      <w:r>
        <w:rPr>
          <w:lang w:val="fr-FR"/>
        </w:rPr>
        <w:t>’</w:t>
      </w:r>
      <w:r w:rsidRPr="00E520FA">
        <w:rPr>
          <w:lang w:val="fr-FR"/>
        </w:rPr>
        <w:t>un montant total de 6 009 269 euros.</w:t>
      </w:r>
    </w:p>
    <w:p w:rsidR="00C3623E" w:rsidRPr="00E520FA" w:rsidRDefault="00C3623E" w:rsidP="00C3623E">
      <w:pPr>
        <w:pStyle w:val="SingleTxtG"/>
        <w:rPr>
          <w:lang w:val="fr-FR"/>
        </w:rPr>
      </w:pPr>
      <w:r w:rsidRPr="00E520FA">
        <w:rPr>
          <w:lang w:val="fr-FR"/>
        </w:rPr>
        <w:t>156.</w:t>
      </w:r>
      <w:r w:rsidRPr="00E520FA">
        <w:rPr>
          <w:lang w:val="fr-FR"/>
        </w:rPr>
        <w:tab/>
        <w:t xml:space="preserve">Le Conseil des ministres a </w:t>
      </w:r>
      <w:r>
        <w:rPr>
          <w:lang w:val="fr-FR"/>
        </w:rPr>
        <w:t>adopté</w:t>
      </w:r>
      <w:r w:rsidRPr="00E520FA">
        <w:rPr>
          <w:lang w:val="fr-FR"/>
        </w:rPr>
        <w:t>, le 9 avril 2010 le Plan d</w:t>
      </w:r>
      <w:r>
        <w:rPr>
          <w:lang w:val="fr-FR"/>
        </w:rPr>
        <w:t>’</w:t>
      </w:r>
      <w:r w:rsidRPr="00E520FA">
        <w:rPr>
          <w:lang w:val="fr-FR"/>
        </w:rPr>
        <w:t xml:space="preserve">action </w:t>
      </w:r>
      <w:r>
        <w:rPr>
          <w:lang w:val="fr-FR"/>
        </w:rPr>
        <w:t xml:space="preserve">pour le </w:t>
      </w:r>
      <w:r w:rsidRPr="00E520FA">
        <w:rPr>
          <w:lang w:val="fr-FR"/>
        </w:rPr>
        <w:t xml:space="preserve">développement de la population gitane (2010-2012), auquel participeront le Conseil national du peuple gitan et les ministères </w:t>
      </w:r>
      <w:r>
        <w:rPr>
          <w:lang w:val="fr-FR"/>
        </w:rPr>
        <w:t xml:space="preserve">dont le domaine d’activité a le plus d’incidence pour la communauté gitane. </w:t>
      </w:r>
    </w:p>
    <w:p w:rsidR="00C3623E" w:rsidRPr="00E520FA" w:rsidRDefault="00C3623E" w:rsidP="00C3623E">
      <w:pPr>
        <w:pStyle w:val="SingleTxtG"/>
        <w:rPr>
          <w:lang w:val="fr-FR"/>
        </w:rPr>
      </w:pPr>
      <w:r w:rsidRPr="00E520FA">
        <w:rPr>
          <w:lang w:val="fr-FR"/>
        </w:rPr>
        <w:t>157.</w:t>
      </w:r>
      <w:r w:rsidRPr="00E520FA">
        <w:rPr>
          <w:lang w:val="fr-FR"/>
        </w:rPr>
        <w:tab/>
      </w:r>
      <w:r>
        <w:rPr>
          <w:lang w:val="fr-FR"/>
        </w:rPr>
        <w:t xml:space="preserve">En </w:t>
      </w:r>
      <w:r w:rsidRPr="00E520FA">
        <w:rPr>
          <w:lang w:val="fr-FR"/>
        </w:rPr>
        <w:t>2005</w:t>
      </w:r>
      <w:r w:rsidR="008D0E5C">
        <w:rPr>
          <w:lang w:val="fr-FR"/>
        </w:rPr>
        <w:t>,</w:t>
      </w:r>
      <w:r w:rsidRPr="00E520FA">
        <w:rPr>
          <w:lang w:val="fr-FR"/>
        </w:rPr>
        <w:t xml:space="preserve"> a été créé le Conseil national du peuple gitan (décret royal </w:t>
      </w:r>
      <w:r w:rsidRPr="000619C8">
        <w:rPr>
          <w:rFonts w:eastAsia="MS Mincho"/>
          <w:lang w:val="fr-FR"/>
        </w:rPr>
        <w:t>n</w:t>
      </w:r>
      <w:r w:rsidRPr="000619C8">
        <w:rPr>
          <w:rFonts w:eastAsia="MS Mincho"/>
          <w:vertAlign w:val="superscript"/>
          <w:lang w:val="fr-FR"/>
        </w:rPr>
        <w:t>o</w:t>
      </w:r>
      <w:r>
        <w:rPr>
          <w:lang w:val="fr-FR"/>
        </w:rPr>
        <w:t> </w:t>
      </w:r>
      <w:r w:rsidRPr="00E520FA">
        <w:rPr>
          <w:lang w:val="fr-FR"/>
        </w:rPr>
        <w:t>891/2005, du 22 juillet</w:t>
      </w:r>
      <w:r>
        <w:rPr>
          <w:lang w:val="fr-FR"/>
        </w:rPr>
        <w:t xml:space="preserve">, </w:t>
      </w:r>
      <w:r w:rsidRPr="00E520FA">
        <w:rPr>
          <w:lang w:val="fr-FR"/>
        </w:rPr>
        <w:t xml:space="preserve">portant création et réglementation du Conseil national du peuple gitan), constitué officiellement le 20 juin 2006 </w:t>
      </w:r>
      <w:r>
        <w:rPr>
          <w:lang w:val="fr-FR"/>
        </w:rPr>
        <w:t xml:space="preserve">avec pour but de </w:t>
      </w:r>
      <w:r w:rsidRPr="00E520FA">
        <w:rPr>
          <w:lang w:val="fr-FR"/>
        </w:rPr>
        <w:t xml:space="preserve">créer les conditions nécessaires à la participation effective de la population gitane à la vie du pays. Actuellement, le Conseil est rattaché à la Direction générale de la politique sociale, </w:t>
      </w:r>
      <w:r>
        <w:rPr>
          <w:lang w:val="fr-FR"/>
        </w:rPr>
        <w:t xml:space="preserve">de la famille </w:t>
      </w:r>
      <w:r w:rsidRPr="00E520FA">
        <w:rPr>
          <w:lang w:val="fr-FR"/>
        </w:rPr>
        <w:t>et de l</w:t>
      </w:r>
      <w:r>
        <w:rPr>
          <w:lang w:val="fr-FR"/>
        </w:rPr>
        <w:t>’</w:t>
      </w:r>
      <w:r w:rsidRPr="00E520FA">
        <w:rPr>
          <w:lang w:val="fr-FR"/>
        </w:rPr>
        <w:t xml:space="preserve">enfance du Ministère de la santé et de la politique sociale. Dans le domaine de la culture, </w:t>
      </w:r>
      <w:r>
        <w:rPr>
          <w:lang w:val="fr-FR"/>
        </w:rPr>
        <w:t xml:space="preserve">on notera </w:t>
      </w:r>
      <w:r w:rsidRPr="00E520FA">
        <w:rPr>
          <w:lang w:val="fr-FR"/>
        </w:rPr>
        <w:t>la création de la Fondation Institut de la culture gitane, organisme rattaché au Ministère de la culture.</w:t>
      </w:r>
    </w:p>
    <w:p w:rsidR="00C3623E" w:rsidRPr="00E520FA" w:rsidRDefault="00C3623E" w:rsidP="00C3623E">
      <w:pPr>
        <w:pStyle w:val="H1G"/>
        <w:rPr>
          <w:lang w:val="fr-FR"/>
        </w:rPr>
      </w:pPr>
      <w:r>
        <w:rPr>
          <w:lang w:val="fr-FR"/>
        </w:rPr>
        <w:tab/>
      </w:r>
      <w:r w:rsidRPr="00E520FA">
        <w:rPr>
          <w:lang w:val="fr-FR"/>
        </w:rPr>
        <w:t>C.</w:t>
      </w:r>
      <w:r w:rsidRPr="00E520FA">
        <w:rPr>
          <w:lang w:val="fr-FR"/>
        </w:rPr>
        <w:tab/>
        <w:t xml:space="preserve">Égalité </w:t>
      </w:r>
      <w:r>
        <w:rPr>
          <w:lang w:val="fr-FR"/>
        </w:rPr>
        <w:t>des</w:t>
      </w:r>
      <w:r w:rsidRPr="00E520FA">
        <w:rPr>
          <w:lang w:val="fr-FR"/>
        </w:rPr>
        <w:t xml:space="preserve"> hommes et </w:t>
      </w:r>
      <w:r>
        <w:rPr>
          <w:lang w:val="fr-FR"/>
        </w:rPr>
        <w:t xml:space="preserve">des </w:t>
      </w:r>
      <w:r w:rsidRPr="00E520FA">
        <w:rPr>
          <w:lang w:val="fr-FR"/>
        </w:rPr>
        <w:t>femmes et non-discrimination fondée</w:t>
      </w:r>
      <w:r w:rsidR="008D0E5C">
        <w:rPr>
          <w:lang w:val="fr-FR"/>
        </w:rPr>
        <w:br/>
      </w:r>
      <w:r w:rsidRPr="00E520FA">
        <w:rPr>
          <w:lang w:val="fr-FR"/>
        </w:rPr>
        <w:t>sur l</w:t>
      </w:r>
      <w:r>
        <w:rPr>
          <w:lang w:val="fr-FR"/>
        </w:rPr>
        <w:t>’</w:t>
      </w:r>
      <w:r w:rsidRPr="00E520FA">
        <w:rPr>
          <w:lang w:val="fr-FR"/>
        </w:rPr>
        <w:t>orientation sexuelle</w:t>
      </w:r>
    </w:p>
    <w:p w:rsidR="00C3623E" w:rsidRPr="00E520FA" w:rsidRDefault="00C3623E" w:rsidP="00C3623E">
      <w:pPr>
        <w:pStyle w:val="SingleTxtG"/>
        <w:rPr>
          <w:lang w:val="fr-FR"/>
        </w:rPr>
      </w:pPr>
      <w:r w:rsidRPr="00E520FA">
        <w:rPr>
          <w:lang w:val="fr-FR"/>
        </w:rPr>
        <w:t>158.</w:t>
      </w:r>
      <w:r w:rsidRPr="00E520FA">
        <w:rPr>
          <w:lang w:val="fr-FR"/>
        </w:rPr>
        <w:tab/>
        <w:t xml:space="preserve">Le cadre constitutionnel général reprend </w:t>
      </w:r>
      <w:r>
        <w:rPr>
          <w:lang w:val="fr-FR"/>
        </w:rPr>
        <w:t xml:space="preserve">largement </w:t>
      </w:r>
      <w:r w:rsidRPr="00E520FA">
        <w:rPr>
          <w:lang w:val="fr-FR"/>
        </w:rPr>
        <w:t>le principe de l</w:t>
      </w:r>
      <w:r>
        <w:rPr>
          <w:lang w:val="fr-FR"/>
        </w:rPr>
        <w:t>’</w:t>
      </w:r>
      <w:r w:rsidRPr="00E520FA">
        <w:rPr>
          <w:lang w:val="fr-FR"/>
        </w:rPr>
        <w:t xml:space="preserve">égalité de traitement et de </w:t>
      </w:r>
      <w:r>
        <w:rPr>
          <w:lang w:val="fr-FR"/>
        </w:rPr>
        <w:t xml:space="preserve">la </w:t>
      </w:r>
      <w:r w:rsidRPr="00E520FA">
        <w:rPr>
          <w:lang w:val="fr-FR"/>
        </w:rPr>
        <w:t>non-discrimination. La Constitution de l</w:t>
      </w:r>
      <w:r>
        <w:rPr>
          <w:lang w:val="fr-FR"/>
        </w:rPr>
        <w:t>’</w:t>
      </w:r>
      <w:r w:rsidRPr="00E520FA">
        <w:rPr>
          <w:lang w:val="fr-FR"/>
        </w:rPr>
        <w:t>Espagne fait de l</w:t>
      </w:r>
      <w:r>
        <w:rPr>
          <w:lang w:val="fr-FR"/>
        </w:rPr>
        <w:t>’</w:t>
      </w:r>
      <w:r w:rsidRPr="00E520FA">
        <w:rPr>
          <w:lang w:val="fr-FR"/>
        </w:rPr>
        <w:t>égalité</w:t>
      </w:r>
      <w:r>
        <w:rPr>
          <w:lang w:val="fr-FR"/>
        </w:rPr>
        <w:t xml:space="preserve"> une valeur supérieure de l’ordre</w:t>
      </w:r>
      <w:r w:rsidRPr="00E520FA">
        <w:rPr>
          <w:lang w:val="fr-FR"/>
        </w:rPr>
        <w:t xml:space="preserve"> juridique, qu</w:t>
      </w:r>
      <w:r>
        <w:rPr>
          <w:lang w:val="fr-FR"/>
        </w:rPr>
        <w:t>’</w:t>
      </w:r>
      <w:r w:rsidRPr="00E520FA">
        <w:rPr>
          <w:lang w:val="fr-FR"/>
        </w:rPr>
        <w:t>il incombe aux pouvoirs publics de garantir (art.</w:t>
      </w:r>
      <w:r>
        <w:rPr>
          <w:sz w:val="22"/>
          <w:lang w:val="fr-FR"/>
        </w:rPr>
        <w:t> </w:t>
      </w:r>
      <w:r>
        <w:rPr>
          <w:lang w:val="fr-FR"/>
        </w:rPr>
        <w:t>1, par. 1</w:t>
      </w:r>
      <w:r w:rsidRPr="00E520FA">
        <w:rPr>
          <w:lang w:val="fr-FR"/>
        </w:rPr>
        <w:t xml:space="preserve"> et, de manière plus spécifique, art. 14). L</w:t>
      </w:r>
      <w:r>
        <w:rPr>
          <w:lang w:val="fr-FR"/>
        </w:rPr>
        <w:t>’</w:t>
      </w:r>
      <w:r w:rsidRPr="00E520FA">
        <w:rPr>
          <w:lang w:val="fr-FR"/>
        </w:rPr>
        <w:t>article 9</w:t>
      </w:r>
      <w:r>
        <w:rPr>
          <w:lang w:val="fr-FR"/>
        </w:rPr>
        <w:t>, paragraphe </w:t>
      </w:r>
      <w:r w:rsidRPr="00E520FA">
        <w:rPr>
          <w:lang w:val="fr-FR"/>
        </w:rPr>
        <w:t>2 énonce l</w:t>
      </w:r>
      <w:r>
        <w:rPr>
          <w:lang w:val="fr-FR"/>
        </w:rPr>
        <w:t>’</w:t>
      </w:r>
      <w:r w:rsidRPr="00E520FA">
        <w:rPr>
          <w:lang w:val="fr-FR"/>
        </w:rPr>
        <w:t>obligation des pouvoirs publics de lever les obstacles et de favoriser les conditions nécessaires à une égalité réelle et effective. Le Ministère de l</w:t>
      </w:r>
      <w:r>
        <w:rPr>
          <w:lang w:val="fr-FR"/>
        </w:rPr>
        <w:t>’</w:t>
      </w:r>
      <w:r w:rsidRPr="00E520FA">
        <w:rPr>
          <w:lang w:val="fr-FR"/>
        </w:rPr>
        <w:t xml:space="preserve">égalité est chargé de promouvoir les politiques </w:t>
      </w:r>
      <w:r>
        <w:rPr>
          <w:lang w:val="fr-FR"/>
        </w:rPr>
        <w:t>voulues</w:t>
      </w:r>
      <w:r w:rsidRPr="00E520FA">
        <w:rPr>
          <w:lang w:val="fr-FR"/>
        </w:rPr>
        <w:t>. L</w:t>
      </w:r>
      <w:r>
        <w:rPr>
          <w:lang w:val="fr-FR"/>
        </w:rPr>
        <w:t>’</w:t>
      </w:r>
      <w:r w:rsidRPr="00E520FA">
        <w:rPr>
          <w:lang w:val="fr-FR"/>
        </w:rPr>
        <w:t>Agence européenne des droits fondamentaux a présenté en juin 2008 et en mars 2009 un rapport relatif à la discrimination fondée sur l</w:t>
      </w:r>
      <w:r>
        <w:rPr>
          <w:lang w:val="fr-FR"/>
        </w:rPr>
        <w:t>’</w:t>
      </w:r>
      <w:r w:rsidRPr="00E520FA">
        <w:rPr>
          <w:lang w:val="fr-FR"/>
        </w:rPr>
        <w:t>orientation sexuelle en Europe, dans lequel l</w:t>
      </w:r>
      <w:r>
        <w:rPr>
          <w:lang w:val="fr-FR"/>
        </w:rPr>
        <w:t>’</w:t>
      </w:r>
      <w:r w:rsidRPr="00E520FA">
        <w:rPr>
          <w:lang w:val="fr-FR"/>
        </w:rPr>
        <w:t>Espagne est citée en exemple pour ce qui est des bonnes pratiques dans</w:t>
      </w:r>
      <w:r>
        <w:rPr>
          <w:lang w:val="fr-FR"/>
        </w:rPr>
        <w:t xml:space="preserve"> les domaines législatif (loi </w:t>
      </w:r>
      <w:r w:rsidRPr="002C6371">
        <w:rPr>
          <w:rFonts w:eastAsia="MS Mincho"/>
          <w:lang w:val="fr-FR"/>
        </w:rPr>
        <w:t>n</w:t>
      </w:r>
      <w:r w:rsidRPr="002C6371">
        <w:rPr>
          <w:rFonts w:eastAsia="MS Mincho"/>
          <w:vertAlign w:val="superscript"/>
          <w:lang w:val="fr-FR"/>
        </w:rPr>
        <w:t>o</w:t>
      </w:r>
      <w:r>
        <w:rPr>
          <w:lang w:val="fr-FR"/>
        </w:rPr>
        <w:t> </w:t>
      </w:r>
      <w:r w:rsidRPr="00E520FA">
        <w:rPr>
          <w:lang w:val="fr-FR"/>
        </w:rPr>
        <w:t xml:space="preserve">13/2005 qui autorise le mariage entre </w:t>
      </w:r>
      <w:r>
        <w:rPr>
          <w:lang w:val="fr-FR"/>
        </w:rPr>
        <w:t xml:space="preserve">personnes du même sexe et loi </w:t>
      </w:r>
      <w:r w:rsidRPr="002C6371">
        <w:rPr>
          <w:rFonts w:eastAsia="MS Mincho"/>
          <w:lang w:val="fr-FR"/>
        </w:rPr>
        <w:t>n</w:t>
      </w:r>
      <w:r w:rsidRPr="002C6371">
        <w:rPr>
          <w:rFonts w:eastAsia="MS Mincho"/>
          <w:vertAlign w:val="superscript"/>
          <w:lang w:val="fr-FR"/>
        </w:rPr>
        <w:t>o</w:t>
      </w:r>
      <w:r>
        <w:rPr>
          <w:lang w:val="fr-FR"/>
        </w:rPr>
        <w:t> </w:t>
      </w:r>
      <w:r w:rsidRPr="00E520FA">
        <w:rPr>
          <w:lang w:val="fr-FR"/>
        </w:rPr>
        <w:t>3/2007 relative à l</w:t>
      </w:r>
      <w:r>
        <w:rPr>
          <w:lang w:val="fr-FR"/>
        </w:rPr>
        <w:t>’</w:t>
      </w:r>
      <w:r w:rsidRPr="00E520FA">
        <w:rPr>
          <w:lang w:val="fr-FR"/>
        </w:rPr>
        <w:t>identité de genre) et institutionnel</w:t>
      </w:r>
      <w:r w:rsidR="008D0E5C">
        <w:rPr>
          <w:lang w:val="fr-FR"/>
        </w:rPr>
        <w:t>,</w:t>
      </w:r>
      <w:r w:rsidRPr="00E520FA">
        <w:rPr>
          <w:lang w:val="fr-FR"/>
        </w:rPr>
        <w:t xml:space="preserve"> </w:t>
      </w:r>
      <w:r>
        <w:rPr>
          <w:lang w:val="fr-FR"/>
        </w:rPr>
        <w:t xml:space="preserve">en raison </w:t>
      </w:r>
      <w:r w:rsidRPr="00E520FA">
        <w:rPr>
          <w:lang w:val="fr-FR"/>
        </w:rPr>
        <w:t>de l</w:t>
      </w:r>
      <w:r>
        <w:rPr>
          <w:lang w:val="fr-FR"/>
        </w:rPr>
        <w:t>’</w:t>
      </w:r>
      <w:r w:rsidRPr="00E520FA">
        <w:rPr>
          <w:lang w:val="fr-FR"/>
        </w:rPr>
        <w:t xml:space="preserve">engagement et de la participation aux activités </w:t>
      </w:r>
      <w:r>
        <w:rPr>
          <w:lang w:val="fr-FR"/>
        </w:rPr>
        <w:t xml:space="preserve">de </w:t>
      </w:r>
      <w:r w:rsidRPr="00E520FA">
        <w:rPr>
          <w:lang w:val="fr-FR"/>
        </w:rPr>
        <w:t>revendicat</w:t>
      </w:r>
      <w:r>
        <w:rPr>
          <w:lang w:val="fr-FR"/>
        </w:rPr>
        <w:t>ion</w:t>
      </w:r>
      <w:r w:rsidRPr="00E520FA">
        <w:rPr>
          <w:lang w:val="fr-FR"/>
        </w:rPr>
        <w:t xml:space="preserve"> du collectif LGB</w:t>
      </w:r>
      <w:r>
        <w:rPr>
          <w:lang w:val="fr-FR"/>
        </w:rPr>
        <w:t>T</w:t>
      </w:r>
      <w:r w:rsidRPr="00E520FA">
        <w:rPr>
          <w:lang w:val="fr-FR"/>
        </w:rPr>
        <w:t xml:space="preserve">. </w:t>
      </w:r>
    </w:p>
    <w:p w:rsidR="00C3623E" w:rsidRPr="00E520FA" w:rsidRDefault="00C3623E" w:rsidP="00C3623E">
      <w:pPr>
        <w:pStyle w:val="SingleTxtG"/>
        <w:rPr>
          <w:lang w:val="fr-FR"/>
        </w:rPr>
      </w:pPr>
      <w:r w:rsidRPr="00E520FA">
        <w:rPr>
          <w:lang w:val="fr-FR"/>
        </w:rPr>
        <w:t>159.</w:t>
      </w:r>
      <w:r w:rsidRPr="00E520FA">
        <w:rPr>
          <w:lang w:val="fr-FR"/>
        </w:rPr>
        <w:tab/>
        <w:t>L</w:t>
      </w:r>
      <w:r>
        <w:rPr>
          <w:lang w:val="fr-FR"/>
        </w:rPr>
        <w:t xml:space="preserve">a volonté du </w:t>
      </w:r>
      <w:r w:rsidRPr="00E520FA">
        <w:rPr>
          <w:lang w:val="fr-FR"/>
        </w:rPr>
        <w:t xml:space="preserve">Gouvernement </w:t>
      </w:r>
      <w:r>
        <w:rPr>
          <w:lang w:val="fr-FR"/>
        </w:rPr>
        <w:t xml:space="preserve">de promouvoir des </w:t>
      </w:r>
      <w:r w:rsidRPr="00E520FA">
        <w:rPr>
          <w:lang w:val="fr-FR"/>
        </w:rPr>
        <w:t>politiques d</w:t>
      </w:r>
      <w:r>
        <w:rPr>
          <w:lang w:val="fr-FR"/>
        </w:rPr>
        <w:t>’</w:t>
      </w:r>
      <w:r w:rsidRPr="00E520FA">
        <w:rPr>
          <w:lang w:val="fr-FR"/>
        </w:rPr>
        <w:t xml:space="preserve">égalité </w:t>
      </w:r>
      <w:r>
        <w:rPr>
          <w:lang w:val="fr-FR"/>
        </w:rPr>
        <w:t xml:space="preserve">est reflétée dans </w:t>
      </w:r>
      <w:r w:rsidRPr="00E520FA">
        <w:rPr>
          <w:lang w:val="fr-FR"/>
        </w:rPr>
        <w:t>l</w:t>
      </w:r>
      <w:r>
        <w:rPr>
          <w:lang w:val="fr-FR"/>
        </w:rPr>
        <w:t>’</w:t>
      </w:r>
      <w:r w:rsidRPr="00E520FA">
        <w:rPr>
          <w:lang w:val="fr-FR"/>
        </w:rPr>
        <w:t>adoption des lois suivantes:</w:t>
      </w:r>
    </w:p>
    <w:p w:rsidR="00C3623E" w:rsidRDefault="00C3623E" w:rsidP="00C3623E">
      <w:pPr>
        <w:pStyle w:val="Bullet1G"/>
        <w:rPr>
          <w:lang w:val="fr-FR"/>
        </w:rPr>
      </w:pPr>
      <w:r w:rsidRPr="00E520FA">
        <w:rPr>
          <w:lang w:val="fr-FR"/>
        </w:rPr>
        <w:t xml:space="preserve">Loi organique </w:t>
      </w:r>
      <w:r w:rsidRPr="009A466E">
        <w:rPr>
          <w:rFonts w:eastAsia="MS Mincho"/>
          <w:lang w:val="fr-FR"/>
        </w:rPr>
        <w:t>n</w:t>
      </w:r>
      <w:r w:rsidRPr="009A466E">
        <w:rPr>
          <w:rFonts w:eastAsia="MS Mincho"/>
          <w:vertAlign w:val="superscript"/>
          <w:lang w:val="fr-FR"/>
        </w:rPr>
        <w:t>o</w:t>
      </w:r>
      <w:r>
        <w:rPr>
          <w:lang w:val="fr-FR"/>
        </w:rPr>
        <w:t> </w:t>
      </w:r>
      <w:r w:rsidRPr="00E520FA">
        <w:rPr>
          <w:lang w:val="fr-FR"/>
        </w:rPr>
        <w:t xml:space="preserve">1/2004, du 28 décembre, relative aux mesures de protection globale contre la violence </w:t>
      </w:r>
      <w:r>
        <w:rPr>
          <w:lang w:val="fr-FR"/>
        </w:rPr>
        <w:t>sexiste</w:t>
      </w:r>
      <w:r w:rsidRPr="00E520FA">
        <w:rPr>
          <w:lang w:val="fr-FR"/>
        </w:rPr>
        <w:t>;</w:t>
      </w:r>
    </w:p>
    <w:p w:rsidR="00C3623E" w:rsidRPr="00E520FA" w:rsidRDefault="00C3623E" w:rsidP="00C3623E">
      <w:pPr>
        <w:pStyle w:val="Bullet1G"/>
        <w:rPr>
          <w:lang w:val="fr-FR"/>
        </w:rPr>
      </w:pPr>
      <w:r w:rsidRPr="00E520FA">
        <w:rPr>
          <w:lang w:val="fr-FR"/>
        </w:rPr>
        <w:t xml:space="preserve">Loi organique </w:t>
      </w:r>
      <w:r w:rsidRPr="009A466E">
        <w:rPr>
          <w:rFonts w:eastAsia="MS Mincho"/>
          <w:lang w:val="fr-FR"/>
        </w:rPr>
        <w:t>n</w:t>
      </w:r>
      <w:r w:rsidRPr="009A466E">
        <w:rPr>
          <w:rFonts w:eastAsia="MS Mincho"/>
          <w:vertAlign w:val="superscript"/>
          <w:lang w:val="fr-FR"/>
        </w:rPr>
        <w:t>o</w:t>
      </w:r>
      <w:r>
        <w:rPr>
          <w:lang w:val="fr-FR"/>
        </w:rPr>
        <w:t> 3/2007, du 22 mars</w:t>
      </w:r>
      <w:r w:rsidRPr="00E520FA">
        <w:rPr>
          <w:lang w:val="fr-FR"/>
        </w:rPr>
        <w:t>, relative à l</w:t>
      </w:r>
      <w:r>
        <w:rPr>
          <w:lang w:val="fr-FR"/>
        </w:rPr>
        <w:t>’</w:t>
      </w:r>
      <w:r w:rsidRPr="00E520FA">
        <w:rPr>
          <w:lang w:val="fr-FR"/>
        </w:rPr>
        <w:t xml:space="preserve">égalité </w:t>
      </w:r>
      <w:r>
        <w:rPr>
          <w:lang w:val="fr-FR"/>
        </w:rPr>
        <w:t xml:space="preserve">effective </w:t>
      </w:r>
      <w:r w:rsidRPr="00E520FA">
        <w:rPr>
          <w:lang w:val="fr-FR"/>
        </w:rPr>
        <w:t xml:space="preserve">des hommes et des femmes (loi </w:t>
      </w:r>
      <w:r w:rsidRPr="009A466E">
        <w:rPr>
          <w:rFonts w:eastAsia="MS Mincho"/>
          <w:lang w:val="fr-FR"/>
        </w:rPr>
        <w:t>n</w:t>
      </w:r>
      <w:r w:rsidRPr="009A466E">
        <w:rPr>
          <w:rFonts w:eastAsia="MS Mincho"/>
          <w:vertAlign w:val="superscript"/>
          <w:lang w:val="fr-FR"/>
        </w:rPr>
        <w:t>o</w:t>
      </w:r>
      <w:r>
        <w:rPr>
          <w:lang w:val="fr-FR"/>
        </w:rPr>
        <w:t> </w:t>
      </w:r>
      <w:r w:rsidRPr="00E520FA">
        <w:rPr>
          <w:lang w:val="fr-FR"/>
        </w:rPr>
        <w:t>3/2007).</w:t>
      </w:r>
    </w:p>
    <w:p w:rsidR="00C3623E" w:rsidRPr="00E520FA" w:rsidRDefault="00C3623E" w:rsidP="00C3623E">
      <w:pPr>
        <w:pStyle w:val="SingleTxtG"/>
        <w:rPr>
          <w:lang w:val="fr-FR"/>
        </w:rPr>
      </w:pPr>
      <w:r w:rsidRPr="00E520FA">
        <w:rPr>
          <w:lang w:val="fr-FR"/>
        </w:rPr>
        <w:t>160.</w:t>
      </w:r>
      <w:r w:rsidRPr="00E520FA">
        <w:rPr>
          <w:lang w:val="fr-FR"/>
        </w:rPr>
        <w:tab/>
        <w:t>L</w:t>
      </w:r>
      <w:r>
        <w:rPr>
          <w:lang w:val="fr-FR"/>
        </w:rPr>
        <w:t>’</w:t>
      </w:r>
      <w:r w:rsidRPr="00E520FA">
        <w:rPr>
          <w:lang w:val="fr-FR"/>
        </w:rPr>
        <w:t xml:space="preserve">adoption de la loi </w:t>
      </w:r>
      <w:r w:rsidRPr="009A466E">
        <w:rPr>
          <w:rFonts w:eastAsia="MS Mincho"/>
          <w:lang w:val="fr-FR"/>
        </w:rPr>
        <w:t>n</w:t>
      </w:r>
      <w:r w:rsidRPr="009A466E">
        <w:rPr>
          <w:rFonts w:eastAsia="MS Mincho"/>
          <w:vertAlign w:val="superscript"/>
          <w:lang w:val="fr-FR"/>
        </w:rPr>
        <w:t>o</w:t>
      </w:r>
      <w:r>
        <w:rPr>
          <w:lang w:val="fr-FR"/>
        </w:rPr>
        <w:t> </w:t>
      </w:r>
      <w:r w:rsidRPr="00E520FA">
        <w:rPr>
          <w:lang w:val="fr-FR"/>
        </w:rPr>
        <w:t>3/2007 représente la consécration du principe de l</w:t>
      </w:r>
      <w:r>
        <w:rPr>
          <w:lang w:val="fr-FR"/>
        </w:rPr>
        <w:t>’</w:t>
      </w:r>
      <w:r w:rsidRPr="00E520FA">
        <w:rPr>
          <w:lang w:val="fr-FR"/>
        </w:rPr>
        <w:t>égalité de traitement et des chances en tant qu</w:t>
      </w:r>
      <w:r>
        <w:rPr>
          <w:lang w:val="fr-FR"/>
        </w:rPr>
        <w:t>’</w:t>
      </w:r>
      <w:r w:rsidRPr="00E520FA">
        <w:rPr>
          <w:lang w:val="fr-FR"/>
        </w:rPr>
        <w:t xml:space="preserve">axe transversal de toutes les </w:t>
      </w:r>
      <w:r>
        <w:rPr>
          <w:lang w:val="fr-FR"/>
        </w:rPr>
        <w:t>actions</w:t>
      </w:r>
      <w:r w:rsidRPr="00E520FA">
        <w:rPr>
          <w:lang w:val="fr-FR"/>
        </w:rPr>
        <w:t xml:space="preserve"> des pouvoirs publics. Son caractère pluridimensionnel </w:t>
      </w:r>
      <w:r>
        <w:rPr>
          <w:lang w:val="fr-FR"/>
        </w:rPr>
        <w:t xml:space="preserve">ressort </w:t>
      </w:r>
      <w:r w:rsidRPr="00E520FA">
        <w:rPr>
          <w:lang w:val="fr-FR"/>
        </w:rPr>
        <w:t xml:space="preserve">des 27 lois dont elle porte réforme dans </w:t>
      </w:r>
      <w:r>
        <w:rPr>
          <w:lang w:val="fr-FR"/>
        </w:rPr>
        <w:t xml:space="preserve">différents </w:t>
      </w:r>
      <w:r w:rsidRPr="00E520FA">
        <w:rPr>
          <w:lang w:val="fr-FR"/>
        </w:rPr>
        <w:t>domaines (régime électoral, pouvoir judiciaire, emploi, statut des travailleurs, sécurité sociale, santé publique, éducation, asile, forces armées, forces et corps de sécurité de l</w:t>
      </w:r>
      <w:r>
        <w:rPr>
          <w:lang w:val="fr-FR"/>
        </w:rPr>
        <w:t>’</w:t>
      </w:r>
      <w:r w:rsidRPr="00E520FA">
        <w:rPr>
          <w:lang w:val="fr-FR"/>
        </w:rPr>
        <w:t xml:space="preserve">État, etc.). </w:t>
      </w:r>
    </w:p>
    <w:p w:rsidR="00C3623E" w:rsidRPr="00E520FA" w:rsidRDefault="00C3623E" w:rsidP="00C3623E">
      <w:pPr>
        <w:pStyle w:val="SingleTxtG"/>
        <w:rPr>
          <w:lang w:val="fr-FR"/>
        </w:rPr>
      </w:pPr>
      <w:r w:rsidRPr="00E520FA">
        <w:rPr>
          <w:lang w:val="fr-FR"/>
        </w:rPr>
        <w:t>161.</w:t>
      </w:r>
      <w:r w:rsidRPr="00E520FA">
        <w:rPr>
          <w:lang w:val="fr-FR"/>
        </w:rPr>
        <w:tab/>
        <w:t xml:space="preserve">La loi </w:t>
      </w:r>
      <w:r w:rsidRPr="009A466E">
        <w:rPr>
          <w:rFonts w:eastAsia="MS Mincho"/>
          <w:lang w:val="fr-FR"/>
        </w:rPr>
        <w:t>n</w:t>
      </w:r>
      <w:r w:rsidRPr="009A466E">
        <w:rPr>
          <w:rFonts w:eastAsia="MS Mincho"/>
          <w:vertAlign w:val="superscript"/>
          <w:lang w:val="fr-FR"/>
        </w:rPr>
        <w:t>o</w:t>
      </w:r>
      <w:r>
        <w:rPr>
          <w:lang w:val="fr-FR"/>
        </w:rPr>
        <w:t> </w:t>
      </w:r>
      <w:r w:rsidRPr="00E520FA">
        <w:rPr>
          <w:lang w:val="fr-FR"/>
        </w:rPr>
        <w:t xml:space="preserve">3/2007 </w:t>
      </w:r>
      <w:r>
        <w:rPr>
          <w:lang w:val="fr-FR"/>
        </w:rPr>
        <w:t xml:space="preserve">traite de la nécessaire </w:t>
      </w:r>
      <w:r w:rsidRPr="00E520FA">
        <w:rPr>
          <w:lang w:val="fr-FR"/>
        </w:rPr>
        <w:t xml:space="preserve">représentation équilibrée des femmes et des hommes dans tous les </w:t>
      </w:r>
      <w:r>
        <w:rPr>
          <w:lang w:val="fr-FR"/>
        </w:rPr>
        <w:t xml:space="preserve">organes </w:t>
      </w:r>
      <w:r w:rsidRPr="00E520FA">
        <w:rPr>
          <w:lang w:val="fr-FR"/>
        </w:rPr>
        <w:t>de p</w:t>
      </w:r>
      <w:r>
        <w:rPr>
          <w:lang w:val="fr-FR"/>
        </w:rPr>
        <w:t xml:space="preserve">rise de décisions, de sorte qu’aucun </w:t>
      </w:r>
      <w:r w:rsidRPr="00E520FA">
        <w:rPr>
          <w:lang w:val="fr-FR"/>
        </w:rPr>
        <w:t xml:space="preserve">des deux sexes ne </w:t>
      </w:r>
      <w:r>
        <w:rPr>
          <w:lang w:val="fr-FR"/>
        </w:rPr>
        <w:t xml:space="preserve">représente plus de </w:t>
      </w:r>
      <w:r w:rsidRPr="00E520FA">
        <w:rPr>
          <w:lang w:val="fr-FR"/>
        </w:rPr>
        <w:t xml:space="preserve">60 % </w:t>
      </w:r>
      <w:r>
        <w:rPr>
          <w:lang w:val="fr-FR"/>
        </w:rPr>
        <w:t xml:space="preserve">ni moins de </w:t>
      </w:r>
      <w:r w:rsidRPr="00E520FA">
        <w:rPr>
          <w:lang w:val="fr-FR"/>
        </w:rPr>
        <w:t>40 %. Cette proportion est obligatoire sur les listes électorales</w:t>
      </w:r>
      <w:r>
        <w:rPr>
          <w:lang w:val="fr-FR"/>
        </w:rPr>
        <w:t xml:space="preserve"> −</w:t>
      </w:r>
      <w:r w:rsidRPr="00E520FA">
        <w:rPr>
          <w:lang w:val="fr-FR"/>
        </w:rPr>
        <w:t xml:space="preserve"> par modification de la loi organique relative au régime électoral − et les conseils d</w:t>
      </w:r>
      <w:r>
        <w:rPr>
          <w:lang w:val="fr-FR"/>
        </w:rPr>
        <w:t>’</w:t>
      </w:r>
      <w:r w:rsidRPr="00E520FA">
        <w:rPr>
          <w:lang w:val="fr-FR"/>
        </w:rPr>
        <w:t xml:space="preserve">administration des grandes entreprises sont invités à la respecter dans un délai de huit ans. </w:t>
      </w:r>
    </w:p>
    <w:p w:rsidR="00C3623E" w:rsidRPr="00E520FA" w:rsidRDefault="00C3623E" w:rsidP="00C3623E">
      <w:pPr>
        <w:pStyle w:val="SingleTxtG"/>
        <w:rPr>
          <w:lang w:val="fr-FR"/>
        </w:rPr>
      </w:pPr>
      <w:r w:rsidRPr="00E520FA">
        <w:rPr>
          <w:lang w:val="fr-FR"/>
        </w:rPr>
        <w:t>162.</w:t>
      </w:r>
      <w:r w:rsidRPr="00E520FA">
        <w:rPr>
          <w:lang w:val="fr-FR"/>
        </w:rPr>
        <w:tab/>
      </w:r>
      <w:r>
        <w:rPr>
          <w:lang w:val="fr-FR"/>
        </w:rPr>
        <w:t>De plus</w:t>
      </w:r>
      <w:r w:rsidRPr="00E520FA">
        <w:rPr>
          <w:lang w:val="fr-FR"/>
        </w:rPr>
        <w:t xml:space="preserve">, en vertu de la loi </w:t>
      </w:r>
      <w:r w:rsidRPr="009A466E">
        <w:rPr>
          <w:rFonts w:eastAsia="MS Mincho"/>
          <w:lang w:val="fr-FR"/>
        </w:rPr>
        <w:t>n</w:t>
      </w:r>
      <w:r w:rsidRPr="009A466E">
        <w:rPr>
          <w:rFonts w:eastAsia="MS Mincho"/>
          <w:vertAlign w:val="superscript"/>
          <w:lang w:val="fr-FR"/>
        </w:rPr>
        <w:t>o</w:t>
      </w:r>
      <w:r>
        <w:rPr>
          <w:lang w:val="fr-FR"/>
        </w:rPr>
        <w:t> </w:t>
      </w:r>
      <w:r w:rsidRPr="00E520FA">
        <w:rPr>
          <w:lang w:val="fr-FR"/>
        </w:rPr>
        <w:t>3/2007, le Gouvernement est tenu de joindre un rapport d</w:t>
      </w:r>
      <w:r>
        <w:rPr>
          <w:lang w:val="fr-FR"/>
        </w:rPr>
        <w:t>’</w:t>
      </w:r>
      <w:r w:rsidRPr="00E520FA">
        <w:rPr>
          <w:lang w:val="fr-FR"/>
        </w:rPr>
        <w:t>i</w:t>
      </w:r>
      <w:r>
        <w:rPr>
          <w:lang w:val="fr-FR"/>
        </w:rPr>
        <w:t xml:space="preserve">ncidence selon le sexe </w:t>
      </w:r>
      <w:r w:rsidRPr="00E520FA">
        <w:rPr>
          <w:lang w:val="fr-FR"/>
        </w:rPr>
        <w:t>à tout plan revêtant une importance particulière dans les domaines économique, social, culturel ou artistique qu</w:t>
      </w:r>
      <w:r>
        <w:rPr>
          <w:lang w:val="fr-FR"/>
        </w:rPr>
        <w:t>’</w:t>
      </w:r>
      <w:r w:rsidRPr="00E520FA">
        <w:rPr>
          <w:lang w:val="fr-FR"/>
        </w:rPr>
        <w:t xml:space="preserve">il présente au Conseil des ministres pour </w:t>
      </w:r>
      <w:r>
        <w:rPr>
          <w:lang w:val="fr-FR"/>
        </w:rPr>
        <w:t>adoption</w:t>
      </w:r>
      <w:r w:rsidRPr="00E520FA">
        <w:rPr>
          <w:lang w:val="fr-FR"/>
        </w:rPr>
        <w:t xml:space="preserve">. Depuis 2003, le Gouvernement devait déjà accompagner tout projet </w:t>
      </w:r>
      <w:r>
        <w:rPr>
          <w:lang w:val="fr-FR"/>
        </w:rPr>
        <w:t xml:space="preserve">de texte </w:t>
      </w:r>
      <w:r w:rsidRPr="00E520FA">
        <w:rPr>
          <w:lang w:val="fr-FR"/>
        </w:rPr>
        <w:t>normatif d</w:t>
      </w:r>
      <w:r>
        <w:rPr>
          <w:lang w:val="fr-FR"/>
        </w:rPr>
        <w:t>’</w:t>
      </w:r>
      <w:r w:rsidRPr="00E520FA">
        <w:rPr>
          <w:lang w:val="fr-FR"/>
        </w:rPr>
        <w:t>un rapport de ce type. L</w:t>
      </w:r>
      <w:r>
        <w:rPr>
          <w:lang w:val="fr-FR"/>
        </w:rPr>
        <w:t xml:space="preserve">e rapport le plus notable récemment </w:t>
      </w:r>
      <w:r w:rsidRPr="00E520FA">
        <w:rPr>
          <w:lang w:val="fr-FR"/>
        </w:rPr>
        <w:t xml:space="preserve">a été le rapport </w:t>
      </w:r>
      <w:r>
        <w:rPr>
          <w:lang w:val="fr-FR"/>
        </w:rPr>
        <w:t xml:space="preserve">d’incidence </w:t>
      </w:r>
      <w:r w:rsidRPr="00E520FA">
        <w:rPr>
          <w:lang w:val="fr-FR"/>
        </w:rPr>
        <w:t xml:space="preserve">selon le </w:t>
      </w:r>
      <w:r>
        <w:rPr>
          <w:lang w:val="fr-FR"/>
        </w:rPr>
        <w:t xml:space="preserve">sexe qui accompagnait le </w:t>
      </w:r>
      <w:r w:rsidRPr="00E520FA">
        <w:rPr>
          <w:lang w:val="fr-FR"/>
        </w:rPr>
        <w:t>projet de loi relatif au budget général de l</w:t>
      </w:r>
      <w:r>
        <w:rPr>
          <w:lang w:val="fr-FR"/>
        </w:rPr>
        <w:t>’</w:t>
      </w:r>
      <w:r w:rsidRPr="00E520FA">
        <w:rPr>
          <w:lang w:val="fr-FR"/>
        </w:rPr>
        <w:t xml:space="preserve">État pour 2009. </w:t>
      </w:r>
    </w:p>
    <w:p w:rsidR="00C3623E" w:rsidRPr="00E520FA" w:rsidRDefault="00C3623E" w:rsidP="00C3623E">
      <w:pPr>
        <w:pStyle w:val="SingleTxtG"/>
        <w:rPr>
          <w:lang w:val="fr-FR"/>
        </w:rPr>
      </w:pPr>
      <w:r w:rsidRPr="00E520FA">
        <w:rPr>
          <w:lang w:val="fr-FR"/>
        </w:rPr>
        <w:t>163.</w:t>
      </w:r>
      <w:r w:rsidRPr="00E520FA">
        <w:rPr>
          <w:lang w:val="fr-FR"/>
        </w:rPr>
        <w:tab/>
      </w:r>
      <w:r>
        <w:rPr>
          <w:lang w:val="fr-FR"/>
        </w:rPr>
        <w:t xml:space="preserve">Le </w:t>
      </w:r>
      <w:r w:rsidRPr="00E520FA">
        <w:rPr>
          <w:lang w:val="fr-FR"/>
        </w:rPr>
        <w:t>Plan d</w:t>
      </w:r>
      <w:r>
        <w:rPr>
          <w:lang w:val="fr-FR"/>
        </w:rPr>
        <w:t>’</w:t>
      </w:r>
      <w:r w:rsidRPr="00E520FA">
        <w:rPr>
          <w:lang w:val="fr-FR"/>
        </w:rPr>
        <w:t>action national pour l</w:t>
      </w:r>
      <w:r>
        <w:rPr>
          <w:lang w:val="fr-FR"/>
        </w:rPr>
        <w:t>’</w:t>
      </w:r>
      <w:r w:rsidRPr="00E520FA">
        <w:rPr>
          <w:lang w:val="fr-FR"/>
        </w:rPr>
        <w:t>application de la résolution 1325 (2000) du Conseil de sécurité sur les femmes, la paix et la sécurité</w:t>
      </w:r>
      <w:r>
        <w:rPr>
          <w:lang w:val="fr-FR"/>
        </w:rPr>
        <w:t xml:space="preserve"> </w:t>
      </w:r>
      <w:r w:rsidRPr="00E520FA">
        <w:rPr>
          <w:lang w:val="fr-FR"/>
        </w:rPr>
        <w:t>s</w:t>
      </w:r>
      <w:r>
        <w:rPr>
          <w:lang w:val="fr-FR"/>
        </w:rPr>
        <w:t>’</w:t>
      </w:r>
      <w:r w:rsidRPr="00E520FA">
        <w:rPr>
          <w:lang w:val="fr-FR"/>
        </w:rPr>
        <w:t xml:space="preserve">articule autour des six objectifs suivants: </w:t>
      </w:r>
    </w:p>
    <w:p w:rsidR="00C3623E" w:rsidRDefault="00C3623E" w:rsidP="00C3623E">
      <w:pPr>
        <w:pStyle w:val="Bullet1G"/>
        <w:rPr>
          <w:lang w:val="fr-FR"/>
        </w:rPr>
      </w:pPr>
      <w:r w:rsidRPr="00E520FA">
        <w:rPr>
          <w:lang w:val="fr-FR"/>
        </w:rPr>
        <w:t>Promouvoir la présence de femmes dans les missions de paix;</w:t>
      </w:r>
    </w:p>
    <w:p w:rsidR="00C3623E" w:rsidRDefault="00C3623E" w:rsidP="00C3623E">
      <w:pPr>
        <w:pStyle w:val="Bullet1G"/>
        <w:rPr>
          <w:lang w:val="fr-FR"/>
        </w:rPr>
      </w:pPr>
      <w:r w:rsidRPr="00E520FA">
        <w:rPr>
          <w:lang w:val="fr-FR"/>
        </w:rPr>
        <w:t>Intégrer une démarche soucieuse d</w:t>
      </w:r>
      <w:r>
        <w:rPr>
          <w:lang w:val="fr-FR"/>
        </w:rPr>
        <w:t>’</w:t>
      </w:r>
      <w:r w:rsidRPr="00E520FA">
        <w:rPr>
          <w:lang w:val="fr-FR"/>
        </w:rPr>
        <w:t xml:space="preserve">équité entre les sexes </w:t>
      </w:r>
      <w:r>
        <w:rPr>
          <w:lang w:val="fr-FR"/>
        </w:rPr>
        <w:t xml:space="preserve">à </w:t>
      </w:r>
      <w:r w:rsidRPr="00E520FA">
        <w:rPr>
          <w:lang w:val="fr-FR"/>
        </w:rPr>
        <w:t xml:space="preserve">toutes les </w:t>
      </w:r>
      <w:r>
        <w:rPr>
          <w:lang w:val="fr-FR"/>
        </w:rPr>
        <w:t>étapes</w:t>
      </w:r>
      <w:r w:rsidRPr="00E520FA">
        <w:rPr>
          <w:lang w:val="fr-FR"/>
        </w:rPr>
        <w:t xml:space="preserve"> de ces missions;</w:t>
      </w:r>
    </w:p>
    <w:p w:rsidR="00C3623E" w:rsidRDefault="00C3623E" w:rsidP="00C3623E">
      <w:pPr>
        <w:pStyle w:val="Bullet1G"/>
        <w:rPr>
          <w:lang w:val="fr-FR"/>
        </w:rPr>
      </w:pPr>
      <w:r w:rsidRPr="00E520FA">
        <w:rPr>
          <w:lang w:val="fr-FR"/>
        </w:rPr>
        <w:t>Dispenser au personnel qui participe aux missions une formation spécifique concernant les questions de genre;</w:t>
      </w:r>
    </w:p>
    <w:p w:rsidR="00C3623E" w:rsidRDefault="00C3623E" w:rsidP="00C3623E">
      <w:pPr>
        <w:pStyle w:val="Bullet1G"/>
        <w:rPr>
          <w:lang w:val="fr-FR"/>
        </w:rPr>
      </w:pPr>
      <w:r w:rsidRPr="00E520FA">
        <w:rPr>
          <w:lang w:val="fr-FR"/>
        </w:rPr>
        <w:t>Assurer le respect des droits fondamentaux des femmes et des filles dans les situations de conflit;</w:t>
      </w:r>
    </w:p>
    <w:p w:rsidR="00C3623E" w:rsidRDefault="00C3623E" w:rsidP="00C3623E">
      <w:pPr>
        <w:pStyle w:val="Bullet1G"/>
        <w:rPr>
          <w:lang w:val="fr-FR"/>
        </w:rPr>
      </w:pPr>
      <w:r w:rsidRPr="00E520FA">
        <w:rPr>
          <w:lang w:val="fr-FR"/>
        </w:rPr>
        <w:t>Intégrer le principe d</w:t>
      </w:r>
      <w:r>
        <w:rPr>
          <w:lang w:val="fr-FR"/>
        </w:rPr>
        <w:t>’</w:t>
      </w:r>
      <w:r w:rsidRPr="00E520FA">
        <w:rPr>
          <w:lang w:val="fr-FR"/>
        </w:rPr>
        <w:t>égalité dans les processus de désarmement, de démobilisation et de réinsertion;</w:t>
      </w:r>
    </w:p>
    <w:p w:rsidR="00C3623E" w:rsidRPr="00E520FA" w:rsidRDefault="00C3623E" w:rsidP="00C3623E">
      <w:pPr>
        <w:pStyle w:val="Bullet1G"/>
        <w:rPr>
          <w:lang w:val="fr-FR"/>
        </w:rPr>
      </w:pPr>
      <w:r w:rsidRPr="00E520FA">
        <w:rPr>
          <w:lang w:val="fr-FR"/>
        </w:rPr>
        <w:t>Favoriser la participation de la société civile à ce</w:t>
      </w:r>
      <w:r>
        <w:rPr>
          <w:lang w:val="fr-FR"/>
        </w:rPr>
        <w:t xml:space="preserve"> sujet</w:t>
      </w:r>
      <w:r w:rsidRPr="00E520FA">
        <w:rPr>
          <w:lang w:val="fr-FR"/>
        </w:rPr>
        <w:t>.</w:t>
      </w:r>
    </w:p>
    <w:p w:rsidR="00C3623E" w:rsidRPr="00E520FA" w:rsidRDefault="00C3623E" w:rsidP="00C3623E">
      <w:pPr>
        <w:pStyle w:val="SingleTxtG"/>
        <w:rPr>
          <w:lang w:val="fr-FR"/>
        </w:rPr>
      </w:pPr>
      <w:r w:rsidRPr="00E520FA">
        <w:rPr>
          <w:lang w:val="fr-FR"/>
        </w:rPr>
        <w:t>164.</w:t>
      </w:r>
      <w:r w:rsidRPr="00E520FA">
        <w:rPr>
          <w:lang w:val="fr-FR"/>
        </w:rPr>
        <w:tab/>
        <w:t>À chacun de ces objectifs correspond une série d</w:t>
      </w:r>
      <w:r>
        <w:rPr>
          <w:lang w:val="fr-FR"/>
        </w:rPr>
        <w:t>’</w:t>
      </w:r>
      <w:r w:rsidRPr="00E520FA">
        <w:rPr>
          <w:lang w:val="fr-FR"/>
        </w:rPr>
        <w:t>activités que s</w:t>
      </w:r>
      <w:r>
        <w:rPr>
          <w:lang w:val="fr-FR"/>
        </w:rPr>
        <w:t>’</w:t>
      </w:r>
      <w:r w:rsidRPr="00E520FA">
        <w:rPr>
          <w:lang w:val="fr-FR"/>
        </w:rPr>
        <w:t>engagent à entreprendre le Gouvernement espagnol</w:t>
      </w:r>
      <w:r>
        <w:rPr>
          <w:lang w:val="fr-FR"/>
        </w:rPr>
        <w:t xml:space="preserve"> </w:t>
      </w:r>
      <w:r w:rsidRPr="00E520FA">
        <w:rPr>
          <w:lang w:val="fr-FR"/>
        </w:rPr>
        <w:t>à l</w:t>
      </w:r>
      <w:r>
        <w:rPr>
          <w:lang w:val="fr-FR"/>
        </w:rPr>
        <w:t>’</w:t>
      </w:r>
      <w:r w:rsidRPr="00E520FA">
        <w:rPr>
          <w:lang w:val="fr-FR"/>
        </w:rPr>
        <w:t>échelon national, l</w:t>
      </w:r>
      <w:r>
        <w:rPr>
          <w:lang w:val="fr-FR"/>
        </w:rPr>
        <w:t>’</w:t>
      </w:r>
      <w:r w:rsidRPr="00E520FA">
        <w:rPr>
          <w:lang w:val="fr-FR"/>
        </w:rPr>
        <w:t>Union européenne et d</w:t>
      </w:r>
      <w:r>
        <w:rPr>
          <w:lang w:val="fr-FR"/>
        </w:rPr>
        <w:t>’</w:t>
      </w:r>
      <w:r w:rsidRPr="00E520FA">
        <w:rPr>
          <w:lang w:val="fr-FR"/>
        </w:rPr>
        <w:t>autres organisations régionales (OTAN et OSCE)</w:t>
      </w:r>
      <w:r>
        <w:rPr>
          <w:lang w:val="fr-FR"/>
        </w:rPr>
        <w:t xml:space="preserve"> </w:t>
      </w:r>
      <w:r w:rsidRPr="00E520FA">
        <w:rPr>
          <w:lang w:val="fr-FR"/>
        </w:rPr>
        <w:t>à l</w:t>
      </w:r>
      <w:r>
        <w:rPr>
          <w:lang w:val="fr-FR"/>
        </w:rPr>
        <w:t>’</w:t>
      </w:r>
      <w:r w:rsidRPr="00E520FA">
        <w:rPr>
          <w:lang w:val="fr-FR"/>
        </w:rPr>
        <w:t>échelon régional, et l</w:t>
      </w:r>
      <w:r>
        <w:rPr>
          <w:lang w:val="fr-FR"/>
        </w:rPr>
        <w:t>’</w:t>
      </w:r>
      <w:r w:rsidRPr="00E520FA">
        <w:rPr>
          <w:lang w:val="fr-FR"/>
        </w:rPr>
        <w:t>ONU</w:t>
      </w:r>
      <w:r>
        <w:rPr>
          <w:lang w:val="fr-FR"/>
        </w:rPr>
        <w:t xml:space="preserve"> à l’échelon mondial. </w:t>
      </w:r>
      <w:r w:rsidRPr="00E520FA">
        <w:rPr>
          <w:lang w:val="fr-FR"/>
        </w:rPr>
        <w:t>En vue d</w:t>
      </w:r>
      <w:r>
        <w:rPr>
          <w:lang w:val="fr-FR"/>
        </w:rPr>
        <w:t>’assurer le suivi des activités</w:t>
      </w:r>
      <w:r w:rsidRPr="00E520FA">
        <w:rPr>
          <w:lang w:val="fr-FR"/>
        </w:rPr>
        <w:t xml:space="preserve">, il a été constitué le 11 avril 2008 un groupe interministériel composé de représentants des ministères </w:t>
      </w:r>
      <w:r>
        <w:rPr>
          <w:lang w:val="fr-FR"/>
        </w:rPr>
        <w:t>compétents</w:t>
      </w:r>
      <w:r w:rsidRPr="00E520FA">
        <w:rPr>
          <w:lang w:val="fr-FR"/>
        </w:rPr>
        <w:t>, qui est également chargé de coordonner les activités menées conjointement avec la société civile. Le premier rapport sur l</w:t>
      </w:r>
      <w:r>
        <w:rPr>
          <w:lang w:val="fr-FR"/>
        </w:rPr>
        <w:t>’</w:t>
      </w:r>
      <w:r w:rsidRPr="00E520FA">
        <w:rPr>
          <w:lang w:val="fr-FR"/>
        </w:rPr>
        <w:t>application du Plan a été approuvé par le Conseil des ministres en avril 2010.</w:t>
      </w:r>
    </w:p>
    <w:p w:rsidR="00C3623E" w:rsidRPr="00E520FA" w:rsidRDefault="00C3623E" w:rsidP="00C3623E">
      <w:pPr>
        <w:pStyle w:val="SingleTxtG"/>
        <w:rPr>
          <w:lang w:val="fr-FR"/>
        </w:rPr>
      </w:pPr>
      <w:r w:rsidRPr="00E520FA">
        <w:rPr>
          <w:lang w:val="fr-FR"/>
        </w:rPr>
        <w:t>165.</w:t>
      </w:r>
      <w:r w:rsidRPr="00E520FA">
        <w:rPr>
          <w:lang w:val="fr-FR"/>
        </w:rPr>
        <w:tab/>
        <w:t>Le Plan stratégique pour l</w:t>
      </w:r>
      <w:r>
        <w:rPr>
          <w:lang w:val="fr-FR"/>
        </w:rPr>
        <w:t>’</w:t>
      </w:r>
      <w:r w:rsidRPr="00E520FA">
        <w:rPr>
          <w:lang w:val="fr-FR"/>
        </w:rPr>
        <w:t>égalité des chances 2008-2011, adopté en décembre 2007, intègre quatre principes directeurs: la redéfinition d</w:t>
      </w:r>
      <w:r>
        <w:rPr>
          <w:lang w:val="fr-FR"/>
        </w:rPr>
        <w:t>’</w:t>
      </w:r>
      <w:r w:rsidRPr="00E520FA">
        <w:rPr>
          <w:lang w:val="fr-FR"/>
        </w:rPr>
        <w:t>un modèle de citoyenneté, l</w:t>
      </w:r>
      <w:r>
        <w:rPr>
          <w:lang w:val="fr-FR"/>
        </w:rPr>
        <w:t>’</w:t>
      </w:r>
      <w:r w:rsidRPr="00E520FA">
        <w:rPr>
          <w:lang w:val="fr-FR"/>
        </w:rPr>
        <w:t>autonomisation des femmes, le caractère transversal du principe d</w:t>
      </w:r>
      <w:r>
        <w:rPr>
          <w:lang w:val="fr-FR"/>
        </w:rPr>
        <w:t>’</w:t>
      </w:r>
      <w:r w:rsidRPr="00E520FA">
        <w:rPr>
          <w:lang w:val="fr-FR"/>
        </w:rPr>
        <w:t>égalité et la reconnaissance de l</w:t>
      </w:r>
      <w:r>
        <w:rPr>
          <w:lang w:val="fr-FR"/>
        </w:rPr>
        <w:t>’</w:t>
      </w:r>
      <w:r w:rsidRPr="00E520FA">
        <w:rPr>
          <w:lang w:val="fr-FR"/>
        </w:rPr>
        <w:t>innovation scientifique et technique comme force de changement social. Il repose sur deux principes de base</w:t>
      </w:r>
      <w:r>
        <w:rPr>
          <w:lang w:val="fr-FR"/>
        </w:rPr>
        <w:t>:</w:t>
      </w:r>
      <w:r w:rsidRPr="00E520FA">
        <w:rPr>
          <w:lang w:val="fr-FR"/>
        </w:rPr>
        <w:t xml:space="preserve"> la non-discrimination et l</w:t>
      </w:r>
      <w:r>
        <w:rPr>
          <w:lang w:val="fr-FR"/>
        </w:rPr>
        <w:t>’</w:t>
      </w:r>
      <w:r w:rsidRPr="00E520FA">
        <w:rPr>
          <w:lang w:val="fr-FR"/>
        </w:rPr>
        <w:t>égalité.</w:t>
      </w:r>
    </w:p>
    <w:p w:rsidR="00C3623E" w:rsidRPr="00E520FA" w:rsidRDefault="00C3623E" w:rsidP="00C3623E">
      <w:pPr>
        <w:pStyle w:val="SingleTxtG"/>
        <w:rPr>
          <w:lang w:val="fr-FR"/>
        </w:rPr>
      </w:pPr>
      <w:r w:rsidRPr="00E520FA">
        <w:rPr>
          <w:lang w:val="fr-FR"/>
        </w:rPr>
        <w:t>166.</w:t>
      </w:r>
      <w:r w:rsidRPr="00E520FA">
        <w:rPr>
          <w:lang w:val="fr-FR"/>
        </w:rPr>
        <w:tab/>
        <w:t xml:space="preserve">La loi organique </w:t>
      </w:r>
      <w:r w:rsidRPr="00933B7B">
        <w:rPr>
          <w:rFonts w:eastAsia="MS Mincho"/>
          <w:lang w:val="fr-FR"/>
        </w:rPr>
        <w:t>n</w:t>
      </w:r>
      <w:r w:rsidRPr="00933B7B">
        <w:rPr>
          <w:rFonts w:eastAsia="MS Mincho"/>
          <w:vertAlign w:val="superscript"/>
          <w:lang w:val="fr-FR"/>
        </w:rPr>
        <w:t>o</w:t>
      </w:r>
      <w:r>
        <w:rPr>
          <w:lang w:val="fr-FR"/>
        </w:rPr>
        <w:t> </w:t>
      </w:r>
      <w:r w:rsidRPr="00E520FA">
        <w:rPr>
          <w:lang w:val="fr-FR"/>
        </w:rPr>
        <w:t xml:space="preserve">1/2004, du 28 décembre, relative aux mesures de protection globale contre la violence fondée sur le sexe vise à éliminer une des formes de violence les plus courantes infligées aux femmes par leur </w:t>
      </w:r>
      <w:r>
        <w:rPr>
          <w:lang w:val="fr-FR"/>
        </w:rPr>
        <w:t xml:space="preserve">conjoint </w:t>
      </w:r>
      <w:r w:rsidRPr="00E520FA">
        <w:rPr>
          <w:lang w:val="fr-FR"/>
        </w:rPr>
        <w:t>ou compagnon</w:t>
      </w:r>
      <w:r>
        <w:rPr>
          <w:lang w:val="fr-FR"/>
        </w:rPr>
        <w:t xml:space="preserve"> ancien ou actuel</w:t>
      </w:r>
      <w:r w:rsidRPr="00E520FA">
        <w:rPr>
          <w:lang w:val="fr-FR"/>
        </w:rPr>
        <w:t>. La loi entend par violence fondée sur le sexe tout acte de violence physique ou psychologique, y compris les atteintes à la liberté sexuelle, les menaces, les contraintes et la privation arbitraire de liberté, commis par un homme à l</w:t>
      </w:r>
      <w:r>
        <w:rPr>
          <w:lang w:val="fr-FR"/>
        </w:rPr>
        <w:t>’</w:t>
      </w:r>
      <w:r w:rsidRPr="00E520FA">
        <w:rPr>
          <w:lang w:val="fr-FR"/>
        </w:rPr>
        <w:t>encontre d</w:t>
      </w:r>
      <w:r>
        <w:rPr>
          <w:lang w:val="fr-FR"/>
        </w:rPr>
        <w:t>’</w:t>
      </w:r>
      <w:r w:rsidRPr="00E520FA">
        <w:rPr>
          <w:lang w:val="fr-FR"/>
        </w:rPr>
        <w:t>une femme qui est ou a été son épouse ou avec laquelle il entretient ou entretenait une relation affective semblable, même en l</w:t>
      </w:r>
      <w:r>
        <w:rPr>
          <w:lang w:val="fr-FR"/>
        </w:rPr>
        <w:t>’</w:t>
      </w:r>
      <w:r w:rsidRPr="00E520FA">
        <w:rPr>
          <w:lang w:val="fr-FR"/>
        </w:rPr>
        <w:t xml:space="preserve">absence de cohabitation. La loi apporte une réponse globale et coordonnée associant toutes les administrations publiques et établit des mesures de protection globale visant à prévenir, sanctionner et éliminer cette forme de violence et à </w:t>
      </w:r>
      <w:r>
        <w:rPr>
          <w:lang w:val="fr-FR"/>
        </w:rPr>
        <w:t xml:space="preserve">apporter </w:t>
      </w:r>
      <w:r w:rsidRPr="00E520FA">
        <w:rPr>
          <w:lang w:val="fr-FR"/>
        </w:rPr>
        <w:t xml:space="preserve">une assistance aux victimes, indépendamment de leur origine, de leur religion ou de toute autre </w:t>
      </w:r>
      <w:r>
        <w:rPr>
          <w:lang w:val="fr-FR"/>
        </w:rPr>
        <w:t xml:space="preserve">situation </w:t>
      </w:r>
      <w:r w:rsidRPr="00E520FA">
        <w:rPr>
          <w:lang w:val="fr-FR"/>
        </w:rPr>
        <w:t>ou circonstance personnelle ou sociale.</w:t>
      </w:r>
    </w:p>
    <w:p w:rsidR="00C3623E" w:rsidRPr="00E520FA" w:rsidRDefault="00C3623E" w:rsidP="00C3623E">
      <w:pPr>
        <w:pStyle w:val="SingleTxtG"/>
        <w:rPr>
          <w:lang w:val="fr-FR"/>
        </w:rPr>
      </w:pPr>
      <w:r w:rsidRPr="00E520FA">
        <w:rPr>
          <w:lang w:val="fr-FR"/>
        </w:rPr>
        <w:t>167.</w:t>
      </w:r>
      <w:r w:rsidRPr="00E520FA">
        <w:rPr>
          <w:lang w:val="fr-FR"/>
        </w:rPr>
        <w:tab/>
        <w:t>Le Plan de prévention et de lutte contre la violence fondée sur le sexe parmi l</w:t>
      </w:r>
      <w:r>
        <w:rPr>
          <w:lang w:val="fr-FR"/>
        </w:rPr>
        <w:t>a</w:t>
      </w:r>
      <w:r w:rsidRPr="00E520FA">
        <w:rPr>
          <w:lang w:val="fr-FR"/>
        </w:rPr>
        <w:t xml:space="preserve"> population étrangère immigrante (2009-2012) tend à faciliter la lutte contre la violence fondée sur le sexe compte tenu de circonstances spécifiques propres à la population étrangère, en vue d</w:t>
      </w:r>
      <w:r>
        <w:rPr>
          <w:lang w:val="fr-FR"/>
        </w:rPr>
        <w:t>’</w:t>
      </w:r>
      <w:r w:rsidRPr="00E520FA">
        <w:rPr>
          <w:lang w:val="fr-FR"/>
        </w:rPr>
        <w:t>améliorer la prise en charge et la prévention dans une perspective globale. Les initiatives prises à cette fin visent à atténuer deux facteurs aggravants fondamentaux</w:t>
      </w:r>
      <w:r>
        <w:rPr>
          <w:lang w:val="fr-FR"/>
        </w:rPr>
        <w:t xml:space="preserve">; l’un est </w:t>
      </w:r>
      <w:r w:rsidRPr="00E520FA">
        <w:rPr>
          <w:lang w:val="fr-FR"/>
        </w:rPr>
        <w:t xml:space="preserve">les préjugés culturels, </w:t>
      </w:r>
      <w:r>
        <w:rPr>
          <w:lang w:val="fr-FR"/>
        </w:rPr>
        <w:t xml:space="preserve">qui peuvent être corrigés par </w:t>
      </w:r>
      <w:r w:rsidRPr="00E520FA">
        <w:rPr>
          <w:lang w:val="fr-FR"/>
        </w:rPr>
        <w:t>l</w:t>
      </w:r>
      <w:r>
        <w:rPr>
          <w:lang w:val="fr-FR"/>
        </w:rPr>
        <w:t>’</w:t>
      </w:r>
      <w:r w:rsidRPr="00E520FA">
        <w:rPr>
          <w:lang w:val="fr-FR"/>
        </w:rPr>
        <w:t xml:space="preserve">information, la sensibilisation et la prise de conscience, et </w:t>
      </w:r>
      <w:r>
        <w:rPr>
          <w:lang w:val="fr-FR"/>
        </w:rPr>
        <w:t xml:space="preserve">l’autre est </w:t>
      </w:r>
      <w:r w:rsidRPr="00E520FA">
        <w:rPr>
          <w:lang w:val="fr-FR"/>
        </w:rPr>
        <w:t>le manque d</w:t>
      </w:r>
      <w:r>
        <w:rPr>
          <w:lang w:val="fr-FR"/>
        </w:rPr>
        <w:t>’</w:t>
      </w:r>
      <w:r w:rsidRPr="00E520FA">
        <w:rPr>
          <w:lang w:val="fr-FR"/>
        </w:rPr>
        <w:t>appui extérieur</w:t>
      </w:r>
      <w:r>
        <w:rPr>
          <w:lang w:val="fr-FR"/>
        </w:rPr>
        <w:t xml:space="preserve"> qui requiert une assistance, des </w:t>
      </w:r>
      <w:r w:rsidRPr="00E520FA">
        <w:rPr>
          <w:lang w:val="fr-FR"/>
        </w:rPr>
        <w:t xml:space="preserve">conseils et </w:t>
      </w:r>
      <w:r>
        <w:rPr>
          <w:lang w:val="fr-FR"/>
        </w:rPr>
        <w:t xml:space="preserve">des </w:t>
      </w:r>
      <w:r w:rsidRPr="00E520FA">
        <w:rPr>
          <w:lang w:val="fr-FR"/>
        </w:rPr>
        <w:t>aide</w:t>
      </w:r>
      <w:r>
        <w:rPr>
          <w:lang w:val="fr-FR"/>
        </w:rPr>
        <w:t xml:space="preserve">s renforçant les </w:t>
      </w:r>
      <w:r w:rsidRPr="00E520FA">
        <w:rPr>
          <w:lang w:val="fr-FR"/>
        </w:rPr>
        <w:t xml:space="preserve">droits des femmes. </w:t>
      </w:r>
    </w:p>
    <w:p w:rsidR="00C3623E" w:rsidRPr="00E520FA" w:rsidRDefault="00C3623E" w:rsidP="00C3623E">
      <w:pPr>
        <w:pStyle w:val="SingleTxtG"/>
        <w:rPr>
          <w:lang w:val="fr-FR"/>
        </w:rPr>
      </w:pPr>
      <w:r w:rsidRPr="00E520FA">
        <w:rPr>
          <w:lang w:val="fr-FR"/>
        </w:rPr>
        <w:t>168.</w:t>
      </w:r>
      <w:r w:rsidRPr="00E520FA">
        <w:rPr>
          <w:lang w:val="fr-FR"/>
        </w:rPr>
        <w:tab/>
        <w:t>La traite d</w:t>
      </w:r>
      <w:r>
        <w:rPr>
          <w:lang w:val="fr-FR"/>
        </w:rPr>
        <w:t xml:space="preserve">es </w:t>
      </w:r>
      <w:r w:rsidRPr="00E520FA">
        <w:rPr>
          <w:lang w:val="fr-FR"/>
        </w:rPr>
        <w:t>êtres humains est un phénomène d</w:t>
      </w:r>
      <w:r>
        <w:rPr>
          <w:lang w:val="fr-FR"/>
        </w:rPr>
        <w:t>’</w:t>
      </w:r>
      <w:r w:rsidRPr="00E520FA">
        <w:rPr>
          <w:lang w:val="fr-FR"/>
        </w:rPr>
        <w:t>une ampleur préoccupante qui constitue l</w:t>
      </w:r>
      <w:r>
        <w:rPr>
          <w:lang w:val="fr-FR"/>
        </w:rPr>
        <w:t>’</w:t>
      </w:r>
      <w:r w:rsidRPr="00E520FA">
        <w:rPr>
          <w:lang w:val="fr-FR"/>
        </w:rPr>
        <w:t>une des formes les plus scandaleuses et violentes de réduction de la personne au rang de simple marchandise et qui représente l</w:t>
      </w:r>
      <w:r>
        <w:rPr>
          <w:lang w:val="fr-FR"/>
        </w:rPr>
        <w:t>’</w:t>
      </w:r>
      <w:r w:rsidRPr="00E520FA">
        <w:rPr>
          <w:lang w:val="fr-FR"/>
        </w:rPr>
        <w:t>une des violations des droits de l</w:t>
      </w:r>
      <w:r>
        <w:rPr>
          <w:lang w:val="fr-FR"/>
        </w:rPr>
        <w:t>’</w:t>
      </w:r>
      <w:r w:rsidRPr="00E520FA">
        <w:rPr>
          <w:lang w:val="fr-FR"/>
        </w:rPr>
        <w:t>homme les plus graves. L</w:t>
      </w:r>
      <w:r>
        <w:rPr>
          <w:lang w:val="fr-FR"/>
        </w:rPr>
        <w:t>’</w:t>
      </w:r>
      <w:r w:rsidRPr="00E520FA">
        <w:rPr>
          <w:lang w:val="fr-FR"/>
        </w:rPr>
        <w:t>importance de cette question a conduit à l</w:t>
      </w:r>
      <w:r>
        <w:rPr>
          <w:lang w:val="fr-FR"/>
        </w:rPr>
        <w:t>’</w:t>
      </w:r>
      <w:r w:rsidRPr="00E520FA">
        <w:rPr>
          <w:lang w:val="fr-FR"/>
        </w:rPr>
        <w:t xml:space="preserve">adoption de deux plans visant </w:t>
      </w:r>
      <w:r>
        <w:rPr>
          <w:lang w:val="fr-FR"/>
        </w:rPr>
        <w:t xml:space="preserve">l’un </w:t>
      </w:r>
      <w:r w:rsidRPr="00E520FA">
        <w:rPr>
          <w:lang w:val="fr-FR"/>
        </w:rPr>
        <w:t>l</w:t>
      </w:r>
      <w:r>
        <w:rPr>
          <w:lang w:val="fr-FR"/>
        </w:rPr>
        <w:t>’</w:t>
      </w:r>
      <w:r w:rsidRPr="00E520FA">
        <w:rPr>
          <w:lang w:val="fr-FR"/>
        </w:rPr>
        <w:t xml:space="preserve">exploitation sexuelle et </w:t>
      </w:r>
      <w:r>
        <w:rPr>
          <w:lang w:val="fr-FR"/>
        </w:rPr>
        <w:t xml:space="preserve">l’autre </w:t>
      </w:r>
      <w:r w:rsidRPr="00E520FA">
        <w:rPr>
          <w:lang w:val="fr-FR"/>
        </w:rPr>
        <w:t>l</w:t>
      </w:r>
      <w:r>
        <w:rPr>
          <w:lang w:val="fr-FR"/>
        </w:rPr>
        <w:t>’</w:t>
      </w:r>
      <w:r w:rsidRPr="00E520FA">
        <w:rPr>
          <w:lang w:val="fr-FR"/>
        </w:rPr>
        <w:t xml:space="preserve">exploitation </w:t>
      </w:r>
      <w:r>
        <w:rPr>
          <w:lang w:val="fr-FR"/>
        </w:rPr>
        <w:t>du travail.</w:t>
      </w:r>
    </w:p>
    <w:p w:rsidR="00C3623E" w:rsidRPr="00E520FA" w:rsidRDefault="00C3623E" w:rsidP="00C3623E">
      <w:pPr>
        <w:pStyle w:val="SingleTxtG"/>
        <w:rPr>
          <w:lang w:val="fr-FR"/>
        </w:rPr>
      </w:pPr>
      <w:r w:rsidRPr="00E520FA">
        <w:rPr>
          <w:lang w:val="fr-FR"/>
        </w:rPr>
        <w:t>169.</w:t>
      </w:r>
      <w:r w:rsidRPr="00E520FA">
        <w:rPr>
          <w:lang w:val="fr-FR"/>
        </w:rPr>
        <w:tab/>
        <w:t xml:space="preserve">Le Plan global de lutte contre la traite </w:t>
      </w:r>
      <w:r>
        <w:rPr>
          <w:lang w:val="fr-FR"/>
        </w:rPr>
        <w:t xml:space="preserve">des </w:t>
      </w:r>
      <w:r w:rsidRPr="00E520FA">
        <w:rPr>
          <w:lang w:val="fr-FR"/>
        </w:rPr>
        <w:t>êtres humains à des fins d</w:t>
      </w:r>
      <w:r>
        <w:rPr>
          <w:lang w:val="fr-FR"/>
        </w:rPr>
        <w:t>’</w:t>
      </w:r>
      <w:r w:rsidRPr="00E520FA">
        <w:rPr>
          <w:lang w:val="fr-FR"/>
        </w:rPr>
        <w:t>exploitation sexuelle, adopté en décembre 2008, est le premier instrument de planification globale de la lutte contre la traite d</w:t>
      </w:r>
      <w:r>
        <w:rPr>
          <w:lang w:val="fr-FR"/>
        </w:rPr>
        <w:t xml:space="preserve">es </w:t>
      </w:r>
      <w:r w:rsidRPr="00E520FA">
        <w:rPr>
          <w:lang w:val="fr-FR"/>
        </w:rPr>
        <w:t>êtres humains à des fins d</w:t>
      </w:r>
      <w:r>
        <w:rPr>
          <w:lang w:val="fr-FR"/>
        </w:rPr>
        <w:t>’</w:t>
      </w:r>
      <w:r w:rsidRPr="00E520FA">
        <w:rPr>
          <w:lang w:val="fr-FR"/>
        </w:rPr>
        <w:t>exploitation sexuelle en Espagne.</w:t>
      </w:r>
    </w:p>
    <w:p w:rsidR="00C3623E" w:rsidRPr="00E520FA" w:rsidRDefault="00C3623E" w:rsidP="00C3623E">
      <w:pPr>
        <w:pStyle w:val="SingleTxtG"/>
        <w:rPr>
          <w:lang w:val="fr-FR"/>
        </w:rPr>
      </w:pPr>
      <w:r w:rsidRPr="00E520FA">
        <w:rPr>
          <w:lang w:val="fr-FR"/>
        </w:rPr>
        <w:t>170.</w:t>
      </w:r>
      <w:r w:rsidRPr="00E520FA">
        <w:rPr>
          <w:lang w:val="fr-FR"/>
        </w:rPr>
        <w:tab/>
      </w:r>
      <w:r>
        <w:rPr>
          <w:lang w:val="fr-FR"/>
        </w:rPr>
        <w:t>L</w:t>
      </w:r>
      <w:r w:rsidRPr="00E520FA">
        <w:rPr>
          <w:lang w:val="fr-FR"/>
        </w:rPr>
        <w:t xml:space="preserve">e </w:t>
      </w:r>
      <w:r>
        <w:rPr>
          <w:lang w:val="fr-FR"/>
        </w:rPr>
        <w:t>P</w:t>
      </w:r>
      <w:r w:rsidRPr="00E520FA">
        <w:rPr>
          <w:lang w:val="fr-FR"/>
        </w:rPr>
        <w:t>lan couvre une période de trois ans (2009-2012). En vue d</w:t>
      </w:r>
      <w:r>
        <w:rPr>
          <w:lang w:val="fr-FR"/>
        </w:rPr>
        <w:t>’</w:t>
      </w:r>
      <w:r w:rsidRPr="00E520FA">
        <w:rPr>
          <w:lang w:val="fr-FR"/>
        </w:rPr>
        <w:t>en assurer le suivi et l</w:t>
      </w:r>
      <w:r>
        <w:rPr>
          <w:lang w:val="fr-FR"/>
        </w:rPr>
        <w:t>’</w:t>
      </w:r>
      <w:r w:rsidRPr="00E520FA">
        <w:rPr>
          <w:lang w:val="fr-FR"/>
        </w:rPr>
        <w:t xml:space="preserve">évaluation, il a été créé un </w:t>
      </w:r>
      <w:r w:rsidR="00EB46FA">
        <w:rPr>
          <w:lang w:val="fr-FR"/>
        </w:rPr>
        <w:t>G</w:t>
      </w:r>
      <w:r w:rsidR="00EB46FA" w:rsidRPr="00E520FA">
        <w:rPr>
          <w:lang w:val="fr-FR"/>
        </w:rPr>
        <w:t xml:space="preserve">roupe </w:t>
      </w:r>
      <w:r w:rsidRPr="00E520FA">
        <w:rPr>
          <w:lang w:val="fr-FR"/>
        </w:rPr>
        <w:t>interministériel de coordination composé de représentants des ministères suivants: Ministère des affaires étrangères et de la coopération, Ministère de la justice, Ministère de l</w:t>
      </w:r>
      <w:r>
        <w:rPr>
          <w:lang w:val="fr-FR"/>
        </w:rPr>
        <w:t>’</w:t>
      </w:r>
      <w:r w:rsidRPr="00E520FA">
        <w:rPr>
          <w:lang w:val="fr-FR"/>
        </w:rPr>
        <w:t>intérieur, Ministère de l</w:t>
      </w:r>
      <w:r>
        <w:rPr>
          <w:lang w:val="fr-FR"/>
        </w:rPr>
        <w:t>’</w:t>
      </w:r>
      <w:r w:rsidRPr="00E520FA">
        <w:rPr>
          <w:lang w:val="fr-FR"/>
        </w:rPr>
        <w:t>éducation, Ministère de la santé et de la politique sociale, Ministère du travail et de l</w:t>
      </w:r>
      <w:r>
        <w:rPr>
          <w:lang w:val="fr-FR"/>
        </w:rPr>
        <w:t>’</w:t>
      </w:r>
      <w:r w:rsidRPr="00E520FA">
        <w:rPr>
          <w:lang w:val="fr-FR"/>
        </w:rPr>
        <w:t>immigration, Ministère de l</w:t>
      </w:r>
      <w:r>
        <w:rPr>
          <w:lang w:val="fr-FR"/>
        </w:rPr>
        <w:t>’</w:t>
      </w:r>
      <w:r w:rsidRPr="00E520FA">
        <w:rPr>
          <w:lang w:val="fr-FR"/>
        </w:rPr>
        <w:t>égalité (qui présid</w:t>
      </w:r>
      <w:r>
        <w:rPr>
          <w:lang w:val="fr-FR"/>
        </w:rPr>
        <w:t>era</w:t>
      </w:r>
      <w:r w:rsidRPr="00E520FA">
        <w:rPr>
          <w:lang w:val="fr-FR"/>
        </w:rPr>
        <w:t xml:space="preserve"> le </w:t>
      </w:r>
      <w:r>
        <w:rPr>
          <w:lang w:val="fr-FR"/>
        </w:rPr>
        <w:t>G</w:t>
      </w:r>
      <w:r w:rsidRPr="00E520FA">
        <w:rPr>
          <w:lang w:val="fr-FR"/>
        </w:rPr>
        <w:t>roup</w:t>
      </w:r>
      <w:r>
        <w:rPr>
          <w:lang w:val="fr-FR"/>
        </w:rPr>
        <w:t>e</w:t>
      </w:r>
      <w:r w:rsidRPr="00E520FA">
        <w:rPr>
          <w:lang w:val="fr-FR"/>
        </w:rPr>
        <w:t xml:space="preserve">). Il a aussi été établi le Forum social contre la traite </w:t>
      </w:r>
      <w:r>
        <w:rPr>
          <w:lang w:val="fr-FR"/>
        </w:rPr>
        <w:t xml:space="preserve">des </w:t>
      </w:r>
      <w:r w:rsidRPr="00E520FA">
        <w:rPr>
          <w:lang w:val="fr-FR"/>
        </w:rPr>
        <w:t>êtres humains à des fins d</w:t>
      </w:r>
      <w:r>
        <w:rPr>
          <w:lang w:val="fr-FR"/>
        </w:rPr>
        <w:t>’</w:t>
      </w:r>
      <w:r w:rsidRPr="00E520FA">
        <w:rPr>
          <w:lang w:val="fr-FR"/>
        </w:rPr>
        <w:t>exploitation sexuelle, instrument de coopération, de collaboration et d</w:t>
      </w:r>
      <w:r>
        <w:rPr>
          <w:lang w:val="fr-FR"/>
        </w:rPr>
        <w:t>’</w:t>
      </w:r>
      <w:r w:rsidRPr="00E520FA">
        <w:rPr>
          <w:lang w:val="fr-FR"/>
        </w:rPr>
        <w:t>échange entre les administrations publiques, les institutions et la société civile, en vue d</w:t>
      </w:r>
      <w:r>
        <w:rPr>
          <w:lang w:val="fr-FR"/>
        </w:rPr>
        <w:t>’assurer</w:t>
      </w:r>
      <w:r w:rsidRPr="00E520FA">
        <w:rPr>
          <w:lang w:val="fr-FR"/>
        </w:rPr>
        <w:t xml:space="preserve"> la coordination et la cohérence des actions menées dans une perspective globale </w:t>
      </w:r>
      <w:r>
        <w:rPr>
          <w:lang w:val="fr-FR"/>
        </w:rPr>
        <w:t xml:space="preserve">et de garantir </w:t>
      </w:r>
      <w:r w:rsidRPr="00E520FA">
        <w:rPr>
          <w:lang w:val="fr-FR"/>
        </w:rPr>
        <w:t xml:space="preserve">les droits des victimes. </w:t>
      </w:r>
      <w:r>
        <w:rPr>
          <w:lang w:val="fr-FR"/>
        </w:rPr>
        <w:t xml:space="preserve">Réunissant des </w:t>
      </w:r>
      <w:r w:rsidRPr="00E520FA">
        <w:rPr>
          <w:lang w:val="fr-FR"/>
        </w:rPr>
        <w:t>administrations publiques, d</w:t>
      </w:r>
      <w:r>
        <w:rPr>
          <w:lang w:val="fr-FR"/>
        </w:rPr>
        <w:t xml:space="preserve">es </w:t>
      </w:r>
      <w:r w:rsidRPr="00E520FA">
        <w:rPr>
          <w:lang w:val="fr-FR"/>
        </w:rPr>
        <w:t>ONG et d</w:t>
      </w:r>
      <w:r>
        <w:rPr>
          <w:lang w:val="fr-FR"/>
        </w:rPr>
        <w:t>’</w:t>
      </w:r>
      <w:r w:rsidRPr="00E520FA">
        <w:rPr>
          <w:lang w:val="fr-FR"/>
        </w:rPr>
        <w:t>autres institutions qui s</w:t>
      </w:r>
      <w:r>
        <w:rPr>
          <w:lang w:val="fr-FR"/>
        </w:rPr>
        <w:t>’</w:t>
      </w:r>
      <w:r w:rsidRPr="00E520FA">
        <w:rPr>
          <w:lang w:val="fr-FR"/>
        </w:rPr>
        <w:t xml:space="preserve">occupent </w:t>
      </w:r>
      <w:r>
        <w:rPr>
          <w:lang w:val="fr-FR"/>
        </w:rPr>
        <w:t xml:space="preserve">d’aider les </w:t>
      </w:r>
      <w:r w:rsidRPr="00E520FA">
        <w:rPr>
          <w:lang w:val="fr-FR"/>
        </w:rPr>
        <w:t xml:space="preserve">victimes et de combattre la traite, </w:t>
      </w:r>
      <w:r>
        <w:rPr>
          <w:lang w:val="fr-FR"/>
        </w:rPr>
        <w:t>l</w:t>
      </w:r>
      <w:r w:rsidRPr="00E520FA">
        <w:rPr>
          <w:lang w:val="fr-FR"/>
        </w:rPr>
        <w:t xml:space="preserve">e </w:t>
      </w:r>
      <w:r>
        <w:rPr>
          <w:lang w:val="fr-FR"/>
        </w:rPr>
        <w:t>F</w:t>
      </w:r>
      <w:r w:rsidRPr="00E520FA">
        <w:rPr>
          <w:lang w:val="fr-FR"/>
        </w:rPr>
        <w:t>orum permettra d</w:t>
      </w:r>
      <w:r>
        <w:rPr>
          <w:lang w:val="fr-FR"/>
        </w:rPr>
        <w:t>’</w:t>
      </w:r>
      <w:r w:rsidRPr="00E520FA">
        <w:rPr>
          <w:lang w:val="fr-FR"/>
        </w:rPr>
        <w:t>échanger des points de vue et d</w:t>
      </w:r>
      <w:r>
        <w:rPr>
          <w:lang w:val="fr-FR"/>
        </w:rPr>
        <w:t>’</w:t>
      </w:r>
      <w:r w:rsidRPr="00E520FA">
        <w:rPr>
          <w:lang w:val="fr-FR"/>
        </w:rPr>
        <w:t>assurer le suivi du plan.</w:t>
      </w:r>
    </w:p>
    <w:p w:rsidR="00C3623E" w:rsidRPr="00E520FA" w:rsidRDefault="00C3623E" w:rsidP="00C3623E">
      <w:pPr>
        <w:pStyle w:val="SingleTxtG"/>
        <w:rPr>
          <w:lang w:val="fr-FR"/>
        </w:rPr>
      </w:pPr>
      <w:r w:rsidRPr="00E520FA">
        <w:rPr>
          <w:lang w:val="fr-FR"/>
        </w:rPr>
        <w:t>171.</w:t>
      </w:r>
      <w:r w:rsidRPr="00E520FA">
        <w:rPr>
          <w:lang w:val="fr-FR"/>
        </w:rPr>
        <w:tab/>
        <w:t>Les différents ministères et institutions concernés devront remettre au Groupe interministériel</w:t>
      </w:r>
      <w:r>
        <w:rPr>
          <w:lang w:val="fr-FR"/>
        </w:rPr>
        <w:t xml:space="preserve"> </w:t>
      </w:r>
      <w:r w:rsidRPr="00E520FA">
        <w:rPr>
          <w:lang w:val="fr-FR"/>
        </w:rPr>
        <w:t>de</w:t>
      </w:r>
      <w:r>
        <w:rPr>
          <w:lang w:val="fr-FR"/>
        </w:rPr>
        <w:t>s rapports semestriels de suivi</w:t>
      </w:r>
      <w:r w:rsidRPr="00E520FA">
        <w:rPr>
          <w:lang w:val="fr-FR"/>
        </w:rPr>
        <w:t>. Le Mémoire annuel établi sur la base de ces informations sera communiqué pour information à la Commission déléguée à l</w:t>
      </w:r>
      <w:r>
        <w:rPr>
          <w:lang w:val="fr-FR"/>
        </w:rPr>
        <w:t>’</w:t>
      </w:r>
      <w:r w:rsidRPr="00E520FA">
        <w:rPr>
          <w:lang w:val="fr-FR"/>
        </w:rPr>
        <w:t xml:space="preserve">égalité. </w:t>
      </w:r>
    </w:p>
    <w:p w:rsidR="00C3623E" w:rsidRPr="00E520FA" w:rsidRDefault="00C3623E" w:rsidP="00C3623E">
      <w:pPr>
        <w:pStyle w:val="SingleTxtG"/>
        <w:rPr>
          <w:lang w:val="fr-FR"/>
        </w:rPr>
      </w:pPr>
      <w:r w:rsidRPr="00E520FA">
        <w:rPr>
          <w:lang w:val="fr-FR"/>
        </w:rPr>
        <w:t>172.</w:t>
      </w:r>
      <w:r w:rsidRPr="00E520FA">
        <w:rPr>
          <w:lang w:val="fr-FR"/>
        </w:rPr>
        <w:tab/>
        <w:t>Le Gouvernement prépare également un plan glo</w:t>
      </w:r>
      <w:r>
        <w:rPr>
          <w:lang w:val="fr-FR"/>
        </w:rPr>
        <w:t xml:space="preserve">bal de lutte contre la traite des </w:t>
      </w:r>
      <w:r w:rsidRPr="00E520FA">
        <w:rPr>
          <w:lang w:val="fr-FR"/>
        </w:rPr>
        <w:t>êtres humains à des fins d</w:t>
      </w:r>
      <w:r>
        <w:rPr>
          <w:lang w:val="fr-FR"/>
        </w:rPr>
        <w:t>’</w:t>
      </w:r>
      <w:r w:rsidRPr="00E520FA">
        <w:rPr>
          <w:lang w:val="fr-FR"/>
        </w:rPr>
        <w:t xml:space="preserve">exploitation </w:t>
      </w:r>
      <w:r>
        <w:rPr>
          <w:lang w:val="fr-FR"/>
        </w:rPr>
        <w:t xml:space="preserve">du travail </w:t>
      </w:r>
      <w:r w:rsidRPr="00E520FA">
        <w:rPr>
          <w:lang w:val="fr-FR"/>
        </w:rPr>
        <w:t>dont l</w:t>
      </w:r>
      <w:r>
        <w:rPr>
          <w:lang w:val="fr-FR"/>
        </w:rPr>
        <w:t>’</w:t>
      </w:r>
      <w:r w:rsidRPr="00E520FA">
        <w:rPr>
          <w:lang w:val="fr-FR"/>
        </w:rPr>
        <w:t xml:space="preserve">objectif est de renforcer les garanties juridiques et la protection des victimes de ce fléau. </w:t>
      </w:r>
      <w:r>
        <w:rPr>
          <w:lang w:val="fr-FR"/>
        </w:rPr>
        <w:t>L</w:t>
      </w:r>
      <w:r w:rsidRPr="00E520FA">
        <w:rPr>
          <w:lang w:val="fr-FR"/>
        </w:rPr>
        <w:t>e plan</w:t>
      </w:r>
      <w:r>
        <w:rPr>
          <w:lang w:val="fr-FR"/>
        </w:rPr>
        <w:t>,</w:t>
      </w:r>
      <w:r w:rsidRPr="00E520FA">
        <w:rPr>
          <w:lang w:val="fr-FR"/>
        </w:rPr>
        <w:t xml:space="preserve"> qui associera les Ministères de l</w:t>
      </w:r>
      <w:r>
        <w:rPr>
          <w:lang w:val="fr-FR"/>
        </w:rPr>
        <w:t>’</w:t>
      </w:r>
      <w:r w:rsidRPr="00E520FA">
        <w:rPr>
          <w:lang w:val="fr-FR"/>
        </w:rPr>
        <w:t>intérieur, de l</w:t>
      </w:r>
      <w:r>
        <w:rPr>
          <w:lang w:val="fr-FR"/>
        </w:rPr>
        <w:t>’</w:t>
      </w:r>
      <w:r w:rsidRPr="00E520FA">
        <w:rPr>
          <w:lang w:val="fr-FR"/>
        </w:rPr>
        <w:t>égalité, du travail et de l</w:t>
      </w:r>
      <w:r>
        <w:rPr>
          <w:lang w:val="fr-FR"/>
        </w:rPr>
        <w:t>’</w:t>
      </w:r>
      <w:r w:rsidRPr="00E520FA">
        <w:rPr>
          <w:lang w:val="fr-FR"/>
        </w:rPr>
        <w:t xml:space="preserve">immigration, des affaires étrangères et de la justice, sera assorti de mesures </w:t>
      </w:r>
      <w:r>
        <w:rPr>
          <w:lang w:val="fr-FR"/>
        </w:rPr>
        <w:t xml:space="preserve">de police et d’ordre social </w:t>
      </w:r>
      <w:r w:rsidRPr="00E520FA">
        <w:rPr>
          <w:lang w:val="fr-FR"/>
        </w:rPr>
        <w:t>et d</w:t>
      </w:r>
      <w:r>
        <w:rPr>
          <w:lang w:val="fr-FR"/>
        </w:rPr>
        <w:t>’</w:t>
      </w:r>
      <w:r w:rsidRPr="00E520FA">
        <w:rPr>
          <w:lang w:val="fr-FR"/>
        </w:rPr>
        <w:t xml:space="preserve">un </w:t>
      </w:r>
      <w:r>
        <w:rPr>
          <w:lang w:val="fr-FR"/>
        </w:rPr>
        <w:t xml:space="preserve">dispositif </w:t>
      </w:r>
      <w:r w:rsidRPr="00E520FA">
        <w:rPr>
          <w:lang w:val="fr-FR"/>
        </w:rPr>
        <w:t>de coordination et de suivi approprié.</w:t>
      </w:r>
    </w:p>
    <w:p w:rsidR="00573C8A" w:rsidRDefault="00C3623E" w:rsidP="00C3623E">
      <w:pPr>
        <w:pStyle w:val="SingleTxtG"/>
        <w:rPr>
          <w:lang w:val="fr-FR"/>
        </w:rPr>
      </w:pPr>
      <w:r w:rsidRPr="00E520FA">
        <w:rPr>
          <w:lang w:val="fr-FR"/>
        </w:rPr>
        <w:t>173.</w:t>
      </w:r>
      <w:r w:rsidRPr="00E520FA">
        <w:rPr>
          <w:lang w:val="fr-FR"/>
        </w:rPr>
        <w:tab/>
        <w:t>L</w:t>
      </w:r>
      <w:r>
        <w:rPr>
          <w:lang w:val="fr-FR"/>
        </w:rPr>
        <w:t>’</w:t>
      </w:r>
      <w:r w:rsidRPr="00E520FA">
        <w:rPr>
          <w:lang w:val="fr-FR"/>
        </w:rPr>
        <w:t>Espagne est fermement déterminée à lutter contre toutes les formes de discrimination, et en particulier la discrimination fondée sur l</w:t>
      </w:r>
      <w:r>
        <w:rPr>
          <w:lang w:val="fr-FR"/>
        </w:rPr>
        <w:t>’</w:t>
      </w:r>
      <w:r w:rsidRPr="00E520FA">
        <w:rPr>
          <w:lang w:val="fr-FR"/>
        </w:rPr>
        <w:t>orientation sexuelle et l</w:t>
      </w:r>
      <w:r>
        <w:rPr>
          <w:lang w:val="fr-FR"/>
        </w:rPr>
        <w:t>’</w:t>
      </w:r>
      <w:r w:rsidRPr="00E520FA">
        <w:rPr>
          <w:lang w:val="fr-FR"/>
        </w:rPr>
        <w:t>identité sexuelle. À cet égard, compte tenu du principe d</w:t>
      </w:r>
      <w:r>
        <w:rPr>
          <w:lang w:val="fr-FR"/>
        </w:rPr>
        <w:t>’</w:t>
      </w:r>
      <w:r w:rsidRPr="00E520FA">
        <w:rPr>
          <w:lang w:val="fr-FR"/>
        </w:rPr>
        <w:t xml:space="preserve">égalité consacré par la Constitution en son article </w:t>
      </w:r>
      <w:r>
        <w:rPr>
          <w:lang w:val="fr-FR"/>
        </w:rPr>
        <w:t>premier, paragraphe 1,</w:t>
      </w:r>
      <w:r w:rsidRPr="00E520FA">
        <w:rPr>
          <w:lang w:val="fr-FR"/>
        </w:rPr>
        <w:t xml:space="preserve"> et plus particulièrement en son article</w:t>
      </w:r>
      <w:r>
        <w:rPr>
          <w:lang w:val="fr-FR"/>
        </w:rPr>
        <w:t xml:space="preserve"> 14</w:t>
      </w:r>
      <w:r w:rsidRPr="00E520FA">
        <w:rPr>
          <w:lang w:val="fr-FR"/>
        </w:rPr>
        <w:t>, les Cortès générales ont adopt</w:t>
      </w:r>
      <w:r>
        <w:rPr>
          <w:lang w:val="fr-FR"/>
        </w:rPr>
        <w:t xml:space="preserve">é la loi </w:t>
      </w:r>
      <w:r w:rsidRPr="00E3607E">
        <w:rPr>
          <w:rFonts w:eastAsia="MS Mincho"/>
          <w:lang w:val="fr-FR"/>
        </w:rPr>
        <w:t>n</w:t>
      </w:r>
      <w:r w:rsidRPr="00E3607E">
        <w:rPr>
          <w:rFonts w:eastAsia="MS Mincho"/>
          <w:vertAlign w:val="superscript"/>
          <w:lang w:val="fr-FR"/>
        </w:rPr>
        <w:t>o</w:t>
      </w:r>
      <w:r>
        <w:rPr>
          <w:lang w:val="fr-FR"/>
        </w:rPr>
        <w:t xml:space="preserve"> 13/2005 et la loi </w:t>
      </w:r>
      <w:r w:rsidRPr="00E3607E">
        <w:rPr>
          <w:rFonts w:eastAsia="MS Mincho"/>
          <w:lang w:val="fr-FR"/>
        </w:rPr>
        <w:t>n</w:t>
      </w:r>
      <w:r w:rsidRPr="00E3607E">
        <w:rPr>
          <w:rFonts w:eastAsia="MS Mincho"/>
          <w:vertAlign w:val="superscript"/>
          <w:lang w:val="fr-FR"/>
        </w:rPr>
        <w:t>o</w:t>
      </w:r>
      <w:r w:rsidRPr="00E520FA">
        <w:rPr>
          <w:lang w:val="fr-FR"/>
        </w:rPr>
        <w:t xml:space="preserve"> 3/2007 qui portent modification du Code civil pour ce qui est du droit de contracter mariage et qui autorisent </w:t>
      </w:r>
      <w:r>
        <w:rPr>
          <w:lang w:val="fr-FR"/>
        </w:rPr>
        <w:t xml:space="preserve">le mariage entre </w:t>
      </w:r>
      <w:r w:rsidRPr="00E520FA">
        <w:rPr>
          <w:lang w:val="fr-FR"/>
        </w:rPr>
        <w:t>personnes d</w:t>
      </w:r>
      <w:r>
        <w:rPr>
          <w:lang w:val="fr-FR"/>
        </w:rPr>
        <w:t>u</w:t>
      </w:r>
      <w:r w:rsidRPr="00E520FA">
        <w:rPr>
          <w:lang w:val="fr-FR"/>
        </w:rPr>
        <w:t xml:space="preserve"> même sexe</w:t>
      </w:r>
      <w:r>
        <w:rPr>
          <w:lang w:val="fr-FR"/>
        </w:rPr>
        <w:t xml:space="preserve">, avec </w:t>
      </w:r>
      <w:r w:rsidRPr="00E520FA">
        <w:rPr>
          <w:lang w:val="fr-FR"/>
        </w:rPr>
        <w:t>les mêmes droits et obligations</w:t>
      </w:r>
      <w:r>
        <w:rPr>
          <w:lang w:val="fr-FR"/>
        </w:rPr>
        <w:t xml:space="preserve">, y </w:t>
      </w:r>
      <w:r w:rsidRPr="00E520FA">
        <w:rPr>
          <w:lang w:val="fr-FR"/>
        </w:rPr>
        <w:t>compris le droit à l</w:t>
      </w:r>
      <w:r>
        <w:rPr>
          <w:lang w:val="fr-FR"/>
        </w:rPr>
        <w:t>’</w:t>
      </w:r>
      <w:r w:rsidRPr="00E520FA">
        <w:rPr>
          <w:lang w:val="fr-FR"/>
        </w:rPr>
        <w:t>adoption.</w:t>
      </w:r>
    </w:p>
    <w:p w:rsidR="00C3623E" w:rsidRDefault="00573C8A" w:rsidP="00573C8A">
      <w:pPr>
        <w:pStyle w:val="HChG"/>
        <w:rPr>
          <w:lang w:val="fr-FR"/>
        </w:rPr>
      </w:pPr>
      <w:r>
        <w:rPr>
          <w:lang w:val="fr-FR"/>
        </w:rPr>
        <w:br w:type="page"/>
      </w:r>
      <w:r>
        <w:rPr>
          <w:lang w:val="fr-FR"/>
        </w:rPr>
        <w:tab/>
      </w:r>
      <w:r>
        <w:rPr>
          <w:lang w:val="fr-FR"/>
        </w:rPr>
        <w:tab/>
        <w:t>Annexe statistique</w:t>
      </w:r>
    </w:p>
    <w:p w:rsidR="000C1F69" w:rsidRPr="00615D7A" w:rsidRDefault="000C1F69" w:rsidP="000C1F69">
      <w:pPr>
        <w:pStyle w:val="H1G"/>
        <w:rPr>
          <w:lang w:val="fr-FR"/>
        </w:rPr>
      </w:pPr>
      <w:r>
        <w:br w:type="page"/>
      </w:r>
      <w:r>
        <w:rPr>
          <w:lang w:val="fr-FR"/>
        </w:rPr>
        <w:tab/>
      </w:r>
      <w:r>
        <w:rPr>
          <w:lang w:val="fr-FR"/>
        </w:rPr>
        <w:tab/>
      </w:r>
      <w:r w:rsidRPr="00615D7A">
        <w:rPr>
          <w:lang w:val="fr-FR"/>
        </w:rPr>
        <w:t>Partis nationaux représentés aux Cortès générales</w:t>
      </w:r>
    </w:p>
    <w:p w:rsidR="000C1F69" w:rsidRPr="00615D7A" w:rsidRDefault="000C1F69" w:rsidP="000C1F69">
      <w:pPr>
        <w:pStyle w:val="SingleTxtG"/>
        <w:ind w:firstLine="567"/>
        <w:rPr>
          <w:lang w:val="fr-FR"/>
        </w:rPr>
      </w:pPr>
      <w:r>
        <w:rPr>
          <w:lang w:val="fr-FR"/>
        </w:rPr>
        <w:t>Pour</w:t>
      </w:r>
      <w:r w:rsidRPr="00615D7A">
        <w:rPr>
          <w:lang w:val="fr-FR"/>
        </w:rPr>
        <w:t xml:space="preserve"> la IX</w:t>
      </w:r>
      <w:r w:rsidRPr="00615D7A">
        <w:rPr>
          <w:vertAlign w:val="superscript"/>
          <w:lang w:val="fr-FR"/>
        </w:rPr>
        <w:t>e</w:t>
      </w:r>
      <w:r w:rsidRPr="00615D7A">
        <w:rPr>
          <w:lang w:val="fr-FR"/>
        </w:rPr>
        <w:t xml:space="preserve"> </w:t>
      </w:r>
      <w:r>
        <w:rPr>
          <w:lang w:val="fr-FR"/>
        </w:rPr>
        <w:t>législature</w:t>
      </w:r>
      <w:r w:rsidRPr="00615D7A">
        <w:rPr>
          <w:lang w:val="fr-FR"/>
        </w:rPr>
        <w:t xml:space="preserve"> d’Espagne, les quatre partis politiques ou coalitions d’envergure nationale ci-après sont représentés aux Cortès générales, composées du Congrès des députés et du Sénat:</w:t>
      </w:r>
    </w:p>
    <w:p w:rsidR="000C1F69" w:rsidRPr="00615D7A" w:rsidRDefault="000C1F69" w:rsidP="000C1F69">
      <w:pPr>
        <w:pStyle w:val="Bullet1G"/>
        <w:rPr>
          <w:lang w:val="fr-FR"/>
        </w:rPr>
      </w:pPr>
      <w:hyperlink r:id="rId9" w:tooltip="Partido Socialista Obrero Español" w:history="1">
        <w:r w:rsidRPr="000C1F69">
          <w:rPr>
            <w:rStyle w:val="Hyperlink"/>
            <w:i/>
            <w:lang w:val="fr-FR"/>
          </w:rPr>
          <w:t>Partido Socialista Obrero Español</w:t>
        </w:r>
      </w:hyperlink>
      <w:r w:rsidRPr="000C1F69">
        <w:rPr>
          <w:lang w:val="fr-FR"/>
        </w:rPr>
        <w:t xml:space="preserve"> </w:t>
      </w:r>
      <w:r>
        <w:rPr>
          <w:lang w:val="fr-FR"/>
        </w:rPr>
        <w:t>(Parti socialiste</w:t>
      </w:r>
      <w:r w:rsidRPr="00615D7A">
        <w:rPr>
          <w:lang w:val="fr-FR"/>
        </w:rPr>
        <w:t xml:space="preserve"> ouvrier espagnol): </w:t>
      </w:r>
    </w:p>
    <w:p w:rsidR="000C1F69" w:rsidRPr="00615D7A" w:rsidRDefault="000C1F69" w:rsidP="000C1F69">
      <w:pPr>
        <w:pStyle w:val="Bullet2G"/>
        <w:rPr>
          <w:lang w:val="fr-FR"/>
        </w:rPr>
      </w:pPr>
      <w:r w:rsidRPr="00615D7A">
        <w:rPr>
          <w:lang w:val="fr-FR"/>
        </w:rPr>
        <w:t xml:space="preserve">144 députés. Les députés de son homologue en Catalogne, le </w:t>
      </w:r>
      <w:hyperlink r:id="rId10" w:tooltip="Partit dels Socialistes de Catalunya" w:history="1">
        <w:r w:rsidRPr="00615D7A">
          <w:rPr>
            <w:rStyle w:val="Hyperlink"/>
            <w:lang w:val="fr-FR"/>
          </w:rPr>
          <w:t>PSC</w:t>
        </w:r>
      </w:hyperlink>
      <w:r>
        <w:t xml:space="preserve">, </w:t>
      </w:r>
      <w:r w:rsidRPr="006353DB">
        <w:rPr>
          <w:i/>
        </w:rPr>
        <w:t>Partits dels Socialistes de Catalunyá</w:t>
      </w:r>
      <w:r w:rsidRPr="00615D7A">
        <w:rPr>
          <w:lang w:val="fr-FR"/>
        </w:rPr>
        <w:t xml:space="preserve"> (25 députés), font aussi partie du </w:t>
      </w:r>
      <w:r w:rsidRPr="006353DB">
        <w:rPr>
          <w:lang w:val="fr-FR"/>
        </w:rPr>
        <w:t>Groupe parlementaire socialiste</w:t>
      </w:r>
      <w:r w:rsidRPr="00615D7A">
        <w:rPr>
          <w:lang w:val="fr-FR"/>
        </w:rPr>
        <w:t xml:space="preserve">, qui </w:t>
      </w:r>
      <w:r>
        <w:rPr>
          <w:lang w:val="fr-FR"/>
        </w:rPr>
        <w:t xml:space="preserve">rassemble </w:t>
      </w:r>
      <w:r w:rsidRPr="00615D7A">
        <w:rPr>
          <w:lang w:val="fr-FR"/>
        </w:rPr>
        <w:t xml:space="preserve">au total 169 députés. </w:t>
      </w:r>
    </w:p>
    <w:p w:rsidR="000C1F69" w:rsidRPr="00615D7A" w:rsidRDefault="000C1F69" w:rsidP="000C1F69">
      <w:pPr>
        <w:pStyle w:val="Bullet2G"/>
        <w:rPr>
          <w:lang w:val="fr-FR"/>
        </w:rPr>
      </w:pPr>
      <w:r w:rsidRPr="00615D7A">
        <w:rPr>
          <w:lang w:val="fr-FR"/>
        </w:rPr>
        <w:t xml:space="preserve">101 sénateurs. </w:t>
      </w:r>
      <w:r>
        <w:rPr>
          <w:lang w:val="fr-FR"/>
        </w:rPr>
        <w:t xml:space="preserve">Dans </w:t>
      </w:r>
      <w:r w:rsidRPr="00615D7A">
        <w:rPr>
          <w:lang w:val="fr-FR"/>
        </w:rPr>
        <w:t xml:space="preserve">son groupe parlementaire, le </w:t>
      </w:r>
      <w:r w:rsidRPr="000C1F69">
        <w:rPr>
          <w:lang w:val="fr-FR"/>
        </w:rPr>
        <w:t>Groupe parlementaire socialiste</w:t>
      </w:r>
      <w:r w:rsidRPr="00615D7A">
        <w:rPr>
          <w:lang w:val="fr-FR"/>
        </w:rPr>
        <w:t xml:space="preserve">, les sénateurs de ses fédérations </w:t>
      </w:r>
      <w:r>
        <w:rPr>
          <w:lang w:val="fr-FR"/>
        </w:rPr>
        <w:t>de Galice et du Pays basque</w:t>
      </w:r>
      <w:r w:rsidRPr="00615D7A">
        <w:rPr>
          <w:lang w:val="fr-FR"/>
        </w:rPr>
        <w:t xml:space="preserve">, le </w:t>
      </w:r>
      <w:hyperlink r:id="rId11" w:tooltip="Partido dos Socialistas de Galicia-PSOE" w:history="1">
        <w:r w:rsidRPr="00615D7A">
          <w:rPr>
            <w:rStyle w:val="Hyperlink"/>
            <w:lang w:val="fr-FR"/>
          </w:rPr>
          <w:t>PSdG</w:t>
        </w:r>
      </w:hyperlink>
      <w:r w:rsidRPr="00615D7A">
        <w:rPr>
          <w:lang w:val="fr-FR"/>
        </w:rPr>
        <w:t xml:space="preserve"> (3 sénateurs) et le </w:t>
      </w:r>
      <w:hyperlink r:id="rId12" w:tooltip="Partido Socialista de Euskadi-Euskadiko Ezkerra" w:history="1">
        <w:r w:rsidRPr="00615D7A">
          <w:rPr>
            <w:rStyle w:val="Hyperlink"/>
            <w:lang w:val="fr-FR"/>
          </w:rPr>
          <w:t>PSE-EE</w:t>
        </w:r>
      </w:hyperlink>
      <w:r w:rsidRPr="00615D7A">
        <w:rPr>
          <w:lang w:val="fr-FR"/>
        </w:rPr>
        <w:t xml:space="preserve"> (7 sénateurs) portent l’étiquette de leur fédération régionale. </w:t>
      </w:r>
    </w:p>
    <w:p w:rsidR="000C1F69" w:rsidRPr="00615D7A" w:rsidRDefault="000C1F69" w:rsidP="000C1F69">
      <w:pPr>
        <w:pStyle w:val="Bullet1G"/>
        <w:rPr>
          <w:lang w:val="fr-FR"/>
        </w:rPr>
      </w:pPr>
      <w:hyperlink r:id="rId13" w:tooltip="Partido Popular" w:history="1">
        <w:r w:rsidRPr="000C1F69">
          <w:rPr>
            <w:rStyle w:val="Hyperlink"/>
            <w:i/>
            <w:lang w:val="fr-FR"/>
          </w:rPr>
          <w:t>Partido Popular</w:t>
        </w:r>
      </w:hyperlink>
      <w:r w:rsidRPr="00615D7A">
        <w:rPr>
          <w:lang w:val="fr-FR"/>
        </w:rPr>
        <w:t xml:space="preserve"> (Parti populaire): </w:t>
      </w:r>
    </w:p>
    <w:p w:rsidR="000C1F69" w:rsidRPr="00615D7A" w:rsidRDefault="000C1F69" w:rsidP="000C1F69">
      <w:pPr>
        <w:pStyle w:val="Bullet2G"/>
        <w:rPr>
          <w:lang w:val="fr-FR"/>
        </w:rPr>
      </w:pPr>
      <w:r w:rsidRPr="00615D7A">
        <w:rPr>
          <w:lang w:val="fr-FR"/>
        </w:rPr>
        <w:t xml:space="preserve">152 députés. Son groupe parlementaire, le </w:t>
      </w:r>
      <w:r w:rsidRPr="006353DB">
        <w:rPr>
          <w:lang w:val="fr-FR"/>
        </w:rPr>
        <w:t>Groupe parlementaire populaire</w:t>
      </w:r>
      <w:r w:rsidRPr="00615D7A">
        <w:rPr>
          <w:lang w:val="fr-FR"/>
        </w:rPr>
        <w:t xml:space="preserve">, </w:t>
      </w:r>
      <w:r>
        <w:rPr>
          <w:lang w:val="fr-FR"/>
        </w:rPr>
        <w:t>était constitué de</w:t>
      </w:r>
      <w:r w:rsidRPr="00615D7A">
        <w:rPr>
          <w:lang w:val="fr-FR"/>
        </w:rPr>
        <w:t xml:space="preserve"> son homologue de Navarre, l’</w:t>
      </w:r>
      <w:hyperlink r:id="rId14" w:tooltip="Unión del Pueblo Navarro" w:history="1">
        <w:r w:rsidRPr="006353DB">
          <w:rPr>
            <w:rStyle w:val="Hyperlink"/>
            <w:i/>
            <w:lang w:val="fr-FR"/>
          </w:rPr>
          <w:t>Unión del Pueblo Navarro</w:t>
        </w:r>
      </w:hyperlink>
      <w:r w:rsidRPr="00615D7A">
        <w:rPr>
          <w:lang w:val="fr-FR"/>
        </w:rPr>
        <w:t xml:space="preserve"> (Union du peuple navarrais) (2 députés), jusqu’en octobre 2008, date à laquelle le pacte de collaboration entre les deux formations a été rompu. Un des députés UPN est resté membre du Groupe populaire </w:t>
      </w:r>
      <w:r>
        <w:rPr>
          <w:lang w:val="fr-FR"/>
        </w:rPr>
        <w:t xml:space="preserve">et l’autre a rejoint le </w:t>
      </w:r>
      <w:r w:rsidRPr="00615D7A">
        <w:rPr>
          <w:lang w:val="fr-FR"/>
        </w:rPr>
        <w:t xml:space="preserve">Groupe parlementaire mixte. Le Groupe parlementaire populaire </w:t>
      </w:r>
      <w:r>
        <w:rPr>
          <w:lang w:val="fr-FR"/>
        </w:rPr>
        <w:t xml:space="preserve">compte </w:t>
      </w:r>
      <w:r w:rsidRPr="00615D7A">
        <w:rPr>
          <w:lang w:val="fr-FR"/>
        </w:rPr>
        <w:t xml:space="preserve">donc 153 députés au total. </w:t>
      </w:r>
    </w:p>
    <w:p w:rsidR="000C1F69" w:rsidRPr="00615D7A" w:rsidRDefault="000C1F69" w:rsidP="000C1F69">
      <w:pPr>
        <w:pStyle w:val="Bullet2G"/>
        <w:rPr>
          <w:lang w:val="fr-FR"/>
        </w:rPr>
      </w:pPr>
      <w:r w:rsidRPr="00615D7A">
        <w:rPr>
          <w:lang w:val="fr-FR"/>
        </w:rPr>
        <w:t xml:space="preserve">116 sénateurs. Son groupe parlementaire, le </w:t>
      </w:r>
      <w:r w:rsidRPr="006353DB">
        <w:rPr>
          <w:iCs/>
          <w:lang w:val="fr-FR"/>
        </w:rPr>
        <w:t>Groupe parlementaire populaire</w:t>
      </w:r>
      <w:r w:rsidRPr="006353DB">
        <w:rPr>
          <w:lang w:val="fr-FR"/>
        </w:rPr>
        <w:t xml:space="preserve"> au Sénat</w:t>
      </w:r>
      <w:r>
        <w:rPr>
          <w:lang w:val="fr-FR"/>
        </w:rPr>
        <w:t xml:space="preserve"> comptait aussi</w:t>
      </w:r>
      <w:r w:rsidRPr="00615D7A">
        <w:rPr>
          <w:lang w:val="fr-FR"/>
        </w:rPr>
        <w:t xml:space="preserve"> son homologue de Navarre, l’</w:t>
      </w:r>
      <w:hyperlink r:id="rId15" w:tooltip="Unión del Pueblo Navarro" w:history="1">
        <w:r w:rsidRPr="001135A5">
          <w:rPr>
            <w:rStyle w:val="Hyperlink"/>
            <w:lang w:val="fr-FR"/>
          </w:rPr>
          <w:t>Unión del Pueblo Navarro</w:t>
        </w:r>
      </w:hyperlink>
      <w:r w:rsidRPr="00615D7A">
        <w:rPr>
          <w:lang w:val="fr-FR"/>
        </w:rPr>
        <w:t xml:space="preserve"> (3 sénateurs), jusqu’en octobre 2008, date à laquelle le pacte de collaboration entre les deux formations a été rompu. Deux sénateurs UPN sont restés au Groupe populaire et le troisième est passé au Groupe mixte. Le Groupe parlementaire populaire regroupe donc 118 sénateurs au total. </w:t>
      </w:r>
    </w:p>
    <w:p w:rsidR="000C1F69" w:rsidRPr="00615D7A" w:rsidRDefault="000C1F69" w:rsidP="000C1F69">
      <w:pPr>
        <w:pStyle w:val="Bullet1G"/>
        <w:rPr>
          <w:lang w:val="fr-FR"/>
        </w:rPr>
      </w:pPr>
      <w:hyperlink r:id="rId16" w:tooltip="Izquierda Unida (España)" w:history="1">
        <w:r w:rsidRPr="006353DB">
          <w:rPr>
            <w:rStyle w:val="Hyperlink"/>
            <w:i/>
            <w:lang w:val="fr-FR"/>
          </w:rPr>
          <w:t>Izquierda Unida</w:t>
        </w:r>
      </w:hyperlink>
      <w:r w:rsidRPr="001135A5">
        <w:rPr>
          <w:i/>
          <w:lang w:val="fr-FR"/>
        </w:rPr>
        <w:t xml:space="preserve"> </w:t>
      </w:r>
      <w:r w:rsidRPr="00615D7A">
        <w:rPr>
          <w:lang w:val="fr-FR"/>
        </w:rPr>
        <w:t xml:space="preserve">(Gauche unie): </w:t>
      </w:r>
    </w:p>
    <w:p w:rsidR="000C1F69" w:rsidRPr="00615D7A" w:rsidRDefault="000C1F69" w:rsidP="000C1F69">
      <w:pPr>
        <w:pStyle w:val="Bullet2G"/>
        <w:rPr>
          <w:lang w:val="fr-FR"/>
        </w:rPr>
      </w:pPr>
      <w:r w:rsidRPr="00615D7A">
        <w:rPr>
          <w:lang w:val="fr-FR"/>
        </w:rPr>
        <w:t xml:space="preserve">1 député, membre du Groupe parlementaire </w:t>
      </w:r>
      <w:hyperlink r:id="rId17" w:tooltip="Grupo Parlamentario de Esquerra Republicana-Izquierda Unida-Iniciativa per Catalunya Verds" w:history="1">
        <w:r w:rsidRPr="006353DB">
          <w:rPr>
            <w:rStyle w:val="Hyperlink"/>
            <w:i/>
            <w:iCs/>
            <w:lang w:val="fr-FR"/>
          </w:rPr>
          <w:t>Esquerra Republicana-Izquierda Unida-Iniciativa per Catalunya Verds</w:t>
        </w:r>
      </w:hyperlink>
      <w:r w:rsidRPr="00615D7A">
        <w:rPr>
          <w:lang w:val="fr-FR"/>
        </w:rPr>
        <w:t xml:space="preserve">. Lors de l’élection au Congrès, le candidat s’est présenté sous l’étiquette d’une coalition </w:t>
      </w:r>
      <w:r>
        <w:rPr>
          <w:lang w:val="fr-FR"/>
        </w:rPr>
        <w:t>rassemblant</w:t>
      </w:r>
      <w:r w:rsidRPr="00615D7A">
        <w:rPr>
          <w:lang w:val="fr-FR"/>
        </w:rPr>
        <w:t xml:space="preserve"> </w:t>
      </w:r>
      <w:hyperlink r:id="rId18" w:tooltip="Iniciativa per Catalunya Verds" w:history="1">
        <w:r w:rsidRPr="006353DB">
          <w:rPr>
            <w:rStyle w:val="Hyperlink"/>
            <w:i/>
            <w:lang w:val="fr-FR"/>
          </w:rPr>
          <w:t>Iniciativa per Catalunya Verds</w:t>
        </w:r>
      </w:hyperlink>
      <w:r w:rsidRPr="00615D7A">
        <w:rPr>
          <w:lang w:val="fr-FR"/>
        </w:rPr>
        <w:t xml:space="preserve"> (Initiative pour une Catalogne verte) (1 député) ainsi que leurs homologues en Catalogne (</w:t>
      </w:r>
      <w:hyperlink r:id="rId19" w:tooltip="EUiA" w:history="1">
        <w:r w:rsidRPr="00615D7A">
          <w:rPr>
            <w:rStyle w:val="Hyperlink"/>
            <w:lang w:val="fr-FR"/>
          </w:rPr>
          <w:t>EUiA</w:t>
        </w:r>
      </w:hyperlink>
      <w:r w:rsidRPr="00615D7A">
        <w:rPr>
          <w:lang w:val="fr-FR"/>
        </w:rPr>
        <w:t>) et au Pays Basque (</w:t>
      </w:r>
      <w:hyperlink r:id="rId20" w:tooltip="Ezker Batua Berdeak" w:history="1">
        <w:r w:rsidRPr="006353DB">
          <w:rPr>
            <w:rStyle w:val="Hyperlink"/>
            <w:i/>
            <w:lang w:val="fr-FR"/>
          </w:rPr>
          <w:t>Ezker Batua Berdeak</w:t>
        </w:r>
      </w:hyperlink>
      <w:r w:rsidRPr="00615D7A">
        <w:rPr>
          <w:lang w:val="fr-FR"/>
        </w:rPr>
        <w:t xml:space="preserve">). Au Sénat, </w:t>
      </w:r>
      <w:r w:rsidRPr="006353DB">
        <w:rPr>
          <w:i/>
          <w:lang w:val="fr-FR"/>
        </w:rPr>
        <w:t>Izquierda Unida</w:t>
      </w:r>
      <w:r w:rsidRPr="00615D7A">
        <w:rPr>
          <w:lang w:val="fr-FR"/>
        </w:rPr>
        <w:t xml:space="preserve"> ne s’est pas présenté en Catalogne (l’ICV et l’EUiA s’étant présentés sous l’étiquette </w:t>
      </w:r>
      <w:hyperlink r:id="rId21" w:tooltip="Entesa Catalana de Progrés" w:history="1">
        <w:r w:rsidRPr="006353DB">
          <w:rPr>
            <w:rStyle w:val="Hyperlink"/>
            <w:i/>
            <w:lang w:val="fr-FR"/>
          </w:rPr>
          <w:t>Entesa Catalana de Progrés</w:t>
        </w:r>
      </w:hyperlink>
      <w:r w:rsidRPr="00615D7A">
        <w:rPr>
          <w:lang w:val="fr-FR"/>
        </w:rPr>
        <w:t xml:space="preserve"> (Entente catalane pour le progrès))</w:t>
      </w:r>
      <w:r>
        <w:rPr>
          <w:lang w:val="fr-FR"/>
        </w:rPr>
        <w:t>.b</w:t>
      </w:r>
    </w:p>
    <w:p w:rsidR="000C1F69" w:rsidRPr="00615D7A" w:rsidRDefault="000C1F69" w:rsidP="000C1F69">
      <w:pPr>
        <w:pStyle w:val="Bullet1G"/>
        <w:rPr>
          <w:lang w:val="fr-FR"/>
        </w:rPr>
      </w:pPr>
      <w:hyperlink r:id="rId22" w:tooltip="Unión Progreso y Democracia" w:history="1">
        <w:r w:rsidRPr="006353DB">
          <w:rPr>
            <w:rStyle w:val="Hyperlink"/>
            <w:i/>
            <w:lang w:val="fr-FR"/>
          </w:rPr>
          <w:t>Unión Progreso y Democracia</w:t>
        </w:r>
      </w:hyperlink>
      <w:r w:rsidRPr="001135A5">
        <w:rPr>
          <w:lang w:val="fr-FR"/>
        </w:rPr>
        <w:t xml:space="preserve"> </w:t>
      </w:r>
      <w:r w:rsidRPr="00615D7A">
        <w:rPr>
          <w:lang w:val="fr-FR"/>
        </w:rPr>
        <w:t xml:space="preserve">(Union, progrès et démocratie): </w:t>
      </w:r>
    </w:p>
    <w:p w:rsidR="000C1F69" w:rsidRPr="00615D7A" w:rsidRDefault="000C1F69" w:rsidP="000C1F69">
      <w:pPr>
        <w:pStyle w:val="Bullet2G"/>
        <w:rPr>
          <w:lang w:val="fr-FR"/>
        </w:rPr>
      </w:pPr>
      <w:r w:rsidRPr="00615D7A">
        <w:rPr>
          <w:lang w:val="fr-FR"/>
        </w:rPr>
        <w:t>1 député</w:t>
      </w:r>
      <w:r>
        <w:rPr>
          <w:lang w:val="fr-FR"/>
        </w:rPr>
        <w:t xml:space="preserve"> (une femme)</w:t>
      </w:r>
      <w:r w:rsidRPr="00615D7A">
        <w:rPr>
          <w:lang w:val="fr-FR"/>
        </w:rPr>
        <w:t xml:space="preserve">, au sein du Groupe mixte. </w:t>
      </w:r>
    </w:p>
    <w:p w:rsidR="000C1F69" w:rsidRPr="00615D7A" w:rsidRDefault="000C1F69" w:rsidP="000C1F69">
      <w:pPr>
        <w:pStyle w:val="H1G"/>
        <w:rPr>
          <w:lang w:val="fr-FR"/>
        </w:rPr>
      </w:pPr>
      <w:r>
        <w:rPr>
          <w:lang w:val="fr-FR"/>
        </w:rPr>
        <w:tab/>
      </w:r>
      <w:r>
        <w:rPr>
          <w:lang w:val="fr-FR"/>
        </w:rPr>
        <w:tab/>
      </w:r>
      <w:r w:rsidRPr="00615D7A">
        <w:rPr>
          <w:lang w:val="fr-FR"/>
        </w:rPr>
        <w:t xml:space="preserve">Partis des </w:t>
      </w:r>
      <w:r>
        <w:rPr>
          <w:lang w:val="fr-FR"/>
        </w:rPr>
        <w:t>C</w:t>
      </w:r>
      <w:r w:rsidRPr="00615D7A">
        <w:rPr>
          <w:lang w:val="fr-FR"/>
        </w:rPr>
        <w:t xml:space="preserve">ommunautés autonomes représentés aux </w:t>
      </w:r>
      <w:r>
        <w:rPr>
          <w:lang w:val="fr-FR"/>
        </w:rPr>
        <w:t>Cortès générales</w:t>
      </w:r>
    </w:p>
    <w:p w:rsidR="000C1F69" w:rsidRPr="00615D7A" w:rsidRDefault="000C1F69" w:rsidP="000C1F69">
      <w:pPr>
        <w:pStyle w:val="SingleTxtG"/>
        <w:ind w:firstLine="567"/>
        <w:rPr>
          <w:lang w:val="fr-FR"/>
        </w:rPr>
      </w:pPr>
      <w:r w:rsidRPr="00615D7A">
        <w:rPr>
          <w:lang w:val="fr-FR"/>
        </w:rPr>
        <w:t>Outre ces quatre partis, il existe des formations politiques d’envergure régionale représentées à la IX</w:t>
      </w:r>
      <w:r w:rsidRPr="00615D7A">
        <w:rPr>
          <w:vertAlign w:val="superscript"/>
          <w:lang w:val="fr-FR"/>
        </w:rPr>
        <w:t>e</w:t>
      </w:r>
      <w:r w:rsidRPr="00615D7A">
        <w:rPr>
          <w:lang w:val="fr-FR"/>
        </w:rPr>
        <w:t xml:space="preserve"> assemblée législative des Cortès générales, dont certaines </w:t>
      </w:r>
      <w:r>
        <w:rPr>
          <w:lang w:val="fr-FR"/>
        </w:rPr>
        <w:t>ont un</w:t>
      </w:r>
      <w:r w:rsidRPr="00615D7A">
        <w:rPr>
          <w:lang w:val="fr-FR"/>
        </w:rPr>
        <w:t xml:space="preserve"> caractère nationaliste périphérique ou régionaliste</w:t>
      </w:r>
      <w:r>
        <w:rPr>
          <w:lang w:val="fr-FR"/>
        </w:rPr>
        <w:t>, comme suit</w:t>
      </w:r>
      <w:r w:rsidRPr="00615D7A">
        <w:rPr>
          <w:lang w:val="fr-FR"/>
        </w:rPr>
        <w:t>:</w:t>
      </w:r>
    </w:p>
    <w:p w:rsidR="000C1F69" w:rsidRPr="00615D7A" w:rsidRDefault="000C1F69" w:rsidP="000C1F69">
      <w:pPr>
        <w:pStyle w:val="Bullet1G"/>
        <w:keepNext/>
        <w:rPr>
          <w:lang w:val="fr-FR"/>
        </w:rPr>
      </w:pPr>
      <w:hyperlink r:id="rId23" w:tooltip="Partit dels Socialistes de Catalunya" w:history="1">
        <w:r w:rsidRPr="006353DB">
          <w:rPr>
            <w:rStyle w:val="Hyperlink"/>
            <w:i/>
            <w:lang w:val="fr-FR"/>
          </w:rPr>
          <w:t>Partit dels Socialistes de Catalunya</w:t>
        </w:r>
      </w:hyperlink>
      <w:r w:rsidRPr="00615D7A">
        <w:rPr>
          <w:lang w:val="fr-FR"/>
        </w:rPr>
        <w:t xml:space="preserve"> (Parti socialiste de Catalogne): </w:t>
      </w:r>
    </w:p>
    <w:p w:rsidR="000C1F69" w:rsidRPr="00615D7A" w:rsidRDefault="000C1F69" w:rsidP="000C1F69">
      <w:pPr>
        <w:pStyle w:val="Bullet2G"/>
        <w:rPr>
          <w:lang w:val="fr-FR"/>
        </w:rPr>
      </w:pPr>
      <w:r>
        <w:rPr>
          <w:lang w:val="fr-FR"/>
        </w:rPr>
        <w:t>H</w:t>
      </w:r>
      <w:r w:rsidRPr="00615D7A">
        <w:rPr>
          <w:lang w:val="fr-FR"/>
        </w:rPr>
        <w:t xml:space="preserve">omologue du </w:t>
      </w:r>
      <w:hyperlink r:id="rId24" w:tooltip="PSOE" w:history="1">
        <w:r w:rsidRPr="00615D7A">
          <w:rPr>
            <w:rStyle w:val="Hyperlink"/>
            <w:lang w:val="fr-FR"/>
          </w:rPr>
          <w:t>PSOE</w:t>
        </w:r>
      </w:hyperlink>
      <w:r w:rsidRPr="00615D7A">
        <w:rPr>
          <w:lang w:val="fr-FR"/>
        </w:rPr>
        <w:t xml:space="preserve"> en Catalogne, 25 députés, membres du Groupe parlementaire socialiste du Congrès </w:t>
      </w:r>
    </w:p>
    <w:p w:rsidR="000C1F69" w:rsidRPr="00615D7A" w:rsidRDefault="000C1F69" w:rsidP="000C1F69">
      <w:pPr>
        <w:pStyle w:val="Bullet2G"/>
        <w:rPr>
          <w:lang w:val="fr-FR"/>
        </w:rPr>
      </w:pPr>
      <w:r w:rsidRPr="00615D7A">
        <w:rPr>
          <w:lang w:val="fr-FR"/>
        </w:rPr>
        <w:t>10 sénateurs, membres du Groupe parlementaire</w:t>
      </w:r>
      <w:r w:rsidRPr="00615D7A">
        <w:rPr>
          <w:i/>
          <w:lang w:val="fr-FR"/>
        </w:rPr>
        <w:t xml:space="preserve"> Entesa Catalana de Progrés </w:t>
      </w:r>
      <w:r w:rsidRPr="00615D7A">
        <w:rPr>
          <w:lang w:val="fr-FR"/>
        </w:rPr>
        <w:t>avec l’ERC, l’</w:t>
      </w:r>
      <w:hyperlink r:id="rId25" w:tooltip="EUiA" w:history="1">
        <w:r w:rsidRPr="00615D7A">
          <w:rPr>
            <w:rStyle w:val="Hyperlink"/>
            <w:iCs/>
            <w:lang w:val="fr-FR"/>
          </w:rPr>
          <w:t>EUiA</w:t>
        </w:r>
      </w:hyperlink>
      <w:r w:rsidRPr="00615D7A">
        <w:rPr>
          <w:lang w:val="fr-FR"/>
        </w:rPr>
        <w:t xml:space="preserve"> et l’ICV </w:t>
      </w:r>
    </w:p>
    <w:p w:rsidR="000C1F69" w:rsidRPr="00615D7A" w:rsidRDefault="000C1F69" w:rsidP="000C1F69">
      <w:pPr>
        <w:pStyle w:val="Bullet1G"/>
        <w:rPr>
          <w:lang w:val="fr-FR"/>
        </w:rPr>
      </w:pPr>
      <w:hyperlink r:id="rId26" w:tooltip="Partido Nacionalista Vasco" w:history="1">
        <w:r w:rsidRPr="006353DB">
          <w:rPr>
            <w:rStyle w:val="Hyperlink"/>
            <w:i/>
            <w:lang w:val="fr-FR"/>
          </w:rPr>
          <w:t>Partido Nacionalista Vasco</w:t>
        </w:r>
      </w:hyperlink>
      <w:r w:rsidRPr="00615D7A">
        <w:rPr>
          <w:lang w:val="fr-FR"/>
        </w:rPr>
        <w:t xml:space="preserve"> (Parti nationaliste basque): </w:t>
      </w:r>
    </w:p>
    <w:p w:rsidR="000C1F69" w:rsidRPr="00615D7A" w:rsidRDefault="000C1F69" w:rsidP="000C1F69">
      <w:pPr>
        <w:pStyle w:val="Bullet2G"/>
        <w:rPr>
          <w:lang w:val="fr-FR"/>
        </w:rPr>
      </w:pPr>
      <w:r w:rsidRPr="00615D7A">
        <w:rPr>
          <w:lang w:val="fr-FR"/>
        </w:rPr>
        <w:t>6 députés, membres du Groupe parlementaire basque (</w:t>
      </w:r>
      <w:r w:rsidRPr="00615D7A">
        <w:rPr>
          <w:iCs/>
          <w:lang w:val="fr-FR"/>
        </w:rPr>
        <w:t>EAJ-PNV)</w:t>
      </w:r>
      <w:r w:rsidRPr="00615D7A">
        <w:rPr>
          <w:lang w:val="fr-FR"/>
        </w:rPr>
        <w:t xml:space="preserve"> </w:t>
      </w:r>
    </w:p>
    <w:p w:rsidR="000C1F69" w:rsidRPr="00615D7A" w:rsidRDefault="000C1F69" w:rsidP="000C1F69">
      <w:pPr>
        <w:pStyle w:val="Bullet2G"/>
        <w:rPr>
          <w:lang w:val="fr-FR"/>
        </w:rPr>
      </w:pPr>
      <w:r w:rsidRPr="00615D7A">
        <w:rPr>
          <w:lang w:val="fr-FR"/>
        </w:rPr>
        <w:t xml:space="preserve">4 sénateurs, membres du Groupe parlementaire des sénateurs nationalistes basques </w:t>
      </w:r>
    </w:p>
    <w:p w:rsidR="000C1F69" w:rsidRPr="00615D7A" w:rsidRDefault="000C1F69" w:rsidP="000C1F69">
      <w:pPr>
        <w:pStyle w:val="Bullet1G"/>
        <w:rPr>
          <w:lang w:val="fr-FR"/>
        </w:rPr>
      </w:pPr>
      <w:hyperlink r:id="rId27" w:tooltip="Convergència i Unió" w:history="1">
        <w:r w:rsidRPr="006353DB">
          <w:rPr>
            <w:rStyle w:val="Hyperlink"/>
            <w:i/>
            <w:lang w:val="fr-FR"/>
          </w:rPr>
          <w:t>Convergència i Unió</w:t>
        </w:r>
      </w:hyperlink>
      <w:r w:rsidRPr="00615D7A">
        <w:rPr>
          <w:lang w:val="fr-FR"/>
        </w:rPr>
        <w:t xml:space="preserve"> (Convergence et union), coalition regroupant deux partis: </w:t>
      </w:r>
    </w:p>
    <w:p w:rsidR="000C1F69" w:rsidRPr="00615D7A" w:rsidRDefault="000C1F69" w:rsidP="000C1F69">
      <w:pPr>
        <w:pStyle w:val="Bullet2G"/>
        <w:rPr>
          <w:lang w:val="fr-FR"/>
        </w:rPr>
      </w:pPr>
      <w:hyperlink r:id="rId28" w:tooltip="Convergència Democràtica de Catalunya" w:history="1">
        <w:r w:rsidRPr="006353DB">
          <w:rPr>
            <w:rStyle w:val="Hyperlink"/>
            <w:i/>
            <w:lang w:val="fr-FR"/>
          </w:rPr>
          <w:t>Convergència Democràtica de Catalunya</w:t>
        </w:r>
      </w:hyperlink>
      <w:r w:rsidRPr="00615D7A">
        <w:rPr>
          <w:lang w:val="fr-FR"/>
        </w:rPr>
        <w:t xml:space="preserve"> (Convergence démocratique de Catalogne): </w:t>
      </w:r>
    </w:p>
    <w:p w:rsidR="000C1F69" w:rsidRPr="00615D7A" w:rsidRDefault="000C1F69" w:rsidP="000C1F69">
      <w:pPr>
        <w:pStyle w:val="Bullet2G"/>
        <w:ind w:left="2835"/>
        <w:rPr>
          <w:lang w:val="fr-FR"/>
        </w:rPr>
      </w:pPr>
      <w:r w:rsidRPr="00615D7A">
        <w:rPr>
          <w:lang w:val="fr-FR"/>
        </w:rPr>
        <w:t>6 députés, membres du Groupe parlementaire catalan aux côtés des députés d’</w:t>
      </w:r>
      <w:hyperlink r:id="rId29" w:tooltip="Unió Democràtica de Catalunya" w:history="1">
        <w:r w:rsidRPr="00615D7A">
          <w:rPr>
            <w:rStyle w:val="Hyperlink"/>
            <w:i/>
            <w:lang w:val="fr-FR"/>
          </w:rPr>
          <w:t>Unió Democràtica de Catalunya</w:t>
        </w:r>
      </w:hyperlink>
      <w:r w:rsidRPr="00615D7A">
        <w:rPr>
          <w:lang w:val="fr-FR"/>
        </w:rPr>
        <w:t xml:space="preserve"> </w:t>
      </w:r>
    </w:p>
    <w:p w:rsidR="000C1F69" w:rsidRPr="00615D7A" w:rsidRDefault="000C1F69" w:rsidP="000C1F69">
      <w:pPr>
        <w:pStyle w:val="Bullet2G"/>
        <w:ind w:left="2835"/>
        <w:rPr>
          <w:lang w:val="fr-FR"/>
        </w:rPr>
      </w:pPr>
      <w:r w:rsidRPr="00615D7A">
        <w:rPr>
          <w:lang w:val="fr-FR"/>
        </w:rPr>
        <w:t xml:space="preserve">6 sénateurs, membres du Groupe parlementaire catalan du Sénat </w:t>
      </w:r>
    </w:p>
    <w:p w:rsidR="000C1F69" w:rsidRPr="00615D7A" w:rsidRDefault="000C1F69" w:rsidP="000C1F69">
      <w:pPr>
        <w:pStyle w:val="Bullet2G"/>
        <w:rPr>
          <w:lang w:val="fr-FR"/>
        </w:rPr>
      </w:pPr>
      <w:hyperlink r:id="rId30" w:tooltip="Unió Democràtica de Catalunya" w:history="1">
        <w:r w:rsidRPr="006353DB">
          <w:rPr>
            <w:rStyle w:val="Hyperlink"/>
            <w:i/>
            <w:lang w:val="fr-FR"/>
          </w:rPr>
          <w:t>Unió Democràtica de Catalunya</w:t>
        </w:r>
      </w:hyperlink>
      <w:r w:rsidRPr="00615D7A">
        <w:rPr>
          <w:lang w:val="fr-FR"/>
        </w:rPr>
        <w:t xml:space="preserve"> (Union démocratique de Catalogne): </w:t>
      </w:r>
    </w:p>
    <w:p w:rsidR="000C1F69" w:rsidRPr="00615D7A" w:rsidRDefault="000C1F69" w:rsidP="000C1F69">
      <w:pPr>
        <w:pStyle w:val="Bullet2G"/>
        <w:ind w:left="2835"/>
        <w:rPr>
          <w:lang w:val="fr-FR"/>
        </w:rPr>
      </w:pPr>
      <w:r w:rsidRPr="00615D7A">
        <w:rPr>
          <w:lang w:val="fr-FR"/>
        </w:rPr>
        <w:t xml:space="preserve">4 députés, membres du Groupe parlementaire catalan </w:t>
      </w:r>
    </w:p>
    <w:p w:rsidR="000C1F69" w:rsidRPr="00615D7A" w:rsidRDefault="000C1F69" w:rsidP="000C1F69">
      <w:pPr>
        <w:pStyle w:val="Bullet2G"/>
        <w:ind w:left="2835"/>
        <w:rPr>
          <w:lang w:val="fr-FR"/>
        </w:rPr>
      </w:pPr>
      <w:r w:rsidRPr="00615D7A">
        <w:rPr>
          <w:lang w:val="fr-FR"/>
        </w:rPr>
        <w:t xml:space="preserve">1 sénateur, membre du Groupe parlementaire catalan du Sénat </w:t>
      </w:r>
    </w:p>
    <w:p w:rsidR="000C1F69" w:rsidRPr="00615D7A" w:rsidRDefault="000C1F69" w:rsidP="000C1F69">
      <w:pPr>
        <w:pStyle w:val="Bullet1G"/>
        <w:rPr>
          <w:lang w:val="fr-FR"/>
        </w:rPr>
      </w:pPr>
      <w:hyperlink r:id="rId31" w:tooltip="Esquerra Republicana de Catalunya" w:history="1">
        <w:r w:rsidRPr="006353DB">
          <w:rPr>
            <w:rStyle w:val="Hyperlink"/>
            <w:i/>
            <w:lang w:val="fr-FR"/>
          </w:rPr>
          <w:t>Esquerra Republicana de Catalunya</w:t>
        </w:r>
      </w:hyperlink>
      <w:r w:rsidRPr="00615D7A">
        <w:rPr>
          <w:lang w:val="fr-FR"/>
        </w:rPr>
        <w:t xml:space="preserve"> (Gauche républicaine de Catalogne): </w:t>
      </w:r>
    </w:p>
    <w:p w:rsidR="000C1F69" w:rsidRPr="00615D7A" w:rsidRDefault="000C1F69" w:rsidP="000C1F69">
      <w:pPr>
        <w:pStyle w:val="Bullet2G"/>
        <w:rPr>
          <w:lang w:val="fr-FR"/>
        </w:rPr>
      </w:pPr>
      <w:r w:rsidRPr="00615D7A">
        <w:rPr>
          <w:lang w:val="fr-FR"/>
        </w:rPr>
        <w:t xml:space="preserve">3 députés, membres du Groupe parlementaire </w:t>
      </w:r>
      <w:r w:rsidRPr="006353DB">
        <w:rPr>
          <w:i/>
          <w:lang w:val="fr-FR"/>
        </w:rPr>
        <w:t>Esquerra Republicana-Izquierda Unida-Iniciativa per Catalunya Verds</w:t>
      </w:r>
      <w:r w:rsidRPr="00615D7A">
        <w:rPr>
          <w:lang w:val="fr-FR"/>
        </w:rPr>
        <w:t xml:space="preserve"> </w:t>
      </w:r>
    </w:p>
    <w:p w:rsidR="000C1F69" w:rsidRPr="00615D7A" w:rsidRDefault="000C1F69" w:rsidP="000C1F69">
      <w:pPr>
        <w:pStyle w:val="Bullet2G"/>
        <w:rPr>
          <w:lang w:val="fr-FR"/>
        </w:rPr>
      </w:pPr>
      <w:r w:rsidRPr="00615D7A">
        <w:rPr>
          <w:lang w:val="fr-FR"/>
        </w:rPr>
        <w:t xml:space="preserve">4 sénateurs, membres du Groupe parlementaire </w:t>
      </w:r>
      <w:r w:rsidRPr="006353DB">
        <w:rPr>
          <w:i/>
          <w:lang w:val="fr-FR"/>
        </w:rPr>
        <w:t>Entesa Catalana de Progrés</w:t>
      </w:r>
      <w:r w:rsidRPr="00195011">
        <w:rPr>
          <w:lang w:val="fr-FR"/>
        </w:rPr>
        <w:t xml:space="preserve"> </w:t>
      </w:r>
      <w:r w:rsidRPr="00615D7A">
        <w:rPr>
          <w:lang w:val="fr-FR"/>
        </w:rPr>
        <w:t>avec le PSC, l’</w:t>
      </w:r>
      <w:hyperlink r:id="rId32" w:tooltip="EUiA" w:history="1">
        <w:r w:rsidRPr="00615D7A">
          <w:rPr>
            <w:rStyle w:val="Hyperlink"/>
            <w:iCs/>
            <w:lang w:val="fr-FR"/>
          </w:rPr>
          <w:t>EUiA</w:t>
        </w:r>
      </w:hyperlink>
      <w:r w:rsidRPr="00615D7A">
        <w:rPr>
          <w:lang w:val="fr-FR"/>
        </w:rPr>
        <w:t xml:space="preserve"> et l’ICV </w:t>
      </w:r>
    </w:p>
    <w:p w:rsidR="000C1F69" w:rsidRPr="00615D7A" w:rsidRDefault="000C1F69" w:rsidP="000C1F69">
      <w:pPr>
        <w:pStyle w:val="Bullet1G"/>
        <w:rPr>
          <w:lang w:val="fr-FR"/>
        </w:rPr>
      </w:pPr>
      <w:hyperlink r:id="rId33" w:tooltip="Coalición Canaria" w:history="1">
        <w:r w:rsidRPr="006353DB">
          <w:rPr>
            <w:rStyle w:val="Hyperlink"/>
            <w:i/>
            <w:lang w:val="fr-FR"/>
          </w:rPr>
          <w:t>Coalición Canaria</w:t>
        </w:r>
      </w:hyperlink>
      <w:r w:rsidRPr="00615D7A">
        <w:rPr>
          <w:lang w:val="fr-FR"/>
        </w:rPr>
        <w:t xml:space="preserve"> (Coalition canarienne): </w:t>
      </w:r>
    </w:p>
    <w:p w:rsidR="000C1F69" w:rsidRPr="00615D7A" w:rsidRDefault="000C1F69" w:rsidP="000C1F69">
      <w:pPr>
        <w:pStyle w:val="Bullet2G"/>
        <w:rPr>
          <w:lang w:val="fr-FR"/>
        </w:rPr>
      </w:pPr>
      <w:r w:rsidRPr="00615D7A">
        <w:rPr>
          <w:lang w:val="fr-FR"/>
        </w:rPr>
        <w:t xml:space="preserve">2 députés, membres du Groupe parlementaire mixte </w:t>
      </w:r>
    </w:p>
    <w:p w:rsidR="000C1F69" w:rsidRPr="00615D7A" w:rsidRDefault="000C1F69" w:rsidP="000C1F69">
      <w:pPr>
        <w:pStyle w:val="Bullet2G"/>
        <w:rPr>
          <w:lang w:val="fr-FR"/>
        </w:rPr>
      </w:pPr>
      <w:r w:rsidRPr="00615D7A">
        <w:rPr>
          <w:lang w:val="fr-FR"/>
        </w:rPr>
        <w:t xml:space="preserve">2 sénateurs, membres du Groupe parlementaire mixte </w:t>
      </w:r>
    </w:p>
    <w:p w:rsidR="000C1F69" w:rsidRPr="00615D7A" w:rsidRDefault="000C1F69" w:rsidP="000C1F69">
      <w:pPr>
        <w:pStyle w:val="Bullet1G"/>
        <w:rPr>
          <w:lang w:val="fr-FR"/>
        </w:rPr>
      </w:pPr>
      <w:hyperlink r:id="rId34" w:tooltip="Bloque Nacionalista Galego" w:history="1">
        <w:r w:rsidRPr="006353DB">
          <w:rPr>
            <w:rStyle w:val="Hyperlink"/>
            <w:i/>
            <w:lang w:val="fr-FR"/>
          </w:rPr>
          <w:t>Bloque Nacionalista Galego</w:t>
        </w:r>
      </w:hyperlink>
      <w:r w:rsidRPr="00615D7A">
        <w:rPr>
          <w:lang w:val="fr-FR"/>
        </w:rPr>
        <w:t xml:space="preserve"> (Bloc nationaliste galicien): </w:t>
      </w:r>
    </w:p>
    <w:p w:rsidR="000C1F69" w:rsidRPr="00615D7A" w:rsidRDefault="000C1F69" w:rsidP="000C1F69">
      <w:pPr>
        <w:pStyle w:val="Bullet2G"/>
        <w:rPr>
          <w:lang w:val="fr-FR"/>
        </w:rPr>
      </w:pPr>
      <w:r w:rsidRPr="00615D7A">
        <w:rPr>
          <w:lang w:val="fr-FR"/>
        </w:rPr>
        <w:t xml:space="preserve">2 députés, membres du Groupe parlementaire mixte </w:t>
      </w:r>
    </w:p>
    <w:p w:rsidR="000C1F69" w:rsidRPr="00615D7A" w:rsidRDefault="000C1F69" w:rsidP="000C1F69">
      <w:pPr>
        <w:pStyle w:val="Bullet2G"/>
        <w:rPr>
          <w:lang w:val="fr-FR"/>
        </w:rPr>
      </w:pPr>
      <w:r w:rsidRPr="00615D7A">
        <w:rPr>
          <w:lang w:val="fr-FR"/>
        </w:rPr>
        <w:t xml:space="preserve">1 sénateur, membre du Groupe parlementaire mixte </w:t>
      </w:r>
    </w:p>
    <w:p w:rsidR="000C1F69" w:rsidRPr="00615D7A" w:rsidRDefault="000C1F69" w:rsidP="000C1F69">
      <w:pPr>
        <w:pStyle w:val="Bullet1G"/>
        <w:rPr>
          <w:lang w:val="fr-FR"/>
        </w:rPr>
      </w:pPr>
      <w:hyperlink r:id="rId35" w:tooltip="Iniciativa per Catalunya Verds" w:history="1">
        <w:r w:rsidRPr="006353DB">
          <w:rPr>
            <w:rStyle w:val="Hyperlink"/>
            <w:i/>
            <w:lang w:val="fr-FR"/>
          </w:rPr>
          <w:t>Iniciativa per Catalunya Verds</w:t>
        </w:r>
      </w:hyperlink>
      <w:r w:rsidRPr="00615D7A">
        <w:rPr>
          <w:lang w:val="fr-FR"/>
        </w:rPr>
        <w:t xml:space="preserve"> (Initiative pour une Catalogne verte): </w:t>
      </w:r>
    </w:p>
    <w:p w:rsidR="000C1F69" w:rsidRPr="00615D7A" w:rsidRDefault="000C1F69" w:rsidP="000C1F69">
      <w:pPr>
        <w:pStyle w:val="Bullet2G"/>
        <w:rPr>
          <w:lang w:val="fr-FR"/>
        </w:rPr>
      </w:pPr>
      <w:r w:rsidRPr="00615D7A">
        <w:rPr>
          <w:lang w:val="fr-FR"/>
        </w:rPr>
        <w:t xml:space="preserve">1 député, membre du Groupe parlementaire </w:t>
      </w:r>
      <w:r w:rsidRPr="006353DB">
        <w:rPr>
          <w:i/>
          <w:lang w:val="fr-FR"/>
        </w:rPr>
        <w:t>Esquerra Republicana-Izquierda Unida-Iniciativa per Catalunya Verds</w:t>
      </w:r>
      <w:r w:rsidRPr="00615D7A">
        <w:rPr>
          <w:lang w:val="fr-FR"/>
        </w:rPr>
        <w:t xml:space="preserve"> </w:t>
      </w:r>
    </w:p>
    <w:p w:rsidR="000C1F69" w:rsidRPr="00615D7A" w:rsidRDefault="000C1F69" w:rsidP="000C1F69">
      <w:pPr>
        <w:pStyle w:val="Bullet2G"/>
        <w:rPr>
          <w:lang w:val="fr-FR"/>
        </w:rPr>
      </w:pPr>
      <w:r w:rsidRPr="00615D7A">
        <w:rPr>
          <w:lang w:val="fr-FR"/>
        </w:rPr>
        <w:t xml:space="preserve">1 sénateur, membre du Groupe parlementaire </w:t>
      </w:r>
      <w:r w:rsidRPr="006353DB">
        <w:rPr>
          <w:i/>
          <w:iCs/>
          <w:lang w:val="fr-FR"/>
        </w:rPr>
        <w:t>Entesa Catalana de Progrés</w:t>
      </w:r>
      <w:r w:rsidRPr="00615D7A">
        <w:rPr>
          <w:lang w:val="fr-FR"/>
        </w:rPr>
        <w:t xml:space="preserve"> avec le PSC, l’</w:t>
      </w:r>
      <w:hyperlink r:id="rId36" w:tooltip="EUiA" w:history="1">
        <w:r w:rsidRPr="00615D7A">
          <w:rPr>
            <w:rStyle w:val="Hyperlink"/>
            <w:iCs/>
            <w:lang w:val="fr-FR"/>
          </w:rPr>
          <w:t>EUiA</w:t>
        </w:r>
      </w:hyperlink>
      <w:r w:rsidRPr="00615D7A">
        <w:rPr>
          <w:lang w:val="fr-FR"/>
        </w:rPr>
        <w:t xml:space="preserve"> et l’ICV</w:t>
      </w:r>
    </w:p>
    <w:p w:rsidR="000C1F69" w:rsidRPr="00615D7A" w:rsidRDefault="000C1F69" w:rsidP="000C1F69">
      <w:pPr>
        <w:pStyle w:val="Bullet1G"/>
        <w:rPr>
          <w:lang w:val="fr-FR"/>
        </w:rPr>
      </w:pPr>
      <w:hyperlink r:id="rId37" w:tooltip="Unión del Pueblo Navarro" w:history="1">
        <w:r w:rsidRPr="006353DB">
          <w:rPr>
            <w:rStyle w:val="Hyperlink"/>
            <w:i/>
            <w:lang w:val="fr-FR"/>
          </w:rPr>
          <w:t>Unión del Pueblo Navarro</w:t>
        </w:r>
      </w:hyperlink>
      <w:r w:rsidRPr="00615D7A">
        <w:rPr>
          <w:lang w:val="fr-FR"/>
        </w:rPr>
        <w:t xml:space="preserve"> (Union du peuple navarrais): </w:t>
      </w:r>
    </w:p>
    <w:p w:rsidR="000C1F69" w:rsidRPr="00615D7A" w:rsidRDefault="000C1F69" w:rsidP="000C1F69">
      <w:pPr>
        <w:pStyle w:val="Bullet2G"/>
        <w:rPr>
          <w:lang w:val="fr-FR"/>
        </w:rPr>
      </w:pPr>
      <w:r w:rsidRPr="00615D7A">
        <w:rPr>
          <w:lang w:val="fr-FR"/>
        </w:rPr>
        <w:t xml:space="preserve">1 député, membre du Groupe parlementaire mixte. </w:t>
      </w:r>
      <w:r>
        <w:rPr>
          <w:lang w:val="fr-FR"/>
        </w:rPr>
        <w:t>S</w:t>
      </w:r>
      <w:r w:rsidRPr="00615D7A">
        <w:rPr>
          <w:lang w:val="fr-FR"/>
        </w:rPr>
        <w:t>uite à la rupture du pacte de collaboration entre l’UPN et le PP, en octobre 2008, un des deux députés UPN est resté au Groupe populaire et l’autre est passé au Groupe mixte</w:t>
      </w:r>
    </w:p>
    <w:p w:rsidR="000C1F69" w:rsidRPr="00615D7A" w:rsidRDefault="000C1F69" w:rsidP="000C1F69">
      <w:pPr>
        <w:pStyle w:val="Bullet2G"/>
        <w:rPr>
          <w:lang w:val="fr-FR"/>
        </w:rPr>
      </w:pPr>
      <w:r w:rsidRPr="00615D7A">
        <w:rPr>
          <w:lang w:val="fr-FR"/>
        </w:rPr>
        <w:t xml:space="preserve">1 sénateur, les deux autres sénateurs UPN étant restés au Groupe parlementaire populaire comme indiqué précédemment </w:t>
      </w:r>
    </w:p>
    <w:p w:rsidR="000C1F69" w:rsidRPr="00615D7A" w:rsidRDefault="000C1F69" w:rsidP="000C1F69">
      <w:pPr>
        <w:pStyle w:val="Bullet1G"/>
        <w:keepNext/>
        <w:rPr>
          <w:lang w:val="fr-FR"/>
        </w:rPr>
      </w:pPr>
      <w:hyperlink r:id="rId38" w:tooltip="Nafarroa Bai" w:history="1">
        <w:r w:rsidRPr="006353DB">
          <w:rPr>
            <w:rStyle w:val="Hyperlink"/>
            <w:i/>
            <w:lang w:val="fr-FR"/>
          </w:rPr>
          <w:t>Nafarroa Bai</w:t>
        </w:r>
      </w:hyperlink>
      <w:r w:rsidRPr="00615D7A">
        <w:rPr>
          <w:lang w:val="fr-FR"/>
        </w:rPr>
        <w:t xml:space="preserve"> (Navarre oui): </w:t>
      </w:r>
    </w:p>
    <w:p w:rsidR="000C1F69" w:rsidRPr="00615D7A" w:rsidRDefault="000C1F69" w:rsidP="000C1F69">
      <w:pPr>
        <w:pStyle w:val="Bullet2G"/>
        <w:rPr>
          <w:lang w:val="fr-FR"/>
        </w:rPr>
      </w:pPr>
      <w:r w:rsidRPr="00615D7A">
        <w:rPr>
          <w:lang w:val="fr-FR"/>
        </w:rPr>
        <w:t xml:space="preserve">1 député, membre du Groupe parlementaire mixte </w:t>
      </w:r>
    </w:p>
    <w:p w:rsidR="000C1F69" w:rsidRPr="00615D7A" w:rsidRDefault="000C1F69" w:rsidP="000C1F69">
      <w:pPr>
        <w:pStyle w:val="Bullet1G"/>
        <w:rPr>
          <w:lang w:val="fr-FR"/>
        </w:rPr>
      </w:pPr>
      <w:hyperlink r:id="rId39" w:tooltip="Esquerra Unida i Alternativa" w:history="1">
        <w:r w:rsidRPr="006353DB">
          <w:rPr>
            <w:rStyle w:val="Hyperlink"/>
            <w:i/>
            <w:lang w:val="fr-FR"/>
          </w:rPr>
          <w:t>Esquerra Unida i Alternativa</w:t>
        </w:r>
      </w:hyperlink>
      <w:r w:rsidRPr="00615D7A">
        <w:rPr>
          <w:lang w:val="fr-FR"/>
        </w:rPr>
        <w:t xml:space="preserve">, organisation affiliée à </w:t>
      </w:r>
      <w:hyperlink r:id="rId40" w:tooltip="Izquierda Unida (España)" w:history="1">
        <w:r w:rsidRPr="00615D7A">
          <w:rPr>
            <w:rStyle w:val="Hyperlink"/>
            <w:lang w:val="fr-FR"/>
          </w:rPr>
          <w:t>IU</w:t>
        </w:r>
      </w:hyperlink>
      <w:r w:rsidRPr="00615D7A">
        <w:rPr>
          <w:lang w:val="fr-FR"/>
        </w:rPr>
        <w:t xml:space="preserve"> et homologue de cette dernière en Catalogne: </w:t>
      </w:r>
    </w:p>
    <w:p w:rsidR="000C1F69" w:rsidRPr="00615D7A" w:rsidRDefault="000C1F69" w:rsidP="000C1F69">
      <w:pPr>
        <w:pStyle w:val="Bullet2G"/>
        <w:rPr>
          <w:lang w:val="fr-FR"/>
        </w:rPr>
      </w:pPr>
      <w:r w:rsidRPr="00615D7A">
        <w:rPr>
          <w:lang w:val="fr-FR"/>
        </w:rPr>
        <w:t xml:space="preserve">1 sénateur, membre du Groupe parlementaire </w:t>
      </w:r>
      <w:r w:rsidRPr="006353DB">
        <w:rPr>
          <w:i/>
          <w:lang w:val="fr-FR"/>
        </w:rPr>
        <w:t>Entesa Catalana de Progrés</w:t>
      </w:r>
      <w:r w:rsidRPr="00615D7A">
        <w:rPr>
          <w:i/>
          <w:lang w:val="fr-FR"/>
        </w:rPr>
        <w:t xml:space="preserve"> </w:t>
      </w:r>
      <w:r w:rsidRPr="00615D7A">
        <w:rPr>
          <w:lang w:val="fr-FR"/>
        </w:rPr>
        <w:t>avec l’</w:t>
      </w:r>
      <w:hyperlink r:id="rId41" w:tooltip="Esquerra Republicana de Cataluña" w:history="1">
        <w:r w:rsidRPr="00615D7A">
          <w:rPr>
            <w:rStyle w:val="Hyperlink"/>
            <w:iCs/>
            <w:lang w:val="fr-FR"/>
          </w:rPr>
          <w:t>ERC</w:t>
        </w:r>
      </w:hyperlink>
      <w:r w:rsidRPr="00615D7A">
        <w:rPr>
          <w:lang w:val="fr-FR"/>
        </w:rPr>
        <w:t>, l’</w:t>
      </w:r>
      <w:hyperlink r:id="rId42" w:tooltip="Iniciativa per Catalunya Verds" w:history="1">
        <w:r w:rsidRPr="00615D7A">
          <w:rPr>
            <w:rStyle w:val="Hyperlink"/>
            <w:iCs/>
            <w:lang w:val="fr-FR"/>
          </w:rPr>
          <w:t>ICV</w:t>
        </w:r>
      </w:hyperlink>
      <w:r w:rsidRPr="00615D7A">
        <w:rPr>
          <w:lang w:val="fr-FR"/>
        </w:rPr>
        <w:t xml:space="preserve"> et le </w:t>
      </w:r>
      <w:hyperlink r:id="rId43" w:tooltip="Partit dels Socialistes de Catalunya" w:history="1">
        <w:r w:rsidRPr="00615D7A">
          <w:rPr>
            <w:rStyle w:val="Hyperlink"/>
            <w:iCs/>
            <w:lang w:val="fr-FR"/>
          </w:rPr>
          <w:t>PSC</w:t>
        </w:r>
      </w:hyperlink>
      <w:r w:rsidRPr="00615D7A">
        <w:rPr>
          <w:lang w:val="fr-FR"/>
        </w:rPr>
        <w:t xml:space="preserve"> </w:t>
      </w:r>
    </w:p>
    <w:p w:rsidR="000C1F69" w:rsidRPr="00615D7A" w:rsidRDefault="000C1F69" w:rsidP="000C1F69">
      <w:pPr>
        <w:pStyle w:val="Bullet1G"/>
        <w:rPr>
          <w:lang w:val="fr-FR"/>
        </w:rPr>
      </w:pPr>
      <w:hyperlink r:id="rId44" w:tooltip="Partido Aragonés" w:history="1">
        <w:r w:rsidRPr="006353DB">
          <w:rPr>
            <w:rStyle w:val="Hyperlink"/>
            <w:i/>
            <w:lang w:val="fr-FR"/>
          </w:rPr>
          <w:t>Partido Aragonés</w:t>
        </w:r>
      </w:hyperlink>
      <w:r w:rsidRPr="00615D7A">
        <w:rPr>
          <w:lang w:val="fr-FR"/>
        </w:rPr>
        <w:t xml:space="preserve"> (Parti aragonais): </w:t>
      </w:r>
    </w:p>
    <w:p w:rsidR="000C1F69" w:rsidRPr="00615D7A" w:rsidRDefault="000C1F69" w:rsidP="000C1F69">
      <w:pPr>
        <w:pStyle w:val="Bullet2G"/>
        <w:rPr>
          <w:lang w:val="fr-FR"/>
        </w:rPr>
      </w:pPr>
      <w:r w:rsidRPr="00615D7A">
        <w:rPr>
          <w:lang w:val="fr-FR"/>
        </w:rPr>
        <w:t xml:space="preserve">1 sénateur, membre du Groupe parlementaire mixte </w:t>
      </w:r>
    </w:p>
    <w:p w:rsidR="000C1F69" w:rsidRPr="00615D7A" w:rsidRDefault="000C1F69" w:rsidP="000C1F69">
      <w:pPr>
        <w:pStyle w:val="Bullet1G"/>
        <w:rPr>
          <w:lang w:val="fr-FR"/>
        </w:rPr>
      </w:pPr>
      <w:hyperlink r:id="rId45" w:tooltip="PSM-Entesa Nacionalista" w:history="1">
        <w:r w:rsidRPr="006353DB">
          <w:rPr>
            <w:rStyle w:val="Hyperlink"/>
            <w:i/>
            <w:lang w:val="fr-FR"/>
          </w:rPr>
          <w:t>PSM-Entesa Nacionalista</w:t>
        </w:r>
      </w:hyperlink>
      <w:r w:rsidRPr="00615D7A">
        <w:rPr>
          <w:lang w:val="fr-FR"/>
        </w:rPr>
        <w:t xml:space="preserve"> (Parti socialiste de Mallorce-Entente nationaliste): </w:t>
      </w:r>
    </w:p>
    <w:p w:rsidR="000C1F69" w:rsidRPr="00615D7A" w:rsidRDefault="000C1F69" w:rsidP="000C1F69">
      <w:pPr>
        <w:pStyle w:val="Bullet2G"/>
        <w:rPr>
          <w:lang w:val="fr-FR"/>
        </w:rPr>
      </w:pPr>
      <w:r w:rsidRPr="00615D7A">
        <w:rPr>
          <w:lang w:val="fr-FR"/>
        </w:rPr>
        <w:t>1 sénateur, membre du Groupe parlementaire mixte</w:t>
      </w:r>
      <w:r>
        <w:rPr>
          <w:lang w:val="fr-FR"/>
        </w:rPr>
        <w:t>.</w:t>
      </w:r>
      <w:r w:rsidRPr="00615D7A">
        <w:rPr>
          <w:lang w:val="fr-FR"/>
        </w:rPr>
        <w:t xml:space="preserve"> </w:t>
      </w:r>
    </w:p>
    <w:p w:rsidR="000C1F69" w:rsidRPr="00615D7A" w:rsidRDefault="000C1F69" w:rsidP="000C1F69">
      <w:pPr>
        <w:pStyle w:val="H1G"/>
        <w:rPr>
          <w:lang w:val="fr-FR"/>
        </w:rPr>
      </w:pPr>
      <w:r>
        <w:rPr>
          <w:lang w:val="fr-FR"/>
        </w:rPr>
        <w:tab/>
      </w:r>
      <w:r>
        <w:rPr>
          <w:lang w:val="fr-FR"/>
        </w:rPr>
        <w:tab/>
      </w:r>
      <w:r w:rsidRPr="00615D7A">
        <w:rPr>
          <w:lang w:val="fr-FR"/>
        </w:rPr>
        <w:t xml:space="preserve">Partis des </w:t>
      </w:r>
      <w:r>
        <w:rPr>
          <w:lang w:val="fr-FR"/>
        </w:rPr>
        <w:t>C</w:t>
      </w:r>
      <w:r w:rsidRPr="00615D7A">
        <w:rPr>
          <w:lang w:val="fr-FR"/>
        </w:rPr>
        <w:t xml:space="preserve">ommunautés autonomes non représentés aux Cortès générales </w:t>
      </w:r>
    </w:p>
    <w:p w:rsidR="00C05C3F" w:rsidRDefault="000C1F69" w:rsidP="000C1F69">
      <w:pPr>
        <w:pStyle w:val="SingleTxtG"/>
        <w:spacing w:after="240"/>
        <w:ind w:firstLine="567"/>
        <w:rPr>
          <w:lang w:val="fr-FR"/>
        </w:rPr>
      </w:pPr>
      <w:r w:rsidRPr="00615D7A">
        <w:rPr>
          <w:lang w:val="fr-FR"/>
        </w:rPr>
        <w:t xml:space="preserve">Certains partis ne sont pas représentés aux Cortès mais le sont au niveau des </w:t>
      </w:r>
      <w:r>
        <w:rPr>
          <w:lang w:val="fr-FR"/>
        </w:rPr>
        <w:t>C</w:t>
      </w:r>
      <w:r w:rsidRPr="00615D7A">
        <w:rPr>
          <w:lang w:val="fr-FR"/>
        </w:rPr>
        <w:t xml:space="preserve">ommunautés autonomes ou au niveau local. (Les noms des formations représentées actuellement ou par le passé </w:t>
      </w:r>
      <w:r>
        <w:rPr>
          <w:lang w:val="fr-FR"/>
        </w:rPr>
        <w:t>d</w:t>
      </w:r>
      <w:r w:rsidRPr="00615D7A">
        <w:rPr>
          <w:lang w:val="fr-FR"/>
        </w:rPr>
        <w:t xml:space="preserve">ans les parlements des </w:t>
      </w:r>
      <w:r>
        <w:rPr>
          <w:lang w:val="fr-FR"/>
        </w:rPr>
        <w:t>C</w:t>
      </w:r>
      <w:r w:rsidRPr="00615D7A">
        <w:rPr>
          <w:lang w:val="fr-FR"/>
        </w:rPr>
        <w:t xml:space="preserve">ommunautés autonomes sont en </w:t>
      </w:r>
      <w:r w:rsidRPr="0016746E">
        <w:rPr>
          <w:b/>
          <w:lang w:val="fr-FR"/>
        </w:rPr>
        <w:t>caractères gras</w:t>
      </w:r>
      <w:r w:rsidRPr="00615D7A">
        <w:rPr>
          <w:lang w:val="fr-FR"/>
        </w:rPr>
        <w:t xml:space="preserve">, ceux des formations représentées par le passé aux Cortès générales sont en </w:t>
      </w:r>
      <w:r w:rsidRPr="0016746E">
        <w:rPr>
          <w:i/>
          <w:lang w:val="fr-FR"/>
        </w:rPr>
        <w:t>caractères italiques</w:t>
      </w:r>
      <w:r w:rsidRPr="00615D7A">
        <w:rPr>
          <w:bCs/>
          <w:lang w:val="fr-FR"/>
        </w:rPr>
        <w:t>.</w:t>
      </w:r>
      <w:r w:rsidRPr="00615D7A">
        <w:rPr>
          <w:lang w:val="fr-FR"/>
        </w:rPr>
        <w:t>)</w:t>
      </w:r>
    </w:p>
    <w:p w:rsidR="00C05C3F" w:rsidRDefault="00C05C3F" w:rsidP="000C1F69">
      <w:pPr>
        <w:pStyle w:val="SingleTxtG"/>
        <w:spacing w:after="240"/>
        <w:ind w:firstLine="567"/>
        <w:rPr>
          <w:lang w:val="fr-FR"/>
        </w:rPr>
        <w:sectPr w:rsidR="00C05C3F" w:rsidSect="00443443">
          <w:headerReference w:type="even" r:id="rId46"/>
          <w:headerReference w:type="default" r:id="rId47"/>
          <w:footerReference w:type="even" r:id="rId48"/>
          <w:footerReference w:type="default" r:id="rId49"/>
          <w:footerReference w:type="first" r:id="rId50"/>
          <w:endnotePr>
            <w:numFmt w:val="decimal"/>
          </w:endnotePr>
          <w:pgSz w:w="11907" w:h="16840" w:code="9"/>
          <w:pgMar w:top="1701" w:right="1134" w:bottom="2268" w:left="1134" w:header="1134" w:footer="1701" w:gutter="0"/>
          <w:cols w:space="720"/>
          <w:titlePg/>
          <w:docGrid w:linePitch="272"/>
        </w:sectPr>
      </w:pPr>
    </w:p>
    <w:p w:rsidR="00C05C3F" w:rsidRPr="00786879" w:rsidRDefault="00C05C3F" w:rsidP="00C05C3F">
      <w:pPr>
        <w:pStyle w:val="Bullet1G"/>
        <w:tabs>
          <w:tab w:val="clear" w:pos="1701"/>
        </w:tabs>
        <w:suppressAutoHyphens w:val="0"/>
        <w:spacing w:after="0" w:line="220" w:lineRule="atLeast"/>
        <w:ind w:left="1134" w:right="0"/>
        <w:jc w:val="left"/>
        <w:rPr>
          <w:rStyle w:val="Hyperlink"/>
          <w:sz w:val="18"/>
          <w:szCs w:val="18"/>
        </w:rPr>
      </w:pPr>
      <w:hyperlink r:id="rId51" w:tooltip="Andalucía" w:history="1">
        <w:r w:rsidRPr="00786879">
          <w:rPr>
            <w:rStyle w:val="Hyperlink"/>
            <w:sz w:val="18"/>
            <w:szCs w:val="18"/>
          </w:rPr>
          <w:t>Andalucía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b/>
          <w:i/>
          <w:sz w:val="18"/>
          <w:szCs w:val="18"/>
        </w:rPr>
      </w:pPr>
      <w:hyperlink r:id="rId52" w:tooltip="Partido Andalucista" w:history="1">
        <w:r w:rsidRPr="00786879">
          <w:rPr>
            <w:rStyle w:val="Hyperlink"/>
            <w:b/>
            <w:i/>
            <w:sz w:val="18"/>
            <w:szCs w:val="18"/>
          </w:rPr>
          <w:t>Partido Andalucista</w:t>
        </w:r>
      </w:hyperlink>
      <w:r w:rsidRPr="00786879">
        <w:rPr>
          <w:rStyle w:val="Hyperlink"/>
          <w:b/>
          <w:i/>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53" w:tooltip="Foro Andaluz" w:history="1">
        <w:r w:rsidRPr="00786879">
          <w:rPr>
            <w:rStyle w:val="Hyperlink"/>
            <w:sz w:val="18"/>
            <w:szCs w:val="18"/>
          </w:rPr>
          <w:t>Foro Andaluz</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54" w:tooltip="Partido Socialista de Andalucía" w:history="1">
        <w:r w:rsidRPr="00786879">
          <w:rPr>
            <w:rStyle w:val="Hyperlink"/>
            <w:sz w:val="18"/>
            <w:szCs w:val="18"/>
          </w:rPr>
          <w:t>Partido Socialista de Andalucía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55" w:tooltip="Unidad Popular de Andalucía (aún no redactado)" w:history="1">
        <w:r w:rsidRPr="00786879">
          <w:rPr>
            <w:rStyle w:val="Hyperlink"/>
            <w:sz w:val="18"/>
            <w:szCs w:val="18"/>
          </w:rPr>
          <w:t>Unidad Popular de Andalucía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56" w:tooltip="Partido de Almería" w:history="1">
        <w:r w:rsidRPr="00786879">
          <w:rPr>
            <w:rStyle w:val="Hyperlink"/>
            <w:sz w:val="18"/>
            <w:szCs w:val="18"/>
          </w:rPr>
          <w:t>Partido de Almería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57" w:tooltip="Convergencia Andaluza" w:history="1">
        <w:r w:rsidRPr="00786879">
          <w:rPr>
            <w:rStyle w:val="Hyperlink"/>
            <w:sz w:val="18"/>
            <w:szCs w:val="18"/>
          </w:rPr>
          <w:t>Convergencia Andaluza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58" w:tooltip="Partido Comunista del Pueblo Andaluz" w:history="1">
        <w:r w:rsidRPr="00786879">
          <w:rPr>
            <w:rStyle w:val="Hyperlink"/>
            <w:sz w:val="18"/>
            <w:szCs w:val="18"/>
          </w:rPr>
          <w:t>Partido Comunista del Pueblo Andaluz</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59" w:tooltip="Partido Social-Demócrata Andaluz (aún no redactado)" w:history="1">
        <w:r w:rsidRPr="00786879">
          <w:rPr>
            <w:rStyle w:val="Hyperlink"/>
            <w:sz w:val="18"/>
            <w:szCs w:val="18"/>
          </w:rPr>
          <w:t>Partido Social-Demócrata Andaluz</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40" w:line="220" w:lineRule="atLeast"/>
        <w:ind w:left="1304" w:right="0"/>
        <w:jc w:val="left"/>
        <w:rPr>
          <w:rStyle w:val="Hyperlink"/>
          <w:sz w:val="18"/>
          <w:szCs w:val="18"/>
        </w:rPr>
      </w:pPr>
      <w:hyperlink r:id="rId60" w:tooltip="Partido Positivista Andaluz (aún no redactado)" w:history="1">
        <w:r w:rsidRPr="00786879">
          <w:rPr>
            <w:rStyle w:val="Hyperlink"/>
            <w:sz w:val="18"/>
            <w:szCs w:val="18"/>
          </w:rPr>
          <w:t>Partido Positivista Andaluz</w:t>
        </w:r>
      </w:hyperlink>
      <w:r w:rsidRPr="00786879">
        <w:rPr>
          <w:rStyle w:val="Hyperlink"/>
          <w:sz w:val="18"/>
          <w:szCs w:val="18"/>
        </w:rPr>
        <w:t xml:space="preserve"> </w:t>
      </w:r>
    </w:p>
    <w:p w:rsidR="00C05C3F" w:rsidRPr="00786879" w:rsidRDefault="00C05C3F" w:rsidP="00C05C3F">
      <w:pPr>
        <w:pStyle w:val="Bullet1G"/>
        <w:tabs>
          <w:tab w:val="clear" w:pos="1701"/>
        </w:tabs>
        <w:suppressAutoHyphens w:val="0"/>
        <w:spacing w:after="0" w:line="220" w:lineRule="atLeast"/>
        <w:ind w:left="1134" w:right="0"/>
        <w:jc w:val="left"/>
        <w:rPr>
          <w:rStyle w:val="Hyperlink"/>
          <w:b/>
          <w:i/>
          <w:sz w:val="18"/>
          <w:szCs w:val="18"/>
        </w:rPr>
      </w:pPr>
      <w:hyperlink r:id="rId61" w:tooltip="Aragón" w:history="1">
        <w:r w:rsidRPr="00786879">
          <w:rPr>
            <w:rStyle w:val="Hyperlink"/>
            <w:sz w:val="18"/>
            <w:szCs w:val="18"/>
          </w:rPr>
          <w:t>Aragón</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b/>
          <w:i/>
          <w:sz w:val="18"/>
          <w:szCs w:val="18"/>
        </w:rPr>
      </w:pPr>
      <w:hyperlink r:id="rId62" w:tooltip="Partido Aragonés" w:history="1">
        <w:r w:rsidRPr="00786879">
          <w:rPr>
            <w:rStyle w:val="Hyperlink"/>
            <w:b/>
            <w:i/>
            <w:sz w:val="18"/>
            <w:szCs w:val="18"/>
          </w:rPr>
          <w:t>Partido Aragonés</w:t>
        </w:r>
      </w:hyperlink>
      <w:r w:rsidRPr="00786879">
        <w:rPr>
          <w:rStyle w:val="Hyperlink"/>
          <w:b/>
          <w:i/>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63" w:tooltip="Chunta Aragonesista" w:history="1">
        <w:r w:rsidRPr="00786879">
          <w:rPr>
            <w:rStyle w:val="Hyperlink"/>
            <w:b/>
            <w:i/>
            <w:sz w:val="18"/>
            <w:szCs w:val="18"/>
          </w:rPr>
          <w:t>Chunta Aragonesista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64" w:tooltip="Partido Ciudadanos Unidos de Aragón" w:history="1">
        <w:r w:rsidRPr="00786879">
          <w:rPr>
            <w:rStyle w:val="Hyperlink"/>
            <w:sz w:val="18"/>
            <w:szCs w:val="18"/>
          </w:rPr>
          <w:t>Partido Ciudadanos Unidos de Aragón</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40" w:line="220" w:lineRule="atLeast"/>
        <w:ind w:left="1304" w:right="0"/>
        <w:jc w:val="left"/>
        <w:rPr>
          <w:rStyle w:val="Hyperlink"/>
          <w:sz w:val="18"/>
          <w:szCs w:val="18"/>
        </w:rPr>
      </w:pPr>
      <w:hyperlink r:id="rId65" w:tooltip="Federación de Independientes de Aragón" w:history="1">
        <w:r w:rsidRPr="00786879">
          <w:rPr>
            <w:rStyle w:val="Hyperlink"/>
            <w:sz w:val="18"/>
            <w:szCs w:val="18"/>
          </w:rPr>
          <w:t>Federación de Independientes de Aragón</w:t>
        </w:r>
      </w:hyperlink>
      <w:r w:rsidRPr="00786879">
        <w:rPr>
          <w:rStyle w:val="Hyperlink"/>
          <w:sz w:val="18"/>
          <w:szCs w:val="18"/>
        </w:rPr>
        <w:t xml:space="preserve"> </w:t>
      </w:r>
    </w:p>
    <w:p w:rsidR="00C05C3F" w:rsidRPr="00786879" w:rsidRDefault="00C05C3F" w:rsidP="00C05C3F">
      <w:pPr>
        <w:pStyle w:val="Bullet1G"/>
        <w:tabs>
          <w:tab w:val="clear" w:pos="1701"/>
        </w:tabs>
        <w:suppressAutoHyphens w:val="0"/>
        <w:spacing w:after="0" w:line="220" w:lineRule="atLeast"/>
        <w:ind w:left="1134" w:right="0"/>
        <w:jc w:val="left"/>
        <w:rPr>
          <w:rStyle w:val="Hyperlink"/>
          <w:sz w:val="18"/>
          <w:szCs w:val="18"/>
        </w:rPr>
      </w:pPr>
      <w:hyperlink r:id="rId66" w:tooltip="Canarias" w:history="1">
        <w:r w:rsidRPr="00786879">
          <w:rPr>
            <w:rStyle w:val="Hyperlink"/>
            <w:sz w:val="18"/>
            <w:szCs w:val="18"/>
          </w:rPr>
          <w:t>Canarias</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b/>
          <w:sz w:val="18"/>
          <w:szCs w:val="18"/>
        </w:rPr>
      </w:pPr>
      <w:hyperlink r:id="rId67" w:tooltip="Partido Nacionalista Canario" w:history="1">
        <w:r w:rsidRPr="00786879">
          <w:rPr>
            <w:rStyle w:val="Hyperlink"/>
            <w:b/>
            <w:sz w:val="18"/>
            <w:szCs w:val="18"/>
          </w:rPr>
          <w:t>Partido Nacionalista Canario</w:t>
        </w:r>
      </w:hyperlink>
      <w:r w:rsidRPr="00786879">
        <w:rPr>
          <w:rStyle w:val="Hyperlink"/>
          <w:b/>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68" w:tooltip="Nueva Canarias" w:history="1">
        <w:r w:rsidRPr="00786879">
          <w:rPr>
            <w:rStyle w:val="Hyperlink"/>
            <w:sz w:val="18"/>
            <w:szCs w:val="18"/>
          </w:rPr>
          <w:t>Nueva Canarias</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69" w:tooltip="Centro Canario" w:history="1">
        <w:r w:rsidRPr="00786879">
          <w:rPr>
            <w:rStyle w:val="Hyperlink"/>
            <w:sz w:val="18"/>
            <w:szCs w:val="18"/>
          </w:rPr>
          <w:t>Centro Canario</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0" w:tooltip="Partido de Independientes de Lanzarote" w:history="1">
        <w:r w:rsidRPr="00786879">
          <w:rPr>
            <w:rStyle w:val="Hyperlink"/>
            <w:sz w:val="18"/>
            <w:szCs w:val="18"/>
          </w:rPr>
          <w:t>Partido de Independientes de Lanzarote</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1" w:tooltip="Centro Canario Nacionalista" w:history="1">
        <w:r w:rsidRPr="00786879">
          <w:rPr>
            <w:rStyle w:val="Hyperlink"/>
            <w:sz w:val="18"/>
            <w:szCs w:val="18"/>
          </w:rPr>
          <w:t>Centro Canario Nacionalista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2" w:tooltip="Compromiso por Gran Canaria" w:history="1">
        <w:r w:rsidRPr="00786879">
          <w:rPr>
            <w:rStyle w:val="Hyperlink"/>
            <w:sz w:val="18"/>
            <w:szCs w:val="18"/>
          </w:rPr>
          <w:t>Compromiso por Gran Canaria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3" w:tooltip="Alternativa Popular Canaria" w:history="1">
        <w:r w:rsidRPr="00786879">
          <w:rPr>
            <w:rStyle w:val="Hyperlink"/>
            <w:sz w:val="18"/>
            <w:szCs w:val="18"/>
          </w:rPr>
          <w:t>Alternativa Popular Canaria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4" w:tooltip="Alternativa Ciudadana 25 de Mayo" w:history="1">
        <w:r w:rsidRPr="00786879">
          <w:rPr>
            <w:rStyle w:val="Hyperlink"/>
            <w:sz w:val="18"/>
            <w:szCs w:val="18"/>
          </w:rPr>
          <w:t>Alternativa Ciudadana 25 de Mayo</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5" w:tooltip="Agrupación Herreña Independiente (aún no redactado)" w:history="1">
        <w:r w:rsidRPr="00786879">
          <w:rPr>
            <w:rStyle w:val="Hyperlink"/>
            <w:sz w:val="18"/>
            <w:szCs w:val="18"/>
          </w:rPr>
          <w:t>Agrupación Herreña Independiente</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6" w:tooltip="Alternativa Nacionalista Canaria" w:history="1">
        <w:r w:rsidRPr="00786879">
          <w:rPr>
            <w:rStyle w:val="Hyperlink"/>
            <w:sz w:val="18"/>
            <w:szCs w:val="18"/>
          </w:rPr>
          <w:t>Alternativa Nacionalista Canaria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7" w:tooltip="Unidad del Pueblo" w:history="1">
        <w:r w:rsidRPr="00786879">
          <w:rPr>
            <w:rStyle w:val="Hyperlink"/>
            <w:sz w:val="18"/>
            <w:szCs w:val="18"/>
          </w:rPr>
          <w:t>Unidad del Pueblo</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8" w:tooltip="Partido Comunista del Pueblo Canario (aún no redactado)" w:history="1">
        <w:r w:rsidRPr="00786879">
          <w:rPr>
            <w:rStyle w:val="Hyperlink"/>
            <w:sz w:val="18"/>
            <w:szCs w:val="18"/>
          </w:rPr>
          <w:t>Partido Comunista del Pueblo Canario</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79" w:tooltip="Alternativa Maga Nacionalista (aún no redactado)" w:history="1">
        <w:r w:rsidRPr="00786879">
          <w:rPr>
            <w:rStyle w:val="Hyperlink"/>
            <w:sz w:val="18"/>
            <w:szCs w:val="18"/>
          </w:rPr>
          <w:t>Alternativa Maga Nacionalista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80" w:tooltip="Partido de Gran Canaria (aún no redactado)" w:history="1">
        <w:r w:rsidRPr="00786879">
          <w:rPr>
            <w:rStyle w:val="Hyperlink"/>
            <w:sz w:val="18"/>
            <w:szCs w:val="18"/>
          </w:rPr>
          <w:t>Partido de Gran Canaria</w:t>
        </w:r>
      </w:hyperlink>
      <w:r w:rsidRPr="00786879">
        <w:rPr>
          <w:rStyle w:val="Hyperlink"/>
          <w:sz w:val="18"/>
          <w:szCs w:val="18"/>
        </w:rPr>
        <w:t xml:space="preserve"> </w:t>
      </w:r>
    </w:p>
    <w:p w:rsidR="00C05C3F" w:rsidRPr="00786879" w:rsidRDefault="00C05C3F" w:rsidP="00C05C3F">
      <w:pPr>
        <w:pStyle w:val="Bullet2G"/>
        <w:tabs>
          <w:tab w:val="clear" w:pos="2268"/>
        </w:tabs>
        <w:suppressAutoHyphens w:val="0"/>
        <w:spacing w:after="0" w:line="220" w:lineRule="atLeast"/>
        <w:ind w:left="1304" w:right="0"/>
        <w:jc w:val="left"/>
        <w:rPr>
          <w:rStyle w:val="Hyperlink"/>
          <w:sz w:val="18"/>
          <w:szCs w:val="18"/>
        </w:rPr>
      </w:pPr>
      <w:hyperlink r:id="rId81" w:tooltip="Coalición de Centro (aún no redactado)" w:history="1">
        <w:r w:rsidRPr="00786879">
          <w:rPr>
            <w:rStyle w:val="Hyperlink"/>
            <w:sz w:val="18"/>
            <w:szCs w:val="18"/>
          </w:rPr>
          <w:t>Coalición de Centro</w:t>
        </w:r>
      </w:hyperlink>
      <w:r w:rsidRPr="00786879">
        <w:rPr>
          <w:rStyle w:val="Hyperlink"/>
          <w:sz w:val="18"/>
          <w:szCs w:val="18"/>
        </w:rPr>
        <w:t xml:space="preserve"> </w:t>
      </w:r>
    </w:p>
    <w:p w:rsidR="00C05C3F" w:rsidRPr="00786879" w:rsidRDefault="00C05C3F" w:rsidP="00B22C2D">
      <w:pPr>
        <w:pStyle w:val="Bullet1G"/>
        <w:tabs>
          <w:tab w:val="clear" w:pos="1701"/>
        </w:tabs>
        <w:suppressAutoHyphens w:val="0"/>
        <w:spacing w:after="0" w:line="220" w:lineRule="atLeast"/>
        <w:ind w:left="170"/>
        <w:jc w:val="left"/>
        <w:rPr>
          <w:rStyle w:val="Hyperlink"/>
          <w:sz w:val="18"/>
          <w:szCs w:val="18"/>
        </w:rPr>
      </w:pPr>
      <w:r>
        <w:rPr>
          <w:rStyle w:val="Hyperlink"/>
          <w:sz w:val="18"/>
          <w:szCs w:val="18"/>
        </w:rPr>
        <w:br w:type="column"/>
      </w:r>
      <w:hyperlink r:id="rId82" w:tooltip="Cataluña" w:history="1">
        <w:r w:rsidRPr="00786879">
          <w:rPr>
            <w:rStyle w:val="Hyperlink"/>
            <w:sz w:val="18"/>
            <w:szCs w:val="18"/>
          </w:rPr>
          <w:t>Cataluña</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b/>
          <w:sz w:val="18"/>
          <w:szCs w:val="18"/>
        </w:rPr>
      </w:pPr>
      <w:hyperlink r:id="rId83" w:tooltip="Ciudadanos - Partido de la Ciudadanía" w:history="1">
        <w:r w:rsidRPr="00786879">
          <w:rPr>
            <w:rStyle w:val="Hyperlink"/>
            <w:b/>
            <w:sz w:val="18"/>
            <w:szCs w:val="18"/>
          </w:rPr>
          <w:t>Ciudadanos – Partido de la Ciudadanía</w:t>
        </w:r>
      </w:hyperlink>
      <w:r w:rsidRPr="00786879">
        <w:rPr>
          <w:rStyle w:val="Hyperlink"/>
          <w:b/>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84" w:tooltip="Els Verds (Cataluña)" w:history="1">
        <w:r w:rsidRPr="00786879">
          <w:rPr>
            <w:rStyle w:val="Hyperlink"/>
            <w:sz w:val="18"/>
            <w:szCs w:val="18"/>
          </w:rPr>
          <w:t>Els Verds</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85" w:tooltip="Escons Insubmisos-Alternativa dels Demòcrates Descontents (aún no redactado)" w:history="1">
        <w:r w:rsidRPr="00786879">
          <w:rPr>
            <w:rStyle w:val="Hyperlink"/>
            <w:sz w:val="18"/>
            <w:szCs w:val="18"/>
          </w:rPr>
          <w:t>Escons Insubmisos-Alternativa dels Demòcrates Descontents</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86" w:tooltip="Partit Republicà Català" w:history="1">
        <w:r w:rsidRPr="00786879">
          <w:rPr>
            <w:rStyle w:val="Hyperlink"/>
            <w:sz w:val="18"/>
            <w:szCs w:val="18"/>
          </w:rPr>
          <w:t>Partit Republicà Català</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87" w:tooltip="Partit Comunista del Poble de Catalunya" w:history="1">
        <w:r w:rsidRPr="00786879">
          <w:rPr>
            <w:rStyle w:val="Hyperlink"/>
            <w:sz w:val="18"/>
            <w:szCs w:val="18"/>
          </w:rPr>
          <w:t>Partit Comunista del Poble de Catalunya</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88" w:tooltip="Plataforma Adelante Cataluña" w:history="1">
        <w:r w:rsidRPr="00786879">
          <w:rPr>
            <w:rStyle w:val="Hyperlink"/>
            <w:sz w:val="18"/>
            <w:szCs w:val="18"/>
          </w:rPr>
          <w:t>Plataforma Adelante Cataluña</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89" w:tooltip="Carmel/Partido Azul" w:history="1">
        <w:r w:rsidRPr="00786879">
          <w:rPr>
            <w:rStyle w:val="Hyperlink"/>
            <w:sz w:val="18"/>
            <w:szCs w:val="18"/>
          </w:rPr>
          <w:t>Carmel/Partido Azul</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40" w:line="220" w:lineRule="atLeast"/>
        <w:ind w:left="340"/>
        <w:jc w:val="left"/>
        <w:rPr>
          <w:rStyle w:val="Hyperlink"/>
          <w:sz w:val="18"/>
          <w:szCs w:val="18"/>
        </w:rPr>
      </w:pPr>
      <w:hyperlink r:id="rId90" w:tooltip="Catalunya Decideix (aún no redactado)" w:history="1">
        <w:r w:rsidRPr="00786879">
          <w:rPr>
            <w:rStyle w:val="Hyperlink"/>
            <w:sz w:val="18"/>
            <w:szCs w:val="18"/>
          </w:rPr>
          <w:t>Catalunya Decideix</w:t>
        </w:r>
      </w:hyperlink>
      <w:r w:rsidRPr="00786879">
        <w:rPr>
          <w:rStyle w:val="Hyperlink"/>
          <w:sz w:val="18"/>
          <w:szCs w:val="18"/>
        </w:rPr>
        <w:t xml:space="preserve"> </w:t>
      </w:r>
    </w:p>
    <w:p w:rsidR="00C05C3F" w:rsidRPr="00786879" w:rsidRDefault="00C05C3F" w:rsidP="00B22C2D">
      <w:pPr>
        <w:pStyle w:val="Bullet1G"/>
        <w:tabs>
          <w:tab w:val="clear" w:pos="1701"/>
        </w:tabs>
        <w:suppressAutoHyphens w:val="0"/>
        <w:spacing w:after="0" w:line="220" w:lineRule="atLeast"/>
        <w:ind w:left="170"/>
        <w:jc w:val="left"/>
        <w:rPr>
          <w:rStyle w:val="Hyperlink"/>
          <w:sz w:val="18"/>
          <w:szCs w:val="18"/>
        </w:rPr>
      </w:pPr>
      <w:hyperlink r:id="rId91" w:tooltip="Comunidad de Madrid" w:history="1">
        <w:r w:rsidRPr="00786879">
          <w:rPr>
            <w:rStyle w:val="Hyperlink"/>
            <w:sz w:val="18"/>
            <w:szCs w:val="18"/>
          </w:rPr>
          <w:t>Comunidad de Madrid</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92" w:tooltip="Partido Castellano de Madrid" w:history="1">
        <w:r w:rsidRPr="00786879">
          <w:rPr>
            <w:rStyle w:val="Hyperlink"/>
            <w:sz w:val="18"/>
            <w:szCs w:val="18"/>
          </w:rPr>
          <w:t>Partido Castellano de Madrid</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93" w:tooltip="Primero Madrid (aún no redactado)" w:history="1">
        <w:r w:rsidRPr="00786879">
          <w:rPr>
            <w:rStyle w:val="Hyperlink"/>
            <w:sz w:val="18"/>
            <w:szCs w:val="18"/>
          </w:rPr>
          <w:t>Primero Madrid</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40" w:line="220" w:lineRule="atLeast"/>
        <w:ind w:left="340"/>
        <w:jc w:val="left"/>
        <w:rPr>
          <w:rStyle w:val="Hyperlink"/>
          <w:sz w:val="18"/>
          <w:szCs w:val="18"/>
        </w:rPr>
      </w:pPr>
      <w:hyperlink r:id="rId94" w:tooltip="Unión por Leganés" w:history="1">
        <w:r w:rsidRPr="00786879">
          <w:rPr>
            <w:rStyle w:val="Hyperlink"/>
            <w:sz w:val="18"/>
            <w:szCs w:val="18"/>
          </w:rPr>
          <w:t>Unión por Leganés</w:t>
        </w:r>
      </w:hyperlink>
      <w:r w:rsidRPr="00786879">
        <w:rPr>
          <w:rStyle w:val="Hyperlink"/>
          <w:sz w:val="18"/>
          <w:szCs w:val="18"/>
        </w:rPr>
        <w:t xml:space="preserve"> </w:t>
      </w:r>
    </w:p>
    <w:p w:rsidR="00C05C3F" w:rsidRPr="00786879" w:rsidRDefault="00C05C3F" w:rsidP="00B22C2D">
      <w:pPr>
        <w:pStyle w:val="Bullet1G"/>
        <w:tabs>
          <w:tab w:val="clear" w:pos="1701"/>
        </w:tabs>
        <w:suppressAutoHyphens w:val="0"/>
        <w:spacing w:after="0" w:line="220" w:lineRule="atLeast"/>
        <w:ind w:left="170"/>
        <w:jc w:val="left"/>
        <w:rPr>
          <w:rStyle w:val="Hyperlink"/>
          <w:sz w:val="18"/>
          <w:szCs w:val="18"/>
        </w:rPr>
      </w:pPr>
      <w:hyperlink r:id="rId95" w:tooltip="Comunidad Valenciana" w:history="1">
        <w:r w:rsidRPr="00786879">
          <w:rPr>
            <w:rStyle w:val="Hyperlink"/>
            <w:sz w:val="18"/>
            <w:szCs w:val="18"/>
          </w:rPr>
          <w:t>Comunidad Valenciana</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b/>
          <w:sz w:val="18"/>
          <w:szCs w:val="18"/>
        </w:rPr>
      </w:pPr>
      <w:hyperlink r:id="rId96" w:tooltip="Bloc Nacionalista Valencià" w:history="1">
        <w:r w:rsidRPr="00786879">
          <w:rPr>
            <w:rStyle w:val="Hyperlink"/>
            <w:b/>
            <w:sz w:val="18"/>
            <w:szCs w:val="18"/>
          </w:rPr>
          <w:t>Bloc Nacionalista Valencià</w:t>
        </w:r>
      </w:hyperlink>
      <w:r w:rsidRPr="00786879">
        <w:rPr>
          <w:rStyle w:val="Hyperlink"/>
          <w:b/>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b/>
          <w:sz w:val="18"/>
          <w:szCs w:val="18"/>
        </w:rPr>
      </w:pPr>
      <w:hyperlink r:id="rId97" w:tooltip="Iniciativa del Poble Valencià" w:history="1">
        <w:r w:rsidRPr="00786879">
          <w:rPr>
            <w:rStyle w:val="Hyperlink"/>
            <w:b/>
            <w:sz w:val="18"/>
            <w:szCs w:val="18"/>
          </w:rPr>
          <w:t>Iniciativa del Poble Valencià</w:t>
        </w:r>
      </w:hyperlink>
      <w:r w:rsidRPr="00786879">
        <w:rPr>
          <w:rStyle w:val="Hyperlink"/>
          <w:b/>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b/>
          <w:i/>
          <w:sz w:val="18"/>
          <w:szCs w:val="18"/>
        </w:rPr>
      </w:pPr>
      <w:hyperlink r:id="rId98" w:tooltip="Unió Valenciana" w:history="1">
        <w:r w:rsidRPr="00786879">
          <w:rPr>
            <w:rStyle w:val="Hyperlink"/>
            <w:b/>
            <w:i/>
            <w:sz w:val="18"/>
            <w:szCs w:val="18"/>
          </w:rPr>
          <w:t>Unió Valenciana</w:t>
        </w:r>
      </w:hyperlink>
      <w:r w:rsidRPr="00786879">
        <w:rPr>
          <w:rStyle w:val="Hyperlink"/>
          <w:b/>
          <w:i/>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99" w:tooltip="Els Verds del País Valencià" w:history="1">
        <w:r w:rsidRPr="00786879">
          <w:rPr>
            <w:rStyle w:val="Hyperlink"/>
            <w:sz w:val="18"/>
            <w:szCs w:val="18"/>
          </w:rPr>
          <w:t>Els Verds del País Valencià</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100" w:tooltip="Els Verds - Esquerra Ecologista del País Valencià" w:history="1">
        <w:r w:rsidRPr="00786879">
          <w:rPr>
            <w:rStyle w:val="Hyperlink"/>
            <w:sz w:val="18"/>
            <w:szCs w:val="18"/>
          </w:rPr>
          <w:t>Els Verds – Esquerra Ecologista del País Valencià</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101" w:tooltip="Coalició Valenciana" w:history="1">
        <w:r w:rsidRPr="00786879">
          <w:rPr>
            <w:rStyle w:val="Hyperlink"/>
            <w:sz w:val="18"/>
            <w:szCs w:val="18"/>
          </w:rPr>
          <w:t>Coalició Valenciana</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102" w:tooltip="Esquerra Republicana del País Valencià" w:history="1">
        <w:r w:rsidRPr="00786879">
          <w:rPr>
            <w:rStyle w:val="Hyperlink"/>
            <w:sz w:val="18"/>
            <w:szCs w:val="18"/>
          </w:rPr>
          <w:t>Esquerra Republicana del País Valencià</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103" w:tooltip="Opció Nacionalista Valenciana" w:history="1">
        <w:r w:rsidRPr="00786879">
          <w:rPr>
            <w:rStyle w:val="Hyperlink"/>
            <w:sz w:val="18"/>
            <w:szCs w:val="18"/>
          </w:rPr>
          <w:t>Opció Nacionalista Valenciana</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40" w:line="220" w:lineRule="atLeast"/>
        <w:ind w:left="340"/>
        <w:jc w:val="left"/>
        <w:rPr>
          <w:rStyle w:val="Hyperlink"/>
          <w:sz w:val="18"/>
          <w:szCs w:val="18"/>
        </w:rPr>
      </w:pPr>
      <w:hyperlink r:id="rId104" w:tooltip="Esquerra Nacionalista Valenciana" w:history="1">
        <w:r w:rsidRPr="00786879">
          <w:rPr>
            <w:rStyle w:val="Hyperlink"/>
            <w:sz w:val="18"/>
            <w:szCs w:val="18"/>
          </w:rPr>
          <w:t>Esquerra Nacionalista Valenciana</w:t>
        </w:r>
      </w:hyperlink>
      <w:r w:rsidRPr="00786879">
        <w:rPr>
          <w:rStyle w:val="Hyperlink"/>
          <w:sz w:val="18"/>
          <w:szCs w:val="18"/>
        </w:rPr>
        <w:t xml:space="preserve"> </w:t>
      </w:r>
    </w:p>
    <w:p w:rsidR="00C05C3F" w:rsidRPr="00786879" w:rsidRDefault="00C05C3F" w:rsidP="00B22C2D">
      <w:pPr>
        <w:pStyle w:val="Bullet1G"/>
        <w:tabs>
          <w:tab w:val="clear" w:pos="1701"/>
        </w:tabs>
        <w:suppressAutoHyphens w:val="0"/>
        <w:spacing w:after="0" w:line="220" w:lineRule="atLeast"/>
        <w:ind w:left="170"/>
        <w:jc w:val="left"/>
        <w:rPr>
          <w:rStyle w:val="Hyperlink"/>
          <w:sz w:val="18"/>
          <w:szCs w:val="18"/>
        </w:rPr>
      </w:pPr>
      <w:hyperlink r:id="rId105" w:tooltip="Extremadura" w:history="1">
        <w:r w:rsidRPr="00786879">
          <w:rPr>
            <w:rStyle w:val="Hyperlink"/>
            <w:sz w:val="18"/>
            <w:szCs w:val="18"/>
          </w:rPr>
          <w:t>Extremadura</w:t>
        </w:r>
      </w:hyperlink>
      <w:r w:rsidRPr="00786879">
        <w:rPr>
          <w:rStyle w:val="Hyperlink"/>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b/>
          <w:sz w:val="18"/>
          <w:szCs w:val="18"/>
        </w:rPr>
      </w:pPr>
      <w:hyperlink r:id="rId106" w:tooltip="Coalición Extremeña" w:history="1">
        <w:r w:rsidRPr="00786879">
          <w:rPr>
            <w:rStyle w:val="Hyperlink"/>
            <w:b/>
            <w:sz w:val="18"/>
            <w:szCs w:val="18"/>
          </w:rPr>
          <w:t>Coalición Extremeña</w:t>
        </w:r>
      </w:hyperlink>
      <w:r w:rsidRPr="00786879">
        <w:rPr>
          <w:rStyle w:val="Hyperlink"/>
          <w:b/>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b/>
          <w:sz w:val="18"/>
          <w:szCs w:val="18"/>
        </w:rPr>
      </w:pPr>
      <w:hyperlink r:id="rId107" w:tooltip="Extremadura Unida" w:history="1">
        <w:r w:rsidRPr="00786879">
          <w:rPr>
            <w:rStyle w:val="Hyperlink"/>
            <w:b/>
            <w:sz w:val="18"/>
            <w:szCs w:val="18"/>
          </w:rPr>
          <w:t>Extremadura Unida</w:t>
        </w:r>
      </w:hyperlink>
      <w:r w:rsidRPr="00786879">
        <w:rPr>
          <w:rStyle w:val="Hyperlink"/>
          <w:b/>
          <w:sz w:val="18"/>
          <w:szCs w:val="18"/>
        </w:rPr>
        <w:t xml:space="preserve"> </w:t>
      </w:r>
    </w:p>
    <w:p w:rsidR="00C05C3F" w:rsidRPr="00786879" w:rsidRDefault="00C05C3F" w:rsidP="00B22C2D">
      <w:pPr>
        <w:pStyle w:val="Bullet2G"/>
        <w:tabs>
          <w:tab w:val="clear" w:pos="2268"/>
        </w:tabs>
        <w:suppressAutoHyphens w:val="0"/>
        <w:spacing w:after="0" w:line="220" w:lineRule="atLeast"/>
        <w:ind w:left="340"/>
        <w:jc w:val="left"/>
        <w:rPr>
          <w:rStyle w:val="Hyperlink"/>
          <w:sz w:val="18"/>
          <w:szCs w:val="18"/>
        </w:rPr>
      </w:pPr>
      <w:hyperlink r:id="rId108" w:tooltip="Socialistas Independientes de Extremadura" w:history="1">
        <w:r w:rsidRPr="00786879">
          <w:rPr>
            <w:rStyle w:val="Hyperlink"/>
            <w:sz w:val="18"/>
            <w:szCs w:val="18"/>
          </w:rPr>
          <w:t>Socialistas Independientes de Extremadura</w:t>
        </w:r>
      </w:hyperlink>
      <w:r w:rsidRPr="00786879">
        <w:rPr>
          <w:rStyle w:val="Hyperlink"/>
          <w:sz w:val="18"/>
          <w:szCs w:val="18"/>
        </w:rPr>
        <w:t xml:space="preserve"> </w:t>
      </w:r>
    </w:p>
    <w:p w:rsidR="00C05C3F" w:rsidRPr="00C05C3F" w:rsidRDefault="00C05C3F" w:rsidP="00B22C2D">
      <w:pPr>
        <w:pStyle w:val="Bullet2G"/>
        <w:tabs>
          <w:tab w:val="clear" w:pos="2268"/>
        </w:tabs>
        <w:suppressAutoHyphens w:val="0"/>
        <w:spacing w:after="0" w:line="220" w:lineRule="atLeast"/>
        <w:ind w:left="340"/>
        <w:jc w:val="left"/>
        <w:rPr>
          <w:rStyle w:val="Hyperlink"/>
        </w:rPr>
      </w:pPr>
      <w:hyperlink r:id="rId109" w:tooltip="Independientes por Extremadura" w:history="1">
        <w:r w:rsidRPr="00786879">
          <w:rPr>
            <w:rStyle w:val="Hyperlink"/>
            <w:sz w:val="18"/>
            <w:szCs w:val="18"/>
          </w:rPr>
          <w:t>Independientes por Extremadura</w:t>
        </w:r>
      </w:hyperlink>
      <w:r w:rsidRPr="00786879">
        <w:rPr>
          <w:rStyle w:val="Hyperlink"/>
          <w:sz w:val="18"/>
          <w:szCs w:val="18"/>
        </w:rPr>
        <w:t xml:space="preserve"> </w:t>
      </w:r>
    </w:p>
    <w:p w:rsidR="00B22C2D" w:rsidRDefault="00C05C3F" w:rsidP="00B22C2D">
      <w:pPr>
        <w:pStyle w:val="Bullet2G"/>
        <w:tabs>
          <w:tab w:val="clear" w:pos="2268"/>
        </w:tabs>
        <w:suppressAutoHyphens w:val="0"/>
        <w:spacing w:after="0" w:line="220" w:lineRule="atLeast"/>
        <w:ind w:left="340"/>
        <w:jc w:val="left"/>
        <w:rPr>
          <w:rStyle w:val="Hyperlink"/>
          <w:sz w:val="18"/>
          <w:szCs w:val="18"/>
        </w:rPr>
        <w:sectPr w:rsidR="00B22C2D" w:rsidSect="00C05C3F">
          <w:endnotePr>
            <w:numFmt w:val="decimal"/>
          </w:endnotePr>
          <w:type w:val="continuous"/>
          <w:pgSz w:w="11907" w:h="16840" w:code="9"/>
          <w:pgMar w:top="1701" w:right="1134" w:bottom="2268" w:left="1134" w:header="1134" w:footer="1701" w:gutter="0"/>
          <w:cols w:num="2" w:space="397"/>
          <w:titlePg/>
          <w:docGrid w:linePitch="272"/>
        </w:sectPr>
      </w:pPr>
      <w:hyperlink r:id="rId110" w:tooltip="Unión del Pueblo Extremeño" w:history="1">
        <w:r w:rsidRPr="00786879">
          <w:rPr>
            <w:rStyle w:val="Hyperlink"/>
            <w:sz w:val="18"/>
            <w:szCs w:val="18"/>
          </w:rPr>
          <w:t>Unión del Pueblo Extremeño</w:t>
        </w:r>
      </w:hyperlink>
    </w:p>
    <w:p w:rsidR="00B22C2D" w:rsidRPr="00786879" w:rsidRDefault="00B22C2D" w:rsidP="00B22C2D">
      <w:pPr>
        <w:pStyle w:val="Bullet1G"/>
        <w:tabs>
          <w:tab w:val="clear" w:pos="1701"/>
        </w:tabs>
        <w:suppressAutoHyphens w:val="0"/>
        <w:spacing w:after="0" w:line="220" w:lineRule="atLeast"/>
        <w:ind w:left="1134" w:right="0"/>
        <w:jc w:val="left"/>
        <w:rPr>
          <w:sz w:val="18"/>
          <w:szCs w:val="18"/>
        </w:rPr>
      </w:pPr>
      <w:hyperlink r:id="rId111" w:tooltip="Cantabria" w:history="1">
        <w:r w:rsidRPr="00786879">
          <w:rPr>
            <w:rStyle w:val="Hyperlink"/>
            <w:sz w:val="18"/>
            <w:szCs w:val="18"/>
          </w:rPr>
          <w:t>Cantabria</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b/>
          <w:sz w:val="18"/>
          <w:szCs w:val="18"/>
        </w:rPr>
      </w:pPr>
      <w:hyperlink r:id="rId112" w:tooltip="Partido Regionalista de Cantabria" w:history="1">
        <w:r w:rsidRPr="00786879">
          <w:rPr>
            <w:rStyle w:val="Hyperlink"/>
            <w:b/>
            <w:bCs/>
            <w:sz w:val="18"/>
            <w:szCs w:val="18"/>
          </w:rPr>
          <w:t xml:space="preserve">Partido </w:t>
        </w:r>
        <w:r w:rsidRPr="00786879">
          <w:rPr>
            <w:rStyle w:val="Hyperlink"/>
            <w:b/>
            <w:sz w:val="18"/>
            <w:szCs w:val="18"/>
          </w:rPr>
          <w:t>Regionalista</w:t>
        </w:r>
        <w:r w:rsidRPr="00786879">
          <w:rPr>
            <w:rStyle w:val="Hyperlink"/>
            <w:b/>
            <w:bCs/>
            <w:sz w:val="18"/>
            <w:szCs w:val="18"/>
          </w:rPr>
          <w:t xml:space="preserve"> de Cantabria</w:t>
        </w:r>
      </w:hyperlink>
      <w:r w:rsidRPr="00786879">
        <w:rPr>
          <w:b/>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13" w:tooltip="Bloque Regeneración" w:history="1">
        <w:r w:rsidRPr="00786879">
          <w:rPr>
            <w:rStyle w:val="Hyperlink"/>
            <w:sz w:val="18"/>
            <w:szCs w:val="18"/>
          </w:rPr>
          <w:t>Bloque Regeneración</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b/>
          <w:sz w:val="18"/>
          <w:szCs w:val="18"/>
        </w:rPr>
      </w:pPr>
      <w:hyperlink r:id="rId114" w:tooltip="Conceju Nacionaliegu Cántabru" w:history="1">
        <w:r w:rsidRPr="00786879">
          <w:rPr>
            <w:rStyle w:val="Hyperlink"/>
            <w:b/>
            <w:bCs/>
            <w:sz w:val="18"/>
            <w:szCs w:val="18"/>
          </w:rPr>
          <w:t xml:space="preserve">Conceju </w:t>
        </w:r>
        <w:r w:rsidRPr="00786879">
          <w:rPr>
            <w:rStyle w:val="Hyperlink"/>
            <w:b/>
            <w:sz w:val="18"/>
            <w:szCs w:val="18"/>
          </w:rPr>
          <w:t>Nacionaliegu</w:t>
        </w:r>
        <w:r w:rsidRPr="00786879">
          <w:rPr>
            <w:rStyle w:val="Hyperlink"/>
            <w:b/>
            <w:bCs/>
            <w:sz w:val="18"/>
            <w:szCs w:val="18"/>
          </w:rPr>
          <w:t xml:space="preserve"> Cántabru</w:t>
        </w:r>
      </w:hyperlink>
      <w:r w:rsidRPr="00786879">
        <w:rPr>
          <w:b/>
          <w:sz w:val="18"/>
          <w:szCs w:val="18"/>
        </w:rPr>
        <w:t xml:space="preserve"> </w:t>
      </w:r>
    </w:p>
    <w:p w:rsidR="00B22C2D" w:rsidRPr="00786879" w:rsidRDefault="00B22C2D" w:rsidP="00B22C2D">
      <w:pPr>
        <w:pStyle w:val="Bullet2G"/>
        <w:numPr>
          <w:ilvl w:val="0"/>
          <w:numId w:val="2"/>
        </w:numPr>
        <w:tabs>
          <w:tab w:val="clear" w:pos="2268"/>
        </w:tabs>
        <w:suppressAutoHyphens w:val="0"/>
        <w:spacing w:after="40" w:line="220" w:lineRule="atLeast"/>
        <w:ind w:left="1304" w:right="0"/>
        <w:jc w:val="left"/>
        <w:rPr>
          <w:sz w:val="18"/>
          <w:szCs w:val="18"/>
        </w:rPr>
      </w:pPr>
      <w:hyperlink r:id="rId115" w:tooltip="La Unión (Cantabria)" w:history="1">
        <w:r w:rsidRPr="00786879">
          <w:rPr>
            <w:rStyle w:val="Hyperlink"/>
            <w:sz w:val="18"/>
            <w:szCs w:val="18"/>
          </w:rPr>
          <w:t>La Unión</w:t>
        </w:r>
      </w:hyperlink>
      <w:r w:rsidRPr="00786879">
        <w:rPr>
          <w:sz w:val="18"/>
          <w:szCs w:val="18"/>
        </w:rPr>
        <w:t xml:space="preserve"> </w:t>
      </w:r>
    </w:p>
    <w:p w:rsidR="00B22C2D" w:rsidRPr="00786879" w:rsidRDefault="00B22C2D" w:rsidP="00B22C2D">
      <w:pPr>
        <w:pStyle w:val="Bullet1G"/>
        <w:tabs>
          <w:tab w:val="clear" w:pos="1701"/>
        </w:tabs>
        <w:suppressAutoHyphens w:val="0"/>
        <w:spacing w:after="0" w:line="220" w:lineRule="atLeast"/>
        <w:ind w:left="1134" w:right="0"/>
        <w:jc w:val="left"/>
        <w:rPr>
          <w:sz w:val="18"/>
          <w:szCs w:val="18"/>
        </w:rPr>
      </w:pPr>
      <w:hyperlink r:id="rId116" w:tooltip="Castilla-La Mancha" w:history="1">
        <w:r w:rsidRPr="00786879">
          <w:rPr>
            <w:rStyle w:val="Hyperlink"/>
            <w:sz w:val="18"/>
            <w:szCs w:val="18"/>
          </w:rPr>
          <w:t>Castilla-La Mancha</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17" w:tooltip="Partido Castellano" w:history="1">
        <w:r w:rsidRPr="00786879">
          <w:rPr>
            <w:rStyle w:val="Hyperlink"/>
            <w:sz w:val="18"/>
            <w:szCs w:val="18"/>
          </w:rPr>
          <w:t>Partido Castellano</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18" w:tooltip="Partido Regionalista de Guadalajara" w:history="1">
        <w:r w:rsidRPr="00786879">
          <w:rPr>
            <w:rStyle w:val="Hyperlink"/>
            <w:sz w:val="18"/>
            <w:szCs w:val="18"/>
          </w:rPr>
          <w:t>Partido Regionalista de Guadalajara</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40" w:line="220" w:lineRule="atLeast"/>
        <w:ind w:left="1304" w:right="0"/>
        <w:jc w:val="left"/>
        <w:rPr>
          <w:sz w:val="18"/>
          <w:szCs w:val="18"/>
        </w:rPr>
      </w:pPr>
      <w:hyperlink r:id="rId119" w:tooltip="Unidad Regional Independiente (aún no redactado)" w:history="1">
        <w:r w:rsidRPr="00786879">
          <w:rPr>
            <w:rStyle w:val="Hyperlink"/>
            <w:sz w:val="18"/>
            <w:szCs w:val="18"/>
          </w:rPr>
          <w:t>Unidad Regional Independiente</w:t>
        </w:r>
      </w:hyperlink>
      <w:r w:rsidRPr="00786879">
        <w:rPr>
          <w:sz w:val="18"/>
          <w:szCs w:val="18"/>
        </w:rPr>
        <w:t xml:space="preserve"> </w:t>
      </w:r>
    </w:p>
    <w:p w:rsidR="00B22C2D" w:rsidRPr="00786879" w:rsidRDefault="00B22C2D" w:rsidP="00B22C2D">
      <w:pPr>
        <w:pStyle w:val="Bullet1G"/>
        <w:tabs>
          <w:tab w:val="clear" w:pos="1701"/>
        </w:tabs>
        <w:suppressAutoHyphens w:val="0"/>
        <w:spacing w:after="0" w:line="220" w:lineRule="atLeast"/>
        <w:ind w:left="1134" w:right="0"/>
        <w:jc w:val="left"/>
        <w:rPr>
          <w:sz w:val="18"/>
          <w:szCs w:val="18"/>
        </w:rPr>
      </w:pPr>
      <w:hyperlink r:id="rId120" w:tooltip="Castilla y León" w:history="1">
        <w:r w:rsidRPr="00786879">
          <w:rPr>
            <w:rStyle w:val="Hyperlink"/>
            <w:sz w:val="18"/>
            <w:szCs w:val="18"/>
          </w:rPr>
          <w:t>Castilla y León</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1" w:tooltip="Unión del Pueblo Leonés" w:history="1">
        <w:r w:rsidRPr="00786879">
          <w:rPr>
            <w:rStyle w:val="Hyperlink"/>
            <w:b/>
            <w:bCs/>
            <w:sz w:val="18"/>
            <w:szCs w:val="18"/>
          </w:rPr>
          <w:t>Unión del Pueblo Leonés</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2" w:tooltip="Partido de Castilla y León" w:history="1">
        <w:r w:rsidRPr="00786879">
          <w:rPr>
            <w:rStyle w:val="Hyperlink"/>
            <w:b/>
            <w:bCs/>
            <w:sz w:val="18"/>
            <w:szCs w:val="18"/>
          </w:rPr>
          <w:t>Partido de Castilla y León</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3" w:tooltip="Unión del Pueblo Salmantino" w:history="1">
        <w:r w:rsidRPr="00786879">
          <w:rPr>
            <w:rStyle w:val="Hyperlink"/>
            <w:sz w:val="18"/>
            <w:szCs w:val="18"/>
          </w:rPr>
          <w:t>Unión del Pueblo Salmantino</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4" w:tooltip="Partido Autonomista Leonés-Unidad Leonesista" w:history="1">
        <w:r w:rsidRPr="00786879">
          <w:rPr>
            <w:rStyle w:val="Hyperlink"/>
            <w:sz w:val="18"/>
            <w:szCs w:val="18"/>
          </w:rPr>
          <w:t>Partido Autonomista Leonés-Unidad Leonesista</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5" w:tooltip="Iniciativa por el Desarrollo de Soria (aún no redactado)" w:history="1">
        <w:r w:rsidRPr="00786879">
          <w:rPr>
            <w:rStyle w:val="Hyperlink"/>
            <w:sz w:val="18"/>
            <w:szCs w:val="18"/>
          </w:rPr>
          <w:t>Iniciativa por el Desarrollo de Soria</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6" w:tooltip="Agrupación de Electores Independientes por Zamora-Unión del Pueblo Zamorano" w:history="1">
        <w:r w:rsidRPr="00786879">
          <w:rPr>
            <w:rStyle w:val="Hyperlink"/>
            <w:sz w:val="18"/>
            <w:szCs w:val="18"/>
          </w:rPr>
          <w:t>Agrupación de Electores Independientes por Zamora-Unión del Pueblo Zamorano</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7" w:tooltip="Partido Regionalista del País Leonés" w:history="1">
        <w:r w:rsidRPr="00786879">
          <w:rPr>
            <w:rStyle w:val="Hyperlink"/>
            <w:sz w:val="18"/>
            <w:szCs w:val="18"/>
          </w:rPr>
          <w:t>Partido Regionalista del País Leonés</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8" w:tooltip="Partido de El Bierzo" w:history="1">
        <w:r w:rsidRPr="00786879">
          <w:rPr>
            <w:rStyle w:val="Hyperlink"/>
            <w:sz w:val="18"/>
            <w:szCs w:val="18"/>
          </w:rPr>
          <w:t>Partido de El Bierzo</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29" w:tooltip="Alternativa Segoviana Independiente (aún no redactado)" w:history="1">
        <w:r w:rsidRPr="00786879">
          <w:rPr>
            <w:rStyle w:val="Hyperlink"/>
            <w:sz w:val="18"/>
            <w:szCs w:val="18"/>
          </w:rPr>
          <w:t>Alternativa Segoviana Independiente</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30" w:tooltip="Ciudadanos de Burgos (aún no redactado)" w:history="1">
        <w:r w:rsidRPr="00786879">
          <w:rPr>
            <w:rStyle w:val="Hyperlink"/>
            <w:sz w:val="18"/>
            <w:szCs w:val="18"/>
          </w:rPr>
          <w:t>Ciudadanos de Burgos</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31" w:tooltip="Partido Comunista del Pueblo Castellano" w:history="1">
        <w:r w:rsidRPr="00786879">
          <w:rPr>
            <w:rStyle w:val="Hyperlink"/>
            <w:sz w:val="18"/>
            <w:szCs w:val="18"/>
          </w:rPr>
          <w:t>Partido Comunista del Pueblo Castellano</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32" w:tooltip="Partido Regionalista de El Bierzo (aún no redactado)" w:history="1">
        <w:r w:rsidRPr="00786879">
          <w:rPr>
            <w:rStyle w:val="Hyperlink"/>
            <w:sz w:val="18"/>
            <w:szCs w:val="18"/>
          </w:rPr>
          <w:t>Partido Regionalista de El Bierzo</w:t>
        </w:r>
      </w:hyperlink>
      <w:r w:rsidRPr="00786879">
        <w:rPr>
          <w:sz w:val="18"/>
          <w:szCs w:val="18"/>
        </w:rPr>
        <w:t xml:space="preserve"> </w:t>
      </w:r>
    </w:p>
    <w:p w:rsidR="00B22C2D" w:rsidRPr="00786879"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33" w:tooltip="Unidad Regionalista de Castilla y León" w:history="1">
        <w:r w:rsidRPr="00786879">
          <w:rPr>
            <w:rStyle w:val="Hyperlink"/>
            <w:sz w:val="18"/>
            <w:szCs w:val="18"/>
          </w:rPr>
          <w:t>Unidad Regionalista de Castilla y León</w:t>
        </w:r>
      </w:hyperlink>
      <w:r w:rsidRPr="00786879">
        <w:rPr>
          <w:sz w:val="18"/>
          <w:szCs w:val="18"/>
        </w:rPr>
        <w:t xml:space="preserve"> </w:t>
      </w:r>
    </w:p>
    <w:p w:rsidR="00B22C2D" w:rsidRDefault="00B22C2D" w:rsidP="00B22C2D">
      <w:pPr>
        <w:pStyle w:val="Bullet2G"/>
        <w:numPr>
          <w:ilvl w:val="0"/>
          <w:numId w:val="2"/>
        </w:numPr>
        <w:tabs>
          <w:tab w:val="clear" w:pos="2268"/>
        </w:tabs>
        <w:suppressAutoHyphens w:val="0"/>
        <w:spacing w:after="0" w:line="220" w:lineRule="atLeast"/>
        <w:ind w:left="1304" w:right="0"/>
        <w:jc w:val="left"/>
        <w:rPr>
          <w:sz w:val="18"/>
          <w:szCs w:val="18"/>
        </w:rPr>
      </w:pPr>
      <w:hyperlink r:id="rId134" w:tooltip="Zamora Unida (aún no redactado)" w:history="1">
        <w:r w:rsidRPr="00786879">
          <w:rPr>
            <w:rStyle w:val="Hyperlink"/>
            <w:sz w:val="18"/>
            <w:szCs w:val="18"/>
          </w:rPr>
          <w:t>Zamora Unida</w:t>
        </w:r>
      </w:hyperlink>
      <w:r w:rsidRPr="00786879">
        <w:rPr>
          <w:sz w:val="18"/>
          <w:szCs w:val="18"/>
        </w:rPr>
        <w:t xml:space="preserve"> </w:t>
      </w:r>
    </w:p>
    <w:p w:rsidR="00B22C2D" w:rsidRPr="00B22C2D" w:rsidRDefault="00B22C2D" w:rsidP="00B22C2D">
      <w:pPr>
        <w:pStyle w:val="Bullet2G"/>
        <w:numPr>
          <w:ilvl w:val="0"/>
          <w:numId w:val="2"/>
        </w:numPr>
        <w:tabs>
          <w:tab w:val="clear" w:pos="2268"/>
        </w:tabs>
        <w:suppressAutoHyphens w:val="0"/>
        <w:spacing w:after="0" w:line="220" w:lineRule="atLeast"/>
        <w:ind w:left="170" w:right="0"/>
        <w:jc w:val="left"/>
        <w:rPr>
          <w:sz w:val="18"/>
          <w:szCs w:val="18"/>
        </w:rPr>
      </w:pPr>
      <w:r>
        <w:br w:type="column"/>
      </w:r>
      <w:hyperlink r:id="rId135" w:tooltip="Galicia" w:history="1">
        <w:r w:rsidRPr="00D42065">
          <w:rPr>
            <w:rStyle w:val="Hyperlink"/>
            <w:sz w:val="18"/>
            <w:szCs w:val="18"/>
          </w:rPr>
          <w:t>Galicia</w:t>
        </w:r>
      </w:hyperlink>
      <w:r w:rsidRPr="00D42065">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sz w:val="18"/>
          <w:szCs w:val="18"/>
        </w:rPr>
      </w:pPr>
      <w:hyperlink r:id="rId136" w:tooltip="Terra Galega" w:history="1">
        <w:r w:rsidRPr="00D42065">
          <w:rPr>
            <w:rStyle w:val="Hyperlink"/>
            <w:b/>
            <w:bCs/>
            <w:i/>
            <w:iCs/>
            <w:sz w:val="18"/>
            <w:szCs w:val="18"/>
          </w:rPr>
          <w:t>Terra Galega</w:t>
        </w:r>
      </w:hyperlink>
      <w:r w:rsidRPr="00D42065">
        <w:rPr>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37" w:tooltip="Frente Popular Galega" w:history="1">
        <w:r w:rsidRPr="00D42065">
          <w:rPr>
            <w:rStyle w:val="Hyperlink"/>
            <w:sz w:val="18"/>
            <w:szCs w:val="18"/>
          </w:rPr>
          <w:t>Frente Popular Galega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38" w:tooltip="Nós-Unidade Popular" w:history="1">
        <w:r w:rsidRPr="00D42065">
          <w:rPr>
            <w:rStyle w:val="Hyperlink"/>
            <w:sz w:val="18"/>
            <w:szCs w:val="18"/>
          </w:rPr>
          <w:t>Nós-Unidade Popular</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sz w:val="18"/>
          <w:szCs w:val="18"/>
        </w:rPr>
      </w:pPr>
      <w:hyperlink r:id="rId139" w:tooltip="Democracia Ourensana (aún no redactado)" w:history="1">
        <w:r w:rsidRPr="00D42065">
          <w:rPr>
            <w:rStyle w:val="Hyperlink"/>
            <w:sz w:val="18"/>
            <w:szCs w:val="18"/>
          </w:rPr>
          <w:t>Democracia Ourensana</w:t>
        </w:r>
      </w:hyperlink>
      <w:r w:rsidRPr="00D42065">
        <w:rPr>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40" w:tooltip="Máis Galicia" w:history="1">
        <w:r w:rsidRPr="00D42065">
          <w:rPr>
            <w:rStyle w:val="Hyperlink"/>
            <w:sz w:val="18"/>
            <w:szCs w:val="18"/>
          </w:rPr>
          <w:t>Máis Galicia</w:t>
        </w:r>
      </w:hyperlink>
      <w:r w:rsidRPr="00D42065">
        <w:rPr>
          <w:sz w:val="18"/>
          <w:szCs w:val="18"/>
        </w:rPr>
        <w:t xml:space="preserve"> </w:t>
      </w:r>
    </w:p>
    <w:p w:rsidR="00B22C2D" w:rsidRPr="00D42065" w:rsidRDefault="00B22C2D" w:rsidP="00B22C2D">
      <w:pPr>
        <w:pStyle w:val="Bullet2G"/>
        <w:numPr>
          <w:ilvl w:val="0"/>
          <w:numId w:val="2"/>
        </w:numPr>
        <w:tabs>
          <w:tab w:val="clear" w:pos="2268"/>
        </w:tabs>
        <w:suppressAutoHyphens w:val="0"/>
        <w:spacing w:after="40" w:line="220" w:lineRule="atLeast"/>
        <w:ind w:left="340" w:right="0"/>
        <w:jc w:val="left"/>
        <w:rPr>
          <w:sz w:val="18"/>
          <w:szCs w:val="18"/>
        </w:rPr>
      </w:pPr>
      <w:hyperlink r:id="rId141" w:tooltip="Galicia Unida" w:history="1">
        <w:r w:rsidRPr="00D42065">
          <w:rPr>
            <w:rStyle w:val="Hyperlink"/>
            <w:sz w:val="18"/>
            <w:szCs w:val="18"/>
          </w:rPr>
          <w:t>Galicia Unida</w:t>
        </w:r>
      </w:hyperlink>
      <w:r w:rsidRPr="00D42065">
        <w:rPr>
          <w:sz w:val="18"/>
          <w:szCs w:val="18"/>
        </w:rPr>
        <w:t xml:space="preserve"> </w:t>
      </w:r>
    </w:p>
    <w:p w:rsidR="00B22C2D" w:rsidRPr="00D42065" w:rsidRDefault="00B22C2D" w:rsidP="00B22C2D">
      <w:pPr>
        <w:pStyle w:val="Bullet1G"/>
        <w:tabs>
          <w:tab w:val="clear" w:pos="1701"/>
        </w:tabs>
        <w:suppressAutoHyphens w:val="0"/>
        <w:spacing w:after="0" w:line="220" w:lineRule="atLeast"/>
        <w:ind w:left="170" w:right="0"/>
        <w:jc w:val="left"/>
        <w:rPr>
          <w:sz w:val="18"/>
          <w:szCs w:val="18"/>
        </w:rPr>
      </w:pPr>
      <w:hyperlink r:id="rId142" w:tooltip="Islas Baleares" w:history="1">
        <w:r w:rsidRPr="00D42065">
          <w:rPr>
            <w:rStyle w:val="Hyperlink"/>
            <w:sz w:val="18"/>
            <w:szCs w:val="18"/>
          </w:rPr>
          <w:t>Islas Baleares</w:t>
        </w:r>
      </w:hyperlink>
      <w:r w:rsidRPr="00D42065">
        <w:rPr>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right="0"/>
        <w:jc w:val="left"/>
        <w:rPr>
          <w:rStyle w:val="Hyperlink"/>
          <w:b/>
          <w:i/>
          <w:sz w:val="18"/>
          <w:szCs w:val="18"/>
        </w:rPr>
      </w:pPr>
      <w:hyperlink r:id="rId143" w:tooltip="PSM-Entesa Nacionalista" w:history="1">
        <w:r w:rsidRPr="00EF0D41">
          <w:rPr>
            <w:rStyle w:val="Hyperlink"/>
            <w:b/>
            <w:i/>
            <w:sz w:val="18"/>
            <w:szCs w:val="18"/>
          </w:rPr>
          <w:t>PSM-Entesa Nacionalista</w:t>
        </w:r>
      </w:hyperlink>
      <w:r w:rsidRPr="00EF0D41">
        <w:rPr>
          <w:rStyle w:val="Hyperlink"/>
          <w:b/>
          <w:i/>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right="0"/>
        <w:jc w:val="left"/>
        <w:rPr>
          <w:rStyle w:val="Hyperlink"/>
          <w:b/>
          <w:sz w:val="18"/>
          <w:szCs w:val="18"/>
        </w:rPr>
      </w:pPr>
      <w:hyperlink r:id="rId144" w:tooltip="Unió Mallorquina" w:history="1">
        <w:r w:rsidRPr="00EF0D41">
          <w:rPr>
            <w:rStyle w:val="Hyperlink"/>
            <w:b/>
            <w:sz w:val="18"/>
            <w:szCs w:val="18"/>
          </w:rPr>
          <w:t>Unió Mallorquina</w:t>
        </w:r>
      </w:hyperlink>
      <w:r w:rsidRPr="00EF0D41">
        <w:rPr>
          <w:rStyle w:val="Hyperlink"/>
          <w:b/>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right="0"/>
        <w:jc w:val="left"/>
        <w:rPr>
          <w:b/>
          <w:sz w:val="18"/>
          <w:szCs w:val="18"/>
        </w:rPr>
      </w:pPr>
      <w:hyperlink r:id="rId145" w:tooltip="Esquerra Republicana de Cataluña" w:history="1">
        <w:r w:rsidRPr="00EF0D41">
          <w:rPr>
            <w:rStyle w:val="Hyperlink"/>
            <w:b/>
            <w:sz w:val="18"/>
            <w:szCs w:val="18"/>
          </w:rPr>
          <w:t>Esquerra Republicana de Cataluña</w:t>
        </w:r>
      </w:hyperlink>
      <w:r w:rsidRPr="00EF0D41">
        <w:rPr>
          <w:b/>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46" w:tooltip="Agrupació Independent Popular de Formentera" w:history="1">
        <w:r w:rsidRPr="00EF0D41">
          <w:rPr>
            <w:rStyle w:val="Hyperlink"/>
            <w:b/>
            <w:sz w:val="18"/>
            <w:szCs w:val="18"/>
          </w:rPr>
          <w:t>Agrupació Independent Popular de Formentera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47" w:tooltip="Partido Balear (aún no redactado)" w:history="1">
        <w:r w:rsidRPr="00D42065">
          <w:rPr>
            <w:rStyle w:val="Hyperlink"/>
            <w:sz w:val="18"/>
            <w:szCs w:val="18"/>
          </w:rPr>
          <w:t>Partido Balear</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48" w:tooltip="Unió des Poble Balear (aún no redactado)" w:history="1">
        <w:r w:rsidRPr="00D42065">
          <w:rPr>
            <w:rStyle w:val="Hyperlink"/>
            <w:sz w:val="18"/>
            <w:szCs w:val="18"/>
          </w:rPr>
          <w:t>Unió des Poble Balear</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49" w:tooltip="Unió Centristes de Menorca (aún no redactado)" w:history="1">
        <w:r w:rsidRPr="00D42065">
          <w:rPr>
            <w:rStyle w:val="Hyperlink"/>
            <w:sz w:val="18"/>
            <w:szCs w:val="18"/>
          </w:rPr>
          <w:t>Unió Centristes de Menorca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50" w:tooltip="Democràcia Pitiüsa" w:history="1">
        <w:r w:rsidRPr="00D42065">
          <w:rPr>
            <w:rStyle w:val="Hyperlink"/>
            <w:sz w:val="18"/>
            <w:szCs w:val="18"/>
          </w:rPr>
          <w:t>Democràcia Pitiüsa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sz w:val="18"/>
          <w:szCs w:val="18"/>
        </w:rPr>
      </w:pPr>
      <w:hyperlink r:id="rId151" w:tooltip="Clau de Mallorca" w:history="1">
        <w:r w:rsidRPr="00D42065">
          <w:rPr>
            <w:rStyle w:val="Hyperlink"/>
            <w:sz w:val="18"/>
            <w:szCs w:val="18"/>
          </w:rPr>
          <w:t>Clau de Mallorca</w:t>
        </w:r>
      </w:hyperlink>
      <w:r w:rsidRPr="00D42065">
        <w:rPr>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rStyle w:val="Hyperlink"/>
          <w:sz w:val="18"/>
          <w:szCs w:val="18"/>
        </w:rPr>
      </w:pPr>
      <w:hyperlink r:id="rId152" w:tooltip="Coalició Treballadors per la Democracia (aún no redactado)" w:history="1">
        <w:r w:rsidRPr="00D42065">
          <w:rPr>
            <w:rStyle w:val="Hyperlink"/>
            <w:sz w:val="18"/>
            <w:szCs w:val="18"/>
          </w:rPr>
          <w:t>Coalició Treballadors per la Democracia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40" w:line="220" w:lineRule="atLeast"/>
        <w:ind w:left="340" w:right="0"/>
        <w:jc w:val="left"/>
        <w:rPr>
          <w:sz w:val="18"/>
          <w:szCs w:val="18"/>
        </w:rPr>
      </w:pPr>
      <w:hyperlink r:id="rId153" w:tooltip="Partit Illenc de Ses Illes Balears (aún no redactado)" w:history="1">
        <w:r w:rsidRPr="00D42065">
          <w:rPr>
            <w:rStyle w:val="Hyperlink"/>
            <w:sz w:val="18"/>
            <w:szCs w:val="18"/>
          </w:rPr>
          <w:t>Partit Illenc de Ses Illes Balears</w:t>
        </w:r>
      </w:hyperlink>
      <w:r w:rsidRPr="00D42065">
        <w:rPr>
          <w:sz w:val="18"/>
          <w:szCs w:val="18"/>
        </w:rPr>
        <w:t xml:space="preserve"> </w:t>
      </w:r>
    </w:p>
    <w:p w:rsidR="00B22C2D" w:rsidRPr="00D42065" w:rsidRDefault="00B22C2D" w:rsidP="00B22C2D">
      <w:pPr>
        <w:pStyle w:val="Bullet1G"/>
        <w:tabs>
          <w:tab w:val="clear" w:pos="1701"/>
        </w:tabs>
        <w:suppressAutoHyphens w:val="0"/>
        <w:spacing w:after="0" w:line="220" w:lineRule="atLeast"/>
        <w:ind w:left="170" w:right="0"/>
        <w:jc w:val="left"/>
        <w:rPr>
          <w:sz w:val="18"/>
          <w:szCs w:val="18"/>
        </w:rPr>
      </w:pPr>
      <w:hyperlink r:id="rId154" w:tooltip="La Rioja (España)" w:history="1">
        <w:r w:rsidRPr="00D42065">
          <w:rPr>
            <w:rStyle w:val="Hyperlink"/>
            <w:sz w:val="18"/>
            <w:szCs w:val="18"/>
          </w:rPr>
          <w:t>La Rioja</w:t>
        </w:r>
      </w:hyperlink>
      <w:r w:rsidRPr="00D42065">
        <w:rPr>
          <w:sz w:val="18"/>
          <w:szCs w:val="18"/>
        </w:rPr>
        <w:t xml:space="preserve">: </w:t>
      </w:r>
    </w:p>
    <w:p w:rsidR="00B22C2D" w:rsidRPr="00D42065" w:rsidRDefault="00B22C2D" w:rsidP="00B22C2D">
      <w:pPr>
        <w:pStyle w:val="Bullet2G"/>
        <w:numPr>
          <w:ilvl w:val="0"/>
          <w:numId w:val="2"/>
        </w:numPr>
        <w:tabs>
          <w:tab w:val="clear" w:pos="2268"/>
        </w:tabs>
        <w:suppressAutoHyphens w:val="0"/>
        <w:spacing w:after="40" w:line="220" w:lineRule="atLeast"/>
        <w:ind w:left="340" w:right="0"/>
        <w:jc w:val="left"/>
        <w:rPr>
          <w:sz w:val="18"/>
          <w:szCs w:val="18"/>
        </w:rPr>
      </w:pPr>
      <w:hyperlink r:id="rId155" w:tooltip="Partido Riojano" w:history="1">
        <w:r w:rsidRPr="00D42065">
          <w:rPr>
            <w:rStyle w:val="Hyperlink"/>
            <w:b/>
            <w:bCs/>
            <w:sz w:val="18"/>
            <w:szCs w:val="18"/>
          </w:rPr>
          <w:t>Partido Riojano</w:t>
        </w:r>
      </w:hyperlink>
      <w:r w:rsidRPr="00D42065">
        <w:rPr>
          <w:sz w:val="18"/>
          <w:szCs w:val="18"/>
        </w:rPr>
        <w:t xml:space="preserve"> </w:t>
      </w:r>
    </w:p>
    <w:p w:rsidR="00B22C2D" w:rsidRPr="00D42065" w:rsidRDefault="00B22C2D" w:rsidP="00B22C2D">
      <w:pPr>
        <w:pStyle w:val="Bullet1G"/>
        <w:tabs>
          <w:tab w:val="clear" w:pos="1701"/>
        </w:tabs>
        <w:suppressAutoHyphens w:val="0"/>
        <w:spacing w:after="0" w:line="220" w:lineRule="atLeast"/>
        <w:ind w:left="170" w:right="0"/>
        <w:jc w:val="left"/>
        <w:rPr>
          <w:sz w:val="18"/>
          <w:szCs w:val="18"/>
        </w:rPr>
      </w:pPr>
      <w:hyperlink r:id="rId156" w:tooltip="Navarra" w:history="1">
        <w:r w:rsidRPr="00D42065">
          <w:rPr>
            <w:rStyle w:val="Hyperlink"/>
            <w:sz w:val="18"/>
            <w:szCs w:val="18"/>
          </w:rPr>
          <w:t>Navarra</w:t>
        </w:r>
      </w:hyperlink>
      <w:r w:rsidRPr="00D42065">
        <w:rPr>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right="0"/>
        <w:jc w:val="left"/>
        <w:rPr>
          <w:sz w:val="18"/>
          <w:szCs w:val="18"/>
        </w:rPr>
      </w:pPr>
      <w:hyperlink r:id="rId157" w:tooltip="Convergencia de Demócratas de Navarra" w:history="1">
        <w:r w:rsidRPr="00D42065">
          <w:rPr>
            <w:rStyle w:val="Hyperlink"/>
            <w:b/>
            <w:bCs/>
            <w:sz w:val="18"/>
            <w:szCs w:val="18"/>
          </w:rPr>
          <w:t>Convergencia de Demócratas de Navarra</w:t>
        </w:r>
      </w:hyperlink>
      <w:r w:rsidRPr="00D42065">
        <w:rPr>
          <w:sz w:val="18"/>
          <w:szCs w:val="18"/>
        </w:rPr>
        <w:t xml:space="preserve"> </w:t>
      </w:r>
    </w:p>
    <w:p w:rsidR="00B22C2D" w:rsidRDefault="00B22C2D" w:rsidP="00B22C2D">
      <w:pPr>
        <w:pStyle w:val="Bullet2G"/>
        <w:numPr>
          <w:ilvl w:val="0"/>
          <w:numId w:val="2"/>
        </w:numPr>
        <w:tabs>
          <w:tab w:val="clear" w:pos="2268"/>
        </w:tabs>
        <w:suppressAutoHyphens w:val="0"/>
        <w:spacing w:after="0" w:line="220" w:lineRule="atLeast"/>
        <w:ind w:left="340" w:right="0"/>
        <w:jc w:val="left"/>
        <w:rPr>
          <w:sz w:val="18"/>
          <w:szCs w:val="18"/>
        </w:rPr>
      </w:pPr>
      <w:hyperlink r:id="rId158" w:tooltip="Representación Cannábica de Navarra" w:history="1">
        <w:r w:rsidRPr="00D42065">
          <w:rPr>
            <w:rStyle w:val="Hyperlink"/>
            <w:sz w:val="18"/>
            <w:szCs w:val="18"/>
          </w:rPr>
          <w:t>Representación Cannábica de Navarra</w:t>
        </w:r>
      </w:hyperlink>
      <w:r w:rsidRPr="00D42065">
        <w:rPr>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170"/>
        <w:jc w:val="left"/>
        <w:rPr>
          <w:rStyle w:val="Hyperlink"/>
          <w:sz w:val="18"/>
          <w:szCs w:val="18"/>
        </w:rPr>
      </w:pPr>
      <w:r>
        <w:br w:type="column"/>
      </w:r>
      <w:hyperlink r:id="rId159" w:tooltip="País Vasco" w:history="1">
        <w:r w:rsidRPr="00D42065">
          <w:rPr>
            <w:rStyle w:val="Hyperlink"/>
            <w:sz w:val="18"/>
            <w:szCs w:val="18"/>
          </w:rPr>
          <w:t>País Vasco</w:t>
        </w:r>
      </w:hyperlink>
      <w:r w:rsidRPr="00D42065">
        <w:rPr>
          <w:rStyle w:val="Hyperlink"/>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jc w:val="left"/>
        <w:rPr>
          <w:rStyle w:val="Hyperlink"/>
          <w:b/>
          <w:sz w:val="18"/>
          <w:szCs w:val="18"/>
        </w:rPr>
      </w:pPr>
      <w:hyperlink r:id="rId160" w:tooltip="Aralar" w:history="1">
        <w:r w:rsidRPr="00EF0D41">
          <w:rPr>
            <w:rStyle w:val="Hyperlink"/>
            <w:b/>
            <w:sz w:val="18"/>
            <w:szCs w:val="18"/>
          </w:rPr>
          <w:t>Aralar</w:t>
        </w:r>
      </w:hyperlink>
      <w:r w:rsidRPr="00EF0D41">
        <w:rPr>
          <w:rStyle w:val="Hyperlink"/>
          <w:b/>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jc w:val="left"/>
        <w:rPr>
          <w:rStyle w:val="Hyperlink"/>
          <w:b/>
          <w:i/>
          <w:sz w:val="18"/>
          <w:szCs w:val="18"/>
        </w:rPr>
      </w:pPr>
      <w:hyperlink r:id="rId161" w:tooltip="Eusko Alkartasuna" w:history="1">
        <w:r w:rsidRPr="00EF0D41">
          <w:rPr>
            <w:rStyle w:val="Hyperlink"/>
            <w:b/>
            <w:i/>
            <w:sz w:val="18"/>
            <w:szCs w:val="18"/>
          </w:rPr>
          <w:t>Eusko Alkartasuna</w:t>
        </w:r>
      </w:hyperlink>
      <w:r w:rsidRPr="00EF0D41">
        <w:rPr>
          <w:rStyle w:val="Hyperlink"/>
          <w:b/>
          <w:i/>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jc w:val="left"/>
        <w:rPr>
          <w:rStyle w:val="Hyperlink"/>
          <w:b/>
          <w:i/>
          <w:sz w:val="18"/>
          <w:szCs w:val="18"/>
        </w:rPr>
      </w:pPr>
      <w:hyperlink r:id="rId162" w:tooltip="Ezker Batua-Berdeak" w:history="1">
        <w:r w:rsidRPr="00EF0D41">
          <w:rPr>
            <w:rStyle w:val="Hyperlink"/>
            <w:b/>
            <w:i/>
            <w:sz w:val="18"/>
            <w:szCs w:val="18"/>
          </w:rPr>
          <w:t>Ezker Batua-Berdeak</w:t>
        </w:r>
      </w:hyperlink>
      <w:r w:rsidRPr="00EF0D41">
        <w:rPr>
          <w:rStyle w:val="Hyperlink"/>
          <w:b/>
          <w:i/>
          <w:sz w:val="18"/>
          <w:szCs w:val="18"/>
        </w:rPr>
        <w:t xml:space="preserve"> </w:t>
      </w:r>
    </w:p>
    <w:p w:rsidR="00B22C2D" w:rsidRPr="00D42065" w:rsidRDefault="00B22C2D" w:rsidP="00B22C2D">
      <w:pPr>
        <w:pStyle w:val="Bullet2G"/>
        <w:numPr>
          <w:ilvl w:val="0"/>
          <w:numId w:val="2"/>
        </w:numPr>
        <w:tabs>
          <w:tab w:val="clear" w:pos="2268"/>
        </w:tabs>
        <w:suppressAutoHyphens w:val="0"/>
        <w:spacing w:after="40" w:line="220" w:lineRule="atLeast"/>
        <w:ind w:left="340"/>
        <w:jc w:val="left"/>
        <w:rPr>
          <w:rStyle w:val="Hyperlink"/>
          <w:sz w:val="18"/>
          <w:szCs w:val="18"/>
        </w:rPr>
      </w:pPr>
      <w:hyperlink r:id="rId163" w:tooltip="Partido Carlista de Euskalherria" w:history="1">
        <w:r w:rsidRPr="00D42065">
          <w:rPr>
            <w:rStyle w:val="Hyperlink"/>
            <w:sz w:val="18"/>
            <w:szCs w:val="18"/>
          </w:rPr>
          <w:t>Partido Carlista de Euskalherria</w:t>
        </w:r>
      </w:hyperlink>
      <w:r w:rsidRPr="00D42065">
        <w:rPr>
          <w:rStyle w:val="Hyperlink"/>
          <w:sz w:val="18"/>
          <w:szCs w:val="18"/>
        </w:rPr>
        <w:t xml:space="preserve"> </w:t>
      </w:r>
    </w:p>
    <w:p w:rsidR="00B22C2D" w:rsidRPr="00D42065" w:rsidRDefault="00B22C2D" w:rsidP="00B22C2D">
      <w:pPr>
        <w:pStyle w:val="Bullet1G"/>
        <w:tabs>
          <w:tab w:val="clear" w:pos="1701"/>
        </w:tabs>
        <w:suppressAutoHyphens w:val="0"/>
        <w:spacing w:after="0" w:line="220" w:lineRule="atLeast"/>
        <w:ind w:left="170"/>
        <w:jc w:val="left"/>
        <w:rPr>
          <w:rStyle w:val="Hyperlink"/>
          <w:sz w:val="18"/>
          <w:szCs w:val="18"/>
        </w:rPr>
      </w:pPr>
      <w:hyperlink r:id="rId164" w:tooltip="Principado de Asturias" w:history="1">
        <w:r w:rsidRPr="00D42065">
          <w:rPr>
            <w:rStyle w:val="Hyperlink"/>
            <w:sz w:val="18"/>
            <w:szCs w:val="18"/>
          </w:rPr>
          <w:t>Principado de Asturias</w:t>
        </w:r>
      </w:hyperlink>
      <w:r w:rsidRPr="00D42065">
        <w:rPr>
          <w:rStyle w:val="Hyperlink"/>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jc w:val="left"/>
        <w:rPr>
          <w:rStyle w:val="Hyperlink"/>
          <w:b/>
          <w:sz w:val="18"/>
          <w:szCs w:val="18"/>
        </w:rPr>
      </w:pPr>
      <w:hyperlink r:id="rId165" w:tooltip="Bloque por Asturies" w:history="1">
        <w:r w:rsidRPr="00EF0D41">
          <w:rPr>
            <w:rStyle w:val="Hyperlink"/>
            <w:b/>
            <w:sz w:val="18"/>
            <w:szCs w:val="18"/>
          </w:rPr>
          <w:t>Bloque por Asturies</w:t>
        </w:r>
      </w:hyperlink>
      <w:r w:rsidRPr="00EF0D41">
        <w:rPr>
          <w:rStyle w:val="Hyperlink"/>
          <w:b/>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jc w:val="left"/>
        <w:rPr>
          <w:rStyle w:val="Hyperlink"/>
          <w:sz w:val="18"/>
          <w:szCs w:val="18"/>
        </w:rPr>
      </w:pPr>
      <w:hyperlink r:id="rId166" w:tooltip="Unión Asturianista" w:history="1">
        <w:r w:rsidRPr="00D42065">
          <w:rPr>
            <w:rStyle w:val="Hyperlink"/>
            <w:sz w:val="18"/>
            <w:szCs w:val="18"/>
          </w:rPr>
          <w:t>Unión Asturianista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jc w:val="left"/>
        <w:rPr>
          <w:rStyle w:val="Hyperlink"/>
          <w:sz w:val="18"/>
          <w:szCs w:val="18"/>
        </w:rPr>
      </w:pPr>
      <w:hyperlink r:id="rId167" w:tooltip="Unidá Nacionalista Asturiana" w:history="1">
        <w:r w:rsidRPr="00D42065">
          <w:rPr>
            <w:rStyle w:val="Hyperlink"/>
            <w:sz w:val="18"/>
            <w:szCs w:val="18"/>
          </w:rPr>
          <w:t>Unidá Nacionalista Asturiana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jc w:val="left"/>
        <w:rPr>
          <w:rStyle w:val="Hyperlink"/>
          <w:sz w:val="18"/>
          <w:szCs w:val="18"/>
        </w:rPr>
      </w:pPr>
      <w:hyperlink r:id="rId168" w:tooltip="Andecha Astur" w:history="1">
        <w:r w:rsidRPr="00D42065">
          <w:rPr>
            <w:rStyle w:val="Hyperlink"/>
            <w:sz w:val="18"/>
            <w:szCs w:val="18"/>
          </w:rPr>
          <w:t>Andecha Astur</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jc w:val="left"/>
        <w:rPr>
          <w:rStyle w:val="Hyperlink"/>
          <w:sz w:val="18"/>
          <w:szCs w:val="18"/>
        </w:rPr>
      </w:pPr>
      <w:hyperlink r:id="rId169" w:tooltip="Conceyu Astur" w:history="1">
        <w:r w:rsidRPr="00D42065">
          <w:rPr>
            <w:rStyle w:val="Hyperlink"/>
            <w:sz w:val="18"/>
            <w:szCs w:val="18"/>
          </w:rPr>
          <w:t>Conceyu Astur</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40" w:line="220" w:lineRule="atLeast"/>
        <w:ind w:left="340"/>
        <w:jc w:val="left"/>
        <w:rPr>
          <w:rStyle w:val="Hyperlink"/>
          <w:sz w:val="18"/>
          <w:szCs w:val="18"/>
        </w:rPr>
      </w:pPr>
      <w:hyperlink r:id="rId170" w:tooltip="Convergencia Democrática Asturiana" w:history="1">
        <w:r w:rsidRPr="00D42065">
          <w:rPr>
            <w:rStyle w:val="Hyperlink"/>
            <w:sz w:val="18"/>
            <w:szCs w:val="18"/>
          </w:rPr>
          <w:t>Convergencia Democrática Asturiana</w:t>
        </w:r>
      </w:hyperlink>
      <w:r w:rsidRPr="00D42065">
        <w:rPr>
          <w:rStyle w:val="Hyperlink"/>
          <w:sz w:val="18"/>
          <w:szCs w:val="18"/>
        </w:rPr>
        <w:t xml:space="preserve"> </w:t>
      </w:r>
    </w:p>
    <w:p w:rsidR="00B22C2D" w:rsidRPr="00D42065" w:rsidRDefault="00B22C2D" w:rsidP="00B22C2D">
      <w:pPr>
        <w:pStyle w:val="Bullet1G"/>
        <w:tabs>
          <w:tab w:val="clear" w:pos="1701"/>
        </w:tabs>
        <w:suppressAutoHyphens w:val="0"/>
        <w:spacing w:after="0" w:line="220" w:lineRule="atLeast"/>
        <w:ind w:left="170"/>
        <w:jc w:val="left"/>
        <w:rPr>
          <w:rStyle w:val="Hyperlink"/>
          <w:sz w:val="18"/>
          <w:szCs w:val="18"/>
        </w:rPr>
      </w:pPr>
      <w:hyperlink r:id="rId171" w:tooltip="Región de Murcia" w:history="1">
        <w:r w:rsidRPr="00D42065">
          <w:rPr>
            <w:rStyle w:val="Hyperlink"/>
            <w:sz w:val="18"/>
            <w:szCs w:val="18"/>
          </w:rPr>
          <w:t>Región de Murcia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jc w:val="left"/>
        <w:rPr>
          <w:rStyle w:val="Hyperlink"/>
          <w:sz w:val="18"/>
          <w:szCs w:val="18"/>
        </w:rPr>
      </w:pPr>
      <w:hyperlink r:id="rId172" w:tooltip="Partido Cantonal" w:history="1">
        <w:r w:rsidRPr="00D42065">
          <w:rPr>
            <w:rStyle w:val="Hyperlink"/>
            <w:sz w:val="18"/>
            <w:szCs w:val="18"/>
          </w:rPr>
          <w:t>Partido Cantonal</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0" w:line="220" w:lineRule="atLeast"/>
        <w:ind w:left="340"/>
        <w:jc w:val="left"/>
        <w:rPr>
          <w:rStyle w:val="Hyperlink"/>
          <w:sz w:val="18"/>
          <w:szCs w:val="18"/>
        </w:rPr>
      </w:pPr>
      <w:hyperlink r:id="rId173" w:tooltip="Movimiento Ciudadano de Cartagena" w:history="1">
        <w:r w:rsidRPr="00D42065">
          <w:rPr>
            <w:rStyle w:val="Hyperlink"/>
            <w:sz w:val="18"/>
            <w:szCs w:val="18"/>
          </w:rPr>
          <w:t>Movimiento Ciudadano de Cartagena</w:t>
        </w:r>
      </w:hyperlink>
      <w:r w:rsidRPr="00D42065">
        <w:rPr>
          <w:rStyle w:val="Hyperlink"/>
          <w:sz w:val="18"/>
          <w:szCs w:val="18"/>
        </w:rPr>
        <w:t xml:space="preserve"> </w:t>
      </w:r>
    </w:p>
    <w:p w:rsidR="00B22C2D" w:rsidRPr="00D42065" w:rsidRDefault="00B22C2D" w:rsidP="00B22C2D">
      <w:pPr>
        <w:pStyle w:val="Bullet2G"/>
        <w:numPr>
          <w:ilvl w:val="0"/>
          <w:numId w:val="2"/>
        </w:numPr>
        <w:tabs>
          <w:tab w:val="clear" w:pos="2268"/>
        </w:tabs>
        <w:suppressAutoHyphens w:val="0"/>
        <w:spacing w:after="40" w:line="220" w:lineRule="atLeast"/>
        <w:ind w:left="340"/>
        <w:jc w:val="left"/>
        <w:rPr>
          <w:rStyle w:val="Hyperlink"/>
          <w:sz w:val="18"/>
          <w:szCs w:val="18"/>
        </w:rPr>
      </w:pPr>
      <w:hyperlink r:id="rId174" w:tooltip="Movimiento Independiente Regional (aún no redactado)" w:history="1">
        <w:r w:rsidRPr="00D42065">
          <w:rPr>
            <w:rStyle w:val="Hyperlink"/>
            <w:sz w:val="18"/>
            <w:szCs w:val="18"/>
          </w:rPr>
          <w:t>Movimiento Independiente Regional</w:t>
        </w:r>
      </w:hyperlink>
      <w:r w:rsidRPr="00D42065">
        <w:rPr>
          <w:rStyle w:val="Hyperlink"/>
          <w:sz w:val="18"/>
          <w:szCs w:val="18"/>
        </w:rPr>
        <w:t xml:space="preserve"> </w:t>
      </w:r>
    </w:p>
    <w:p w:rsidR="00B22C2D" w:rsidRPr="00D42065" w:rsidRDefault="00B22C2D" w:rsidP="00B22C2D">
      <w:pPr>
        <w:pStyle w:val="Bullet1G"/>
        <w:tabs>
          <w:tab w:val="clear" w:pos="1701"/>
        </w:tabs>
        <w:suppressAutoHyphens w:val="0"/>
        <w:spacing w:after="0" w:line="220" w:lineRule="atLeast"/>
        <w:ind w:left="170"/>
        <w:jc w:val="left"/>
        <w:rPr>
          <w:rStyle w:val="Hyperlink"/>
          <w:sz w:val="18"/>
          <w:szCs w:val="18"/>
        </w:rPr>
      </w:pPr>
      <w:hyperlink r:id="rId175" w:tooltip="Ceuta" w:history="1">
        <w:r w:rsidRPr="00D42065">
          <w:rPr>
            <w:rStyle w:val="Hyperlink"/>
            <w:sz w:val="18"/>
            <w:szCs w:val="18"/>
          </w:rPr>
          <w:t>Ceuta</w:t>
        </w:r>
      </w:hyperlink>
      <w:r w:rsidRPr="00D42065">
        <w:rPr>
          <w:rStyle w:val="Hyperlink"/>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jc w:val="left"/>
        <w:rPr>
          <w:rStyle w:val="Hyperlink"/>
          <w:b/>
          <w:sz w:val="18"/>
          <w:szCs w:val="18"/>
        </w:rPr>
      </w:pPr>
      <w:hyperlink r:id="rId176" w:tooltip="Unión Demócrata Ceutí" w:history="1">
        <w:r w:rsidRPr="00EF0D41">
          <w:rPr>
            <w:rStyle w:val="Hyperlink"/>
            <w:b/>
            <w:sz w:val="18"/>
            <w:szCs w:val="18"/>
          </w:rPr>
          <w:t>Unión Demócrata Ceutí</w:t>
        </w:r>
      </w:hyperlink>
      <w:r w:rsidRPr="00EF0D41">
        <w:rPr>
          <w:rStyle w:val="Hyperlink"/>
          <w:b/>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jc w:val="left"/>
        <w:rPr>
          <w:rStyle w:val="Hyperlink"/>
          <w:b/>
          <w:sz w:val="18"/>
          <w:szCs w:val="18"/>
        </w:rPr>
      </w:pPr>
      <w:hyperlink r:id="rId177" w:tooltip="Partido Socialista del Pueblo de Ceuta (aún no redactado)" w:history="1">
        <w:r w:rsidRPr="00EF0D41">
          <w:rPr>
            <w:rStyle w:val="Hyperlink"/>
            <w:b/>
            <w:sz w:val="18"/>
            <w:szCs w:val="18"/>
          </w:rPr>
          <w:t>Partido Socialista del Pueblo de Ceuta</w:t>
        </w:r>
      </w:hyperlink>
      <w:r w:rsidRPr="00EF0D41">
        <w:rPr>
          <w:rStyle w:val="Hyperlink"/>
          <w:b/>
          <w:sz w:val="18"/>
          <w:szCs w:val="18"/>
        </w:rPr>
        <w:t xml:space="preserve"> </w:t>
      </w:r>
    </w:p>
    <w:p w:rsidR="00B22C2D" w:rsidRPr="00D42065" w:rsidRDefault="00B22C2D" w:rsidP="00B22C2D">
      <w:pPr>
        <w:pStyle w:val="Bullet2G"/>
        <w:numPr>
          <w:ilvl w:val="0"/>
          <w:numId w:val="2"/>
        </w:numPr>
        <w:tabs>
          <w:tab w:val="clear" w:pos="2268"/>
        </w:tabs>
        <w:suppressAutoHyphens w:val="0"/>
        <w:spacing w:after="40" w:line="220" w:lineRule="atLeast"/>
        <w:ind w:left="340"/>
        <w:jc w:val="left"/>
        <w:rPr>
          <w:rStyle w:val="Hyperlink"/>
          <w:sz w:val="18"/>
          <w:szCs w:val="18"/>
        </w:rPr>
      </w:pPr>
      <w:hyperlink r:id="rId178" w:tooltip="Partido Democrático y Social de Ceuta" w:history="1">
        <w:r w:rsidRPr="00EF0D41">
          <w:rPr>
            <w:rStyle w:val="Hyperlink"/>
            <w:b/>
            <w:sz w:val="18"/>
            <w:szCs w:val="18"/>
          </w:rPr>
          <w:t>Partido Democrático y Social de Ceuta</w:t>
        </w:r>
      </w:hyperlink>
      <w:r w:rsidRPr="00D42065">
        <w:rPr>
          <w:rStyle w:val="Hyperlink"/>
          <w:sz w:val="18"/>
          <w:szCs w:val="18"/>
        </w:rPr>
        <w:t xml:space="preserve"> </w:t>
      </w:r>
    </w:p>
    <w:p w:rsidR="00B22C2D" w:rsidRPr="00D42065" w:rsidRDefault="00B22C2D" w:rsidP="00B22C2D">
      <w:pPr>
        <w:pStyle w:val="Bullet1G"/>
        <w:tabs>
          <w:tab w:val="clear" w:pos="1701"/>
        </w:tabs>
        <w:suppressAutoHyphens w:val="0"/>
        <w:spacing w:after="0" w:line="220" w:lineRule="atLeast"/>
        <w:ind w:left="170"/>
        <w:jc w:val="left"/>
        <w:rPr>
          <w:rStyle w:val="Hyperlink"/>
          <w:sz w:val="18"/>
          <w:szCs w:val="18"/>
        </w:rPr>
      </w:pPr>
      <w:hyperlink r:id="rId179" w:tooltip="Melilla" w:history="1">
        <w:r w:rsidRPr="00D42065">
          <w:rPr>
            <w:rStyle w:val="Hyperlink"/>
            <w:sz w:val="18"/>
            <w:szCs w:val="18"/>
          </w:rPr>
          <w:t>Melilla</w:t>
        </w:r>
      </w:hyperlink>
      <w:r w:rsidRPr="00D42065">
        <w:rPr>
          <w:rStyle w:val="Hyperlink"/>
          <w:sz w:val="18"/>
          <w:szCs w:val="18"/>
        </w:rPr>
        <w:t xml:space="preserve">: </w:t>
      </w:r>
    </w:p>
    <w:p w:rsidR="00B22C2D" w:rsidRPr="00EF0D41" w:rsidRDefault="00B22C2D" w:rsidP="00B22C2D">
      <w:pPr>
        <w:pStyle w:val="Bullet2G"/>
        <w:numPr>
          <w:ilvl w:val="0"/>
          <w:numId w:val="2"/>
        </w:numPr>
        <w:tabs>
          <w:tab w:val="clear" w:pos="2268"/>
        </w:tabs>
        <w:suppressAutoHyphens w:val="0"/>
        <w:spacing w:after="0" w:line="220" w:lineRule="atLeast"/>
        <w:ind w:left="340"/>
        <w:jc w:val="left"/>
        <w:rPr>
          <w:rStyle w:val="Hyperlink"/>
          <w:b/>
          <w:sz w:val="18"/>
          <w:szCs w:val="18"/>
        </w:rPr>
      </w:pPr>
      <w:hyperlink r:id="rId180" w:tooltip="Coalición por Melilla" w:history="1">
        <w:r w:rsidRPr="00EF0D41">
          <w:rPr>
            <w:rStyle w:val="Hyperlink"/>
            <w:b/>
            <w:sz w:val="18"/>
            <w:szCs w:val="18"/>
          </w:rPr>
          <w:t>Coalición por Melilla</w:t>
        </w:r>
      </w:hyperlink>
      <w:r w:rsidRPr="00EF0D41">
        <w:rPr>
          <w:rStyle w:val="Hyperlink"/>
          <w:b/>
          <w:sz w:val="18"/>
          <w:szCs w:val="18"/>
        </w:rPr>
        <w:t xml:space="preserve"> </w:t>
      </w:r>
    </w:p>
    <w:p w:rsidR="00C05C3F" w:rsidRPr="00C05C3F" w:rsidRDefault="00B22C2D" w:rsidP="00B22C2D">
      <w:pPr>
        <w:pStyle w:val="Bullet2G"/>
        <w:tabs>
          <w:tab w:val="clear" w:pos="2268"/>
        </w:tabs>
        <w:suppressAutoHyphens w:val="0"/>
        <w:spacing w:after="0" w:line="220" w:lineRule="atLeast"/>
        <w:ind w:left="340"/>
        <w:jc w:val="left"/>
      </w:pPr>
      <w:hyperlink r:id="rId181" w:tooltip="Convergencia de Melilla (aún no redactado)" w:history="1">
        <w:r w:rsidRPr="00D42065">
          <w:rPr>
            <w:rStyle w:val="Hyperlink"/>
            <w:sz w:val="18"/>
            <w:szCs w:val="18"/>
          </w:rPr>
          <w:t>Convergencia de Melilla</w:t>
        </w:r>
      </w:hyperlink>
    </w:p>
    <w:p w:rsidR="00B22C2D" w:rsidRDefault="00B22C2D" w:rsidP="00B22C2D">
      <w:pPr>
        <w:pStyle w:val="SingleTxtG"/>
        <w:spacing w:after="240"/>
        <w:ind w:firstLine="567"/>
        <w:rPr>
          <w:lang w:val="fr-FR"/>
        </w:rPr>
        <w:sectPr w:rsidR="00B22C2D" w:rsidSect="002447A0">
          <w:headerReference w:type="first" r:id="rId182"/>
          <w:footerReference w:type="first" r:id="rId183"/>
          <w:endnotePr>
            <w:numFmt w:val="decimal"/>
          </w:endnotePr>
          <w:pgSz w:w="11907" w:h="16840" w:code="9"/>
          <w:pgMar w:top="1701" w:right="1134" w:bottom="2268" w:left="1134" w:header="1134" w:footer="1701" w:gutter="0"/>
          <w:cols w:num="3" w:space="283" w:equalWidth="0">
            <w:col w:w="3402" w:space="283"/>
            <w:col w:w="2552" w:space="283"/>
            <w:col w:w="3119"/>
          </w:cols>
          <w:titlePg/>
          <w:docGrid w:linePitch="272"/>
        </w:sectPr>
      </w:pPr>
    </w:p>
    <w:p w:rsidR="000C1F69" w:rsidRPr="00615D7A" w:rsidRDefault="000C1F69" w:rsidP="00B67907">
      <w:pPr>
        <w:pStyle w:val="H1G"/>
        <w:rPr>
          <w:lang w:val="fr-FR"/>
        </w:rPr>
      </w:pPr>
      <w:r>
        <w:rPr>
          <w:lang w:val="fr-FR"/>
        </w:rPr>
        <w:tab/>
      </w:r>
      <w:r>
        <w:rPr>
          <w:lang w:val="fr-FR"/>
        </w:rPr>
        <w:tab/>
      </w:r>
      <w:r w:rsidRPr="00615D7A">
        <w:rPr>
          <w:lang w:val="fr-FR"/>
        </w:rPr>
        <w:t>Autres partis</w:t>
      </w:r>
    </w:p>
    <w:p w:rsidR="00B67907" w:rsidRDefault="000C1F69" w:rsidP="00B67907">
      <w:pPr>
        <w:pStyle w:val="SingleTxtG"/>
        <w:ind w:firstLine="567"/>
        <w:rPr>
          <w:lang w:val="fr-FR"/>
        </w:rPr>
      </w:pPr>
      <w:r w:rsidRPr="00615D7A">
        <w:rPr>
          <w:lang w:val="fr-FR"/>
        </w:rPr>
        <w:t xml:space="preserve">Les partis </w:t>
      </w:r>
      <w:r w:rsidRPr="00B67907">
        <w:t>suivants</w:t>
      </w:r>
      <w:r w:rsidRPr="00615D7A">
        <w:rPr>
          <w:lang w:val="fr-FR"/>
        </w:rPr>
        <w:t xml:space="preserve"> ne comptent actuellement quasiment aucun élu.</w:t>
      </w:r>
    </w:p>
    <w:p w:rsidR="00B67907" w:rsidRDefault="00B67907" w:rsidP="00B67907">
      <w:pPr>
        <w:pStyle w:val="SingleTxtG"/>
        <w:ind w:firstLine="567"/>
        <w:rPr>
          <w:lang w:val="fr-FR"/>
        </w:rPr>
        <w:sectPr w:rsidR="00B67907" w:rsidSect="00B67907">
          <w:headerReference w:type="first" r:id="rId184"/>
          <w:footerReference w:type="first" r:id="rId185"/>
          <w:endnotePr>
            <w:numFmt w:val="decimal"/>
          </w:endnotePr>
          <w:pgSz w:w="11907" w:h="16840" w:code="9"/>
          <w:pgMar w:top="1701" w:right="1134" w:bottom="2268" w:left="1134" w:header="1134" w:footer="1701" w:gutter="0"/>
          <w:cols w:space="397"/>
          <w:titlePg/>
          <w:docGrid w:linePitch="272"/>
        </w:sectPr>
      </w:pP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86" w:tooltip="Partido Antitaurino contra el Maltrato Animal" w:history="1">
        <w:r w:rsidRPr="00B67907">
          <w:rPr>
            <w:sz w:val="18"/>
            <w:szCs w:val="18"/>
            <w:lang w:val="fr-FR"/>
          </w:rPr>
          <w:t>Partido Antitaurino contra el Maltrato Animal</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87" w:tooltip="Confederación de Los Verdes" w:history="1">
        <w:r w:rsidRPr="00B67907">
          <w:rPr>
            <w:sz w:val="18"/>
            <w:szCs w:val="18"/>
            <w:lang w:val="fr-FR"/>
          </w:rPr>
          <w:t>Confederación de Los Verdes</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88" w:tooltip="Los Verdes - Grupo Verde" w:history="1">
        <w:r w:rsidRPr="00B67907">
          <w:rPr>
            <w:sz w:val="18"/>
            <w:szCs w:val="18"/>
            <w:lang w:val="fr-FR"/>
          </w:rPr>
          <w:t>Los Verdes − Grupo Verde</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89" w:tooltip="Por un Mundo más Justo" w:history="1">
        <w:r w:rsidRPr="00B67907">
          <w:rPr>
            <w:sz w:val="18"/>
            <w:szCs w:val="18"/>
            <w:lang w:val="fr-FR"/>
          </w:rPr>
          <w:t>Por un Mundo más Justo</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0" w:tooltip="Partido Social Demócrata (España)" w:history="1">
        <w:r w:rsidRPr="00B67907">
          <w:rPr>
            <w:sz w:val="18"/>
            <w:szCs w:val="18"/>
            <w:lang w:val="fr-FR"/>
          </w:rPr>
          <w:t>Partido Social Demócrata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1" w:tooltip="Partido Comunista de los Pueblos de España" w:history="1">
        <w:r w:rsidRPr="00B67907">
          <w:rPr>
            <w:sz w:val="18"/>
            <w:szCs w:val="18"/>
            <w:lang w:val="fr-FR"/>
          </w:rPr>
          <w:t>Partido Comunista de los Pueblos de España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2" w:tooltip="Ciudadanos en Blanco" w:history="1">
        <w:r w:rsidRPr="00B67907">
          <w:rPr>
            <w:sz w:val="18"/>
            <w:szCs w:val="18"/>
            <w:lang w:val="fr-FR"/>
          </w:rPr>
          <w:t>Ciudadanos en Blanco</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3" w:tooltip="Falange Española de las JONS" w:history="1">
        <w:r w:rsidRPr="00B67907">
          <w:rPr>
            <w:sz w:val="18"/>
            <w:szCs w:val="18"/>
            <w:lang w:val="fr-FR"/>
          </w:rPr>
          <w:t>Falange Española de las JONS</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4" w:tooltip="Democracia Nacional" w:history="1">
        <w:r w:rsidRPr="00B67907">
          <w:rPr>
            <w:sz w:val="18"/>
            <w:szCs w:val="18"/>
            <w:lang w:val="fr-FR"/>
          </w:rPr>
          <w:t>Democracia Nacional</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5" w:tooltip="Partido Familia y Vida" w:history="1">
        <w:r w:rsidRPr="00B67907">
          <w:rPr>
            <w:sz w:val="18"/>
            <w:szCs w:val="18"/>
            <w:lang w:val="fr-FR"/>
          </w:rPr>
          <w:t>Partido Familia y Vida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6" w:tooltip="Partido Humanista de España" w:history="1">
        <w:r w:rsidRPr="00B67907">
          <w:rPr>
            <w:sz w:val="18"/>
            <w:szCs w:val="18"/>
            <w:lang w:val="fr-FR"/>
          </w:rPr>
          <w:t>Partido Humanista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7" w:tooltip="Partido Obrero Socialista Internacionalista" w:history="1">
        <w:r w:rsidRPr="00B67907">
          <w:rPr>
            <w:sz w:val="18"/>
            <w:szCs w:val="18"/>
            <w:lang w:val="fr-FR"/>
          </w:rPr>
          <w:t>Partido Obrero Socialista Internacionalista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left="1418" w:right="0"/>
        <w:jc w:val="left"/>
        <w:rPr>
          <w:sz w:val="18"/>
          <w:szCs w:val="18"/>
        </w:rPr>
      </w:pPr>
      <w:hyperlink r:id="rId198" w:tooltip="Alternativa Española" w:history="1">
        <w:r w:rsidRPr="00B67907">
          <w:rPr>
            <w:sz w:val="18"/>
            <w:szCs w:val="18"/>
            <w:lang w:val="fr-FR"/>
          </w:rPr>
          <w:t>Alternativa Española</w:t>
        </w:r>
      </w:hyperlink>
      <w:r w:rsidRPr="00B67907">
        <w:rPr>
          <w:sz w:val="18"/>
          <w:szCs w:val="18"/>
          <w:lang w:val="fr-FR"/>
        </w:rPr>
        <w:t xml:space="preserve"> </w:t>
      </w:r>
    </w:p>
    <w:p w:rsidR="00B67907" w:rsidRDefault="00B67907" w:rsidP="00B67907">
      <w:pPr>
        <w:pStyle w:val="Bullet1G"/>
        <w:numPr>
          <w:ilvl w:val="0"/>
          <w:numId w:val="7"/>
        </w:numPr>
        <w:suppressAutoHyphens w:val="0"/>
        <w:spacing w:after="0" w:line="220" w:lineRule="atLeast"/>
        <w:ind w:left="1418" w:right="0"/>
        <w:jc w:val="left"/>
        <w:rPr>
          <w:sz w:val="18"/>
          <w:szCs w:val="18"/>
          <w:lang w:val="fr-FR"/>
        </w:rPr>
      </w:pPr>
      <w:hyperlink r:id="rId199" w:tooltip="España 2000" w:history="1">
        <w:r w:rsidRPr="00B67907">
          <w:rPr>
            <w:sz w:val="18"/>
            <w:szCs w:val="18"/>
            <w:lang w:val="fr-FR"/>
          </w:rPr>
          <w:t>España 2000</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0"/>
        <w:jc w:val="left"/>
        <w:rPr>
          <w:sz w:val="18"/>
          <w:szCs w:val="18"/>
        </w:rPr>
      </w:pPr>
      <w:r>
        <w:rPr>
          <w:sz w:val="18"/>
          <w:szCs w:val="18"/>
          <w:lang w:val="fr-FR"/>
        </w:rPr>
        <w:br w:type="column"/>
      </w:r>
      <w:hyperlink r:id="rId200" w:tooltip="Falange Auténtica" w:history="1">
        <w:r w:rsidRPr="00B67907">
          <w:rPr>
            <w:sz w:val="18"/>
            <w:szCs w:val="18"/>
            <w:lang w:val="fr-FR"/>
          </w:rPr>
          <w:t>Falange Auténtica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0"/>
        <w:jc w:val="left"/>
        <w:rPr>
          <w:sz w:val="18"/>
          <w:szCs w:val="18"/>
          <w:lang w:val="fr-FR"/>
        </w:rPr>
      </w:pPr>
      <w:hyperlink r:id="rId201" w:tooltip="Solidaridad y Autogestión Internacionalista" w:history="1">
        <w:r w:rsidRPr="00B67907">
          <w:rPr>
            <w:sz w:val="18"/>
            <w:szCs w:val="18"/>
            <w:lang w:val="fr-FR"/>
          </w:rPr>
          <w:t>Solidaridad y Autogestión Internacionalista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02" w:tooltip="Alternativa Motor y Deportes (aún no redactado)" w:history="1">
        <w:r w:rsidRPr="00B67907">
          <w:rPr>
            <w:sz w:val="18"/>
            <w:szCs w:val="18"/>
            <w:lang w:val="fr-FR"/>
          </w:rPr>
          <w:t>Alternativa Motor y Deportes</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03" w:tooltip="Partido de los Pensionistas en Acción (aún no redactado)" w:history="1">
        <w:r w:rsidRPr="00B67907">
          <w:rPr>
            <w:sz w:val="18"/>
            <w:szCs w:val="18"/>
            <w:lang w:val="fr-FR"/>
          </w:rPr>
          <w:t>Partido de los Pensionistas en Acción</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04" w:tooltip="Izquierda Republicana" w:history="1">
        <w:r w:rsidRPr="00B67907">
          <w:rPr>
            <w:sz w:val="18"/>
            <w:szCs w:val="18"/>
            <w:lang w:val="fr-FR"/>
          </w:rPr>
          <w:t>Izquierda Republicana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05" w:tooltip="Alianza Nacional" w:history="1">
        <w:r w:rsidRPr="00B67907">
          <w:rPr>
            <w:sz w:val="18"/>
            <w:szCs w:val="18"/>
            <w:lang w:val="fr-FR"/>
          </w:rPr>
          <w:t>Alianza Nacional</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06" w:tooltip="Alternativa en Blanco (aún no redactado)" w:history="1">
        <w:r w:rsidRPr="00B67907">
          <w:rPr>
            <w:sz w:val="18"/>
            <w:szCs w:val="18"/>
            <w:lang w:val="fr-FR"/>
          </w:rPr>
          <w:t>Alternativa en Blanco</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07" w:tooltip="Partido Carlista" w:history="1">
        <w:r w:rsidRPr="00B67907">
          <w:rPr>
            <w:sz w:val="18"/>
            <w:szCs w:val="18"/>
            <w:lang w:val="fr-FR"/>
          </w:rPr>
          <w:t>Partido Carlista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08" w:tooltip="Partido de los No-fumadores (aún no redactado)" w:history="1">
        <w:r w:rsidRPr="00B67907">
          <w:rPr>
            <w:sz w:val="18"/>
            <w:szCs w:val="18"/>
            <w:lang w:val="fr-FR"/>
          </w:rPr>
          <w:t>Partido de los No-fumadores</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09" w:tooltip="Frente Español" w:history="1">
        <w:r w:rsidRPr="00B67907">
          <w:rPr>
            <w:sz w:val="18"/>
            <w:szCs w:val="18"/>
            <w:lang w:val="fr-FR"/>
          </w:rPr>
          <w:t>Frente Español</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10" w:tooltip="Centro Democrático Liberal" w:history="1">
        <w:r w:rsidRPr="00B67907">
          <w:rPr>
            <w:sz w:val="18"/>
            <w:szCs w:val="18"/>
            <w:lang w:val="fr-FR"/>
          </w:rPr>
          <w:t>Centro Democrático Liberal</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11" w:tooltip="Centro Democrático y Social" w:history="1">
        <w:r w:rsidRPr="00B67907">
          <w:rPr>
            <w:sz w:val="18"/>
            <w:szCs w:val="18"/>
            <w:lang w:val="fr-FR"/>
          </w:rPr>
          <w:t>Centro Democrático y Social</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12" w:tooltip="Centro Democrático Español (aún no redactado)" w:history="1">
        <w:r w:rsidRPr="00B67907">
          <w:rPr>
            <w:sz w:val="18"/>
            <w:szCs w:val="18"/>
            <w:lang w:val="fr-FR"/>
          </w:rPr>
          <w:t>Centro Democrático Español</w:t>
        </w:r>
      </w:hyperlink>
      <w:r w:rsidRPr="00B67907">
        <w:rPr>
          <w:sz w:val="18"/>
          <w:szCs w:val="18"/>
          <w:lang w:val="fr-FR"/>
        </w:rPr>
        <w:t xml:space="preserve"> </w:t>
      </w:r>
    </w:p>
    <w:p w:rsidR="00B67907" w:rsidRDefault="00B67907" w:rsidP="00B67907">
      <w:pPr>
        <w:pStyle w:val="Bullet1G"/>
        <w:numPr>
          <w:ilvl w:val="0"/>
          <w:numId w:val="7"/>
        </w:numPr>
        <w:suppressAutoHyphens w:val="0"/>
        <w:spacing w:after="0" w:line="220" w:lineRule="atLeast"/>
        <w:ind w:right="113"/>
        <w:jc w:val="left"/>
        <w:rPr>
          <w:sz w:val="18"/>
          <w:szCs w:val="18"/>
          <w:lang w:val="fr-FR"/>
        </w:rPr>
      </w:pPr>
      <w:hyperlink r:id="rId213" w:tooltip="Partido de las Libertades Civiles (aún no redactado)" w:history="1">
        <w:r w:rsidRPr="00B67907">
          <w:rPr>
            <w:sz w:val="18"/>
            <w:szCs w:val="18"/>
            <w:lang w:val="fr-FR"/>
          </w:rPr>
          <w:t>Partido de las Libertades Civiles</w:t>
        </w:r>
      </w:hyperlink>
    </w:p>
    <w:p w:rsidR="00B67907" w:rsidRPr="00B67907" w:rsidRDefault="00B67907" w:rsidP="00B67907">
      <w:pPr>
        <w:pStyle w:val="Bullet1G"/>
        <w:numPr>
          <w:ilvl w:val="0"/>
          <w:numId w:val="7"/>
        </w:numPr>
        <w:suppressAutoHyphens w:val="0"/>
        <w:spacing w:after="0" w:line="220" w:lineRule="atLeast"/>
        <w:jc w:val="left"/>
        <w:rPr>
          <w:sz w:val="18"/>
          <w:szCs w:val="18"/>
        </w:rPr>
      </w:pPr>
      <w:r>
        <w:rPr>
          <w:sz w:val="18"/>
          <w:szCs w:val="18"/>
          <w:lang w:val="fr-FR"/>
        </w:rPr>
        <w:br w:type="column"/>
      </w:r>
      <w:hyperlink r:id="rId214" w:tooltip="Partido Liberal del Empleo y la Vivienda Estatal (aún no redactado)" w:history="1">
        <w:r w:rsidRPr="00B67907">
          <w:rPr>
            <w:sz w:val="18"/>
            <w:szCs w:val="18"/>
            <w:lang w:val="fr-FR"/>
          </w:rPr>
          <w:t>Partido Liberal del Empleo y la Vivienda Estatal</w:t>
        </w:r>
      </w:hyperlink>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15" w:tooltip="Lucha Internacionalista" w:history="1">
        <w:r w:rsidRPr="00B67907">
          <w:rPr>
            <w:sz w:val="18"/>
            <w:szCs w:val="18"/>
            <w:lang w:val="fr-FR"/>
          </w:rPr>
          <w:t>Lucha Internacionalista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16" w:tooltip="Partido Centristas (aún no redactado)" w:history="1">
        <w:r w:rsidRPr="00B67907">
          <w:rPr>
            <w:sz w:val="18"/>
            <w:szCs w:val="18"/>
            <w:lang w:val="fr-FR"/>
          </w:rPr>
          <w:t>Partido Centristas</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17" w:tooltip="Partido Unionista Estado de España (aún no redactado)" w:history="1">
        <w:r w:rsidRPr="00B67907">
          <w:rPr>
            <w:sz w:val="18"/>
            <w:szCs w:val="18"/>
            <w:lang w:val="fr-FR"/>
          </w:rPr>
          <w:t>Partido Unionista Estado de España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18" w:tooltip="Partido Positivistas Cristiano (aún no redactado)" w:history="1">
        <w:r w:rsidRPr="00B67907">
          <w:rPr>
            <w:sz w:val="18"/>
            <w:szCs w:val="18"/>
            <w:lang w:val="fr-FR"/>
          </w:rPr>
          <w:t>Partido Positivistas Cristiano</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19" w:tooltip="Comunión Tradicionalista Carlista" w:history="1">
        <w:r w:rsidRPr="00B67907">
          <w:rPr>
            <w:sz w:val="18"/>
            <w:szCs w:val="18"/>
            <w:lang w:val="fr-FR"/>
          </w:rPr>
          <w:t>Comunión Tradicionalista Carlista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20" w:tooltip="Partido de Alianza Iberoamericana Europea (aún no redactado)" w:history="1">
        <w:r w:rsidRPr="00B67907">
          <w:rPr>
            <w:sz w:val="18"/>
            <w:szCs w:val="18"/>
            <w:lang w:val="fr-FR"/>
          </w:rPr>
          <w:t>Partido de Alianza Iberoamericana Europea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21" w:tooltip="Asamblea de Votación Electrónica (aún no redactado)" w:history="1">
        <w:r w:rsidRPr="00B67907">
          <w:rPr>
            <w:sz w:val="18"/>
            <w:szCs w:val="18"/>
            <w:lang w:val="fr-FR"/>
          </w:rPr>
          <w:t>Asamblea de Votación Electrónica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22" w:tooltip="Unión Centrista Liberal" w:history="1">
        <w:r w:rsidRPr="00B67907">
          <w:rPr>
            <w:sz w:val="18"/>
            <w:szCs w:val="18"/>
            <w:lang w:val="fr-FR"/>
          </w:rPr>
          <w:t>Unión Centrista Liberal</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23" w:tooltip="Movimiento Falangista de España" w:history="1">
        <w:r w:rsidRPr="00B67907">
          <w:rPr>
            <w:sz w:val="18"/>
            <w:szCs w:val="18"/>
            <w:lang w:val="fr-FR"/>
          </w:rPr>
          <w:t>Movimiento Falangista de España</w:t>
        </w:r>
      </w:hyperlink>
    </w:p>
    <w:p w:rsidR="00B67907" w:rsidRPr="00B67907" w:rsidRDefault="00B67907" w:rsidP="00B67907">
      <w:pPr>
        <w:spacing w:before="100" w:beforeAutospacing="1" w:line="220" w:lineRule="atLeast"/>
        <w:ind w:right="1134"/>
        <w:rPr>
          <w:sz w:val="18"/>
          <w:szCs w:val="18"/>
          <w:lang w:val="fr-FR"/>
        </w:rPr>
      </w:pPr>
      <w:r w:rsidRPr="00B67907">
        <w:rPr>
          <w:sz w:val="18"/>
          <w:szCs w:val="18"/>
          <w:lang w:val="fr-FR"/>
        </w:rPr>
        <w:t>Partis n’ayant présenté aucun candidat aux dernières élections générales:</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24" w:tooltip="Partido Pirata Español" w:history="1">
        <w:r w:rsidRPr="00B67907">
          <w:rPr>
            <w:sz w:val="18"/>
            <w:szCs w:val="18"/>
            <w:lang w:val="fr-FR"/>
          </w:rPr>
          <w:t>Partido Pirata Español</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25" w:tooltip="Partido Renacimiento y Unión de España (aún no redactado)" w:history="1">
        <w:r w:rsidRPr="00B67907">
          <w:rPr>
            <w:sz w:val="18"/>
            <w:szCs w:val="18"/>
            <w:lang w:val="fr-FR"/>
          </w:rPr>
          <w:t>Partido Renacimiento y Unión de España</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rPr>
          <w:sz w:val="18"/>
          <w:szCs w:val="18"/>
          <w:lang w:val="fr-FR"/>
        </w:rPr>
      </w:pPr>
      <w:hyperlink r:id="rId226" w:tooltip="Partido de Internet" w:history="1">
        <w:r w:rsidRPr="00B67907">
          <w:rPr>
            <w:sz w:val="18"/>
            <w:szCs w:val="18"/>
            <w:lang w:val="fr-FR"/>
          </w:rPr>
          <w:t>Partido de Internet</w:t>
        </w:r>
      </w:hyperlink>
      <w:r w:rsidRPr="00B67907">
        <w:rPr>
          <w:sz w:val="18"/>
          <w:szCs w:val="18"/>
          <w:lang w:val="fr-FR"/>
        </w:rPr>
        <w:t xml:space="preserve"> </w:t>
      </w:r>
    </w:p>
    <w:p w:rsidR="00B67907" w:rsidRPr="00B67907" w:rsidRDefault="00B67907" w:rsidP="00B67907">
      <w:pPr>
        <w:pStyle w:val="Bullet1G"/>
        <w:numPr>
          <w:ilvl w:val="0"/>
          <w:numId w:val="7"/>
        </w:numPr>
        <w:suppressAutoHyphens w:val="0"/>
        <w:spacing w:after="0" w:line="220" w:lineRule="atLeast"/>
        <w:jc w:val="left"/>
      </w:pPr>
      <w:hyperlink r:id="rId227" w:tooltip="Unión española (aún no redactado)" w:history="1">
        <w:r w:rsidRPr="00B67907">
          <w:rPr>
            <w:sz w:val="18"/>
            <w:szCs w:val="18"/>
            <w:lang w:val="fr-FR"/>
          </w:rPr>
          <w:t>Unión española</w:t>
        </w:r>
      </w:hyperlink>
      <w:r w:rsidRPr="00B67907">
        <w:rPr>
          <w:sz w:val="18"/>
          <w:szCs w:val="18"/>
          <w:lang w:val="fr-FR"/>
        </w:rPr>
        <w:t xml:space="preserve"> </w:t>
      </w:r>
    </w:p>
    <w:p w:rsidR="00B67907" w:rsidRDefault="00B67907" w:rsidP="00B67907">
      <w:pPr>
        <w:pStyle w:val="Bullet1G"/>
        <w:numPr>
          <w:ilvl w:val="0"/>
          <w:numId w:val="0"/>
        </w:numPr>
        <w:suppressAutoHyphens w:val="0"/>
        <w:spacing w:after="0" w:line="220" w:lineRule="atLeast"/>
        <w:ind w:left="1701" w:right="113" w:hanging="170"/>
        <w:jc w:val="left"/>
        <w:rPr>
          <w:sz w:val="18"/>
          <w:szCs w:val="18"/>
          <w:lang w:val="fr-FR"/>
        </w:rPr>
        <w:sectPr w:rsidR="00B67907" w:rsidSect="00B67907">
          <w:endnotePr>
            <w:numFmt w:val="decimal"/>
          </w:endnotePr>
          <w:type w:val="continuous"/>
          <w:pgSz w:w="11907" w:h="16840" w:code="9"/>
          <w:pgMar w:top="1701" w:right="1134" w:bottom="2268" w:left="1134" w:header="1134" w:footer="1701" w:gutter="0"/>
          <w:cols w:num="3" w:space="283" w:equalWidth="0">
            <w:col w:w="3402" w:space="283"/>
            <w:col w:w="2552" w:space="283"/>
            <w:col w:w="3119"/>
          </w:cols>
          <w:titlePg/>
          <w:docGrid w:linePitch="272"/>
        </w:sectPr>
      </w:pPr>
    </w:p>
    <w:p w:rsidR="000C1F69" w:rsidRPr="00615D7A" w:rsidRDefault="000C1F69" w:rsidP="000C1F69">
      <w:pPr>
        <w:pStyle w:val="H1G"/>
      </w:pPr>
      <w:r>
        <w:tab/>
      </w:r>
      <w:r>
        <w:tab/>
      </w:r>
      <w:r w:rsidRPr="00615D7A">
        <w:t>Organisations non gouver</w:t>
      </w:r>
      <w:r>
        <w:t>nementales présentes en Espagne</w:t>
      </w:r>
    </w:p>
    <w:p w:rsidR="000C1F69" w:rsidRPr="00615D7A" w:rsidRDefault="000C1F69" w:rsidP="003D5EDB">
      <w:pPr>
        <w:pStyle w:val="SingleTxtG"/>
        <w:ind w:firstLine="567"/>
        <w:rPr>
          <w:lang w:val="fr-FR"/>
        </w:rPr>
      </w:pPr>
      <w:r>
        <w:rPr>
          <w:lang w:val="fr-FR"/>
        </w:rPr>
        <w:t>Il existe</w:t>
      </w:r>
      <w:r w:rsidRPr="00615D7A">
        <w:rPr>
          <w:lang w:val="fr-FR"/>
        </w:rPr>
        <w:t xml:space="preserve"> actuellement plus de 3</w:t>
      </w:r>
      <w:r>
        <w:rPr>
          <w:lang w:val="fr-FR"/>
        </w:rPr>
        <w:t xml:space="preserve"> </w:t>
      </w:r>
      <w:r w:rsidRPr="00615D7A">
        <w:rPr>
          <w:lang w:val="fr-FR"/>
        </w:rPr>
        <w:t>000 organisation</w:t>
      </w:r>
      <w:r>
        <w:rPr>
          <w:lang w:val="fr-FR"/>
        </w:rPr>
        <w:t>s</w:t>
      </w:r>
      <w:r w:rsidRPr="00615D7A">
        <w:rPr>
          <w:lang w:val="fr-FR"/>
        </w:rPr>
        <w:t xml:space="preserve"> non gouvernementales (ONG) en Espagne, dont les plus importantes (en nombre de membres) sont indiquées ci-après:</w:t>
      </w:r>
    </w:p>
    <w:p w:rsidR="000C1F69" w:rsidRPr="00615D7A" w:rsidRDefault="003D5EDB" w:rsidP="000C1F69">
      <w:pPr>
        <w:pStyle w:val="Bullet1G"/>
        <w:rPr>
          <w:lang w:val="fr-FR"/>
        </w:rPr>
      </w:pPr>
      <w:r>
        <w:rPr>
          <w:lang w:val="fr-FR"/>
        </w:rPr>
        <w:t>Plan International Espagne</w:t>
      </w:r>
    </w:p>
    <w:p w:rsidR="000C1F69" w:rsidRPr="00615D7A" w:rsidRDefault="000C1F69" w:rsidP="000C1F69">
      <w:pPr>
        <w:pStyle w:val="Bullet1G"/>
        <w:rPr>
          <w:lang w:val="fr-FR"/>
        </w:rPr>
      </w:pPr>
      <w:r w:rsidRPr="00615D7A">
        <w:rPr>
          <w:lang w:val="fr-FR"/>
        </w:rPr>
        <w:t>Unión Democrática de Pensionistas y Jubilados de España (Union démocr</w:t>
      </w:r>
      <w:r w:rsidR="003D5EDB">
        <w:rPr>
          <w:lang w:val="fr-FR"/>
        </w:rPr>
        <w:t>atique des retraités d’Espagne)</w:t>
      </w:r>
    </w:p>
    <w:p w:rsidR="000C1F69" w:rsidRPr="00615D7A" w:rsidRDefault="003D5EDB" w:rsidP="000C1F69">
      <w:pPr>
        <w:pStyle w:val="Bullet1G"/>
        <w:rPr>
          <w:lang w:val="fr-FR"/>
        </w:rPr>
      </w:pPr>
      <w:r>
        <w:rPr>
          <w:lang w:val="fr-FR"/>
        </w:rPr>
        <w:t>Croix-Rouge espagnole</w:t>
      </w:r>
    </w:p>
    <w:p w:rsidR="000C1F69" w:rsidRPr="00615D7A" w:rsidRDefault="000C1F69" w:rsidP="000C1F69">
      <w:pPr>
        <w:pStyle w:val="Bullet1G"/>
        <w:rPr>
          <w:lang w:val="fr-FR"/>
        </w:rPr>
      </w:pPr>
      <w:r w:rsidRPr="00615D7A">
        <w:rPr>
          <w:lang w:val="fr-FR"/>
        </w:rPr>
        <w:t xml:space="preserve">Médecins sans </w:t>
      </w:r>
      <w:r>
        <w:rPr>
          <w:lang w:val="fr-FR"/>
        </w:rPr>
        <w:t>f</w:t>
      </w:r>
      <w:r w:rsidR="003D5EDB">
        <w:rPr>
          <w:lang w:val="fr-FR"/>
        </w:rPr>
        <w:t>rontières Espagne</w:t>
      </w:r>
    </w:p>
    <w:p w:rsidR="000C1F69" w:rsidRPr="00615D7A" w:rsidRDefault="003D5EDB" w:rsidP="000C1F69">
      <w:pPr>
        <w:pStyle w:val="Bullet1G"/>
        <w:rPr>
          <w:lang w:val="fr-FR"/>
        </w:rPr>
      </w:pPr>
      <w:r>
        <w:rPr>
          <w:lang w:val="fr-FR"/>
        </w:rPr>
        <w:t>Intermon OXFAM</w:t>
      </w:r>
    </w:p>
    <w:p w:rsidR="000C1F69" w:rsidRPr="00615D7A" w:rsidRDefault="000C1F69" w:rsidP="000C1F69">
      <w:pPr>
        <w:pStyle w:val="Bullet1G"/>
        <w:rPr>
          <w:lang w:val="fr-FR"/>
        </w:rPr>
      </w:pPr>
      <w:r w:rsidRPr="00615D7A">
        <w:rPr>
          <w:lang w:val="fr-FR"/>
        </w:rPr>
        <w:t xml:space="preserve">Confederación Española de Organizaciones en favor de las Personas con Discapacidad Intelectual (FEAPS) (Confédération espagnole d’organisations en faveur des personnes atteintes d’un handicap intellectuel) </w:t>
      </w:r>
    </w:p>
    <w:p w:rsidR="000C1F69" w:rsidRPr="00615D7A" w:rsidRDefault="000C1F69" w:rsidP="000C1F69">
      <w:pPr>
        <w:pStyle w:val="Bullet1G"/>
        <w:rPr>
          <w:lang w:val="fr-FR"/>
        </w:rPr>
      </w:pPr>
      <w:r w:rsidRPr="00615D7A">
        <w:rPr>
          <w:lang w:val="fr-FR"/>
        </w:rPr>
        <w:t xml:space="preserve">Aide et action </w:t>
      </w:r>
    </w:p>
    <w:p w:rsidR="000C1F69" w:rsidRPr="00615D7A" w:rsidRDefault="000C1F69" w:rsidP="000C1F69">
      <w:pPr>
        <w:pStyle w:val="Bullet1G"/>
        <w:rPr>
          <w:lang w:val="fr-FR"/>
        </w:rPr>
      </w:pPr>
      <w:r w:rsidRPr="00615D7A">
        <w:rPr>
          <w:lang w:val="fr-FR"/>
        </w:rPr>
        <w:t xml:space="preserve">UNICEF </w:t>
      </w:r>
    </w:p>
    <w:p w:rsidR="000C1F69" w:rsidRPr="00615D7A" w:rsidRDefault="000C1F69" w:rsidP="000C1F69">
      <w:pPr>
        <w:pStyle w:val="Bullet1G"/>
        <w:rPr>
          <w:lang w:val="fr-FR"/>
        </w:rPr>
      </w:pPr>
      <w:r w:rsidRPr="00615D7A">
        <w:rPr>
          <w:lang w:val="fr-FR"/>
        </w:rPr>
        <w:t xml:space="preserve">Fondation Intervida </w:t>
      </w:r>
    </w:p>
    <w:p w:rsidR="000C1F69" w:rsidRPr="00615D7A" w:rsidRDefault="000C1F69" w:rsidP="000C1F69">
      <w:pPr>
        <w:pStyle w:val="Bullet1G"/>
        <w:rPr>
          <w:lang w:val="fr-FR"/>
        </w:rPr>
      </w:pPr>
      <w:r w:rsidRPr="00615D7A">
        <w:rPr>
          <w:lang w:val="fr-FR"/>
        </w:rPr>
        <w:t xml:space="preserve">Caritas Espagne </w:t>
      </w:r>
    </w:p>
    <w:p w:rsidR="000C1F69" w:rsidRPr="00615D7A" w:rsidRDefault="000C1F69" w:rsidP="000C1F69">
      <w:pPr>
        <w:pStyle w:val="Bullet1G"/>
        <w:rPr>
          <w:lang w:val="fr-FR"/>
        </w:rPr>
      </w:pPr>
      <w:r w:rsidRPr="00615D7A">
        <w:rPr>
          <w:lang w:val="fr-FR"/>
        </w:rPr>
        <w:t xml:space="preserve">Asociación Española Contra el Cáncer (Association espagnole contre le cancer) </w:t>
      </w:r>
    </w:p>
    <w:p w:rsidR="000C1F69" w:rsidRPr="00615D7A" w:rsidRDefault="000C1F69" w:rsidP="000C1F69">
      <w:pPr>
        <w:pStyle w:val="Bullet1G"/>
        <w:rPr>
          <w:lang w:val="fr-FR"/>
        </w:rPr>
      </w:pPr>
      <w:r w:rsidRPr="00615D7A">
        <w:rPr>
          <w:lang w:val="fr-FR"/>
        </w:rPr>
        <w:t xml:space="preserve">Greenpeace </w:t>
      </w:r>
    </w:p>
    <w:p w:rsidR="000C1F69" w:rsidRPr="00615D7A" w:rsidRDefault="000C1F69" w:rsidP="000C1F69">
      <w:pPr>
        <w:pStyle w:val="Bullet1G"/>
        <w:rPr>
          <w:lang w:val="fr-FR"/>
        </w:rPr>
      </w:pPr>
      <w:r w:rsidRPr="00615D7A">
        <w:rPr>
          <w:lang w:val="fr-FR"/>
        </w:rPr>
        <w:t xml:space="preserve">Manos Unidas </w:t>
      </w:r>
    </w:p>
    <w:p w:rsidR="000C1F69" w:rsidRPr="00615D7A" w:rsidRDefault="000C1F69" w:rsidP="000C1F69">
      <w:pPr>
        <w:pStyle w:val="Bullet1G"/>
        <w:rPr>
          <w:lang w:val="fr-FR"/>
        </w:rPr>
      </w:pPr>
      <w:r w:rsidRPr="00615D7A">
        <w:rPr>
          <w:lang w:val="fr-FR"/>
        </w:rPr>
        <w:t xml:space="preserve">Fondation Anesvad </w:t>
      </w:r>
    </w:p>
    <w:p w:rsidR="000C1F69" w:rsidRPr="00615D7A" w:rsidRDefault="000C1F69" w:rsidP="000C1F69">
      <w:pPr>
        <w:pStyle w:val="Bullet1G"/>
        <w:rPr>
          <w:lang w:val="fr-FR"/>
        </w:rPr>
      </w:pPr>
      <w:r w:rsidRPr="00615D7A">
        <w:rPr>
          <w:lang w:val="fr-FR"/>
        </w:rPr>
        <w:t xml:space="preserve">Consumidores en Acción (FACUA) (Consommateurs en action) </w:t>
      </w:r>
    </w:p>
    <w:p w:rsidR="000C1F69" w:rsidRPr="00615D7A" w:rsidRDefault="000C1F69" w:rsidP="000C1F69">
      <w:pPr>
        <w:pStyle w:val="Bullet1G"/>
        <w:rPr>
          <w:lang w:val="fr-FR"/>
        </w:rPr>
      </w:pPr>
      <w:r w:rsidRPr="00615D7A">
        <w:rPr>
          <w:lang w:val="fr-FR"/>
        </w:rPr>
        <w:t xml:space="preserve">Global Humanitaria </w:t>
      </w:r>
    </w:p>
    <w:p w:rsidR="000C1F69" w:rsidRPr="00615D7A" w:rsidRDefault="000C1F69" w:rsidP="000C1F69">
      <w:pPr>
        <w:pStyle w:val="Bullet1G"/>
        <w:rPr>
          <w:lang w:val="fr-FR"/>
        </w:rPr>
      </w:pPr>
      <w:r w:rsidRPr="00615D7A">
        <w:rPr>
          <w:lang w:val="fr-FR"/>
        </w:rPr>
        <w:t xml:space="preserve">Amnesty International Espagne </w:t>
      </w:r>
    </w:p>
    <w:p w:rsidR="000C1F69" w:rsidRPr="00615D7A" w:rsidRDefault="000C1F69" w:rsidP="000C1F69">
      <w:pPr>
        <w:pStyle w:val="Bullet1G"/>
        <w:rPr>
          <w:lang w:val="fr-FR"/>
        </w:rPr>
      </w:pPr>
      <w:r w:rsidRPr="00615D7A">
        <w:rPr>
          <w:lang w:val="fr-FR"/>
        </w:rPr>
        <w:t xml:space="preserve">Médecins du Monde </w:t>
      </w:r>
    </w:p>
    <w:p w:rsidR="000C1F69" w:rsidRPr="00615D7A" w:rsidRDefault="000C1F69" w:rsidP="000C1F69">
      <w:pPr>
        <w:pStyle w:val="Bullet1G"/>
        <w:rPr>
          <w:lang w:val="fr-FR"/>
        </w:rPr>
      </w:pPr>
      <w:r w:rsidRPr="00615D7A">
        <w:rPr>
          <w:lang w:val="fr-FR"/>
        </w:rPr>
        <w:t xml:space="preserve">Ecologistas en Acción (Écologistes en action) </w:t>
      </w:r>
    </w:p>
    <w:p w:rsidR="000C1F69" w:rsidRPr="00615D7A" w:rsidRDefault="000C1F69" w:rsidP="000C1F69">
      <w:pPr>
        <w:pStyle w:val="Bullet1G"/>
        <w:rPr>
          <w:lang w:val="fr-FR"/>
        </w:rPr>
      </w:pPr>
      <w:r w:rsidRPr="00615D7A">
        <w:rPr>
          <w:lang w:val="fr-FR"/>
        </w:rPr>
        <w:t xml:space="preserve">Federación de Asociaciones de Scouts de España (Fédération des associations de scouts d’Espagne) </w:t>
      </w:r>
    </w:p>
    <w:p w:rsidR="000C1F69" w:rsidRPr="00615D7A" w:rsidRDefault="000C1F69" w:rsidP="000C1F69">
      <w:pPr>
        <w:pStyle w:val="Bullet1G"/>
        <w:rPr>
          <w:lang w:val="fr-FR"/>
        </w:rPr>
      </w:pPr>
      <w:r w:rsidRPr="00615D7A">
        <w:rPr>
          <w:lang w:val="fr-FR"/>
        </w:rPr>
        <w:t xml:space="preserve">Fondation Vicente Ferrer </w:t>
      </w:r>
    </w:p>
    <w:p w:rsidR="000C1F69" w:rsidRPr="00615D7A" w:rsidRDefault="000C1F69" w:rsidP="000C1F69">
      <w:pPr>
        <w:pStyle w:val="Bullet1G"/>
        <w:rPr>
          <w:lang w:val="fr-FR"/>
        </w:rPr>
      </w:pPr>
      <w:r w:rsidRPr="00615D7A">
        <w:rPr>
          <w:lang w:val="fr-FR"/>
        </w:rPr>
        <w:t xml:space="preserve">Federación de asociaciones de celiacos de España (Fédération des associations des cœliaques d’Espagne) </w:t>
      </w:r>
    </w:p>
    <w:p w:rsidR="000C1F69" w:rsidRPr="00615D7A" w:rsidRDefault="000C1F69" w:rsidP="000C1F69">
      <w:pPr>
        <w:pStyle w:val="Bullet1G"/>
        <w:rPr>
          <w:lang w:val="fr-FR"/>
        </w:rPr>
      </w:pPr>
      <w:r w:rsidRPr="00615D7A">
        <w:rPr>
          <w:lang w:val="fr-FR"/>
        </w:rPr>
        <w:t xml:space="preserve">Save the Children </w:t>
      </w:r>
    </w:p>
    <w:p w:rsidR="000C1F69" w:rsidRPr="00615D7A" w:rsidRDefault="000C1F69" w:rsidP="000C1F69">
      <w:pPr>
        <w:pStyle w:val="Bullet1G"/>
        <w:rPr>
          <w:lang w:val="fr-FR"/>
        </w:rPr>
      </w:pPr>
      <w:r w:rsidRPr="00615D7A">
        <w:rPr>
          <w:lang w:val="fr-FR"/>
        </w:rPr>
        <w:t xml:space="preserve">Fondo para la Protección de los Animales Salvajes (FAPAS) (Fonds pour la protection des animaux sauvages) </w:t>
      </w:r>
    </w:p>
    <w:p w:rsidR="000C1F69" w:rsidRPr="00615D7A" w:rsidRDefault="000C1F69" w:rsidP="000C1F69">
      <w:pPr>
        <w:pStyle w:val="Bullet1G"/>
        <w:rPr>
          <w:lang w:val="fr-FR"/>
        </w:rPr>
      </w:pPr>
      <w:r>
        <w:rPr>
          <w:lang w:val="fr-FR"/>
        </w:rPr>
        <w:t>World Wildlife Found (</w:t>
      </w:r>
      <w:r w:rsidRPr="00615D7A">
        <w:rPr>
          <w:lang w:val="fr-FR"/>
        </w:rPr>
        <w:t>WWF</w:t>
      </w:r>
      <w:r>
        <w:rPr>
          <w:lang w:val="fr-FR"/>
        </w:rPr>
        <w:t>)</w:t>
      </w:r>
      <w:r w:rsidRPr="00615D7A">
        <w:rPr>
          <w:lang w:val="fr-FR"/>
        </w:rPr>
        <w:t xml:space="preserve"> </w:t>
      </w:r>
    </w:p>
    <w:p w:rsidR="000C1F69" w:rsidRPr="000C1F69" w:rsidRDefault="000C1F69" w:rsidP="000C1F69">
      <w:pPr>
        <w:pStyle w:val="Bullet1G"/>
      </w:pPr>
      <w:r w:rsidRPr="00615D7A">
        <w:rPr>
          <w:lang w:val="fr-FR"/>
        </w:rPr>
        <w:t xml:space="preserve">Federación Española de Padres de Niños con Cáncer (Fédération espagnole des parents d’enfants atteints d’un cancer) </w:t>
      </w:r>
    </w:p>
    <w:p w:rsidR="00EB46FA" w:rsidRPr="000C1F69" w:rsidRDefault="000C1F69" w:rsidP="000C1F69">
      <w:pPr>
        <w:pStyle w:val="Bullet1G"/>
      </w:pPr>
      <w:r w:rsidRPr="00615D7A">
        <w:rPr>
          <w:lang w:val="fr-FR"/>
        </w:rPr>
        <w:t>SEO/BirdLife (Société espagnole d’ornithologie)</w:t>
      </w:r>
    </w:p>
    <w:p w:rsidR="000C1F69" w:rsidRPr="000C1F69" w:rsidRDefault="000C1F69" w:rsidP="000C1F69">
      <w:pPr>
        <w:pStyle w:val="SingleTxtG"/>
        <w:spacing w:before="240" w:after="0"/>
        <w:jc w:val="center"/>
        <w:rPr>
          <w:u w:val="single"/>
        </w:rPr>
      </w:pPr>
      <w:r>
        <w:rPr>
          <w:u w:val="single"/>
        </w:rPr>
        <w:tab/>
      </w:r>
      <w:r>
        <w:rPr>
          <w:u w:val="single"/>
        </w:rPr>
        <w:tab/>
      </w:r>
      <w:r>
        <w:rPr>
          <w:u w:val="single"/>
        </w:rPr>
        <w:tab/>
      </w:r>
    </w:p>
    <w:sectPr w:rsidR="000C1F69" w:rsidRPr="000C1F69" w:rsidSect="00B67907">
      <w:endnotePr>
        <w:numFmt w:val="decimal"/>
      </w:endnotePr>
      <w:type w:val="continuous"/>
      <w:pgSz w:w="11907" w:h="16840" w:code="9"/>
      <w:pgMar w:top="1701" w:right="1134" w:bottom="2268" w:left="1134" w:header="1134" w:footer="1701" w:gutter="0"/>
      <w:cols w:space="39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00" w:rsidRDefault="00457F00"/>
  </w:endnote>
  <w:endnote w:type="continuationSeparator" w:id="0">
    <w:p w:rsidR="00457F00" w:rsidRDefault="00457F00"/>
  </w:endnote>
  <w:endnote w:type="continuationNotice" w:id="1">
    <w:p w:rsidR="00457F00" w:rsidRDefault="00457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rsidP="00443443">
    <w:pPr>
      <w:pStyle w:val="Footer"/>
      <w:tabs>
        <w:tab w:val="right" w:pos="9638"/>
      </w:tabs>
    </w:pPr>
    <w:r w:rsidRPr="00443443">
      <w:rPr>
        <w:b/>
        <w:sz w:val="18"/>
      </w:rPr>
      <w:fldChar w:fldCharType="begin"/>
    </w:r>
    <w:r w:rsidRPr="00443443">
      <w:rPr>
        <w:b/>
        <w:sz w:val="18"/>
      </w:rPr>
      <w:instrText xml:space="preserve"> PAGE  \* MERGEFORMAT </w:instrText>
    </w:r>
    <w:r w:rsidRPr="00443443">
      <w:rPr>
        <w:b/>
        <w:sz w:val="18"/>
      </w:rPr>
      <w:fldChar w:fldCharType="separate"/>
    </w:r>
    <w:r w:rsidR="00175837">
      <w:rPr>
        <w:b/>
        <w:noProof/>
        <w:sz w:val="18"/>
      </w:rPr>
      <w:t>2</w:t>
    </w:r>
    <w:r w:rsidRPr="00443443">
      <w:rPr>
        <w:b/>
        <w:sz w:val="18"/>
      </w:rPr>
      <w:fldChar w:fldCharType="end"/>
    </w:r>
    <w:r>
      <w:rPr>
        <w:b/>
        <w:sz w:val="18"/>
      </w:rPr>
      <w:tab/>
    </w:r>
    <w:r>
      <w:t>GE.11-41165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rsidP="00443443">
    <w:pPr>
      <w:pStyle w:val="Footer"/>
      <w:tabs>
        <w:tab w:val="right" w:pos="9638"/>
      </w:tabs>
      <w:rPr>
        <w:b/>
        <w:sz w:val="18"/>
      </w:rPr>
    </w:pPr>
    <w:r>
      <w:t>GE.11-41165</w:t>
    </w:r>
    <w:r>
      <w:tab/>
    </w:r>
    <w:r w:rsidRPr="00443443">
      <w:rPr>
        <w:b/>
        <w:sz w:val="18"/>
      </w:rPr>
      <w:fldChar w:fldCharType="begin"/>
    </w:r>
    <w:r w:rsidRPr="00443443">
      <w:rPr>
        <w:b/>
        <w:sz w:val="18"/>
      </w:rPr>
      <w:instrText xml:space="preserve"> PAGE  \* MERGEFORMAT </w:instrText>
    </w:r>
    <w:r w:rsidRPr="00443443">
      <w:rPr>
        <w:b/>
        <w:sz w:val="18"/>
      </w:rPr>
      <w:fldChar w:fldCharType="separate"/>
    </w:r>
    <w:r w:rsidR="00175837">
      <w:rPr>
        <w:b/>
        <w:noProof/>
        <w:sz w:val="18"/>
      </w:rPr>
      <w:t>43</w:t>
    </w:r>
    <w:r w:rsidRPr="004434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11-41165  (F)    220611    300611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rsidP="00671ED0">
    <w:pPr>
      <w:pStyle w:val="Footer"/>
      <w:tabs>
        <w:tab w:val="right" w:pos="9638"/>
      </w:tabs>
    </w:pPr>
    <w:r w:rsidRPr="00443443">
      <w:rPr>
        <w:b/>
        <w:sz w:val="18"/>
      </w:rPr>
      <w:fldChar w:fldCharType="begin"/>
    </w:r>
    <w:r w:rsidRPr="00443443">
      <w:rPr>
        <w:b/>
        <w:sz w:val="18"/>
      </w:rPr>
      <w:instrText xml:space="preserve"> PAGE  \* MERGEFORMAT </w:instrText>
    </w:r>
    <w:r w:rsidRPr="00443443">
      <w:rPr>
        <w:b/>
        <w:sz w:val="18"/>
      </w:rPr>
      <w:fldChar w:fldCharType="separate"/>
    </w:r>
    <w:r w:rsidR="00175837">
      <w:rPr>
        <w:b/>
        <w:noProof/>
        <w:sz w:val="18"/>
      </w:rPr>
      <w:t>44</w:t>
    </w:r>
    <w:r w:rsidRPr="00443443">
      <w:rPr>
        <w:b/>
        <w:sz w:val="18"/>
      </w:rPr>
      <w:fldChar w:fldCharType="end"/>
    </w:r>
    <w:r>
      <w:rPr>
        <w:b/>
        <w:sz w:val="18"/>
      </w:rPr>
      <w:tab/>
    </w:r>
    <w:r>
      <w:t>GE.11-41165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rsidP="00671ED0">
    <w:pPr>
      <w:pStyle w:val="Footer"/>
      <w:tabs>
        <w:tab w:val="right" w:pos="9638"/>
      </w:tabs>
      <w:rPr>
        <w:b/>
        <w:sz w:val="18"/>
      </w:rPr>
    </w:pPr>
    <w:r>
      <w:t>GE.11-41165</w:t>
    </w:r>
    <w:r>
      <w:tab/>
    </w:r>
    <w:r w:rsidRPr="00443443">
      <w:rPr>
        <w:b/>
        <w:sz w:val="18"/>
      </w:rPr>
      <w:fldChar w:fldCharType="begin"/>
    </w:r>
    <w:r w:rsidRPr="00443443">
      <w:rPr>
        <w:b/>
        <w:sz w:val="18"/>
      </w:rPr>
      <w:instrText xml:space="preserve"> PAGE  \* MERGEFORMAT </w:instrText>
    </w:r>
    <w:r w:rsidRPr="00443443">
      <w:rPr>
        <w:b/>
        <w:sz w:val="18"/>
      </w:rPr>
      <w:fldChar w:fldCharType="separate"/>
    </w:r>
    <w:r w:rsidR="00175837">
      <w:rPr>
        <w:b/>
        <w:noProof/>
        <w:sz w:val="18"/>
      </w:rPr>
      <w:t>45</w:t>
    </w:r>
    <w:r w:rsidRPr="0044344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00" w:rsidRPr="00D27D5E" w:rsidRDefault="00457F00" w:rsidP="00D27D5E">
      <w:pPr>
        <w:tabs>
          <w:tab w:val="right" w:pos="2155"/>
        </w:tabs>
        <w:spacing w:after="80"/>
        <w:ind w:left="680"/>
        <w:rPr>
          <w:u w:val="single"/>
        </w:rPr>
      </w:pPr>
      <w:r>
        <w:rPr>
          <w:u w:val="single"/>
        </w:rPr>
        <w:tab/>
      </w:r>
    </w:p>
  </w:footnote>
  <w:footnote w:type="continuationSeparator" w:id="0">
    <w:p w:rsidR="00457F00" w:rsidRPr="000A39A0" w:rsidRDefault="00457F00" w:rsidP="000A39A0">
      <w:pPr>
        <w:tabs>
          <w:tab w:val="right" w:pos="2155"/>
        </w:tabs>
        <w:spacing w:after="80"/>
        <w:ind w:left="680"/>
        <w:rPr>
          <w:u w:val="single"/>
        </w:rPr>
      </w:pPr>
      <w:r w:rsidRPr="000A39A0">
        <w:rPr>
          <w:u w:val="single"/>
        </w:rPr>
        <w:tab/>
      </w:r>
    </w:p>
  </w:footnote>
  <w:footnote w:type="continuationNotice" w:id="1">
    <w:p w:rsidR="00457F00" w:rsidRDefault="00457F00"/>
  </w:footnote>
  <w:footnote w:id="2">
    <w:p w:rsidR="000346DD" w:rsidRPr="007B32B1" w:rsidRDefault="000346DD">
      <w:pPr>
        <w:pStyle w:val="FootnoteText"/>
      </w:pPr>
      <w:r>
        <w:tab/>
      </w:r>
      <w:r w:rsidRPr="007B32B1">
        <w:rPr>
          <w:rStyle w:val="FootnoteReference"/>
          <w:sz w:val="20"/>
          <w:vertAlign w:val="baseline"/>
        </w:rPr>
        <w:t>*</w:t>
      </w:r>
      <w:r>
        <w:rPr>
          <w:sz w:val="20"/>
        </w:rPr>
        <w:tab/>
      </w:r>
      <w:r w:rsidRPr="00BA1937">
        <w:t>Conformément aux informations communiquées aux États parties concernant le traitement de leurs rapports, le présent document n’a pas été revu par les services d’édition avant d’être envoyé aux services de traduction de l’Organisation des Nations Unies</w:t>
      </w:r>
      <w:r>
        <w:t>.</w:t>
      </w:r>
    </w:p>
  </w:footnote>
  <w:footnote w:id="3">
    <w:p w:rsidR="000346DD" w:rsidRPr="007B32B1" w:rsidRDefault="000346DD">
      <w:pPr>
        <w:pStyle w:val="FootnoteText"/>
      </w:pPr>
      <w:r>
        <w:tab/>
      </w:r>
      <w:r w:rsidRPr="007B32B1">
        <w:rPr>
          <w:rStyle w:val="FootnoteReference"/>
          <w:sz w:val="20"/>
          <w:vertAlign w:val="baseline"/>
        </w:rPr>
        <w:t>**</w:t>
      </w:r>
      <w:r>
        <w:rPr>
          <w:sz w:val="20"/>
        </w:rPr>
        <w:tab/>
      </w:r>
      <w:r>
        <w:t>Les annexes au présent rapport peuvent être consultées aux archives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pPr>
      <w:pStyle w:val="Header"/>
    </w:pPr>
    <w:r>
      <w:t>HRI/CORE/ESP/2010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rsidP="00443443">
    <w:pPr>
      <w:pStyle w:val="Header"/>
      <w:jc w:val="right"/>
    </w:pPr>
    <w:r>
      <w:t>HRI/CORE/ESP/2010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rsidP="006D2D9D">
    <w:pPr>
      <w:pStyle w:val="Header"/>
    </w:pPr>
    <w:r>
      <w:t>HRI/CORE/ESP/2010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D" w:rsidRPr="00443443" w:rsidRDefault="000346DD" w:rsidP="00671ED0">
    <w:pPr>
      <w:pStyle w:val="Header"/>
      <w:jc w:val="right"/>
    </w:pPr>
    <w:r>
      <w:t>HRI/CORE/ESP/2010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39F"/>
    <w:multiLevelType w:val="hybridMultilevel"/>
    <w:tmpl w:val="6630BD0C"/>
    <w:lvl w:ilvl="0" w:tplc="59C2C4A2">
      <w:start w:val="1"/>
      <w:numFmt w:val="bullet"/>
      <w:lvlText w:val="•"/>
      <w:lvlJc w:val="left"/>
      <w:pPr>
        <w:tabs>
          <w:tab w:val="num" w:pos="284"/>
        </w:tabs>
        <w:ind w:left="284" w:hanging="284"/>
      </w:pPr>
      <w:rPr>
        <w:rFonts w:ascii="Times New Roman" w:hAnsi="Times New Roman" w:cs="Times New Roman" w:hint="default"/>
      </w:rPr>
    </w:lvl>
    <w:lvl w:ilvl="1" w:tplc="6EB0DAD4" w:tentative="1">
      <w:start w:val="1"/>
      <w:numFmt w:val="bullet"/>
      <w:lvlText w:val="o"/>
      <w:lvlJc w:val="left"/>
      <w:pPr>
        <w:tabs>
          <w:tab w:val="num" w:pos="3141"/>
        </w:tabs>
        <w:ind w:left="3141" w:hanging="360"/>
      </w:pPr>
      <w:rPr>
        <w:rFonts w:ascii="Courier New" w:hAnsi="Courier New" w:hint="default"/>
      </w:rPr>
    </w:lvl>
    <w:lvl w:ilvl="2" w:tplc="8DD0E948" w:tentative="1">
      <w:start w:val="1"/>
      <w:numFmt w:val="bullet"/>
      <w:lvlText w:val=""/>
      <w:lvlJc w:val="left"/>
      <w:pPr>
        <w:tabs>
          <w:tab w:val="num" w:pos="3861"/>
        </w:tabs>
        <w:ind w:left="3861" w:hanging="360"/>
      </w:pPr>
      <w:rPr>
        <w:rFonts w:ascii="Wingdings" w:hAnsi="Wingdings" w:hint="default"/>
      </w:rPr>
    </w:lvl>
    <w:lvl w:ilvl="3" w:tplc="F7BEBBEE" w:tentative="1">
      <w:start w:val="1"/>
      <w:numFmt w:val="bullet"/>
      <w:lvlText w:val=""/>
      <w:lvlJc w:val="left"/>
      <w:pPr>
        <w:tabs>
          <w:tab w:val="num" w:pos="4581"/>
        </w:tabs>
        <w:ind w:left="4581" w:hanging="360"/>
      </w:pPr>
      <w:rPr>
        <w:rFonts w:ascii="Symbol" w:hAnsi="Symbol" w:hint="default"/>
      </w:rPr>
    </w:lvl>
    <w:lvl w:ilvl="4" w:tplc="3654AFFE" w:tentative="1">
      <w:start w:val="1"/>
      <w:numFmt w:val="bullet"/>
      <w:lvlText w:val="o"/>
      <w:lvlJc w:val="left"/>
      <w:pPr>
        <w:tabs>
          <w:tab w:val="num" w:pos="5301"/>
        </w:tabs>
        <w:ind w:left="5301" w:hanging="360"/>
      </w:pPr>
      <w:rPr>
        <w:rFonts w:ascii="Courier New" w:hAnsi="Courier New" w:hint="default"/>
      </w:rPr>
    </w:lvl>
    <w:lvl w:ilvl="5" w:tplc="3DDA61AE" w:tentative="1">
      <w:start w:val="1"/>
      <w:numFmt w:val="bullet"/>
      <w:lvlText w:val=""/>
      <w:lvlJc w:val="left"/>
      <w:pPr>
        <w:tabs>
          <w:tab w:val="num" w:pos="6021"/>
        </w:tabs>
        <w:ind w:left="6021" w:hanging="360"/>
      </w:pPr>
      <w:rPr>
        <w:rFonts w:ascii="Wingdings" w:hAnsi="Wingdings" w:hint="default"/>
      </w:rPr>
    </w:lvl>
    <w:lvl w:ilvl="6" w:tplc="EF82ECF2" w:tentative="1">
      <w:start w:val="1"/>
      <w:numFmt w:val="bullet"/>
      <w:lvlText w:val=""/>
      <w:lvlJc w:val="left"/>
      <w:pPr>
        <w:tabs>
          <w:tab w:val="num" w:pos="6741"/>
        </w:tabs>
        <w:ind w:left="6741" w:hanging="360"/>
      </w:pPr>
      <w:rPr>
        <w:rFonts w:ascii="Symbol" w:hAnsi="Symbol" w:hint="default"/>
      </w:rPr>
    </w:lvl>
    <w:lvl w:ilvl="7" w:tplc="9490CC6A" w:tentative="1">
      <w:start w:val="1"/>
      <w:numFmt w:val="bullet"/>
      <w:lvlText w:val="o"/>
      <w:lvlJc w:val="left"/>
      <w:pPr>
        <w:tabs>
          <w:tab w:val="num" w:pos="7461"/>
        </w:tabs>
        <w:ind w:left="7461" w:hanging="360"/>
      </w:pPr>
      <w:rPr>
        <w:rFonts w:ascii="Courier New" w:hAnsi="Courier New" w:hint="default"/>
      </w:rPr>
    </w:lvl>
    <w:lvl w:ilvl="8" w:tplc="926E2F66" w:tentative="1">
      <w:start w:val="1"/>
      <w:numFmt w:val="bullet"/>
      <w:lvlText w:val=""/>
      <w:lvlJc w:val="left"/>
      <w:pPr>
        <w:tabs>
          <w:tab w:val="num" w:pos="8181"/>
        </w:tabs>
        <w:ind w:left="8181" w:hanging="360"/>
      </w:pPr>
      <w:rPr>
        <w:rFonts w:ascii="Wingdings" w:hAnsi="Wingdings" w:hint="default"/>
      </w:rPr>
    </w:lvl>
  </w:abstractNum>
  <w:abstractNum w:abstractNumId="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ACA643D"/>
    <w:multiLevelType w:val="singleLevel"/>
    <w:tmpl w:val="0409000F"/>
    <w:lvl w:ilvl="0">
      <w:start w:val="1"/>
      <w:numFmt w:val="decimal"/>
      <w:lvlText w:val="%1."/>
      <w:lvlJc w:val="left"/>
      <w:pPr>
        <w:tabs>
          <w:tab w:val="num" w:pos="360"/>
        </w:tabs>
        <w:ind w:left="360" w:hanging="360"/>
      </w:pPr>
    </w:lvl>
  </w:abstractNum>
  <w:abstractNum w:abstractNumId="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8"/>
  </w:num>
  <w:num w:numId="7">
    <w:abstractNumId w:val="0"/>
  </w:num>
  <w:num w:numId="8">
    <w:abstractNumId w:val="3"/>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EC0"/>
    <w:rsid w:val="0000783C"/>
    <w:rsid w:val="00016AC5"/>
    <w:rsid w:val="000346DD"/>
    <w:rsid w:val="00037F21"/>
    <w:rsid w:val="00090DDF"/>
    <w:rsid w:val="000A39A0"/>
    <w:rsid w:val="000A74C9"/>
    <w:rsid w:val="000C1F69"/>
    <w:rsid w:val="000D1884"/>
    <w:rsid w:val="000F41F2"/>
    <w:rsid w:val="00147EC0"/>
    <w:rsid w:val="001524CB"/>
    <w:rsid w:val="00160540"/>
    <w:rsid w:val="00175837"/>
    <w:rsid w:val="0018745C"/>
    <w:rsid w:val="00192EEB"/>
    <w:rsid w:val="001A20FB"/>
    <w:rsid w:val="001B0834"/>
    <w:rsid w:val="001B20DB"/>
    <w:rsid w:val="001D7F8A"/>
    <w:rsid w:val="001E3FEB"/>
    <w:rsid w:val="001E4738"/>
    <w:rsid w:val="001E4A02"/>
    <w:rsid w:val="00225A8C"/>
    <w:rsid w:val="00231686"/>
    <w:rsid w:val="002447A0"/>
    <w:rsid w:val="002659F1"/>
    <w:rsid w:val="00287E79"/>
    <w:rsid w:val="002928F9"/>
    <w:rsid w:val="002946D1"/>
    <w:rsid w:val="002A0CD0"/>
    <w:rsid w:val="002A27BE"/>
    <w:rsid w:val="002A5133"/>
    <w:rsid w:val="002A5D07"/>
    <w:rsid w:val="002E304D"/>
    <w:rsid w:val="002E42BB"/>
    <w:rsid w:val="003016B7"/>
    <w:rsid w:val="00315277"/>
    <w:rsid w:val="00323823"/>
    <w:rsid w:val="00340F26"/>
    <w:rsid w:val="003515AA"/>
    <w:rsid w:val="0036306F"/>
    <w:rsid w:val="00371C1C"/>
    <w:rsid w:val="00374106"/>
    <w:rsid w:val="00382BF1"/>
    <w:rsid w:val="00385308"/>
    <w:rsid w:val="003976D5"/>
    <w:rsid w:val="00397BE6"/>
    <w:rsid w:val="003B0B54"/>
    <w:rsid w:val="003D5EDB"/>
    <w:rsid w:val="003D6C68"/>
    <w:rsid w:val="003F5D29"/>
    <w:rsid w:val="00410277"/>
    <w:rsid w:val="004159D0"/>
    <w:rsid w:val="004172C3"/>
    <w:rsid w:val="00443443"/>
    <w:rsid w:val="00457F00"/>
    <w:rsid w:val="004C021B"/>
    <w:rsid w:val="004C5620"/>
    <w:rsid w:val="004C5D02"/>
    <w:rsid w:val="00530543"/>
    <w:rsid w:val="00543D5E"/>
    <w:rsid w:val="00571F41"/>
    <w:rsid w:val="00573C8A"/>
    <w:rsid w:val="00577FB9"/>
    <w:rsid w:val="005C3937"/>
    <w:rsid w:val="005E5D1F"/>
    <w:rsid w:val="005F48DE"/>
    <w:rsid w:val="005F6059"/>
    <w:rsid w:val="005F7E1C"/>
    <w:rsid w:val="00611D43"/>
    <w:rsid w:val="00612D48"/>
    <w:rsid w:val="00616B45"/>
    <w:rsid w:val="00630D9B"/>
    <w:rsid w:val="00631953"/>
    <w:rsid w:val="006439EC"/>
    <w:rsid w:val="00650FFB"/>
    <w:rsid w:val="0066321A"/>
    <w:rsid w:val="00671ED0"/>
    <w:rsid w:val="006833D5"/>
    <w:rsid w:val="006B4590"/>
    <w:rsid w:val="006C340C"/>
    <w:rsid w:val="006D2D9D"/>
    <w:rsid w:val="006E2CC4"/>
    <w:rsid w:val="006F34F6"/>
    <w:rsid w:val="0070347C"/>
    <w:rsid w:val="007176C1"/>
    <w:rsid w:val="00726DDA"/>
    <w:rsid w:val="00727178"/>
    <w:rsid w:val="00735166"/>
    <w:rsid w:val="00772C7C"/>
    <w:rsid w:val="00777D22"/>
    <w:rsid w:val="00791D0A"/>
    <w:rsid w:val="007A40D6"/>
    <w:rsid w:val="007B32B1"/>
    <w:rsid w:val="007B6459"/>
    <w:rsid w:val="007D7641"/>
    <w:rsid w:val="007E12DF"/>
    <w:rsid w:val="007F55CB"/>
    <w:rsid w:val="007F6754"/>
    <w:rsid w:val="00801277"/>
    <w:rsid w:val="00812BB6"/>
    <w:rsid w:val="00844750"/>
    <w:rsid w:val="00863C31"/>
    <w:rsid w:val="0089137F"/>
    <w:rsid w:val="00894626"/>
    <w:rsid w:val="008A12E0"/>
    <w:rsid w:val="008A1E55"/>
    <w:rsid w:val="008B44C4"/>
    <w:rsid w:val="008D0E5C"/>
    <w:rsid w:val="008E4AAC"/>
    <w:rsid w:val="008E7FAE"/>
    <w:rsid w:val="00911BF7"/>
    <w:rsid w:val="00977EC8"/>
    <w:rsid w:val="009B3801"/>
    <w:rsid w:val="009D3A8C"/>
    <w:rsid w:val="009E7956"/>
    <w:rsid w:val="00A22C70"/>
    <w:rsid w:val="00A2492E"/>
    <w:rsid w:val="00A47695"/>
    <w:rsid w:val="00AC67A1"/>
    <w:rsid w:val="00AC7977"/>
    <w:rsid w:val="00AD0AAA"/>
    <w:rsid w:val="00AE352C"/>
    <w:rsid w:val="00B04FE7"/>
    <w:rsid w:val="00B22C2D"/>
    <w:rsid w:val="00B32E2D"/>
    <w:rsid w:val="00B50372"/>
    <w:rsid w:val="00B61990"/>
    <w:rsid w:val="00B67907"/>
    <w:rsid w:val="00B759E2"/>
    <w:rsid w:val="00B85C98"/>
    <w:rsid w:val="00B86D20"/>
    <w:rsid w:val="00BD023F"/>
    <w:rsid w:val="00BF0556"/>
    <w:rsid w:val="00BF3AE0"/>
    <w:rsid w:val="00C05C3F"/>
    <w:rsid w:val="00C2298E"/>
    <w:rsid w:val="00C261F8"/>
    <w:rsid w:val="00C33100"/>
    <w:rsid w:val="00C3623E"/>
    <w:rsid w:val="00C43383"/>
    <w:rsid w:val="00C76467"/>
    <w:rsid w:val="00CA3420"/>
    <w:rsid w:val="00CD1A71"/>
    <w:rsid w:val="00CD1FBB"/>
    <w:rsid w:val="00CD6AD7"/>
    <w:rsid w:val="00CE2695"/>
    <w:rsid w:val="00CF6489"/>
    <w:rsid w:val="00D016B5"/>
    <w:rsid w:val="00D019B9"/>
    <w:rsid w:val="00D034F1"/>
    <w:rsid w:val="00D168B7"/>
    <w:rsid w:val="00D27D5E"/>
    <w:rsid w:val="00D321A4"/>
    <w:rsid w:val="00D32F03"/>
    <w:rsid w:val="00D3513B"/>
    <w:rsid w:val="00DA3499"/>
    <w:rsid w:val="00DB31B1"/>
    <w:rsid w:val="00DC6649"/>
    <w:rsid w:val="00DE6D90"/>
    <w:rsid w:val="00DF002F"/>
    <w:rsid w:val="00E0244D"/>
    <w:rsid w:val="00E15770"/>
    <w:rsid w:val="00E54ACC"/>
    <w:rsid w:val="00E62E8C"/>
    <w:rsid w:val="00E7175E"/>
    <w:rsid w:val="00E76995"/>
    <w:rsid w:val="00E81E94"/>
    <w:rsid w:val="00E82607"/>
    <w:rsid w:val="00E930C7"/>
    <w:rsid w:val="00EB46FA"/>
    <w:rsid w:val="00EF179F"/>
    <w:rsid w:val="00F17CC2"/>
    <w:rsid w:val="00F60E0A"/>
    <w:rsid w:val="00FA5A79"/>
    <w:rsid w:val="00FB0BFE"/>
    <w:rsid w:val="00FB4C51"/>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8"/>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Partido_Castellano" TargetMode="External"/><Relationship Id="rId21" Type="http://schemas.openxmlformats.org/officeDocument/2006/relationships/hyperlink" Target="http://es.wikipedia.org/wiki/Entesa_Catalana_de_Progr%C3%A9s" TargetMode="External"/><Relationship Id="rId42" Type="http://schemas.openxmlformats.org/officeDocument/2006/relationships/hyperlink" Target="http://es.wikipedia.org/wiki/Iniciativa_per_Catalunya_Verds" TargetMode="External"/><Relationship Id="rId63" Type="http://schemas.openxmlformats.org/officeDocument/2006/relationships/hyperlink" Target="http://es.wikipedia.org/wiki/Chunta_Aragonesista" TargetMode="External"/><Relationship Id="rId84" Type="http://schemas.openxmlformats.org/officeDocument/2006/relationships/hyperlink" Target="http://es.wikipedia.org/wiki/Els_Verds_(Catalu%C3%B1a)" TargetMode="External"/><Relationship Id="rId138" Type="http://schemas.openxmlformats.org/officeDocument/2006/relationships/hyperlink" Target="http://es.wikipedia.org/wiki/N%C3%B3s-Unidade_Popular" TargetMode="External"/><Relationship Id="rId159" Type="http://schemas.openxmlformats.org/officeDocument/2006/relationships/hyperlink" Target="http://es.wikipedia.org/wiki/Pa%C3%ADs_Vasco" TargetMode="External"/><Relationship Id="rId170" Type="http://schemas.openxmlformats.org/officeDocument/2006/relationships/hyperlink" Target="http://es.wikipedia.org/wiki/Convergencia_Democr%C3%A1tica_Asturiana" TargetMode="External"/><Relationship Id="rId191" Type="http://schemas.openxmlformats.org/officeDocument/2006/relationships/hyperlink" Target="http://es.wikipedia.org/wiki/Partido_Comunista_de_los_Pueblos_de_Espa%C3%B1a" TargetMode="External"/><Relationship Id="rId205" Type="http://schemas.openxmlformats.org/officeDocument/2006/relationships/hyperlink" Target="http://es.wikipedia.org/wiki/Alianza_Nacional" TargetMode="External"/><Relationship Id="rId226" Type="http://schemas.openxmlformats.org/officeDocument/2006/relationships/hyperlink" Target="http://es.wikipedia.org/wiki/Partido_de_Internet" TargetMode="External"/><Relationship Id="rId107" Type="http://schemas.openxmlformats.org/officeDocument/2006/relationships/hyperlink" Target="http://es.wikipedia.org/wiki/Extremadura_Unida" TargetMode="External"/><Relationship Id="rId11" Type="http://schemas.openxmlformats.org/officeDocument/2006/relationships/hyperlink" Target="http://es.wikipedia.org/wiki/Partido_dos_Socialistas_de_Galicia-PSOE" TargetMode="External"/><Relationship Id="rId32" Type="http://schemas.openxmlformats.org/officeDocument/2006/relationships/hyperlink" Target="http://es.wikipedia.org/wiki/EUiA" TargetMode="External"/><Relationship Id="rId53" Type="http://schemas.openxmlformats.org/officeDocument/2006/relationships/hyperlink" Target="http://es.wikipedia.org/wiki/Foro_Andaluz" TargetMode="External"/><Relationship Id="rId74" Type="http://schemas.openxmlformats.org/officeDocument/2006/relationships/hyperlink" Target="http://es.wikipedia.org/wiki/Alternativa_Ciudadana_25_de_Mayo" TargetMode="External"/><Relationship Id="rId128" Type="http://schemas.openxmlformats.org/officeDocument/2006/relationships/hyperlink" Target="http://es.wikipedia.org/wiki/Partido_de_El_Bierzo" TargetMode="External"/><Relationship Id="rId149" Type="http://schemas.openxmlformats.org/officeDocument/2006/relationships/hyperlink" Target="http://es.wikipedia.org/w/index.php?title=Uni%C3%B3_Centristes_de_Menorca&amp;action=edit&amp;redlink=1" TargetMode="External"/><Relationship Id="rId5" Type="http://schemas.openxmlformats.org/officeDocument/2006/relationships/footnotes" Target="footnotes.xml"/><Relationship Id="rId95" Type="http://schemas.openxmlformats.org/officeDocument/2006/relationships/hyperlink" Target="http://es.wikipedia.org/wiki/Comunidad_Valenciana" TargetMode="External"/><Relationship Id="rId160" Type="http://schemas.openxmlformats.org/officeDocument/2006/relationships/hyperlink" Target="http://es.wikipedia.org/wiki/Aralar" TargetMode="External"/><Relationship Id="rId181" Type="http://schemas.openxmlformats.org/officeDocument/2006/relationships/hyperlink" Target="http://es.wikipedia.org/w/index.php?title=Convergencia_de_Melilla&amp;action=edit&amp;redlink=1" TargetMode="External"/><Relationship Id="rId216" Type="http://schemas.openxmlformats.org/officeDocument/2006/relationships/hyperlink" Target="http://es.wikipedia.org/w/index.php?title=Partido_Centristas&amp;action=edit&amp;redlink=1" TargetMode="External"/><Relationship Id="rId22" Type="http://schemas.openxmlformats.org/officeDocument/2006/relationships/hyperlink" Target="http://es.wikipedia.org/wiki/Uni%C3%B3n_Progreso_y_Democracia" TargetMode="External"/><Relationship Id="rId27" Type="http://schemas.openxmlformats.org/officeDocument/2006/relationships/hyperlink" Target="http://es.wikipedia.org/wiki/Converg%C3%A8ncia_i_Uni%C3%B3" TargetMode="External"/><Relationship Id="rId43" Type="http://schemas.openxmlformats.org/officeDocument/2006/relationships/hyperlink" Target="http://es.wikipedia.org/wiki/Partit_dels_Socialistes_de_Catalunya" TargetMode="External"/><Relationship Id="rId48" Type="http://schemas.openxmlformats.org/officeDocument/2006/relationships/footer" Target="footer1.xml"/><Relationship Id="rId64" Type="http://schemas.openxmlformats.org/officeDocument/2006/relationships/hyperlink" Target="http://es.wikipedia.org/wiki/Partido_Ciudadanos_Unidos_de_Arag%C3%B3n" TargetMode="External"/><Relationship Id="rId69" Type="http://schemas.openxmlformats.org/officeDocument/2006/relationships/hyperlink" Target="http://es.wikipedia.org/wiki/Centro_Canario" TargetMode="External"/><Relationship Id="rId113" Type="http://schemas.openxmlformats.org/officeDocument/2006/relationships/hyperlink" Target="http://es.wikipedia.org/wiki/Bloque_Regeneraci%C3%B3n" TargetMode="External"/><Relationship Id="rId118" Type="http://schemas.openxmlformats.org/officeDocument/2006/relationships/hyperlink" Target="http://es.wikipedia.org/wiki/Partido_Regionalista_de_Guadalajara" TargetMode="External"/><Relationship Id="rId134" Type="http://schemas.openxmlformats.org/officeDocument/2006/relationships/hyperlink" Target="http://es.wikipedia.org/w/index.php?title=Zamora_Unida&amp;action=edit&amp;redlink=1" TargetMode="External"/><Relationship Id="rId139" Type="http://schemas.openxmlformats.org/officeDocument/2006/relationships/hyperlink" Target="http://es.wikipedia.org/w/index.php?title=Democracia_Ourensana&amp;action=edit&amp;redlink=1" TargetMode="External"/><Relationship Id="rId80" Type="http://schemas.openxmlformats.org/officeDocument/2006/relationships/hyperlink" Target="http://es.wikipedia.org/w/index.php?title=Partido_de_Gran_Canaria&amp;action=edit&amp;redlink=1" TargetMode="External"/><Relationship Id="rId85" Type="http://schemas.openxmlformats.org/officeDocument/2006/relationships/hyperlink" Target="http://es.wikipedia.org/w/index.php?title=Escons_Insubmisos-Alternativa_dels_Dem%C3%B2crates_Descontents&amp;action=edit&amp;redlink=1" TargetMode="External"/><Relationship Id="rId150" Type="http://schemas.openxmlformats.org/officeDocument/2006/relationships/hyperlink" Target="http://es.wikipedia.org/wiki/Democr%C3%A0cia_Piti%C3%BCsa" TargetMode="External"/><Relationship Id="rId155" Type="http://schemas.openxmlformats.org/officeDocument/2006/relationships/hyperlink" Target="http://es.wikipedia.org/wiki/Partido_Riojano" TargetMode="External"/><Relationship Id="rId171" Type="http://schemas.openxmlformats.org/officeDocument/2006/relationships/hyperlink" Target="http://es.wikipedia.org/wiki/Regi%C3%B3n_de_Murcia" TargetMode="External"/><Relationship Id="rId176" Type="http://schemas.openxmlformats.org/officeDocument/2006/relationships/hyperlink" Target="http://es.wikipedia.org/wiki/Uni%C3%B3n_Dem%C3%B3crata_Ceut%C3%AD" TargetMode="External"/><Relationship Id="rId192" Type="http://schemas.openxmlformats.org/officeDocument/2006/relationships/hyperlink" Target="http://es.wikipedia.org/wiki/Ciudadanos_en_Blanco" TargetMode="External"/><Relationship Id="rId197" Type="http://schemas.openxmlformats.org/officeDocument/2006/relationships/hyperlink" Target="http://es.wikipedia.org/wiki/Partido_Obrero_Socialista_Internacionalista" TargetMode="External"/><Relationship Id="rId206" Type="http://schemas.openxmlformats.org/officeDocument/2006/relationships/hyperlink" Target="http://es.wikipedia.org/w/index.php?title=Alternativa_en_Blanco&amp;action=edit&amp;redlink=1" TargetMode="External"/><Relationship Id="rId227" Type="http://schemas.openxmlformats.org/officeDocument/2006/relationships/hyperlink" Target="http://es.wikipedia.org/w/index.php?title=Uni%C3%B3n_espa%C3%B1ola&amp;action=edit&amp;redlink=1" TargetMode="External"/><Relationship Id="rId201" Type="http://schemas.openxmlformats.org/officeDocument/2006/relationships/hyperlink" Target="http://es.wikipedia.org/wiki/Solidaridad_y_Autogesti%C3%B3n_Internacionalista" TargetMode="External"/><Relationship Id="rId222" Type="http://schemas.openxmlformats.org/officeDocument/2006/relationships/hyperlink" Target="http://es.wikipedia.org/wiki/Uni%C3%B3n_Centrista_Liberal" TargetMode="External"/><Relationship Id="rId12" Type="http://schemas.openxmlformats.org/officeDocument/2006/relationships/hyperlink" Target="http://es.wikipedia.org/wiki/Partido_Socialista_de_Euskadi-Euskadiko_Ezkerra" TargetMode="External"/><Relationship Id="rId17" Type="http://schemas.openxmlformats.org/officeDocument/2006/relationships/hyperlink" Target="http://es.wikipedia.org/wiki/Grupo_Parlamentario_de_Esquerra_Republicana-Izquierda_Unida-Iniciativa_per_Catalunya_Verds" TargetMode="External"/><Relationship Id="rId33" Type="http://schemas.openxmlformats.org/officeDocument/2006/relationships/hyperlink" Target="http://es.wikipedia.org/wiki/Coalici%C3%B3n_Canaria" TargetMode="External"/><Relationship Id="rId38" Type="http://schemas.openxmlformats.org/officeDocument/2006/relationships/hyperlink" Target="http://es.wikipedia.org/wiki/Nafarroa_Bai" TargetMode="External"/><Relationship Id="rId59" Type="http://schemas.openxmlformats.org/officeDocument/2006/relationships/hyperlink" Target="http://es.wikipedia.org/w/index.php?title=Partido_Social-Dem%C3%B3crata_Andaluz&amp;action=edit&amp;redlink=1" TargetMode="External"/><Relationship Id="rId103" Type="http://schemas.openxmlformats.org/officeDocument/2006/relationships/hyperlink" Target="http://es.wikipedia.org/wiki/Opci%C3%B3_Nacionalista_Valenciana" TargetMode="External"/><Relationship Id="rId108" Type="http://schemas.openxmlformats.org/officeDocument/2006/relationships/hyperlink" Target="http://es.wikipedia.org/wiki/Socialistas_Independientes_de_Extremadura" TargetMode="External"/><Relationship Id="rId124" Type="http://schemas.openxmlformats.org/officeDocument/2006/relationships/hyperlink" Target="http://es.wikipedia.org/wiki/Partido_Autonomista_Leon%C3%A9s-Unidad_Leonesista" TargetMode="External"/><Relationship Id="rId129" Type="http://schemas.openxmlformats.org/officeDocument/2006/relationships/hyperlink" Target="http://es.wikipedia.org/w/index.php?title=Alternativa_Segoviana_Independiente&amp;action=edit&amp;redlink=1" TargetMode="External"/><Relationship Id="rId54" Type="http://schemas.openxmlformats.org/officeDocument/2006/relationships/hyperlink" Target="http://es.wikipedia.org/wiki/Partido_Socialista_de_Andaluc%C3%ADa" TargetMode="External"/><Relationship Id="rId70" Type="http://schemas.openxmlformats.org/officeDocument/2006/relationships/hyperlink" Target="http://es.wikipedia.org/wiki/Partido_de_Independientes_de_Lanzarote" TargetMode="External"/><Relationship Id="rId75" Type="http://schemas.openxmlformats.org/officeDocument/2006/relationships/hyperlink" Target="http://es.wikipedia.org/w/index.php?title=Agrupaci%C3%B3n_Herre%C3%B1a_Independiente&amp;action=edit&amp;redlink=1" TargetMode="External"/><Relationship Id="rId91" Type="http://schemas.openxmlformats.org/officeDocument/2006/relationships/hyperlink" Target="http://es.wikipedia.org/wiki/Comunidad_de_Madrid" TargetMode="External"/><Relationship Id="rId96" Type="http://schemas.openxmlformats.org/officeDocument/2006/relationships/hyperlink" Target="http://es.wikipedia.org/wiki/Bloc_Nacionalista_Valenci%C3%A0" TargetMode="External"/><Relationship Id="rId140" Type="http://schemas.openxmlformats.org/officeDocument/2006/relationships/hyperlink" Target="http://es.wikipedia.org/wiki/M%C3%A1is_Galicia" TargetMode="External"/><Relationship Id="rId145" Type="http://schemas.openxmlformats.org/officeDocument/2006/relationships/hyperlink" Target="http://es.wikipedia.org/wiki/Esquerra_Republicana_de_Catalu%C3%B1a" TargetMode="External"/><Relationship Id="rId161" Type="http://schemas.openxmlformats.org/officeDocument/2006/relationships/hyperlink" Target="http://es.wikipedia.org/wiki/Eusko_Alkartasuna" TargetMode="External"/><Relationship Id="rId166" Type="http://schemas.openxmlformats.org/officeDocument/2006/relationships/hyperlink" Target="http://es.wikipedia.org/wiki/Uni%C3%B3n_Asturianista" TargetMode="External"/><Relationship Id="rId182" Type="http://schemas.openxmlformats.org/officeDocument/2006/relationships/header" Target="header3.xml"/><Relationship Id="rId187" Type="http://schemas.openxmlformats.org/officeDocument/2006/relationships/hyperlink" Target="http://es.wikipedia.org/wiki/Confederaci%C3%B3n_de_Los_Verdes" TargetMode="External"/><Relationship Id="rId217" Type="http://schemas.openxmlformats.org/officeDocument/2006/relationships/hyperlink" Target="http://es.wikipedia.org/w/index.php?title=Partido_Unionista_Estado_de_Espa%C3%B1a&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es.wikipedia.org/w/index.php?title=Centro_Democr%C3%A1tico_Espa%C3%B1ol&amp;action=edit&amp;redlink=1" TargetMode="External"/><Relationship Id="rId23" Type="http://schemas.openxmlformats.org/officeDocument/2006/relationships/hyperlink" Target="http://es.wikipedia.org/wiki/Partit_dels_Socialistes_de_Catalunya" TargetMode="External"/><Relationship Id="rId28" Type="http://schemas.openxmlformats.org/officeDocument/2006/relationships/hyperlink" Target="http://es.wikipedia.org/wiki/Converg%C3%A8ncia_Democr%C3%A0tica_de_Catalunya" TargetMode="External"/><Relationship Id="rId49" Type="http://schemas.openxmlformats.org/officeDocument/2006/relationships/footer" Target="footer2.xml"/><Relationship Id="rId114" Type="http://schemas.openxmlformats.org/officeDocument/2006/relationships/hyperlink" Target="http://es.wikipedia.org/wiki/Conceju_Nacionaliegu_C%C3%A1ntabru" TargetMode="External"/><Relationship Id="rId119" Type="http://schemas.openxmlformats.org/officeDocument/2006/relationships/hyperlink" Target="http://es.wikipedia.org/w/index.php?title=Unidad_Regional_Independiente&amp;action=edit&amp;redlink=1" TargetMode="External"/><Relationship Id="rId44" Type="http://schemas.openxmlformats.org/officeDocument/2006/relationships/hyperlink" Target="http://es.wikipedia.org/wiki/Partido_Aragon%C3%A9s" TargetMode="External"/><Relationship Id="rId60" Type="http://schemas.openxmlformats.org/officeDocument/2006/relationships/hyperlink" Target="http://es.wikipedia.org/w/index.php?title=Partido_Positivista_Andaluz&amp;action=edit&amp;redlink=1" TargetMode="External"/><Relationship Id="rId65" Type="http://schemas.openxmlformats.org/officeDocument/2006/relationships/hyperlink" Target="http://es.wikipedia.org/wiki/Federaci%C3%B3n_de_Independientes_de_Arag%C3%B3n" TargetMode="External"/><Relationship Id="rId81" Type="http://schemas.openxmlformats.org/officeDocument/2006/relationships/hyperlink" Target="http://es.wikipedia.org/w/index.php?title=Coalici%C3%B3n_de_Centro&amp;action=edit&amp;redlink=1" TargetMode="External"/><Relationship Id="rId86" Type="http://schemas.openxmlformats.org/officeDocument/2006/relationships/hyperlink" Target="http://es.wikipedia.org/wiki/Partit_Republic%C3%A0_Catal%C3%A0" TargetMode="External"/><Relationship Id="rId130" Type="http://schemas.openxmlformats.org/officeDocument/2006/relationships/hyperlink" Target="http://es.wikipedia.org/w/index.php?title=Ciudadanos_de_Burgos&amp;action=edit&amp;redlink=1" TargetMode="External"/><Relationship Id="rId135" Type="http://schemas.openxmlformats.org/officeDocument/2006/relationships/hyperlink" Target="http://es.wikipedia.org/wiki/Galicia" TargetMode="External"/><Relationship Id="rId151" Type="http://schemas.openxmlformats.org/officeDocument/2006/relationships/hyperlink" Target="http://es.wikipedia.org/wiki/Clau_de_Mallorca" TargetMode="External"/><Relationship Id="rId156" Type="http://schemas.openxmlformats.org/officeDocument/2006/relationships/hyperlink" Target="http://es.wikipedia.org/wiki/Navarra" TargetMode="External"/><Relationship Id="rId177" Type="http://schemas.openxmlformats.org/officeDocument/2006/relationships/hyperlink" Target="http://es.wikipedia.org/w/index.php?title=Partido_Socialista_del_Pueblo_de_Ceuta&amp;action=edit&amp;redlink=1" TargetMode="External"/><Relationship Id="rId198" Type="http://schemas.openxmlformats.org/officeDocument/2006/relationships/hyperlink" Target="http://es.wikipedia.org/wiki/Alternativa_Espa%C3%B1ola" TargetMode="External"/><Relationship Id="rId172" Type="http://schemas.openxmlformats.org/officeDocument/2006/relationships/hyperlink" Target="http://es.wikipedia.org/wiki/Partido_Cantonal" TargetMode="External"/><Relationship Id="rId193" Type="http://schemas.openxmlformats.org/officeDocument/2006/relationships/hyperlink" Target="http://es.wikipedia.org/wiki/Falange_Espa%C3%B1ola_de_las_JONS" TargetMode="External"/><Relationship Id="rId202" Type="http://schemas.openxmlformats.org/officeDocument/2006/relationships/hyperlink" Target="http://es.wikipedia.org/w/index.php?title=Alternativa_Motor_y_Deportes&amp;action=edit&amp;redlink=1" TargetMode="External"/><Relationship Id="rId207" Type="http://schemas.openxmlformats.org/officeDocument/2006/relationships/hyperlink" Target="http://es.wikipedia.org/wiki/Partido_Carlista" TargetMode="External"/><Relationship Id="rId223" Type="http://schemas.openxmlformats.org/officeDocument/2006/relationships/hyperlink" Target="http://es.wikipedia.org/wiki/Movimiento_Falangista_de_Espa%C3%B1a" TargetMode="External"/><Relationship Id="rId228" Type="http://schemas.openxmlformats.org/officeDocument/2006/relationships/fontTable" Target="fontTable.xml"/><Relationship Id="rId13" Type="http://schemas.openxmlformats.org/officeDocument/2006/relationships/hyperlink" Target="http://es.wikipedia.org/wiki/Partido_Popular" TargetMode="External"/><Relationship Id="rId18" Type="http://schemas.openxmlformats.org/officeDocument/2006/relationships/hyperlink" Target="http://es.wikipedia.org/wiki/Iniciativa_per_Catalunya_Verds" TargetMode="External"/><Relationship Id="rId39" Type="http://schemas.openxmlformats.org/officeDocument/2006/relationships/hyperlink" Target="http://es.wikipedia.org/wiki/Esquerra_Unida_i_Alternativa" TargetMode="External"/><Relationship Id="rId109" Type="http://schemas.openxmlformats.org/officeDocument/2006/relationships/hyperlink" Target="http://es.wikipedia.org/wiki/Independientes_por_Extremadura" TargetMode="External"/><Relationship Id="rId34" Type="http://schemas.openxmlformats.org/officeDocument/2006/relationships/hyperlink" Target="http://es.wikipedia.org/wiki/Bloque_Nacionalista_Galego" TargetMode="External"/><Relationship Id="rId50" Type="http://schemas.openxmlformats.org/officeDocument/2006/relationships/footer" Target="footer3.xml"/><Relationship Id="rId55" Type="http://schemas.openxmlformats.org/officeDocument/2006/relationships/hyperlink" Target="http://es.wikipedia.org/w/index.php?title=Unidad_Popular_de_Andaluc%C3%ADa&amp;action=edit&amp;redlink=1" TargetMode="External"/><Relationship Id="rId76" Type="http://schemas.openxmlformats.org/officeDocument/2006/relationships/hyperlink" Target="http://es.wikipedia.org/wiki/Alternativa_Nacionalista_Canaria" TargetMode="External"/><Relationship Id="rId97" Type="http://schemas.openxmlformats.org/officeDocument/2006/relationships/hyperlink" Target="http://es.wikipedia.org/wiki/Iniciativa_del_Poble_Valenci%C3%A0" TargetMode="External"/><Relationship Id="rId104" Type="http://schemas.openxmlformats.org/officeDocument/2006/relationships/hyperlink" Target="http://es.wikipedia.org/wiki/Esquerra_Nacionalista_Valenciana" TargetMode="External"/><Relationship Id="rId120" Type="http://schemas.openxmlformats.org/officeDocument/2006/relationships/hyperlink" Target="http://es.wikipedia.org/wiki/Castilla_y_Le%C3%B3n" TargetMode="External"/><Relationship Id="rId125" Type="http://schemas.openxmlformats.org/officeDocument/2006/relationships/hyperlink" Target="http://es.wikipedia.org/w/index.php?title=Iniciativa_por_el_Desarrollo_de_Soria&amp;action=edit&amp;redlink=1" TargetMode="External"/><Relationship Id="rId141" Type="http://schemas.openxmlformats.org/officeDocument/2006/relationships/hyperlink" Target="http://es.wikipedia.org/wiki/Galicia_Unida" TargetMode="External"/><Relationship Id="rId146" Type="http://schemas.openxmlformats.org/officeDocument/2006/relationships/hyperlink" Target="http://es.wikipedia.org/wiki/Agrupaci%C3%B3_Independent_Popular_de_Formentera" TargetMode="External"/><Relationship Id="rId167" Type="http://schemas.openxmlformats.org/officeDocument/2006/relationships/hyperlink" Target="http://es.wikipedia.org/wiki/Unid%C3%A1_Nacionalista_Asturiana" TargetMode="External"/><Relationship Id="rId188" Type="http://schemas.openxmlformats.org/officeDocument/2006/relationships/hyperlink" Target="http://es.wikipedia.org/wiki/Los_Verdes_-_Grupo_Verde" TargetMode="External"/><Relationship Id="rId7" Type="http://schemas.openxmlformats.org/officeDocument/2006/relationships/image" Target="media/image1.wmf"/><Relationship Id="rId71" Type="http://schemas.openxmlformats.org/officeDocument/2006/relationships/hyperlink" Target="http://es.wikipedia.org/wiki/Centro_Canario_Nacionalista" TargetMode="External"/><Relationship Id="rId92" Type="http://schemas.openxmlformats.org/officeDocument/2006/relationships/hyperlink" Target="http://es.wikipedia.org/wiki/Partido_Castellano_de_Madrid" TargetMode="External"/><Relationship Id="rId162" Type="http://schemas.openxmlformats.org/officeDocument/2006/relationships/hyperlink" Target="http://es.wikipedia.org/wiki/Ezker_Batua-Berdeak" TargetMode="External"/><Relationship Id="rId183" Type="http://schemas.openxmlformats.org/officeDocument/2006/relationships/footer" Target="footer4.xml"/><Relationship Id="rId213" Type="http://schemas.openxmlformats.org/officeDocument/2006/relationships/hyperlink" Target="http://es.wikipedia.org/w/index.php?title=Partido_de_las_Libertades_Civiles&amp;action=edit&amp;redlink=1" TargetMode="External"/><Relationship Id="rId218" Type="http://schemas.openxmlformats.org/officeDocument/2006/relationships/hyperlink" Target="http://es.wikipedia.org/w/index.php?title=Partido_Positivistas_Cristiano&amp;action=edit&amp;redlink=1" TargetMode="External"/><Relationship Id="rId2" Type="http://schemas.openxmlformats.org/officeDocument/2006/relationships/styles" Target="styles.xml"/><Relationship Id="rId29" Type="http://schemas.openxmlformats.org/officeDocument/2006/relationships/hyperlink" Target="http://es.wikipedia.org/wiki/Uni%C3%B3_Democr%C3%A0tica_de_Catalunya" TargetMode="External"/><Relationship Id="rId24" Type="http://schemas.openxmlformats.org/officeDocument/2006/relationships/hyperlink" Target="http://es.wikipedia.org/wiki/PSOE" TargetMode="External"/><Relationship Id="rId40" Type="http://schemas.openxmlformats.org/officeDocument/2006/relationships/hyperlink" Target="http://es.wikipedia.org/wiki/Izquierda_Unida_(Espa%C3%B1a)" TargetMode="External"/><Relationship Id="rId45" Type="http://schemas.openxmlformats.org/officeDocument/2006/relationships/hyperlink" Target="http://es.wikipedia.org/wiki/PSM-Entesa_Nacionalista" TargetMode="External"/><Relationship Id="rId66" Type="http://schemas.openxmlformats.org/officeDocument/2006/relationships/hyperlink" Target="http://es.wikipedia.org/wiki/Canarias" TargetMode="External"/><Relationship Id="rId87" Type="http://schemas.openxmlformats.org/officeDocument/2006/relationships/hyperlink" Target="http://es.wikipedia.org/wiki/Partit_Comunista_del_Poble_de_Catalunya" TargetMode="External"/><Relationship Id="rId110" Type="http://schemas.openxmlformats.org/officeDocument/2006/relationships/hyperlink" Target="http://es.wikipedia.org/wiki/Uni%C3%B3n_del_Pueblo_Extreme%C3%B1o" TargetMode="External"/><Relationship Id="rId115" Type="http://schemas.openxmlformats.org/officeDocument/2006/relationships/hyperlink" Target="http://es.wikipedia.org/wiki/La_Uni%C3%B3n_(Cantabria)" TargetMode="External"/><Relationship Id="rId131" Type="http://schemas.openxmlformats.org/officeDocument/2006/relationships/hyperlink" Target="http://es.wikipedia.org/wiki/Partido_Comunista_del_Pueblo_Castellano" TargetMode="External"/><Relationship Id="rId136" Type="http://schemas.openxmlformats.org/officeDocument/2006/relationships/hyperlink" Target="http://es.wikipedia.org/wiki/Terra_Galega" TargetMode="External"/><Relationship Id="rId157" Type="http://schemas.openxmlformats.org/officeDocument/2006/relationships/hyperlink" Target="http://es.wikipedia.org/wiki/Convergencia_de_Dem%C3%B3cratas_de_Navarra" TargetMode="External"/><Relationship Id="rId178" Type="http://schemas.openxmlformats.org/officeDocument/2006/relationships/hyperlink" Target="http://es.wikipedia.org/wiki/Partido_Democr%C3%A1tico_y_Social_de_Ceuta" TargetMode="External"/><Relationship Id="rId61" Type="http://schemas.openxmlformats.org/officeDocument/2006/relationships/hyperlink" Target="http://es.wikipedia.org/wiki/Arag%C3%B3n" TargetMode="External"/><Relationship Id="rId82" Type="http://schemas.openxmlformats.org/officeDocument/2006/relationships/hyperlink" Target="http://es.wikipedia.org/wiki/Catalu%C3%B1a" TargetMode="External"/><Relationship Id="rId152" Type="http://schemas.openxmlformats.org/officeDocument/2006/relationships/hyperlink" Target="http://es.wikipedia.org/w/index.php?title=Coalici%C3%B3_Treballadors_per_la_Democracia&amp;action=edit&amp;redlink=1" TargetMode="External"/><Relationship Id="rId173" Type="http://schemas.openxmlformats.org/officeDocument/2006/relationships/hyperlink" Target="http://es.wikipedia.org/wiki/Movimiento_Ciudadano_de_Cartagena" TargetMode="External"/><Relationship Id="rId194" Type="http://schemas.openxmlformats.org/officeDocument/2006/relationships/hyperlink" Target="http://es.wikipedia.org/wiki/Democracia_Nacional" TargetMode="External"/><Relationship Id="rId199" Type="http://schemas.openxmlformats.org/officeDocument/2006/relationships/hyperlink" Target="http://es.wikipedia.org/wiki/Espa%C3%B1a_2000" TargetMode="External"/><Relationship Id="rId203" Type="http://schemas.openxmlformats.org/officeDocument/2006/relationships/hyperlink" Target="http://es.wikipedia.org/w/index.php?title=Partido_de_los_Pensionistas_en_Acci%C3%B3n&amp;action=edit&amp;redlink=1" TargetMode="External"/><Relationship Id="rId208" Type="http://schemas.openxmlformats.org/officeDocument/2006/relationships/hyperlink" Target="http://es.wikipedia.org/w/index.php?title=Partido_de_los_No-fumadores&amp;action=edit&amp;redlink=1" TargetMode="External"/><Relationship Id="rId229" Type="http://schemas.openxmlformats.org/officeDocument/2006/relationships/theme" Target="theme/theme1.xml"/><Relationship Id="rId19" Type="http://schemas.openxmlformats.org/officeDocument/2006/relationships/hyperlink" Target="http://es.wikipedia.org/wiki/EUiA" TargetMode="External"/><Relationship Id="rId224" Type="http://schemas.openxmlformats.org/officeDocument/2006/relationships/hyperlink" Target="http://es.wikipedia.org/wiki/Partido_Pirata_Espa%C3%B1ol" TargetMode="External"/><Relationship Id="rId14" Type="http://schemas.openxmlformats.org/officeDocument/2006/relationships/hyperlink" Target="http://es.wikipedia.org/wiki/Uni%C3%B3n_del_Pueblo_Navarro" TargetMode="External"/><Relationship Id="rId30" Type="http://schemas.openxmlformats.org/officeDocument/2006/relationships/hyperlink" Target="http://es.wikipedia.org/wiki/Uni%C3%B3_Democr%C3%A0tica_de_Catalunya" TargetMode="External"/><Relationship Id="rId35" Type="http://schemas.openxmlformats.org/officeDocument/2006/relationships/hyperlink" Target="http://es.wikipedia.org/wiki/Iniciativa_per_Catalunya_Verds" TargetMode="External"/><Relationship Id="rId56" Type="http://schemas.openxmlformats.org/officeDocument/2006/relationships/hyperlink" Target="http://es.wikipedia.org/wiki/Partido_de_Almer%C3%ADa" TargetMode="External"/><Relationship Id="rId77" Type="http://schemas.openxmlformats.org/officeDocument/2006/relationships/hyperlink" Target="http://es.wikipedia.org/wiki/Unidad_del_Pueblo" TargetMode="External"/><Relationship Id="rId100" Type="http://schemas.openxmlformats.org/officeDocument/2006/relationships/hyperlink" Target="http://es.wikipedia.org/wiki/Els_Verds_-_Esquerra_Ecologista_del_Pa%C3%ADs_Valenci%C3%A0" TargetMode="External"/><Relationship Id="rId105" Type="http://schemas.openxmlformats.org/officeDocument/2006/relationships/hyperlink" Target="http://es.wikipedia.org/wiki/Extremadura" TargetMode="External"/><Relationship Id="rId126" Type="http://schemas.openxmlformats.org/officeDocument/2006/relationships/hyperlink" Target="http://es.wikipedia.org/wiki/Agrupaci%C3%B3n_de_Electores_Independientes_por_Zamora-Uni%C3%B3n_del_Pueblo_Zamorano" TargetMode="External"/><Relationship Id="rId147" Type="http://schemas.openxmlformats.org/officeDocument/2006/relationships/hyperlink" Target="http://es.wikipedia.org/w/index.php?title=Partido_Balear&amp;action=edit&amp;redlink=1" TargetMode="External"/><Relationship Id="rId168" Type="http://schemas.openxmlformats.org/officeDocument/2006/relationships/hyperlink" Target="http://es.wikipedia.org/wiki/Andecha_Astur" TargetMode="External"/><Relationship Id="rId8" Type="http://schemas.openxmlformats.org/officeDocument/2006/relationships/hyperlink" Target="http://www.oberaxe.es/" TargetMode="External"/><Relationship Id="rId51" Type="http://schemas.openxmlformats.org/officeDocument/2006/relationships/hyperlink" Target="http://es.wikipedia.org/wiki/Andaluc%C3%ADa" TargetMode="External"/><Relationship Id="rId72" Type="http://schemas.openxmlformats.org/officeDocument/2006/relationships/hyperlink" Target="http://es.wikipedia.org/wiki/Compromiso_por_Gran_Canaria" TargetMode="External"/><Relationship Id="rId93" Type="http://schemas.openxmlformats.org/officeDocument/2006/relationships/hyperlink" Target="http://es.wikipedia.org/w/index.php?title=Primero_Madrid&amp;action=edit&amp;redlink=1" TargetMode="External"/><Relationship Id="rId98" Type="http://schemas.openxmlformats.org/officeDocument/2006/relationships/hyperlink" Target="http://es.wikipedia.org/wiki/Uni%C3%B3_Valenciana" TargetMode="External"/><Relationship Id="rId121" Type="http://schemas.openxmlformats.org/officeDocument/2006/relationships/hyperlink" Target="http://es.wikipedia.org/wiki/Uni%C3%B3n_del_Pueblo_Leon%C3%A9s" TargetMode="External"/><Relationship Id="rId142" Type="http://schemas.openxmlformats.org/officeDocument/2006/relationships/hyperlink" Target="http://es.wikipedia.org/wiki/Islas_Baleares" TargetMode="External"/><Relationship Id="rId163" Type="http://schemas.openxmlformats.org/officeDocument/2006/relationships/hyperlink" Target="http://es.wikipedia.org/wiki/Partido_Carlista_de_Euskalherria" TargetMode="External"/><Relationship Id="rId184" Type="http://schemas.openxmlformats.org/officeDocument/2006/relationships/header" Target="header4.xml"/><Relationship Id="rId189" Type="http://schemas.openxmlformats.org/officeDocument/2006/relationships/hyperlink" Target="http://es.wikipedia.org/wiki/Por_un_Mundo_m%C3%A1s_Justo" TargetMode="External"/><Relationship Id="rId219" Type="http://schemas.openxmlformats.org/officeDocument/2006/relationships/hyperlink" Target="http://es.wikipedia.org/wiki/Comuni%C3%B3n_Tradicionalista_Carlista" TargetMode="External"/><Relationship Id="rId3" Type="http://schemas.openxmlformats.org/officeDocument/2006/relationships/settings" Target="settings.xml"/><Relationship Id="rId214" Type="http://schemas.openxmlformats.org/officeDocument/2006/relationships/hyperlink" Target="http://es.wikipedia.org/w/index.php?title=Partido_Liberal_del_Empleo_y_la_Vivienda_Estatal&amp;action=edit&amp;redlink=1" TargetMode="External"/><Relationship Id="rId25" Type="http://schemas.openxmlformats.org/officeDocument/2006/relationships/hyperlink" Target="http://es.wikipedia.org/wiki/EUiA" TargetMode="External"/><Relationship Id="rId46" Type="http://schemas.openxmlformats.org/officeDocument/2006/relationships/header" Target="header1.xml"/><Relationship Id="rId67" Type="http://schemas.openxmlformats.org/officeDocument/2006/relationships/hyperlink" Target="http://es.wikipedia.org/wiki/Partido_Nacionalista_Canario" TargetMode="External"/><Relationship Id="rId116" Type="http://schemas.openxmlformats.org/officeDocument/2006/relationships/hyperlink" Target="http://es.wikipedia.org/wiki/Castilla-La_Mancha" TargetMode="External"/><Relationship Id="rId137" Type="http://schemas.openxmlformats.org/officeDocument/2006/relationships/hyperlink" Target="http://es.wikipedia.org/wiki/Frente_Popular_Galega" TargetMode="External"/><Relationship Id="rId158" Type="http://schemas.openxmlformats.org/officeDocument/2006/relationships/hyperlink" Target="http://es.wikipedia.org/wiki/Representaci%C3%B3n_Cann%C3%A1bica_de_Navarra" TargetMode="External"/><Relationship Id="rId20" Type="http://schemas.openxmlformats.org/officeDocument/2006/relationships/hyperlink" Target="http://es.wikipedia.org/wiki/Ezker_Batua_Berdeak" TargetMode="External"/><Relationship Id="rId41" Type="http://schemas.openxmlformats.org/officeDocument/2006/relationships/hyperlink" Target="http://es.wikipedia.org/wiki/Esquerra_Republicana_de_Catalu%C3%B1a" TargetMode="External"/><Relationship Id="rId62" Type="http://schemas.openxmlformats.org/officeDocument/2006/relationships/hyperlink" Target="http://es.wikipedia.org/wiki/Partido_Aragon%C3%A9s" TargetMode="External"/><Relationship Id="rId83" Type="http://schemas.openxmlformats.org/officeDocument/2006/relationships/hyperlink" Target="http://es.wikipedia.org/wiki/Ciudadanos_-_Partido_de_la_Ciudadan%C3%ADa" TargetMode="External"/><Relationship Id="rId88" Type="http://schemas.openxmlformats.org/officeDocument/2006/relationships/hyperlink" Target="http://es.wikipedia.org/wiki/Plataforma_Adelante_Catalu%C3%B1a" TargetMode="External"/><Relationship Id="rId111" Type="http://schemas.openxmlformats.org/officeDocument/2006/relationships/hyperlink" Target="http://es.wikipedia.org/wiki/Cantabria" TargetMode="External"/><Relationship Id="rId132" Type="http://schemas.openxmlformats.org/officeDocument/2006/relationships/hyperlink" Target="http://es.wikipedia.org/w/index.php?title=Partido_Regionalista_de_El_Bierzo&amp;action=edit&amp;redlink=1" TargetMode="External"/><Relationship Id="rId153" Type="http://schemas.openxmlformats.org/officeDocument/2006/relationships/hyperlink" Target="http://es.wikipedia.org/w/index.php?title=Partit_Illenc_de_Ses_Illes_Balears&amp;action=edit&amp;redlink=1" TargetMode="External"/><Relationship Id="rId174" Type="http://schemas.openxmlformats.org/officeDocument/2006/relationships/hyperlink" Target="http://es.wikipedia.org/w/index.php?title=Movimiento_Independiente_Regional&amp;action=edit&amp;redlink=1" TargetMode="External"/><Relationship Id="rId179" Type="http://schemas.openxmlformats.org/officeDocument/2006/relationships/hyperlink" Target="http://es.wikipedia.org/wiki/Melilla" TargetMode="External"/><Relationship Id="rId195" Type="http://schemas.openxmlformats.org/officeDocument/2006/relationships/hyperlink" Target="http://es.wikipedia.org/wiki/Partido_Familia_y_Vida" TargetMode="External"/><Relationship Id="rId209" Type="http://schemas.openxmlformats.org/officeDocument/2006/relationships/hyperlink" Target="http://es.wikipedia.org/wiki/Frente_Espa%C3%B1ol" TargetMode="External"/><Relationship Id="rId190" Type="http://schemas.openxmlformats.org/officeDocument/2006/relationships/hyperlink" Target="http://es.wikipedia.org/wiki/Partido_Social_Dem%C3%B3crata_(Espa%C3%B1a)" TargetMode="External"/><Relationship Id="rId204" Type="http://schemas.openxmlformats.org/officeDocument/2006/relationships/hyperlink" Target="http://es.wikipedia.org/wiki/Izquierda_Republicana" TargetMode="External"/><Relationship Id="rId220" Type="http://schemas.openxmlformats.org/officeDocument/2006/relationships/hyperlink" Target="http://es.wikipedia.org/w/index.php?title=Partido_de_Alianza_Iberoamericana_Europea&amp;action=edit&amp;redlink=1" TargetMode="External"/><Relationship Id="rId225" Type="http://schemas.openxmlformats.org/officeDocument/2006/relationships/hyperlink" Target="http://es.wikipedia.org/w/index.php?title=Partido_Renacimiento_y_Uni%C3%B3n_de_Espa%C3%B1a&amp;action=edit&amp;redlink=1" TargetMode="External"/><Relationship Id="rId15" Type="http://schemas.openxmlformats.org/officeDocument/2006/relationships/hyperlink" Target="http://es.wikipedia.org/wiki/Uni%C3%B3n_del_Pueblo_Navarro" TargetMode="External"/><Relationship Id="rId36" Type="http://schemas.openxmlformats.org/officeDocument/2006/relationships/hyperlink" Target="http://es.wikipedia.org/wiki/EUiA" TargetMode="External"/><Relationship Id="rId57" Type="http://schemas.openxmlformats.org/officeDocument/2006/relationships/hyperlink" Target="http://es.wikipedia.org/wiki/Convergencia_Andaluza" TargetMode="External"/><Relationship Id="rId106" Type="http://schemas.openxmlformats.org/officeDocument/2006/relationships/hyperlink" Target="http://es.wikipedia.org/wiki/Coalici%C3%B3n_Extreme%C3%B1a" TargetMode="External"/><Relationship Id="rId127" Type="http://schemas.openxmlformats.org/officeDocument/2006/relationships/hyperlink" Target="http://es.wikipedia.org/wiki/Partido_Regionalista_del_Pa%C3%ADs_Leon%C3%A9s" TargetMode="External"/><Relationship Id="rId10" Type="http://schemas.openxmlformats.org/officeDocument/2006/relationships/hyperlink" Target="http://es.wikipedia.org/wiki/Partit_dels_Socialistes_de_Catalunya" TargetMode="External"/><Relationship Id="rId31" Type="http://schemas.openxmlformats.org/officeDocument/2006/relationships/hyperlink" Target="http://es.wikipedia.org/wiki/Esquerra_Republicana_de_Catalunya" TargetMode="External"/><Relationship Id="rId52" Type="http://schemas.openxmlformats.org/officeDocument/2006/relationships/hyperlink" Target="http://es.wikipedia.org/wiki/Partido_Andalucista" TargetMode="External"/><Relationship Id="rId73" Type="http://schemas.openxmlformats.org/officeDocument/2006/relationships/hyperlink" Target="http://es.wikipedia.org/wiki/Alternativa_Popular_Canaria" TargetMode="External"/><Relationship Id="rId78" Type="http://schemas.openxmlformats.org/officeDocument/2006/relationships/hyperlink" Target="http://es.wikipedia.org/w/index.php?title=Partido_Comunista_del_Pueblo_Canario&amp;action=edit&amp;redlink=1" TargetMode="External"/><Relationship Id="rId94" Type="http://schemas.openxmlformats.org/officeDocument/2006/relationships/hyperlink" Target="http://es.wikipedia.org/wiki/Uni%C3%B3n_por_Legan%C3%A9s" TargetMode="External"/><Relationship Id="rId99" Type="http://schemas.openxmlformats.org/officeDocument/2006/relationships/hyperlink" Target="http://es.wikipedia.org/wiki/Els_Verds_del_Pa%C3%ADs_Valenci%C3%A0" TargetMode="External"/><Relationship Id="rId101" Type="http://schemas.openxmlformats.org/officeDocument/2006/relationships/hyperlink" Target="http://es.wikipedia.org/wiki/Coalici%C3%B3_Valenciana" TargetMode="External"/><Relationship Id="rId122" Type="http://schemas.openxmlformats.org/officeDocument/2006/relationships/hyperlink" Target="http://es.wikipedia.org/wiki/Partido_de_Castilla_y_Le%C3%B3n" TargetMode="External"/><Relationship Id="rId143" Type="http://schemas.openxmlformats.org/officeDocument/2006/relationships/hyperlink" Target="http://es.wikipedia.org/wiki/PSM-Entesa_Nacionalista" TargetMode="External"/><Relationship Id="rId148" Type="http://schemas.openxmlformats.org/officeDocument/2006/relationships/hyperlink" Target="http://es.wikipedia.org/w/index.php?title=Uni%C3%B3_des_Poble_Balear&amp;action=edit&amp;redlink=1" TargetMode="External"/><Relationship Id="rId164" Type="http://schemas.openxmlformats.org/officeDocument/2006/relationships/hyperlink" Target="http://es.wikipedia.org/wiki/Principado_de_Asturias" TargetMode="External"/><Relationship Id="rId169" Type="http://schemas.openxmlformats.org/officeDocument/2006/relationships/hyperlink" Target="http://es.wikipedia.org/wiki/Conceyu_Astur" TargetMode="External"/><Relationship Id="rId18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es.wikipedia.org/wiki/Partido_Socialista_Obrero_Espa%C3%B1ol" TargetMode="External"/><Relationship Id="rId180" Type="http://schemas.openxmlformats.org/officeDocument/2006/relationships/hyperlink" Target="http://es.wikipedia.org/wiki/Coalici%C3%B3n_por_Melilla" TargetMode="External"/><Relationship Id="rId210" Type="http://schemas.openxmlformats.org/officeDocument/2006/relationships/hyperlink" Target="http://es.wikipedia.org/wiki/Centro_Democr%C3%A1tico_Liberal" TargetMode="External"/><Relationship Id="rId215" Type="http://schemas.openxmlformats.org/officeDocument/2006/relationships/hyperlink" Target="http://es.wikipedia.org/wiki/Lucha_Internacionalista" TargetMode="External"/><Relationship Id="rId26" Type="http://schemas.openxmlformats.org/officeDocument/2006/relationships/hyperlink" Target="http://es.wikipedia.org/wiki/Partido_Nacionalista_Vasco" TargetMode="External"/><Relationship Id="rId47" Type="http://schemas.openxmlformats.org/officeDocument/2006/relationships/header" Target="header2.xml"/><Relationship Id="rId68" Type="http://schemas.openxmlformats.org/officeDocument/2006/relationships/hyperlink" Target="http://es.wikipedia.org/wiki/Nueva_Canarias" TargetMode="External"/><Relationship Id="rId89" Type="http://schemas.openxmlformats.org/officeDocument/2006/relationships/hyperlink" Target="http://es.wikipedia.org/wiki/Carmel/Partido_Azul" TargetMode="External"/><Relationship Id="rId112" Type="http://schemas.openxmlformats.org/officeDocument/2006/relationships/hyperlink" Target="http://es.wikipedia.org/wiki/Partido_Regionalista_de_Cantabria" TargetMode="External"/><Relationship Id="rId133" Type="http://schemas.openxmlformats.org/officeDocument/2006/relationships/hyperlink" Target="http://es.wikipedia.org/wiki/Unidad_Regionalista_de_Castilla_y_Le%C3%B3n" TargetMode="External"/><Relationship Id="rId154" Type="http://schemas.openxmlformats.org/officeDocument/2006/relationships/hyperlink" Target="http://es.wikipedia.org/wiki/La_Rioja_(Espa%C3%B1a)" TargetMode="External"/><Relationship Id="rId175" Type="http://schemas.openxmlformats.org/officeDocument/2006/relationships/hyperlink" Target="http://es.wikipedia.org/wiki/Ceuta" TargetMode="External"/><Relationship Id="rId196" Type="http://schemas.openxmlformats.org/officeDocument/2006/relationships/hyperlink" Target="http://es.wikipedia.org/wiki/Partido_Humanista_de_Espa%C3%B1a" TargetMode="External"/><Relationship Id="rId200" Type="http://schemas.openxmlformats.org/officeDocument/2006/relationships/hyperlink" Target="http://es.wikipedia.org/wiki/Falange_Aut%C3%A9ntica" TargetMode="External"/><Relationship Id="rId16" Type="http://schemas.openxmlformats.org/officeDocument/2006/relationships/hyperlink" Target="http://es.wikipedia.org/wiki/Izquierda_Unida_(Espa%C3%B1a)" TargetMode="External"/><Relationship Id="rId221" Type="http://schemas.openxmlformats.org/officeDocument/2006/relationships/hyperlink" Target="http://es.wikipedia.org/w/index.php?title=Asamblea_de_Votaci%C3%B3n_Electr%C3%B3nica&amp;action=edit&amp;redlink=1" TargetMode="External"/><Relationship Id="rId37" Type="http://schemas.openxmlformats.org/officeDocument/2006/relationships/hyperlink" Target="http://es.wikipedia.org/wiki/Uni%C3%B3n_del_Pueblo_Navarro" TargetMode="External"/><Relationship Id="rId58" Type="http://schemas.openxmlformats.org/officeDocument/2006/relationships/hyperlink" Target="http://es.wikipedia.org/wiki/Partido_Comunista_del_Pueblo_Andaluz" TargetMode="External"/><Relationship Id="rId79" Type="http://schemas.openxmlformats.org/officeDocument/2006/relationships/hyperlink" Target="http://es.wikipedia.org/w/index.php?title=Alternativa_Maga_Nacionalista&amp;action=edit&amp;redlink=1" TargetMode="External"/><Relationship Id="rId102" Type="http://schemas.openxmlformats.org/officeDocument/2006/relationships/hyperlink" Target="http://es.wikipedia.org/wiki/Esquerra_Republicana_del_Pa%C3%ADs_Valenci%C3%A0" TargetMode="External"/><Relationship Id="rId123" Type="http://schemas.openxmlformats.org/officeDocument/2006/relationships/hyperlink" Target="http://es.wikipedia.org/wiki/Uni%C3%B3n_del_Pueblo_Salmantino" TargetMode="External"/><Relationship Id="rId144" Type="http://schemas.openxmlformats.org/officeDocument/2006/relationships/hyperlink" Target="http://es.wikipedia.org/wiki/Uni%C3%B3_Mallorquina" TargetMode="External"/><Relationship Id="rId90" Type="http://schemas.openxmlformats.org/officeDocument/2006/relationships/hyperlink" Target="http://es.wikipedia.org/w/index.php?title=Catalunya_Decideix&amp;action=edit&amp;redlink=1" TargetMode="External"/><Relationship Id="rId165" Type="http://schemas.openxmlformats.org/officeDocument/2006/relationships/hyperlink" Target="http://es.wikipedia.org/wiki/Bloque_por_Asturies" TargetMode="External"/><Relationship Id="rId186" Type="http://schemas.openxmlformats.org/officeDocument/2006/relationships/hyperlink" Target="http://es.wikipedia.org/wiki/Partido_Antitaurino_contra_el_Maltrato_Animal" TargetMode="External"/><Relationship Id="rId211" Type="http://schemas.openxmlformats.org/officeDocument/2006/relationships/hyperlink" Target="http://es.wikipedia.org/wiki/Centro_Democr%C3%A1tico_y_Socia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28613</Words>
  <Characters>155944</Characters>
  <Application>Microsoft Office Word</Application>
  <DocSecurity>4</DocSecurity>
  <Lines>2556</Lines>
  <Paragraphs>747</Paragraphs>
  <ScaleCrop>false</ScaleCrop>
  <HeadingPairs>
    <vt:vector size="2" baseType="variant">
      <vt:variant>
        <vt:lpstr>Titre</vt:lpstr>
      </vt:variant>
      <vt:variant>
        <vt:i4>1</vt:i4>
      </vt:variant>
    </vt:vector>
  </HeadingPairs>
  <TitlesOfParts>
    <vt:vector size="1" baseType="lpstr">
      <vt:lpstr>HRI/CORE/ESP/2010</vt:lpstr>
    </vt:vector>
  </TitlesOfParts>
  <Company>Corinne</Company>
  <LinksUpToDate>false</LinksUpToDate>
  <CharactersWithSpaces>183810</CharactersWithSpaces>
  <SharedDoc>false</SharedDoc>
  <HLinks>
    <vt:vector size="1266" baseType="variant">
      <vt:variant>
        <vt:i4>1245297</vt:i4>
      </vt:variant>
      <vt:variant>
        <vt:i4>630</vt:i4>
      </vt:variant>
      <vt:variant>
        <vt:i4>0</vt:i4>
      </vt:variant>
      <vt:variant>
        <vt:i4>5</vt:i4>
      </vt:variant>
      <vt:variant>
        <vt:lpwstr>http://es.wikipedia.org/w/index.php?title=Uni%C3%B3n_espa%C3%B1ola&amp;action=edit&amp;redlink=1</vt:lpwstr>
      </vt:variant>
      <vt:variant>
        <vt:lpwstr/>
      </vt:variant>
      <vt:variant>
        <vt:i4>3211369</vt:i4>
      </vt:variant>
      <vt:variant>
        <vt:i4>627</vt:i4>
      </vt:variant>
      <vt:variant>
        <vt:i4>0</vt:i4>
      </vt:variant>
      <vt:variant>
        <vt:i4>5</vt:i4>
      </vt:variant>
      <vt:variant>
        <vt:lpwstr>http://es.wikipedia.org/wiki/Partido_de_Internet</vt:lpwstr>
      </vt:variant>
      <vt:variant>
        <vt:lpwstr/>
      </vt:variant>
      <vt:variant>
        <vt:i4>589923</vt:i4>
      </vt:variant>
      <vt:variant>
        <vt:i4>624</vt:i4>
      </vt:variant>
      <vt:variant>
        <vt:i4>0</vt:i4>
      </vt:variant>
      <vt:variant>
        <vt:i4>5</vt:i4>
      </vt:variant>
      <vt:variant>
        <vt:lpwstr>http://es.wikipedia.org/w/index.php?title=Partido_Renacimiento_y_Uni%C3%B3n_de_Espa%C3%B1a&amp;action=edit&amp;redlink=1</vt:lpwstr>
      </vt:variant>
      <vt:variant>
        <vt:lpwstr/>
      </vt:variant>
      <vt:variant>
        <vt:i4>3866721</vt:i4>
      </vt:variant>
      <vt:variant>
        <vt:i4>621</vt:i4>
      </vt:variant>
      <vt:variant>
        <vt:i4>0</vt:i4>
      </vt:variant>
      <vt:variant>
        <vt:i4>5</vt:i4>
      </vt:variant>
      <vt:variant>
        <vt:lpwstr>http://es.wikipedia.org/wiki/Partido_Pirata_Espa%C3%B1ol</vt:lpwstr>
      </vt:variant>
      <vt:variant>
        <vt:lpwstr/>
      </vt:variant>
      <vt:variant>
        <vt:i4>786532</vt:i4>
      </vt:variant>
      <vt:variant>
        <vt:i4>618</vt:i4>
      </vt:variant>
      <vt:variant>
        <vt:i4>0</vt:i4>
      </vt:variant>
      <vt:variant>
        <vt:i4>5</vt:i4>
      </vt:variant>
      <vt:variant>
        <vt:lpwstr>http://es.wikipedia.org/wiki/Movimiento_Falangista_de_Espa%C3%B1a</vt:lpwstr>
      </vt:variant>
      <vt:variant>
        <vt:lpwstr/>
      </vt:variant>
      <vt:variant>
        <vt:i4>1507405</vt:i4>
      </vt:variant>
      <vt:variant>
        <vt:i4>615</vt:i4>
      </vt:variant>
      <vt:variant>
        <vt:i4>0</vt:i4>
      </vt:variant>
      <vt:variant>
        <vt:i4>5</vt:i4>
      </vt:variant>
      <vt:variant>
        <vt:lpwstr>http://es.wikipedia.org/wiki/Uni%C3%B3n_Centrista_Liberal</vt:lpwstr>
      </vt:variant>
      <vt:variant>
        <vt:lpwstr/>
      </vt:variant>
      <vt:variant>
        <vt:i4>7143429</vt:i4>
      </vt:variant>
      <vt:variant>
        <vt:i4>612</vt:i4>
      </vt:variant>
      <vt:variant>
        <vt:i4>0</vt:i4>
      </vt:variant>
      <vt:variant>
        <vt:i4>5</vt:i4>
      </vt:variant>
      <vt:variant>
        <vt:lpwstr>http://es.wikipedia.org/w/index.php?title=Asamblea_de_Votaci%C3%B3n_Electr%C3%B3nica&amp;action=edit&amp;redlink=1</vt:lpwstr>
      </vt:variant>
      <vt:variant>
        <vt:lpwstr/>
      </vt:variant>
      <vt:variant>
        <vt:i4>5570643</vt:i4>
      </vt:variant>
      <vt:variant>
        <vt:i4>609</vt:i4>
      </vt:variant>
      <vt:variant>
        <vt:i4>0</vt:i4>
      </vt:variant>
      <vt:variant>
        <vt:i4>5</vt:i4>
      </vt:variant>
      <vt:variant>
        <vt:lpwstr>http://es.wikipedia.org/w/index.php?title=Partido_de_Alianza_Iberoamericana_Europea&amp;action=edit&amp;redlink=1</vt:lpwstr>
      </vt:variant>
      <vt:variant>
        <vt:lpwstr/>
      </vt:variant>
      <vt:variant>
        <vt:i4>7077942</vt:i4>
      </vt:variant>
      <vt:variant>
        <vt:i4>606</vt:i4>
      </vt:variant>
      <vt:variant>
        <vt:i4>0</vt:i4>
      </vt:variant>
      <vt:variant>
        <vt:i4>5</vt:i4>
      </vt:variant>
      <vt:variant>
        <vt:lpwstr>http://es.wikipedia.org/wiki/Comuni%C3%B3n_Tradicionalista_Carlista</vt:lpwstr>
      </vt:variant>
      <vt:variant>
        <vt:lpwstr/>
      </vt:variant>
      <vt:variant>
        <vt:i4>5701632</vt:i4>
      </vt:variant>
      <vt:variant>
        <vt:i4>603</vt:i4>
      </vt:variant>
      <vt:variant>
        <vt:i4>0</vt:i4>
      </vt:variant>
      <vt:variant>
        <vt:i4>5</vt:i4>
      </vt:variant>
      <vt:variant>
        <vt:lpwstr>http://es.wikipedia.org/w/index.php?title=Partido_Positivistas_Cristiano&amp;action=edit&amp;redlink=1</vt:lpwstr>
      </vt:variant>
      <vt:variant>
        <vt:lpwstr/>
      </vt:variant>
      <vt:variant>
        <vt:i4>393236</vt:i4>
      </vt:variant>
      <vt:variant>
        <vt:i4>600</vt:i4>
      </vt:variant>
      <vt:variant>
        <vt:i4>0</vt:i4>
      </vt:variant>
      <vt:variant>
        <vt:i4>5</vt:i4>
      </vt:variant>
      <vt:variant>
        <vt:lpwstr>http://es.wikipedia.org/w/index.php?title=Partido_Unionista_Estado_de_Espa%C3%B1a&amp;action=edit&amp;redlink=1</vt:lpwstr>
      </vt:variant>
      <vt:variant>
        <vt:lpwstr/>
      </vt:variant>
      <vt:variant>
        <vt:i4>5832743</vt:i4>
      </vt:variant>
      <vt:variant>
        <vt:i4>597</vt:i4>
      </vt:variant>
      <vt:variant>
        <vt:i4>0</vt:i4>
      </vt:variant>
      <vt:variant>
        <vt:i4>5</vt:i4>
      </vt:variant>
      <vt:variant>
        <vt:lpwstr>http://es.wikipedia.org/w/index.php?title=Partido_Centristas&amp;action=edit&amp;redlink=1</vt:lpwstr>
      </vt:variant>
      <vt:variant>
        <vt:lpwstr/>
      </vt:variant>
      <vt:variant>
        <vt:i4>393343</vt:i4>
      </vt:variant>
      <vt:variant>
        <vt:i4>594</vt:i4>
      </vt:variant>
      <vt:variant>
        <vt:i4>0</vt:i4>
      </vt:variant>
      <vt:variant>
        <vt:i4>5</vt:i4>
      </vt:variant>
      <vt:variant>
        <vt:lpwstr>http://es.wikipedia.org/wiki/Lucha_Internacionalista</vt:lpwstr>
      </vt:variant>
      <vt:variant>
        <vt:lpwstr/>
      </vt:variant>
      <vt:variant>
        <vt:i4>786542</vt:i4>
      </vt:variant>
      <vt:variant>
        <vt:i4>591</vt:i4>
      </vt:variant>
      <vt:variant>
        <vt:i4>0</vt:i4>
      </vt:variant>
      <vt:variant>
        <vt:i4>5</vt:i4>
      </vt:variant>
      <vt:variant>
        <vt:lpwstr>http://es.wikipedia.org/w/index.php?title=Partido_Liberal_del_Empleo_y_la_Vivienda_Estatal&amp;action=edit&amp;redlink=1</vt:lpwstr>
      </vt:variant>
      <vt:variant>
        <vt:lpwstr/>
      </vt:variant>
      <vt:variant>
        <vt:i4>6160475</vt:i4>
      </vt:variant>
      <vt:variant>
        <vt:i4>588</vt:i4>
      </vt:variant>
      <vt:variant>
        <vt:i4>0</vt:i4>
      </vt:variant>
      <vt:variant>
        <vt:i4>5</vt:i4>
      </vt:variant>
      <vt:variant>
        <vt:lpwstr>http://es.wikipedia.org/w/index.php?title=Partido_de_las_Libertades_Civiles&amp;action=edit&amp;redlink=1</vt:lpwstr>
      </vt:variant>
      <vt:variant>
        <vt:lpwstr/>
      </vt:variant>
      <vt:variant>
        <vt:i4>2752617</vt:i4>
      </vt:variant>
      <vt:variant>
        <vt:i4>585</vt:i4>
      </vt:variant>
      <vt:variant>
        <vt:i4>0</vt:i4>
      </vt:variant>
      <vt:variant>
        <vt:i4>5</vt:i4>
      </vt:variant>
      <vt:variant>
        <vt:lpwstr>http://es.wikipedia.org/w/index.php?title=Centro_Democr%C3%A1tico_Espa%C3%B1ol&amp;action=edit&amp;redlink=1</vt:lpwstr>
      </vt:variant>
      <vt:variant>
        <vt:lpwstr/>
      </vt:variant>
      <vt:variant>
        <vt:i4>4063322</vt:i4>
      </vt:variant>
      <vt:variant>
        <vt:i4>582</vt:i4>
      </vt:variant>
      <vt:variant>
        <vt:i4>0</vt:i4>
      </vt:variant>
      <vt:variant>
        <vt:i4>5</vt:i4>
      </vt:variant>
      <vt:variant>
        <vt:lpwstr>http://es.wikipedia.org/wiki/Centro_Democr%C3%A1tico_y_Social</vt:lpwstr>
      </vt:variant>
      <vt:variant>
        <vt:lpwstr/>
      </vt:variant>
      <vt:variant>
        <vt:i4>2490478</vt:i4>
      </vt:variant>
      <vt:variant>
        <vt:i4>579</vt:i4>
      </vt:variant>
      <vt:variant>
        <vt:i4>0</vt:i4>
      </vt:variant>
      <vt:variant>
        <vt:i4>5</vt:i4>
      </vt:variant>
      <vt:variant>
        <vt:lpwstr>http://es.wikipedia.org/wiki/Centro_Democr%C3%A1tico_Liberal</vt:lpwstr>
      </vt:variant>
      <vt:variant>
        <vt:lpwstr/>
      </vt:variant>
      <vt:variant>
        <vt:i4>4063327</vt:i4>
      </vt:variant>
      <vt:variant>
        <vt:i4>576</vt:i4>
      </vt:variant>
      <vt:variant>
        <vt:i4>0</vt:i4>
      </vt:variant>
      <vt:variant>
        <vt:i4>5</vt:i4>
      </vt:variant>
      <vt:variant>
        <vt:lpwstr>http://es.wikipedia.org/wiki/Frente_Espa%C3%B1ol</vt:lpwstr>
      </vt:variant>
      <vt:variant>
        <vt:lpwstr/>
      </vt:variant>
      <vt:variant>
        <vt:i4>4259889</vt:i4>
      </vt:variant>
      <vt:variant>
        <vt:i4>573</vt:i4>
      </vt:variant>
      <vt:variant>
        <vt:i4>0</vt:i4>
      </vt:variant>
      <vt:variant>
        <vt:i4>5</vt:i4>
      </vt:variant>
      <vt:variant>
        <vt:lpwstr>http://es.wikipedia.org/w/index.php?title=Partido_de_los_No-fumadores&amp;action=edit&amp;redlink=1</vt:lpwstr>
      </vt:variant>
      <vt:variant>
        <vt:lpwstr/>
      </vt:variant>
      <vt:variant>
        <vt:i4>1507448</vt:i4>
      </vt:variant>
      <vt:variant>
        <vt:i4>570</vt:i4>
      </vt:variant>
      <vt:variant>
        <vt:i4>0</vt:i4>
      </vt:variant>
      <vt:variant>
        <vt:i4>5</vt:i4>
      </vt:variant>
      <vt:variant>
        <vt:lpwstr>http://es.wikipedia.org/wiki/Partido_Carlista</vt:lpwstr>
      </vt:variant>
      <vt:variant>
        <vt:lpwstr/>
      </vt:variant>
      <vt:variant>
        <vt:i4>8126566</vt:i4>
      </vt:variant>
      <vt:variant>
        <vt:i4>567</vt:i4>
      </vt:variant>
      <vt:variant>
        <vt:i4>0</vt:i4>
      </vt:variant>
      <vt:variant>
        <vt:i4>5</vt:i4>
      </vt:variant>
      <vt:variant>
        <vt:lpwstr>http://es.wikipedia.org/w/index.php?title=Alternativa_en_Blanco&amp;action=edit&amp;redlink=1</vt:lpwstr>
      </vt:variant>
      <vt:variant>
        <vt:lpwstr/>
      </vt:variant>
      <vt:variant>
        <vt:i4>1769574</vt:i4>
      </vt:variant>
      <vt:variant>
        <vt:i4>564</vt:i4>
      </vt:variant>
      <vt:variant>
        <vt:i4>0</vt:i4>
      </vt:variant>
      <vt:variant>
        <vt:i4>5</vt:i4>
      </vt:variant>
      <vt:variant>
        <vt:lpwstr>http://es.wikipedia.org/wiki/Alianza_Nacional</vt:lpwstr>
      </vt:variant>
      <vt:variant>
        <vt:lpwstr/>
      </vt:variant>
      <vt:variant>
        <vt:i4>7602184</vt:i4>
      </vt:variant>
      <vt:variant>
        <vt:i4>561</vt:i4>
      </vt:variant>
      <vt:variant>
        <vt:i4>0</vt:i4>
      </vt:variant>
      <vt:variant>
        <vt:i4>5</vt:i4>
      </vt:variant>
      <vt:variant>
        <vt:lpwstr>http://es.wikipedia.org/wiki/Izquierda_Republicana</vt:lpwstr>
      </vt:variant>
      <vt:variant>
        <vt:lpwstr/>
      </vt:variant>
      <vt:variant>
        <vt:i4>8257555</vt:i4>
      </vt:variant>
      <vt:variant>
        <vt:i4>558</vt:i4>
      </vt:variant>
      <vt:variant>
        <vt:i4>0</vt:i4>
      </vt:variant>
      <vt:variant>
        <vt:i4>5</vt:i4>
      </vt:variant>
      <vt:variant>
        <vt:lpwstr>http://es.wikipedia.org/w/index.php?title=Partido_de_los_Pensionistas_en_Acci%C3%B3n&amp;action=edit&amp;redlink=1</vt:lpwstr>
      </vt:variant>
      <vt:variant>
        <vt:lpwstr/>
      </vt:variant>
      <vt:variant>
        <vt:i4>4128849</vt:i4>
      </vt:variant>
      <vt:variant>
        <vt:i4>555</vt:i4>
      </vt:variant>
      <vt:variant>
        <vt:i4>0</vt:i4>
      </vt:variant>
      <vt:variant>
        <vt:i4>5</vt:i4>
      </vt:variant>
      <vt:variant>
        <vt:lpwstr>http://es.wikipedia.org/w/index.php?title=Alternativa_Motor_y_Deportes&amp;action=edit&amp;redlink=1</vt:lpwstr>
      </vt:variant>
      <vt:variant>
        <vt:lpwstr/>
      </vt:variant>
      <vt:variant>
        <vt:i4>3670080</vt:i4>
      </vt:variant>
      <vt:variant>
        <vt:i4>552</vt:i4>
      </vt:variant>
      <vt:variant>
        <vt:i4>0</vt:i4>
      </vt:variant>
      <vt:variant>
        <vt:i4>5</vt:i4>
      </vt:variant>
      <vt:variant>
        <vt:lpwstr>http://es.wikipedia.org/wiki/Solidaridad_y_Autogesti%C3%B3n_Internacionalista</vt:lpwstr>
      </vt:variant>
      <vt:variant>
        <vt:lpwstr/>
      </vt:variant>
      <vt:variant>
        <vt:i4>6488085</vt:i4>
      </vt:variant>
      <vt:variant>
        <vt:i4>549</vt:i4>
      </vt:variant>
      <vt:variant>
        <vt:i4>0</vt:i4>
      </vt:variant>
      <vt:variant>
        <vt:i4>5</vt:i4>
      </vt:variant>
      <vt:variant>
        <vt:lpwstr>http://es.wikipedia.org/wiki/Falange_Aut%C3%A9ntica</vt:lpwstr>
      </vt:variant>
      <vt:variant>
        <vt:lpwstr/>
      </vt:variant>
      <vt:variant>
        <vt:i4>1900578</vt:i4>
      </vt:variant>
      <vt:variant>
        <vt:i4>546</vt:i4>
      </vt:variant>
      <vt:variant>
        <vt:i4>0</vt:i4>
      </vt:variant>
      <vt:variant>
        <vt:i4>5</vt:i4>
      </vt:variant>
      <vt:variant>
        <vt:lpwstr>http://es.wikipedia.org/wiki/Espa%C3%B1a_2000</vt:lpwstr>
      </vt:variant>
      <vt:variant>
        <vt:lpwstr/>
      </vt:variant>
      <vt:variant>
        <vt:i4>8257563</vt:i4>
      </vt:variant>
      <vt:variant>
        <vt:i4>543</vt:i4>
      </vt:variant>
      <vt:variant>
        <vt:i4>0</vt:i4>
      </vt:variant>
      <vt:variant>
        <vt:i4>5</vt:i4>
      </vt:variant>
      <vt:variant>
        <vt:lpwstr>http://es.wikipedia.org/wiki/Alternativa_Espa%C3%B1ola</vt:lpwstr>
      </vt:variant>
      <vt:variant>
        <vt:lpwstr/>
      </vt:variant>
      <vt:variant>
        <vt:i4>2359368</vt:i4>
      </vt:variant>
      <vt:variant>
        <vt:i4>540</vt:i4>
      </vt:variant>
      <vt:variant>
        <vt:i4>0</vt:i4>
      </vt:variant>
      <vt:variant>
        <vt:i4>5</vt:i4>
      </vt:variant>
      <vt:variant>
        <vt:lpwstr>http://es.wikipedia.org/wiki/Partido_Obrero_Socialista_Internacionalista</vt:lpwstr>
      </vt:variant>
      <vt:variant>
        <vt:lpwstr/>
      </vt:variant>
      <vt:variant>
        <vt:i4>3932244</vt:i4>
      </vt:variant>
      <vt:variant>
        <vt:i4>537</vt:i4>
      </vt:variant>
      <vt:variant>
        <vt:i4>0</vt:i4>
      </vt:variant>
      <vt:variant>
        <vt:i4>5</vt:i4>
      </vt:variant>
      <vt:variant>
        <vt:lpwstr>http://es.wikipedia.org/wiki/Partido_Humanista_de_Espa%C3%B1a</vt:lpwstr>
      </vt:variant>
      <vt:variant>
        <vt:lpwstr/>
      </vt:variant>
      <vt:variant>
        <vt:i4>7733262</vt:i4>
      </vt:variant>
      <vt:variant>
        <vt:i4>534</vt:i4>
      </vt:variant>
      <vt:variant>
        <vt:i4>0</vt:i4>
      </vt:variant>
      <vt:variant>
        <vt:i4>5</vt:i4>
      </vt:variant>
      <vt:variant>
        <vt:lpwstr>http://es.wikipedia.org/wiki/Partido_Familia_y_Vida</vt:lpwstr>
      </vt:variant>
      <vt:variant>
        <vt:lpwstr/>
      </vt:variant>
      <vt:variant>
        <vt:i4>2621521</vt:i4>
      </vt:variant>
      <vt:variant>
        <vt:i4>531</vt:i4>
      </vt:variant>
      <vt:variant>
        <vt:i4>0</vt:i4>
      </vt:variant>
      <vt:variant>
        <vt:i4>5</vt:i4>
      </vt:variant>
      <vt:variant>
        <vt:lpwstr>http://es.wikipedia.org/wiki/Democracia_Nacional</vt:lpwstr>
      </vt:variant>
      <vt:variant>
        <vt:lpwstr/>
      </vt:variant>
      <vt:variant>
        <vt:i4>6815800</vt:i4>
      </vt:variant>
      <vt:variant>
        <vt:i4>528</vt:i4>
      </vt:variant>
      <vt:variant>
        <vt:i4>0</vt:i4>
      </vt:variant>
      <vt:variant>
        <vt:i4>5</vt:i4>
      </vt:variant>
      <vt:variant>
        <vt:lpwstr>http://es.wikipedia.org/wiki/Falange_Espa%C3%B1ola_de_las_JONS</vt:lpwstr>
      </vt:variant>
      <vt:variant>
        <vt:lpwstr/>
      </vt:variant>
      <vt:variant>
        <vt:i4>3604580</vt:i4>
      </vt:variant>
      <vt:variant>
        <vt:i4>525</vt:i4>
      </vt:variant>
      <vt:variant>
        <vt:i4>0</vt:i4>
      </vt:variant>
      <vt:variant>
        <vt:i4>5</vt:i4>
      </vt:variant>
      <vt:variant>
        <vt:lpwstr>http://es.wikipedia.org/wiki/Ciudadanos_en_Blanco</vt:lpwstr>
      </vt:variant>
      <vt:variant>
        <vt:lpwstr/>
      </vt:variant>
      <vt:variant>
        <vt:i4>2097264</vt:i4>
      </vt:variant>
      <vt:variant>
        <vt:i4>522</vt:i4>
      </vt:variant>
      <vt:variant>
        <vt:i4>0</vt:i4>
      </vt:variant>
      <vt:variant>
        <vt:i4>5</vt:i4>
      </vt:variant>
      <vt:variant>
        <vt:lpwstr>http://es.wikipedia.org/wiki/Partido_Comunista_de_los_Pueblos_de_Espa%C3%B1a</vt:lpwstr>
      </vt:variant>
      <vt:variant>
        <vt:lpwstr/>
      </vt:variant>
      <vt:variant>
        <vt:i4>2293833</vt:i4>
      </vt:variant>
      <vt:variant>
        <vt:i4>519</vt:i4>
      </vt:variant>
      <vt:variant>
        <vt:i4>0</vt:i4>
      </vt:variant>
      <vt:variant>
        <vt:i4>5</vt:i4>
      </vt:variant>
      <vt:variant>
        <vt:lpwstr>http://es.wikipedia.org/wiki/Partido_Social_Dem%C3%B3crata_(Espa%C3%B1a)</vt:lpwstr>
      </vt:variant>
      <vt:variant>
        <vt:lpwstr/>
      </vt:variant>
      <vt:variant>
        <vt:i4>720990</vt:i4>
      </vt:variant>
      <vt:variant>
        <vt:i4>516</vt:i4>
      </vt:variant>
      <vt:variant>
        <vt:i4>0</vt:i4>
      </vt:variant>
      <vt:variant>
        <vt:i4>5</vt:i4>
      </vt:variant>
      <vt:variant>
        <vt:lpwstr>http://es.wikipedia.org/wiki/Por_un_Mundo_m%C3%A1s_Justo</vt:lpwstr>
      </vt:variant>
      <vt:variant>
        <vt:lpwstr/>
      </vt:variant>
      <vt:variant>
        <vt:i4>3997758</vt:i4>
      </vt:variant>
      <vt:variant>
        <vt:i4>513</vt:i4>
      </vt:variant>
      <vt:variant>
        <vt:i4>0</vt:i4>
      </vt:variant>
      <vt:variant>
        <vt:i4>5</vt:i4>
      </vt:variant>
      <vt:variant>
        <vt:lpwstr>http://es.wikipedia.org/wiki/Los_Verdes_-_Grupo_Verde</vt:lpwstr>
      </vt:variant>
      <vt:variant>
        <vt:lpwstr/>
      </vt:variant>
      <vt:variant>
        <vt:i4>2818116</vt:i4>
      </vt:variant>
      <vt:variant>
        <vt:i4>510</vt:i4>
      </vt:variant>
      <vt:variant>
        <vt:i4>0</vt:i4>
      </vt:variant>
      <vt:variant>
        <vt:i4>5</vt:i4>
      </vt:variant>
      <vt:variant>
        <vt:lpwstr>http://es.wikipedia.org/wiki/Confederaci%C3%B3n_de_Los_Verdes</vt:lpwstr>
      </vt:variant>
      <vt:variant>
        <vt:lpwstr/>
      </vt:variant>
      <vt:variant>
        <vt:i4>7471121</vt:i4>
      </vt:variant>
      <vt:variant>
        <vt:i4>507</vt:i4>
      </vt:variant>
      <vt:variant>
        <vt:i4>0</vt:i4>
      </vt:variant>
      <vt:variant>
        <vt:i4>5</vt:i4>
      </vt:variant>
      <vt:variant>
        <vt:lpwstr>http://es.wikipedia.org/wiki/Partido_Antitaurino_contra_el_Maltrato_Animal</vt:lpwstr>
      </vt:variant>
      <vt:variant>
        <vt:lpwstr/>
      </vt:variant>
      <vt:variant>
        <vt:i4>2031617</vt:i4>
      </vt:variant>
      <vt:variant>
        <vt:i4>504</vt:i4>
      </vt:variant>
      <vt:variant>
        <vt:i4>0</vt:i4>
      </vt:variant>
      <vt:variant>
        <vt:i4>5</vt:i4>
      </vt:variant>
      <vt:variant>
        <vt:lpwstr>http://es.wikipedia.org/w/index.php?title=Convergencia_de_Melilla&amp;action=edit&amp;redlink=1</vt:lpwstr>
      </vt:variant>
      <vt:variant>
        <vt:lpwstr/>
      </vt:variant>
      <vt:variant>
        <vt:i4>6750269</vt:i4>
      </vt:variant>
      <vt:variant>
        <vt:i4>501</vt:i4>
      </vt:variant>
      <vt:variant>
        <vt:i4>0</vt:i4>
      </vt:variant>
      <vt:variant>
        <vt:i4>5</vt:i4>
      </vt:variant>
      <vt:variant>
        <vt:lpwstr>http://es.wikipedia.org/wiki/Coalici%C3%B3n_por_Melilla</vt:lpwstr>
      </vt:variant>
      <vt:variant>
        <vt:lpwstr/>
      </vt:variant>
      <vt:variant>
        <vt:i4>1245256</vt:i4>
      </vt:variant>
      <vt:variant>
        <vt:i4>498</vt:i4>
      </vt:variant>
      <vt:variant>
        <vt:i4>0</vt:i4>
      </vt:variant>
      <vt:variant>
        <vt:i4>5</vt:i4>
      </vt:variant>
      <vt:variant>
        <vt:lpwstr>http://es.wikipedia.org/wiki/Melilla</vt:lpwstr>
      </vt:variant>
      <vt:variant>
        <vt:lpwstr/>
      </vt:variant>
      <vt:variant>
        <vt:i4>5308459</vt:i4>
      </vt:variant>
      <vt:variant>
        <vt:i4>495</vt:i4>
      </vt:variant>
      <vt:variant>
        <vt:i4>0</vt:i4>
      </vt:variant>
      <vt:variant>
        <vt:i4>5</vt:i4>
      </vt:variant>
      <vt:variant>
        <vt:lpwstr>http://es.wikipedia.org/wiki/Partido_Democr%C3%A1tico_y_Social_de_Ceuta</vt:lpwstr>
      </vt:variant>
      <vt:variant>
        <vt:lpwstr/>
      </vt:variant>
      <vt:variant>
        <vt:i4>6422545</vt:i4>
      </vt:variant>
      <vt:variant>
        <vt:i4>492</vt:i4>
      </vt:variant>
      <vt:variant>
        <vt:i4>0</vt:i4>
      </vt:variant>
      <vt:variant>
        <vt:i4>5</vt:i4>
      </vt:variant>
      <vt:variant>
        <vt:lpwstr>http://es.wikipedia.org/w/index.php?title=Partido_Socialista_del_Pueblo_de_Ceuta&amp;action=edit&amp;redlink=1</vt:lpwstr>
      </vt:variant>
      <vt:variant>
        <vt:lpwstr/>
      </vt:variant>
      <vt:variant>
        <vt:i4>3801134</vt:i4>
      </vt:variant>
      <vt:variant>
        <vt:i4>489</vt:i4>
      </vt:variant>
      <vt:variant>
        <vt:i4>0</vt:i4>
      </vt:variant>
      <vt:variant>
        <vt:i4>5</vt:i4>
      </vt:variant>
      <vt:variant>
        <vt:lpwstr>http://es.wikipedia.org/wiki/Uni%C3%B3n_Dem%C3%B3crata_Ceut%C3%AD</vt:lpwstr>
      </vt:variant>
      <vt:variant>
        <vt:lpwstr/>
      </vt:variant>
      <vt:variant>
        <vt:i4>6815801</vt:i4>
      </vt:variant>
      <vt:variant>
        <vt:i4>486</vt:i4>
      </vt:variant>
      <vt:variant>
        <vt:i4>0</vt:i4>
      </vt:variant>
      <vt:variant>
        <vt:i4>5</vt:i4>
      </vt:variant>
      <vt:variant>
        <vt:lpwstr>http://es.wikipedia.org/wiki/Ceuta</vt:lpwstr>
      </vt:variant>
      <vt:variant>
        <vt:lpwstr/>
      </vt:variant>
      <vt:variant>
        <vt:i4>4980813</vt:i4>
      </vt:variant>
      <vt:variant>
        <vt:i4>483</vt:i4>
      </vt:variant>
      <vt:variant>
        <vt:i4>0</vt:i4>
      </vt:variant>
      <vt:variant>
        <vt:i4>5</vt:i4>
      </vt:variant>
      <vt:variant>
        <vt:lpwstr>http://es.wikipedia.org/w/index.php?title=Movimiento_Independiente_Regional&amp;action=edit&amp;redlink=1</vt:lpwstr>
      </vt:variant>
      <vt:variant>
        <vt:lpwstr/>
      </vt:variant>
      <vt:variant>
        <vt:i4>7208984</vt:i4>
      </vt:variant>
      <vt:variant>
        <vt:i4>480</vt:i4>
      </vt:variant>
      <vt:variant>
        <vt:i4>0</vt:i4>
      </vt:variant>
      <vt:variant>
        <vt:i4>5</vt:i4>
      </vt:variant>
      <vt:variant>
        <vt:lpwstr>http://es.wikipedia.org/wiki/Movimiento_Ciudadano_de_Cartagena</vt:lpwstr>
      </vt:variant>
      <vt:variant>
        <vt:lpwstr/>
      </vt:variant>
      <vt:variant>
        <vt:i4>1572989</vt:i4>
      </vt:variant>
      <vt:variant>
        <vt:i4>477</vt:i4>
      </vt:variant>
      <vt:variant>
        <vt:i4>0</vt:i4>
      </vt:variant>
      <vt:variant>
        <vt:i4>5</vt:i4>
      </vt:variant>
      <vt:variant>
        <vt:lpwstr>http://es.wikipedia.org/wiki/Partido_Cantonal</vt:lpwstr>
      </vt:variant>
      <vt:variant>
        <vt:lpwstr/>
      </vt:variant>
      <vt:variant>
        <vt:i4>6029341</vt:i4>
      </vt:variant>
      <vt:variant>
        <vt:i4>474</vt:i4>
      </vt:variant>
      <vt:variant>
        <vt:i4>0</vt:i4>
      </vt:variant>
      <vt:variant>
        <vt:i4>5</vt:i4>
      </vt:variant>
      <vt:variant>
        <vt:lpwstr>http://es.wikipedia.org/wiki/Regi%C3%B3n_de_Murcia</vt:lpwstr>
      </vt:variant>
      <vt:variant>
        <vt:lpwstr/>
      </vt:variant>
      <vt:variant>
        <vt:i4>2621552</vt:i4>
      </vt:variant>
      <vt:variant>
        <vt:i4>471</vt:i4>
      </vt:variant>
      <vt:variant>
        <vt:i4>0</vt:i4>
      </vt:variant>
      <vt:variant>
        <vt:i4>5</vt:i4>
      </vt:variant>
      <vt:variant>
        <vt:lpwstr>http://es.wikipedia.org/wiki/Convergencia_Democr%C3%A1tica_Asturiana</vt:lpwstr>
      </vt:variant>
      <vt:variant>
        <vt:lpwstr/>
      </vt:variant>
      <vt:variant>
        <vt:i4>6619140</vt:i4>
      </vt:variant>
      <vt:variant>
        <vt:i4>468</vt:i4>
      </vt:variant>
      <vt:variant>
        <vt:i4>0</vt:i4>
      </vt:variant>
      <vt:variant>
        <vt:i4>5</vt:i4>
      </vt:variant>
      <vt:variant>
        <vt:lpwstr>http://es.wikipedia.org/wiki/Conceyu_Astur</vt:lpwstr>
      </vt:variant>
      <vt:variant>
        <vt:lpwstr/>
      </vt:variant>
      <vt:variant>
        <vt:i4>8323090</vt:i4>
      </vt:variant>
      <vt:variant>
        <vt:i4>465</vt:i4>
      </vt:variant>
      <vt:variant>
        <vt:i4>0</vt:i4>
      </vt:variant>
      <vt:variant>
        <vt:i4>5</vt:i4>
      </vt:variant>
      <vt:variant>
        <vt:lpwstr>http://es.wikipedia.org/wiki/Andecha_Astur</vt:lpwstr>
      </vt:variant>
      <vt:variant>
        <vt:lpwstr/>
      </vt:variant>
      <vt:variant>
        <vt:i4>5505045</vt:i4>
      </vt:variant>
      <vt:variant>
        <vt:i4>462</vt:i4>
      </vt:variant>
      <vt:variant>
        <vt:i4>0</vt:i4>
      </vt:variant>
      <vt:variant>
        <vt:i4>5</vt:i4>
      </vt:variant>
      <vt:variant>
        <vt:lpwstr>http://es.wikipedia.org/wiki/Unid%C3%A1_Nacionalista_Asturiana</vt:lpwstr>
      </vt:variant>
      <vt:variant>
        <vt:lpwstr/>
      </vt:variant>
      <vt:variant>
        <vt:i4>3801159</vt:i4>
      </vt:variant>
      <vt:variant>
        <vt:i4>459</vt:i4>
      </vt:variant>
      <vt:variant>
        <vt:i4>0</vt:i4>
      </vt:variant>
      <vt:variant>
        <vt:i4>5</vt:i4>
      </vt:variant>
      <vt:variant>
        <vt:lpwstr>http://es.wikipedia.org/wiki/Uni%C3%B3n_Asturianista</vt:lpwstr>
      </vt:variant>
      <vt:variant>
        <vt:lpwstr/>
      </vt:variant>
      <vt:variant>
        <vt:i4>1310800</vt:i4>
      </vt:variant>
      <vt:variant>
        <vt:i4>456</vt:i4>
      </vt:variant>
      <vt:variant>
        <vt:i4>0</vt:i4>
      </vt:variant>
      <vt:variant>
        <vt:i4>5</vt:i4>
      </vt:variant>
      <vt:variant>
        <vt:lpwstr>http://es.wikipedia.org/wiki/Bloque_por_Asturies</vt:lpwstr>
      </vt:variant>
      <vt:variant>
        <vt:lpwstr/>
      </vt:variant>
      <vt:variant>
        <vt:i4>5046279</vt:i4>
      </vt:variant>
      <vt:variant>
        <vt:i4>453</vt:i4>
      </vt:variant>
      <vt:variant>
        <vt:i4>0</vt:i4>
      </vt:variant>
      <vt:variant>
        <vt:i4>5</vt:i4>
      </vt:variant>
      <vt:variant>
        <vt:lpwstr>http://es.wikipedia.org/wiki/Principado_de_Asturias</vt:lpwstr>
      </vt:variant>
      <vt:variant>
        <vt:lpwstr/>
      </vt:variant>
      <vt:variant>
        <vt:i4>2687047</vt:i4>
      </vt:variant>
      <vt:variant>
        <vt:i4>450</vt:i4>
      </vt:variant>
      <vt:variant>
        <vt:i4>0</vt:i4>
      </vt:variant>
      <vt:variant>
        <vt:i4>5</vt:i4>
      </vt:variant>
      <vt:variant>
        <vt:lpwstr>http://es.wikipedia.org/wiki/Partido_Carlista_de_Euskalherria</vt:lpwstr>
      </vt:variant>
      <vt:variant>
        <vt:lpwstr/>
      </vt:variant>
      <vt:variant>
        <vt:i4>655409</vt:i4>
      </vt:variant>
      <vt:variant>
        <vt:i4>447</vt:i4>
      </vt:variant>
      <vt:variant>
        <vt:i4>0</vt:i4>
      </vt:variant>
      <vt:variant>
        <vt:i4>5</vt:i4>
      </vt:variant>
      <vt:variant>
        <vt:lpwstr>http://es.wikipedia.org/wiki/Ezker_Batua-Berdeak</vt:lpwstr>
      </vt:variant>
      <vt:variant>
        <vt:lpwstr/>
      </vt:variant>
      <vt:variant>
        <vt:i4>7012365</vt:i4>
      </vt:variant>
      <vt:variant>
        <vt:i4>444</vt:i4>
      </vt:variant>
      <vt:variant>
        <vt:i4>0</vt:i4>
      </vt:variant>
      <vt:variant>
        <vt:i4>5</vt:i4>
      </vt:variant>
      <vt:variant>
        <vt:lpwstr>http://es.wikipedia.org/wiki/Eusko_Alkartasuna</vt:lpwstr>
      </vt:variant>
      <vt:variant>
        <vt:lpwstr/>
      </vt:variant>
      <vt:variant>
        <vt:i4>8257590</vt:i4>
      </vt:variant>
      <vt:variant>
        <vt:i4>441</vt:i4>
      </vt:variant>
      <vt:variant>
        <vt:i4>0</vt:i4>
      </vt:variant>
      <vt:variant>
        <vt:i4>5</vt:i4>
      </vt:variant>
      <vt:variant>
        <vt:lpwstr>http://es.wikipedia.org/wiki/Aralar</vt:lpwstr>
      </vt:variant>
      <vt:variant>
        <vt:lpwstr/>
      </vt:variant>
      <vt:variant>
        <vt:i4>65590</vt:i4>
      </vt:variant>
      <vt:variant>
        <vt:i4>438</vt:i4>
      </vt:variant>
      <vt:variant>
        <vt:i4>0</vt:i4>
      </vt:variant>
      <vt:variant>
        <vt:i4>5</vt:i4>
      </vt:variant>
      <vt:variant>
        <vt:lpwstr>http://es.wikipedia.org/wiki/Pa%C3%ADs_Vasco</vt:lpwstr>
      </vt:variant>
      <vt:variant>
        <vt:lpwstr/>
      </vt:variant>
      <vt:variant>
        <vt:i4>5898297</vt:i4>
      </vt:variant>
      <vt:variant>
        <vt:i4>435</vt:i4>
      </vt:variant>
      <vt:variant>
        <vt:i4>0</vt:i4>
      </vt:variant>
      <vt:variant>
        <vt:i4>5</vt:i4>
      </vt:variant>
      <vt:variant>
        <vt:lpwstr>http://es.wikipedia.org/wiki/Representaci%C3%B3n_Cann%C3%A1bica_de_Navarra</vt:lpwstr>
      </vt:variant>
      <vt:variant>
        <vt:lpwstr/>
      </vt:variant>
      <vt:variant>
        <vt:i4>7143485</vt:i4>
      </vt:variant>
      <vt:variant>
        <vt:i4>432</vt:i4>
      </vt:variant>
      <vt:variant>
        <vt:i4>0</vt:i4>
      </vt:variant>
      <vt:variant>
        <vt:i4>5</vt:i4>
      </vt:variant>
      <vt:variant>
        <vt:lpwstr>http://es.wikipedia.org/wiki/Convergencia_de_Dem%C3%B3cratas_de_Navarra</vt:lpwstr>
      </vt:variant>
      <vt:variant>
        <vt:lpwstr/>
      </vt:variant>
      <vt:variant>
        <vt:i4>1310810</vt:i4>
      </vt:variant>
      <vt:variant>
        <vt:i4>429</vt:i4>
      </vt:variant>
      <vt:variant>
        <vt:i4>0</vt:i4>
      </vt:variant>
      <vt:variant>
        <vt:i4>5</vt:i4>
      </vt:variant>
      <vt:variant>
        <vt:lpwstr>http://es.wikipedia.org/wiki/Navarra</vt:lpwstr>
      </vt:variant>
      <vt:variant>
        <vt:lpwstr/>
      </vt:variant>
      <vt:variant>
        <vt:i4>524395</vt:i4>
      </vt:variant>
      <vt:variant>
        <vt:i4>426</vt:i4>
      </vt:variant>
      <vt:variant>
        <vt:i4>0</vt:i4>
      </vt:variant>
      <vt:variant>
        <vt:i4>5</vt:i4>
      </vt:variant>
      <vt:variant>
        <vt:lpwstr>http://es.wikipedia.org/wiki/Partido_Riojano</vt:lpwstr>
      </vt:variant>
      <vt:variant>
        <vt:lpwstr/>
      </vt:variant>
      <vt:variant>
        <vt:i4>7340152</vt:i4>
      </vt:variant>
      <vt:variant>
        <vt:i4>423</vt:i4>
      </vt:variant>
      <vt:variant>
        <vt:i4>0</vt:i4>
      </vt:variant>
      <vt:variant>
        <vt:i4>5</vt:i4>
      </vt:variant>
      <vt:variant>
        <vt:lpwstr>http://es.wikipedia.org/wiki/La_Rioja_(Espa%C3%B1a)</vt:lpwstr>
      </vt:variant>
      <vt:variant>
        <vt:lpwstr/>
      </vt:variant>
      <vt:variant>
        <vt:i4>5374001</vt:i4>
      </vt:variant>
      <vt:variant>
        <vt:i4>420</vt:i4>
      </vt:variant>
      <vt:variant>
        <vt:i4>0</vt:i4>
      </vt:variant>
      <vt:variant>
        <vt:i4>5</vt:i4>
      </vt:variant>
      <vt:variant>
        <vt:lpwstr>http://es.wikipedia.org/w/index.php?title=Partit_Illenc_de_Ses_Illes_Balears&amp;action=edit&amp;redlink=1</vt:lpwstr>
      </vt:variant>
      <vt:variant>
        <vt:lpwstr/>
      </vt:variant>
      <vt:variant>
        <vt:i4>589909</vt:i4>
      </vt:variant>
      <vt:variant>
        <vt:i4>417</vt:i4>
      </vt:variant>
      <vt:variant>
        <vt:i4>0</vt:i4>
      </vt:variant>
      <vt:variant>
        <vt:i4>5</vt:i4>
      </vt:variant>
      <vt:variant>
        <vt:lpwstr>http://es.wikipedia.org/w/index.php?title=Coalici%C3%B3_Treballadors_per_la_Democracia&amp;action=edit&amp;redlink=1</vt:lpwstr>
      </vt:variant>
      <vt:variant>
        <vt:lpwstr/>
      </vt:variant>
      <vt:variant>
        <vt:i4>2752629</vt:i4>
      </vt:variant>
      <vt:variant>
        <vt:i4>414</vt:i4>
      </vt:variant>
      <vt:variant>
        <vt:i4>0</vt:i4>
      </vt:variant>
      <vt:variant>
        <vt:i4>5</vt:i4>
      </vt:variant>
      <vt:variant>
        <vt:lpwstr>http://es.wikipedia.org/wiki/Clau_de_Mallorca</vt:lpwstr>
      </vt:variant>
      <vt:variant>
        <vt:lpwstr/>
      </vt:variant>
      <vt:variant>
        <vt:i4>196661</vt:i4>
      </vt:variant>
      <vt:variant>
        <vt:i4>411</vt:i4>
      </vt:variant>
      <vt:variant>
        <vt:i4>0</vt:i4>
      </vt:variant>
      <vt:variant>
        <vt:i4>5</vt:i4>
      </vt:variant>
      <vt:variant>
        <vt:lpwstr>http://es.wikipedia.org/wiki/Democr%C3%A0cia_Piti%C3%BCsa</vt:lpwstr>
      </vt:variant>
      <vt:variant>
        <vt:lpwstr/>
      </vt:variant>
      <vt:variant>
        <vt:i4>2097173</vt:i4>
      </vt:variant>
      <vt:variant>
        <vt:i4>408</vt:i4>
      </vt:variant>
      <vt:variant>
        <vt:i4>0</vt:i4>
      </vt:variant>
      <vt:variant>
        <vt:i4>5</vt:i4>
      </vt:variant>
      <vt:variant>
        <vt:lpwstr>http://es.wikipedia.org/w/index.php?title=Uni%C3%B3_Centristes_de_Menorca&amp;action=edit&amp;redlink=1</vt:lpwstr>
      </vt:variant>
      <vt:variant>
        <vt:lpwstr/>
      </vt:variant>
      <vt:variant>
        <vt:i4>6094888</vt:i4>
      </vt:variant>
      <vt:variant>
        <vt:i4>405</vt:i4>
      </vt:variant>
      <vt:variant>
        <vt:i4>0</vt:i4>
      </vt:variant>
      <vt:variant>
        <vt:i4>5</vt:i4>
      </vt:variant>
      <vt:variant>
        <vt:lpwstr>http://es.wikipedia.org/w/index.php?title=Uni%C3%B3_des_Poble_Balear&amp;action=edit&amp;redlink=1</vt:lpwstr>
      </vt:variant>
      <vt:variant>
        <vt:lpwstr/>
      </vt:variant>
      <vt:variant>
        <vt:i4>5242917</vt:i4>
      </vt:variant>
      <vt:variant>
        <vt:i4>402</vt:i4>
      </vt:variant>
      <vt:variant>
        <vt:i4>0</vt:i4>
      </vt:variant>
      <vt:variant>
        <vt:i4>5</vt:i4>
      </vt:variant>
      <vt:variant>
        <vt:lpwstr>http://es.wikipedia.org/w/index.php?title=Partido_Balear&amp;action=edit&amp;redlink=1</vt:lpwstr>
      </vt:variant>
      <vt:variant>
        <vt:lpwstr/>
      </vt:variant>
      <vt:variant>
        <vt:i4>3735657</vt:i4>
      </vt:variant>
      <vt:variant>
        <vt:i4>399</vt:i4>
      </vt:variant>
      <vt:variant>
        <vt:i4>0</vt:i4>
      </vt:variant>
      <vt:variant>
        <vt:i4>5</vt:i4>
      </vt:variant>
      <vt:variant>
        <vt:lpwstr>http://es.wikipedia.org/wiki/Agrupaci%C3%B3_Independent_Popular_de_Formentera</vt:lpwstr>
      </vt:variant>
      <vt:variant>
        <vt:lpwstr/>
      </vt:variant>
      <vt:variant>
        <vt:i4>6684685</vt:i4>
      </vt:variant>
      <vt:variant>
        <vt:i4>396</vt:i4>
      </vt:variant>
      <vt:variant>
        <vt:i4>0</vt:i4>
      </vt:variant>
      <vt:variant>
        <vt:i4>5</vt:i4>
      </vt:variant>
      <vt:variant>
        <vt:lpwstr>http://es.wikipedia.org/wiki/Esquerra_Republicana_de_Catalu%C3%B1a</vt:lpwstr>
      </vt:variant>
      <vt:variant>
        <vt:lpwstr/>
      </vt:variant>
      <vt:variant>
        <vt:i4>6357001</vt:i4>
      </vt:variant>
      <vt:variant>
        <vt:i4>393</vt:i4>
      </vt:variant>
      <vt:variant>
        <vt:i4>0</vt:i4>
      </vt:variant>
      <vt:variant>
        <vt:i4>5</vt:i4>
      </vt:variant>
      <vt:variant>
        <vt:lpwstr>http://es.wikipedia.org/wiki/Uni%C3%B3_Mallorquina</vt:lpwstr>
      </vt:variant>
      <vt:variant>
        <vt:lpwstr/>
      </vt:variant>
      <vt:variant>
        <vt:i4>2555906</vt:i4>
      </vt:variant>
      <vt:variant>
        <vt:i4>390</vt:i4>
      </vt:variant>
      <vt:variant>
        <vt:i4>0</vt:i4>
      </vt:variant>
      <vt:variant>
        <vt:i4>5</vt:i4>
      </vt:variant>
      <vt:variant>
        <vt:lpwstr>http://es.wikipedia.org/wiki/PSM-Entesa_Nacionalista</vt:lpwstr>
      </vt:variant>
      <vt:variant>
        <vt:lpwstr/>
      </vt:variant>
      <vt:variant>
        <vt:i4>6488083</vt:i4>
      </vt:variant>
      <vt:variant>
        <vt:i4>387</vt:i4>
      </vt:variant>
      <vt:variant>
        <vt:i4>0</vt:i4>
      </vt:variant>
      <vt:variant>
        <vt:i4>5</vt:i4>
      </vt:variant>
      <vt:variant>
        <vt:lpwstr>http://es.wikipedia.org/wiki/Islas_Baleares</vt:lpwstr>
      </vt:variant>
      <vt:variant>
        <vt:lpwstr/>
      </vt:variant>
      <vt:variant>
        <vt:i4>7012380</vt:i4>
      </vt:variant>
      <vt:variant>
        <vt:i4>384</vt:i4>
      </vt:variant>
      <vt:variant>
        <vt:i4>0</vt:i4>
      </vt:variant>
      <vt:variant>
        <vt:i4>5</vt:i4>
      </vt:variant>
      <vt:variant>
        <vt:lpwstr>http://es.wikipedia.org/wiki/Galicia_Unida</vt:lpwstr>
      </vt:variant>
      <vt:variant>
        <vt:lpwstr/>
      </vt:variant>
      <vt:variant>
        <vt:i4>8323080</vt:i4>
      </vt:variant>
      <vt:variant>
        <vt:i4>381</vt:i4>
      </vt:variant>
      <vt:variant>
        <vt:i4>0</vt:i4>
      </vt:variant>
      <vt:variant>
        <vt:i4>5</vt:i4>
      </vt:variant>
      <vt:variant>
        <vt:lpwstr>http://es.wikipedia.org/wiki/M%C3%A1is_Galicia</vt:lpwstr>
      </vt:variant>
      <vt:variant>
        <vt:lpwstr/>
      </vt:variant>
      <vt:variant>
        <vt:i4>65662</vt:i4>
      </vt:variant>
      <vt:variant>
        <vt:i4>378</vt:i4>
      </vt:variant>
      <vt:variant>
        <vt:i4>0</vt:i4>
      </vt:variant>
      <vt:variant>
        <vt:i4>5</vt:i4>
      </vt:variant>
      <vt:variant>
        <vt:lpwstr>http://es.wikipedia.org/w/index.php?title=Democracia_Ourensana&amp;action=edit&amp;redlink=1</vt:lpwstr>
      </vt:variant>
      <vt:variant>
        <vt:lpwstr/>
      </vt:variant>
      <vt:variant>
        <vt:i4>6488155</vt:i4>
      </vt:variant>
      <vt:variant>
        <vt:i4>375</vt:i4>
      </vt:variant>
      <vt:variant>
        <vt:i4>0</vt:i4>
      </vt:variant>
      <vt:variant>
        <vt:i4>5</vt:i4>
      </vt:variant>
      <vt:variant>
        <vt:lpwstr>http://es.wikipedia.org/wiki/N%C3%B3s-Unidade_Popular</vt:lpwstr>
      </vt:variant>
      <vt:variant>
        <vt:lpwstr/>
      </vt:variant>
      <vt:variant>
        <vt:i4>7733283</vt:i4>
      </vt:variant>
      <vt:variant>
        <vt:i4>372</vt:i4>
      </vt:variant>
      <vt:variant>
        <vt:i4>0</vt:i4>
      </vt:variant>
      <vt:variant>
        <vt:i4>5</vt:i4>
      </vt:variant>
      <vt:variant>
        <vt:lpwstr>http://es.wikipedia.org/wiki/Frente_Popular_Galega</vt:lpwstr>
      </vt:variant>
      <vt:variant>
        <vt:lpwstr/>
      </vt:variant>
      <vt:variant>
        <vt:i4>1310820</vt:i4>
      </vt:variant>
      <vt:variant>
        <vt:i4>369</vt:i4>
      </vt:variant>
      <vt:variant>
        <vt:i4>0</vt:i4>
      </vt:variant>
      <vt:variant>
        <vt:i4>5</vt:i4>
      </vt:variant>
      <vt:variant>
        <vt:lpwstr>http://es.wikipedia.org/wiki/Terra_Galega</vt:lpwstr>
      </vt:variant>
      <vt:variant>
        <vt:lpwstr/>
      </vt:variant>
      <vt:variant>
        <vt:i4>1441865</vt:i4>
      </vt:variant>
      <vt:variant>
        <vt:i4>366</vt:i4>
      </vt:variant>
      <vt:variant>
        <vt:i4>0</vt:i4>
      </vt:variant>
      <vt:variant>
        <vt:i4>5</vt:i4>
      </vt:variant>
      <vt:variant>
        <vt:lpwstr>http://es.wikipedia.org/wiki/Galicia</vt:lpwstr>
      </vt:variant>
      <vt:variant>
        <vt:lpwstr/>
      </vt:variant>
      <vt:variant>
        <vt:i4>1704062</vt:i4>
      </vt:variant>
      <vt:variant>
        <vt:i4>363</vt:i4>
      </vt:variant>
      <vt:variant>
        <vt:i4>0</vt:i4>
      </vt:variant>
      <vt:variant>
        <vt:i4>5</vt:i4>
      </vt:variant>
      <vt:variant>
        <vt:lpwstr>http://es.wikipedia.org/w/index.php?title=Zamora_Unida&amp;action=edit&amp;redlink=1</vt:lpwstr>
      </vt:variant>
      <vt:variant>
        <vt:lpwstr/>
      </vt:variant>
      <vt:variant>
        <vt:i4>852095</vt:i4>
      </vt:variant>
      <vt:variant>
        <vt:i4>360</vt:i4>
      </vt:variant>
      <vt:variant>
        <vt:i4>0</vt:i4>
      </vt:variant>
      <vt:variant>
        <vt:i4>5</vt:i4>
      </vt:variant>
      <vt:variant>
        <vt:lpwstr>http://es.wikipedia.org/wiki/Unidad_Regionalista_de_Castilla_y_Le%C3%B3n</vt:lpwstr>
      </vt:variant>
      <vt:variant>
        <vt:lpwstr/>
      </vt:variant>
      <vt:variant>
        <vt:i4>5242953</vt:i4>
      </vt:variant>
      <vt:variant>
        <vt:i4>357</vt:i4>
      </vt:variant>
      <vt:variant>
        <vt:i4>0</vt:i4>
      </vt:variant>
      <vt:variant>
        <vt:i4>5</vt:i4>
      </vt:variant>
      <vt:variant>
        <vt:lpwstr>http://es.wikipedia.org/w/index.php?title=Partido_Regionalista_de_El_Bierzo&amp;action=edit&amp;redlink=1</vt:lpwstr>
      </vt:variant>
      <vt:variant>
        <vt:lpwstr/>
      </vt:variant>
      <vt:variant>
        <vt:i4>3145835</vt:i4>
      </vt:variant>
      <vt:variant>
        <vt:i4>354</vt:i4>
      </vt:variant>
      <vt:variant>
        <vt:i4>0</vt:i4>
      </vt:variant>
      <vt:variant>
        <vt:i4>5</vt:i4>
      </vt:variant>
      <vt:variant>
        <vt:lpwstr>http://es.wikipedia.org/wiki/Partido_Comunista_del_Pueblo_Castellano</vt:lpwstr>
      </vt:variant>
      <vt:variant>
        <vt:lpwstr/>
      </vt:variant>
      <vt:variant>
        <vt:i4>2490482</vt:i4>
      </vt:variant>
      <vt:variant>
        <vt:i4>351</vt:i4>
      </vt:variant>
      <vt:variant>
        <vt:i4>0</vt:i4>
      </vt:variant>
      <vt:variant>
        <vt:i4>5</vt:i4>
      </vt:variant>
      <vt:variant>
        <vt:lpwstr>http://es.wikipedia.org/w/index.php?title=Ciudadanos_de_Burgos&amp;action=edit&amp;redlink=1</vt:lpwstr>
      </vt:variant>
      <vt:variant>
        <vt:lpwstr/>
      </vt:variant>
      <vt:variant>
        <vt:i4>3866658</vt:i4>
      </vt:variant>
      <vt:variant>
        <vt:i4>348</vt:i4>
      </vt:variant>
      <vt:variant>
        <vt:i4>0</vt:i4>
      </vt:variant>
      <vt:variant>
        <vt:i4>5</vt:i4>
      </vt:variant>
      <vt:variant>
        <vt:lpwstr>http://es.wikipedia.org/w/index.php?title=Alternativa_Segoviana_Independiente&amp;action=edit&amp;redlink=1</vt:lpwstr>
      </vt:variant>
      <vt:variant>
        <vt:lpwstr/>
      </vt:variant>
      <vt:variant>
        <vt:i4>3211330</vt:i4>
      </vt:variant>
      <vt:variant>
        <vt:i4>345</vt:i4>
      </vt:variant>
      <vt:variant>
        <vt:i4>0</vt:i4>
      </vt:variant>
      <vt:variant>
        <vt:i4>5</vt:i4>
      </vt:variant>
      <vt:variant>
        <vt:lpwstr>http://es.wikipedia.org/wiki/Partido_de_El_Bierzo</vt:lpwstr>
      </vt:variant>
      <vt:variant>
        <vt:lpwstr/>
      </vt:variant>
      <vt:variant>
        <vt:i4>1048594</vt:i4>
      </vt:variant>
      <vt:variant>
        <vt:i4>342</vt:i4>
      </vt:variant>
      <vt:variant>
        <vt:i4>0</vt:i4>
      </vt:variant>
      <vt:variant>
        <vt:i4>5</vt:i4>
      </vt:variant>
      <vt:variant>
        <vt:lpwstr>http://es.wikipedia.org/wiki/Partido_Regionalista_del_Pa%C3%ADs_Leon%C3%A9s</vt:lpwstr>
      </vt:variant>
      <vt:variant>
        <vt:lpwstr/>
      </vt:variant>
      <vt:variant>
        <vt:i4>1835014</vt:i4>
      </vt:variant>
      <vt:variant>
        <vt:i4>339</vt:i4>
      </vt:variant>
      <vt:variant>
        <vt:i4>0</vt:i4>
      </vt:variant>
      <vt:variant>
        <vt:i4>5</vt:i4>
      </vt:variant>
      <vt:variant>
        <vt:lpwstr>http://es.wikipedia.org/wiki/Agrupaci%C3%B3n_de_Electores_Independientes_por_Zamora-Uni%C3%B3n_del_Pueblo_Zamorano</vt:lpwstr>
      </vt:variant>
      <vt:variant>
        <vt:lpwstr/>
      </vt:variant>
      <vt:variant>
        <vt:i4>6029419</vt:i4>
      </vt:variant>
      <vt:variant>
        <vt:i4>336</vt:i4>
      </vt:variant>
      <vt:variant>
        <vt:i4>0</vt:i4>
      </vt:variant>
      <vt:variant>
        <vt:i4>5</vt:i4>
      </vt:variant>
      <vt:variant>
        <vt:lpwstr>http://es.wikipedia.org/w/index.php?title=Iniciativa_por_el_Desarrollo_de_Soria&amp;action=edit&amp;redlink=1</vt:lpwstr>
      </vt:variant>
      <vt:variant>
        <vt:lpwstr/>
      </vt:variant>
      <vt:variant>
        <vt:i4>5243005</vt:i4>
      </vt:variant>
      <vt:variant>
        <vt:i4>333</vt:i4>
      </vt:variant>
      <vt:variant>
        <vt:i4>0</vt:i4>
      </vt:variant>
      <vt:variant>
        <vt:i4>5</vt:i4>
      </vt:variant>
      <vt:variant>
        <vt:lpwstr>http://es.wikipedia.org/wiki/Partido_Autonomista_Leon%C3%A9s-Unidad_Leonesista</vt:lpwstr>
      </vt:variant>
      <vt:variant>
        <vt:lpwstr/>
      </vt:variant>
      <vt:variant>
        <vt:i4>983161</vt:i4>
      </vt:variant>
      <vt:variant>
        <vt:i4>330</vt:i4>
      </vt:variant>
      <vt:variant>
        <vt:i4>0</vt:i4>
      </vt:variant>
      <vt:variant>
        <vt:i4>5</vt:i4>
      </vt:variant>
      <vt:variant>
        <vt:lpwstr>http://es.wikipedia.org/wiki/Uni%C3%B3n_del_Pueblo_Salmantino</vt:lpwstr>
      </vt:variant>
      <vt:variant>
        <vt:lpwstr/>
      </vt:variant>
      <vt:variant>
        <vt:i4>3604582</vt:i4>
      </vt:variant>
      <vt:variant>
        <vt:i4>327</vt:i4>
      </vt:variant>
      <vt:variant>
        <vt:i4>0</vt:i4>
      </vt:variant>
      <vt:variant>
        <vt:i4>5</vt:i4>
      </vt:variant>
      <vt:variant>
        <vt:lpwstr>http://es.wikipedia.org/wiki/Partido_de_Castilla_y_Le%C3%B3n</vt:lpwstr>
      </vt:variant>
      <vt:variant>
        <vt:lpwstr/>
      </vt:variant>
      <vt:variant>
        <vt:i4>7077894</vt:i4>
      </vt:variant>
      <vt:variant>
        <vt:i4>324</vt:i4>
      </vt:variant>
      <vt:variant>
        <vt:i4>0</vt:i4>
      </vt:variant>
      <vt:variant>
        <vt:i4>5</vt:i4>
      </vt:variant>
      <vt:variant>
        <vt:lpwstr>http://es.wikipedia.org/wiki/Uni%C3%B3n_del_Pueblo_Leon%C3%A9s</vt:lpwstr>
      </vt:variant>
      <vt:variant>
        <vt:lpwstr/>
      </vt:variant>
      <vt:variant>
        <vt:i4>1704017</vt:i4>
      </vt:variant>
      <vt:variant>
        <vt:i4>321</vt:i4>
      </vt:variant>
      <vt:variant>
        <vt:i4>0</vt:i4>
      </vt:variant>
      <vt:variant>
        <vt:i4>5</vt:i4>
      </vt:variant>
      <vt:variant>
        <vt:lpwstr>http://es.wikipedia.org/wiki/Castilla_y_Le%C3%B3n</vt:lpwstr>
      </vt:variant>
      <vt:variant>
        <vt:lpwstr/>
      </vt:variant>
      <vt:variant>
        <vt:i4>7929954</vt:i4>
      </vt:variant>
      <vt:variant>
        <vt:i4>318</vt:i4>
      </vt:variant>
      <vt:variant>
        <vt:i4>0</vt:i4>
      </vt:variant>
      <vt:variant>
        <vt:i4>5</vt:i4>
      </vt:variant>
      <vt:variant>
        <vt:lpwstr>http://es.wikipedia.org/w/index.php?title=Unidad_Regional_Independiente&amp;action=edit&amp;redlink=1</vt:lpwstr>
      </vt:variant>
      <vt:variant>
        <vt:lpwstr/>
      </vt:variant>
      <vt:variant>
        <vt:i4>2162756</vt:i4>
      </vt:variant>
      <vt:variant>
        <vt:i4>315</vt:i4>
      </vt:variant>
      <vt:variant>
        <vt:i4>0</vt:i4>
      </vt:variant>
      <vt:variant>
        <vt:i4>5</vt:i4>
      </vt:variant>
      <vt:variant>
        <vt:lpwstr>http://es.wikipedia.org/wiki/Partido_Regionalista_de_Guadalajara</vt:lpwstr>
      </vt:variant>
      <vt:variant>
        <vt:lpwstr/>
      </vt:variant>
      <vt:variant>
        <vt:i4>7077918</vt:i4>
      </vt:variant>
      <vt:variant>
        <vt:i4>312</vt:i4>
      </vt:variant>
      <vt:variant>
        <vt:i4>0</vt:i4>
      </vt:variant>
      <vt:variant>
        <vt:i4>5</vt:i4>
      </vt:variant>
      <vt:variant>
        <vt:lpwstr>http://es.wikipedia.org/wiki/Partido_Castellano</vt:lpwstr>
      </vt:variant>
      <vt:variant>
        <vt:lpwstr/>
      </vt:variant>
      <vt:variant>
        <vt:i4>2949121</vt:i4>
      </vt:variant>
      <vt:variant>
        <vt:i4>309</vt:i4>
      </vt:variant>
      <vt:variant>
        <vt:i4>0</vt:i4>
      </vt:variant>
      <vt:variant>
        <vt:i4>5</vt:i4>
      </vt:variant>
      <vt:variant>
        <vt:lpwstr>http://es.wikipedia.org/wiki/Castilla-La_Mancha</vt:lpwstr>
      </vt:variant>
      <vt:variant>
        <vt:lpwstr/>
      </vt:variant>
      <vt:variant>
        <vt:i4>4653056</vt:i4>
      </vt:variant>
      <vt:variant>
        <vt:i4>306</vt:i4>
      </vt:variant>
      <vt:variant>
        <vt:i4>0</vt:i4>
      </vt:variant>
      <vt:variant>
        <vt:i4>5</vt:i4>
      </vt:variant>
      <vt:variant>
        <vt:lpwstr>http://es.wikipedia.org/wiki/La_Uni%C3%B3n_(Cantabria)</vt:lpwstr>
      </vt:variant>
      <vt:variant>
        <vt:lpwstr/>
      </vt:variant>
      <vt:variant>
        <vt:i4>5898249</vt:i4>
      </vt:variant>
      <vt:variant>
        <vt:i4>303</vt:i4>
      </vt:variant>
      <vt:variant>
        <vt:i4>0</vt:i4>
      </vt:variant>
      <vt:variant>
        <vt:i4>5</vt:i4>
      </vt:variant>
      <vt:variant>
        <vt:lpwstr>http://es.wikipedia.org/wiki/Conceju_Nacionaliegu_C%C3%A1ntabru</vt:lpwstr>
      </vt:variant>
      <vt:variant>
        <vt:lpwstr/>
      </vt:variant>
      <vt:variant>
        <vt:i4>2097230</vt:i4>
      </vt:variant>
      <vt:variant>
        <vt:i4>300</vt:i4>
      </vt:variant>
      <vt:variant>
        <vt:i4>0</vt:i4>
      </vt:variant>
      <vt:variant>
        <vt:i4>5</vt:i4>
      </vt:variant>
      <vt:variant>
        <vt:lpwstr>http://es.wikipedia.org/wiki/Bloque_Regeneraci%C3%B3n</vt:lpwstr>
      </vt:variant>
      <vt:variant>
        <vt:lpwstr/>
      </vt:variant>
      <vt:variant>
        <vt:i4>5767231</vt:i4>
      </vt:variant>
      <vt:variant>
        <vt:i4>297</vt:i4>
      </vt:variant>
      <vt:variant>
        <vt:i4>0</vt:i4>
      </vt:variant>
      <vt:variant>
        <vt:i4>5</vt:i4>
      </vt:variant>
      <vt:variant>
        <vt:lpwstr>http://es.wikipedia.org/wiki/Partido_Regionalista_de_Cantabria</vt:lpwstr>
      </vt:variant>
      <vt:variant>
        <vt:lpwstr/>
      </vt:variant>
      <vt:variant>
        <vt:i4>6291510</vt:i4>
      </vt:variant>
      <vt:variant>
        <vt:i4>294</vt:i4>
      </vt:variant>
      <vt:variant>
        <vt:i4>0</vt:i4>
      </vt:variant>
      <vt:variant>
        <vt:i4>5</vt:i4>
      </vt:variant>
      <vt:variant>
        <vt:lpwstr>http://es.wikipedia.org/wiki/Cantabria</vt:lpwstr>
      </vt:variant>
      <vt:variant>
        <vt:lpwstr/>
      </vt:variant>
      <vt:variant>
        <vt:i4>852065</vt:i4>
      </vt:variant>
      <vt:variant>
        <vt:i4>291</vt:i4>
      </vt:variant>
      <vt:variant>
        <vt:i4>0</vt:i4>
      </vt:variant>
      <vt:variant>
        <vt:i4>5</vt:i4>
      </vt:variant>
      <vt:variant>
        <vt:lpwstr>http://es.wikipedia.org/wiki/Uni%C3%B3n_del_Pueblo_Extreme%C3%B1o</vt:lpwstr>
      </vt:variant>
      <vt:variant>
        <vt:lpwstr/>
      </vt:variant>
      <vt:variant>
        <vt:i4>7340066</vt:i4>
      </vt:variant>
      <vt:variant>
        <vt:i4>288</vt:i4>
      </vt:variant>
      <vt:variant>
        <vt:i4>0</vt:i4>
      </vt:variant>
      <vt:variant>
        <vt:i4>5</vt:i4>
      </vt:variant>
      <vt:variant>
        <vt:lpwstr>http://es.wikipedia.org/wiki/Independientes_por_Extremadura</vt:lpwstr>
      </vt:variant>
      <vt:variant>
        <vt:lpwstr/>
      </vt:variant>
      <vt:variant>
        <vt:i4>4849709</vt:i4>
      </vt:variant>
      <vt:variant>
        <vt:i4>285</vt:i4>
      </vt:variant>
      <vt:variant>
        <vt:i4>0</vt:i4>
      </vt:variant>
      <vt:variant>
        <vt:i4>5</vt:i4>
      </vt:variant>
      <vt:variant>
        <vt:lpwstr>http://es.wikipedia.org/wiki/Socialistas_Independientes_de_Extremadura</vt:lpwstr>
      </vt:variant>
      <vt:variant>
        <vt:lpwstr/>
      </vt:variant>
      <vt:variant>
        <vt:i4>6488076</vt:i4>
      </vt:variant>
      <vt:variant>
        <vt:i4>282</vt:i4>
      </vt:variant>
      <vt:variant>
        <vt:i4>0</vt:i4>
      </vt:variant>
      <vt:variant>
        <vt:i4>5</vt:i4>
      </vt:variant>
      <vt:variant>
        <vt:lpwstr>http://es.wikipedia.org/wiki/Extremadura_Unida</vt:lpwstr>
      </vt:variant>
      <vt:variant>
        <vt:lpwstr/>
      </vt:variant>
      <vt:variant>
        <vt:i4>4522036</vt:i4>
      </vt:variant>
      <vt:variant>
        <vt:i4>279</vt:i4>
      </vt:variant>
      <vt:variant>
        <vt:i4>0</vt:i4>
      </vt:variant>
      <vt:variant>
        <vt:i4>5</vt:i4>
      </vt:variant>
      <vt:variant>
        <vt:lpwstr>http://es.wikipedia.org/wiki/Coalici%C3%B3n_Extreme%C3%B1a</vt:lpwstr>
      </vt:variant>
      <vt:variant>
        <vt:lpwstr/>
      </vt:variant>
      <vt:variant>
        <vt:i4>1966169</vt:i4>
      </vt:variant>
      <vt:variant>
        <vt:i4>276</vt:i4>
      </vt:variant>
      <vt:variant>
        <vt:i4>0</vt:i4>
      </vt:variant>
      <vt:variant>
        <vt:i4>5</vt:i4>
      </vt:variant>
      <vt:variant>
        <vt:lpwstr>http://es.wikipedia.org/wiki/Extremadura</vt:lpwstr>
      </vt:variant>
      <vt:variant>
        <vt:lpwstr/>
      </vt:variant>
      <vt:variant>
        <vt:i4>2621562</vt:i4>
      </vt:variant>
      <vt:variant>
        <vt:i4>273</vt:i4>
      </vt:variant>
      <vt:variant>
        <vt:i4>0</vt:i4>
      </vt:variant>
      <vt:variant>
        <vt:i4>5</vt:i4>
      </vt:variant>
      <vt:variant>
        <vt:lpwstr>http://es.wikipedia.org/wiki/Esquerra_Nacionalista_Valenciana</vt:lpwstr>
      </vt:variant>
      <vt:variant>
        <vt:lpwstr/>
      </vt:variant>
      <vt:variant>
        <vt:i4>5439491</vt:i4>
      </vt:variant>
      <vt:variant>
        <vt:i4>270</vt:i4>
      </vt:variant>
      <vt:variant>
        <vt:i4>0</vt:i4>
      </vt:variant>
      <vt:variant>
        <vt:i4>5</vt:i4>
      </vt:variant>
      <vt:variant>
        <vt:lpwstr>http://es.wikipedia.org/wiki/Opci%C3%B3_Nacionalista_Valenciana</vt:lpwstr>
      </vt:variant>
      <vt:variant>
        <vt:lpwstr/>
      </vt:variant>
      <vt:variant>
        <vt:i4>5963795</vt:i4>
      </vt:variant>
      <vt:variant>
        <vt:i4>267</vt:i4>
      </vt:variant>
      <vt:variant>
        <vt:i4>0</vt:i4>
      </vt:variant>
      <vt:variant>
        <vt:i4>5</vt:i4>
      </vt:variant>
      <vt:variant>
        <vt:lpwstr>http://es.wikipedia.org/wiki/Esquerra_Republicana_del_Pa%C3%ADs_Valenci%C3%A0</vt:lpwstr>
      </vt:variant>
      <vt:variant>
        <vt:lpwstr/>
      </vt:variant>
      <vt:variant>
        <vt:i4>1769573</vt:i4>
      </vt:variant>
      <vt:variant>
        <vt:i4>264</vt:i4>
      </vt:variant>
      <vt:variant>
        <vt:i4>0</vt:i4>
      </vt:variant>
      <vt:variant>
        <vt:i4>5</vt:i4>
      </vt:variant>
      <vt:variant>
        <vt:lpwstr>http://es.wikipedia.org/wiki/Coalici%C3%B3_Valenciana</vt:lpwstr>
      </vt:variant>
      <vt:variant>
        <vt:lpwstr/>
      </vt:variant>
      <vt:variant>
        <vt:i4>6422558</vt:i4>
      </vt:variant>
      <vt:variant>
        <vt:i4>261</vt:i4>
      </vt:variant>
      <vt:variant>
        <vt:i4>0</vt:i4>
      </vt:variant>
      <vt:variant>
        <vt:i4>5</vt:i4>
      </vt:variant>
      <vt:variant>
        <vt:lpwstr>http://es.wikipedia.org/wiki/Els_Verds_-_Esquerra_Ecologista_del_Pa%C3%ADs_Valenci%C3%A0</vt:lpwstr>
      </vt:variant>
      <vt:variant>
        <vt:lpwstr/>
      </vt:variant>
      <vt:variant>
        <vt:i4>6881395</vt:i4>
      </vt:variant>
      <vt:variant>
        <vt:i4>258</vt:i4>
      </vt:variant>
      <vt:variant>
        <vt:i4>0</vt:i4>
      </vt:variant>
      <vt:variant>
        <vt:i4>5</vt:i4>
      </vt:variant>
      <vt:variant>
        <vt:lpwstr>http://es.wikipedia.org/wiki/Els_Verds_del_Pa%C3%ADs_Valenci%C3%A0</vt:lpwstr>
      </vt:variant>
      <vt:variant>
        <vt:lpwstr/>
      </vt:variant>
      <vt:variant>
        <vt:i4>327787</vt:i4>
      </vt:variant>
      <vt:variant>
        <vt:i4>255</vt:i4>
      </vt:variant>
      <vt:variant>
        <vt:i4>0</vt:i4>
      </vt:variant>
      <vt:variant>
        <vt:i4>5</vt:i4>
      </vt:variant>
      <vt:variant>
        <vt:lpwstr>http://es.wikipedia.org/wiki/Uni%C3%B3_Valenciana</vt:lpwstr>
      </vt:variant>
      <vt:variant>
        <vt:lpwstr/>
      </vt:variant>
      <vt:variant>
        <vt:i4>6094952</vt:i4>
      </vt:variant>
      <vt:variant>
        <vt:i4>252</vt:i4>
      </vt:variant>
      <vt:variant>
        <vt:i4>0</vt:i4>
      </vt:variant>
      <vt:variant>
        <vt:i4>5</vt:i4>
      </vt:variant>
      <vt:variant>
        <vt:lpwstr>http://es.wikipedia.org/wiki/Iniciativa_del_Poble_Valenci%C3%A0</vt:lpwstr>
      </vt:variant>
      <vt:variant>
        <vt:lpwstr/>
      </vt:variant>
      <vt:variant>
        <vt:i4>4063350</vt:i4>
      </vt:variant>
      <vt:variant>
        <vt:i4>249</vt:i4>
      </vt:variant>
      <vt:variant>
        <vt:i4>0</vt:i4>
      </vt:variant>
      <vt:variant>
        <vt:i4>5</vt:i4>
      </vt:variant>
      <vt:variant>
        <vt:lpwstr>http://es.wikipedia.org/wiki/Bloc_Nacionalista_Valenci%C3%A0</vt:lpwstr>
      </vt:variant>
      <vt:variant>
        <vt:lpwstr/>
      </vt:variant>
      <vt:variant>
        <vt:i4>786531</vt:i4>
      </vt:variant>
      <vt:variant>
        <vt:i4>246</vt:i4>
      </vt:variant>
      <vt:variant>
        <vt:i4>0</vt:i4>
      </vt:variant>
      <vt:variant>
        <vt:i4>5</vt:i4>
      </vt:variant>
      <vt:variant>
        <vt:lpwstr>http://es.wikipedia.org/wiki/Comunidad_Valenciana</vt:lpwstr>
      </vt:variant>
      <vt:variant>
        <vt:lpwstr/>
      </vt:variant>
      <vt:variant>
        <vt:i4>1638468</vt:i4>
      </vt:variant>
      <vt:variant>
        <vt:i4>243</vt:i4>
      </vt:variant>
      <vt:variant>
        <vt:i4>0</vt:i4>
      </vt:variant>
      <vt:variant>
        <vt:i4>5</vt:i4>
      </vt:variant>
      <vt:variant>
        <vt:lpwstr>http://es.wikipedia.org/wiki/Uni%C3%B3n_por_Legan%C3%A9s</vt:lpwstr>
      </vt:variant>
      <vt:variant>
        <vt:lpwstr/>
      </vt:variant>
      <vt:variant>
        <vt:i4>5046333</vt:i4>
      </vt:variant>
      <vt:variant>
        <vt:i4>240</vt:i4>
      </vt:variant>
      <vt:variant>
        <vt:i4>0</vt:i4>
      </vt:variant>
      <vt:variant>
        <vt:i4>5</vt:i4>
      </vt:variant>
      <vt:variant>
        <vt:lpwstr>http://es.wikipedia.org/w/index.php?title=Primero_Madrid&amp;action=edit&amp;redlink=1</vt:lpwstr>
      </vt:variant>
      <vt:variant>
        <vt:lpwstr/>
      </vt:variant>
      <vt:variant>
        <vt:i4>3539033</vt:i4>
      </vt:variant>
      <vt:variant>
        <vt:i4>237</vt:i4>
      </vt:variant>
      <vt:variant>
        <vt:i4>0</vt:i4>
      </vt:variant>
      <vt:variant>
        <vt:i4>5</vt:i4>
      </vt:variant>
      <vt:variant>
        <vt:lpwstr>http://es.wikipedia.org/wiki/Partido_Castellano_de_Madrid</vt:lpwstr>
      </vt:variant>
      <vt:variant>
        <vt:lpwstr/>
      </vt:variant>
      <vt:variant>
        <vt:i4>3342432</vt:i4>
      </vt:variant>
      <vt:variant>
        <vt:i4>234</vt:i4>
      </vt:variant>
      <vt:variant>
        <vt:i4>0</vt:i4>
      </vt:variant>
      <vt:variant>
        <vt:i4>5</vt:i4>
      </vt:variant>
      <vt:variant>
        <vt:lpwstr>http://es.wikipedia.org/wiki/Comunidad_de_Madrid</vt:lpwstr>
      </vt:variant>
      <vt:variant>
        <vt:lpwstr/>
      </vt:variant>
      <vt:variant>
        <vt:i4>4849712</vt:i4>
      </vt:variant>
      <vt:variant>
        <vt:i4>231</vt:i4>
      </vt:variant>
      <vt:variant>
        <vt:i4>0</vt:i4>
      </vt:variant>
      <vt:variant>
        <vt:i4>5</vt:i4>
      </vt:variant>
      <vt:variant>
        <vt:lpwstr>http://es.wikipedia.org/w/index.php?title=Catalunya_Decideix&amp;action=edit&amp;redlink=1</vt:lpwstr>
      </vt:variant>
      <vt:variant>
        <vt:lpwstr/>
      </vt:variant>
      <vt:variant>
        <vt:i4>8126552</vt:i4>
      </vt:variant>
      <vt:variant>
        <vt:i4>228</vt:i4>
      </vt:variant>
      <vt:variant>
        <vt:i4>0</vt:i4>
      </vt:variant>
      <vt:variant>
        <vt:i4>5</vt:i4>
      </vt:variant>
      <vt:variant>
        <vt:lpwstr>http://es.wikipedia.org/wiki/Carmel/Partido_Azul</vt:lpwstr>
      </vt:variant>
      <vt:variant>
        <vt:lpwstr/>
      </vt:variant>
      <vt:variant>
        <vt:i4>6225929</vt:i4>
      </vt:variant>
      <vt:variant>
        <vt:i4>225</vt:i4>
      </vt:variant>
      <vt:variant>
        <vt:i4>0</vt:i4>
      </vt:variant>
      <vt:variant>
        <vt:i4>5</vt:i4>
      </vt:variant>
      <vt:variant>
        <vt:lpwstr>http://es.wikipedia.org/wiki/Plataforma_Adelante_Catalu%C3%B1a</vt:lpwstr>
      </vt:variant>
      <vt:variant>
        <vt:lpwstr/>
      </vt:variant>
      <vt:variant>
        <vt:i4>262259</vt:i4>
      </vt:variant>
      <vt:variant>
        <vt:i4>222</vt:i4>
      </vt:variant>
      <vt:variant>
        <vt:i4>0</vt:i4>
      </vt:variant>
      <vt:variant>
        <vt:i4>5</vt:i4>
      </vt:variant>
      <vt:variant>
        <vt:lpwstr>http://es.wikipedia.org/wiki/Partit_Comunista_del_Poble_de_Catalunya</vt:lpwstr>
      </vt:variant>
      <vt:variant>
        <vt:lpwstr/>
      </vt:variant>
      <vt:variant>
        <vt:i4>5177375</vt:i4>
      </vt:variant>
      <vt:variant>
        <vt:i4>219</vt:i4>
      </vt:variant>
      <vt:variant>
        <vt:i4>0</vt:i4>
      </vt:variant>
      <vt:variant>
        <vt:i4>5</vt:i4>
      </vt:variant>
      <vt:variant>
        <vt:lpwstr>http://es.wikipedia.org/wiki/Partit_Republic%C3%A0_Catal%C3%A0</vt:lpwstr>
      </vt:variant>
      <vt:variant>
        <vt:lpwstr/>
      </vt:variant>
      <vt:variant>
        <vt:i4>65542</vt:i4>
      </vt:variant>
      <vt:variant>
        <vt:i4>216</vt:i4>
      </vt:variant>
      <vt:variant>
        <vt:i4>0</vt:i4>
      </vt:variant>
      <vt:variant>
        <vt:i4>5</vt:i4>
      </vt:variant>
      <vt:variant>
        <vt:lpwstr>http://es.wikipedia.org/w/index.php?title=Escons_Insubmisos-Alternativa_dels_Dem%C3%B2crates_Descontents&amp;action=edit&amp;redlink=1</vt:lpwstr>
      </vt:variant>
      <vt:variant>
        <vt:lpwstr/>
      </vt:variant>
      <vt:variant>
        <vt:i4>8192043</vt:i4>
      </vt:variant>
      <vt:variant>
        <vt:i4>213</vt:i4>
      </vt:variant>
      <vt:variant>
        <vt:i4>0</vt:i4>
      </vt:variant>
      <vt:variant>
        <vt:i4>5</vt:i4>
      </vt:variant>
      <vt:variant>
        <vt:lpwstr>http://es.wikipedia.org/wiki/Els_Verds_(Catalu%C3%B1a)</vt:lpwstr>
      </vt:variant>
      <vt:variant>
        <vt:lpwstr/>
      </vt:variant>
      <vt:variant>
        <vt:i4>3866702</vt:i4>
      </vt:variant>
      <vt:variant>
        <vt:i4>210</vt:i4>
      </vt:variant>
      <vt:variant>
        <vt:i4>0</vt:i4>
      </vt:variant>
      <vt:variant>
        <vt:i4>5</vt:i4>
      </vt:variant>
      <vt:variant>
        <vt:lpwstr>http://es.wikipedia.org/wiki/Ciudadanos_-_Partido_de_la_Ciudadan%C3%ADa</vt:lpwstr>
      </vt:variant>
      <vt:variant>
        <vt:lpwstr/>
      </vt:variant>
      <vt:variant>
        <vt:i4>7405610</vt:i4>
      </vt:variant>
      <vt:variant>
        <vt:i4>207</vt:i4>
      </vt:variant>
      <vt:variant>
        <vt:i4>0</vt:i4>
      </vt:variant>
      <vt:variant>
        <vt:i4>5</vt:i4>
      </vt:variant>
      <vt:variant>
        <vt:lpwstr>http://es.wikipedia.org/wiki/Catalu%C3%B1a</vt:lpwstr>
      </vt:variant>
      <vt:variant>
        <vt:lpwstr/>
      </vt:variant>
      <vt:variant>
        <vt:i4>3604604</vt:i4>
      </vt:variant>
      <vt:variant>
        <vt:i4>204</vt:i4>
      </vt:variant>
      <vt:variant>
        <vt:i4>0</vt:i4>
      </vt:variant>
      <vt:variant>
        <vt:i4>5</vt:i4>
      </vt:variant>
      <vt:variant>
        <vt:lpwstr>http://es.wikipedia.org/w/index.php?title=Coalici%C3%B3n_de_Centro&amp;action=edit&amp;redlink=1</vt:lpwstr>
      </vt:variant>
      <vt:variant>
        <vt:lpwstr/>
      </vt:variant>
      <vt:variant>
        <vt:i4>3342338</vt:i4>
      </vt:variant>
      <vt:variant>
        <vt:i4>201</vt:i4>
      </vt:variant>
      <vt:variant>
        <vt:i4>0</vt:i4>
      </vt:variant>
      <vt:variant>
        <vt:i4>5</vt:i4>
      </vt:variant>
      <vt:variant>
        <vt:lpwstr>http://es.wikipedia.org/w/index.php?title=Partido_de_Gran_Canaria&amp;action=edit&amp;redlink=1</vt:lpwstr>
      </vt:variant>
      <vt:variant>
        <vt:lpwstr/>
      </vt:variant>
      <vt:variant>
        <vt:i4>7078012</vt:i4>
      </vt:variant>
      <vt:variant>
        <vt:i4>198</vt:i4>
      </vt:variant>
      <vt:variant>
        <vt:i4>0</vt:i4>
      </vt:variant>
      <vt:variant>
        <vt:i4>5</vt:i4>
      </vt:variant>
      <vt:variant>
        <vt:lpwstr>http://es.wikipedia.org/w/index.php?title=Alternativa_Maga_Nacionalista&amp;action=edit&amp;redlink=1</vt:lpwstr>
      </vt:variant>
      <vt:variant>
        <vt:lpwstr/>
      </vt:variant>
      <vt:variant>
        <vt:i4>2883711</vt:i4>
      </vt:variant>
      <vt:variant>
        <vt:i4>195</vt:i4>
      </vt:variant>
      <vt:variant>
        <vt:i4>0</vt:i4>
      </vt:variant>
      <vt:variant>
        <vt:i4>5</vt:i4>
      </vt:variant>
      <vt:variant>
        <vt:lpwstr>http://es.wikipedia.org/w/index.php?title=Partido_Comunista_del_Pueblo_Canario&amp;action=edit&amp;redlink=1</vt:lpwstr>
      </vt:variant>
      <vt:variant>
        <vt:lpwstr/>
      </vt:variant>
      <vt:variant>
        <vt:i4>8323127</vt:i4>
      </vt:variant>
      <vt:variant>
        <vt:i4>192</vt:i4>
      </vt:variant>
      <vt:variant>
        <vt:i4>0</vt:i4>
      </vt:variant>
      <vt:variant>
        <vt:i4>5</vt:i4>
      </vt:variant>
      <vt:variant>
        <vt:lpwstr>http://es.wikipedia.org/wiki/Unidad_del_Pueblo</vt:lpwstr>
      </vt:variant>
      <vt:variant>
        <vt:lpwstr/>
      </vt:variant>
      <vt:variant>
        <vt:i4>3735669</vt:i4>
      </vt:variant>
      <vt:variant>
        <vt:i4>189</vt:i4>
      </vt:variant>
      <vt:variant>
        <vt:i4>0</vt:i4>
      </vt:variant>
      <vt:variant>
        <vt:i4>5</vt:i4>
      </vt:variant>
      <vt:variant>
        <vt:lpwstr>http://es.wikipedia.org/wiki/Alternativa_Nacionalista_Canaria</vt:lpwstr>
      </vt:variant>
      <vt:variant>
        <vt:lpwstr/>
      </vt:variant>
      <vt:variant>
        <vt:i4>4915224</vt:i4>
      </vt:variant>
      <vt:variant>
        <vt:i4>186</vt:i4>
      </vt:variant>
      <vt:variant>
        <vt:i4>0</vt:i4>
      </vt:variant>
      <vt:variant>
        <vt:i4>5</vt:i4>
      </vt:variant>
      <vt:variant>
        <vt:lpwstr>http://es.wikipedia.org/w/index.php?title=Agrupaci%C3%B3n_Herre%C3%B1a_Independiente&amp;action=edit&amp;redlink=1</vt:lpwstr>
      </vt:variant>
      <vt:variant>
        <vt:lpwstr/>
      </vt:variant>
      <vt:variant>
        <vt:i4>7995429</vt:i4>
      </vt:variant>
      <vt:variant>
        <vt:i4>183</vt:i4>
      </vt:variant>
      <vt:variant>
        <vt:i4>0</vt:i4>
      </vt:variant>
      <vt:variant>
        <vt:i4>5</vt:i4>
      </vt:variant>
      <vt:variant>
        <vt:lpwstr>http://es.wikipedia.org/wiki/Alternativa_Ciudadana_25_de_Mayo</vt:lpwstr>
      </vt:variant>
      <vt:variant>
        <vt:lpwstr/>
      </vt:variant>
      <vt:variant>
        <vt:i4>1114207</vt:i4>
      </vt:variant>
      <vt:variant>
        <vt:i4>180</vt:i4>
      </vt:variant>
      <vt:variant>
        <vt:i4>0</vt:i4>
      </vt:variant>
      <vt:variant>
        <vt:i4>5</vt:i4>
      </vt:variant>
      <vt:variant>
        <vt:lpwstr>http://es.wikipedia.org/wiki/Alternativa_Popular_Canaria</vt:lpwstr>
      </vt:variant>
      <vt:variant>
        <vt:lpwstr/>
      </vt:variant>
      <vt:variant>
        <vt:i4>1048684</vt:i4>
      </vt:variant>
      <vt:variant>
        <vt:i4>177</vt:i4>
      </vt:variant>
      <vt:variant>
        <vt:i4>0</vt:i4>
      </vt:variant>
      <vt:variant>
        <vt:i4>5</vt:i4>
      </vt:variant>
      <vt:variant>
        <vt:lpwstr>http://es.wikipedia.org/wiki/Compromiso_por_Gran_Canaria</vt:lpwstr>
      </vt:variant>
      <vt:variant>
        <vt:lpwstr/>
      </vt:variant>
      <vt:variant>
        <vt:i4>1114200</vt:i4>
      </vt:variant>
      <vt:variant>
        <vt:i4>174</vt:i4>
      </vt:variant>
      <vt:variant>
        <vt:i4>0</vt:i4>
      </vt:variant>
      <vt:variant>
        <vt:i4>5</vt:i4>
      </vt:variant>
      <vt:variant>
        <vt:lpwstr>http://es.wikipedia.org/wiki/Centro_Canario_Nacionalista</vt:lpwstr>
      </vt:variant>
      <vt:variant>
        <vt:lpwstr/>
      </vt:variant>
      <vt:variant>
        <vt:i4>7208996</vt:i4>
      </vt:variant>
      <vt:variant>
        <vt:i4>171</vt:i4>
      </vt:variant>
      <vt:variant>
        <vt:i4>0</vt:i4>
      </vt:variant>
      <vt:variant>
        <vt:i4>5</vt:i4>
      </vt:variant>
      <vt:variant>
        <vt:lpwstr>http://es.wikipedia.org/wiki/Partido_de_Independientes_de_Lanzarote</vt:lpwstr>
      </vt:variant>
      <vt:variant>
        <vt:lpwstr/>
      </vt:variant>
      <vt:variant>
        <vt:i4>5636137</vt:i4>
      </vt:variant>
      <vt:variant>
        <vt:i4>168</vt:i4>
      </vt:variant>
      <vt:variant>
        <vt:i4>0</vt:i4>
      </vt:variant>
      <vt:variant>
        <vt:i4>5</vt:i4>
      </vt:variant>
      <vt:variant>
        <vt:lpwstr>http://es.wikipedia.org/wiki/Centro_Canario</vt:lpwstr>
      </vt:variant>
      <vt:variant>
        <vt:lpwstr/>
      </vt:variant>
      <vt:variant>
        <vt:i4>7012381</vt:i4>
      </vt:variant>
      <vt:variant>
        <vt:i4>165</vt:i4>
      </vt:variant>
      <vt:variant>
        <vt:i4>0</vt:i4>
      </vt:variant>
      <vt:variant>
        <vt:i4>5</vt:i4>
      </vt:variant>
      <vt:variant>
        <vt:lpwstr>http://es.wikipedia.org/wiki/Nueva_Canarias</vt:lpwstr>
      </vt:variant>
      <vt:variant>
        <vt:lpwstr/>
      </vt:variant>
      <vt:variant>
        <vt:i4>3342433</vt:i4>
      </vt:variant>
      <vt:variant>
        <vt:i4>162</vt:i4>
      </vt:variant>
      <vt:variant>
        <vt:i4>0</vt:i4>
      </vt:variant>
      <vt:variant>
        <vt:i4>5</vt:i4>
      </vt:variant>
      <vt:variant>
        <vt:lpwstr>http://es.wikipedia.org/wiki/Partido_Nacionalista_Canario</vt:lpwstr>
      </vt:variant>
      <vt:variant>
        <vt:lpwstr/>
      </vt:variant>
      <vt:variant>
        <vt:i4>65601</vt:i4>
      </vt:variant>
      <vt:variant>
        <vt:i4>159</vt:i4>
      </vt:variant>
      <vt:variant>
        <vt:i4>0</vt:i4>
      </vt:variant>
      <vt:variant>
        <vt:i4>5</vt:i4>
      </vt:variant>
      <vt:variant>
        <vt:lpwstr>http://es.wikipedia.org/wiki/Canarias</vt:lpwstr>
      </vt:variant>
      <vt:variant>
        <vt:lpwstr/>
      </vt:variant>
      <vt:variant>
        <vt:i4>1966160</vt:i4>
      </vt:variant>
      <vt:variant>
        <vt:i4>156</vt:i4>
      </vt:variant>
      <vt:variant>
        <vt:i4>0</vt:i4>
      </vt:variant>
      <vt:variant>
        <vt:i4>5</vt:i4>
      </vt:variant>
      <vt:variant>
        <vt:lpwstr>http://es.wikipedia.org/wiki/Federaci%C3%B3n_de_Independientes_de_Arag%C3%B3n</vt:lpwstr>
      </vt:variant>
      <vt:variant>
        <vt:lpwstr/>
      </vt:variant>
      <vt:variant>
        <vt:i4>2031695</vt:i4>
      </vt:variant>
      <vt:variant>
        <vt:i4>153</vt:i4>
      </vt:variant>
      <vt:variant>
        <vt:i4>0</vt:i4>
      </vt:variant>
      <vt:variant>
        <vt:i4>5</vt:i4>
      </vt:variant>
      <vt:variant>
        <vt:lpwstr>http://es.wikipedia.org/wiki/Partido_Ciudadanos_Unidos_de_Arag%C3%B3n</vt:lpwstr>
      </vt:variant>
      <vt:variant>
        <vt:lpwstr/>
      </vt:variant>
      <vt:variant>
        <vt:i4>3670104</vt:i4>
      </vt:variant>
      <vt:variant>
        <vt:i4>150</vt:i4>
      </vt:variant>
      <vt:variant>
        <vt:i4>0</vt:i4>
      </vt:variant>
      <vt:variant>
        <vt:i4>5</vt:i4>
      </vt:variant>
      <vt:variant>
        <vt:lpwstr>http://es.wikipedia.org/wiki/Chunta_Aragonesista</vt:lpwstr>
      </vt:variant>
      <vt:variant>
        <vt:lpwstr/>
      </vt:variant>
      <vt:variant>
        <vt:i4>7340034</vt:i4>
      </vt:variant>
      <vt:variant>
        <vt:i4>147</vt:i4>
      </vt:variant>
      <vt:variant>
        <vt:i4>0</vt:i4>
      </vt:variant>
      <vt:variant>
        <vt:i4>5</vt:i4>
      </vt:variant>
      <vt:variant>
        <vt:lpwstr>http://es.wikipedia.org/wiki/Partido_Aragon%C3%A9s</vt:lpwstr>
      </vt:variant>
      <vt:variant>
        <vt:lpwstr/>
      </vt:variant>
      <vt:variant>
        <vt:i4>327752</vt:i4>
      </vt:variant>
      <vt:variant>
        <vt:i4>144</vt:i4>
      </vt:variant>
      <vt:variant>
        <vt:i4>0</vt:i4>
      </vt:variant>
      <vt:variant>
        <vt:i4>5</vt:i4>
      </vt:variant>
      <vt:variant>
        <vt:lpwstr>http://es.wikipedia.org/wiki/Arag%C3%B3n</vt:lpwstr>
      </vt:variant>
      <vt:variant>
        <vt:lpwstr/>
      </vt:variant>
      <vt:variant>
        <vt:i4>3211323</vt:i4>
      </vt:variant>
      <vt:variant>
        <vt:i4>141</vt:i4>
      </vt:variant>
      <vt:variant>
        <vt:i4>0</vt:i4>
      </vt:variant>
      <vt:variant>
        <vt:i4>5</vt:i4>
      </vt:variant>
      <vt:variant>
        <vt:lpwstr>http://es.wikipedia.org/w/index.php?title=Partido_Positivista_Andaluz&amp;action=edit&amp;redlink=1</vt:lpwstr>
      </vt:variant>
      <vt:variant>
        <vt:lpwstr/>
      </vt:variant>
      <vt:variant>
        <vt:i4>5439494</vt:i4>
      </vt:variant>
      <vt:variant>
        <vt:i4>138</vt:i4>
      </vt:variant>
      <vt:variant>
        <vt:i4>0</vt:i4>
      </vt:variant>
      <vt:variant>
        <vt:i4>5</vt:i4>
      </vt:variant>
      <vt:variant>
        <vt:lpwstr>http://es.wikipedia.org/w/index.php?title=Partido_Social-Dem%C3%B3crata_Andaluz&amp;action=edit&amp;redlink=1</vt:lpwstr>
      </vt:variant>
      <vt:variant>
        <vt:lpwstr/>
      </vt:variant>
      <vt:variant>
        <vt:i4>3997813</vt:i4>
      </vt:variant>
      <vt:variant>
        <vt:i4>135</vt:i4>
      </vt:variant>
      <vt:variant>
        <vt:i4>0</vt:i4>
      </vt:variant>
      <vt:variant>
        <vt:i4>5</vt:i4>
      </vt:variant>
      <vt:variant>
        <vt:lpwstr>http://es.wikipedia.org/wiki/Partido_Comunista_del_Pueblo_Andaluz</vt:lpwstr>
      </vt:variant>
      <vt:variant>
        <vt:lpwstr/>
      </vt:variant>
      <vt:variant>
        <vt:i4>5439543</vt:i4>
      </vt:variant>
      <vt:variant>
        <vt:i4>132</vt:i4>
      </vt:variant>
      <vt:variant>
        <vt:i4>0</vt:i4>
      </vt:variant>
      <vt:variant>
        <vt:i4>5</vt:i4>
      </vt:variant>
      <vt:variant>
        <vt:lpwstr>http://es.wikipedia.org/wiki/Convergencia_Andaluza</vt:lpwstr>
      </vt:variant>
      <vt:variant>
        <vt:lpwstr/>
      </vt:variant>
      <vt:variant>
        <vt:i4>4128831</vt:i4>
      </vt:variant>
      <vt:variant>
        <vt:i4>129</vt:i4>
      </vt:variant>
      <vt:variant>
        <vt:i4>0</vt:i4>
      </vt:variant>
      <vt:variant>
        <vt:i4>5</vt:i4>
      </vt:variant>
      <vt:variant>
        <vt:lpwstr>http://es.wikipedia.org/wiki/Partido_de_Almer%C3%ADa</vt:lpwstr>
      </vt:variant>
      <vt:variant>
        <vt:lpwstr/>
      </vt:variant>
      <vt:variant>
        <vt:i4>3080197</vt:i4>
      </vt:variant>
      <vt:variant>
        <vt:i4>126</vt:i4>
      </vt:variant>
      <vt:variant>
        <vt:i4>0</vt:i4>
      </vt:variant>
      <vt:variant>
        <vt:i4>5</vt:i4>
      </vt:variant>
      <vt:variant>
        <vt:lpwstr>http://es.wikipedia.org/w/index.php?title=Unidad_Popular_de_Andaluc%C3%ADa&amp;action=edit&amp;redlink=1</vt:lpwstr>
      </vt:variant>
      <vt:variant>
        <vt:lpwstr/>
      </vt:variant>
      <vt:variant>
        <vt:i4>6619208</vt:i4>
      </vt:variant>
      <vt:variant>
        <vt:i4>123</vt:i4>
      </vt:variant>
      <vt:variant>
        <vt:i4>0</vt:i4>
      </vt:variant>
      <vt:variant>
        <vt:i4>5</vt:i4>
      </vt:variant>
      <vt:variant>
        <vt:lpwstr>http://es.wikipedia.org/wiki/Partido_Socialista_de_Andaluc%C3%ADa</vt:lpwstr>
      </vt:variant>
      <vt:variant>
        <vt:lpwstr/>
      </vt:variant>
      <vt:variant>
        <vt:i4>3014721</vt:i4>
      </vt:variant>
      <vt:variant>
        <vt:i4>120</vt:i4>
      </vt:variant>
      <vt:variant>
        <vt:i4>0</vt:i4>
      </vt:variant>
      <vt:variant>
        <vt:i4>5</vt:i4>
      </vt:variant>
      <vt:variant>
        <vt:lpwstr>http://es.wikipedia.org/wiki/Foro_Andaluz</vt:lpwstr>
      </vt:variant>
      <vt:variant>
        <vt:lpwstr/>
      </vt:variant>
      <vt:variant>
        <vt:i4>196705</vt:i4>
      </vt:variant>
      <vt:variant>
        <vt:i4>117</vt:i4>
      </vt:variant>
      <vt:variant>
        <vt:i4>0</vt:i4>
      </vt:variant>
      <vt:variant>
        <vt:i4>5</vt:i4>
      </vt:variant>
      <vt:variant>
        <vt:lpwstr>http://es.wikipedia.org/wiki/Partido_Andalucista</vt:lpwstr>
      </vt:variant>
      <vt:variant>
        <vt:lpwstr/>
      </vt:variant>
      <vt:variant>
        <vt:i4>3604517</vt:i4>
      </vt:variant>
      <vt:variant>
        <vt:i4>114</vt:i4>
      </vt:variant>
      <vt:variant>
        <vt:i4>0</vt:i4>
      </vt:variant>
      <vt:variant>
        <vt:i4>5</vt:i4>
      </vt:variant>
      <vt:variant>
        <vt:lpwstr>http://es.wikipedia.org/wiki/Andaluc%C3%ADa</vt:lpwstr>
      </vt:variant>
      <vt:variant>
        <vt:lpwstr/>
      </vt:variant>
      <vt:variant>
        <vt:i4>2555906</vt:i4>
      </vt:variant>
      <vt:variant>
        <vt:i4>111</vt:i4>
      </vt:variant>
      <vt:variant>
        <vt:i4>0</vt:i4>
      </vt:variant>
      <vt:variant>
        <vt:i4>5</vt:i4>
      </vt:variant>
      <vt:variant>
        <vt:lpwstr>http://es.wikipedia.org/wiki/PSM-Entesa_Nacionalista</vt:lpwstr>
      </vt:variant>
      <vt:variant>
        <vt:lpwstr/>
      </vt:variant>
      <vt:variant>
        <vt:i4>7340034</vt:i4>
      </vt:variant>
      <vt:variant>
        <vt:i4>108</vt:i4>
      </vt:variant>
      <vt:variant>
        <vt:i4>0</vt:i4>
      </vt:variant>
      <vt:variant>
        <vt:i4>5</vt:i4>
      </vt:variant>
      <vt:variant>
        <vt:lpwstr>http://es.wikipedia.org/wiki/Partido_Aragon%C3%A9s</vt:lpwstr>
      </vt:variant>
      <vt:variant>
        <vt:lpwstr/>
      </vt:variant>
      <vt:variant>
        <vt:i4>1376333</vt:i4>
      </vt:variant>
      <vt:variant>
        <vt:i4>105</vt:i4>
      </vt:variant>
      <vt:variant>
        <vt:i4>0</vt:i4>
      </vt:variant>
      <vt:variant>
        <vt:i4>5</vt:i4>
      </vt:variant>
      <vt:variant>
        <vt:lpwstr>http://es.wikipedia.org/wiki/Partit_dels_Socialistes_de_Catalunya</vt:lpwstr>
      </vt:variant>
      <vt:variant>
        <vt:lpwstr/>
      </vt:variant>
      <vt:variant>
        <vt:i4>4390974</vt:i4>
      </vt:variant>
      <vt:variant>
        <vt:i4>102</vt:i4>
      </vt:variant>
      <vt:variant>
        <vt:i4>0</vt:i4>
      </vt:variant>
      <vt:variant>
        <vt:i4>5</vt:i4>
      </vt:variant>
      <vt:variant>
        <vt:lpwstr>http://es.wikipedia.org/wiki/Iniciativa_per_Catalunya_Verds</vt:lpwstr>
      </vt:variant>
      <vt:variant>
        <vt:lpwstr/>
      </vt:variant>
      <vt:variant>
        <vt:i4>6684685</vt:i4>
      </vt:variant>
      <vt:variant>
        <vt:i4>99</vt:i4>
      </vt:variant>
      <vt:variant>
        <vt:i4>0</vt:i4>
      </vt:variant>
      <vt:variant>
        <vt:i4>5</vt:i4>
      </vt:variant>
      <vt:variant>
        <vt:lpwstr>http://es.wikipedia.org/wiki/Esquerra_Republicana_de_Catalu%C3%B1a</vt:lpwstr>
      </vt:variant>
      <vt:variant>
        <vt:lpwstr/>
      </vt:variant>
      <vt:variant>
        <vt:i4>6553644</vt:i4>
      </vt:variant>
      <vt:variant>
        <vt:i4>96</vt:i4>
      </vt:variant>
      <vt:variant>
        <vt:i4>0</vt:i4>
      </vt:variant>
      <vt:variant>
        <vt:i4>5</vt:i4>
      </vt:variant>
      <vt:variant>
        <vt:lpwstr>http://es.wikipedia.org/wiki/Izquierda_Unida_(Espa%C3%B1a)</vt:lpwstr>
      </vt:variant>
      <vt:variant>
        <vt:lpwstr/>
      </vt:variant>
      <vt:variant>
        <vt:i4>2883654</vt:i4>
      </vt:variant>
      <vt:variant>
        <vt:i4>93</vt:i4>
      </vt:variant>
      <vt:variant>
        <vt:i4>0</vt:i4>
      </vt:variant>
      <vt:variant>
        <vt:i4>5</vt:i4>
      </vt:variant>
      <vt:variant>
        <vt:lpwstr>http://es.wikipedia.org/wiki/Esquerra_Unida_i_Alternativa</vt:lpwstr>
      </vt:variant>
      <vt:variant>
        <vt:lpwstr/>
      </vt:variant>
      <vt:variant>
        <vt:i4>3407961</vt:i4>
      </vt:variant>
      <vt:variant>
        <vt:i4>90</vt:i4>
      </vt:variant>
      <vt:variant>
        <vt:i4>0</vt:i4>
      </vt:variant>
      <vt:variant>
        <vt:i4>5</vt:i4>
      </vt:variant>
      <vt:variant>
        <vt:lpwstr>http://es.wikipedia.org/wiki/Nafarroa_Bai</vt:lpwstr>
      </vt:variant>
      <vt:variant>
        <vt:lpwstr/>
      </vt:variant>
      <vt:variant>
        <vt:i4>7208960</vt:i4>
      </vt:variant>
      <vt:variant>
        <vt:i4>87</vt:i4>
      </vt:variant>
      <vt:variant>
        <vt:i4>0</vt:i4>
      </vt:variant>
      <vt:variant>
        <vt:i4>5</vt:i4>
      </vt:variant>
      <vt:variant>
        <vt:lpwstr>http://es.wikipedia.org/wiki/Uni%C3%B3n_del_Pueblo_Navarro</vt:lpwstr>
      </vt:variant>
      <vt:variant>
        <vt:lpwstr/>
      </vt:variant>
      <vt:variant>
        <vt:i4>1245277</vt:i4>
      </vt:variant>
      <vt:variant>
        <vt:i4>84</vt:i4>
      </vt:variant>
      <vt:variant>
        <vt:i4>0</vt:i4>
      </vt:variant>
      <vt:variant>
        <vt:i4>5</vt:i4>
      </vt:variant>
      <vt:variant>
        <vt:lpwstr>http://es.wikipedia.org/wiki/EUiA</vt:lpwstr>
      </vt:variant>
      <vt:variant>
        <vt:lpwstr/>
      </vt:variant>
      <vt:variant>
        <vt:i4>4390974</vt:i4>
      </vt:variant>
      <vt:variant>
        <vt:i4>81</vt:i4>
      </vt:variant>
      <vt:variant>
        <vt:i4>0</vt:i4>
      </vt:variant>
      <vt:variant>
        <vt:i4>5</vt:i4>
      </vt:variant>
      <vt:variant>
        <vt:lpwstr>http://es.wikipedia.org/wiki/Iniciativa_per_Catalunya_Verds</vt:lpwstr>
      </vt:variant>
      <vt:variant>
        <vt:lpwstr/>
      </vt:variant>
      <vt:variant>
        <vt:i4>4980757</vt:i4>
      </vt:variant>
      <vt:variant>
        <vt:i4>78</vt:i4>
      </vt:variant>
      <vt:variant>
        <vt:i4>0</vt:i4>
      </vt:variant>
      <vt:variant>
        <vt:i4>5</vt:i4>
      </vt:variant>
      <vt:variant>
        <vt:lpwstr>http://es.wikipedia.org/wiki/Bloque_Nacionalista_Galego</vt:lpwstr>
      </vt:variant>
      <vt:variant>
        <vt:lpwstr/>
      </vt:variant>
      <vt:variant>
        <vt:i4>6160429</vt:i4>
      </vt:variant>
      <vt:variant>
        <vt:i4>75</vt:i4>
      </vt:variant>
      <vt:variant>
        <vt:i4>0</vt:i4>
      </vt:variant>
      <vt:variant>
        <vt:i4>5</vt:i4>
      </vt:variant>
      <vt:variant>
        <vt:lpwstr>http://es.wikipedia.org/wiki/Coalici%C3%B3n_Canaria</vt:lpwstr>
      </vt:variant>
      <vt:variant>
        <vt:lpwstr/>
      </vt:variant>
      <vt:variant>
        <vt:i4>1245277</vt:i4>
      </vt:variant>
      <vt:variant>
        <vt:i4>72</vt:i4>
      </vt:variant>
      <vt:variant>
        <vt:i4>0</vt:i4>
      </vt:variant>
      <vt:variant>
        <vt:i4>5</vt:i4>
      </vt:variant>
      <vt:variant>
        <vt:lpwstr>http://es.wikipedia.org/wiki/EUiA</vt:lpwstr>
      </vt:variant>
      <vt:variant>
        <vt:lpwstr/>
      </vt:variant>
      <vt:variant>
        <vt:i4>8126467</vt:i4>
      </vt:variant>
      <vt:variant>
        <vt:i4>69</vt:i4>
      </vt:variant>
      <vt:variant>
        <vt:i4>0</vt:i4>
      </vt:variant>
      <vt:variant>
        <vt:i4>5</vt:i4>
      </vt:variant>
      <vt:variant>
        <vt:lpwstr>http://es.wikipedia.org/wiki/Esquerra_Republicana_de_Catalunya</vt:lpwstr>
      </vt:variant>
      <vt:variant>
        <vt:lpwstr/>
      </vt:variant>
      <vt:variant>
        <vt:i4>3276892</vt:i4>
      </vt:variant>
      <vt:variant>
        <vt:i4>66</vt:i4>
      </vt:variant>
      <vt:variant>
        <vt:i4>0</vt:i4>
      </vt:variant>
      <vt:variant>
        <vt:i4>5</vt:i4>
      </vt:variant>
      <vt:variant>
        <vt:lpwstr>http://es.wikipedia.org/wiki/Uni%C3%B3_Democr%C3%A0tica_de_Catalunya</vt:lpwstr>
      </vt:variant>
      <vt:variant>
        <vt:lpwstr/>
      </vt:variant>
      <vt:variant>
        <vt:i4>3276892</vt:i4>
      </vt:variant>
      <vt:variant>
        <vt:i4>63</vt:i4>
      </vt:variant>
      <vt:variant>
        <vt:i4>0</vt:i4>
      </vt:variant>
      <vt:variant>
        <vt:i4>5</vt:i4>
      </vt:variant>
      <vt:variant>
        <vt:lpwstr>http://es.wikipedia.org/wiki/Uni%C3%B3_Democr%C3%A0tica_de_Catalunya</vt:lpwstr>
      </vt:variant>
      <vt:variant>
        <vt:lpwstr/>
      </vt:variant>
      <vt:variant>
        <vt:i4>2621533</vt:i4>
      </vt:variant>
      <vt:variant>
        <vt:i4>60</vt:i4>
      </vt:variant>
      <vt:variant>
        <vt:i4>0</vt:i4>
      </vt:variant>
      <vt:variant>
        <vt:i4>5</vt:i4>
      </vt:variant>
      <vt:variant>
        <vt:lpwstr>http://es.wikipedia.org/wiki/Converg%C3%A8ncia_Democr%C3%A0tica_de_Catalunya</vt:lpwstr>
      </vt:variant>
      <vt:variant>
        <vt:lpwstr/>
      </vt:variant>
      <vt:variant>
        <vt:i4>7077929</vt:i4>
      </vt:variant>
      <vt:variant>
        <vt:i4>57</vt:i4>
      </vt:variant>
      <vt:variant>
        <vt:i4>0</vt:i4>
      </vt:variant>
      <vt:variant>
        <vt:i4>5</vt:i4>
      </vt:variant>
      <vt:variant>
        <vt:lpwstr>http://es.wikipedia.org/wiki/Converg%C3%A8ncia_i_Uni%C3%B3</vt:lpwstr>
      </vt:variant>
      <vt:variant>
        <vt:lpwstr/>
      </vt:variant>
      <vt:variant>
        <vt:i4>5767195</vt:i4>
      </vt:variant>
      <vt:variant>
        <vt:i4>54</vt:i4>
      </vt:variant>
      <vt:variant>
        <vt:i4>0</vt:i4>
      </vt:variant>
      <vt:variant>
        <vt:i4>5</vt:i4>
      </vt:variant>
      <vt:variant>
        <vt:lpwstr>http://es.wikipedia.org/wiki/Partido_Nacionalista_Vasco</vt:lpwstr>
      </vt:variant>
      <vt:variant>
        <vt:lpwstr/>
      </vt:variant>
      <vt:variant>
        <vt:i4>1245277</vt:i4>
      </vt:variant>
      <vt:variant>
        <vt:i4>51</vt:i4>
      </vt:variant>
      <vt:variant>
        <vt:i4>0</vt:i4>
      </vt:variant>
      <vt:variant>
        <vt:i4>5</vt:i4>
      </vt:variant>
      <vt:variant>
        <vt:lpwstr>http://es.wikipedia.org/wiki/EUiA</vt:lpwstr>
      </vt:variant>
      <vt:variant>
        <vt:lpwstr/>
      </vt:variant>
      <vt:variant>
        <vt:i4>91</vt:i4>
      </vt:variant>
      <vt:variant>
        <vt:i4>48</vt:i4>
      </vt:variant>
      <vt:variant>
        <vt:i4>0</vt:i4>
      </vt:variant>
      <vt:variant>
        <vt:i4>5</vt:i4>
      </vt:variant>
      <vt:variant>
        <vt:lpwstr>http://es.wikipedia.org/wiki/PSOE</vt:lpwstr>
      </vt:variant>
      <vt:variant>
        <vt:lpwstr/>
      </vt:variant>
      <vt:variant>
        <vt:i4>1376333</vt:i4>
      </vt:variant>
      <vt:variant>
        <vt:i4>45</vt:i4>
      </vt:variant>
      <vt:variant>
        <vt:i4>0</vt:i4>
      </vt:variant>
      <vt:variant>
        <vt:i4>5</vt:i4>
      </vt:variant>
      <vt:variant>
        <vt:lpwstr>http://es.wikipedia.org/wiki/Partit_dels_Socialistes_de_Catalunya</vt:lpwstr>
      </vt:variant>
      <vt:variant>
        <vt:lpwstr/>
      </vt:variant>
      <vt:variant>
        <vt:i4>2949209</vt:i4>
      </vt:variant>
      <vt:variant>
        <vt:i4>42</vt:i4>
      </vt:variant>
      <vt:variant>
        <vt:i4>0</vt:i4>
      </vt:variant>
      <vt:variant>
        <vt:i4>5</vt:i4>
      </vt:variant>
      <vt:variant>
        <vt:lpwstr>http://es.wikipedia.org/wiki/Uni%C3%B3n_Progreso_y_Democracia</vt:lpwstr>
      </vt:variant>
      <vt:variant>
        <vt:lpwstr/>
      </vt:variant>
      <vt:variant>
        <vt:i4>524415</vt:i4>
      </vt:variant>
      <vt:variant>
        <vt:i4>39</vt:i4>
      </vt:variant>
      <vt:variant>
        <vt:i4>0</vt:i4>
      </vt:variant>
      <vt:variant>
        <vt:i4>5</vt:i4>
      </vt:variant>
      <vt:variant>
        <vt:lpwstr>http://es.wikipedia.org/wiki/Entesa_Catalana_de_Progr%C3%A9s</vt:lpwstr>
      </vt:variant>
      <vt:variant>
        <vt:lpwstr/>
      </vt:variant>
      <vt:variant>
        <vt:i4>655427</vt:i4>
      </vt:variant>
      <vt:variant>
        <vt:i4>36</vt:i4>
      </vt:variant>
      <vt:variant>
        <vt:i4>0</vt:i4>
      </vt:variant>
      <vt:variant>
        <vt:i4>5</vt:i4>
      </vt:variant>
      <vt:variant>
        <vt:lpwstr>http://es.wikipedia.org/wiki/Ezker_Batua_Berdeak</vt:lpwstr>
      </vt:variant>
      <vt:variant>
        <vt:lpwstr/>
      </vt:variant>
      <vt:variant>
        <vt:i4>1245277</vt:i4>
      </vt:variant>
      <vt:variant>
        <vt:i4>33</vt:i4>
      </vt:variant>
      <vt:variant>
        <vt:i4>0</vt:i4>
      </vt:variant>
      <vt:variant>
        <vt:i4>5</vt:i4>
      </vt:variant>
      <vt:variant>
        <vt:lpwstr>http://es.wikipedia.org/wiki/EUiA</vt:lpwstr>
      </vt:variant>
      <vt:variant>
        <vt:lpwstr/>
      </vt:variant>
      <vt:variant>
        <vt:i4>4390974</vt:i4>
      </vt:variant>
      <vt:variant>
        <vt:i4>30</vt:i4>
      </vt:variant>
      <vt:variant>
        <vt:i4>0</vt:i4>
      </vt:variant>
      <vt:variant>
        <vt:i4>5</vt:i4>
      </vt:variant>
      <vt:variant>
        <vt:lpwstr>http://es.wikipedia.org/wiki/Iniciativa_per_Catalunya_Verds</vt:lpwstr>
      </vt:variant>
      <vt:variant>
        <vt:lpwstr/>
      </vt:variant>
      <vt:variant>
        <vt:i4>6881321</vt:i4>
      </vt:variant>
      <vt:variant>
        <vt:i4>27</vt:i4>
      </vt:variant>
      <vt:variant>
        <vt:i4>0</vt:i4>
      </vt:variant>
      <vt:variant>
        <vt:i4>5</vt:i4>
      </vt:variant>
      <vt:variant>
        <vt:lpwstr>http://es.wikipedia.org/wiki/Grupo_Parlamentario_de_Esquerra_Republicana-Izquierda_Unida-Iniciativa_per_Catalunya_Verds</vt:lpwstr>
      </vt:variant>
      <vt:variant>
        <vt:lpwstr/>
      </vt:variant>
      <vt:variant>
        <vt:i4>6553644</vt:i4>
      </vt:variant>
      <vt:variant>
        <vt:i4>24</vt:i4>
      </vt:variant>
      <vt:variant>
        <vt:i4>0</vt:i4>
      </vt:variant>
      <vt:variant>
        <vt:i4>5</vt:i4>
      </vt:variant>
      <vt:variant>
        <vt:lpwstr>http://es.wikipedia.org/wiki/Izquierda_Unida_(Espa%C3%B1a)</vt:lpwstr>
      </vt:variant>
      <vt:variant>
        <vt:lpwstr/>
      </vt:variant>
      <vt:variant>
        <vt:i4>7208960</vt:i4>
      </vt:variant>
      <vt:variant>
        <vt:i4>21</vt:i4>
      </vt:variant>
      <vt:variant>
        <vt:i4>0</vt:i4>
      </vt:variant>
      <vt:variant>
        <vt:i4>5</vt:i4>
      </vt:variant>
      <vt:variant>
        <vt:lpwstr>http://es.wikipedia.org/wiki/Uni%C3%B3n_del_Pueblo_Navarro</vt:lpwstr>
      </vt:variant>
      <vt:variant>
        <vt:lpwstr/>
      </vt:variant>
      <vt:variant>
        <vt:i4>7208960</vt:i4>
      </vt:variant>
      <vt:variant>
        <vt:i4>18</vt:i4>
      </vt:variant>
      <vt:variant>
        <vt:i4>0</vt:i4>
      </vt:variant>
      <vt:variant>
        <vt:i4>5</vt:i4>
      </vt:variant>
      <vt:variant>
        <vt:lpwstr>http://es.wikipedia.org/wiki/Uni%C3%B3n_del_Pueblo_Navarro</vt:lpwstr>
      </vt:variant>
      <vt:variant>
        <vt:lpwstr/>
      </vt:variant>
      <vt:variant>
        <vt:i4>327805</vt:i4>
      </vt:variant>
      <vt:variant>
        <vt:i4>15</vt:i4>
      </vt:variant>
      <vt:variant>
        <vt:i4>0</vt:i4>
      </vt:variant>
      <vt:variant>
        <vt:i4>5</vt:i4>
      </vt:variant>
      <vt:variant>
        <vt:lpwstr>http://es.wikipedia.org/wiki/Partido_Popular</vt:lpwstr>
      </vt:variant>
      <vt:variant>
        <vt:lpwstr/>
      </vt:variant>
      <vt:variant>
        <vt:i4>4128817</vt:i4>
      </vt:variant>
      <vt:variant>
        <vt:i4>12</vt:i4>
      </vt:variant>
      <vt:variant>
        <vt:i4>0</vt:i4>
      </vt:variant>
      <vt:variant>
        <vt:i4>5</vt:i4>
      </vt:variant>
      <vt:variant>
        <vt:lpwstr>http://es.wikipedia.org/wiki/Partido_Socialista_de_Euskadi-Euskadiko_Ezkerra</vt:lpwstr>
      </vt:variant>
      <vt:variant>
        <vt:lpwstr/>
      </vt:variant>
      <vt:variant>
        <vt:i4>7471202</vt:i4>
      </vt:variant>
      <vt:variant>
        <vt:i4>9</vt:i4>
      </vt:variant>
      <vt:variant>
        <vt:i4>0</vt:i4>
      </vt:variant>
      <vt:variant>
        <vt:i4>5</vt:i4>
      </vt:variant>
      <vt:variant>
        <vt:lpwstr>http://es.wikipedia.org/wiki/Partido_dos_Socialistas_de_Galicia-PSOE</vt:lpwstr>
      </vt:variant>
      <vt:variant>
        <vt:lpwstr/>
      </vt:variant>
      <vt:variant>
        <vt:i4>1376333</vt:i4>
      </vt:variant>
      <vt:variant>
        <vt:i4>6</vt:i4>
      </vt:variant>
      <vt:variant>
        <vt:i4>0</vt:i4>
      </vt:variant>
      <vt:variant>
        <vt:i4>5</vt:i4>
      </vt:variant>
      <vt:variant>
        <vt:lpwstr>http://es.wikipedia.org/wiki/Partit_dels_Socialistes_de_Catalunya</vt:lpwstr>
      </vt:variant>
      <vt:variant>
        <vt:lpwstr/>
      </vt:variant>
      <vt:variant>
        <vt:i4>5111851</vt:i4>
      </vt:variant>
      <vt:variant>
        <vt:i4>3</vt:i4>
      </vt:variant>
      <vt:variant>
        <vt:i4>0</vt:i4>
      </vt:variant>
      <vt:variant>
        <vt:i4>5</vt:i4>
      </vt:variant>
      <vt:variant>
        <vt:lpwstr>http://es.wikipedia.org/wiki/Partido_Socialista_Obrero_Espa%C3%B1ol</vt:lpwstr>
      </vt:variant>
      <vt:variant>
        <vt:lpwstr/>
      </vt:variant>
      <vt:variant>
        <vt:i4>7274597</vt:i4>
      </vt:variant>
      <vt:variant>
        <vt:i4>0</vt:i4>
      </vt:variant>
      <vt:variant>
        <vt:i4>0</vt:i4>
      </vt:variant>
      <vt:variant>
        <vt:i4>5</vt:i4>
      </vt:variant>
      <vt:variant>
        <vt:lpwstr>http://www.oberaxe.es/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HRI/CORE/ESP/2010</dc:title>
  <dc:subject>FINAL</dc:subject>
  <dc:creator>LAMY</dc:creator>
  <cp:keywords/>
  <dc:description/>
  <cp:lastModifiedBy>Devouassoux</cp:lastModifiedBy>
  <cp:revision>3</cp:revision>
  <cp:lastPrinted>2011-06-30T14:00:00Z</cp:lastPrinted>
  <dcterms:created xsi:type="dcterms:W3CDTF">2011-06-30T14:00:00Z</dcterms:created>
  <dcterms:modified xsi:type="dcterms:W3CDTF">2011-06-30T14:01:00Z</dcterms:modified>
</cp:coreProperties>
</file>